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826412539"/>
        <w:docPartObj>
          <w:docPartGallery w:val="Cover Pages"/>
          <w:docPartUnique/>
        </w:docPartObj>
      </w:sdtPr>
      <w:sdtEndPr>
        <w:rPr>
          <w:rFonts w:ascii="Trebuchet MS" w:hAnsi="Trebuchet MS"/>
        </w:rPr>
      </w:sdtEndPr>
      <w:sdtContent>
        <w:p w14:paraId="7D5EA01D" w14:textId="23A8AA7F" w:rsidR="00027412" w:rsidRDefault="00027412"/>
        <w:p w14:paraId="2C7F60D8" w14:textId="14C2E53B" w:rsidR="00027412" w:rsidRDefault="00027412">
          <w:pPr>
            <w:rPr>
              <w:rFonts w:ascii="Trebuchet MS" w:hAnsi="Trebuchet MS"/>
            </w:rPr>
          </w:pPr>
          <w:r>
            <w:rPr>
              <w:noProof/>
              <w:lang w:eastAsia="es-MX"/>
            </w:rPr>
            <mc:AlternateContent>
              <mc:Choice Requires="wps">
                <w:drawing>
                  <wp:anchor distT="0" distB="0" distL="114300" distR="114300" simplePos="0" relativeHeight="251671552" behindDoc="0" locked="0" layoutInCell="1" allowOverlap="1" wp14:anchorId="7BE18D91" wp14:editId="13E0C1FB">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83700</wp14:pctPosVOffset>
                        </wp:positionV>
                      </mc:Choice>
                      <mc:Fallback>
                        <wp:positionV relativeFrom="page">
                          <wp:posOffset>8418830</wp:posOffset>
                        </wp:positionV>
                      </mc:Fallback>
                    </mc:AlternateContent>
                    <wp:extent cx="5753100" cy="652780"/>
                    <wp:effectExtent l="0" t="0" r="10160" b="14605"/>
                    <wp:wrapSquare wrapText="bothSides"/>
                    <wp:docPr id="112" name="Cuadro de texto 112"/>
                    <wp:cNvGraphicFramePr/>
                    <a:graphic xmlns:a="http://schemas.openxmlformats.org/drawingml/2006/main">
                      <a:graphicData uri="http://schemas.microsoft.com/office/word/2010/wordprocessingShape">
                        <wps:wsp>
                          <wps:cNvSpPr txBox="1"/>
                          <wps:spPr>
                            <a:xfrm>
                              <a:off x="0" y="0"/>
                              <a:ext cx="575310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B8FBAB" w14:textId="4AE4FA5F" w:rsidR="008313EA" w:rsidRPr="00D90F0E" w:rsidRDefault="00000000">
                                <w:pPr>
                                  <w:pStyle w:val="Sinespaciado"/>
                                  <w:jc w:val="right"/>
                                  <w:rPr>
                                    <w:rFonts w:ascii="Trebuchet MS" w:hAnsi="Trebuchet MS"/>
                                    <w:i/>
                                    <w:iCs/>
                                    <w:caps/>
                                    <w:color w:val="000000" w:themeColor="text1"/>
                                    <w:sz w:val="20"/>
                                    <w:szCs w:val="20"/>
                                  </w:rPr>
                                </w:pPr>
                                <w:sdt>
                                  <w:sdtPr>
                                    <w:rPr>
                                      <w:rFonts w:ascii="Trebuchet MS" w:hAnsi="Trebuchet MS"/>
                                      <w:i/>
                                      <w:iCs/>
                                      <w:caps/>
                                      <w:color w:val="000000" w:themeColor="text1"/>
                                      <w:sz w:val="20"/>
                                      <w:szCs w:val="20"/>
                                    </w:rPr>
                                    <w:alias w:val="Compañía"/>
                                    <w:tag w:val=""/>
                                    <w:id w:val="-661235724"/>
                                    <w:dataBinding w:prefixMappings="xmlns:ns0='http://schemas.openxmlformats.org/officeDocument/2006/extended-properties' " w:xpath="/ns0:Properties[1]/ns0:Company[1]" w:storeItemID="{6668398D-A668-4E3E-A5EB-62B293D839F1}"/>
                                    <w:text/>
                                  </w:sdtPr>
                                  <w:sdtContent>
                                    <w:r w:rsidR="008313EA" w:rsidRPr="00D90F0E">
                                      <w:rPr>
                                        <w:rFonts w:ascii="Trebuchet MS" w:hAnsi="Trebuchet MS"/>
                                        <w:i/>
                                        <w:iCs/>
                                        <w:caps/>
                                        <w:color w:val="000000" w:themeColor="text1"/>
                                        <w:sz w:val="20"/>
                                        <w:szCs w:val="20"/>
                                      </w:rPr>
                                      <w:t>Instituto electoral y de participación ciudadana del estado de jalisco</w:t>
                                    </w:r>
                                  </w:sdtContent>
                                </w:sdt>
                              </w:p>
                              <w:p w14:paraId="059BA644" w14:textId="30EB3A5C" w:rsidR="008313EA" w:rsidRPr="00D90F0E" w:rsidRDefault="00000000">
                                <w:pPr>
                                  <w:pStyle w:val="Sinespaciado"/>
                                  <w:jc w:val="right"/>
                                  <w:rPr>
                                    <w:rFonts w:ascii="Trebuchet MS" w:hAnsi="Trebuchet MS"/>
                                    <w:caps/>
                                    <w:color w:val="262626" w:themeColor="text1" w:themeTint="D9"/>
                                    <w:sz w:val="20"/>
                                    <w:szCs w:val="20"/>
                                  </w:rPr>
                                </w:pPr>
                                <w:sdt>
                                  <w:sdtPr>
                                    <w:rPr>
                                      <w:rFonts w:ascii="Trebuchet MS" w:hAnsi="Trebuchet MS"/>
                                      <w:color w:val="262626" w:themeColor="text1" w:themeTint="D9"/>
                                      <w:sz w:val="20"/>
                                      <w:szCs w:val="20"/>
                                    </w:rPr>
                                    <w:alias w:val="Dirección"/>
                                    <w:tag w:val=""/>
                                    <w:id w:val="171227497"/>
                                    <w:dataBinding w:prefixMappings="xmlns:ns0='http://schemas.microsoft.com/office/2006/coverPageProps' " w:xpath="/ns0:CoverPageProperties[1]/ns0:CompanyAddress[1]" w:storeItemID="{55AF091B-3C7A-41E3-B477-F2FDAA23CFDA}"/>
                                    <w:text/>
                                  </w:sdtPr>
                                  <w:sdtContent>
                                    <w:r w:rsidR="008313EA" w:rsidRPr="00D90F0E">
                                      <w:rPr>
                                        <w:rFonts w:ascii="Trebuchet MS" w:hAnsi="Trebuchet MS"/>
                                        <w:color w:val="262626" w:themeColor="text1" w:themeTint="D9"/>
                                        <w:sz w:val="20"/>
                                        <w:szCs w:val="20"/>
                                      </w:rPr>
                                      <w:t>Guadalajara, Jalisco – Febrero de 2022</w:t>
                                    </w:r>
                                  </w:sdtContent>
                                </w:sdt>
                                <w:r w:rsidR="008313EA" w:rsidRPr="00D90F0E">
                                  <w:rPr>
                                    <w:rFonts w:ascii="Trebuchet MS" w:hAnsi="Trebuchet MS"/>
                                    <w:color w:val="262626" w:themeColor="text1" w:themeTint="D9"/>
                                    <w:sz w:val="20"/>
                                    <w:szCs w:val="20"/>
                                    <w:lang w:val="es-ES"/>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8000</wp14:pctHeight>
                    </wp14:sizeRelV>
                  </wp:anchor>
                </w:drawing>
              </mc:Choice>
              <mc:Fallback>
                <w:pict>
                  <v:shapetype w14:anchorId="7BE18D91" id="_x0000_t202" coordsize="21600,21600" o:spt="202" path="m,l,21600r21600,l21600,xe">
                    <v:stroke joinstyle="miter"/>
                    <v:path gradientshapeok="t" o:connecttype="rect"/>
                  </v:shapetype>
                  <v:shape id="Cuadro de texto 112" o:spid="_x0000_s1026" type="#_x0000_t202" style="position:absolute;margin-left:0;margin-top:0;width:453pt;height:51.4pt;z-index:251671552;visibility:visible;mso-wrap-style:square;mso-width-percent:734;mso-height-percent:80;mso-left-percent:150;mso-top-percent:837;mso-wrap-distance-left:9pt;mso-wrap-distance-top:0;mso-wrap-distance-right:9pt;mso-wrap-distance-bottom:0;mso-position-horizontal-relative:page;mso-position-vertical-relative:page;mso-width-percent:734;mso-height-percent:80;mso-left-percent:150;mso-top-percent:837;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" filled="f" stroked="f" strokeweight=".5pt">
                    <v:textbox inset="0,0,0,0">
                      <w:txbxContent>
                        <w:p w14:paraId="5AB8FBAB" w14:textId="4AE4FA5F" w:rsidR="008313EA" w:rsidRPr="00D90F0E" w:rsidRDefault="00000000">
                          <w:pPr>
                            <w:pStyle w:val="Sinespaciado"/>
                            <w:jc w:val="right"/>
                            <w:rPr>
                              <w:rFonts w:ascii="Trebuchet MS" w:hAnsi="Trebuchet MS"/>
                              <w:i/>
                              <w:iCs/>
                              <w:caps/>
                              <w:color w:val="000000" w:themeColor="text1"/>
                              <w:sz w:val="20"/>
                              <w:szCs w:val="20"/>
                            </w:rPr>
                          </w:pPr>
                          <w:sdt>
                            <w:sdtPr>
                              <w:rPr>
                                <w:rFonts w:ascii="Trebuchet MS" w:hAnsi="Trebuchet MS"/>
                                <w:i/>
                                <w:iCs/>
                                <w:caps/>
                                <w:color w:val="000000" w:themeColor="text1"/>
                                <w:sz w:val="20"/>
                                <w:szCs w:val="20"/>
                              </w:rPr>
                              <w:alias w:val="Compañía"/>
                              <w:tag w:val=""/>
                              <w:id w:val="-661235724"/>
                              <w:dataBinding w:prefixMappings="xmlns:ns0='http://schemas.openxmlformats.org/officeDocument/2006/extended-properties' " w:xpath="/ns0:Properties[1]/ns0:Company[1]" w:storeItemID="{6668398D-A668-4E3E-A5EB-62B293D839F1}"/>
                              <w:text/>
                            </w:sdtPr>
                            <w:sdtContent>
                              <w:r w:rsidR="008313EA" w:rsidRPr="00D90F0E">
                                <w:rPr>
                                  <w:rFonts w:ascii="Trebuchet MS" w:hAnsi="Trebuchet MS"/>
                                  <w:i/>
                                  <w:iCs/>
                                  <w:caps/>
                                  <w:color w:val="000000" w:themeColor="text1"/>
                                  <w:sz w:val="20"/>
                                  <w:szCs w:val="20"/>
                                </w:rPr>
                                <w:t>Instituto electoral y de participación ciudadana del estado de jalisco</w:t>
                              </w:r>
                            </w:sdtContent>
                          </w:sdt>
                        </w:p>
                        <w:p w14:paraId="059BA644" w14:textId="30EB3A5C" w:rsidR="008313EA" w:rsidRPr="00D90F0E" w:rsidRDefault="00000000">
                          <w:pPr>
                            <w:pStyle w:val="Sinespaciado"/>
                            <w:jc w:val="right"/>
                            <w:rPr>
                              <w:rFonts w:ascii="Trebuchet MS" w:hAnsi="Trebuchet MS"/>
                              <w:caps/>
                              <w:color w:val="262626" w:themeColor="text1" w:themeTint="D9"/>
                              <w:sz w:val="20"/>
                              <w:szCs w:val="20"/>
                            </w:rPr>
                          </w:pPr>
                          <w:sdt>
                            <w:sdtPr>
                              <w:rPr>
                                <w:rFonts w:ascii="Trebuchet MS" w:hAnsi="Trebuchet MS"/>
                                <w:color w:val="262626" w:themeColor="text1" w:themeTint="D9"/>
                                <w:sz w:val="20"/>
                                <w:szCs w:val="20"/>
                              </w:rPr>
                              <w:alias w:val="Dirección"/>
                              <w:tag w:val=""/>
                              <w:id w:val="171227497"/>
                              <w:dataBinding w:prefixMappings="xmlns:ns0='http://schemas.microsoft.com/office/2006/coverPageProps' " w:xpath="/ns0:CoverPageProperties[1]/ns0:CompanyAddress[1]" w:storeItemID="{55AF091B-3C7A-41E3-B477-F2FDAA23CFDA}"/>
                              <w:text/>
                            </w:sdtPr>
                            <w:sdtContent>
                              <w:r w:rsidR="008313EA" w:rsidRPr="00D90F0E">
                                <w:rPr>
                                  <w:rFonts w:ascii="Trebuchet MS" w:hAnsi="Trebuchet MS"/>
                                  <w:color w:val="262626" w:themeColor="text1" w:themeTint="D9"/>
                                  <w:sz w:val="20"/>
                                  <w:szCs w:val="20"/>
                                </w:rPr>
                                <w:t>Guadalajara, Jalisco – Febrero de 2022</w:t>
                              </w:r>
                            </w:sdtContent>
                          </w:sdt>
                          <w:r w:rsidR="008313EA" w:rsidRPr="00D90F0E">
                            <w:rPr>
                              <w:rFonts w:ascii="Trebuchet MS" w:hAnsi="Trebuchet MS"/>
                              <w:color w:val="262626" w:themeColor="text1" w:themeTint="D9"/>
                              <w:sz w:val="20"/>
                              <w:szCs w:val="20"/>
                              <w:lang w:val="es-ES"/>
                            </w:rPr>
                            <w:t xml:space="preserve"> </w:t>
                          </w:r>
                        </w:p>
                      </w:txbxContent>
                    </v:textbox>
                    <w10:wrap type="square" anchorx="page" anchory="page"/>
                  </v:shape>
                </w:pict>
              </mc:Fallback>
            </mc:AlternateContent>
          </w:r>
          <w:r>
            <w:rPr>
              <w:noProof/>
              <w:lang w:eastAsia="es-MX"/>
            </w:rPr>
            <mc:AlternateContent>
              <mc:Choice Requires="wps">
                <w:drawing>
                  <wp:anchor distT="0" distB="0" distL="114300" distR="114300" simplePos="0" relativeHeight="251670528" behindDoc="0" locked="0" layoutInCell="1" allowOverlap="1" wp14:anchorId="18798901" wp14:editId="0989B7F2">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45500</wp14:pctPosVOffset>
                        </wp:positionV>
                      </mc:Choice>
                      <mc:Fallback>
                        <wp:positionV relativeFrom="page">
                          <wp:posOffset>4576445</wp:posOffset>
                        </wp:positionV>
                      </mc:Fallback>
                    </mc:AlternateContent>
                    <wp:extent cx="5753100" cy="525780"/>
                    <wp:effectExtent l="0" t="0" r="10160" b="6350"/>
                    <wp:wrapSquare wrapText="bothSides"/>
                    <wp:docPr id="113" name="Cuadro de texto 113"/>
                    <wp:cNvGraphicFramePr/>
                    <a:graphic xmlns:a="http://schemas.openxmlformats.org/drawingml/2006/main">
                      <a:graphicData uri="http://schemas.microsoft.com/office/word/2010/wordprocessingShape">
                        <wps:wsp>
                          <wps:cNvSpPr txBox="1"/>
                          <wps:spPr>
                            <a:xfrm>
                              <a:off x="0" y="0"/>
                              <a:ext cx="5753100" cy="525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6CEFF6" w14:textId="21563E6F" w:rsidR="008313EA" w:rsidRPr="00D90F0E" w:rsidRDefault="00000000">
                                <w:pPr>
                                  <w:pStyle w:val="Sinespaciado"/>
                                  <w:jc w:val="right"/>
                                  <w:rPr>
                                    <w:rFonts w:ascii="Trebuchet MS" w:hAnsi="Trebuchet MS"/>
                                    <w:b/>
                                    <w:bCs/>
                                    <w:caps/>
                                    <w:color w:val="0D0D0D" w:themeColor="text1" w:themeTint="F2"/>
                                    <w:sz w:val="56"/>
                                    <w:szCs w:val="56"/>
                                  </w:rPr>
                                </w:pPr>
                                <w:sdt>
                                  <w:sdtPr>
                                    <w:rPr>
                                      <w:rFonts w:ascii="Trebuchet MS" w:hAnsi="Trebuchet MS"/>
                                      <w:b/>
                                      <w:bCs/>
                                      <w:caps/>
                                      <w:color w:val="0D0D0D" w:themeColor="text1" w:themeTint="F2"/>
                                      <w:sz w:val="56"/>
                                      <w:szCs w:val="56"/>
                                    </w:rPr>
                                    <w:alias w:val="Título"/>
                                    <w:tag w:val=""/>
                                    <w:id w:val="-1315561441"/>
                                    <w:dataBinding w:prefixMappings="xmlns:ns0='http://purl.org/dc/elements/1.1/' xmlns:ns1='http://schemas.openxmlformats.org/package/2006/metadata/core-properties' " w:xpath="/ns1:coreProperties[1]/ns0:title[1]" w:storeItemID="{6C3C8BC8-F283-45AE-878A-BAB7291924A1}"/>
                                    <w:text w:multiLine="1"/>
                                  </w:sdtPr>
                                  <w:sdtContent>
                                    <w:r w:rsidR="008313EA" w:rsidRPr="00D90F0E">
                                      <w:rPr>
                                        <w:rFonts w:ascii="Trebuchet MS" w:hAnsi="Trebuchet MS"/>
                                        <w:b/>
                                        <w:bCs/>
                                        <w:caps/>
                                        <w:color w:val="0D0D0D" w:themeColor="text1" w:themeTint="F2"/>
                                        <w:sz w:val="56"/>
                                        <w:szCs w:val="56"/>
                                      </w:rPr>
                                      <w:t>Informe de actividades 2022</w:t>
                                    </w:r>
                                  </w:sdtContent>
                                </w:sdt>
                              </w:p>
                              <w:sdt>
                                <w:sdtPr>
                                  <w:rPr>
                                    <w:rFonts w:ascii="Trebuchet MS" w:hAnsi="Trebuchet MS"/>
                                    <w:b/>
                                    <w:bCs/>
                                    <w:smallCaps/>
                                    <w:color w:val="000000" w:themeColor="text1"/>
                                    <w:sz w:val="36"/>
                                    <w:szCs w:val="36"/>
                                  </w:rPr>
                                  <w:alias w:val="Subtítulo"/>
                                  <w:tag w:val=""/>
                                  <w:id w:val="1615247542"/>
                                  <w:dataBinding w:prefixMappings="xmlns:ns0='http://purl.org/dc/elements/1.1/' xmlns:ns1='http://schemas.openxmlformats.org/package/2006/metadata/core-properties' " w:xpath="/ns1:coreProperties[1]/ns0:subject[1]" w:storeItemID="{6C3C8BC8-F283-45AE-878A-BAB7291924A1}"/>
                                  <w:text/>
                                </w:sdtPr>
                                <w:sdtContent>
                                  <w:p w14:paraId="623E711A" w14:textId="073B9124" w:rsidR="008313EA" w:rsidRPr="00027412" w:rsidRDefault="008313EA">
                                    <w:pPr>
                                      <w:pStyle w:val="Sinespaciado"/>
                                      <w:jc w:val="right"/>
                                      <w:rPr>
                                        <w:b/>
                                        <w:bCs/>
                                        <w:smallCaps/>
                                        <w:color w:val="000000" w:themeColor="text1"/>
                                        <w:sz w:val="36"/>
                                        <w:szCs w:val="36"/>
                                      </w:rPr>
                                    </w:pPr>
                                    <w:r w:rsidRPr="00D90F0E">
                                      <w:rPr>
                                        <w:rFonts w:ascii="Trebuchet MS" w:hAnsi="Trebuchet MS"/>
                                        <w:b/>
                                        <w:bCs/>
                                        <w:smallCaps/>
                                        <w:color w:val="000000" w:themeColor="text1"/>
                                        <w:sz w:val="36"/>
                                        <w:szCs w:val="36"/>
                                      </w:rPr>
                                      <w:t>Dirección de Comunicación Social</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36300</wp14:pctHeight>
                    </wp14:sizeRelV>
                  </wp:anchor>
                </w:drawing>
              </mc:Choice>
              <mc:Fallback>
                <w:pict>
                  <v:shape w14:anchorId="18798901" id="Cuadro de texto 113" o:spid="_x0000_s1027" type="#_x0000_t202" style="position:absolute;margin-left:0;margin-top:0;width:453pt;height:41.4pt;z-index:251670528;visibility:visible;mso-wrap-style:square;mso-width-percent:734;mso-height-percent:363;mso-left-percent:150;mso-top-percent:455;mso-wrap-distance-left:9pt;mso-wrap-distance-top:0;mso-wrap-distance-right:9pt;mso-wrap-distance-bottom:0;mso-position-horizontal-relative:page;mso-position-vertical-relative:page;mso-width-percent:734;mso-height-percent:363;mso-left-percent:150;mso-top-percent:45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" filled="f" stroked="f" strokeweight=".5pt">
                    <v:textbox inset="0,0,0,0">
                      <w:txbxContent>
                        <w:p w14:paraId="046CEFF6" w14:textId="21563E6F" w:rsidR="008313EA" w:rsidRPr="00D90F0E" w:rsidRDefault="00000000">
                          <w:pPr>
                            <w:pStyle w:val="Sinespaciado"/>
                            <w:jc w:val="right"/>
                            <w:rPr>
                              <w:rFonts w:ascii="Trebuchet MS" w:hAnsi="Trebuchet MS"/>
                              <w:b/>
                              <w:bCs/>
                              <w:caps/>
                              <w:color w:val="0D0D0D" w:themeColor="text1" w:themeTint="F2"/>
                              <w:sz w:val="56"/>
                              <w:szCs w:val="56"/>
                            </w:rPr>
                          </w:pPr>
                          <w:sdt>
                            <w:sdtPr>
                              <w:rPr>
                                <w:rFonts w:ascii="Trebuchet MS" w:hAnsi="Trebuchet MS"/>
                                <w:b/>
                                <w:bCs/>
                                <w:caps/>
                                <w:color w:val="0D0D0D" w:themeColor="text1" w:themeTint="F2"/>
                                <w:sz w:val="56"/>
                                <w:szCs w:val="56"/>
                              </w:rPr>
                              <w:alias w:val="Título"/>
                              <w:tag w:val=""/>
                              <w:id w:val="-1315561441"/>
                              <w:dataBinding w:prefixMappings="xmlns:ns0='http://purl.org/dc/elements/1.1/' xmlns:ns1='http://schemas.openxmlformats.org/package/2006/metadata/core-properties' " w:xpath="/ns1:coreProperties[1]/ns0:title[1]" w:storeItemID="{6C3C8BC8-F283-45AE-878A-BAB7291924A1}"/>
                              <w:text w:multiLine="1"/>
                            </w:sdtPr>
                            <w:sdtContent>
                              <w:r w:rsidR="008313EA" w:rsidRPr="00D90F0E">
                                <w:rPr>
                                  <w:rFonts w:ascii="Trebuchet MS" w:hAnsi="Trebuchet MS"/>
                                  <w:b/>
                                  <w:bCs/>
                                  <w:caps/>
                                  <w:color w:val="0D0D0D" w:themeColor="text1" w:themeTint="F2"/>
                                  <w:sz w:val="56"/>
                                  <w:szCs w:val="56"/>
                                </w:rPr>
                                <w:t>Informe de actividades 2022</w:t>
                              </w:r>
                            </w:sdtContent>
                          </w:sdt>
                        </w:p>
                        <w:sdt>
                          <w:sdtPr>
                            <w:rPr>
                              <w:rFonts w:ascii="Trebuchet MS" w:hAnsi="Trebuchet MS"/>
                              <w:b/>
                              <w:bCs/>
                              <w:smallCaps/>
                              <w:color w:val="000000" w:themeColor="text1"/>
                              <w:sz w:val="36"/>
                              <w:szCs w:val="36"/>
                            </w:rPr>
                            <w:alias w:val="Subtítulo"/>
                            <w:tag w:val=""/>
                            <w:id w:val="1615247542"/>
                            <w:dataBinding w:prefixMappings="xmlns:ns0='http://purl.org/dc/elements/1.1/' xmlns:ns1='http://schemas.openxmlformats.org/package/2006/metadata/core-properties' " w:xpath="/ns1:coreProperties[1]/ns0:subject[1]" w:storeItemID="{6C3C8BC8-F283-45AE-878A-BAB7291924A1}"/>
                            <w:text/>
                          </w:sdtPr>
                          <w:sdtContent>
                            <w:p w14:paraId="623E711A" w14:textId="073B9124" w:rsidR="008313EA" w:rsidRPr="00027412" w:rsidRDefault="008313EA">
                              <w:pPr>
                                <w:pStyle w:val="Sinespaciado"/>
                                <w:jc w:val="right"/>
                                <w:rPr>
                                  <w:b/>
                                  <w:bCs/>
                                  <w:smallCaps/>
                                  <w:color w:val="000000" w:themeColor="text1"/>
                                  <w:sz w:val="36"/>
                                  <w:szCs w:val="36"/>
                                </w:rPr>
                              </w:pPr>
                              <w:r w:rsidRPr="00D90F0E">
                                <w:rPr>
                                  <w:rFonts w:ascii="Trebuchet MS" w:hAnsi="Trebuchet MS"/>
                                  <w:b/>
                                  <w:bCs/>
                                  <w:smallCaps/>
                                  <w:color w:val="000000" w:themeColor="text1"/>
                                  <w:sz w:val="36"/>
                                  <w:szCs w:val="36"/>
                                </w:rPr>
                                <w:t>Dirección de Comunicación Social</w:t>
                              </w:r>
                            </w:p>
                          </w:sdtContent>
                        </w:sdt>
                      </w:txbxContent>
                    </v:textbox>
                    <w10:wrap type="square" anchorx="page" anchory="page"/>
                  </v:shape>
                </w:pict>
              </mc:Fallback>
            </mc:AlternateContent>
          </w:r>
          <w:r>
            <w:rPr>
              <w:noProof/>
              <w:lang w:eastAsia="es-MX"/>
            </w:rPr>
            <mc:AlternateContent>
              <mc:Choice Requires="wpg">
                <w:drawing>
                  <wp:anchor distT="0" distB="0" distL="114300" distR="114300" simplePos="0" relativeHeight="251669504" behindDoc="0" locked="0" layoutInCell="1" allowOverlap="1" wp14:anchorId="03626475" wp14:editId="23E5E9C3">
                    <wp:simplePos x="0" y="0"/>
                    <mc:AlternateContent>
                      <mc:Choice Requires="wp14">
                        <wp:positionH relativeFrom="page">
                          <wp14:pctPosHOffset>4500</wp14:pctPosHOffset>
                        </wp:positionH>
                      </mc:Choice>
                      <mc:Fallback>
                        <wp:positionH relativeFrom="page">
                          <wp:posOffset>349250</wp:posOffset>
                        </wp:positionH>
                      </mc:Fallback>
                    </mc:AlternateContent>
                    <wp:positionV relativeFrom="page">
                      <wp:align>center</wp:align>
                    </wp:positionV>
                    <wp:extent cx="228600" cy="9144000"/>
                    <wp:effectExtent l="0" t="0" r="22225" b="19685"/>
                    <wp:wrapNone/>
                    <wp:docPr id="114" name="Grupo 114"/>
                    <wp:cNvGraphicFramePr/>
                    <a:graphic xmlns:a="http://schemas.openxmlformats.org/drawingml/2006/main">
                      <a:graphicData uri="http://schemas.microsoft.com/office/word/2010/wordprocessingGroup">
                        <wpg:wgp>
                          <wpg:cNvGrpSpPr/>
                          <wpg:grpSpPr>
                            <a:xfrm>
                              <a:off x="0" y="0"/>
                              <a:ext cx="228600" cy="9144000"/>
                              <a:chOff x="0" y="0"/>
                              <a:chExt cx="228600" cy="9144000"/>
                            </a:xfrm>
                          </wpg:grpSpPr>
                          <wps:wsp>
                            <wps:cNvPr id="115" name="Rectángulo 115"/>
                            <wps:cNvSpPr/>
                            <wps:spPr>
                              <a:xfrm>
                                <a:off x="0" y="0"/>
                                <a:ext cx="228600" cy="8782050"/>
                              </a:xfrm>
                              <a:prstGeom prst="rect">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ángulo 116"/>
                            <wps:cNvSpPr>
                              <a:spLocks noChangeAspect="1"/>
                            </wps:cNvSpPr>
                            <wps:spPr>
                              <a:xfrm>
                                <a:off x="0" y="8915400"/>
                                <a:ext cx="228600" cy="228600"/>
                              </a:xfrm>
                              <a:prstGeom prst="rect">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w:pict>
                  <v:group w14:anchorId="6243E3AE" id="Grupo 114" o:spid="_x0000_s1026" style="position:absolute;margin-left:0;margin-top:0;width:18pt;height:10in;z-index:251669504;mso-width-percent:29;mso-height-percent:909;mso-left-percent:45;mso-position-horizontal-relative:page;mso-position-vertical:center;mso-position-vertical-relative:page;mso-width-percent:29;mso-height-percent:909;mso-left-percent:45"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">
                    <v:rect id="Rectángulo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" fillcolor="#7030a0" strokecolor="#7030a0" strokeweight="1pt"/>
                    <v:rect id="Rectángulo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" fillcolor="#7030a0" strokecolor="#7030a0" strokeweight="1pt">
                      <v:path arrowok="t"/>
                      <o:lock v:ext="edit" aspectratio="t"/>
                    </v:rect>
                    <w10:wrap anchorx="page" anchory="page"/>
                  </v:group>
                </w:pict>
              </mc:Fallback>
            </mc:AlternateContent>
          </w:r>
          <w:r>
            <w:rPr>
              <w:rFonts w:ascii="Trebuchet MS" w:hAnsi="Trebuchet MS"/>
            </w:rPr>
            <w:br w:type="page"/>
          </w:r>
        </w:p>
      </w:sdtContent>
    </w:sdt>
    <w:sdt>
      <w:sdtPr>
        <w:rPr>
          <w:rFonts w:asciiTheme="minorHAnsi" w:eastAsiaTheme="minorHAnsi" w:hAnsiTheme="minorHAnsi" w:cstheme="minorBidi"/>
          <w:color w:val="auto"/>
          <w:sz w:val="22"/>
          <w:szCs w:val="22"/>
          <w:lang w:val="es-ES" w:eastAsia="en-US"/>
        </w:rPr>
        <w:id w:val="-1093470994"/>
        <w:docPartObj>
          <w:docPartGallery w:val="Table of Contents"/>
          <w:docPartUnique/>
        </w:docPartObj>
      </w:sdtPr>
      <w:sdtEndPr>
        <w:rPr>
          <w:b/>
          <w:bCs/>
        </w:rPr>
      </w:sdtEndPr>
      <w:sdtContent>
        <w:p w14:paraId="66FA1C37" w14:textId="31AD462C" w:rsidR="00307BAE" w:rsidRPr="00D90F0E" w:rsidRDefault="00307BAE">
          <w:pPr>
            <w:pStyle w:val="TtuloTDC"/>
            <w:rPr>
              <w:rFonts w:ascii="Trebuchet MS" w:hAnsi="Trebuchet MS"/>
              <w:b/>
              <w:bCs/>
              <w:color w:val="7030A0"/>
            </w:rPr>
          </w:pPr>
          <w:r w:rsidRPr="00D90F0E">
            <w:rPr>
              <w:rFonts w:ascii="Trebuchet MS" w:hAnsi="Trebuchet MS"/>
              <w:b/>
              <w:bCs/>
              <w:color w:val="7030A0"/>
              <w:lang w:val="es-ES"/>
            </w:rPr>
            <w:t>Contenido</w:t>
          </w:r>
        </w:p>
        <w:p w14:paraId="36198077" w14:textId="77777777" w:rsidR="003D72C4" w:rsidRDefault="003D72C4">
          <w:pPr>
            <w:pStyle w:val="TDC1"/>
          </w:pPr>
        </w:p>
        <w:p w14:paraId="1C43ADEA" w14:textId="7CB7B618" w:rsidR="00E238B7" w:rsidRDefault="00307BAE">
          <w:pPr>
            <w:pStyle w:val="TDC1"/>
            <w:rPr>
              <w:rFonts w:eastAsiaTheme="minorEastAsia"/>
              <w:b w:val="0"/>
              <w:bCs w:val="0"/>
              <w:lang w:eastAsia="es-MX"/>
            </w:rPr>
          </w:pPr>
          <w:r>
            <w:fldChar w:fldCharType="begin"/>
          </w:r>
          <w:r>
            <w:instrText xml:space="preserve"> TOC \o "1-3" \h \z \u </w:instrText>
          </w:r>
          <w:r>
            <w:fldChar w:fldCharType="separate"/>
          </w:r>
          <w:hyperlink w:anchor="_Toc127636318" w:history="1">
            <w:r w:rsidR="00E238B7" w:rsidRPr="00560540">
              <w:rPr>
                <w:rStyle w:val="Hipervnculo"/>
              </w:rPr>
              <w:t>Presentación</w:t>
            </w:r>
            <w:r w:rsidR="00E238B7">
              <w:rPr>
                <w:webHidden/>
              </w:rPr>
              <w:tab/>
            </w:r>
            <w:r w:rsidR="00E238B7">
              <w:rPr>
                <w:webHidden/>
              </w:rPr>
              <w:fldChar w:fldCharType="begin"/>
            </w:r>
            <w:r w:rsidR="00E238B7">
              <w:rPr>
                <w:webHidden/>
              </w:rPr>
              <w:instrText xml:space="preserve"> PAGEREF _Toc127636318 \h </w:instrText>
            </w:r>
            <w:r w:rsidR="00E238B7">
              <w:rPr>
                <w:webHidden/>
              </w:rPr>
            </w:r>
            <w:r w:rsidR="00E238B7">
              <w:rPr>
                <w:webHidden/>
              </w:rPr>
              <w:fldChar w:fldCharType="separate"/>
            </w:r>
            <w:r w:rsidR="0028693E">
              <w:rPr>
                <w:webHidden/>
              </w:rPr>
              <w:t>3</w:t>
            </w:r>
            <w:r w:rsidR="00E238B7">
              <w:rPr>
                <w:webHidden/>
              </w:rPr>
              <w:fldChar w:fldCharType="end"/>
            </w:r>
          </w:hyperlink>
        </w:p>
        <w:p w14:paraId="6B73BA07" w14:textId="3DA59604" w:rsidR="00E238B7" w:rsidRDefault="00E238B7">
          <w:pPr>
            <w:pStyle w:val="TDC1"/>
            <w:tabs>
              <w:tab w:val="left" w:pos="440"/>
            </w:tabs>
            <w:rPr>
              <w:rFonts w:eastAsiaTheme="minorEastAsia"/>
              <w:b w:val="0"/>
              <w:bCs w:val="0"/>
              <w:lang w:eastAsia="es-MX"/>
            </w:rPr>
          </w:pPr>
          <w:hyperlink w:anchor="_Toc127636319" w:history="1">
            <w:r w:rsidRPr="00560540">
              <w:rPr>
                <w:rStyle w:val="Hipervnculo"/>
              </w:rPr>
              <w:t>I.</w:t>
            </w:r>
            <w:r>
              <w:rPr>
                <w:rFonts w:eastAsiaTheme="minorEastAsia"/>
                <w:b w:val="0"/>
                <w:bCs w:val="0"/>
                <w:lang w:eastAsia="es-MX"/>
              </w:rPr>
              <w:tab/>
            </w:r>
            <w:r w:rsidRPr="00560540">
              <w:rPr>
                <w:rStyle w:val="Hipervnculo"/>
              </w:rPr>
              <w:t>Objetivo y líneas de acción 2022</w:t>
            </w:r>
            <w:r>
              <w:rPr>
                <w:webHidden/>
              </w:rPr>
              <w:tab/>
            </w:r>
            <w:r>
              <w:rPr>
                <w:webHidden/>
              </w:rPr>
              <w:fldChar w:fldCharType="begin"/>
            </w:r>
            <w:r>
              <w:rPr>
                <w:webHidden/>
              </w:rPr>
              <w:instrText xml:space="preserve"> PAGEREF _Toc127636319 \h </w:instrText>
            </w:r>
            <w:r>
              <w:rPr>
                <w:webHidden/>
              </w:rPr>
            </w:r>
            <w:r>
              <w:rPr>
                <w:webHidden/>
              </w:rPr>
              <w:fldChar w:fldCharType="separate"/>
            </w:r>
            <w:r w:rsidR="0028693E">
              <w:rPr>
                <w:webHidden/>
              </w:rPr>
              <w:t>4</w:t>
            </w:r>
            <w:r>
              <w:rPr>
                <w:webHidden/>
              </w:rPr>
              <w:fldChar w:fldCharType="end"/>
            </w:r>
          </w:hyperlink>
        </w:p>
        <w:p w14:paraId="51B49E72" w14:textId="004BEAB9" w:rsidR="00E238B7" w:rsidRDefault="00E238B7">
          <w:pPr>
            <w:pStyle w:val="TDC1"/>
            <w:tabs>
              <w:tab w:val="left" w:pos="440"/>
            </w:tabs>
            <w:rPr>
              <w:rFonts w:eastAsiaTheme="minorEastAsia"/>
              <w:b w:val="0"/>
              <w:bCs w:val="0"/>
              <w:lang w:eastAsia="es-MX"/>
            </w:rPr>
          </w:pPr>
          <w:hyperlink w:anchor="_Toc127636320" w:history="1">
            <w:r w:rsidRPr="00560540">
              <w:rPr>
                <w:rStyle w:val="Hipervnculo"/>
              </w:rPr>
              <w:t>II.</w:t>
            </w:r>
            <w:r>
              <w:rPr>
                <w:rFonts w:eastAsiaTheme="minorEastAsia"/>
                <w:b w:val="0"/>
                <w:bCs w:val="0"/>
                <w:lang w:eastAsia="es-MX"/>
              </w:rPr>
              <w:tab/>
            </w:r>
            <w:r w:rsidRPr="00560540">
              <w:rPr>
                <w:rStyle w:val="Hipervnculo"/>
              </w:rPr>
              <w:t>Comunicación e Información Interna</w:t>
            </w:r>
            <w:r>
              <w:rPr>
                <w:webHidden/>
              </w:rPr>
              <w:tab/>
            </w:r>
            <w:r>
              <w:rPr>
                <w:webHidden/>
              </w:rPr>
              <w:fldChar w:fldCharType="begin"/>
            </w:r>
            <w:r>
              <w:rPr>
                <w:webHidden/>
              </w:rPr>
              <w:instrText xml:space="preserve"> PAGEREF _Toc127636320 \h </w:instrText>
            </w:r>
            <w:r>
              <w:rPr>
                <w:webHidden/>
              </w:rPr>
            </w:r>
            <w:r>
              <w:rPr>
                <w:webHidden/>
              </w:rPr>
              <w:fldChar w:fldCharType="separate"/>
            </w:r>
            <w:r w:rsidR="0028693E">
              <w:rPr>
                <w:webHidden/>
              </w:rPr>
              <w:t>5</w:t>
            </w:r>
            <w:r>
              <w:rPr>
                <w:webHidden/>
              </w:rPr>
              <w:fldChar w:fldCharType="end"/>
            </w:r>
          </w:hyperlink>
        </w:p>
        <w:p w14:paraId="192F57A7" w14:textId="54833509" w:rsidR="00E238B7" w:rsidRDefault="00E238B7">
          <w:pPr>
            <w:pStyle w:val="TDC2"/>
            <w:tabs>
              <w:tab w:val="left" w:pos="660"/>
              <w:tab w:val="right" w:leader="dot" w:pos="8828"/>
            </w:tabs>
            <w:rPr>
              <w:rFonts w:eastAsiaTheme="minorEastAsia"/>
              <w:noProof/>
              <w:lang w:eastAsia="es-MX"/>
            </w:rPr>
          </w:pPr>
          <w:hyperlink w:anchor="_Toc127636321" w:history="1">
            <w:r w:rsidRPr="00560540">
              <w:rPr>
                <w:rStyle w:val="Hipervnculo"/>
                <w:rFonts w:ascii="Wingdings" w:hAnsi="Wingdings"/>
                <w:noProof/>
              </w:rPr>
              <w:t></w:t>
            </w:r>
            <w:r>
              <w:rPr>
                <w:rFonts w:eastAsiaTheme="minorEastAsia"/>
                <w:noProof/>
                <w:lang w:eastAsia="es-MX"/>
              </w:rPr>
              <w:tab/>
            </w:r>
            <w:r w:rsidRPr="00560540">
              <w:rPr>
                <w:rStyle w:val="Hipervnculo"/>
                <w:noProof/>
              </w:rPr>
              <w:t>Sitio “Síntesis informativa del IEPC Jalisco”</w:t>
            </w:r>
            <w:r>
              <w:rPr>
                <w:noProof/>
                <w:webHidden/>
              </w:rPr>
              <w:tab/>
            </w:r>
            <w:r>
              <w:rPr>
                <w:noProof/>
                <w:webHidden/>
              </w:rPr>
              <w:fldChar w:fldCharType="begin"/>
            </w:r>
            <w:r>
              <w:rPr>
                <w:noProof/>
                <w:webHidden/>
              </w:rPr>
              <w:instrText xml:space="preserve"> PAGEREF _Toc127636321 \h </w:instrText>
            </w:r>
            <w:r>
              <w:rPr>
                <w:noProof/>
                <w:webHidden/>
              </w:rPr>
            </w:r>
            <w:r>
              <w:rPr>
                <w:noProof/>
                <w:webHidden/>
              </w:rPr>
              <w:fldChar w:fldCharType="separate"/>
            </w:r>
            <w:r w:rsidR="0028693E">
              <w:rPr>
                <w:noProof/>
                <w:webHidden/>
              </w:rPr>
              <w:t>5</w:t>
            </w:r>
            <w:r>
              <w:rPr>
                <w:noProof/>
                <w:webHidden/>
              </w:rPr>
              <w:fldChar w:fldCharType="end"/>
            </w:r>
          </w:hyperlink>
        </w:p>
        <w:p w14:paraId="48426C26" w14:textId="4DCBF509" w:rsidR="00E238B7" w:rsidRDefault="00E238B7">
          <w:pPr>
            <w:pStyle w:val="TDC2"/>
            <w:tabs>
              <w:tab w:val="left" w:pos="660"/>
              <w:tab w:val="right" w:leader="dot" w:pos="8828"/>
            </w:tabs>
            <w:rPr>
              <w:rFonts w:eastAsiaTheme="minorEastAsia"/>
              <w:noProof/>
              <w:lang w:eastAsia="es-MX"/>
            </w:rPr>
          </w:pPr>
          <w:hyperlink w:anchor="_Toc127636322" w:history="1">
            <w:r w:rsidRPr="00560540">
              <w:rPr>
                <w:rStyle w:val="Hipervnculo"/>
                <w:rFonts w:ascii="Wingdings" w:hAnsi="Wingdings"/>
                <w:noProof/>
              </w:rPr>
              <w:t></w:t>
            </w:r>
            <w:r>
              <w:rPr>
                <w:rFonts w:eastAsiaTheme="minorEastAsia"/>
                <w:noProof/>
                <w:lang w:eastAsia="es-MX"/>
              </w:rPr>
              <w:tab/>
            </w:r>
            <w:r w:rsidRPr="00560540">
              <w:rPr>
                <w:rStyle w:val="Hipervnculo"/>
                <w:noProof/>
              </w:rPr>
              <w:t>Envío de información</w:t>
            </w:r>
            <w:r>
              <w:rPr>
                <w:noProof/>
                <w:webHidden/>
              </w:rPr>
              <w:tab/>
            </w:r>
            <w:r>
              <w:rPr>
                <w:noProof/>
                <w:webHidden/>
              </w:rPr>
              <w:fldChar w:fldCharType="begin"/>
            </w:r>
            <w:r>
              <w:rPr>
                <w:noProof/>
                <w:webHidden/>
              </w:rPr>
              <w:instrText xml:space="preserve"> PAGEREF _Toc127636322 \h </w:instrText>
            </w:r>
            <w:r>
              <w:rPr>
                <w:noProof/>
                <w:webHidden/>
              </w:rPr>
            </w:r>
            <w:r>
              <w:rPr>
                <w:noProof/>
                <w:webHidden/>
              </w:rPr>
              <w:fldChar w:fldCharType="separate"/>
            </w:r>
            <w:r w:rsidR="0028693E">
              <w:rPr>
                <w:noProof/>
                <w:webHidden/>
              </w:rPr>
              <w:t>6</w:t>
            </w:r>
            <w:r>
              <w:rPr>
                <w:noProof/>
                <w:webHidden/>
              </w:rPr>
              <w:fldChar w:fldCharType="end"/>
            </w:r>
          </w:hyperlink>
        </w:p>
        <w:p w14:paraId="373BB669" w14:textId="7E7F6B76" w:rsidR="00E238B7" w:rsidRDefault="00E238B7">
          <w:pPr>
            <w:pStyle w:val="TDC2"/>
            <w:tabs>
              <w:tab w:val="left" w:pos="660"/>
              <w:tab w:val="right" w:leader="dot" w:pos="8828"/>
            </w:tabs>
            <w:rPr>
              <w:rFonts w:eastAsiaTheme="minorEastAsia"/>
              <w:noProof/>
              <w:lang w:eastAsia="es-MX"/>
            </w:rPr>
          </w:pPr>
          <w:hyperlink w:anchor="_Toc127636323" w:history="1">
            <w:r w:rsidRPr="00560540">
              <w:rPr>
                <w:rStyle w:val="Hipervnculo"/>
                <w:rFonts w:ascii="Wingdings" w:hAnsi="Wingdings"/>
                <w:noProof/>
              </w:rPr>
              <w:t></w:t>
            </w:r>
            <w:r>
              <w:rPr>
                <w:rFonts w:eastAsiaTheme="minorEastAsia"/>
                <w:noProof/>
                <w:lang w:eastAsia="es-MX"/>
              </w:rPr>
              <w:tab/>
            </w:r>
            <w:r w:rsidRPr="00560540">
              <w:rPr>
                <w:rStyle w:val="Hipervnculo"/>
                <w:noProof/>
              </w:rPr>
              <w:t>Agenda semanal</w:t>
            </w:r>
            <w:r>
              <w:rPr>
                <w:noProof/>
                <w:webHidden/>
              </w:rPr>
              <w:tab/>
            </w:r>
            <w:r>
              <w:rPr>
                <w:noProof/>
                <w:webHidden/>
              </w:rPr>
              <w:fldChar w:fldCharType="begin"/>
            </w:r>
            <w:r>
              <w:rPr>
                <w:noProof/>
                <w:webHidden/>
              </w:rPr>
              <w:instrText xml:space="preserve"> PAGEREF _Toc127636323 \h </w:instrText>
            </w:r>
            <w:r>
              <w:rPr>
                <w:noProof/>
                <w:webHidden/>
              </w:rPr>
            </w:r>
            <w:r>
              <w:rPr>
                <w:noProof/>
                <w:webHidden/>
              </w:rPr>
              <w:fldChar w:fldCharType="separate"/>
            </w:r>
            <w:r w:rsidR="0028693E">
              <w:rPr>
                <w:noProof/>
                <w:webHidden/>
              </w:rPr>
              <w:t>6</w:t>
            </w:r>
            <w:r>
              <w:rPr>
                <w:noProof/>
                <w:webHidden/>
              </w:rPr>
              <w:fldChar w:fldCharType="end"/>
            </w:r>
          </w:hyperlink>
        </w:p>
        <w:p w14:paraId="08D1B45D" w14:textId="3C335A8C" w:rsidR="00E238B7" w:rsidRDefault="00E238B7">
          <w:pPr>
            <w:pStyle w:val="TDC2"/>
            <w:tabs>
              <w:tab w:val="left" w:pos="660"/>
              <w:tab w:val="right" w:leader="dot" w:pos="8828"/>
            </w:tabs>
            <w:rPr>
              <w:rFonts w:eastAsiaTheme="minorEastAsia"/>
              <w:noProof/>
              <w:lang w:eastAsia="es-MX"/>
            </w:rPr>
          </w:pPr>
          <w:hyperlink w:anchor="_Toc127636324" w:history="1">
            <w:r w:rsidRPr="00560540">
              <w:rPr>
                <w:rStyle w:val="Hipervnculo"/>
                <w:rFonts w:ascii="Wingdings" w:hAnsi="Wingdings"/>
                <w:noProof/>
              </w:rPr>
              <w:t></w:t>
            </w:r>
            <w:r>
              <w:rPr>
                <w:rFonts w:eastAsiaTheme="minorEastAsia"/>
                <w:noProof/>
                <w:lang w:eastAsia="es-MX"/>
              </w:rPr>
              <w:tab/>
            </w:r>
            <w:r w:rsidRPr="00560540">
              <w:rPr>
                <w:rStyle w:val="Hipervnculo"/>
                <w:noProof/>
              </w:rPr>
              <w:t>Promoción de salud y medio ambiente</w:t>
            </w:r>
            <w:r>
              <w:rPr>
                <w:noProof/>
                <w:webHidden/>
              </w:rPr>
              <w:tab/>
            </w:r>
            <w:r>
              <w:rPr>
                <w:noProof/>
                <w:webHidden/>
              </w:rPr>
              <w:fldChar w:fldCharType="begin"/>
            </w:r>
            <w:r>
              <w:rPr>
                <w:noProof/>
                <w:webHidden/>
              </w:rPr>
              <w:instrText xml:space="preserve"> PAGEREF _Toc127636324 \h </w:instrText>
            </w:r>
            <w:r>
              <w:rPr>
                <w:noProof/>
                <w:webHidden/>
              </w:rPr>
            </w:r>
            <w:r>
              <w:rPr>
                <w:noProof/>
                <w:webHidden/>
              </w:rPr>
              <w:fldChar w:fldCharType="separate"/>
            </w:r>
            <w:r w:rsidR="0028693E">
              <w:rPr>
                <w:noProof/>
                <w:webHidden/>
              </w:rPr>
              <w:t>6</w:t>
            </w:r>
            <w:r>
              <w:rPr>
                <w:noProof/>
                <w:webHidden/>
              </w:rPr>
              <w:fldChar w:fldCharType="end"/>
            </w:r>
          </w:hyperlink>
        </w:p>
        <w:p w14:paraId="7000FB92" w14:textId="4C26BB4F" w:rsidR="00E238B7" w:rsidRDefault="00E238B7">
          <w:pPr>
            <w:pStyle w:val="TDC2"/>
            <w:tabs>
              <w:tab w:val="left" w:pos="660"/>
              <w:tab w:val="right" w:leader="dot" w:pos="8828"/>
            </w:tabs>
            <w:rPr>
              <w:rFonts w:eastAsiaTheme="minorEastAsia"/>
              <w:noProof/>
              <w:lang w:eastAsia="es-MX"/>
            </w:rPr>
          </w:pPr>
          <w:hyperlink w:anchor="_Toc127636325" w:history="1">
            <w:r w:rsidRPr="00560540">
              <w:rPr>
                <w:rStyle w:val="Hipervnculo"/>
                <w:rFonts w:ascii="Wingdings" w:hAnsi="Wingdings"/>
                <w:noProof/>
              </w:rPr>
              <w:t></w:t>
            </w:r>
            <w:r>
              <w:rPr>
                <w:rFonts w:eastAsiaTheme="minorEastAsia"/>
                <w:noProof/>
                <w:lang w:eastAsia="es-MX"/>
              </w:rPr>
              <w:tab/>
            </w:r>
            <w:r w:rsidRPr="00560540">
              <w:rPr>
                <w:rStyle w:val="Hipervnculo"/>
                <w:noProof/>
              </w:rPr>
              <w:t>Imagen institucional y personal</w:t>
            </w:r>
            <w:r>
              <w:rPr>
                <w:noProof/>
                <w:webHidden/>
              </w:rPr>
              <w:tab/>
            </w:r>
            <w:r>
              <w:rPr>
                <w:noProof/>
                <w:webHidden/>
              </w:rPr>
              <w:fldChar w:fldCharType="begin"/>
            </w:r>
            <w:r>
              <w:rPr>
                <w:noProof/>
                <w:webHidden/>
              </w:rPr>
              <w:instrText xml:space="preserve"> PAGEREF _Toc127636325 \h </w:instrText>
            </w:r>
            <w:r>
              <w:rPr>
                <w:noProof/>
                <w:webHidden/>
              </w:rPr>
            </w:r>
            <w:r>
              <w:rPr>
                <w:noProof/>
                <w:webHidden/>
              </w:rPr>
              <w:fldChar w:fldCharType="separate"/>
            </w:r>
            <w:r w:rsidR="0028693E">
              <w:rPr>
                <w:noProof/>
                <w:webHidden/>
              </w:rPr>
              <w:t>7</w:t>
            </w:r>
            <w:r>
              <w:rPr>
                <w:noProof/>
                <w:webHidden/>
              </w:rPr>
              <w:fldChar w:fldCharType="end"/>
            </w:r>
          </w:hyperlink>
        </w:p>
        <w:p w14:paraId="70BFFB2F" w14:textId="0313556E" w:rsidR="00E238B7" w:rsidRDefault="00E238B7">
          <w:pPr>
            <w:pStyle w:val="TDC1"/>
            <w:tabs>
              <w:tab w:val="left" w:pos="660"/>
            </w:tabs>
            <w:rPr>
              <w:rFonts w:eastAsiaTheme="minorEastAsia"/>
              <w:b w:val="0"/>
              <w:bCs w:val="0"/>
              <w:lang w:eastAsia="es-MX"/>
            </w:rPr>
          </w:pPr>
          <w:hyperlink w:anchor="_Toc127636326" w:history="1">
            <w:r w:rsidRPr="00560540">
              <w:rPr>
                <w:rStyle w:val="Hipervnculo"/>
              </w:rPr>
              <w:t>III.</w:t>
            </w:r>
            <w:r>
              <w:rPr>
                <w:rFonts w:eastAsiaTheme="minorEastAsia"/>
                <w:b w:val="0"/>
                <w:bCs w:val="0"/>
                <w:lang w:eastAsia="es-MX"/>
              </w:rPr>
              <w:tab/>
            </w:r>
            <w:r w:rsidRPr="00560540">
              <w:rPr>
                <w:rStyle w:val="Hipervnculo"/>
              </w:rPr>
              <w:t>Difusión del IEPC Jalisco</w:t>
            </w:r>
            <w:r>
              <w:rPr>
                <w:webHidden/>
              </w:rPr>
              <w:tab/>
            </w:r>
            <w:r>
              <w:rPr>
                <w:webHidden/>
              </w:rPr>
              <w:fldChar w:fldCharType="begin"/>
            </w:r>
            <w:r>
              <w:rPr>
                <w:webHidden/>
              </w:rPr>
              <w:instrText xml:space="preserve"> PAGEREF _Toc127636326 \h </w:instrText>
            </w:r>
            <w:r>
              <w:rPr>
                <w:webHidden/>
              </w:rPr>
            </w:r>
            <w:r>
              <w:rPr>
                <w:webHidden/>
              </w:rPr>
              <w:fldChar w:fldCharType="separate"/>
            </w:r>
            <w:r w:rsidR="0028693E">
              <w:rPr>
                <w:webHidden/>
              </w:rPr>
              <w:t>8</w:t>
            </w:r>
            <w:r>
              <w:rPr>
                <w:webHidden/>
              </w:rPr>
              <w:fldChar w:fldCharType="end"/>
            </w:r>
          </w:hyperlink>
        </w:p>
        <w:p w14:paraId="101430B0" w14:textId="67410C19" w:rsidR="00E238B7" w:rsidRDefault="00E238B7">
          <w:pPr>
            <w:pStyle w:val="TDC2"/>
            <w:tabs>
              <w:tab w:val="left" w:pos="660"/>
              <w:tab w:val="right" w:leader="dot" w:pos="8828"/>
            </w:tabs>
            <w:rPr>
              <w:rFonts w:eastAsiaTheme="minorEastAsia"/>
              <w:noProof/>
              <w:lang w:eastAsia="es-MX"/>
            </w:rPr>
          </w:pPr>
          <w:hyperlink w:anchor="_Toc127636327" w:history="1">
            <w:r w:rsidRPr="00560540">
              <w:rPr>
                <w:rStyle w:val="Hipervnculo"/>
                <w:rFonts w:ascii="Wingdings" w:hAnsi="Wingdings"/>
                <w:noProof/>
              </w:rPr>
              <w:t></w:t>
            </w:r>
            <w:r>
              <w:rPr>
                <w:rFonts w:eastAsiaTheme="minorEastAsia"/>
                <w:noProof/>
                <w:lang w:eastAsia="es-MX"/>
              </w:rPr>
              <w:tab/>
            </w:r>
            <w:r w:rsidRPr="00560540">
              <w:rPr>
                <w:rStyle w:val="Hipervnculo"/>
                <w:noProof/>
              </w:rPr>
              <w:t>Boletines y Comunicados</w:t>
            </w:r>
            <w:r>
              <w:rPr>
                <w:noProof/>
                <w:webHidden/>
              </w:rPr>
              <w:tab/>
            </w:r>
            <w:r>
              <w:rPr>
                <w:noProof/>
                <w:webHidden/>
              </w:rPr>
              <w:fldChar w:fldCharType="begin"/>
            </w:r>
            <w:r>
              <w:rPr>
                <w:noProof/>
                <w:webHidden/>
              </w:rPr>
              <w:instrText xml:space="preserve"> PAGEREF _Toc127636327 \h </w:instrText>
            </w:r>
            <w:r>
              <w:rPr>
                <w:noProof/>
                <w:webHidden/>
              </w:rPr>
            </w:r>
            <w:r>
              <w:rPr>
                <w:noProof/>
                <w:webHidden/>
              </w:rPr>
              <w:fldChar w:fldCharType="separate"/>
            </w:r>
            <w:r w:rsidR="0028693E">
              <w:rPr>
                <w:noProof/>
                <w:webHidden/>
              </w:rPr>
              <w:t>8</w:t>
            </w:r>
            <w:r>
              <w:rPr>
                <w:noProof/>
                <w:webHidden/>
              </w:rPr>
              <w:fldChar w:fldCharType="end"/>
            </w:r>
          </w:hyperlink>
        </w:p>
        <w:p w14:paraId="719C9817" w14:textId="754DD587" w:rsidR="00E238B7" w:rsidRDefault="00E238B7">
          <w:pPr>
            <w:pStyle w:val="TDC2"/>
            <w:tabs>
              <w:tab w:val="left" w:pos="660"/>
              <w:tab w:val="right" w:leader="dot" w:pos="8828"/>
            </w:tabs>
            <w:rPr>
              <w:rFonts w:eastAsiaTheme="minorEastAsia"/>
              <w:noProof/>
              <w:lang w:eastAsia="es-MX"/>
            </w:rPr>
          </w:pPr>
          <w:hyperlink w:anchor="_Toc127636328" w:history="1">
            <w:r w:rsidRPr="00560540">
              <w:rPr>
                <w:rStyle w:val="Hipervnculo"/>
                <w:rFonts w:ascii="Wingdings" w:hAnsi="Wingdings"/>
                <w:noProof/>
              </w:rPr>
              <w:t></w:t>
            </w:r>
            <w:r>
              <w:rPr>
                <w:rFonts w:eastAsiaTheme="minorEastAsia"/>
                <w:noProof/>
                <w:lang w:eastAsia="es-MX"/>
              </w:rPr>
              <w:tab/>
            </w:r>
            <w:r w:rsidRPr="00560540">
              <w:rPr>
                <w:rStyle w:val="Hipervnculo"/>
                <w:noProof/>
              </w:rPr>
              <w:t>Comunicación con Medios de Comunicación</w:t>
            </w:r>
            <w:r>
              <w:rPr>
                <w:noProof/>
                <w:webHidden/>
              </w:rPr>
              <w:tab/>
            </w:r>
            <w:r>
              <w:rPr>
                <w:noProof/>
                <w:webHidden/>
              </w:rPr>
              <w:fldChar w:fldCharType="begin"/>
            </w:r>
            <w:r>
              <w:rPr>
                <w:noProof/>
                <w:webHidden/>
              </w:rPr>
              <w:instrText xml:space="preserve"> PAGEREF _Toc127636328 \h </w:instrText>
            </w:r>
            <w:r>
              <w:rPr>
                <w:noProof/>
                <w:webHidden/>
              </w:rPr>
            </w:r>
            <w:r>
              <w:rPr>
                <w:noProof/>
                <w:webHidden/>
              </w:rPr>
              <w:fldChar w:fldCharType="separate"/>
            </w:r>
            <w:r w:rsidR="0028693E">
              <w:rPr>
                <w:noProof/>
                <w:webHidden/>
              </w:rPr>
              <w:t>8</w:t>
            </w:r>
            <w:r>
              <w:rPr>
                <w:noProof/>
                <w:webHidden/>
              </w:rPr>
              <w:fldChar w:fldCharType="end"/>
            </w:r>
          </w:hyperlink>
        </w:p>
        <w:p w14:paraId="1F83A77D" w14:textId="6147C30C" w:rsidR="00E238B7" w:rsidRDefault="00E238B7">
          <w:pPr>
            <w:pStyle w:val="TDC2"/>
            <w:tabs>
              <w:tab w:val="left" w:pos="660"/>
              <w:tab w:val="right" w:leader="dot" w:pos="8828"/>
            </w:tabs>
            <w:rPr>
              <w:rFonts w:eastAsiaTheme="minorEastAsia"/>
              <w:noProof/>
              <w:lang w:eastAsia="es-MX"/>
            </w:rPr>
          </w:pPr>
          <w:hyperlink w:anchor="_Toc127636329" w:history="1">
            <w:r w:rsidRPr="00560540">
              <w:rPr>
                <w:rStyle w:val="Hipervnculo"/>
                <w:rFonts w:ascii="Wingdings" w:hAnsi="Wingdings"/>
                <w:noProof/>
              </w:rPr>
              <w:t></w:t>
            </w:r>
            <w:r>
              <w:rPr>
                <w:rFonts w:eastAsiaTheme="minorEastAsia"/>
                <w:noProof/>
                <w:lang w:eastAsia="es-MX"/>
              </w:rPr>
              <w:tab/>
            </w:r>
            <w:r w:rsidRPr="00560540">
              <w:rPr>
                <w:rStyle w:val="Hipervnculo"/>
                <w:noProof/>
              </w:rPr>
              <w:t>Conferencias de Prensa</w:t>
            </w:r>
            <w:r>
              <w:rPr>
                <w:noProof/>
                <w:webHidden/>
              </w:rPr>
              <w:tab/>
            </w:r>
            <w:r>
              <w:rPr>
                <w:noProof/>
                <w:webHidden/>
              </w:rPr>
              <w:fldChar w:fldCharType="begin"/>
            </w:r>
            <w:r>
              <w:rPr>
                <w:noProof/>
                <w:webHidden/>
              </w:rPr>
              <w:instrText xml:space="preserve"> PAGEREF _Toc127636329 \h </w:instrText>
            </w:r>
            <w:r>
              <w:rPr>
                <w:noProof/>
                <w:webHidden/>
              </w:rPr>
            </w:r>
            <w:r>
              <w:rPr>
                <w:noProof/>
                <w:webHidden/>
              </w:rPr>
              <w:fldChar w:fldCharType="separate"/>
            </w:r>
            <w:r w:rsidR="0028693E">
              <w:rPr>
                <w:noProof/>
                <w:webHidden/>
              </w:rPr>
              <w:t>9</w:t>
            </w:r>
            <w:r>
              <w:rPr>
                <w:noProof/>
                <w:webHidden/>
              </w:rPr>
              <w:fldChar w:fldCharType="end"/>
            </w:r>
          </w:hyperlink>
        </w:p>
        <w:p w14:paraId="18BD2713" w14:textId="77CF62E0" w:rsidR="00E238B7" w:rsidRDefault="00E238B7">
          <w:pPr>
            <w:pStyle w:val="TDC2"/>
            <w:tabs>
              <w:tab w:val="left" w:pos="660"/>
              <w:tab w:val="right" w:leader="dot" w:pos="8828"/>
            </w:tabs>
            <w:rPr>
              <w:rFonts w:eastAsiaTheme="minorEastAsia"/>
              <w:noProof/>
              <w:lang w:eastAsia="es-MX"/>
            </w:rPr>
          </w:pPr>
          <w:hyperlink w:anchor="_Toc127636330" w:history="1">
            <w:r w:rsidRPr="00560540">
              <w:rPr>
                <w:rStyle w:val="Hipervnculo"/>
                <w:rFonts w:ascii="Wingdings" w:hAnsi="Wingdings"/>
                <w:noProof/>
              </w:rPr>
              <w:t></w:t>
            </w:r>
            <w:r>
              <w:rPr>
                <w:rFonts w:eastAsiaTheme="minorEastAsia"/>
                <w:noProof/>
                <w:lang w:eastAsia="es-MX"/>
              </w:rPr>
              <w:tab/>
            </w:r>
            <w:r w:rsidRPr="00560540">
              <w:rPr>
                <w:rStyle w:val="Hipervnculo"/>
                <w:noProof/>
              </w:rPr>
              <w:t>Entrevistas</w:t>
            </w:r>
            <w:r>
              <w:rPr>
                <w:noProof/>
                <w:webHidden/>
              </w:rPr>
              <w:tab/>
            </w:r>
            <w:r>
              <w:rPr>
                <w:noProof/>
                <w:webHidden/>
              </w:rPr>
              <w:fldChar w:fldCharType="begin"/>
            </w:r>
            <w:r>
              <w:rPr>
                <w:noProof/>
                <w:webHidden/>
              </w:rPr>
              <w:instrText xml:space="preserve"> PAGEREF _Toc127636330 \h </w:instrText>
            </w:r>
            <w:r>
              <w:rPr>
                <w:noProof/>
                <w:webHidden/>
              </w:rPr>
            </w:r>
            <w:r>
              <w:rPr>
                <w:noProof/>
                <w:webHidden/>
              </w:rPr>
              <w:fldChar w:fldCharType="separate"/>
            </w:r>
            <w:r w:rsidR="0028693E">
              <w:rPr>
                <w:noProof/>
                <w:webHidden/>
              </w:rPr>
              <w:t>9</w:t>
            </w:r>
            <w:r>
              <w:rPr>
                <w:noProof/>
                <w:webHidden/>
              </w:rPr>
              <w:fldChar w:fldCharType="end"/>
            </w:r>
          </w:hyperlink>
        </w:p>
        <w:p w14:paraId="2B90D460" w14:textId="2CAB2201" w:rsidR="00E238B7" w:rsidRDefault="00E238B7">
          <w:pPr>
            <w:pStyle w:val="TDC2"/>
            <w:tabs>
              <w:tab w:val="left" w:pos="660"/>
              <w:tab w:val="right" w:leader="dot" w:pos="8828"/>
            </w:tabs>
            <w:rPr>
              <w:rFonts w:eastAsiaTheme="minorEastAsia"/>
              <w:noProof/>
              <w:lang w:eastAsia="es-MX"/>
            </w:rPr>
          </w:pPr>
          <w:hyperlink w:anchor="_Toc127636331" w:history="1">
            <w:r w:rsidRPr="00560540">
              <w:rPr>
                <w:rStyle w:val="Hipervnculo"/>
                <w:rFonts w:ascii="Wingdings" w:hAnsi="Wingdings"/>
                <w:noProof/>
              </w:rPr>
              <w:t></w:t>
            </w:r>
            <w:r>
              <w:rPr>
                <w:rFonts w:eastAsiaTheme="minorEastAsia"/>
                <w:noProof/>
                <w:lang w:eastAsia="es-MX"/>
              </w:rPr>
              <w:tab/>
            </w:r>
            <w:r w:rsidRPr="00560540">
              <w:rPr>
                <w:rStyle w:val="Hipervnculo"/>
                <w:noProof/>
              </w:rPr>
              <w:t>Tiempos Oficiales de Radio y Televisión</w:t>
            </w:r>
            <w:r>
              <w:rPr>
                <w:noProof/>
                <w:webHidden/>
              </w:rPr>
              <w:tab/>
            </w:r>
            <w:r>
              <w:rPr>
                <w:noProof/>
                <w:webHidden/>
              </w:rPr>
              <w:fldChar w:fldCharType="begin"/>
            </w:r>
            <w:r>
              <w:rPr>
                <w:noProof/>
                <w:webHidden/>
              </w:rPr>
              <w:instrText xml:space="preserve"> PAGEREF _Toc127636331 \h </w:instrText>
            </w:r>
            <w:r>
              <w:rPr>
                <w:noProof/>
                <w:webHidden/>
              </w:rPr>
            </w:r>
            <w:r>
              <w:rPr>
                <w:noProof/>
                <w:webHidden/>
              </w:rPr>
              <w:fldChar w:fldCharType="separate"/>
            </w:r>
            <w:r w:rsidR="0028693E">
              <w:rPr>
                <w:noProof/>
                <w:webHidden/>
              </w:rPr>
              <w:t>10</w:t>
            </w:r>
            <w:r>
              <w:rPr>
                <w:noProof/>
                <w:webHidden/>
              </w:rPr>
              <w:fldChar w:fldCharType="end"/>
            </w:r>
          </w:hyperlink>
        </w:p>
        <w:p w14:paraId="6E3043DC" w14:textId="22908DBB" w:rsidR="00E238B7" w:rsidRDefault="00E238B7">
          <w:pPr>
            <w:pStyle w:val="TDC1"/>
            <w:tabs>
              <w:tab w:val="left" w:pos="660"/>
            </w:tabs>
            <w:rPr>
              <w:rFonts w:eastAsiaTheme="minorEastAsia"/>
              <w:b w:val="0"/>
              <w:bCs w:val="0"/>
              <w:lang w:eastAsia="es-MX"/>
            </w:rPr>
          </w:pPr>
          <w:hyperlink w:anchor="_Toc127636332" w:history="1">
            <w:r w:rsidRPr="00560540">
              <w:rPr>
                <w:rStyle w:val="Hipervnculo"/>
              </w:rPr>
              <w:t>IV.</w:t>
            </w:r>
            <w:r>
              <w:rPr>
                <w:rFonts w:eastAsiaTheme="minorEastAsia"/>
                <w:b w:val="0"/>
                <w:bCs w:val="0"/>
                <w:lang w:eastAsia="es-MX"/>
              </w:rPr>
              <w:tab/>
            </w:r>
            <w:r w:rsidRPr="00560540">
              <w:rPr>
                <w:rStyle w:val="Hipervnculo"/>
              </w:rPr>
              <w:t>Eventos y actividades</w:t>
            </w:r>
            <w:r>
              <w:rPr>
                <w:webHidden/>
              </w:rPr>
              <w:tab/>
            </w:r>
            <w:r>
              <w:rPr>
                <w:webHidden/>
              </w:rPr>
              <w:fldChar w:fldCharType="begin"/>
            </w:r>
            <w:r>
              <w:rPr>
                <w:webHidden/>
              </w:rPr>
              <w:instrText xml:space="preserve"> PAGEREF _Toc127636332 \h </w:instrText>
            </w:r>
            <w:r>
              <w:rPr>
                <w:webHidden/>
              </w:rPr>
            </w:r>
            <w:r>
              <w:rPr>
                <w:webHidden/>
              </w:rPr>
              <w:fldChar w:fldCharType="separate"/>
            </w:r>
            <w:r w:rsidR="0028693E">
              <w:rPr>
                <w:webHidden/>
              </w:rPr>
              <w:t>12</w:t>
            </w:r>
            <w:r>
              <w:rPr>
                <w:webHidden/>
              </w:rPr>
              <w:fldChar w:fldCharType="end"/>
            </w:r>
          </w:hyperlink>
        </w:p>
        <w:p w14:paraId="4CA838B8" w14:textId="18001DC0" w:rsidR="00E238B7" w:rsidRDefault="00E238B7">
          <w:pPr>
            <w:pStyle w:val="TDC2"/>
            <w:tabs>
              <w:tab w:val="left" w:pos="660"/>
              <w:tab w:val="right" w:leader="dot" w:pos="8828"/>
            </w:tabs>
            <w:rPr>
              <w:rFonts w:eastAsiaTheme="minorEastAsia"/>
              <w:noProof/>
              <w:lang w:eastAsia="es-MX"/>
            </w:rPr>
          </w:pPr>
          <w:hyperlink w:anchor="_Toc127636333" w:history="1">
            <w:r w:rsidRPr="00560540">
              <w:rPr>
                <w:rStyle w:val="Hipervnculo"/>
                <w:rFonts w:ascii="Wingdings" w:hAnsi="Wingdings"/>
                <w:noProof/>
              </w:rPr>
              <w:t></w:t>
            </w:r>
            <w:r>
              <w:rPr>
                <w:rFonts w:eastAsiaTheme="minorEastAsia"/>
                <w:noProof/>
                <w:lang w:eastAsia="es-MX"/>
              </w:rPr>
              <w:tab/>
            </w:r>
            <w:r w:rsidRPr="00560540">
              <w:rPr>
                <w:rStyle w:val="Hipervnculo"/>
                <w:noProof/>
              </w:rPr>
              <w:t>Consulta a comunidad wixárika de San Sebastián Teponahuaxtlán</w:t>
            </w:r>
            <w:r>
              <w:rPr>
                <w:noProof/>
                <w:webHidden/>
              </w:rPr>
              <w:tab/>
            </w:r>
            <w:r>
              <w:rPr>
                <w:noProof/>
                <w:webHidden/>
              </w:rPr>
              <w:fldChar w:fldCharType="begin"/>
            </w:r>
            <w:r>
              <w:rPr>
                <w:noProof/>
                <w:webHidden/>
              </w:rPr>
              <w:instrText xml:space="preserve"> PAGEREF _Toc127636333 \h </w:instrText>
            </w:r>
            <w:r>
              <w:rPr>
                <w:noProof/>
                <w:webHidden/>
              </w:rPr>
            </w:r>
            <w:r>
              <w:rPr>
                <w:noProof/>
                <w:webHidden/>
              </w:rPr>
              <w:fldChar w:fldCharType="separate"/>
            </w:r>
            <w:r w:rsidR="0028693E">
              <w:rPr>
                <w:noProof/>
                <w:webHidden/>
              </w:rPr>
              <w:t>12</w:t>
            </w:r>
            <w:r>
              <w:rPr>
                <w:noProof/>
                <w:webHidden/>
              </w:rPr>
              <w:fldChar w:fldCharType="end"/>
            </w:r>
          </w:hyperlink>
        </w:p>
        <w:p w14:paraId="6C94D6F6" w14:textId="35F4AAB2" w:rsidR="00E238B7" w:rsidRDefault="00E238B7">
          <w:pPr>
            <w:pStyle w:val="TDC2"/>
            <w:tabs>
              <w:tab w:val="left" w:pos="660"/>
              <w:tab w:val="right" w:leader="dot" w:pos="8828"/>
            </w:tabs>
            <w:rPr>
              <w:rFonts w:eastAsiaTheme="minorEastAsia"/>
              <w:noProof/>
              <w:lang w:eastAsia="es-MX"/>
            </w:rPr>
          </w:pPr>
          <w:hyperlink w:anchor="_Toc127636334" w:history="1">
            <w:r w:rsidRPr="00560540">
              <w:rPr>
                <w:rStyle w:val="Hipervnculo"/>
                <w:rFonts w:ascii="Wingdings" w:hAnsi="Wingdings"/>
                <w:noProof/>
              </w:rPr>
              <w:t></w:t>
            </w:r>
            <w:r>
              <w:rPr>
                <w:rFonts w:eastAsiaTheme="minorEastAsia"/>
                <w:noProof/>
                <w:lang w:eastAsia="es-MX"/>
              </w:rPr>
              <w:tab/>
            </w:r>
            <w:r w:rsidRPr="00560540">
              <w:rPr>
                <w:rStyle w:val="Hipervnculo"/>
                <w:noProof/>
              </w:rPr>
              <w:t>Mesas para garantizar la igualdad efectiva</w:t>
            </w:r>
            <w:r>
              <w:rPr>
                <w:noProof/>
                <w:webHidden/>
              </w:rPr>
              <w:tab/>
            </w:r>
            <w:r>
              <w:rPr>
                <w:noProof/>
                <w:webHidden/>
              </w:rPr>
              <w:fldChar w:fldCharType="begin"/>
            </w:r>
            <w:r>
              <w:rPr>
                <w:noProof/>
                <w:webHidden/>
              </w:rPr>
              <w:instrText xml:space="preserve"> PAGEREF _Toc127636334 \h </w:instrText>
            </w:r>
            <w:r>
              <w:rPr>
                <w:noProof/>
                <w:webHidden/>
              </w:rPr>
            </w:r>
            <w:r>
              <w:rPr>
                <w:noProof/>
                <w:webHidden/>
              </w:rPr>
              <w:fldChar w:fldCharType="separate"/>
            </w:r>
            <w:r w:rsidR="0028693E">
              <w:rPr>
                <w:noProof/>
                <w:webHidden/>
              </w:rPr>
              <w:t>12</w:t>
            </w:r>
            <w:r>
              <w:rPr>
                <w:noProof/>
                <w:webHidden/>
              </w:rPr>
              <w:fldChar w:fldCharType="end"/>
            </w:r>
          </w:hyperlink>
        </w:p>
        <w:p w14:paraId="25079FB1" w14:textId="279FD535" w:rsidR="00E238B7" w:rsidRDefault="00E238B7">
          <w:pPr>
            <w:pStyle w:val="TDC2"/>
            <w:tabs>
              <w:tab w:val="left" w:pos="660"/>
              <w:tab w:val="right" w:leader="dot" w:pos="8828"/>
            </w:tabs>
            <w:rPr>
              <w:rFonts w:eastAsiaTheme="minorEastAsia"/>
              <w:noProof/>
              <w:lang w:eastAsia="es-MX"/>
            </w:rPr>
          </w:pPr>
          <w:hyperlink w:anchor="_Toc127636335" w:history="1">
            <w:r w:rsidRPr="00560540">
              <w:rPr>
                <w:rStyle w:val="Hipervnculo"/>
                <w:rFonts w:ascii="Wingdings" w:hAnsi="Wingdings"/>
                <w:noProof/>
              </w:rPr>
              <w:t></w:t>
            </w:r>
            <w:r>
              <w:rPr>
                <w:rFonts w:eastAsiaTheme="minorEastAsia"/>
                <w:noProof/>
                <w:lang w:eastAsia="es-MX"/>
              </w:rPr>
              <w:tab/>
            </w:r>
            <w:r w:rsidRPr="00560540">
              <w:rPr>
                <w:rStyle w:val="Hipervnculo"/>
                <w:noProof/>
              </w:rPr>
              <w:t>Foro Federalismo</w:t>
            </w:r>
            <w:r>
              <w:rPr>
                <w:noProof/>
                <w:webHidden/>
              </w:rPr>
              <w:tab/>
            </w:r>
            <w:r>
              <w:rPr>
                <w:noProof/>
                <w:webHidden/>
              </w:rPr>
              <w:fldChar w:fldCharType="begin"/>
            </w:r>
            <w:r>
              <w:rPr>
                <w:noProof/>
                <w:webHidden/>
              </w:rPr>
              <w:instrText xml:space="preserve"> PAGEREF _Toc127636335 \h </w:instrText>
            </w:r>
            <w:r>
              <w:rPr>
                <w:noProof/>
                <w:webHidden/>
              </w:rPr>
            </w:r>
            <w:r>
              <w:rPr>
                <w:noProof/>
                <w:webHidden/>
              </w:rPr>
              <w:fldChar w:fldCharType="separate"/>
            </w:r>
            <w:r w:rsidR="0028693E">
              <w:rPr>
                <w:noProof/>
                <w:webHidden/>
              </w:rPr>
              <w:t>12</w:t>
            </w:r>
            <w:r>
              <w:rPr>
                <w:noProof/>
                <w:webHidden/>
              </w:rPr>
              <w:fldChar w:fldCharType="end"/>
            </w:r>
          </w:hyperlink>
        </w:p>
        <w:p w14:paraId="30861AC0" w14:textId="0A5DC17F" w:rsidR="00E238B7" w:rsidRDefault="00E238B7">
          <w:pPr>
            <w:pStyle w:val="TDC2"/>
            <w:tabs>
              <w:tab w:val="left" w:pos="660"/>
              <w:tab w:val="right" w:leader="dot" w:pos="8828"/>
            </w:tabs>
            <w:rPr>
              <w:rFonts w:eastAsiaTheme="minorEastAsia"/>
              <w:noProof/>
              <w:lang w:eastAsia="es-MX"/>
            </w:rPr>
          </w:pPr>
          <w:hyperlink w:anchor="_Toc127636336" w:history="1">
            <w:r w:rsidRPr="00560540">
              <w:rPr>
                <w:rStyle w:val="Hipervnculo"/>
                <w:rFonts w:ascii="Wingdings" w:hAnsi="Wingdings"/>
                <w:noProof/>
              </w:rPr>
              <w:t></w:t>
            </w:r>
            <w:r>
              <w:rPr>
                <w:rFonts w:eastAsiaTheme="minorEastAsia"/>
                <w:noProof/>
                <w:lang w:eastAsia="es-MX"/>
              </w:rPr>
              <w:tab/>
            </w:r>
            <w:r w:rsidRPr="00560540">
              <w:rPr>
                <w:rStyle w:val="Hipervnculo"/>
                <w:noProof/>
              </w:rPr>
              <w:t>Presentación del libro “Ciudadanía en Expansión” y Taller</w:t>
            </w:r>
            <w:r>
              <w:rPr>
                <w:noProof/>
                <w:webHidden/>
              </w:rPr>
              <w:tab/>
            </w:r>
            <w:r>
              <w:rPr>
                <w:noProof/>
                <w:webHidden/>
              </w:rPr>
              <w:fldChar w:fldCharType="begin"/>
            </w:r>
            <w:r>
              <w:rPr>
                <w:noProof/>
                <w:webHidden/>
              </w:rPr>
              <w:instrText xml:space="preserve"> PAGEREF _Toc127636336 \h </w:instrText>
            </w:r>
            <w:r>
              <w:rPr>
                <w:noProof/>
                <w:webHidden/>
              </w:rPr>
            </w:r>
            <w:r>
              <w:rPr>
                <w:noProof/>
                <w:webHidden/>
              </w:rPr>
              <w:fldChar w:fldCharType="separate"/>
            </w:r>
            <w:r w:rsidR="0028693E">
              <w:rPr>
                <w:noProof/>
                <w:webHidden/>
              </w:rPr>
              <w:t>12</w:t>
            </w:r>
            <w:r>
              <w:rPr>
                <w:noProof/>
                <w:webHidden/>
              </w:rPr>
              <w:fldChar w:fldCharType="end"/>
            </w:r>
          </w:hyperlink>
        </w:p>
        <w:p w14:paraId="23BCFC3D" w14:textId="05FCAB69" w:rsidR="00E238B7" w:rsidRDefault="00E238B7">
          <w:pPr>
            <w:pStyle w:val="TDC2"/>
            <w:tabs>
              <w:tab w:val="left" w:pos="660"/>
              <w:tab w:val="right" w:leader="dot" w:pos="8828"/>
            </w:tabs>
            <w:rPr>
              <w:rFonts w:eastAsiaTheme="minorEastAsia"/>
              <w:noProof/>
              <w:lang w:eastAsia="es-MX"/>
            </w:rPr>
          </w:pPr>
          <w:hyperlink w:anchor="_Toc127636337" w:history="1">
            <w:r w:rsidRPr="00560540">
              <w:rPr>
                <w:rStyle w:val="Hipervnculo"/>
                <w:rFonts w:ascii="Wingdings" w:hAnsi="Wingdings"/>
                <w:noProof/>
              </w:rPr>
              <w:t></w:t>
            </w:r>
            <w:r>
              <w:rPr>
                <w:rFonts w:eastAsiaTheme="minorEastAsia"/>
                <w:noProof/>
                <w:lang w:eastAsia="es-MX"/>
              </w:rPr>
              <w:tab/>
            </w:r>
            <w:r w:rsidRPr="00560540">
              <w:rPr>
                <w:rStyle w:val="Hipervnculo"/>
                <w:noProof/>
              </w:rPr>
              <w:t>Súmate Recrea</w:t>
            </w:r>
            <w:r>
              <w:rPr>
                <w:noProof/>
                <w:webHidden/>
              </w:rPr>
              <w:tab/>
            </w:r>
            <w:r>
              <w:rPr>
                <w:noProof/>
                <w:webHidden/>
              </w:rPr>
              <w:fldChar w:fldCharType="begin"/>
            </w:r>
            <w:r>
              <w:rPr>
                <w:noProof/>
                <w:webHidden/>
              </w:rPr>
              <w:instrText xml:space="preserve"> PAGEREF _Toc127636337 \h </w:instrText>
            </w:r>
            <w:r>
              <w:rPr>
                <w:noProof/>
                <w:webHidden/>
              </w:rPr>
            </w:r>
            <w:r>
              <w:rPr>
                <w:noProof/>
                <w:webHidden/>
              </w:rPr>
              <w:fldChar w:fldCharType="separate"/>
            </w:r>
            <w:r w:rsidR="0028693E">
              <w:rPr>
                <w:noProof/>
                <w:webHidden/>
              </w:rPr>
              <w:t>13</w:t>
            </w:r>
            <w:r>
              <w:rPr>
                <w:noProof/>
                <w:webHidden/>
              </w:rPr>
              <w:fldChar w:fldCharType="end"/>
            </w:r>
          </w:hyperlink>
        </w:p>
        <w:p w14:paraId="24256463" w14:textId="7D2FF6FA" w:rsidR="00E238B7" w:rsidRDefault="00E238B7">
          <w:pPr>
            <w:pStyle w:val="TDC2"/>
            <w:tabs>
              <w:tab w:val="left" w:pos="660"/>
              <w:tab w:val="right" w:leader="dot" w:pos="8828"/>
            </w:tabs>
            <w:rPr>
              <w:rFonts w:eastAsiaTheme="minorEastAsia"/>
              <w:noProof/>
              <w:lang w:eastAsia="es-MX"/>
            </w:rPr>
          </w:pPr>
          <w:hyperlink w:anchor="_Toc127636338" w:history="1">
            <w:r w:rsidRPr="00560540">
              <w:rPr>
                <w:rStyle w:val="Hipervnculo"/>
                <w:rFonts w:ascii="Wingdings" w:hAnsi="Wingdings"/>
                <w:noProof/>
              </w:rPr>
              <w:t></w:t>
            </w:r>
            <w:r>
              <w:rPr>
                <w:rFonts w:eastAsiaTheme="minorEastAsia"/>
                <w:noProof/>
                <w:lang w:eastAsia="es-MX"/>
              </w:rPr>
              <w:tab/>
            </w:r>
            <w:r w:rsidRPr="00560540">
              <w:rPr>
                <w:rStyle w:val="Hipervnculo"/>
                <w:noProof/>
              </w:rPr>
              <w:t>Festival Papirolas</w:t>
            </w:r>
            <w:r>
              <w:rPr>
                <w:noProof/>
                <w:webHidden/>
              </w:rPr>
              <w:tab/>
            </w:r>
            <w:r>
              <w:rPr>
                <w:noProof/>
                <w:webHidden/>
              </w:rPr>
              <w:fldChar w:fldCharType="begin"/>
            </w:r>
            <w:r>
              <w:rPr>
                <w:noProof/>
                <w:webHidden/>
              </w:rPr>
              <w:instrText xml:space="preserve"> PAGEREF _Toc127636338 \h </w:instrText>
            </w:r>
            <w:r>
              <w:rPr>
                <w:noProof/>
                <w:webHidden/>
              </w:rPr>
            </w:r>
            <w:r>
              <w:rPr>
                <w:noProof/>
                <w:webHidden/>
              </w:rPr>
              <w:fldChar w:fldCharType="separate"/>
            </w:r>
            <w:r w:rsidR="0028693E">
              <w:rPr>
                <w:noProof/>
                <w:webHidden/>
              </w:rPr>
              <w:t>13</w:t>
            </w:r>
            <w:r>
              <w:rPr>
                <w:noProof/>
                <w:webHidden/>
              </w:rPr>
              <w:fldChar w:fldCharType="end"/>
            </w:r>
          </w:hyperlink>
        </w:p>
        <w:p w14:paraId="4988F498" w14:textId="36928184" w:rsidR="00E238B7" w:rsidRDefault="00E238B7">
          <w:pPr>
            <w:pStyle w:val="TDC2"/>
            <w:tabs>
              <w:tab w:val="left" w:pos="660"/>
              <w:tab w:val="right" w:leader="dot" w:pos="8828"/>
            </w:tabs>
            <w:rPr>
              <w:rFonts w:eastAsiaTheme="minorEastAsia"/>
              <w:noProof/>
              <w:lang w:eastAsia="es-MX"/>
            </w:rPr>
          </w:pPr>
          <w:hyperlink w:anchor="_Toc127636339" w:history="1">
            <w:r w:rsidRPr="00560540">
              <w:rPr>
                <w:rStyle w:val="Hipervnculo"/>
                <w:rFonts w:ascii="Wingdings" w:hAnsi="Wingdings"/>
                <w:noProof/>
              </w:rPr>
              <w:t></w:t>
            </w:r>
            <w:r>
              <w:rPr>
                <w:rFonts w:eastAsiaTheme="minorEastAsia"/>
                <w:noProof/>
                <w:lang w:eastAsia="es-MX"/>
              </w:rPr>
              <w:tab/>
            </w:r>
            <w:r w:rsidRPr="00560540">
              <w:rPr>
                <w:rStyle w:val="Hipervnculo"/>
                <w:noProof/>
              </w:rPr>
              <w:t>Reconocimiento a Mujeres Jaliscienses Destacadas 2022</w:t>
            </w:r>
            <w:r>
              <w:rPr>
                <w:noProof/>
                <w:webHidden/>
              </w:rPr>
              <w:tab/>
            </w:r>
            <w:r>
              <w:rPr>
                <w:noProof/>
                <w:webHidden/>
              </w:rPr>
              <w:fldChar w:fldCharType="begin"/>
            </w:r>
            <w:r>
              <w:rPr>
                <w:noProof/>
                <w:webHidden/>
              </w:rPr>
              <w:instrText xml:space="preserve"> PAGEREF _Toc127636339 \h </w:instrText>
            </w:r>
            <w:r>
              <w:rPr>
                <w:noProof/>
                <w:webHidden/>
              </w:rPr>
            </w:r>
            <w:r>
              <w:rPr>
                <w:noProof/>
                <w:webHidden/>
              </w:rPr>
              <w:fldChar w:fldCharType="separate"/>
            </w:r>
            <w:r w:rsidR="0028693E">
              <w:rPr>
                <w:noProof/>
                <w:webHidden/>
              </w:rPr>
              <w:t>13</w:t>
            </w:r>
            <w:r>
              <w:rPr>
                <w:noProof/>
                <w:webHidden/>
              </w:rPr>
              <w:fldChar w:fldCharType="end"/>
            </w:r>
          </w:hyperlink>
        </w:p>
        <w:p w14:paraId="261C41C3" w14:textId="10411723" w:rsidR="00E238B7" w:rsidRDefault="00E238B7">
          <w:pPr>
            <w:pStyle w:val="TDC2"/>
            <w:tabs>
              <w:tab w:val="left" w:pos="660"/>
              <w:tab w:val="right" w:leader="dot" w:pos="8828"/>
            </w:tabs>
            <w:rPr>
              <w:rFonts w:eastAsiaTheme="minorEastAsia"/>
              <w:noProof/>
              <w:lang w:eastAsia="es-MX"/>
            </w:rPr>
          </w:pPr>
          <w:hyperlink w:anchor="_Toc127636340" w:history="1">
            <w:r w:rsidRPr="00560540">
              <w:rPr>
                <w:rStyle w:val="Hipervnculo"/>
                <w:rFonts w:ascii="Wingdings" w:hAnsi="Wingdings"/>
                <w:noProof/>
              </w:rPr>
              <w:t></w:t>
            </w:r>
            <w:r>
              <w:rPr>
                <w:rFonts w:eastAsiaTheme="minorEastAsia"/>
                <w:noProof/>
                <w:lang w:eastAsia="es-MX"/>
              </w:rPr>
              <w:tab/>
            </w:r>
            <w:r w:rsidRPr="00560540">
              <w:rPr>
                <w:rStyle w:val="Hipervnculo"/>
                <w:noProof/>
              </w:rPr>
              <w:t>Presentación del libro “Análisis y cuestiones fundamentales del Proceso Electoral Local 2020-2021"</w:t>
            </w:r>
            <w:r>
              <w:rPr>
                <w:noProof/>
                <w:webHidden/>
              </w:rPr>
              <w:tab/>
            </w:r>
            <w:r>
              <w:rPr>
                <w:noProof/>
                <w:webHidden/>
              </w:rPr>
              <w:fldChar w:fldCharType="begin"/>
            </w:r>
            <w:r>
              <w:rPr>
                <w:noProof/>
                <w:webHidden/>
              </w:rPr>
              <w:instrText xml:space="preserve"> PAGEREF _Toc127636340 \h </w:instrText>
            </w:r>
            <w:r>
              <w:rPr>
                <w:noProof/>
                <w:webHidden/>
              </w:rPr>
            </w:r>
            <w:r>
              <w:rPr>
                <w:noProof/>
                <w:webHidden/>
              </w:rPr>
              <w:fldChar w:fldCharType="separate"/>
            </w:r>
            <w:r w:rsidR="0028693E">
              <w:rPr>
                <w:noProof/>
                <w:webHidden/>
              </w:rPr>
              <w:t>13</w:t>
            </w:r>
            <w:r>
              <w:rPr>
                <w:noProof/>
                <w:webHidden/>
              </w:rPr>
              <w:fldChar w:fldCharType="end"/>
            </w:r>
          </w:hyperlink>
        </w:p>
        <w:p w14:paraId="2513A7D0" w14:textId="135C10D5" w:rsidR="00E238B7" w:rsidRDefault="00E238B7">
          <w:pPr>
            <w:pStyle w:val="TDC2"/>
            <w:tabs>
              <w:tab w:val="left" w:pos="660"/>
              <w:tab w:val="right" w:leader="dot" w:pos="8828"/>
            </w:tabs>
            <w:rPr>
              <w:rFonts w:eastAsiaTheme="minorEastAsia"/>
              <w:noProof/>
              <w:lang w:eastAsia="es-MX"/>
            </w:rPr>
          </w:pPr>
          <w:hyperlink w:anchor="_Toc127636341" w:history="1">
            <w:r w:rsidRPr="00560540">
              <w:rPr>
                <w:rStyle w:val="Hipervnculo"/>
                <w:rFonts w:ascii="Wingdings" w:hAnsi="Wingdings"/>
                <w:noProof/>
              </w:rPr>
              <w:t></w:t>
            </w:r>
            <w:r>
              <w:rPr>
                <w:rFonts w:eastAsiaTheme="minorEastAsia"/>
                <w:noProof/>
                <w:lang w:eastAsia="es-MX"/>
              </w:rPr>
              <w:tab/>
            </w:r>
            <w:r w:rsidRPr="00560540">
              <w:rPr>
                <w:rStyle w:val="Hipervnculo"/>
                <w:noProof/>
              </w:rPr>
              <w:t>FIL Guadalajara 2022 – Árbitro de la democracia en Jalisco</w:t>
            </w:r>
            <w:r>
              <w:rPr>
                <w:noProof/>
                <w:webHidden/>
              </w:rPr>
              <w:tab/>
            </w:r>
            <w:r>
              <w:rPr>
                <w:noProof/>
                <w:webHidden/>
              </w:rPr>
              <w:fldChar w:fldCharType="begin"/>
            </w:r>
            <w:r>
              <w:rPr>
                <w:noProof/>
                <w:webHidden/>
              </w:rPr>
              <w:instrText xml:space="preserve"> PAGEREF _Toc127636341 \h </w:instrText>
            </w:r>
            <w:r>
              <w:rPr>
                <w:noProof/>
                <w:webHidden/>
              </w:rPr>
            </w:r>
            <w:r>
              <w:rPr>
                <w:noProof/>
                <w:webHidden/>
              </w:rPr>
              <w:fldChar w:fldCharType="separate"/>
            </w:r>
            <w:r w:rsidR="0028693E">
              <w:rPr>
                <w:noProof/>
                <w:webHidden/>
              </w:rPr>
              <w:t>13</w:t>
            </w:r>
            <w:r>
              <w:rPr>
                <w:noProof/>
                <w:webHidden/>
              </w:rPr>
              <w:fldChar w:fldCharType="end"/>
            </w:r>
          </w:hyperlink>
        </w:p>
        <w:p w14:paraId="7E19A575" w14:textId="346E3F0D" w:rsidR="00E238B7" w:rsidRDefault="00E238B7">
          <w:pPr>
            <w:pStyle w:val="TDC2"/>
            <w:tabs>
              <w:tab w:val="left" w:pos="660"/>
              <w:tab w:val="right" w:leader="dot" w:pos="8828"/>
            </w:tabs>
            <w:rPr>
              <w:rFonts w:eastAsiaTheme="minorEastAsia"/>
              <w:noProof/>
              <w:lang w:eastAsia="es-MX"/>
            </w:rPr>
          </w:pPr>
          <w:hyperlink w:anchor="_Toc127636342" w:history="1">
            <w:r w:rsidRPr="00560540">
              <w:rPr>
                <w:rStyle w:val="Hipervnculo"/>
                <w:rFonts w:ascii="Wingdings" w:hAnsi="Wingdings"/>
                <w:noProof/>
              </w:rPr>
              <w:t></w:t>
            </w:r>
            <w:r>
              <w:rPr>
                <w:rFonts w:eastAsiaTheme="minorEastAsia"/>
                <w:noProof/>
                <w:lang w:eastAsia="es-MX"/>
              </w:rPr>
              <w:tab/>
            </w:r>
            <w:r w:rsidRPr="00560540">
              <w:rPr>
                <w:rStyle w:val="Hipervnculo"/>
                <w:noProof/>
              </w:rPr>
              <w:t>Cobertura de foros</w:t>
            </w:r>
            <w:r>
              <w:rPr>
                <w:noProof/>
                <w:webHidden/>
              </w:rPr>
              <w:tab/>
            </w:r>
            <w:r>
              <w:rPr>
                <w:noProof/>
                <w:webHidden/>
              </w:rPr>
              <w:fldChar w:fldCharType="begin"/>
            </w:r>
            <w:r>
              <w:rPr>
                <w:noProof/>
                <w:webHidden/>
              </w:rPr>
              <w:instrText xml:space="preserve"> PAGEREF _Toc127636342 \h </w:instrText>
            </w:r>
            <w:r>
              <w:rPr>
                <w:noProof/>
                <w:webHidden/>
              </w:rPr>
            </w:r>
            <w:r>
              <w:rPr>
                <w:noProof/>
                <w:webHidden/>
              </w:rPr>
              <w:fldChar w:fldCharType="separate"/>
            </w:r>
            <w:r w:rsidR="0028693E">
              <w:rPr>
                <w:noProof/>
                <w:webHidden/>
              </w:rPr>
              <w:t>14</w:t>
            </w:r>
            <w:r>
              <w:rPr>
                <w:noProof/>
                <w:webHidden/>
              </w:rPr>
              <w:fldChar w:fldCharType="end"/>
            </w:r>
          </w:hyperlink>
        </w:p>
        <w:p w14:paraId="38ED83F9" w14:textId="30D764C1" w:rsidR="00E238B7" w:rsidRDefault="00E238B7">
          <w:pPr>
            <w:pStyle w:val="TDC2"/>
            <w:tabs>
              <w:tab w:val="left" w:pos="660"/>
              <w:tab w:val="right" w:leader="dot" w:pos="8828"/>
            </w:tabs>
            <w:rPr>
              <w:rFonts w:eastAsiaTheme="minorEastAsia"/>
              <w:noProof/>
              <w:lang w:eastAsia="es-MX"/>
            </w:rPr>
          </w:pPr>
          <w:hyperlink w:anchor="_Toc127636343" w:history="1">
            <w:r w:rsidRPr="00560540">
              <w:rPr>
                <w:rStyle w:val="Hipervnculo"/>
                <w:rFonts w:ascii="Wingdings" w:hAnsi="Wingdings"/>
                <w:noProof/>
              </w:rPr>
              <w:t></w:t>
            </w:r>
            <w:r>
              <w:rPr>
                <w:rFonts w:eastAsiaTheme="minorEastAsia"/>
                <w:noProof/>
                <w:lang w:eastAsia="es-MX"/>
              </w:rPr>
              <w:tab/>
            </w:r>
            <w:r w:rsidRPr="00560540">
              <w:rPr>
                <w:rStyle w:val="Hipervnculo"/>
                <w:noProof/>
              </w:rPr>
              <w:t>Apoyo de difusión a otras instituciones</w:t>
            </w:r>
            <w:r>
              <w:rPr>
                <w:noProof/>
                <w:webHidden/>
              </w:rPr>
              <w:tab/>
            </w:r>
            <w:r>
              <w:rPr>
                <w:noProof/>
                <w:webHidden/>
              </w:rPr>
              <w:fldChar w:fldCharType="begin"/>
            </w:r>
            <w:r>
              <w:rPr>
                <w:noProof/>
                <w:webHidden/>
              </w:rPr>
              <w:instrText xml:space="preserve"> PAGEREF _Toc127636343 \h </w:instrText>
            </w:r>
            <w:r>
              <w:rPr>
                <w:noProof/>
                <w:webHidden/>
              </w:rPr>
            </w:r>
            <w:r>
              <w:rPr>
                <w:noProof/>
                <w:webHidden/>
              </w:rPr>
              <w:fldChar w:fldCharType="separate"/>
            </w:r>
            <w:r w:rsidR="0028693E">
              <w:rPr>
                <w:noProof/>
                <w:webHidden/>
              </w:rPr>
              <w:t>15</w:t>
            </w:r>
            <w:r>
              <w:rPr>
                <w:noProof/>
                <w:webHidden/>
              </w:rPr>
              <w:fldChar w:fldCharType="end"/>
            </w:r>
          </w:hyperlink>
        </w:p>
        <w:p w14:paraId="0AECB4B6" w14:textId="2531A6F6" w:rsidR="00E238B7" w:rsidRDefault="00E238B7">
          <w:pPr>
            <w:pStyle w:val="TDC2"/>
            <w:tabs>
              <w:tab w:val="left" w:pos="660"/>
              <w:tab w:val="right" w:leader="dot" w:pos="8828"/>
            </w:tabs>
            <w:rPr>
              <w:rFonts w:eastAsiaTheme="minorEastAsia"/>
              <w:noProof/>
              <w:lang w:eastAsia="es-MX"/>
            </w:rPr>
          </w:pPr>
          <w:hyperlink w:anchor="_Toc127636344" w:history="1">
            <w:r w:rsidRPr="00560540">
              <w:rPr>
                <w:rStyle w:val="Hipervnculo"/>
                <w:rFonts w:ascii="Wingdings" w:hAnsi="Wingdings"/>
                <w:bCs/>
                <w:noProof/>
              </w:rPr>
              <w:t></w:t>
            </w:r>
            <w:r>
              <w:rPr>
                <w:rFonts w:eastAsiaTheme="minorEastAsia"/>
                <w:noProof/>
                <w:lang w:eastAsia="es-MX"/>
              </w:rPr>
              <w:tab/>
            </w:r>
            <w:r w:rsidRPr="00560540">
              <w:rPr>
                <w:rStyle w:val="Hipervnculo"/>
                <w:noProof/>
              </w:rPr>
              <w:t>Producción y edición de piezas de comunicación</w:t>
            </w:r>
            <w:r>
              <w:rPr>
                <w:noProof/>
                <w:webHidden/>
              </w:rPr>
              <w:tab/>
            </w:r>
            <w:r>
              <w:rPr>
                <w:noProof/>
                <w:webHidden/>
              </w:rPr>
              <w:fldChar w:fldCharType="begin"/>
            </w:r>
            <w:r>
              <w:rPr>
                <w:noProof/>
                <w:webHidden/>
              </w:rPr>
              <w:instrText xml:space="preserve"> PAGEREF _Toc127636344 \h </w:instrText>
            </w:r>
            <w:r>
              <w:rPr>
                <w:noProof/>
                <w:webHidden/>
              </w:rPr>
            </w:r>
            <w:r>
              <w:rPr>
                <w:noProof/>
                <w:webHidden/>
              </w:rPr>
              <w:fldChar w:fldCharType="separate"/>
            </w:r>
            <w:r w:rsidR="0028693E">
              <w:rPr>
                <w:noProof/>
                <w:webHidden/>
              </w:rPr>
              <w:t>15</w:t>
            </w:r>
            <w:r>
              <w:rPr>
                <w:noProof/>
                <w:webHidden/>
              </w:rPr>
              <w:fldChar w:fldCharType="end"/>
            </w:r>
          </w:hyperlink>
        </w:p>
        <w:p w14:paraId="35DD6802" w14:textId="12C374D6" w:rsidR="00E238B7" w:rsidRDefault="00E238B7">
          <w:pPr>
            <w:pStyle w:val="TDC1"/>
            <w:tabs>
              <w:tab w:val="left" w:pos="440"/>
            </w:tabs>
            <w:rPr>
              <w:rFonts w:eastAsiaTheme="minorEastAsia"/>
              <w:b w:val="0"/>
              <w:bCs w:val="0"/>
              <w:lang w:eastAsia="es-MX"/>
            </w:rPr>
          </w:pPr>
          <w:hyperlink w:anchor="_Toc127636345" w:history="1">
            <w:r w:rsidRPr="00560540">
              <w:rPr>
                <w:rStyle w:val="Hipervnculo"/>
              </w:rPr>
              <w:t>V.</w:t>
            </w:r>
            <w:r>
              <w:rPr>
                <w:rFonts w:eastAsiaTheme="minorEastAsia"/>
                <w:b w:val="0"/>
                <w:bCs w:val="0"/>
                <w:lang w:eastAsia="es-MX"/>
              </w:rPr>
              <w:tab/>
            </w:r>
            <w:r w:rsidRPr="00560540">
              <w:rPr>
                <w:rStyle w:val="Hipervnculo"/>
              </w:rPr>
              <w:t>Plataformas socio digitales</w:t>
            </w:r>
            <w:r>
              <w:rPr>
                <w:webHidden/>
              </w:rPr>
              <w:tab/>
            </w:r>
            <w:r>
              <w:rPr>
                <w:webHidden/>
              </w:rPr>
              <w:fldChar w:fldCharType="begin"/>
            </w:r>
            <w:r>
              <w:rPr>
                <w:webHidden/>
              </w:rPr>
              <w:instrText xml:space="preserve"> PAGEREF _Toc127636345 \h </w:instrText>
            </w:r>
            <w:r>
              <w:rPr>
                <w:webHidden/>
              </w:rPr>
            </w:r>
            <w:r>
              <w:rPr>
                <w:webHidden/>
              </w:rPr>
              <w:fldChar w:fldCharType="separate"/>
            </w:r>
            <w:r w:rsidR="0028693E">
              <w:rPr>
                <w:webHidden/>
              </w:rPr>
              <w:t>18</w:t>
            </w:r>
            <w:r>
              <w:rPr>
                <w:webHidden/>
              </w:rPr>
              <w:fldChar w:fldCharType="end"/>
            </w:r>
          </w:hyperlink>
        </w:p>
        <w:p w14:paraId="09EBEFEB" w14:textId="32356C16" w:rsidR="00E238B7" w:rsidRDefault="00E238B7">
          <w:pPr>
            <w:pStyle w:val="TDC2"/>
            <w:tabs>
              <w:tab w:val="left" w:pos="660"/>
              <w:tab w:val="right" w:leader="dot" w:pos="8828"/>
            </w:tabs>
            <w:rPr>
              <w:rFonts w:eastAsiaTheme="minorEastAsia"/>
              <w:noProof/>
              <w:lang w:eastAsia="es-MX"/>
            </w:rPr>
          </w:pPr>
          <w:hyperlink w:anchor="_Toc127636346" w:history="1">
            <w:r w:rsidRPr="00560540">
              <w:rPr>
                <w:rStyle w:val="Hipervnculo"/>
                <w:rFonts w:ascii="Wingdings" w:hAnsi="Wingdings"/>
                <w:noProof/>
              </w:rPr>
              <w:t></w:t>
            </w:r>
            <w:r>
              <w:rPr>
                <w:rFonts w:eastAsiaTheme="minorEastAsia"/>
                <w:noProof/>
                <w:lang w:eastAsia="es-MX"/>
              </w:rPr>
              <w:tab/>
            </w:r>
            <w:r w:rsidRPr="00560540">
              <w:rPr>
                <w:rStyle w:val="Hipervnculo"/>
                <w:noProof/>
              </w:rPr>
              <w:t>Twitter</w:t>
            </w:r>
            <w:r>
              <w:rPr>
                <w:noProof/>
                <w:webHidden/>
              </w:rPr>
              <w:tab/>
            </w:r>
            <w:r>
              <w:rPr>
                <w:noProof/>
                <w:webHidden/>
              </w:rPr>
              <w:fldChar w:fldCharType="begin"/>
            </w:r>
            <w:r>
              <w:rPr>
                <w:noProof/>
                <w:webHidden/>
              </w:rPr>
              <w:instrText xml:space="preserve"> PAGEREF _Toc127636346 \h </w:instrText>
            </w:r>
            <w:r>
              <w:rPr>
                <w:noProof/>
                <w:webHidden/>
              </w:rPr>
            </w:r>
            <w:r>
              <w:rPr>
                <w:noProof/>
                <w:webHidden/>
              </w:rPr>
              <w:fldChar w:fldCharType="separate"/>
            </w:r>
            <w:r w:rsidR="0028693E">
              <w:rPr>
                <w:noProof/>
                <w:webHidden/>
              </w:rPr>
              <w:t>20</w:t>
            </w:r>
            <w:r>
              <w:rPr>
                <w:noProof/>
                <w:webHidden/>
              </w:rPr>
              <w:fldChar w:fldCharType="end"/>
            </w:r>
          </w:hyperlink>
        </w:p>
        <w:p w14:paraId="3B5FC005" w14:textId="4732EEAC" w:rsidR="00E238B7" w:rsidRDefault="00E238B7">
          <w:pPr>
            <w:pStyle w:val="TDC2"/>
            <w:tabs>
              <w:tab w:val="left" w:pos="660"/>
              <w:tab w:val="right" w:leader="dot" w:pos="8828"/>
            </w:tabs>
            <w:rPr>
              <w:rFonts w:eastAsiaTheme="minorEastAsia"/>
              <w:noProof/>
              <w:lang w:eastAsia="es-MX"/>
            </w:rPr>
          </w:pPr>
          <w:hyperlink w:anchor="_Toc127636347" w:history="1">
            <w:r w:rsidRPr="00560540">
              <w:rPr>
                <w:rStyle w:val="Hipervnculo"/>
                <w:rFonts w:ascii="Wingdings" w:hAnsi="Wingdings"/>
                <w:noProof/>
              </w:rPr>
              <w:t></w:t>
            </w:r>
            <w:r>
              <w:rPr>
                <w:rFonts w:eastAsiaTheme="minorEastAsia"/>
                <w:noProof/>
                <w:lang w:eastAsia="es-MX"/>
              </w:rPr>
              <w:tab/>
            </w:r>
            <w:r w:rsidRPr="00560540">
              <w:rPr>
                <w:rStyle w:val="Hipervnculo"/>
                <w:noProof/>
              </w:rPr>
              <w:t>YouTube</w:t>
            </w:r>
            <w:r>
              <w:rPr>
                <w:noProof/>
                <w:webHidden/>
              </w:rPr>
              <w:tab/>
            </w:r>
            <w:r>
              <w:rPr>
                <w:noProof/>
                <w:webHidden/>
              </w:rPr>
              <w:fldChar w:fldCharType="begin"/>
            </w:r>
            <w:r>
              <w:rPr>
                <w:noProof/>
                <w:webHidden/>
              </w:rPr>
              <w:instrText xml:space="preserve"> PAGEREF _Toc127636347 \h </w:instrText>
            </w:r>
            <w:r>
              <w:rPr>
                <w:noProof/>
                <w:webHidden/>
              </w:rPr>
            </w:r>
            <w:r>
              <w:rPr>
                <w:noProof/>
                <w:webHidden/>
              </w:rPr>
              <w:fldChar w:fldCharType="separate"/>
            </w:r>
            <w:r w:rsidR="0028693E">
              <w:rPr>
                <w:noProof/>
                <w:webHidden/>
              </w:rPr>
              <w:t>21</w:t>
            </w:r>
            <w:r>
              <w:rPr>
                <w:noProof/>
                <w:webHidden/>
              </w:rPr>
              <w:fldChar w:fldCharType="end"/>
            </w:r>
          </w:hyperlink>
        </w:p>
        <w:p w14:paraId="63565BC0" w14:textId="43E81E9B" w:rsidR="00E238B7" w:rsidRDefault="00E238B7">
          <w:pPr>
            <w:pStyle w:val="TDC2"/>
            <w:tabs>
              <w:tab w:val="left" w:pos="660"/>
              <w:tab w:val="right" w:leader="dot" w:pos="8828"/>
            </w:tabs>
            <w:rPr>
              <w:rFonts w:eastAsiaTheme="minorEastAsia"/>
              <w:noProof/>
              <w:lang w:eastAsia="es-MX"/>
            </w:rPr>
          </w:pPr>
          <w:hyperlink w:anchor="_Toc127636348" w:history="1">
            <w:r w:rsidRPr="00560540">
              <w:rPr>
                <w:rStyle w:val="Hipervnculo"/>
                <w:rFonts w:ascii="Wingdings" w:hAnsi="Wingdings"/>
                <w:noProof/>
              </w:rPr>
              <w:t></w:t>
            </w:r>
            <w:r>
              <w:rPr>
                <w:rFonts w:eastAsiaTheme="minorEastAsia"/>
                <w:noProof/>
                <w:lang w:eastAsia="es-MX"/>
              </w:rPr>
              <w:tab/>
            </w:r>
            <w:r w:rsidRPr="00560540">
              <w:rPr>
                <w:rStyle w:val="Hipervnculo"/>
                <w:noProof/>
              </w:rPr>
              <w:t>Facebook</w:t>
            </w:r>
            <w:r>
              <w:rPr>
                <w:noProof/>
                <w:webHidden/>
              </w:rPr>
              <w:tab/>
            </w:r>
            <w:r>
              <w:rPr>
                <w:noProof/>
                <w:webHidden/>
              </w:rPr>
              <w:fldChar w:fldCharType="begin"/>
            </w:r>
            <w:r>
              <w:rPr>
                <w:noProof/>
                <w:webHidden/>
              </w:rPr>
              <w:instrText xml:space="preserve"> PAGEREF _Toc127636348 \h </w:instrText>
            </w:r>
            <w:r>
              <w:rPr>
                <w:noProof/>
                <w:webHidden/>
              </w:rPr>
            </w:r>
            <w:r>
              <w:rPr>
                <w:noProof/>
                <w:webHidden/>
              </w:rPr>
              <w:fldChar w:fldCharType="separate"/>
            </w:r>
            <w:r w:rsidR="0028693E">
              <w:rPr>
                <w:noProof/>
                <w:webHidden/>
              </w:rPr>
              <w:t>22</w:t>
            </w:r>
            <w:r>
              <w:rPr>
                <w:noProof/>
                <w:webHidden/>
              </w:rPr>
              <w:fldChar w:fldCharType="end"/>
            </w:r>
          </w:hyperlink>
        </w:p>
        <w:p w14:paraId="030AD016" w14:textId="60FBF2F6" w:rsidR="00E238B7" w:rsidRDefault="00E238B7">
          <w:pPr>
            <w:pStyle w:val="TDC2"/>
            <w:tabs>
              <w:tab w:val="left" w:pos="660"/>
              <w:tab w:val="right" w:leader="dot" w:pos="8828"/>
            </w:tabs>
            <w:rPr>
              <w:rFonts w:eastAsiaTheme="minorEastAsia"/>
              <w:noProof/>
              <w:lang w:eastAsia="es-MX"/>
            </w:rPr>
          </w:pPr>
          <w:hyperlink w:anchor="_Toc127636349" w:history="1">
            <w:r w:rsidRPr="00560540">
              <w:rPr>
                <w:rStyle w:val="Hipervnculo"/>
                <w:rFonts w:ascii="Wingdings" w:hAnsi="Wingdings"/>
                <w:noProof/>
              </w:rPr>
              <w:t></w:t>
            </w:r>
            <w:r>
              <w:rPr>
                <w:rFonts w:eastAsiaTheme="minorEastAsia"/>
                <w:noProof/>
                <w:lang w:eastAsia="es-MX"/>
              </w:rPr>
              <w:tab/>
            </w:r>
            <w:r w:rsidRPr="00560540">
              <w:rPr>
                <w:rStyle w:val="Hipervnculo"/>
                <w:noProof/>
              </w:rPr>
              <w:t>Instagram</w:t>
            </w:r>
            <w:r>
              <w:rPr>
                <w:noProof/>
                <w:webHidden/>
              </w:rPr>
              <w:tab/>
            </w:r>
            <w:r>
              <w:rPr>
                <w:noProof/>
                <w:webHidden/>
              </w:rPr>
              <w:fldChar w:fldCharType="begin"/>
            </w:r>
            <w:r>
              <w:rPr>
                <w:noProof/>
                <w:webHidden/>
              </w:rPr>
              <w:instrText xml:space="preserve"> PAGEREF _Toc127636349 \h </w:instrText>
            </w:r>
            <w:r>
              <w:rPr>
                <w:noProof/>
                <w:webHidden/>
              </w:rPr>
            </w:r>
            <w:r>
              <w:rPr>
                <w:noProof/>
                <w:webHidden/>
              </w:rPr>
              <w:fldChar w:fldCharType="separate"/>
            </w:r>
            <w:r w:rsidR="0028693E">
              <w:rPr>
                <w:noProof/>
                <w:webHidden/>
              </w:rPr>
              <w:t>23</w:t>
            </w:r>
            <w:r>
              <w:rPr>
                <w:noProof/>
                <w:webHidden/>
              </w:rPr>
              <w:fldChar w:fldCharType="end"/>
            </w:r>
          </w:hyperlink>
        </w:p>
        <w:p w14:paraId="50DD8EB8" w14:textId="158C601D" w:rsidR="00E238B7" w:rsidRDefault="00E238B7">
          <w:pPr>
            <w:pStyle w:val="TDC2"/>
            <w:tabs>
              <w:tab w:val="left" w:pos="660"/>
              <w:tab w:val="right" w:leader="dot" w:pos="8828"/>
            </w:tabs>
            <w:rPr>
              <w:rFonts w:eastAsiaTheme="minorEastAsia"/>
              <w:noProof/>
              <w:lang w:eastAsia="es-MX"/>
            </w:rPr>
          </w:pPr>
          <w:hyperlink w:anchor="_Toc127636350" w:history="1">
            <w:r w:rsidRPr="00560540">
              <w:rPr>
                <w:rStyle w:val="Hipervnculo"/>
                <w:rFonts w:ascii="Wingdings" w:hAnsi="Wingdings"/>
                <w:noProof/>
              </w:rPr>
              <w:t></w:t>
            </w:r>
            <w:r>
              <w:rPr>
                <w:rFonts w:eastAsiaTheme="minorEastAsia"/>
                <w:noProof/>
                <w:lang w:eastAsia="es-MX"/>
              </w:rPr>
              <w:tab/>
            </w:r>
            <w:r w:rsidRPr="00560540">
              <w:rPr>
                <w:rStyle w:val="Hipervnculo"/>
                <w:noProof/>
              </w:rPr>
              <w:t>Flickr</w:t>
            </w:r>
            <w:r>
              <w:rPr>
                <w:noProof/>
                <w:webHidden/>
              </w:rPr>
              <w:tab/>
            </w:r>
            <w:r>
              <w:rPr>
                <w:noProof/>
                <w:webHidden/>
              </w:rPr>
              <w:fldChar w:fldCharType="begin"/>
            </w:r>
            <w:r>
              <w:rPr>
                <w:noProof/>
                <w:webHidden/>
              </w:rPr>
              <w:instrText xml:space="preserve"> PAGEREF _Toc127636350 \h </w:instrText>
            </w:r>
            <w:r>
              <w:rPr>
                <w:noProof/>
                <w:webHidden/>
              </w:rPr>
            </w:r>
            <w:r>
              <w:rPr>
                <w:noProof/>
                <w:webHidden/>
              </w:rPr>
              <w:fldChar w:fldCharType="separate"/>
            </w:r>
            <w:r w:rsidR="0028693E">
              <w:rPr>
                <w:noProof/>
                <w:webHidden/>
              </w:rPr>
              <w:t>24</w:t>
            </w:r>
            <w:r>
              <w:rPr>
                <w:noProof/>
                <w:webHidden/>
              </w:rPr>
              <w:fldChar w:fldCharType="end"/>
            </w:r>
          </w:hyperlink>
        </w:p>
        <w:p w14:paraId="5EB9018F" w14:textId="2959DB84" w:rsidR="00E238B7" w:rsidRDefault="00E238B7">
          <w:pPr>
            <w:pStyle w:val="TDC1"/>
            <w:rPr>
              <w:rFonts w:eastAsiaTheme="minorEastAsia"/>
              <w:b w:val="0"/>
              <w:bCs w:val="0"/>
              <w:lang w:eastAsia="es-MX"/>
            </w:rPr>
          </w:pPr>
          <w:hyperlink w:anchor="_Toc127636351" w:history="1">
            <w:r w:rsidRPr="00560540">
              <w:rPr>
                <w:rStyle w:val="Hipervnculo"/>
              </w:rPr>
              <w:t>VI Grupos de Enfoque</w:t>
            </w:r>
            <w:r>
              <w:rPr>
                <w:webHidden/>
              </w:rPr>
              <w:tab/>
            </w:r>
            <w:r>
              <w:rPr>
                <w:webHidden/>
              </w:rPr>
              <w:fldChar w:fldCharType="begin"/>
            </w:r>
            <w:r>
              <w:rPr>
                <w:webHidden/>
              </w:rPr>
              <w:instrText xml:space="preserve"> PAGEREF _Toc127636351 \h </w:instrText>
            </w:r>
            <w:r>
              <w:rPr>
                <w:webHidden/>
              </w:rPr>
            </w:r>
            <w:r>
              <w:rPr>
                <w:webHidden/>
              </w:rPr>
              <w:fldChar w:fldCharType="separate"/>
            </w:r>
            <w:r w:rsidR="0028693E">
              <w:rPr>
                <w:webHidden/>
              </w:rPr>
              <w:t>25</w:t>
            </w:r>
            <w:r>
              <w:rPr>
                <w:webHidden/>
              </w:rPr>
              <w:fldChar w:fldCharType="end"/>
            </w:r>
          </w:hyperlink>
        </w:p>
        <w:p w14:paraId="7A7DBE30" w14:textId="01726A0F" w:rsidR="00E238B7" w:rsidRDefault="00E238B7">
          <w:pPr>
            <w:pStyle w:val="TDC2"/>
            <w:tabs>
              <w:tab w:val="left" w:pos="660"/>
              <w:tab w:val="right" w:leader="dot" w:pos="8828"/>
            </w:tabs>
            <w:rPr>
              <w:rFonts w:eastAsiaTheme="minorEastAsia"/>
              <w:noProof/>
              <w:lang w:eastAsia="es-MX"/>
            </w:rPr>
          </w:pPr>
          <w:hyperlink w:anchor="_Toc127636352" w:history="1">
            <w:r w:rsidRPr="00560540">
              <w:rPr>
                <w:rStyle w:val="Hipervnculo"/>
                <w:rFonts w:ascii="Wingdings" w:hAnsi="Wingdings"/>
                <w:noProof/>
              </w:rPr>
              <w:t></w:t>
            </w:r>
            <w:r>
              <w:rPr>
                <w:rFonts w:eastAsiaTheme="minorEastAsia"/>
                <w:noProof/>
                <w:lang w:eastAsia="es-MX"/>
              </w:rPr>
              <w:tab/>
            </w:r>
            <w:r w:rsidRPr="00560540">
              <w:rPr>
                <w:rStyle w:val="Hipervnculo"/>
                <w:noProof/>
              </w:rPr>
              <w:t>Sitios de Internet de OPLE</w:t>
            </w:r>
            <w:r>
              <w:rPr>
                <w:noProof/>
                <w:webHidden/>
              </w:rPr>
              <w:tab/>
            </w:r>
            <w:r>
              <w:rPr>
                <w:noProof/>
                <w:webHidden/>
              </w:rPr>
              <w:fldChar w:fldCharType="begin"/>
            </w:r>
            <w:r>
              <w:rPr>
                <w:noProof/>
                <w:webHidden/>
              </w:rPr>
              <w:instrText xml:space="preserve"> PAGEREF _Toc127636352 \h </w:instrText>
            </w:r>
            <w:r>
              <w:rPr>
                <w:noProof/>
                <w:webHidden/>
              </w:rPr>
            </w:r>
            <w:r>
              <w:rPr>
                <w:noProof/>
                <w:webHidden/>
              </w:rPr>
              <w:fldChar w:fldCharType="separate"/>
            </w:r>
            <w:r w:rsidR="0028693E">
              <w:rPr>
                <w:noProof/>
                <w:webHidden/>
              </w:rPr>
              <w:t>25</w:t>
            </w:r>
            <w:r>
              <w:rPr>
                <w:noProof/>
                <w:webHidden/>
              </w:rPr>
              <w:fldChar w:fldCharType="end"/>
            </w:r>
          </w:hyperlink>
        </w:p>
        <w:p w14:paraId="44F61F37" w14:textId="59C0ECD6" w:rsidR="00E238B7" w:rsidRDefault="00E238B7">
          <w:pPr>
            <w:pStyle w:val="TDC2"/>
            <w:tabs>
              <w:tab w:val="left" w:pos="660"/>
              <w:tab w:val="right" w:leader="dot" w:pos="8828"/>
            </w:tabs>
            <w:rPr>
              <w:rFonts w:eastAsiaTheme="minorEastAsia"/>
              <w:noProof/>
              <w:lang w:eastAsia="es-MX"/>
            </w:rPr>
          </w:pPr>
          <w:hyperlink w:anchor="_Toc127636353" w:history="1">
            <w:r w:rsidRPr="00560540">
              <w:rPr>
                <w:rStyle w:val="Hipervnculo"/>
                <w:rFonts w:ascii="Wingdings" w:hAnsi="Wingdings"/>
                <w:noProof/>
              </w:rPr>
              <w:t></w:t>
            </w:r>
            <w:r>
              <w:rPr>
                <w:rFonts w:eastAsiaTheme="minorEastAsia"/>
                <w:noProof/>
                <w:lang w:eastAsia="es-MX"/>
              </w:rPr>
              <w:tab/>
            </w:r>
            <w:r w:rsidRPr="00560540">
              <w:rPr>
                <w:rStyle w:val="Hipervnculo"/>
                <w:noProof/>
              </w:rPr>
              <w:t>Spots de OPLE en tiempos oficiales</w:t>
            </w:r>
            <w:r>
              <w:rPr>
                <w:noProof/>
                <w:webHidden/>
              </w:rPr>
              <w:tab/>
            </w:r>
            <w:r>
              <w:rPr>
                <w:noProof/>
                <w:webHidden/>
              </w:rPr>
              <w:fldChar w:fldCharType="begin"/>
            </w:r>
            <w:r>
              <w:rPr>
                <w:noProof/>
                <w:webHidden/>
              </w:rPr>
              <w:instrText xml:space="preserve"> PAGEREF _Toc127636353 \h </w:instrText>
            </w:r>
            <w:r>
              <w:rPr>
                <w:noProof/>
                <w:webHidden/>
              </w:rPr>
            </w:r>
            <w:r>
              <w:rPr>
                <w:noProof/>
                <w:webHidden/>
              </w:rPr>
              <w:fldChar w:fldCharType="separate"/>
            </w:r>
            <w:r w:rsidR="0028693E">
              <w:rPr>
                <w:noProof/>
                <w:webHidden/>
              </w:rPr>
              <w:t>25</w:t>
            </w:r>
            <w:r>
              <w:rPr>
                <w:noProof/>
                <w:webHidden/>
              </w:rPr>
              <w:fldChar w:fldCharType="end"/>
            </w:r>
          </w:hyperlink>
        </w:p>
        <w:p w14:paraId="24196756" w14:textId="27287A25" w:rsidR="00307BAE" w:rsidRDefault="00307BAE">
          <w:r>
            <w:rPr>
              <w:b/>
              <w:bCs/>
              <w:lang w:val="es-ES"/>
            </w:rPr>
            <w:fldChar w:fldCharType="end"/>
          </w:r>
        </w:p>
      </w:sdtContent>
    </w:sdt>
    <w:p w14:paraId="669FBECF" w14:textId="77777777" w:rsidR="00307BAE" w:rsidRDefault="00307BAE">
      <w:pPr>
        <w:rPr>
          <w:rFonts w:ascii="Trebuchet MS" w:eastAsiaTheme="majorEastAsia" w:hAnsi="Trebuchet MS" w:cstheme="majorBidi"/>
          <w:b/>
          <w:color w:val="7030A0"/>
          <w:sz w:val="32"/>
          <w:szCs w:val="32"/>
        </w:rPr>
      </w:pPr>
      <w:r>
        <w:br w:type="page"/>
      </w:r>
    </w:p>
    <w:p w14:paraId="0106E598" w14:textId="7D19ECD6" w:rsidR="006908D4" w:rsidRDefault="006908D4" w:rsidP="006908D4">
      <w:pPr>
        <w:pStyle w:val="Ttulo1"/>
      </w:pPr>
      <w:bookmarkStart w:id="0" w:name="_Toc127636318"/>
      <w:r>
        <w:lastRenderedPageBreak/>
        <w:t>Presentación</w:t>
      </w:r>
      <w:bookmarkEnd w:id="0"/>
    </w:p>
    <w:p w14:paraId="7F4EEF67" w14:textId="77777777" w:rsidR="006908D4" w:rsidRDefault="006908D4">
      <w:pPr>
        <w:rPr>
          <w:rFonts w:ascii="Trebuchet MS" w:hAnsi="Trebuchet MS"/>
        </w:rPr>
      </w:pPr>
    </w:p>
    <w:p w14:paraId="4A34CB1E" w14:textId="00EBFED5" w:rsidR="00551025" w:rsidRPr="00166243" w:rsidRDefault="00551025" w:rsidP="00222228">
      <w:pPr>
        <w:jc w:val="both"/>
        <w:rPr>
          <w:rFonts w:ascii="Trebuchet MS" w:hAnsi="Trebuchet MS"/>
        </w:rPr>
      </w:pPr>
      <w:r w:rsidRPr="00166243">
        <w:rPr>
          <w:rFonts w:ascii="Trebuchet MS" w:hAnsi="Trebuchet MS"/>
        </w:rPr>
        <w:t xml:space="preserve">En </w:t>
      </w:r>
      <w:r w:rsidR="003D72C4">
        <w:rPr>
          <w:rFonts w:ascii="Trebuchet MS" w:hAnsi="Trebuchet MS"/>
        </w:rPr>
        <w:t xml:space="preserve">atención y con vistas al cumplimiento </w:t>
      </w:r>
      <w:r w:rsidRPr="00166243">
        <w:rPr>
          <w:rFonts w:ascii="Trebuchet MS" w:hAnsi="Trebuchet MS"/>
        </w:rPr>
        <w:t xml:space="preserve">a lo dispuesto en el artículo 15, fracción VI del </w:t>
      </w:r>
      <w:r w:rsidRPr="00897533">
        <w:rPr>
          <w:rFonts w:ascii="Trebuchet MS" w:hAnsi="Trebuchet MS"/>
          <w:i/>
        </w:rPr>
        <w:t>Reglamento Interior del Instituto Electoral y de Participación Ciudadana del Estado de Jalisco</w:t>
      </w:r>
      <w:r w:rsidR="003D72C4">
        <w:rPr>
          <w:rFonts w:ascii="Trebuchet MS" w:hAnsi="Trebuchet MS"/>
        </w:rPr>
        <w:t xml:space="preserve"> (IEPC Jalisco), se elaboró </w:t>
      </w:r>
      <w:r w:rsidR="005D4810">
        <w:rPr>
          <w:rFonts w:ascii="Trebuchet MS" w:hAnsi="Trebuchet MS"/>
        </w:rPr>
        <w:t>el presente</w:t>
      </w:r>
      <w:r w:rsidR="003D72C4">
        <w:rPr>
          <w:rFonts w:ascii="Trebuchet MS" w:hAnsi="Trebuchet MS"/>
        </w:rPr>
        <w:t xml:space="preserve"> informe sobre las actividades de la Dirección de Comunicación Social</w:t>
      </w:r>
      <w:r w:rsidRPr="00166243">
        <w:rPr>
          <w:rFonts w:ascii="Trebuchet MS" w:hAnsi="Trebuchet MS"/>
        </w:rPr>
        <w:t>.</w:t>
      </w:r>
    </w:p>
    <w:p w14:paraId="4433114C" w14:textId="1B29EDE8" w:rsidR="004926FB" w:rsidRDefault="003D72C4" w:rsidP="00222228">
      <w:pPr>
        <w:jc w:val="both"/>
        <w:rPr>
          <w:rFonts w:ascii="Trebuchet MS" w:hAnsi="Trebuchet MS"/>
        </w:rPr>
      </w:pPr>
      <w:r>
        <w:rPr>
          <w:rFonts w:ascii="Trebuchet MS" w:hAnsi="Trebuchet MS"/>
        </w:rPr>
        <w:t xml:space="preserve">Es de señalar que la Dirección de Comunicación Social está integrada por dos personas: un director y una persona con funciones de técnico de comunicación social durante el año 2022, José Alberto Muñoz Ramírez, quienes para el ejercicio de sus funciones y cumplimiento de atribuciones, bajo las directrices de la Presidencia y la Secretaría Ejecutiva, se coordinó y auxilió de las </w:t>
      </w:r>
      <w:r w:rsidRPr="00166243">
        <w:rPr>
          <w:rFonts w:ascii="Trebuchet MS" w:hAnsi="Trebuchet MS"/>
        </w:rPr>
        <w:t>Direcciones Ejecutivas de Participación Ciudadana y Educación Cívica, así como la de Prerrogativas a Particos Políticos</w:t>
      </w:r>
      <w:r w:rsidR="005C2BA3">
        <w:rPr>
          <w:rFonts w:ascii="Trebuchet MS" w:hAnsi="Trebuchet MS"/>
        </w:rPr>
        <w:t>, y sus direcciones respectivas.</w:t>
      </w:r>
    </w:p>
    <w:p w14:paraId="17BF3D1E" w14:textId="2F13270E" w:rsidR="007D54F6" w:rsidRDefault="003D72C4" w:rsidP="00222228">
      <w:pPr>
        <w:jc w:val="both"/>
        <w:rPr>
          <w:rFonts w:ascii="Trebuchet MS" w:hAnsi="Trebuchet MS"/>
        </w:rPr>
      </w:pPr>
      <w:r>
        <w:rPr>
          <w:rFonts w:ascii="Trebuchet MS" w:hAnsi="Trebuchet MS"/>
        </w:rPr>
        <w:t xml:space="preserve">El presente informe consta de </w:t>
      </w:r>
      <w:r w:rsidR="00222228">
        <w:rPr>
          <w:rFonts w:ascii="Trebuchet MS" w:hAnsi="Trebuchet MS"/>
        </w:rPr>
        <w:t>seis apartados: Objetivo y líneas de acción 2022, Comunicación e Información Interna, Difusión del IEPC Jalisco, Eventos y Actividades, Plataformas Digitales y Estudios, así como un apartado de Anexo con resultados preliminares de dos estudios realizados sobre sitios de Internet de Organismos Públicos Locales Electorales (OPLE) de México.</w:t>
      </w:r>
    </w:p>
    <w:p w14:paraId="2FFDFF91" w14:textId="77777777" w:rsidR="00FC0C8D" w:rsidRDefault="00FC0C8D">
      <w:pPr>
        <w:rPr>
          <w:rFonts w:ascii="Trebuchet MS" w:hAnsi="Trebuchet MS"/>
        </w:rPr>
      </w:pPr>
    </w:p>
    <w:p w14:paraId="7DE74A79" w14:textId="77777777" w:rsidR="00FC0C8D" w:rsidRPr="005C2BA3" w:rsidRDefault="00FC0C8D" w:rsidP="005C2BA3">
      <w:pPr>
        <w:pStyle w:val="Sinespaciado"/>
        <w:jc w:val="right"/>
        <w:rPr>
          <w:rFonts w:ascii="Trebuchet MS" w:hAnsi="Trebuchet MS"/>
          <w:b/>
          <w:bCs/>
        </w:rPr>
      </w:pPr>
      <w:r w:rsidRPr="005C2BA3">
        <w:rPr>
          <w:rFonts w:ascii="Trebuchet MS" w:hAnsi="Trebuchet MS"/>
          <w:b/>
          <w:bCs/>
        </w:rPr>
        <w:t>José Rubén Alonso González</w:t>
      </w:r>
    </w:p>
    <w:p w14:paraId="4033D1CC" w14:textId="77777777" w:rsidR="00FC0C8D" w:rsidRPr="005C2BA3" w:rsidRDefault="00FC0C8D" w:rsidP="005C2BA3">
      <w:pPr>
        <w:pStyle w:val="Sinespaciado"/>
        <w:jc w:val="right"/>
        <w:rPr>
          <w:rFonts w:ascii="Trebuchet MS" w:hAnsi="Trebuchet MS"/>
          <w:i/>
          <w:iCs/>
        </w:rPr>
      </w:pPr>
      <w:r w:rsidRPr="005C2BA3">
        <w:rPr>
          <w:rFonts w:ascii="Trebuchet MS" w:hAnsi="Trebuchet MS"/>
          <w:i/>
          <w:iCs/>
        </w:rPr>
        <w:t>Dirección de Comunicación Social</w:t>
      </w:r>
    </w:p>
    <w:p w14:paraId="392A0E44" w14:textId="77777777" w:rsidR="00FC0C8D" w:rsidRPr="005C2BA3" w:rsidRDefault="00FC0C8D" w:rsidP="005C2BA3">
      <w:pPr>
        <w:pStyle w:val="Sinespaciado"/>
        <w:jc w:val="right"/>
        <w:rPr>
          <w:rFonts w:ascii="Trebuchet MS" w:hAnsi="Trebuchet MS"/>
        </w:rPr>
      </w:pPr>
    </w:p>
    <w:p w14:paraId="58F5E687" w14:textId="77777777" w:rsidR="00FC0C8D" w:rsidRPr="005C2BA3" w:rsidRDefault="00FC0C8D" w:rsidP="005C2BA3">
      <w:pPr>
        <w:pStyle w:val="Sinespaciado"/>
        <w:jc w:val="right"/>
        <w:rPr>
          <w:rFonts w:ascii="Trebuchet MS" w:hAnsi="Trebuchet MS"/>
          <w:b/>
          <w:bCs/>
        </w:rPr>
      </w:pPr>
      <w:r w:rsidRPr="005C2BA3">
        <w:rPr>
          <w:rFonts w:ascii="Trebuchet MS" w:hAnsi="Trebuchet MS"/>
          <w:b/>
          <w:bCs/>
        </w:rPr>
        <w:t>José Alberto Muñoz Ramírez</w:t>
      </w:r>
    </w:p>
    <w:p w14:paraId="041D352C" w14:textId="54595AD8" w:rsidR="003D72C4" w:rsidRPr="005C2BA3" w:rsidRDefault="005C2BA3" w:rsidP="005C2BA3">
      <w:pPr>
        <w:pStyle w:val="Sinespaciado"/>
        <w:jc w:val="right"/>
        <w:rPr>
          <w:i/>
          <w:iCs/>
        </w:rPr>
      </w:pPr>
      <w:r w:rsidRPr="005C2BA3">
        <w:rPr>
          <w:rFonts w:ascii="Trebuchet MS" w:hAnsi="Trebuchet MS"/>
          <w:i/>
          <w:iCs/>
        </w:rPr>
        <w:t>Coordinador en Comunicación Social</w:t>
      </w:r>
      <w:r w:rsidR="003D72C4" w:rsidRPr="005C2BA3">
        <w:rPr>
          <w:i/>
          <w:iCs/>
        </w:rPr>
        <w:br w:type="page"/>
      </w:r>
    </w:p>
    <w:p w14:paraId="26520585" w14:textId="59C51E76" w:rsidR="003D72C4" w:rsidRDefault="003D72C4" w:rsidP="003D72C4">
      <w:pPr>
        <w:pStyle w:val="Ttulo1"/>
        <w:numPr>
          <w:ilvl w:val="0"/>
          <w:numId w:val="15"/>
        </w:numPr>
      </w:pPr>
      <w:bookmarkStart w:id="1" w:name="_Toc127636319"/>
      <w:r>
        <w:lastRenderedPageBreak/>
        <w:t>Objetivo y líneas de acción 2022</w:t>
      </w:r>
      <w:bookmarkEnd w:id="1"/>
    </w:p>
    <w:p w14:paraId="37AA8E4E" w14:textId="77777777" w:rsidR="003D72C4" w:rsidRDefault="003D72C4" w:rsidP="003A5FE7">
      <w:pPr>
        <w:jc w:val="both"/>
        <w:rPr>
          <w:rFonts w:ascii="Trebuchet MS" w:hAnsi="Trebuchet MS"/>
        </w:rPr>
      </w:pPr>
    </w:p>
    <w:p w14:paraId="412654B3" w14:textId="1EE4E303" w:rsidR="00D0649C" w:rsidRPr="00166243" w:rsidRDefault="00D0649C" w:rsidP="003D72C4">
      <w:pPr>
        <w:jc w:val="both"/>
        <w:rPr>
          <w:rFonts w:ascii="Trebuchet MS" w:hAnsi="Trebuchet MS"/>
        </w:rPr>
      </w:pPr>
      <w:r w:rsidRPr="00166243">
        <w:rPr>
          <w:rFonts w:ascii="Trebuchet MS" w:hAnsi="Trebuchet MS"/>
        </w:rPr>
        <w:t>Para 2022,</w:t>
      </w:r>
      <w:r w:rsidR="00FB3311">
        <w:rPr>
          <w:rFonts w:ascii="Trebuchet MS" w:hAnsi="Trebuchet MS"/>
        </w:rPr>
        <w:t xml:space="preserve"> con base en la fracción I del artículo 10 del </w:t>
      </w:r>
      <w:r w:rsidR="00FB3311" w:rsidRPr="005F37BA">
        <w:rPr>
          <w:rFonts w:ascii="Trebuchet MS" w:hAnsi="Trebuchet MS"/>
          <w:i/>
        </w:rPr>
        <w:t>Reglamento Interior del Instituto Electoral y de Participación Ciudadana d</w:t>
      </w:r>
      <w:r w:rsidR="00A80890" w:rsidRPr="005F37BA">
        <w:rPr>
          <w:rFonts w:ascii="Trebuchet MS" w:hAnsi="Trebuchet MS"/>
          <w:i/>
        </w:rPr>
        <w:t>el Estado de Jalisco</w:t>
      </w:r>
      <w:r w:rsidR="00A80890">
        <w:rPr>
          <w:rFonts w:ascii="Trebuchet MS" w:hAnsi="Trebuchet MS"/>
        </w:rPr>
        <w:t xml:space="preserve"> (RIIEPCEJ), que establece que</w:t>
      </w:r>
      <w:r w:rsidR="00A80890" w:rsidRPr="00A80890">
        <w:t xml:space="preserve"> </w:t>
      </w:r>
      <w:r w:rsidR="00A80890">
        <w:rPr>
          <w:rFonts w:ascii="Trebuchet MS" w:hAnsi="Trebuchet MS"/>
        </w:rPr>
        <w:t>“p</w:t>
      </w:r>
      <w:r w:rsidR="00A80890" w:rsidRPr="00A80890">
        <w:rPr>
          <w:rFonts w:ascii="Trebuchet MS" w:hAnsi="Trebuchet MS"/>
        </w:rPr>
        <w:t>roponer a la Presidencia la política y estrategia de comunicación social necesaria para difundir las actividades y funciones que desarrolla el Instituto</w:t>
      </w:r>
      <w:r w:rsidR="00A80890">
        <w:rPr>
          <w:rFonts w:ascii="Trebuchet MS" w:hAnsi="Trebuchet MS"/>
        </w:rPr>
        <w:t>”,</w:t>
      </w:r>
      <w:r w:rsidRPr="00166243">
        <w:rPr>
          <w:rFonts w:ascii="Trebuchet MS" w:hAnsi="Trebuchet MS"/>
        </w:rPr>
        <w:t xml:space="preserve"> la Dirección de Comunicación Social se propuso como objetivo el siguiente:</w:t>
      </w:r>
    </w:p>
    <w:p w14:paraId="68B1F37D" w14:textId="0B831758" w:rsidR="00D0649C" w:rsidRPr="00166243" w:rsidRDefault="00D0649C" w:rsidP="003D72C4">
      <w:pPr>
        <w:ind w:left="708"/>
        <w:jc w:val="both"/>
        <w:rPr>
          <w:rFonts w:ascii="Trebuchet MS" w:hAnsi="Trebuchet MS"/>
        </w:rPr>
      </w:pPr>
      <w:r w:rsidRPr="00166243">
        <w:rPr>
          <w:rFonts w:ascii="Trebuchet MS" w:hAnsi="Trebuchet MS"/>
        </w:rPr>
        <w:t>Desarrollar una comunicación institucional efectiva y eficaz del Instituto Electoral y Participación Ciudadana del Estado de Jalisco que genere confianza institucional con vistas al proceso electoral 2023-2024.</w:t>
      </w:r>
    </w:p>
    <w:p w14:paraId="3F2340D8" w14:textId="7C4A19B8" w:rsidR="00D0649C" w:rsidRPr="00166243" w:rsidRDefault="00D0649C" w:rsidP="003D72C4">
      <w:pPr>
        <w:jc w:val="both"/>
        <w:rPr>
          <w:rFonts w:ascii="Trebuchet MS" w:hAnsi="Trebuchet MS"/>
        </w:rPr>
      </w:pPr>
      <w:r w:rsidRPr="00166243">
        <w:rPr>
          <w:rFonts w:ascii="Trebuchet MS" w:hAnsi="Trebuchet MS"/>
        </w:rPr>
        <w:t>Entre las líneas de acción que se establecieron para dicho propósito están:</w:t>
      </w:r>
    </w:p>
    <w:p w14:paraId="527CECED" w14:textId="5CA23F2F" w:rsidR="00D0649C" w:rsidRPr="00166243" w:rsidRDefault="00D0649C" w:rsidP="003D72C4">
      <w:pPr>
        <w:pStyle w:val="Default"/>
        <w:numPr>
          <w:ilvl w:val="0"/>
          <w:numId w:val="3"/>
        </w:numPr>
        <w:spacing w:after="18"/>
        <w:jc w:val="both"/>
        <w:rPr>
          <w:sz w:val="22"/>
          <w:szCs w:val="22"/>
        </w:rPr>
      </w:pPr>
      <w:r w:rsidRPr="00166243">
        <w:rPr>
          <w:sz w:val="22"/>
          <w:szCs w:val="22"/>
        </w:rPr>
        <w:t xml:space="preserve">Integrar las redes socio digitales institucionales del IEPC Jalisco </w:t>
      </w:r>
    </w:p>
    <w:p w14:paraId="06596EB6" w14:textId="12EEDFB4" w:rsidR="00D0649C" w:rsidRPr="00166243" w:rsidRDefault="00D0649C" w:rsidP="003D72C4">
      <w:pPr>
        <w:pStyle w:val="Default"/>
        <w:numPr>
          <w:ilvl w:val="0"/>
          <w:numId w:val="3"/>
        </w:numPr>
        <w:spacing w:after="18"/>
        <w:jc w:val="both"/>
        <w:rPr>
          <w:sz w:val="22"/>
          <w:szCs w:val="22"/>
        </w:rPr>
      </w:pPr>
      <w:r w:rsidRPr="00166243">
        <w:rPr>
          <w:sz w:val="22"/>
          <w:szCs w:val="22"/>
        </w:rPr>
        <w:t>Vincular contenidos de medios convencionales (Radio, TV, Prensa) con redes socio digitales</w:t>
      </w:r>
      <w:r w:rsidR="00540161">
        <w:rPr>
          <w:sz w:val="22"/>
          <w:szCs w:val="22"/>
        </w:rPr>
        <w:t>.</w:t>
      </w:r>
      <w:r w:rsidRPr="00166243">
        <w:rPr>
          <w:sz w:val="22"/>
          <w:szCs w:val="22"/>
        </w:rPr>
        <w:t xml:space="preserve"> </w:t>
      </w:r>
    </w:p>
    <w:p w14:paraId="2FF8EF38" w14:textId="6DA62575" w:rsidR="00D0649C" w:rsidRPr="00166243" w:rsidRDefault="00D0649C" w:rsidP="003D72C4">
      <w:pPr>
        <w:pStyle w:val="Default"/>
        <w:numPr>
          <w:ilvl w:val="0"/>
          <w:numId w:val="3"/>
        </w:numPr>
        <w:spacing w:after="18"/>
        <w:jc w:val="both"/>
        <w:rPr>
          <w:sz w:val="22"/>
          <w:szCs w:val="22"/>
        </w:rPr>
      </w:pPr>
      <w:r w:rsidRPr="00166243">
        <w:rPr>
          <w:sz w:val="22"/>
          <w:szCs w:val="22"/>
        </w:rPr>
        <w:t xml:space="preserve">Programar y priorizar los contenidos de promoción y difusión con intencionalidad </w:t>
      </w:r>
    </w:p>
    <w:p w14:paraId="7BFE0C89" w14:textId="7108C286" w:rsidR="00D0649C" w:rsidRPr="00166243" w:rsidRDefault="00D0649C" w:rsidP="003D72C4">
      <w:pPr>
        <w:pStyle w:val="Default"/>
        <w:numPr>
          <w:ilvl w:val="0"/>
          <w:numId w:val="3"/>
        </w:numPr>
        <w:jc w:val="both"/>
        <w:rPr>
          <w:sz w:val="22"/>
          <w:szCs w:val="22"/>
        </w:rPr>
      </w:pPr>
      <w:r w:rsidRPr="00166243">
        <w:rPr>
          <w:sz w:val="22"/>
          <w:szCs w:val="22"/>
        </w:rPr>
        <w:t>Incorpora</w:t>
      </w:r>
      <w:r w:rsidR="00540161">
        <w:rPr>
          <w:sz w:val="22"/>
          <w:szCs w:val="22"/>
        </w:rPr>
        <w:t>r</w:t>
      </w:r>
      <w:r w:rsidRPr="00166243">
        <w:rPr>
          <w:sz w:val="22"/>
          <w:szCs w:val="22"/>
        </w:rPr>
        <w:t xml:space="preserve"> a la promoción y difusión de contenidos temas y elementos de coyuntura social. Un instituto que </w:t>
      </w:r>
      <w:r w:rsidR="00D26338" w:rsidRPr="00166243">
        <w:rPr>
          <w:sz w:val="22"/>
          <w:szCs w:val="22"/>
        </w:rPr>
        <w:t>sigue</w:t>
      </w:r>
      <w:r w:rsidRPr="00166243">
        <w:rPr>
          <w:sz w:val="22"/>
          <w:szCs w:val="22"/>
        </w:rPr>
        <w:t xml:space="preserve"> </w:t>
      </w:r>
      <w:r w:rsidR="00D26338" w:rsidRPr="00166243">
        <w:rPr>
          <w:sz w:val="22"/>
          <w:szCs w:val="22"/>
        </w:rPr>
        <w:t xml:space="preserve">y </w:t>
      </w:r>
      <w:r w:rsidRPr="00166243">
        <w:rPr>
          <w:sz w:val="22"/>
          <w:szCs w:val="22"/>
        </w:rPr>
        <w:t xml:space="preserve">acompaña, lo que se mueve en la comunidad. </w:t>
      </w:r>
    </w:p>
    <w:p w14:paraId="505E2D51" w14:textId="2EC79E7D" w:rsidR="00D0649C" w:rsidRPr="00166243" w:rsidRDefault="00D0649C" w:rsidP="003D72C4">
      <w:pPr>
        <w:pStyle w:val="Default"/>
        <w:numPr>
          <w:ilvl w:val="0"/>
          <w:numId w:val="3"/>
        </w:numPr>
        <w:spacing w:after="16"/>
        <w:jc w:val="both"/>
        <w:rPr>
          <w:sz w:val="22"/>
          <w:szCs w:val="22"/>
        </w:rPr>
      </w:pPr>
      <w:r w:rsidRPr="00166243">
        <w:rPr>
          <w:sz w:val="22"/>
          <w:szCs w:val="22"/>
        </w:rPr>
        <w:t>Formalizar el uso de plataformas de comunicación interpersonal y grupal cerradas, como WhatsApp y Telegram</w:t>
      </w:r>
      <w:r w:rsidR="003D72C4">
        <w:rPr>
          <w:sz w:val="22"/>
          <w:szCs w:val="22"/>
        </w:rPr>
        <w:t>.</w:t>
      </w:r>
      <w:r w:rsidRPr="00166243">
        <w:rPr>
          <w:sz w:val="22"/>
          <w:szCs w:val="22"/>
        </w:rPr>
        <w:t xml:space="preserve"> </w:t>
      </w:r>
    </w:p>
    <w:p w14:paraId="47FD5C42" w14:textId="72B72A0E" w:rsidR="00D0649C" w:rsidRPr="00166243" w:rsidRDefault="00D0649C" w:rsidP="003D72C4">
      <w:pPr>
        <w:pStyle w:val="Default"/>
        <w:numPr>
          <w:ilvl w:val="0"/>
          <w:numId w:val="3"/>
        </w:numPr>
        <w:spacing w:after="16"/>
        <w:jc w:val="both"/>
        <w:rPr>
          <w:sz w:val="22"/>
          <w:szCs w:val="22"/>
        </w:rPr>
      </w:pPr>
      <w:r w:rsidRPr="00166243">
        <w:rPr>
          <w:sz w:val="22"/>
          <w:szCs w:val="22"/>
        </w:rPr>
        <w:t xml:space="preserve">Monitoreo y distribución de información diaria de la síntesis informativa </w:t>
      </w:r>
    </w:p>
    <w:p w14:paraId="5DC93607" w14:textId="581CEB8F" w:rsidR="00D0649C" w:rsidRPr="00166243" w:rsidRDefault="00D0649C" w:rsidP="003D72C4">
      <w:pPr>
        <w:pStyle w:val="Default"/>
        <w:numPr>
          <w:ilvl w:val="0"/>
          <w:numId w:val="3"/>
        </w:numPr>
        <w:spacing w:after="16"/>
        <w:jc w:val="both"/>
        <w:rPr>
          <w:sz w:val="22"/>
          <w:szCs w:val="22"/>
        </w:rPr>
      </w:pPr>
      <w:r w:rsidRPr="00166243">
        <w:rPr>
          <w:sz w:val="22"/>
          <w:szCs w:val="22"/>
        </w:rPr>
        <w:t xml:space="preserve">Elaboración y difusión de una Agenda Pública Semanal </w:t>
      </w:r>
    </w:p>
    <w:p w14:paraId="0B2A9385" w14:textId="68859EFE" w:rsidR="00D0649C" w:rsidRPr="00166243" w:rsidRDefault="00D0649C" w:rsidP="003D72C4">
      <w:pPr>
        <w:pStyle w:val="Default"/>
        <w:numPr>
          <w:ilvl w:val="0"/>
          <w:numId w:val="3"/>
        </w:numPr>
        <w:spacing w:after="16"/>
        <w:jc w:val="both"/>
        <w:rPr>
          <w:sz w:val="22"/>
          <w:szCs w:val="22"/>
        </w:rPr>
      </w:pPr>
      <w:r w:rsidRPr="00166243">
        <w:rPr>
          <w:sz w:val="22"/>
          <w:szCs w:val="22"/>
        </w:rPr>
        <w:t xml:space="preserve">Construcción de un sistema de Gestión de Servicios de Comunicación institucional (cobertura, registro y difusión) </w:t>
      </w:r>
    </w:p>
    <w:p w14:paraId="30A065BC" w14:textId="687C16DC" w:rsidR="00D0649C" w:rsidRPr="00166243" w:rsidRDefault="00D0649C" w:rsidP="003D72C4">
      <w:pPr>
        <w:pStyle w:val="Default"/>
        <w:numPr>
          <w:ilvl w:val="0"/>
          <w:numId w:val="3"/>
        </w:numPr>
        <w:jc w:val="both"/>
        <w:rPr>
          <w:sz w:val="22"/>
          <w:szCs w:val="22"/>
        </w:rPr>
      </w:pPr>
      <w:r w:rsidRPr="00166243">
        <w:rPr>
          <w:sz w:val="22"/>
          <w:szCs w:val="22"/>
        </w:rPr>
        <w:t>Capacitación institucional</w:t>
      </w:r>
      <w:r w:rsidR="003D72C4">
        <w:rPr>
          <w:sz w:val="22"/>
          <w:szCs w:val="22"/>
        </w:rPr>
        <w:t>.</w:t>
      </w:r>
    </w:p>
    <w:p w14:paraId="6A840620" w14:textId="7B85DFB8" w:rsidR="00D0649C" w:rsidRPr="00166243" w:rsidRDefault="00D0649C" w:rsidP="003D72C4">
      <w:pPr>
        <w:pStyle w:val="Default"/>
        <w:numPr>
          <w:ilvl w:val="0"/>
          <w:numId w:val="3"/>
        </w:numPr>
        <w:jc w:val="both"/>
        <w:rPr>
          <w:sz w:val="22"/>
          <w:szCs w:val="22"/>
        </w:rPr>
      </w:pPr>
      <w:r w:rsidRPr="00166243">
        <w:rPr>
          <w:sz w:val="22"/>
          <w:szCs w:val="22"/>
        </w:rPr>
        <w:t>Construcción de un archivo memoria documental de Comunicación Social del IEPC Jalisco</w:t>
      </w:r>
      <w:r w:rsidR="003D72C4">
        <w:rPr>
          <w:sz w:val="22"/>
          <w:szCs w:val="22"/>
        </w:rPr>
        <w:t>.</w:t>
      </w:r>
      <w:r w:rsidRPr="00166243">
        <w:rPr>
          <w:sz w:val="22"/>
          <w:szCs w:val="22"/>
        </w:rPr>
        <w:t xml:space="preserve"> </w:t>
      </w:r>
    </w:p>
    <w:p w14:paraId="65EBFA5A" w14:textId="59E481F7" w:rsidR="00D0649C" w:rsidRPr="00166243" w:rsidRDefault="004B19DC" w:rsidP="003D72C4">
      <w:pPr>
        <w:pStyle w:val="Default"/>
        <w:numPr>
          <w:ilvl w:val="0"/>
          <w:numId w:val="3"/>
        </w:numPr>
        <w:jc w:val="both"/>
        <w:rPr>
          <w:sz w:val="22"/>
          <w:szCs w:val="22"/>
        </w:rPr>
      </w:pPr>
      <w:r w:rsidRPr="00166243">
        <w:rPr>
          <w:sz w:val="22"/>
          <w:szCs w:val="22"/>
        </w:rPr>
        <w:t>Atención y vinculación con medios de comunicación, periodistas y líderes de opinión</w:t>
      </w:r>
      <w:r w:rsidR="003D72C4">
        <w:rPr>
          <w:sz w:val="22"/>
          <w:szCs w:val="22"/>
        </w:rPr>
        <w:t>.</w:t>
      </w:r>
    </w:p>
    <w:p w14:paraId="4F34D4F6" w14:textId="2E5ABEC4" w:rsidR="004B19DC" w:rsidRPr="00166243" w:rsidRDefault="004B19DC" w:rsidP="003D72C4">
      <w:pPr>
        <w:pStyle w:val="Default"/>
        <w:numPr>
          <w:ilvl w:val="0"/>
          <w:numId w:val="3"/>
        </w:numPr>
        <w:jc w:val="both"/>
        <w:rPr>
          <w:sz w:val="22"/>
          <w:szCs w:val="22"/>
        </w:rPr>
      </w:pPr>
      <w:r w:rsidRPr="00166243">
        <w:rPr>
          <w:sz w:val="22"/>
          <w:szCs w:val="22"/>
        </w:rPr>
        <w:t>Cobertura, registro y difusión de actividades del IEPC Jalisco</w:t>
      </w:r>
      <w:r w:rsidR="003D72C4">
        <w:rPr>
          <w:sz w:val="22"/>
          <w:szCs w:val="22"/>
        </w:rPr>
        <w:t>.</w:t>
      </w:r>
    </w:p>
    <w:p w14:paraId="64C330AA" w14:textId="77777777" w:rsidR="004B19DC" w:rsidRPr="00166243" w:rsidRDefault="004B19DC" w:rsidP="003A5FE7">
      <w:pPr>
        <w:jc w:val="both"/>
        <w:rPr>
          <w:rFonts w:ascii="Trebuchet MS" w:hAnsi="Trebuchet MS"/>
        </w:rPr>
      </w:pPr>
    </w:p>
    <w:p w14:paraId="13997EDB" w14:textId="317A2519" w:rsidR="004926FB" w:rsidRPr="00166243" w:rsidRDefault="004926FB">
      <w:pPr>
        <w:rPr>
          <w:rFonts w:ascii="Trebuchet MS" w:hAnsi="Trebuchet MS"/>
        </w:rPr>
      </w:pPr>
    </w:p>
    <w:p w14:paraId="161CEA49" w14:textId="77777777" w:rsidR="00225A53" w:rsidRPr="00166243" w:rsidRDefault="00225A53">
      <w:pPr>
        <w:rPr>
          <w:rFonts w:ascii="Trebuchet MS" w:hAnsi="Trebuchet MS"/>
        </w:rPr>
      </w:pPr>
    </w:p>
    <w:p w14:paraId="6E54C217" w14:textId="77777777" w:rsidR="00225A53" w:rsidRPr="00166243" w:rsidRDefault="00225A53">
      <w:pPr>
        <w:rPr>
          <w:rFonts w:ascii="Trebuchet MS" w:hAnsi="Trebuchet MS"/>
        </w:rPr>
      </w:pPr>
    </w:p>
    <w:p w14:paraId="6783B8CF" w14:textId="77777777" w:rsidR="00D2080C" w:rsidRDefault="00D2080C">
      <w:pPr>
        <w:rPr>
          <w:rFonts w:ascii="Trebuchet MS" w:hAnsi="Trebuchet MS"/>
          <w:b/>
          <w:bCs/>
        </w:rPr>
      </w:pPr>
      <w:r>
        <w:rPr>
          <w:rFonts w:ascii="Trebuchet MS" w:hAnsi="Trebuchet MS"/>
          <w:b/>
          <w:bCs/>
        </w:rPr>
        <w:br w:type="page"/>
      </w:r>
    </w:p>
    <w:p w14:paraId="0BC7B184" w14:textId="74DF8595" w:rsidR="00225A53" w:rsidRPr="00027412" w:rsidRDefault="00225A53" w:rsidP="003D72C4">
      <w:pPr>
        <w:pStyle w:val="Ttulo1"/>
        <w:numPr>
          <w:ilvl w:val="0"/>
          <w:numId w:val="15"/>
        </w:numPr>
        <w:rPr>
          <w:bCs/>
        </w:rPr>
      </w:pPr>
      <w:bookmarkStart w:id="2" w:name="_Toc127636320"/>
      <w:r w:rsidRPr="00027412">
        <w:rPr>
          <w:bCs/>
        </w:rPr>
        <w:lastRenderedPageBreak/>
        <w:t>Comunicación e Información Interna</w:t>
      </w:r>
      <w:bookmarkEnd w:id="2"/>
    </w:p>
    <w:p w14:paraId="5078D96A" w14:textId="77777777" w:rsidR="00B92E2B" w:rsidRDefault="00B92E2B" w:rsidP="00D26338">
      <w:pPr>
        <w:jc w:val="both"/>
        <w:rPr>
          <w:rFonts w:ascii="Trebuchet MS" w:hAnsi="Trebuchet MS"/>
        </w:rPr>
      </w:pPr>
    </w:p>
    <w:p w14:paraId="5F7240CF" w14:textId="601343EF" w:rsidR="001C53EB" w:rsidRPr="00166243" w:rsidRDefault="005F37BA" w:rsidP="00D26338">
      <w:pPr>
        <w:jc w:val="both"/>
        <w:rPr>
          <w:rFonts w:ascii="Trebuchet MS" w:hAnsi="Trebuchet MS"/>
        </w:rPr>
      </w:pPr>
      <w:r>
        <w:rPr>
          <w:rFonts w:ascii="Trebuchet MS" w:hAnsi="Trebuchet MS"/>
        </w:rPr>
        <w:t xml:space="preserve">En atención a las atribuciones de la Dirección de Comunicación Social </w:t>
      </w:r>
      <w:r w:rsidR="00687952">
        <w:rPr>
          <w:rFonts w:ascii="Trebuchet MS" w:hAnsi="Trebuchet MS"/>
        </w:rPr>
        <w:t>señaladas</w:t>
      </w:r>
      <w:r>
        <w:rPr>
          <w:rFonts w:ascii="Trebuchet MS" w:hAnsi="Trebuchet MS"/>
        </w:rPr>
        <w:t xml:space="preserve"> en las fracciones IV</w:t>
      </w:r>
      <w:r w:rsidR="00A67021">
        <w:rPr>
          <w:rFonts w:ascii="Trebuchet MS" w:hAnsi="Trebuchet MS"/>
        </w:rPr>
        <w:t>,</w:t>
      </w:r>
      <w:r w:rsidR="00471BE6">
        <w:rPr>
          <w:rFonts w:ascii="Trebuchet MS" w:hAnsi="Trebuchet MS"/>
        </w:rPr>
        <w:t xml:space="preserve"> </w:t>
      </w:r>
      <w:r w:rsidR="00A67021">
        <w:rPr>
          <w:rFonts w:ascii="Trebuchet MS" w:hAnsi="Trebuchet MS"/>
        </w:rPr>
        <w:t>XI</w:t>
      </w:r>
      <w:r w:rsidR="00471BE6">
        <w:rPr>
          <w:rFonts w:ascii="Trebuchet MS" w:hAnsi="Trebuchet MS"/>
        </w:rPr>
        <w:t xml:space="preserve"> y XVI</w:t>
      </w:r>
      <w:r>
        <w:rPr>
          <w:rFonts w:ascii="Trebuchet MS" w:hAnsi="Trebuchet MS"/>
        </w:rPr>
        <w:t xml:space="preserve"> del</w:t>
      </w:r>
      <w:r w:rsidR="00897533">
        <w:rPr>
          <w:rFonts w:ascii="Trebuchet MS" w:hAnsi="Trebuchet MS"/>
        </w:rPr>
        <w:t xml:space="preserve"> artículo 10 del</w:t>
      </w:r>
      <w:r>
        <w:rPr>
          <w:rFonts w:ascii="Trebuchet MS" w:hAnsi="Trebuchet MS"/>
        </w:rPr>
        <w:t xml:space="preserve"> </w:t>
      </w:r>
      <w:r w:rsidR="00A67021">
        <w:rPr>
          <w:rFonts w:ascii="Trebuchet MS" w:hAnsi="Trebuchet MS"/>
        </w:rPr>
        <w:t>RIIEPCEJ</w:t>
      </w:r>
      <w:r>
        <w:rPr>
          <w:rFonts w:ascii="Trebuchet MS" w:hAnsi="Trebuchet MS"/>
        </w:rPr>
        <w:t>, que establecen “m</w:t>
      </w:r>
      <w:r w:rsidRPr="005F37BA">
        <w:rPr>
          <w:rFonts w:ascii="Trebuchet MS" w:hAnsi="Trebuchet MS"/>
        </w:rPr>
        <w:t>antener enterado al personal directivo del Instituto sobre la información que generan los diferentes medios de comunicación impresos y electrónicos, relativa a las actividades y funcio</w:t>
      </w:r>
      <w:r>
        <w:rPr>
          <w:rFonts w:ascii="Trebuchet MS" w:hAnsi="Trebuchet MS"/>
        </w:rPr>
        <w:t>nes que desarrolla el Instituto”</w:t>
      </w:r>
      <w:r w:rsidR="00471BE6">
        <w:rPr>
          <w:rFonts w:ascii="Trebuchet MS" w:hAnsi="Trebuchet MS"/>
        </w:rPr>
        <w:t xml:space="preserve"> (IV)</w:t>
      </w:r>
      <w:r w:rsidR="00A67021">
        <w:rPr>
          <w:rFonts w:ascii="Trebuchet MS" w:hAnsi="Trebuchet MS"/>
        </w:rPr>
        <w:t>,</w:t>
      </w:r>
      <w:r>
        <w:rPr>
          <w:rFonts w:ascii="Trebuchet MS" w:hAnsi="Trebuchet MS"/>
        </w:rPr>
        <w:t xml:space="preserve"> </w:t>
      </w:r>
      <w:r w:rsidR="00471BE6">
        <w:rPr>
          <w:rFonts w:ascii="Trebuchet MS" w:hAnsi="Trebuchet MS"/>
        </w:rPr>
        <w:t>“r</w:t>
      </w:r>
      <w:r w:rsidR="00471BE6" w:rsidRPr="00A67021">
        <w:rPr>
          <w:rFonts w:ascii="Trebuchet MS" w:hAnsi="Trebuchet MS"/>
        </w:rPr>
        <w:t>ecopilar y analizar la información que sobre el Instituto difundan los medios de comunicación masiva, mediante la elaboración de productos como la síntesis de prensa y el m</w:t>
      </w:r>
      <w:r w:rsidR="00471BE6">
        <w:rPr>
          <w:rFonts w:ascii="Trebuchet MS" w:hAnsi="Trebuchet MS"/>
        </w:rPr>
        <w:t xml:space="preserve">onitoreo de medios electrónicos” (XI), </w:t>
      </w:r>
      <w:r>
        <w:rPr>
          <w:rFonts w:ascii="Trebuchet MS" w:hAnsi="Trebuchet MS"/>
        </w:rPr>
        <w:t>“c</w:t>
      </w:r>
      <w:r w:rsidRPr="005F37BA">
        <w:rPr>
          <w:rFonts w:ascii="Trebuchet MS" w:hAnsi="Trebuchet MS"/>
        </w:rPr>
        <w:t>oordinar los trabajos de comunicación interna del Instituto</w:t>
      </w:r>
      <w:r>
        <w:rPr>
          <w:rFonts w:ascii="Trebuchet MS" w:hAnsi="Trebuchet MS"/>
        </w:rPr>
        <w:t>”</w:t>
      </w:r>
      <w:r w:rsidR="00471BE6">
        <w:rPr>
          <w:rFonts w:ascii="Trebuchet MS" w:hAnsi="Trebuchet MS"/>
        </w:rPr>
        <w:t xml:space="preserve"> (XVI)</w:t>
      </w:r>
      <w:r>
        <w:rPr>
          <w:rFonts w:ascii="Trebuchet MS" w:hAnsi="Trebuchet MS"/>
        </w:rPr>
        <w:t xml:space="preserve">, </w:t>
      </w:r>
      <w:r w:rsidR="00A67021">
        <w:rPr>
          <w:rFonts w:ascii="Trebuchet MS" w:hAnsi="Trebuchet MS"/>
        </w:rPr>
        <w:t>y</w:t>
      </w:r>
      <w:r w:rsidR="00471BE6">
        <w:rPr>
          <w:rFonts w:ascii="Trebuchet MS" w:hAnsi="Trebuchet MS"/>
        </w:rPr>
        <w:t xml:space="preserve">, </w:t>
      </w:r>
      <w:r>
        <w:rPr>
          <w:rFonts w:ascii="Trebuchet MS" w:hAnsi="Trebuchet MS"/>
        </w:rPr>
        <w:t>p</w:t>
      </w:r>
      <w:r w:rsidR="00D26338" w:rsidRPr="00166243">
        <w:rPr>
          <w:rFonts w:ascii="Trebuchet MS" w:hAnsi="Trebuchet MS"/>
        </w:rPr>
        <w:t xml:space="preserve">ara </w:t>
      </w:r>
      <w:r>
        <w:rPr>
          <w:rFonts w:ascii="Trebuchet MS" w:hAnsi="Trebuchet MS"/>
        </w:rPr>
        <w:t>fomentar</w:t>
      </w:r>
      <w:r w:rsidR="00496220" w:rsidRPr="00166243">
        <w:rPr>
          <w:rFonts w:ascii="Trebuchet MS" w:hAnsi="Trebuchet MS"/>
        </w:rPr>
        <w:t xml:space="preserve"> la comunicación interna en el Instituto, así como poner a su disposición de la información de interés que se genera en medios de comunicación, se </w:t>
      </w:r>
      <w:r w:rsidR="00540161">
        <w:rPr>
          <w:rFonts w:ascii="Trebuchet MS" w:hAnsi="Trebuchet MS"/>
        </w:rPr>
        <w:t>crearon grupos para la</w:t>
      </w:r>
      <w:r w:rsidR="001C53EB" w:rsidRPr="00166243">
        <w:rPr>
          <w:rFonts w:ascii="Trebuchet MS" w:hAnsi="Trebuchet MS"/>
        </w:rPr>
        <w:t xml:space="preserve"> comunicación instantánea</w:t>
      </w:r>
      <w:r w:rsidR="00540161">
        <w:rPr>
          <w:rFonts w:ascii="Trebuchet MS" w:hAnsi="Trebuchet MS"/>
        </w:rPr>
        <w:t>, al igual que</w:t>
      </w:r>
      <w:r w:rsidR="007F5087">
        <w:rPr>
          <w:rFonts w:ascii="Trebuchet MS" w:hAnsi="Trebuchet MS"/>
        </w:rPr>
        <w:t xml:space="preserve"> un </w:t>
      </w:r>
      <w:r w:rsidR="001C53EB" w:rsidRPr="00166243">
        <w:rPr>
          <w:rFonts w:ascii="Trebuchet MS" w:hAnsi="Trebuchet MS"/>
        </w:rPr>
        <w:t>sitio de Internet a través de Google Site</w:t>
      </w:r>
      <w:r w:rsidR="00540161">
        <w:rPr>
          <w:rFonts w:ascii="Trebuchet MS" w:hAnsi="Trebuchet MS"/>
        </w:rPr>
        <w:t>, para mantener permanentemente informada y comunicada a la comunidad institucional</w:t>
      </w:r>
      <w:r w:rsidR="001C53EB" w:rsidRPr="00166243">
        <w:rPr>
          <w:rFonts w:ascii="Trebuchet MS" w:hAnsi="Trebuchet MS"/>
        </w:rPr>
        <w:t>.</w:t>
      </w:r>
      <w:r w:rsidR="00A67021">
        <w:rPr>
          <w:rFonts w:ascii="Trebuchet MS" w:hAnsi="Trebuchet MS"/>
        </w:rPr>
        <w:t xml:space="preserve"> </w:t>
      </w:r>
    </w:p>
    <w:p w14:paraId="44562A39" w14:textId="2DD963AA" w:rsidR="00D26338" w:rsidRPr="00166243" w:rsidRDefault="00D26338" w:rsidP="00D26338">
      <w:pPr>
        <w:jc w:val="both"/>
        <w:rPr>
          <w:rFonts w:ascii="Trebuchet MS" w:hAnsi="Trebuchet MS"/>
        </w:rPr>
      </w:pPr>
      <w:r w:rsidRPr="00166243">
        <w:rPr>
          <w:rFonts w:ascii="Trebuchet MS" w:hAnsi="Trebuchet MS"/>
        </w:rPr>
        <w:t>Las herramientas para la comunicación interna son las siguientes:</w:t>
      </w:r>
    </w:p>
    <w:tbl>
      <w:tblPr>
        <w:tblStyle w:val="Tablaconcuadrcula4-nfasis2"/>
        <w:tblW w:w="0" w:type="auto"/>
        <w:tblLook w:val="04A0" w:firstRow="1" w:lastRow="0" w:firstColumn="1" w:lastColumn="0" w:noHBand="0" w:noVBand="1"/>
      </w:tblPr>
      <w:tblGrid>
        <w:gridCol w:w="2942"/>
        <w:gridCol w:w="2943"/>
        <w:gridCol w:w="2943"/>
      </w:tblGrid>
      <w:tr w:rsidR="001C53EB" w:rsidRPr="00166243" w14:paraId="59A87671" w14:textId="77777777" w:rsidTr="00ED75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14:paraId="2400A18D" w14:textId="0ECAE819" w:rsidR="001C53EB" w:rsidRPr="00166243" w:rsidRDefault="001C53EB" w:rsidP="00D26338">
            <w:pPr>
              <w:jc w:val="center"/>
              <w:rPr>
                <w:rFonts w:ascii="Trebuchet MS" w:hAnsi="Trebuchet MS"/>
                <w:sz w:val="24"/>
                <w:szCs w:val="24"/>
              </w:rPr>
            </w:pPr>
            <w:r w:rsidRPr="00166243">
              <w:rPr>
                <w:rFonts w:ascii="Trebuchet MS" w:hAnsi="Trebuchet MS"/>
                <w:sz w:val="24"/>
                <w:szCs w:val="24"/>
              </w:rPr>
              <w:t>Plataformas</w:t>
            </w:r>
          </w:p>
        </w:tc>
        <w:tc>
          <w:tcPr>
            <w:tcW w:w="2943" w:type="dxa"/>
          </w:tcPr>
          <w:p w14:paraId="4742658E" w14:textId="54FA9DFB" w:rsidR="001C53EB" w:rsidRPr="00166243" w:rsidRDefault="001C53EB" w:rsidP="00D26338">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24"/>
                <w:szCs w:val="24"/>
              </w:rPr>
            </w:pPr>
            <w:r w:rsidRPr="00166243">
              <w:rPr>
                <w:rFonts w:ascii="Trebuchet MS" w:hAnsi="Trebuchet MS"/>
                <w:sz w:val="24"/>
                <w:szCs w:val="24"/>
              </w:rPr>
              <w:t>Destinatarios</w:t>
            </w:r>
          </w:p>
        </w:tc>
        <w:tc>
          <w:tcPr>
            <w:tcW w:w="2943" w:type="dxa"/>
          </w:tcPr>
          <w:p w14:paraId="593ECF6D" w14:textId="15E6A351" w:rsidR="001C53EB" w:rsidRPr="00166243" w:rsidRDefault="001C53EB" w:rsidP="00D26338">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24"/>
                <w:szCs w:val="24"/>
              </w:rPr>
            </w:pPr>
            <w:r w:rsidRPr="00166243">
              <w:rPr>
                <w:rFonts w:ascii="Trebuchet MS" w:hAnsi="Trebuchet MS"/>
                <w:sz w:val="24"/>
                <w:szCs w:val="24"/>
              </w:rPr>
              <w:t>Características</w:t>
            </w:r>
          </w:p>
        </w:tc>
      </w:tr>
      <w:tr w:rsidR="001C53EB" w:rsidRPr="00166243" w14:paraId="02285BA9" w14:textId="77777777" w:rsidTr="00ED75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vAlign w:val="center"/>
          </w:tcPr>
          <w:p w14:paraId="4CF6589C" w14:textId="77777777" w:rsidR="001C53EB" w:rsidRPr="00166243" w:rsidRDefault="001C53EB" w:rsidP="00ED75E6">
            <w:pPr>
              <w:rPr>
                <w:rFonts w:ascii="Trebuchet MS" w:hAnsi="Trebuchet MS"/>
              </w:rPr>
            </w:pPr>
            <w:r w:rsidRPr="00166243">
              <w:rPr>
                <w:rFonts w:ascii="Trebuchet MS" w:hAnsi="Trebuchet MS"/>
              </w:rPr>
              <w:t>WhatsApp</w:t>
            </w:r>
          </w:p>
          <w:p w14:paraId="2ED4B1D5" w14:textId="23F018DB" w:rsidR="001C53EB" w:rsidRPr="00166243" w:rsidRDefault="001C53EB" w:rsidP="00ED75E6">
            <w:pPr>
              <w:rPr>
                <w:rFonts w:ascii="Trebuchet MS" w:hAnsi="Trebuchet MS"/>
              </w:rPr>
            </w:pPr>
            <w:r w:rsidRPr="00166243">
              <w:rPr>
                <w:rFonts w:ascii="Trebuchet MS" w:hAnsi="Trebuchet MS"/>
              </w:rPr>
              <w:t>Monitoreo IEPCJ</w:t>
            </w:r>
          </w:p>
        </w:tc>
        <w:tc>
          <w:tcPr>
            <w:tcW w:w="2943" w:type="dxa"/>
            <w:vAlign w:val="center"/>
          </w:tcPr>
          <w:p w14:paraId="30B6F79F" w14:textId="344E8518" w:rsidR="001C53EB" w:rsidRPr="00166243" w:rsidRDefault="001C53EB" w:rsidP="00ED75E6">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Consejeras, Consejeros y Secretario Ejecutivo</w:t>
            </w:r>
          </w:p>
        </w:tc>
        <w:tc>
          <w:tcPr>
            <w:tcW w:w="2943" w:type="dxa"/>
          </w:tcPr>
          <w:p w14:paraId="11FECB7D" w14:textId="77777777" w:rsidR="001C53EB" w:rsidRPr="00166243" w:rsidRDefault="001C53EB">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9 participantes</w:t>
            </w:r>
          </w:p>
          <w:p w14:paraId="76464DEC" w14:textId="649D58C8" w:rsidR="001C53EB" w:rsidRPr="00166243" w:rsidRDefault="001C53EB">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Envío diario de síntesis de prensa, notas extraordinarias</w:t>
            </w:r>
          </w:p>
        </w:tc>
      </w:tr>
      <w:tr w:rsidR="001C53EB" w:rsidRPr="00166243" w14:paraId="1FDDF197" w14:textId="77777777" w:rsidTr="00ED75E6">
        <w:tc>
          <w:tcPr>
            <w:cnfStyle w:val="001000000000" w:firstRow="0" w:lastRow="0" w:firstColumn="1" w:lastColumn="0" w:oddVBand="0" w:evenVBand="0" w:oddHBand="0" w:evenHBand="0" w:firstRowFirstColumn="0" w:firstRowLastColumn="0" w:lastRowFirstColumn="0" w:lastRowLastColumn="0"/>
            <w:tcW w:w="2942" w:type="dxa"/>
            <w:vAlign w:val="center"/>
          </w:tcPr>
          <w:p w14:paraId="4A2955B4" w14:textId="2FB9E7DE" w:rsidR="001C53EB" w:rsidRPr="00166243" w:rsidRDefault="001C53EB" w:rsidP="00ED75E6">
            <w:pPr>
              <w:rPr>
                <w:rFonts w:ascii="Trebuchet MS" w:hAnsi="Trebuchet MS"/>
              </w:rPr>
            </w:pPr>
            <w:r w:rsidRPr="00166243">
              <w:rPr>
                <w:rFonts w:ascii="Trebuchet MS" w:hAnsi="Trebuchet MS"/>
              </w:rPr>
              <w:t>WhatsApp</w:t>
            </w:r>
          </w:p>
          <w:p w14:paraId="61511EDC" w14:textId="21B2245A" w:rsidR="001C53EB" w:rsidRPr="00166243" w:rsidRDefault="001C53EB" w:rsidP="00ED75E6">
            <w:pPr>
              <w:rPr>
                <w:rFonts w:ascii="Trebuchet MS" w:hAnsi="Trebuchet MS"/>
              </w:rPr>
            </w:pPr>
            <w:r w:rsidRPr="00166243">
              <w:rPr>
                <w:rFonts w:ascii="Trebuchet MS" w:hAnsi="Trebuchet MS"/>
              </w:rPr>
              <w:t>Directores IEPC Inst.</w:t>
            </w:r>
          </w:p>
        </w:tc>
        <w:tc>
          <w:tcPr>
            <w:tcW w:w="2943" w:type="dxa"/>
            <w:vAlign w:val="center"/>
          </w:tcPr>
          <w:p w14:paraId="0019CE2C" w14:textId="69DC6DA9" w:rsidR="001C53EB" w:rsidRPr="00166243" w:rsidRDefault="001C53EB" w:rsidP="00ED75E6">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Directoras y Directores del IEPC Jalisco</w:t>
            </w:r>
          </w:p>
        </w:tc>
        <w:tc>
          <w:tcPr>
            <w:tcW w:w="2943" w:type="dxa"/>
          </w:tcPr>
          <w:p w14:paraId="293C1AB4" w14:textId="77777777" w:rsidR="001C53EB" w:rsidRPr="00166243" w:rsidRDefault="001C53EB">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15 participantes</w:t>
            </w:r>
          </w:p>
          <w:p w14:paraId="1C9793D3" w14:textId="77777777" w:rsidR="001C53EB" w:rsidRPr="00166243" w:rsidRDefault="001C53EB">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Envío diario de síntesis de prensa, notas extraordinarias.</w:t>
            </w:r>
          </w:p>
          <w:p w14:paraId="790715D8" w14:textId="7DEF4FF5" w:rsidR="001C53EB" w:rsidRPr="00166243" w:rsidRDefault="001C53EB">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Intercambio de información entre áreas</w:t>
            </w:r>
          </w:p>
        </w:tc>
      </w:tr>
      <w:tr w:rsidR="001C53EB" w:rsidRPr="00166243" w14:paraId="5F5F69DA" w14:textId="77777777" w:rsidTr="00ED75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vAlign w:val="center"/>
          </w:tcPr>
          <w:p w14:paraId="12E44966" w14:textId="77777777" w:rsidR="001C53EB" w:rsidRPr="00166243" w:rsidRDefault="001C53EB" w:rsidP="00ED75E6">
            <w:pPr>
              <w:rPr>
                <w:rFonts w:ascii="Trebuchet MS" w:hAnsi="Trebuchet MS"/>
              </w:rPr>
            </w:pPr>
            <w:r w:rsidRPr="00166243">
              <w:rPr>
                <w:rFonts w:ascii="Trebuchet MS" w:hAnsi="Trebuchet MS"/>
              </w:rPr>
              <w:t>Telegram</w:t>
            </w:r>
          </w:p>
          <w:p w14:paraId="2089E12F" w14:textId="74CDB246" w:rsidR="001C53EB" w:rsidRPr="00166243" w:rsidRDefault="001C53EB" w:rsidP="00ED75E6">
            <w:pPr>
              <w:rPr>
                <w:rFonts w:ascii="Trebuchet MS" w:hAnsi="Trebuchet MS"/>
              </w:rPr>
            </w:pPr>
            <w:r w:rsidRPr="00166243">
              <w:rPr>
                <w:rFonts w:ascii="Trebuchet MS" w:hAnsi="Trebuchet MS"/>
              </w:rPr>
              <w:t>Comunicación IEPCJ</w:t>
            </w:r>
          </w:p>
        </w:tc>
        <w:tc>
          <w:tcPr>
            <w:tcW w:w="2943" w:type="dxa"/>
            <w:vAlign w:val="center"/>
          </w:tcPr>
          <w:p w14:paraId="64908BCF" w14:textId="5A9F8153" w:rsidR="001C53EB" w:rsidRPr="00166243" w:rsidRDefault="001C53EB" w:rsidP="00ED75E6">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Personal del Instituto</w:t>
            </w:r>
          </w:p>
        </w:tc>
        <w:tc>
          <w:tcPr>
            <w:tcW w:w="2943" w:type="dxa"/>
          </w:tcPr>
          <w:p w14:paraId="5E01B3EE" w14:textId="77777777" w:rsidR="001C53EB" w:rsidRPr="00166243" w:rsidRDefault="001C53EB">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49 miembros</w:t>
            </w:r>
          </w:p>
          <w:p w14:paraId="185065D5" w14:textId="685EC211" w:rsidR="001C53EB" w:rsidRPr="00166243" w:rsidRDefault="001C53EB">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Síntesis de prensa diaria.</w:t>
            </w:r>
          </w:p>
        </w:tc>
      </w:tr>
      <w:tr w:rsidR="00540161" w:rsidRPr="00166243" w14:paraId="0F5E6703" w14:textId="77777777" w:rsidTr="00ED75E6">
        <w:tc>
          <w:tcPr>
            <w:cnfStyle w:val="001000000000" w:firstRow="0" w:lastRow="0" w:firstColumn="1" w:lastColumn="0" w:oddVBand="0" w:evenVBand="0" w:oddHBand="0" w:evenHBand="0" w:firstRowFirstColumn="0" w:firstRowLastColumn="0" w:lastRowFirstColumn="0" w:lastRowLastColumn="0"/>
            <w:tcW w:w="2942" w:type="dxa"/>
            <w:vAlign w:val="center"/>
          </w:tcPr>
          <w:p w14:paraId="3BE0ACB7" w14:textId="1E20CAE8" w:rsidR="00540161" w:rsidRPr="00166243" w:rsidRDefault="00540161" w:rsidP="00540161">
            <w:pPr>
              <w:rPr>
                <w:rFonts w:ascii="Trebuchet MS" w:hAnsi="Trebuchet MS"/>
              </w:rPr>
            </w:pPr>
            <w:r w:rsidRPr="00166243">
              <w:rPr>
                <w:rFonts w:ascii="Trebuchet MS" w:hAnsi="Trebuchet MS"/>
              </w:rPr>
              <w:t>Google Site</w:t>
            </w:r>
          </w:p>
        </w:tc>
        <w:tc>
          <w:tcPr>
            <w:tcW w:w="2943" w:type="dxa"/>
            <w:vAlign w:val="center"/>
          </w:tcPr>
          <w:p w14:paraId="354EA9D2" w14:textId="6B14E36C" w:rsidR="00540161" w:rsidRPr="00166243" w:rsidRDefault="00540161" w:rsidP="00540161">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Personal del Instituto</w:t>
            </w:r>
          </w:p>
        </w:tc>
        <w:tc>
          <w:tcPr>
            <w:tcW w:w="2943" w:type="dxa"/>
          </w:tcPr>
          <w:p w14:paraId="1B658878" w14:textId="77777777" w:rsidR="00540161" w:rsidRPr="00166243" w:rsidRDefault="00540161" w:rsidP="00540161">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Repositorio de la síntesis de prensa diaria</w:t>
            </w:r>
          </w:p>
          <w:p w14:paraId="21311C2B" w14:textId="77777777" w:rsidR="00540161" w:rsidRPr="00166243" w:rsidRDefault="00540161" w:rsidP="00540161">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Agenda pública del IEPC Jalisco (Calendario)</w:t>
            </w:r>
          </w:p>
          <w:p w14:paraId="7412566A" w14:textId="77777777" w:rsidR="00540161" w:rsidRPr="00166243" w:rsidRDefault="00540161" w:rsidP="00540161">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Enlaces a cuentas oficiales en redes socio digitales del IEPC Jalisco.</w:t>
            </w:r>
          </w:p>
          <w:p w14:paraId="25D59FC1" w14:textId="7E8A1491" w:rsidR="00540161" w:rsidRPr="00166243" w:rsidRDefault="00540161" w:rsidP="00540161">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Enlace a los sitios de Internet del IEPC Jalisco y Revista Folios</w:t>
            </w:r>
          </w:p>
        </w:tc>
      </w:tr>
    </w:tbl>
    <w:p w14:paraId="077709C8" w14:textId="77777777" w:rsidR="001C53EB" w:rsidRPr="00166243" w:rsidRDefault="001C53EB">
      <w:pPr>
        <w:rPr>
          <w:rFonts w:ascii="Trebuchet MS" w:hAnsi="Trebuchet MS"/>
        </w:rPr>
      </w:pPr>
    </w:p>
    <w:p w14:paraId="16CD7265" w14:textId="05BA0777" w:rsidR="006734E7" w:rsidRDefault="006734E7" w:rsidP="006734E7">
      <w:pPr>
        <w:pStyle w:val="Ttulo2"/>
      </w:pPr>
      <w:bookmarkStart w:id="3" w:name="_Toc127636321"/>
      <w:r>
        <w:t>Sitio “Síntesis informativa del IEPC Jalisco”</w:t>
      </w:r>
      <w:bookmarkEnd w:id="3"/>
    </w:p>
    <w:p w14:paraId="22FDF749" w14:textId="72890A04" w:rsidR="00A25CA4" w:rsidRDefault="005F37BA" w:rsidP="005F37BA">
      <w:pPr>
        <w:jc w:val="both"/>
        <w:rPr>
          <w:rFonts w:ascii="Trebuchet MS" w:hAnsi="Trebuchet MS"/>
        </w:rPr>
      </w:pPr>
      <w:r>
        <w:rPr>
          <w:rFonts w:ascii="Trebuchet MS" w:hAnsi="Trebuchet MS"/>
        </w:rPr>
        <w:t xml:space="preserve">Se creó </w:t>
      </w:r>
      <w:r w:rsidR="001C53EB" w:rsidRPr="00166243">
        <w:rPr>
          <w:rFonts w:ascii="Trebuchet MS" w:hAnsi="Trebuchet MS"/>
        </w:rPr>
        <w:t>el sitio “</w:t>
      </w:r>
      <w:r w:rsidR="001C53EB" w:rsidRPr="005F37BA">
        <w:rPr>
          <w:rFonts w:ascii="Trebuchet MS" w:hAnsi="Trebuchet MS"/>
          <w:i/>
        </w:rPr>
        <w:t>Síntesis Informativa del IEPC Jalisco</w:t>
      </w:r>
      <w:r w:rsidR="001C53EB" w:rsidRPr="00166243">
        <w:rPr>
          <w:rFonts w:ascii="Trebuchet MS" w:hAnsi="Trebuchet MS"/>
        </w:rPr>
        <w:t>”,</w:t>
      </w:r>
      <w:r>
        <w:rPr>
          <w:rFonts w:ascii="Trebuchet MS" w:hAnsi="Trebuchet MS"/>
        </w:rPr>
        <w:t xml:space="preserve"> con el que se</w:t>
      </w:r>
      <w:r w:rsidR="001C53EB" w:rsidRPr="00166243">
        <w:rPr>
          <w:rFonts w:ascii="Trebuchet MS" w:hAnsi="Trebuchet MS"/>
        </w:rPr>
        <w:t xml:space="preserve"> formaliza y facilita</w:t>
      </w:r>
      <w:r w:rsidR="00532041" w:rsidRPr="00166243">
        <w:rPr>
          <w:rFonts w:ascii="Trebuchet MS" w:hAnsi="Trebuchet MS"/>
        </w:rPr>
        <w:t xml:space="preserve"> el acceso</w:t>
      </w:r>
      <w:r>
        <w:rPr>
          <w:rFonts w:ascii="Trebuchet MS" w:hAnsi="Trebuchet MS"/>
        </w:rPr>
        <w:t xml:space="preserve"> </w:t>
      </w:r>
      <w:r w:rsidR="00532041" w:rsidRPr="00166243">
        <w:rPr>
          <w:rFonts w:ascii="Trebuchet MS" w:hAnsi="Trebuchet MS"/>
        </w:rPr>
        <w:t xml:space="preserve">y </w:t>
      </w:r>
      <w:r>
        <w:rPr>
          <w:rFonts w:ascii="Trebuchet MS" w:hAnsi="Trebuchet MS"/>
        </w:rPr>
        <w:t xml:space="preserve">disposición </w:t>
      </w:r>
      <w:r w:rsidR="00532041" w:rsidRPr="00166243">
        <w:rPr>
          <w:rFonts w:ascii="Trebuchet MS" w:hAnsi="Trebuchet MS"/>
        </w:rPr>
        <w:t xml:space="preserve">de la información que se genera a través del servicio de monitoreo diario (del mes de septiembre de 2022 a la fecha), así como la Agenda Pública del Instituto: </w:t>
      </w:r>
      <w:hyperlink r:id="rId9" w:history="1">
        <w:r w:rsidR="00532041" w:rsidRPr="00166243">
          <w:rPr>
            <w:rStyle w:val="Hipervnculo"/>
            <w:rFonts w:ascii="Trebuchet MS" w:hAnsi="Trebuchet MS"/>
          </w:rPr>
          <w:t>https://sites.google.com/view/sntesis-informativa-iepcj/pagina-principal</w:t>
        </w:r>
      </w:hyperlink>
      <w:r w:rsidR="00ED75E6" w:rsidRPr="00166243">
        <w:rPr>
          <w:rFonts w:ascii="Trebuchet MS" w:hAnsi="Trebuchet MS"/>
        </w:rPr>
        <w:t xml:space="preserve"> (</w:t>
      </w:r>
      <w:hyperlink r:id="rId10" w:history="1">
        <w:r w:rsidR="00ED75E6" w:rsidRPr="00166243">
          <w:rPr>
            <w:rStyle w:val="Hipervnculo"/>
            <w:rFonts w:ascii="Trebuchet MS" w:hAnsi="Trebuchet MS"/>
          </w:rPr>
          <w:t>https://iepc.cc/monitoreo-iepc</w:t>
        </w:r>
      </w:hyperlink>
      <w:r w:rsidR="00ED75E6" w:rsidRPr="00166243">
        <w:rPr>
          <w:rFonts w:ascii="Trebuchet MS" w:hAnsi="Trebuchet MS"/>
        </w:rPr>
        <w:t>)</w:t>
      </w:r>
      <w:r w:rsidR="00532041" w:rsidRPr="00166243">
        <w:rPr>
          <w:rFonts w:ascii="Trebuchet MS" w:hAnsi="Trebuchet MS"/>
        </w:rPr>
        <w:t>.</w:t>
      </w:r>
      <w:r w:rsidR="00ED75E6" w:rsidRPr="00166243">
        <w:rPr>
          <w:rFonts w:ascii="Trebuchet MS" w:hAnsi="Trebuchet MS"/>
        </w:rPr>
        <w:t xml:space="preserve"> </w:t>
      </w:r>
      <w:r w:rsidR="00A25CA4">
        <w:rPr>
          <w:rFonts w:ascii="Trebuchet MS" w:hAnsi="Trebuchet MS"/>
        </w:rPr>
        <w:t xml:space="preserve">       </w:t>
      </w:r>
    </w:p>
    <w:p w14:paraId="710BE2D6" w14:textId="2C868F43" w:rsidR="00ED75E6" w:rsidRPr="00166243" w:rsidRDefault="005F37BA" w:rsidP="00ED75E6">
      <w:pPr>
        <w:jc w:val="both"/>
        <w:rPr>
          <w:rFonts w:ascii="Trebuchet MS" w:hAnsi="Trebuchet MS"/>
        </w:rPr>
      </w:pPr>
      <w:r w:rsidRPr="00166243">
        <w:rPr>
          <w:rFonts w:ascii="Trebuchet MS" w:hAnsi="Trebuchet MS"/>
          <w:noProof/>
          <w:lang w:eastAsia="es-MX"/>
        </w:rPr>
        <w:lastRenderedPageBreak/>
        <w:drawing>
          <wp:anchor distT="0" distB="0" distL="114300" distR="114300" simplePos="0" relativeHeight="251665408" behindDoc="0" locked="0" layoutInCell="1" allowOverlap="1" wp14:anchorId="50B43CCC" wp14:editId="7105F69D">
            <wp:simplePos x="0" y="0"/>
            <wp:positionH relativeFrom="margin">
              <wp:align>right</wp:align>
            </wp:positionH>
            <wp:positionV relativeFrom="paragraph">
              <wp:posOffset>784225</wp:posOffset>
            </wp:positionV>
            <wp:extent cx="2778125" cy="1474470"/>
            <wp:effectExtent l="0" t="0" r="3175" b="0"/>
            <wp:wrapSquare wrapText="bothSides"/>
            <wp:docPr id="8" name="Imagen 8" descr="Interfaz de usuario gráfica, Sitio web&#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Interfaz de usuario gráfica, Sitio web&#10;&#10;Descripción generada automá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78125" cy="1474470"/>
                    </a:xfrm>
                    <a:prstGeom prst="rect">
                      <a:avLst/>
                    </a:prstGeom>
                  </pic:spPr>
                </pic:pic>
              </a:graphicData>
            </a:graphic>
            <wp14:sizeRelH relativeFrom="margin">
              <wp14:pctWidth>0</wp14:pctWidth>
            </wp14:sizeRelH>
            <wp14:sizeRelV relativeFrom="margin">
              <wp14:pctHeight>0</wp14:pctHeight>
            </wp14:sizeRelV>
          </wp:anchor>
        </w:drawing>
      </w:r>
      <w:r w:rsidR="00ED75E6" w:rsidRPr="00166243">
        <w:rPr>
          <w:rFonts w:ascii="Trebuchet MS" w:hAnsi="Trebuchet MS"/>
        </w:rPr>
        <w:t>El resto de la síntesis de prensa diaria</w:t>
      </w:r>
      <w:r w:rsidR="00687952">
        <w:rPr>
          <w:rFonts w:ascii="Trebuchet MS" w:hAnsi="Trebuchet MS"/>
        </w:rPr>
        <w:t xml:space="preserve"> </w:t>
      </w:r>
      <w:r w:rsidR="00ED75E6" w:rsidRPr="00166243">
        <w:rPr>
          <w:rFonts w:ascii="Trebuchet MS" w:hAnsi="Trebuchet MS"/>
        </w:rPr>
        <w:t xml:space="preserve">está disponible en </w:t>
      </w:r>
      <w:hyperlink r:id="rId12" w:history="1">
        <w:r w:rsidR="00ED75E6" w:rsidRPr="00781B3E">
          <w:rPr>
            <w:rFonts w:ascii="Trebuchet MS" w:hAnsi="Trebuchet MS"/>
          </w:rPr>
          <w:t>https://iepc.cc/evidencias-monitoreo-2022</w:t>
        </w:r>
      </w:hyperlink>
      <w:r>
        <w:rPr>
          <w:rFonts w:ascii="Trebuchet MS" w:hAnsi="Trebuchet MS"/>
        </w:rPr>
        <w:t>. Lo anterior</w:t>
      </w:r>
      <w:r w:rsidR="00821FF0">
        <w:rPr>
          <w:rFonts w:ascii="Trebuchet MS" w:hAnsi="Trebuchet MS"/>
        </w:rPr>
        <w:t xml:space="preserve"> se integra por 1,358 archivos en </w:t>
      </w:r>
      <w:r>
        <w:rPr>
          <w:rFonts w:ascii="Trebuchet MS" w:hAnsi="Trebuchet MS"/>
        </w:rPr>
        <w:t>once</w:t>
      </w:r>
      <w:r w:rsidR="00821FF0">
        <w:rPr>
          <w:rFonts w:ascii="Trebuchet MS" w:hAnsi="Trebuchet MS"/>
        </w:rPr>
        <w:t xml:space="preserve"> carpetas ordenadas por mes y que contienen, además de la síntesis diaria de prensa nacional y local, notas radiofónicas y de televisión sobre temas político y electorales.</w:t>
      </w:r>
    </w:p>
    <w:p w14:paraId="1E5C1760" w14:textId="57C7751E" w:rsidR="00532041" w:rsidRPr="00166243" w:rsidRDefault="00532041" w:rsidP="002C0AF5">
      <w:pPr>
        <w:jc w:val="both"/>
        <w:rPr>
          <w:rFonts w:ascii="Trebuchet MS" w:hAnsi="Trebuchet MS"/>
        </w:rPr>
      </w:pPr>
      <w:r w:rsidRPr="00166243">
        <w:rPr>
          <w:rFonts w:ascii="Trebuchet MS" w:hAnsi="Trebuchet MS"/>
        </w:rPr>
        <w:t>La actualización del servicio de monitoreo se realiza diario entre las 7 y 9 de la mañana</w:t>
      </w:r>
      <w:r w:rsidR="007F5087">
        <w:rPr>
          <w:rFonts w:ascii="Trebuchet MS" w:hAnsi="Trebuchet MS"/>
        </w:rPr>
        <w:t xml:space="preserve"> con base en los reportes de </w:t>
      </w:r>
      <w:r w:rsidR="007F5087" w:rsidRPr="005F37BA">
        <w:rPr>
          <w:rFonts w:ascii="Trebuchet MS" w:hAnsi="Trebuchet MS"/>
          <w:i/>
        </w:rPr>
        <w:t>Síntesis Informativa</w:t>
      </w:r>
      <w:r w:rsidR="007F5087">
        <w:rPr>
          <w:rFonts w:ascii="Trebuchet MS" w:hAnsi="Trebuchet MS"/>
        </w:rPr>
        <w:t xml:space="preserve"> que se recibe a través de un canal de Telegram</w:t>
      </w:r>
      <w:r w:rsidRPr="00166243">
        <w:rPr>
          <w:rFonts w:ascii="Trebuchet MS" w:hAnsi="Trebuchet MS"/>
        </w:rPr>
        <w:t>.</w:t>
      </w:r>
      <w:r w:rsidR="007F5087">
        <w:rPr>
          <w:rFonts w:ascii="Trebuchet MS" w:hAnsi="Trebuchet MS"/>
        </w:rPr>
        <w:t xml:space="preserve"> Dicha información se descarga, se etiqueta y se abren los </w:t>
      </w:r>
      <w:r w:rsidR="00AB5EBB">
        <w:rPr>
          <w:rFonts w:ascii="Trebuchet MS" w:hAnsi="Trebuchet MS"/>
        </w:rPr>
        <w:t>enlaces</w:t>
      </w:r>
      <w:r w:rsidR="002C0AF5">
        <w:rPr>
          <w:rFonts w:ascii="Trebuchet MS" w:hAnsi="Trebuchet MS"/>
        </w:rPr>
        <w:t xml:space="preserve"> específicos</w:t>
      </w:r>
      <w:r w:rsidR="007F5087">
        <w:rPr>
          <w:rFonts w:ascii="Trebuchet MS" w:hAnsi="Trebuchet MS"/>
        </w:rPr>
        <w:t xml:space="preserve"> para su acceso y consulta.</w:t>
      </w:r>
      <w:r w:rsidRPr="00166243">
        <w:rPr>
          <w:rFonts w:ascii="Trebuchet MS" w:hAnsi="Trebuchet MS"/>
        </w:rPr>
        <w:t xml:space="preserve"> </w:t>
      </w:r>
    </w:p>
    <w:p w14:paraId="62977ED7" w14:textId="77777777" w:rsidR="00AB5EBB" w:rsidRDefault="00AB5EBB">
      <w:pPr>
        <w:rPr>
          <w:rFonts w:ascii="Trebuchet MS" w:hAnsi="Trebuchet MS"/>
        </w:rPr>
      </w:pPr>
    </w:p>
    <w:p w14:paraId="7786A3F5" w14:textId="6C21AA84" w:rsidR="00532041" w:rsidRPr="00166243" w:rsidRDefault="00AB5EBB" w:rsidP="00AB5EBB">
      <w:pPr>
        <w:pStyle w:val="Ttulo2"/>
      </w:pPr>
      <w:bookmarkStart w:id="4" w:name="_Toc127636322"/>
      <w:r>
        <w:t>Envío de información</w:t>
      </w:r>
      <w:bookmarkEnd w:id="4"/>
    </w:p>
    <w:p w14:paraId="02F5ADEB" w14:textId="6F993B35" w:rsidR="001C53EB" w:rsidRDefault="00AB5EBB" w:rsidP="00AB5EBB">
      <w:pPr>
        <w:jc w:val="both"/>
        <w:rPr>
          <w:rFonts w:ascii="Trebuchet MS" w:hAnsi="Trebuchet MS"/>
        </w:rPr>
      </w:pPr>
      <w:r>
        <w:rPr>
          <w:rFonts w:ascii="Trebuchet MS" w:hAnsi="Trebuchet MS"/>
        </w:rPr>
        <w:t>Los siete días</w:t>
      </w:r>
      <w:r w:rsidR="005F37BA">
        <w:rPr>
          <w:rFonts w:ascii="Trebuchet MS" w:hAnsi="Trebuchet MS"/>
        </w:rPr>
        <w:t xml:space="preserve"> de la semana</w:t>
      </w:r>
      <w:r>
        <w:rPr>
          <w:rFonts w:ascii="Trebuchet MS" w:hAnsi="Trebuchet MS"/>
        </w:rPr>
        <w:t xml:space="preserve">, entre las 6:00 </w:t>
      </w:r>
      <w:r w:rsidR="00687952">
        <w:rPr>
          <w:rFonts w:ascii="Trebuchet MS" w:hAnsi="Trebuchet MS"/>
        </w:rPr>
        <w:t xml:space="preserve">y 7:00 </w:t>
      </w:r>
      <w:r>
        <w:rPr>
          <w:rFonts w:ascii="Trebuchet MS" w:hAnsi="Trebuchet MS"/>
        </w:rPr>
        <w:t>horas de lunes a viernes y</w:t>
      </w:r>
      <w:r w:rsidR="00687952">
        <w:rPr>
          <w:rFonts w:ascii="Trebuchet MS" w:hAnsi="Trebuchet MS"/>
        </w:rPr>
        <w:t xml:space="preserve"> a partir de las</w:t>
      </w:r>
      <w:r>
        <w:rPr>
          <w:rFonts w:ascii="Trebuchet MS" w:hAnsi="Trebuchet MS"/>
        </w:rPr>
        <w:t xml:space="preserve"> 8:00 en fines de semana y días festivos se envió la </w:t>
      </w:r>
      <w:r w:rsidRPr="005F37BA">
        <w:rPr>
          <w:rFonts w:ascii="Trebuchet MS" w:hAnsi="Trebuchet MS"/>
          <w:i/>
        </w:rPr>
        <w:t>Síntesis informativa</w:t>
      </w:r>
      <w:r>
        <w:rPr>
          <w:rFonts w:ascii="Trebuchet MS" w:hAnsi="Trebuchet MS"/>
        </w:rPr>
        <w:t xml:space="preserve"> de medios locales y nacionales a través canal de </w:t>
      </w:r>
      <w:r w:rsidRPr="005F37BA">
        <w:rPr>
          <w:rFonts w:ascii="Trebuchet MS" w:hAnsi="Trebuchet MS"/>
          <w:i/>
        </w:rPr>
        <w:t>WhatsApp</w:t>
      </w:r>
      <w:r>
        <w:rPr>
          <w:rFonts w:ascii="Trebuchet MS" w:hAnsi="Trebuchet MS"/>
        </w:rPr>
        <w:t xml:space="preserve"> a Consejeras, Consejeros y Secretario Ejecutivo, así como notas sobresalientes que se generan en medios convencionales y en redes socio digitales, además de compartir documentos y estudios que puedan resultar de interés en materia político y electoral</w:t>
      </w:r>
      <w:r w:rsidR="006F39F6">
        <w:rPr>
          <w:rFonts w:ascii="Trebuchet MS" w:hAnsi="Trebuchet MS"/>
        </w:rPr>
        <w:t xml:space="preserve">, como lo fue </w:t>
      </w:r>
      <w:r w:rsidR="006F39F6" w:rsidRPr="005F37BA">
        <w:rPr>
          <w:rFonts w:ascii="Trebuchet MS" w:hAnsi="Trebuchet MS"/>
          <w:i/>
        </w:rPr>
        <w:t>Democracy Index 2021</w:t>
      </w:r>
      <w:r w:rsidR="006F39F6">
        <w:rPr>
          <w:rFonts w:ascii="Trebuchet MS" w:hAnsi="Trebuchet MS"/>
        </w:rPr>
        <w:t xml:space="preserve"> elaborado por </w:t>
      </w:r>
      <w:r w:rsidR="006F39F6" w:rsidRPr="005F37BA">
        <w:rPr>
          <w:rFonts w:ascii="Trebuchet MS" w:hAnsi="Trebuchet MS"/>
          <w:i/>
        </w:rPr>
        <w:t>The Economist</w:t>
      </w:r>
      <w:r w:rsidR="006F39F6">
        <w:rPr>
          <w:rFonts w:ascii="Trebuchet MS" w:hAnsi="Trebuchet MS"/>
        </w:rPr>
        <w:t xml:space="preserve"> y el </w:t>
      </w:r>
      <w:r w:rsidR="006F39F6" w:rsidRPr="005F37BA">
        <w:rPr>
          <w:rFonts w:ascii="Trebuchet MS" w:hAnsi="Trebuchet MS"/>
          <w:i/>
        </w:rPr>
        <w:t>Estado de la Democracia en el Mundo</w:t>
      </w:r>
      <w:r w:rsidR="006F39F6">
        <w:rPr>
          <w:rFonts w:ascii="Trebuchet MS" w:hAnsi="Trebuchet MS"/>
        </w:rPr>
        <w:t xml:space="preserve"> elaborado por IDEA</w:t>
      </w:r>
      <w:r w:rsidR="006F39F6" w:rsidRPr="006F39F6">
        <w:rPr>
          <w:rFonts w:ascii="Trebuchet MS" w:hAnsi="Trebuchet MS"/>
        </w:rPr>
        <w:t>.</w:t>
      </w:r>
      <w:r>
        <w:rPr>
          <w:rFonts w:ascii="Trebuchet MS" w:hAnsi="Trebuchet MS"/>
        </w:rPr>
        <w:t xml:space="preserve"> Mención especial fue el envío de información sobre el comportamiento de Covid-19 en los primeros meses de 2022, cuando la situación de emergencia sanitaria continuaba en crisis.</w:t>
      </w:r>
    </w:p>
    <w:p w14:paraId="021F4523" w14:textId="7AEC1696" w:rsidR="00AB5EBB" w:rsidRDefault="00AB5EBB" w:rsidP="00AB5EBB">
      <w:pPr>
        <w:jc w:val="both"/>
        <w:rPr>
          <w:rFonts w:ascii="Trebuchet MS" w:hAnsi="Trebuchet MS"/>
        </w:rPr>
      </w:pPr>
      <w:r>
        <w:rPr>
          <w:rFonts w:ascii="Trebuchet MS" w:hAnsi="Trebuchet MS"/>
        </w:rPr>
        <w:t xml:space="preserve">El envío de </w:t>
      </w:r>
      <w:r w:rsidRPr="005F37BA">
        <w:rPr>
          <w:rFonts w:ascii="Trebuchet MS" w:hAnsi="Trebuchet MS"/>
          <w:i/>
        </w:rPr>
        <w:t xml:space="preserve">Síntesis </w:t>
      </w:r>
      <w:r w:rsidR="005F37BA">
        <w:rPr>
          <w:rFonts w:ascii="Trebuchet MS" w:hAnsi="Trebuchet MS"/>
          <w:i/>
        </w:rPr>
        <w:t>I</w:t>
      </w:r>
      <w:r w:rsidRPr="005F37BA">
        <w:rPr>
          <w:rFonts w:ascii="Trebuchet MS" w:hAnsi="Trebuchet MS"/>
          <w:i/>
        </w:rPr>
        <w:t>nformativa</w:t>
      </w:r>
      <w:r>
        <w:rPr>
          <w:rFonts w:ascii="Trebuchet MS" w:hAnsi="Trebuchet MS"/>
        </w:rPr>
        <w:t xml:space="preserve"> </w:t>
      </w:r>
      <w:r w:rsidR="005F37BA">
        <w:rPr>
          <w:rFonts w:ascii="Trebuchet MS" w:hAnsi="Trebuchet MS"/>
        </w:rPr>
        <w:t>sobre medios locales y nacionales</w:t>
      </w:r>
      <w:r>
        <w:rPr>
          <w:rFonts w:ascii="Trebuchet MS" w:hAnsi="Trebuchet MS"/>
        </w:rPr>
        <w:t xml:space="preserve">, además, se realizó al canal de </w:t>
      </w:r>
      <w:r w:rsidRPr="005F37BA">
        <w:rPr>
          <w:rFonts w:ascii="Trebuchet MS" w:hAnsi="Trebuchet MS"/>
          <w:i/>
        </w:rPr>
        <w:t>WhatsApp</w:t>
      </w:r>
      <w:r>
        <w:rPr>
          <w:rFonts w:ascii="Trebuchet MS" w:hAnsi="Trebuchet MS"/>
        </w:rPr>
        <w:t xml:space="preserve"> de Directoras y Directores, y al personal de Instituto que están en el canal de </w:t>
      </w:r>
      <w:r w:rsidRPr="005F37BA">
        <w:rPr>
          <w:rFonts w:ascii="Trebuchet MS" w:hAnsi="Trebuchet MS"/>
          <w:i/>
        </w:rPr>
        <w:t>Telegram</w:t>
      </w:r>
      <w:r>
        <w:rPr>
          <w:rFonts w:ascii="Trebuchet MS" w:hAnsi="Trebuchet MS"/>
        </w:rPr>
        <w:t>.</w:t>
      </w:r>
    </w:p>
    <w:p w14:paraId="4C3F91BB" w14:textId="4CEC92CC" w:rsidR="00542676" w:rsidRDefault="00542676" w:rsidP="00AB5EBB">
      <w:pPr>
        <w:jc w:val="both"/>
        <w:rPr>
          <w:rFonts w:ascii="Trebuchet MS" w:hAnsi="Trebuchet MS"/>
        </w:rPr>
      </w:pPr>
      <w:r>
        <w:rPr>
          <w:rFonts w:ascii="Trebuchet MS" w:hAnsi="Trebuchet MS"/>
        </w:rPr>
        <w:t xml:space="preserve">Aunado a lo anterior, la </w:t>
      </w:r>
      <w:r w:rsidR="005F37BA">
        <w:rPr>
          <w:rFonts w:ascii="Trebuchet MS" w:hAnsi="Trebuchet MS"/>
          <w:i/>
        </w:rPr>
        <w:t>Síntesis I</w:t>
      </w:r>
      <w:r w:rsidRPr="005F37BA">
        <w:rPr>
          <w:rFonts w:ascii="Trebuchet MS" w:hAnsi="Trebuchet MS"/>
          <w:i/>
        </w:rPr>
        <w:t>nformativa</w:t>
      </w:r>
      <w:r>
        <w:rPr>
          <w:rFonts w:ascii="Trebuchet MS" w:hAnsi="Trebuchet MS"/>
        </w:rPr>
        <w:t xml:space="preserve"> de medios locales y nacionales se envía simultáneamente a los representantes de los partidos políticos ante el IEPC Jalisco que lo han solicitado.</w:t>
      </w:r>
    </w:p>
    <w:p w14:paraId="50496874" w14:textId="72274254" w:rsidR="00D57A9D" w:rsidRDefault="00D57A9D" w:rsidP="00AB5EBB">
      <w:pPr>
        <w:jc w:val="both"/>
        <w:rPr>
          <w:rFonts w:ascii="Trebuchet MS" w:hAnsi="Trebuchet MS"/>
        </w:rPr>
      </w:pPr>
    </w:p>
    <w:p w14:paraId="672891B1" w14:textId="4643053A" w:rsidR="00961B35" w:rsidRDefault="00961B35" w:rsidP="00961B35">
      <w:pPr>
        <w:pStyle w:val="Ttulo2"/>
      </w:pPr>
      <w:bookmarkStart w:id="5" w:name="_Toc127636323"/>
      <w:r>
        <w:t>Agenda semanal</w:t>
      </w:r>
      <w:bookmarkEnd w:id="5"/>
    </w:p>
    <w:p w14:paraId="142C6E58" w14:textId="1F3651F7" w:rsidR="00961B35" w:rsidRDefault="00961B35" w:rsidP="00AB5EBB">
      <w:pPr>
        <w:jc w:val="both"/>
        <w:rPr>
          <w:rFonts w:ascii="Trebuchet MS" w:hAnsi="Trebuchet MS"/>
        </w:rPr>
      </w:pPr>
      <w:r>
        <w:rPr>
          <w:rFonts w:ascii="Trebuchet MS" w:hAnsi="Trebuchet MS"/>
        </w:rPr>
        <w:t xml:space="preserve">En 2022 </w:t>
      </w:r>
      <w:r w:rsidR="00A25CA4">
        <w:rPr>
          <w:rFonts w:ascii="Trebuchet MS" w:hAnsi="Trebuchet MS"/>
        </w:rPr>
        <w:t xml:space="preserve">se elaboraron y enviaron </w:t>
      </w:r>
      <w:r w:rsidR="00A67021">
        <w:rPr>
          <w:rFonts w:ascii="Trebuchet MS" w:hAnsi="Trebuchet MS"/>
        </w:rPr>
        <w:t>quince</w:t>
      </w:r>
      <w:r w:rsidR="004514BD">
        <w:rPr>
          <w:rFonts w:ascii="Trebuchet MS" w:hAnsi="Trebuchet MS"/>
        </w:rPr>
        <w:t xml:space="preserve"> reportes semanales con las noticias más relevantes de la semana, </w:t>
      </w:r>
      <w:r>
        <w:rPr>
          <w:rFonts w:ascii="Trebuchet MS" w:hAnsi="Trebuchet MS"/>
        </w:rPr>
        <w:t xml:space="preserve">así como previsiones informativas, junto con una reseña de </w:t>
      </w:r>
      <w:r w:rsidR="004514BD">
        <w:rPr>
          <w:rFonts w:ascii="Trebuchet MS" w:hAnsi="Trebuchet MS"/>
        </w:rPr>
        <w:t>temas</w:t>
      </w:r>
      <w:r>
        <w:rPr>
          <w:rFonts w:ascii="Trebuchet MS" w:hAnsi="Trebuchet MS"/>
        </w:rPr>
        <w:t xml:space="preserve"> destacados de la agenda nacional y local</w:t>
      </w:r>
      <w:r w:rsidR="00A25CA4">
        <w:rPr>
          <w:rFonts w:ascii="Trebuchet MS" w:hAnsi="Trebuchet MS"/>
        </w:rPr>
        <w:t>.</w:t>
      </w:r>
    </w:p>
    <w:p w14:paraId="726165EB" w14:textId="77777777" w:rsidR="00961B35" w:rsidRDefault="00961B35" w:rsidP="00AB5EBB">
      <w:pPr>
        <w:jc w:val="both"/>
        <w:rPr>
          <w:rFonts w:ascii="Trebuchet MS" w:hAnsi="Trebuchet MS"/>
        </w:rPr>
      </w:pPr>
    </w:p>
    <w:p w14:paraId="16E21609" w14:textId="37096984" w:rsidR="00D57A9D" w:rsidRPr="00D57A9D" w:rsidRDefault="00D57A9D" w:rsidP="00D57A9D">
      <w:pPr>
        <w:pStyle w:val="Ttulo2"/>
      </w:pPr>
      <w:bookmarkStart w:id="6" w:name="_Toc127636324"/>
      <w:r w:rsidRPr="00D57A9D">
        <w:t>Promoción de salud y medio ambiente</w:t>
      </w:r>
      <w:bookmarkEnd w:id="6"/>
    </w:p>
    <w:p w14:paraId="7F21BCD3" w14:textId="6D4C24A2" w:rsidR="00D57A9D" w:rsidRDefault="00D57A9D" w:rsidP="00AB5EBB">
      <w:pPr>
        <w:jc w:val="both"/>
        <w:rPr>
          <w:rFonts w:ascii="Trebuchet MS" w:hAnsi="Trebuchet MS"/>
        </w:rPr>
      </w:pPr>
      <w:r>
        <w:rPr>
          <w:rFonts w:ascii="Trebuchet MS" w:hAnsi="Trebuchet MS"/>
        </w:rPr>
        <w:t xml:space="preserve">Con la finalidad de promover un entorno preventivo ante la emergencia sanitaria por Covid-19, </w:t>
      </w:r>
      <w:r w:rsidR="00A67021">
        <w:rPr>
          <w:rFonts w:ascii="Trebuchet MS" w:hAnsi="Trebuchet MS"/>
        </w:rPr>
        <w:t xml:space="preserve">con el apoyo de la Dirección Editorial del IEPC Jalisco, </w:t>
      </w:r>
      <w:r>
        <w:rPr>
          <w:rFonts w:ascii="Trebuchet MS" w:hAnsi="Trebuchet MS"/>
        </w:rPr>
        <w:t>se diseñaron y colocaron carteles en las dos sedes del IEPC Jalisco</w:t>
      </w:r>
      <w:r w:rsidR="004514BD">
        <w:rPr>
          <w:rFonts w:ascii="Trebuchet MS" w:hAnsi="Trebuchet MS"/>
        </w:rPr>
        <w:t>,</w:t>
      </w:r>
      <w:r>
        <w:rPr>
          <w:rFonts w:ascii="Trebuchet MS" w:hAnsi="Trebuchet MS"/>
        </w:rPr>
        <w:t xml:space="preserve"> recordando las medidas sanitarias recomendadas para reducir los riesgos de contagio; de manera simultánea, se promovió mediante carteles </w:t>
      </w:r>
      <w:r w:rsidR="004514BD">
        <w:rPr>
          <w:rFonts w:ascii="Trebuchet MS" w:hAnsi="Trebuchet MS"/>
        </w:rPr>
        <w:t xml:space="preserve">internos </w:t>
      </w:r>
      <w:r>
        <w:rPr>
          <w:rFonts w:ascii="Trebuchet MS" w:hAnsi="Trebuchet MS"/>
        </w:rPr>
        <w:t>un uso eficiente</w:t>
      </w:r>
      <w:r w:rsidR="004514BD">
        <w:rPr>
          <w:rFonts w:ascii="Trebuchet MS" w:hAnsi="Trebuchet MS"/>
        </w:rPr>
        <w:t xml:space="preserve"> y</w:t>
      </w:r>
      <w:r>
        <w:rPr>
          <w:rFonts w:ascii="Trebuchet MS" w:hAnsi="Trebuchet MS"/>
        </w:rPr>
        <w:t xml:space="preserve"> racional </w:t>
      </w:r>
      <w:r w:rsidR="004514BD">
        <w:rPr>
          <w:rFonts w:ascii="Trebuchet MS" w:hAnsi="Trebuchet MS"/>
        </w:rPr>
        <w:t>d</w:t>
      </w:r>
      <w:r>
        <w:rPr>
          <w:rFonts w:ascii="Trebuchet MS" w:hAnsi="Trebuchet MS"/>
        </w:rPr>
        <w:t>el consumo de energía eléctrica con medidas de ahorro y cuidado para la reducción de ella.</w:t>
      </w:r>
    </w:p>
    <w:p w14:paraId="51AF1A66" w14:textId="77777777" w:rsidR="00D57A9D" w:rsidRDefault="00D57A9D" w:rsidP="00AB5EBB">
      <w:pPr>
        <w:jc w:val="both"/>
        <w:rPr>
          <w:rFonts w:ascii="Trebuchet MS" w:hAnsi="Trebuchet MS"/>
        </w:rPr>
      </w:pPr>
    </w:p>
    <w:p w14:paraId="45E19FC7" w14:textId="1E312EC1" w:rsidR="00D57A9D" w:rsidRDefault="00840F25" w:rsidP="00840F25">
      <w:pPr>
        <w:pStyle w:val="Ttulo2"/>
      </w:pPr>
      <w:bookmarkStart w:id="7" w:name="_Toc127636325"/>
      <w:r>
        <w:t>Imagen institucional y personal</w:t>
      </w:r>
      <w:bookmarkEnd w:id="7"/>
    </w:p>
    <w:p w14:paraId="5FDB5C2E" w14:textId="134F3C15" w:rsidR="00840F25" w:rsidRDefault="00840F25" w:rsidP="00AB5EBB">
      <w:pPr>
        <w:jc w:val="both"/>
        <w:rPr>
          <w:rFonts w:ascii="Trebuchet MS" w:hAnsi="Trebuchet MS"/>
        </w:rPr>
      </w:pPr>
      <w:r>
        <w:rPr>
          <w:rFonts w:ascii="Trebuchet MS" w:hAnsi="Trebuchet MS"/>
        </w:rPr>
        <w:t>En el mes de septiembre se tomó una fotografía grupal del personal del IEPC Jalisco, así como fotografías individuales, que están a disposición de quienes lo soliciten y de la Dirección Ejecutiva de Administración e Innovación.</w:t>
      </w:r>
    </w:p>
    <w:p w14:paraId="012DB805" w14:textId="443C61B0" w:rsidR="00D26338" w:rsidRPr="00166243" w:rsidRDefault="00840F25" w:rsidP="001E1778">
      <w:pPr>
        <w:jc w:val="both"/>
        <w:rPr>
          <w:rFonts w:ascii="Trebuchet MS" w:hAnsi="Trebuchet MS"/>
          <w:b/>
        </w:rPr>
      </w:pPr>
      <w:r>
        <w:rPr>
          <w:rFonts w:ascii="Trebuchet MS" w:hAnsi="Trebuchet MS"/>
        </w:rPr>
        <w:t>El banco de esas imágenes, con 118 de ellas, está en repositorio de Flickr en forma privada, teniendo acceso a ellas sólo con un vínculo autorizado.</w:t>
      </w:r>
      <w:r w:rsidR="00D26338" w:rsidRPr="00166243">
        <w:rPr>
          <w:rFonts w:ascii="Trebuchet MS" w:hAnsi="Trebuchet MS"/>
          <w:b/>
        </w:rPr>
        <w:br w:type="page"/>
      </w:r>
    </w:p>
    <w:p w14:paraId="5729C102" w14:textId="1826282C" w:rsidR="00734A30" w:rsidRPr="00166243" w:rsidRDefault="00734A30" w:rsidP="003D72C4">
      <w:pPr>
        <w:pStyle w:val="Ttulo1"/>
        <w:numPr>
          <w:ilvl w:val="0"/>
          <w:numId w:val="15"/>
        </w:numPr>
      </w:pPr>
      <w:bookmarkStart w:id="8" w:name="_Toc127636326"/>
      <w:r w:rsidRPr="00166243">
        <w:lastRenderedPageBreak/>
        <w:t xml:space="preserve">Difusión </w:t>
      </w:r>
      <w:r w:rsidR="006C2917" w:rsidRPr="00166243">
        <w:t>del IEPC Jalisco</w:t>
      </w:r>
      <w:bookmarkEnd w:id="8"/>
    </w:p>
    <w:p w14:paraId="59F5AA9B" w14:textId="77777777" w:rsidR="00D2080C" w:rsidRDefault="00D2080C" w:rsidP="007C0D7B">
      <w:pPr>
        <w:jc w:val="both"/>
        <w:rPr>
          <w:rFonts w:ascii="Trebuchet MS" w:hAnsi="Trebuchet MS"/>
          <w:b/>
        </w:rPr>
      </w:pPr>
    </w:p>
    <w:p w14:paraId="7D4A39DC" w14:textId="6A62AC85" w:rsidR="00A67021" w:rsidRDefault="00A67021" w:rsidP="00A67021">
      <w:pPr>
        <w:jc w:val="both"/>
        <w:rPr>
          <w:rFonts w:ascii="Trebuchet MS" w:hAnsi="Trebuchet MS"/>
        </w:rPr>
      </w:pPr>
      <w:r w:rsidRPr="00A67021">
        <w:rPr>
          <w:rFonts w:ascii="Trebuchet MS" w:hAnsi="Trebuchet MS"/>
        </w:rPr>
        <w:t>En observancia</w:t>
      </w:r>
      <w:r>
        <w:rPr>
          <w:rFonts w:ascii="Trebuchet MS" w:hAnsi="Trebuchet MS"/>
        </w:rPr>
        <w:t xml:space="preserve"> a lo establecido en las fracciones IV</w:t>
      </w:r>
      <w:r w:rsidR="00095453">
        <w:rPr>
          <w:rFonts w:ascii="Trebuchet MS" w:hAnsi="Trebuchet MS"/>
        </w:rPr>
        <w:t xml:space="preserve">, </w:t>
      </w:r>
      <w:r w:rsidR="000505AC">
        <w:rPr>
          <w:rFonts w:ascii="Trebuchet MS" w:hAnsi="Trebuchet MS"/>
        </w:rPr>
        <w:t xml:space="preserve">V, </w:t>
      </w:r>
      <w:r w:rsidR="00095453">
        <w:rPr>
          <w:rFonts w:ascii="Trebuchet MS" w:hAnsi="Trebuchet MS"/>
        </w:rPr>
        <w:t>VII</w:t>
      </w:r>
      <w:r w:rsidR="00DA4855">
        <w:rPr>
          <w:rFonts w:ascii="Trebuchet MS" w:hAnsi="Trebuchet MS"/>
        </w:rPr>
        <w:t xml:space="preserve">, </w:t>
      </w:r>
      <w:r>
        <w:rPr>
          <w:rFonts w:ascii="Trebuchet MS" w:hAnsi="Trebuchet MS"/>
        </w:rPr>
        <w:t>VIII</w:t>
      </w:r>
      <w:r w:rsidR="00DA4855">
        <w:rPr>
          <w:rFonts w:ascii="Trebuchet MS" w:hAnsi="Trebuchet MS"/>
        </w:rPr>
        <w:t xml:space="preserve"> y XV</w:t>
      </w:r>
      <w:r>
        <w:rPr>
          <w:rFonts w:ascii="Trebuchet MS" w:hAnsi="Trebuchet MS"/>
        </w:rPr>
        <w:t xml:space="preserve"> del</w:t>
      </w:r>
      <w:r w:rsidR="00897533">
        <w:rPr>
          <w:rFonts w:ascii="Trebuchet MS" w:hAnsi="Trebuchet MS"/>
        </w:rPr>
        <w:t xml:space="preserve"> artículo 10 del</w:t>
      </w:r>
      <w:r>
        <w:rPr>
          <w:rFonts w:ascii="Trebuchet MS" w:hAnsi="Trebuchet MS"/>
        </w:rPr>
        <w:t xml:space="preserve"> RIIEPCEJ, que establece “p</w:t>
      </w:r>
      <w:r w:rsidRPr="002F1193">
        <w:rPr>
          <w:rFonts w:ascii="Trebuchet MS" w:hAnsi="Trebuchet MS"/>
        </w:rPr>
        <w:t>lanear, programar, dirigir y supervisar los mecanismos que permitan un permanente flujo de información y atención a los periodistas de los medios de comunicación locales, nacionales, corresponsales extranjeros y líderes de opinión en los ámbitos público, privado y académico</w:t>
      </w:r>
      <w:r>
        <w:rPr>
          <w:rFonts w:ascii="Trebuchet MS" w:hAnsi="Trebuchet MS"/>
        </w:rPr>
        <w:t>”</w:t>
      </w:r>
      <w:r w:rsidR="00471BE6">
        <w:rPr>
          <w:rFonts w:ascii="Trebuchet MS" w:hAnsi="Trebuchet MS"/>
        </w:rPr>
        <w:t xml:space="preserve"> (IV)</w:t>
      </w:r>
      <w:r>
        <w:rPr>
          <w:rFonts w:ascii="Trebuchet MS" w:hAnsi="Trebuchet MS"/>
        </w:rPr>
        <w:t>,</w:t>
      </w:r>
      <w:r w:rsidR="000505AC">
        <w:rPr>
          <w:rFonts w:ascii="Trebuchet MS" w:hAnsi="Trebuchet MS"/>
        </w:rPr>
        <w:t xml:space="preserve"> “p</w:t>
      </w:r>
      <w:r w:rsidR="000505AC" w:rsidRPr="000505AC">
        <w:rPr>
          <w:rFonts w:ascii="Trebuchet MS" w:hAnsi="Trebuchet MS"/>
        </w:rPr>
        <w:t>lanear, programar, dirigir y supervisar los mecanismos que permitan un permanente flujo de información y atención a los periodistas de los medios de comunicación locales, nacionales, corresponsales extranjeros y líderes de opinión en los ámbitos público, privado y académico</w:t>
      </w:r>
      <w:r w:rsidR="000505AC">
        <w:rPr>
          <w:rFonts w:ascii="Trebuchet MS" w:hAnsi="Trebuchet MS"/>
        </w:rPr>
        <w:t>” (V),</w:t>
      </w:r>
      <w:r w:rsidR="00095453">
        <w:rPr>
          <w:rFonts w:ascii="Trebuchet MS" w:hAnsi="Trebuchet MS"/>
        </w:rPr>
        <w:t xml:space="preserve"> “c</w:t>
      </w:r>
      <w:r w:rsidR="00095453" w:rsidRPr="00095453">
        <w:rPr>
          <w:rFonts w:ascii="Trebuchet MS" w:hAnsi="Trebuchet MS"/>
        </w:rPr>
        <w:t>oordinar las ruedas de prensa, conferencias, foros y entrevistas necesarias para la difusión de las actividades institucionales</w:t>
      </w:r>
      <w:r w:rsidR="00095453">
        <w:rPr>
          <w:rFonts w:ascii="Trebuchet MS" w:hAnsi="Trebuchet MS"/>
        </w:rPr>
        <w:t>”</w:t>
      </w:r>
      <w:r w:rsidR="00471BE6">
        <w:rPr>
          <w:rFonts w:ascii="Trebuchet MS" w:hAnsi="Trebuchet MS"/>
        </w:rPr>
        <w:t xml:space="preserve"> (VII)</w:t>
      </w:r>
      <w:r w:rsidR="00095453">
        <w:rPr>
          <w:rFonts w:ascii="Trebuchet MS" w:hAnsi="Trebuchet MS"/>
        </w:rPr>
        <w:t>,</w:t>
      </w:r>
      <w:r w:rsidR="00DA4855">
        <w:rPr>
          <w:rFonts w:ascii="Trebuchet MS" w:hAnsi="Trebuchet MS"/>
        </w:rPr>
        <w:t xml:space="preserve"> </w:t>
      </w:r>
      <w:r>
        <w:rPr>
          <w:rFonts w:ascii="Trebuchet MS" w:hAnsi="Trebuchet MS"/>
        </w:rPr>
        <w:t>“c</w:t>
      </w:r>
      <w:r w:rsidRPr="002F1193">
        <w:rPr>
          <w:rFonts w:ascii="Trebuchet MS" w:hAnsi="Trebuchet MS"/>
        </w:rPr>
        <w:t>ubrir y difundir los actos, sesiones, reuniones públicas y demás eventos en que participe el Instituto</w:t>
      </w:r>
      <w:r>
        <w:rPr>
          <w:rFonts w:ascii="Trebuchet MS" w:hAnsi="Trebuchet MS"/>
        </w:rPr>
        <w:t>”</w:t>
      </w:r>
      <w:r w:rsidR="00471BE6">
        <w:rPr>
          <w:rFonts w:ascii="Trebuchet MS" w:hAnsi="Trebuchet MS"/>
        </w:rPr>
        <w:t xml:space="preserve"> (VIII)</w:t>
      </w:r>
      <w:r>
        <w:rPr>
          <w:rFonts w:ascii="Trebuchet MS" w:hAnsi="Trebuchet MS"/>
        </w:rPr>
        <w:t xml:space="preserve">, </w:t>
      </w:r>
      <w:r w:rsidR="00DA4855">
        <w:rPr>
          <w:rFonts w:ascii="Trebuchet MS" w:hAnsi="Trebuchet MS"/>
        </w:rPr>
        <w:t>así como “c</w:t>
      </w:r>
      <w:r w:rsidR="00DA4855" w:rsidRPr="00DA4855">
        <w:rPr>
          <w:rFonts w:ascii="Trebuchet MS" w:hAnsi="Trebuchet MS"/>
        </w:rPr>
        <w:t>oadyuvar con la Dirección Ejecutiva de Participación Ciudadana y Educación Cívica en el diseño y producción de las campañas de información institucional</w:t>
      </w:r>
      <w:r w:rsidR="00DA4855">
        <w:rPr>
          <w:rFonts w:ascii="Trebuchet MS" w:hAnsi="Trebuchet MS"/>
        </w:rPr>
        <w:t>”</w:t>
      </w:r>
      <w:r w:rsidR="000505AC">
        <w:rPr>
          <w:rFonts w:ascii="Trebuchet MS" w:hAnsi="Trebuchet MS"/>
        </w:rPr>
        <w:t xml:space="preserve"> (XV)</w:t>
      </w:r>
      <w:r>
        <w:rPr>
          <w:rFonts w:ascii="Trebuchet MS" w:hAnsi="Trebuchet MS"/>
        </w:rPr>
        <w:t>, se informa de lo siguiente</w:t>
      </w:r>
      <w:r w:rsidR="00A64C51">
        <w:rPr>
          <w:rFonts w:ascii="Trebuchet MS" w:hAnsi="Trebuchet MS"/>
        </w:rPr>
        <w:t>:</w:t>
      </w:r>
    </w:p>
    <w:p w14:paraId="64880BF0" w14:textId="77777777" w:rsidR="00A64C51" w:rsidRPr="002F1193" w:rsidRDefault="00A64C51" w:rsidP="00A67021">
      <w:pPr>
        <w:jc w:val="both"/>
        <w:rPr>
          <w:rFonts w:ascii="Trebuchet MS" w:hAnsi="Trebuchet MS"/>
        </w:rPr>
      </w:pPr>
    </w:p>
    <w:p w14:paraId="39B68D53" w14:textId="6BBD5869" w:rsidR="00D80EC2" w:rsidRPr="00166243" w:rsidRDefault="00D80EC2" w:rsidP="00D2080C">
      <w:pPr>
        <w:pStyle w:val="Ttulo2"/>
        <w:rPr>
          <w:b w:val="0"/>
        </w:rPr>
      </w:pPr>
      <w:bookmarkStart w:id="9" w:name="_Toc127636327"/>
      <w:r w:rsidRPr="00166243">
        <w:t>Boletines y Comunicados</w:t>
      </w:r>
      <w:bookmarkEnd w:id="9"/>
    </w:p>
    <w:p w14:paraId="10A19C60" w14:textId="0767B4A7" w:rsidR="006C2917" w:rsidRPr="00166243" w:rsidRDefault="006C2917" w:rsidP="007C0D7B">
      <w:pPr>
        <w:jc w:val="both"/>
        <w:rPr>
          <w:rFonts w:ascii="Trebuchet MS" w:hAnsi="Trebuchet MS"/>
        </w:rPr>
      </w:pPr>
      <w:r w:rsidRPr="00166243">
        <w:rPr>
          <w:rFonts w:ascii="Trebuchet MS" w:hAnsi="Trebuchet MS"/>
        </w:rPr>
        <w:t xml:space="preserve">Se </w:t>
      </w:r>
      <w:r w:rsidR="00A67021">
        <w:rPr>
          <w:rFonts w:ascii="Trebuchet MS" w:hAnsi="Trebuchet MS"/>
        </w:rPr>
        <w:t xml:space="preserve">elaborar y </w:t>
      </w:r>
      <w:r w:rsidRPr="00166243">
        <w:rPr>
          <w:rFonts w:ascii="Trebuchet MS" w:hAnsi="Trebuchet MS"/>
        </w:rPr>
        <w:t xml:space="preserve">emitieron </w:t>
      </w:r>
      <w:r w:rsidR="00FE772C" w:rsidRPr="00166243">
        <w:rPr>
          <w:rFonts w:ascii="Trebuchet MS" w:hAnsi="Trebuchet MS"/>
        </w:rPr>
        <w:t>32</w:t>
      </w:r>
      <w:r w:rsidRPr="00166243">
        <w:rPr>
          <w:rFonts w:ascii="Trebuchet MS" w:hAnsi="Trebuchet MS"/>
        </w:rPr>
        <w:t xml:space="preserve"> Boletines de Prensa sobre eventos y actividades del IEPC Jalisco, así como </w:t>
      </w:r>
      <w:r w:rsidR="004514BD">
        <w:rPr>
          <w:rFonts w:ascii="Trebuchet MS" w:hAnsi="Trebuchet MS"/>
        </w:rPr>
        <w:t xml:space="preserve">17 </w:t>
      </w:r>
      <w:r w:rsidRPr="00166243">
        <w:rPr>
          <w:rFonts w:ascii="Trebuchet MS" w:hAnsi="Trebuchet MS"/>
        </w:rPr>
        <w:t>invitaciones a los mismos, distribuidos a Medios de Comunicación y Periodistas</w:t>
      </w:r>
      <w:r w:rsidR="004514BD">
        <w:rPr>
          <w:rFonts w:ascii="Trebuchet MS" w:hAnsi="Trebuchet MS"/>
        </w:rPr>
        <w:t>, al igual que 2 comunicados</w:t>
      </w:r>
      <w:r w:rsidRPr="00166243">
        <w:rPr>
          <w:rFonts w:ascii="Trebuchet MS" w:hAnsi="Trebuchet MS"/>
        </w:rPr>
        <w:t xml:space="preserve"> que forman la base de datos actualizada durante 2022.</w:t>
      </w:r>
    </w:p>
    <w:tbl>
      <w:tblPr>
        <w:tblStyle w:val="Tablaconcuadrcula4-nfasis3"/>
        <w:tblpPr w:leftFromText="141" w:rightFromText="141" w:vertAnchor="text" w:horzAnchor="margin" w:tblpXSpec="center" w:tblpY="147"/>
        <w:tblW w:w="0" w:type="auto"/>
        <w:tblLook w:val="04A0" w:firstRow="1" w:lastRow="0" w:firstColumn="1" w:lastColumn="0" w:noHBand="0" w:noVBand="1"/>
      </w:tblPr>
      <w:tblGrid>
        <w:gridCol w:w="3143"/>
        <w:gridCol w:w="1960"/>
      </w:tblGrid>
      <w:tr w:rsidR="00F77F25" w:rsidRPr="00166243" w14:paraId="7B67724D" w14:textId="77777777" w:rsidTr="00F77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gridSpan w:val="2"/>
          </w:tcPr>
          <w:p w14:paraId="56865B3F" w14:textId="5CA2A5A7" w:rsidR="00F77F25" w:rsidRPr="00166243" w:rsidRDefault="00F77F25" w:rsidP="00F77F25">
            <w:pPr>
              <w:jc w:val="center"/>
              <w:rPr>
                <w:rFonts w:ascii="Trebuchet MS" w:hAnsi="Trebuchet MS"/>
              </w:rPr>
            </w:pPr>
            <w:r w:rsidRPr="00166243">
              <w:rPr>
                <w:rFonts w:ascii="Trebuchet MS" w:hAnsi="Trebuchet MS"/>
                <w:sz w:val="24"/>
              </w:rPr>
              <w:t>Piezas convencionales de comunicación</w:t>
            </w:r>
            <w:r w:rsidR="00166243">
              <w:rPr>
                <w:rStyle w:val="Refdenotaalpie"/>
                <w:rFonts w:ascii="Trebuchet MS" w:hAnsi="Trebuchet MS"/>
                <w:sz w:val="24"/>
              </w:rPr>
              <w:footnoteReference w:id="1"/>
            </w:r>
          </w:p>
        </w:tc>
      </w:tr>
      <w:tr w:rsidR="00F77F25" w:rsidRPr="00166243" w14:paraId="6365CE7B" w14:textId="77777777" w:rsidTr="00F77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43" w:type="dxa"/>
          </w:tcPr>
          <w:p w14:paraId="4A98DBD3" w14:textId="77777777" w:rsidR="00F77F25" w:rsidRPr="00166243" w:rsidRDefault="00F77F25" w:rsidP="00F77F25">
            <w:pPr>
              <w:jc w:val="both"/>
              <w:rPr>
                <w:rFonts w:ascii="Trebuchet MS" w:hAnsi="Trebuchet MS"/>
              </w:rPr>
            </w:pPr>
            <w:r w:rsidRPr="00166243">
              <w:rPr>
                <w:rFonts w:ascii="Trebuchet MS" w:hAnsi="Trebuchet MS"/>
              </w:rPr>
              <w:t>Boletines</w:t>
            </w:r>
          </w:p>
        </w:tc>
        <w:tc>
          <w:tcPr>
            <w:tcW w:w="1960" w:type="dxa"/>
          </w:tcPr>
          <w:p w14:paraId="6535FE33" w14:textId="77777777" w:rsidR="00F77F25" w:rsidRPr="00166243" w:rsidRDefault="00F77F25" w:rsidP="00F77F25">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32</w:t>
            </w:r>
          </w:p>
        </w:tc>
      </w:tr>
      <w:tr w:rsidR="00F77F25" w:rsidRPr="00166243" w14:paraId="474BCCCF" w14:textId="77777777" w:rsidTr="00F77F25">
        <w:tc>
          <w:tcPr>
            <w:cnfStyle w:val="001000000000" w:firstRow="0" w:lastRow="0" w:firstColumn="1" w:lastColumn="0" w:oddVBand="0" w:evenVBand="0" w:oddHBand="0" w:evenHBand="0" w:firstRowFirstColumn="0" w:firstRowLastColumn="0" w:lastRowFirstColumn="0" w:lastRowLastColumn="0"/>
            <w:tcW w:w="3143" w:type="dxa"/>
          </w:tcPr>
          <w:p w14:paraId="53AF2A5C" w14:textId="77777777" w:rsidR="00F77F25" w:rsidRPr="00166243" w:rsidRDefault="00F77F25" w:rsidP="00F77F25">
            <w:pPr>
              <w:jc w:val="both"/>
              <w:rPr>
                <w:rFonts w:ascii="Trebuchet MS" w:hAnsi="Trebuchet MS"/>
              </w:rPr>
            </w:pPr>
            <w:r w:rsidRPr="00166243">
              <w:rPr>
                <w:rFonts w:ascii="Trebuchet MS" w:hAnsi="Trebuchet MS"/>
              </w:rPr>
              <w:t>Comunicados</w:t>
            </w:r>
          </w:p>
        </w:tc>
        <w:tc>
          <w:tcPr>
            <w:tcW w:w="1960" w:type="dxa"/>
          </w:tcPr>
          <w:p w14:paraId="01F8F7EC" w14:textId="77777777" w:rsidR="00F77F25" w:rsidRPr="00166243" w:rsidRDefault="00F77F25" w:rsidP="00F77F25">
            <w:pPr>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2</w:t>
            </w:r>
          </w:p>
        </w:tc>
      </w:tr>
      <w:tr w:rsidR="00F77F25" w:rsidRPr="00166243" w14:paraId="68896292" w14:textId="77777777" w:rsidTr="00F77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43" w:type="dxa"/>
          </w:tcPr>
          <w:p w14:paraId="41FD0442" w14:textId="77777777" w:rsidR="00F77F25" w:rsidRPr="00166243" w:rsidRDefault="00F77F25" w:rsidP="00F77F25">
            <w:pPr>
              <w:jc w:val="both"/>
              <w:rPr>
                <w:rFonts w:ascii="Trebuchet MS" w:hAnsi="Trebuchet MS"/>
              </w:rPr>
            </w:pPr>
            <w:r w:rsidRPr="00166243">
              <w:rPr>
                <w:rFonts w:ascii="Trebuchet MS" w:hAnsi="Trebuchet MS"/>
              </w:rPr>
              <w:t>Invitaciones</w:t>
            </w:r>
          </w:p>
        </w:tc>
        <w:tc>
          <w:tcPr>
            <w:tcW w:w="1960" w:type="dxa"/>
          </w:tcPr>
          <w:p w14:paraId="22992767" w14:textId="77777777" w:rsidR="00F77F25" w:rsidRPr="00166243" w:rsidRDefault="00F77F25" w:rsidP="00F77F25">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17</w:t>
            </w:r>
          </w:p>
        </w:tc>
      </w:tr>
    </w:tbl>
    <w:p w14:paraId="2E5EA9F2" w14:textId="77777777" w:rsidR="00F77F25" w:rsidRPr="00166243" w:rsidRDefault="00F77F25" w:rsidP="007C0D7B">
      <w:pPr>
        <w:jc w:val="both"/>
        <w:rPr>
          <w:rFonts w:ascii="Trebuchet MS" w:hAnsi="Trebuchet MS"/>
        </w:rPr>
      </w:pPr>
    </w:p>
    <w:p w14:paraId="7997782B" w14:textId="77777777" w:rsidR="00F77F25" w:rsidRPr="00166243" w:rsidRDefault="00F77F25" w:rsidP="007C0D7B">
      <w:pPr>
        <w:jc w:val="both"/>
        <w:rPr>
          <w:rFonts w:ascii="Trebuchet MS" w:hAnsi="Trebuchet MS"/>
        </w:rPr>
      </w:pPr>
    </w:p>
    <w:p w14:paraId="42E9F07F" w14:textId="77777777" w:rsidR="00F77F25" w:rsidRPr="00166243" w:rsidRDefault="00F77F25" w:rsidP="007C0D7B">
      <w:pPr>
        <w:jc w:val="both"/>
        <w:rPr>
          <w:rFonts w:ascii="Trebuchet MS" w:hAnsi="Trebuchet MS"/>
        </w:rPr>
      </w:pPr>
    </w:p>
    <w:p w14:paraId="00AA7678" w14:textId="77777777" w:rsidR="00F77F25" w:rsidRPr="00166243" w:rsidRDefault="00F77F25" w:rsidP="007C0D7B">
      <w:pPr>
        <w:jc w:val="both"/>
        <w:rPr>
          <w:rFonts w:ascii="Trebuchet MS" w:hAnsi="Trebuchet MS"/>
        </w:rPr>
      </w:pPr>
    </w:p>
    <w:p w14:paraId="67F5C52C" w14:textId="4D195518" w:rsidR="00FE772C" w:rsidRPr="00166243" w:rsidRDefault="00FE772C" w:rsidP="007C0D7B">
      <w:pPr>
        <w:jc w:val="both"/>
        <w:rPr>
          <w:rFonts w:ascii="Trebuchet MS" w:hAnsi="Trebuchet MS"/>
        </w:rPr>
      </w:pPr>
      <w:r w:rsidRPr="00166243">
        <w:rPr>
          <w:rFonts w:ascii="Trebuchet MS" w:hAnsi="Trebuchet MS"/>
        </w:rPr>
        <w:t xml:space="preserve">Las piezas de comunicación antes descritas están disponibles en: </w:t>
      </w:r>
      <w:hyperlink r:id="rId13" w:history="1">
        <w:r w:rsidR="00ED75E6" w:rsidRPr="00166243">
          <w:rPr>
            <w:rStyle w:val="Hipervnculo"/>
            <w:rFonts w:ascii="Trebuchet MS" w:hAnsi="Trebuchet MS"/>
          </w:rPr>
          <w:t>https://iepc.cc/boletines-comunicados</w:t>
        </w:r>
      </w:hyperlink>
      <w:r w:rsidR="00166243" w:rsidRPr="00166243">
        <w:rPr>
          <w:rFonts w:ascii="Trebuchet MS" w:hAnsi="Trebuchet MS"/>
        </w:rPr>
        <w:t>.</w:t>
      </w:r>
    </w:p>
    <w:p w14:paraId="5FE25D86" w14:textId="5CDFB922" w:rsidR="00166243" w:rsidRDefault="00166243" w:rsidP="007C0D7B">
      <w:pPr>
        <w:jc w:val="both"/>
        <w:rPr>
          <w:rFonts w:ascii="Trebuchet MS" w:hAnsi="Trebuchet MS"/>
        </w:rPr>
      </w:pPr>
      <w:r w:rsidRPr="00166243">
        <w:rPr>
          <w:rFonts w:ascii="Trebuchet MS" w:hAnsi="Trebuchet MS"/>
        </w:rPr>
        <w:t>Estas piezas de comunicación se distribuyen a través de un grupo de WhatsApp con periodistas, jefes de información y directivos de medios convencionales</w:t>
      </w:r>
      <w:r>
        <w:rPr>
          <w:rFonts w:ascii="Trebuchet MS" w:hAnsi="Trebuchet MS"/>
        </w:rPr>
        <w:t>, además de difundirlos a través de redes socio digitales</w:t>
      </w:r>
      <w:r w:rsidR="004514BD">
        <w:rPr>
          <w:rFonts w:ascii="Trebuchet MS" w:hAnsi="Trebuchet MS"/>
        </w:rPr>
        <w:t xml:space="preserve"> institucionales</w:t>
      </w:r>
      <w:r>
        <w:rPr>
          <w:rFonts w:ascii="Trebuchet MS" w:hAnsi="Trebuchet MS"/>
        </w:rPr>
        <w:t>.</w:t>
      </w:r>
    </w:p>
    <w:p w14:paraId="715CDA20" w14:textId="77777777" w:rsidR="00A64C51" w:rsidRPr="00166243" w:rsidRDefault="00A64C51" w:rsidP="007C0D7B">
      <w:pPr>
        <w:jc w:val="both"/>
        <w:rPr>
          <w:rFonts w:ascii="Trebuchet MS" w:hAnsi="Trebuchet MS"/>
        </w:rPr>
      </w:pPr>
    </w:p>
    <w:p w14:paraId="5CB866A3" w14:textId="6D6BCD76" w:rsidR="00AE4791" w:rsidRPr="00166243" w:rsidRDefault="00BC4F04" w:rsidP="00D2080C">
      <w:pPr>
        <w:pStyle w:val="Ttulo2"/>
      </w:pPr>
      <w:bookmarkStart w:id="10" w:name="_Toc127636328"/>
      <w:r w:rsidRPr="00166243">
        <w:t>Comunicación con Medios de Comunicación</w:t>
      </w:r>
      <w:bookmarkEnd w:id="10"/>
    </w:p>
    <w:p w14:paraId="5BB60EF8" w14:textId="60092FB3" w:rsidR="00BC4F04" w:rsidRPr="00166243" w:rsidRDefault="000258F5" w:rsidP="007C0D7B">
      <w:pPr>
        <w:jc w:val="both"/>
        <w:rPr>
          <w:rFonts w:ascii="Trebuchet MS" w:hAnsi="Trebuchet MS"/>
        </w:rPr>
      </w:pPr>
      <w:r w:rsidRPr="00166243">
        <w:rPr>
          <w:rFonts w:ascii="Trebuchet MS" w:hAnsi="Trebuchet MS"/>
        </w:rPr>
        <w:t>Parte fundamental para la comunicación social e institucional es la relación personalizada con los medios de comunicación a trav</w:t>
      </w:r>
      <w:r w:rsidR="00AD1B04" w:rsidRPr="00166243">
        <w:rPr>
          <w:rFonts w:ascii="Trebuchet MS" w:hAnsi="Trebuchet MS"/>
        </w:rPr>
        <w:t xml:space="preserve">és de reporteras, reporteros, jefes y jefas de </w:t>
      </w:r>
      <w:r w:rsidR="00AD1B04" w:rsidRPr="00166243">
        <w:rPr>
          <w:rFonts w:ascii="Trebuchet MS" w:hAnsi="Trebuchet MS"/>
        </w:rPr>
        <w:lastRenderedPageBreak/>
        <w:t>información, así como con directivos de medios convencionales como prensa, radio y televisión.</w:t>
      </w:r>
    </w:p>
    <w:p w14:paraId="5B77DAD7" w14:textId="466E54BB" w:rsidR="00AD1B04" w:rsidRDefault="00AD1B04" w:rsidP="007C0D7B">
      <w:pPr>
        <w:jc w:val="both"/>
        <w:rPr>
          <w:rFonts w:ascii="Trebuchet MS" w:hAnsi="Trebuchet MS"/>
        </w:rPr>
      </w:pPr>
      <w:r w:rsidRPr="00166243">
        <w:rPr>
          <w:rFonts w:ascii="Trebuchet MS" w:hAnsi="Trebuchet MS"/>
        </w:rPr>
        <w:t>Durante el año se han realizado acercamientos y encuentros con los anteriormente señalados, y de manera permanente se cuenta con un Grupo de WhatsApp para la entrega de invitaciones, comunicados y boletines, así como intercambio de información referente al IEPC Jalisco. A la fecha, el grupo de periodistas en el citado grupo está integrado por 102 personas.</w:t>
      </w:r>
    </w:p>
    <w:p w14:paraId="1457AF06" w14:textId="77777777" w:rsidR="00A64C51" w:rsidRPr="00166243" w:rsidRDefault="00A64C51" w:rsidP="007C0D7B">
      <w:pPr>
        <w:jc w:val="both"/>
        <w:rPr>
          <w:rFonts w:ascii="Trebuchet MS" w:hAnsi="Trebuchet MS"/>
        </w:rPr>
      </w:pPr>
    </w:p>
    <w:p w14:paraId="55601F1E" w14:textId="77777777" w:rsidR="00D80EC2" w:rsidRPr="00166243" w:rsidRDefault="00D80EC2" w:rsidP="00D2080C">
      <w:pPr>
        <w:pStyle w:val="Ttulo2"/>
      </w:pPr>
      <w:bookmarkStart w:id="11" w:name="_Toc127636329"/>
      <w:r w:rsidRPr="00166243">
        <w:t>Conferencias de Prensa</w:t>
      </w:r>
      <w:bookmarkEnd w:id="11"/>
    </w:p>
    <w:p w14:paraId="50DAD931" w14:textId="66353637" w:rsidR="00D92E21" w:rsidRPr="00166243" w:rsidRDefault="00D92E21" w:rsidP="00D92E21">
      <w:pPr>
        <w:rPr>
          <w:rFonts w:ascii="Trebuchet MS" w:hAnsi="Trebuchet MS"/>
        </w:rPr>
      </w:pPr>
      <w:r w:rsidRPr="00166243">
        <w:rPr>
          <w:rFonts w:ascii="Trebuchet MS" w:hAnsi="Trebuchet MS"/>
        </w:rPr>
        <w:t xml:space="preserve">En el año 2022 se realizaron </w:t>
      </w:r>
      <w:r w:rsidR="00A363EF">
        <w:rPr>
          <w:rFonts w:ascii="Trebuchet MS" w:hAnsi="Trebuchet MS"/>
        </w:rPr>
        <w:t>cinco</w:t>
      </w:r>
      <w:r w:rsidRPr="00166243">
        <w:rPr>
          <w:rFonts w:ascii="Trebuchet MS" w:hAnsi="Trebuchet MS"/>
        </w:rPr>
        <w:t xml:space="preserve"> conferencias de prensa:</w:t>
      </w:r>
    </w:p>
    <w:p w14:paraId="6396A3FA" w14:textId="3F6802C0" w:rsidR="00D80EC2" w:rsidRPr="00166243" w:rsidRDefault="00D80EC2" w:rsidP="00165B6A">
      <w:pPr>
        <w:pStyle w:val="Prrafodelista"/>
        <w:numPr>
          <w:ilvl w:val="0"/>
          <w:numId w:val="7"/>
        </w:numPr>
        <w:jc w:val="both"/>
        <w:rPr>
          <w:rFonts w:ascii="Trebuchet MS" w:hAnsi="Trebuchet MS"/>
        </w:rPr>
      </w:pPr>
      <w:r w:rsidRPr="00166243">
        <w:rPr>
          <w:rFonts w:ascii="Trebuchet MS" w:hAnsi="Trebuchet MS"/>
        </w:rPr>
        <w:t xml:space="preserve">22 de abril: </w:t>
      </w:r>
      <w:r w:rsidR="00D92E21" w:rsidRPr="00166243">
        <w:rPr>
          <w:rFonts w:ascii="Trebuchet MS" w:hAnsi="Trebuchet MS"/>
        </w:rPr>
        <w:t>Jornadas para construir espacios libres de violencia política contra las mujeres en Jalisco</w:t>
      </w:r>
      <w:r w:rsidR="004956E3">
        <w:rPr>
          <w:rFonts w:ascii="Trebuchet MS" w:hAnsi="Trebuchet MS"/>
        </w:rPr>
        <w:t>.</w:t>
      </w:r>
    </w:p>
    <w:p w14:paraId="33D1B114" w14:textId="1C713E19" w:rsidR="00165B6A" w:rsidRDefault="00165B6A" w:rsidP="0091317A">
      <w:pPr>
        <w:pStyle w:val="Prrafodelista"/>
        <w:numPr>
          <w:ilvl w:val="0"/>
          <w:numId w:val="7"/>
        </w:numPr>
        <w:jc w:val="both"/>
        <w:rPr>
          <w:rFonts w:ascii="Trebuchet MS" w:hAnsi="Trebuchet MS"/>
        </w:rPr>
      </w:pPr>
      <w:r w:rsidRPr="00165B6A">
        <w:rPr>
          <w:rFonts w:ascii="Trebuchet MS" w:hAnsi="Trebuchet MS"/>
        </w:rPr>
        <w:t>11 de mayo: Presentación y firma de convenio con 48 autoridades municipales para la participación, colaboración, y coordinación de las Jornadas para construir espacios libres de violencia política contra las mujeres en</w:t>
      </w:r>
      <w:r>
        <w:rPr>
          <w:rFonts w:ascii="Trebuchet MS" w:hAnsi="Trebuchet MS"/>
        </w:rPr>
        <w:t xml:space="preserve"> </w:t>
      </w:r>
      <w:r w:rsidRPr="00165B6A">
        <w:rPr>
          <w:rFonts w:ascii="Trebuchet MS" w:hAnsi="Trebuchet MS"/>
        </w:rPr>
        <w:t>Jalisco</w:t>
      </w:r>
      <w:r w:rsidR="004956E3">
        <w:rPr>
          <w:rFonts w:ascii="Trebuchet MS" w:hAnsi="Trebuchet MS"/>
        </w:rPr>
        <w:t>.</w:t>
      </w:r>
    </w:p>
    <w:p w14:paraId="189D5907" w14:textId="47A520BC" w:rsidR="00F714BD" w:rsidRPr="00165B6A" w:rsidRDefault="00F714BD" w:rsidP="00F714BD">
      <w:pPr>
        <w:pStyle w:val="Prrafodelista"/>
        <w:numPr>
          <w:ilvl w:val="0"/>
          <w:numId w:val="7"/>
        </w:numPr>
        <w:jc w:val="both"/>
        <w:rPr>
          <w:rFonts w:ascii="Trebuchet MS" w:hAnsi="Trebuchet MS"/>
        </w:rPr>
      </w:pPr>
      <w:r>
        <w:rPr>
          <w:rFonts w:ascii="Trebuchet MS" w:hAnsi="Trebuchet MS"/>
        </w:rPr>
        <w:t xml:space="preserve">21 de septiembre: Presentación del </w:t>
      </w:r>
      <w:r w:rsidRPr="00F714BD">
        <w:rPr>
          <w:rFonts w:ascii="Trebuchet MS" w:hAnsi="Trebuchet MS"/>
        </w:rPr>
        <w:t>Sist</w:t>
      </w:r>
      <w:r>
        <w:rPr>
          <w:rFonts w:ascii="Trebuchet MS" w:hAnsi="Trebuchet MS"/>
        </w:rPr>
        <w:t>ema de Información Geoelectoral</w:t>
      </w:r>
      <w:r w:rsidRPr="00F714BD">
        <w:rPr>
          <w:rFonts w:ascii="Trebuchet MS" w:hAnsi="Trebuchet MS"/>
        </w:rPr>
        <w:t xml:space="preserve"> IEEG-IEPC Jalisco.</w:t>
      </w:r>
    </w:p>
    <w:p w14:paraId="251DA51C" w14:textId="0DCE3DF9" w:rsidR="00D80EC2" w:rsidRDefault="00D80EC2" w:rsidP="00165B6A">
      <w:pPr>
        <w:pStyle w:val="Prrafodelista"/>
        <w:numPr>
          <w:ilvl w:val="0"/>
          <w:numId w:val="7"/>
        </w:numPr>
        <w:jc w:val="both"/>
        <w:rPr>
          <w:rFonts w:ascii="Trebuchet MS" w:hAnsi="Trebuchet MS"/>
        </w:rPr>
      </w:pPr>
      <w:r w:rsidRPr="00166243">
        <w:rPr>
          <w:rFonts w:ascii="Trebuchet MS" w:hAnsi="Trebuchet MS"/>
        </w:rPr>
        <w:t xml:space="preserve">9 de noviembre: Posicionamiento </w:t>
      </w:r>
      <w:r w:rsidR="00D92E21" w:rsidRPr="00166243">
        <w:rPr>
          <w:rFonts w:ascii="Trebuchet MS" w:hAnsi="Trebuchet MS"/>
        </w:rPr>
        <w:t xml:space="preserve">del IEPC Jalisco </w:t>
      </w:r>
      <w:r w:rsidRPr="00166243">
        <w:rPr>
          <w:rFonts w:ascii="Trebuchet MS" w:hAnsi="Trebuchet MS"/>
        </w:rPr>
        <w:t xml:space="preserve">ante la Reforma </w:t>
      </w:r>
      <w:r w:rsidR="00D92E21" w:rsidRPr="00166243">
        <w:rPr>
          <w:rFonts w:ascii="Trebuchet MS" w:hAnsi="Trebuchet MS"/>
        </w:rPr>
        <w:t>Constitucional en materia político-electoral.</w:t>
      </w:r>
    </w:p>
    <w:p w14:paraId="3C2C2D28" w14:textId="41DAFE11" w:rsidR="004514BD" w:rsidRDefault="004514BD" w:rsidP="00165B6A">
      <w:pPr>
        <w:pStyle w:val="Prrafodelista"/>
        <w:numPr>
          <w:ilvl w:val="0"/>
          <w:numId w:val="7"/>
        </w:numPr>
        <w:jc w:val="both"/>
        <w:rPr>
          <w:rFonts w:ascii="Trebuchet MS" w:hAnsi="Trebuchet MS"/>
        </w:rPr>
      </w:pPr>
      <w:r>
        <w:rPr>
          <w:rFonts w:ascii="Trebuchet MS" w:hAnsi="Trebuchet MS"/>
        </w:rPr>
        <w:t xml:space="preserve">15 de diciembre: </w:t>
      </w:r>
      <w:r w:rsidR="00D72D21">
        <w:rPr>
          <w:rFonts w:ascii="Trebuchet MS" w:hAnsi="Trebuchet MS"/>
        </w:rPr>
        <w:t>Pronunciamiento del IEPC Jalisco ante la reforma a las leyes electorales, conocido como “Plan B”.</w:t>
      </w:r>
    </w:p>
    <w:p w14:paraId="125E7D40" w14:textId="77777777" w:rsidR="00A64C51" w:rsidRPr="00A64C51" w:rsidRDefault="00A64C51" w:rsidP="00A64C51">
      <w:pPr>
        <w:jc w:val="both"/>
        <w:rPr>
          <w:rFonts w:ascii="Trebuchet MS" w:hAnsi="Trebuchet MS"/>
        </w:rPr>
      </w:pPr>
    </w:p>
    <w:p w14:paraId="7D53DD3D" w14:textId="51F9473F" w:rsidR="00D80EC2" w:rsidRPr="00166243" w:rsidRDefault="00D80EC2" w:rsidP="00D2080C">
      <w:pPr>
        <w:pStyle w:val="Ttulo2"/>
      </w:pPr>
      <w:bookmarkStart w:id="12" w:name="_Toc127636330"/>
      <w:r w:rsidRPr="00166243">
        <w:t>Entrevistas</w:t>
      </w:r>
      <w:bookmarkEnd w:id="12"/>
    </w:p>
    <w:p w14:paraId="155B6499" w14:textId="3BDA8072" w:rsidR="00D80EC2" w:rsidRPr="00166243" w:rsidRDefault="00D80EC2" w:rsidP="00D80EC2">
      <w:pPr>
        <w:jc w:val="both"/>
        <w:rPr>
          <w:rFonts w:ascii="Trebuchet MS" w:hAnsi="Trebuchet MS"/>
        </w:rPr>
      </w:pPr>
      <w:r w:rsidRPr="00166243">
        <w:rPr>
          <w:rFonts w:ascii="Trebuchet MS" w:hAnsi="Trebuchet MS"/>
        </w:rPr>
        <w:t xml:space="preserve">Se gestionaron y realizaron </w:t>
      </w:r>
      <w:r w:rsidR="00A363EF">
        <w:rPr>
          <w:rFonts w:ascii="Trebuchet MS" w:hAnsi="Trebuchet MS"/>
        </w:rPr>
        <w:t>31</w:t>
      </w:r>
      <w:r w:rsidRPr="00166243">
        <w:rPr>
          <w:rFonts w:ascii="Trebuchet MS" w:hAnsi="Trebuchet MS"/>
        </w:rPr>
        <w:t xml:space="preserve"> entrevistas en medios de comunicación locales</w:t>
      </w:r>
    </w:p>
    <w:tbl>
      <w:tblPr>
        <w:tblStyle w:val="Tablaconcuadrcula4-nfasis3"/>
        <w:tblW w:w="0" w:type="auto"/>
        <w:tblInd w:w="1129" w:type="dxa"/>
        <w:tblLook w:val="04A0" w:firstRow="1" w:lastRow="0" w:firstColumn="1" w:lastColumn="0" w:noHBand="0" w:noVBand="1"/>
      </w:tblPr>
      <w:tblGrid>
        <w:gridCol w:w="1701"/>
        <w:gridCol w:w="4962"/>
      </w:tblGrid>
      <w:tr w:rsidR="00D80EC2" w:rsidRPr="00166243" w14:paraId="08BA32A1" w14:textId="77777777" w:rsidTr="00FA11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E2F09BC" w14:textId="77777777" w:rsidR="00D80EC2" w:rsidRPr="00761168" w:rsidRDefault="00D80EC2" w:rsidP="00761168">
            <w:pPr>
              <w:pStyle w:val="Sinespaciado"/>
              <w:jc w:val="center"/>
              <w:rPr>
                <w:rFonts w:ascii="Trebuchet MS" w:hAnsi="Trebuchet MS"/>
                <w:sz w:val="24"/>
                <w:szCs w:val="24"/>
              </w:rPr>
            </w:pPr>
            <w:r w:rsidRPr="00761168">
              <w:rPr>
                <w:rFonts w:ascii="Trebuchet MS" w:hAnsi="Trebuchet MS"/>
                <w:sz w:val="24"/>
                <w:szCs w:val="24"/>
              </w:rPr>
              <w:t>Fecha</w:t>
            </w:r>
          </w:p>
        </w:tc>
        <w:tc>
          <w:tcPr>
            <w:tcW w:w="4962" w:type="dxa"/>
          </w:tcPr>
          <w:p w14:paraId="1D956E6E" w14:textId="77777777" w:rsidR="00D80EC2" w:rsidRPr="00761168" w:rsidRDefault="00D80EC2" w:rsidP="00761168">
            <w:pPr>
              <w:pStyle w:val="Sinespaciado"/>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24"/>
                <w:szCs w:val="24"/>
              </w:rPr>
            </w:pPr>
            <w:r w:rsidRPr="00761168">
              <w:rPr>
                <w:rFonts w:ascii="Trebuchet MS" w:hAnsi="Trebuchet MS"/>
                <w:sz w:val="24"/>
                <w:szCs w:val="24"/>
              </w:rPr>
              <w:t>Medio</w:t>
            </w:r>
          </w:p>
        </w:tc>
      </w:tr>
      <w:tr w:rsidR="00CB4651" w:rsidRPr="00166243" w14:paraId="2B5D335E" w14:textId="77777777" w:rsidTr="007611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798936A9" w14:textId="31887304" w:rsidR="00CB4651" w:rsidRPr="00761168" w:rsidRDefault="00CB4651" w:rsidP="00761168">
            <w:pPr>
              <w:pStyle w:val="Sinespaciado"/>
              <w:jc w:val="center"/>
              <w:rPr>
                <w:rFonts w:ascii="Trebuchet MS" w:hAnsi="Trebuchet MS"/>
                <w:b w:val="0"/>
                <w:bCs w:val="0"/>
              </w:rPr>
            </w:pPr>
            <w:r>
              <w:rPr>
                <w:rFonts w:ascii="Trebuchet MS" w:hAnsi="Trebuchet MS"/>
                <w:b w:val="0"/>
                <w:bCs w:val="0"/>
              </w:rPr>
              <w:t>12701/2022</w:t>
            </w:r>
          </w:p>
        </w:tc>
        <w:tc>
          <w:tcPr>
            <w:tcW w:w="4962" w:type="dxa"/>
            <w:vAlign w:val="center"/>
          </w:tcPr>
          <w:p w14:paraId="2002ED7A" w14:textId="146AC71D" w:rsidR="00CB4651" w:rsidRPr="00166243" w:rsidRDefault="00CB4651" w:rsidP="005A0A16">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NTR Radio – Sergio René de Dios C</w:t>
            </w:r>
            <w:r w:rsidR="005A0A16">
              <w:rPr>
                <w:rFonts w:ascii="Trebuchet MS" w:hAnsi="Trebuchet MS"/>
              </w:rPr>
              <w:t>orona</w:t>
            </w:r>
          </w:p>
        </w:tc>
      </w:tr>
      <w:tr w:rsidR="00D80EC2" w:rsidRPr="00166243" w14:paraId="4D9CDD3A" w14:textId="77777777" w:rsidTr="00761168">
        <w:tc>
          <w:tcPr>
            <w:cnfStyle w:val="001000000000" w:firstRow="0" w:lastRow="0" w:firstColumn="1" w:lastColumn="0" w:oddVBand="0" w:evenVBand="0" w:oddHBand="0" w:evenHBand="0" w:firstRowFirstColumn="0" w:firstRowLastColumn="0" w:lastRowFirstColumn="0" w:lastRowLastColumn="0"/>
            <w:tcW w:w="1701" w:type="dxa"/>
            <w:vAlign w:val="center"/>
          </w:tcPr>
          <w:p w14:paraId="6A34F499" w14:textId="77777777" w:rsidR="00D80EC2" w:rsidRPr="00761168" w:rsidRDefault="00D80EC2" w:rsidP="00761168">
            <w:pPr>
              <w:pStyle w:val="Sinespaciado"/>
              <w:jc w:val="center"/>
              <w:rPr>
                <w:rFonts w:ascii="Trebuchet MS" w:hAnsi="Trebuchet MS"/>
                <w:b w:val="0"/>
                <w:bCs w:val="0"/>
              </w:rPr>
            </w:pPr>
            <w:r w:rsidRPr="00761168">
              <w:rPr>
                <w:rFonts w:ascii="Trebuchet MS" w:hAnsi="Trebuchet MS"/>
                <w:b w:val="0"/>
                <w:bCs w:val="0"/>
              </w:rPr>
              <w:t>16/02/2022</w:t>
            </w:r>
          </w:p>
          <w:p w14:paraId="0C986E92" w14:textId="77777777" w:rsidR="00D80EC2" w:rsidRPr="00761168" w:rsidRDefault="00D80EC2" w:rsidP="00761168">
            <w:pPr>
              <w:pStyle w:val="Sinespaciado"/>
              <w:jc w:val="center"/>
              <w:rPr>
                <w:rFonts w:ascii="Trebuchet MS" w:hAnsi="Trebuchet MS"/>
                <w:b w:val="0"/>
                <w:bCs w:val="0"/>
              </w:rPr>
            </w:pPr>
          </w:p>
        </w:tc>
        <w:tc>
          <w:tcPr>
            <w:tcW w:w="4962" w:type="dxa"/>
            <w:vAlign w:val="center"/>
          </w:tcPr>
          <w:p w14:paraId="4ED69A79" w14:textId="77777777" w:rsidR="00D80EC2" w:rsidRPr="00166243" w:rsidRDefault="00D80EC2" w:rsidP="00761168">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Notisistema - Jorge Octavio Navarro y Mario Muñoz</w:t>
            </w:r>
          </w:p>
          <w:p w14:paraId="19F10015" w14:textId="77777777" w:rsidR="00D80EC2" w:rsidRPr="00166243" w:rsidRDefault="00D80EC2" w:rsidP="00761168">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NTR Radio – Sonia Serrano</w:t>
            </w:r>
          </w:p>
        </w:tc>
      </w:tr>
      <w:tr w:rsidR="00D80EC2" w:rsidRPr="00166243" w14:paraId="4E80CC47" w14:textId="77777777" w:rsidTr="007611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15DFCB5F" w14:textId="77777777" w:rsidR="00D80EC2" w:rsidRPr="00761168" w:rsidRDefault="00D80EC2" w:rsidP="00761168">
            <w:pPr>
              <w:pStyle w:val="Sinespaciado"/>
              <w:jc w:val="center"/>
              <w:rPr>
                <w:rFonts w:ascii="Trebuchet MS" w:hAnsi="Trebuchet MS"/>
                <w:b w:val="0"/>
                <w:bCs w:val="0"/>
              </w:rPr>
            </w:pPr>
            <w:r w:rsidRPr="00761168">
              <w:rPr>
                <w:rFonts w:ascii="Trebuchet MS" w:hAnsi="Trebuchet MS"/>
                <w:b w:val="0"/>
                <w:bCs w:val="0"/>
              </w:rPr>
              <w:t>10/03/2022</w:t>
            </w:r>
          </w:p>
        </w:tc>
        <w:tc>
          <w:tcPr>
            <w:tcW w:w="4962" w:type="dxa"/>
            <w:vAlign w:val="center"/>
          </w:tcPr>
          <w:p w14:paraId="4589B20F" w14:textId="77777777" w:rsidR="00D80EC2" w:rsidRPr="00166243" w:rsidRDefault="00D80EC2" w:rsidP="00761168">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DK 1250 – Alfonso Márquez</w:t>
            </w:r>
          </w:p>
        </w:tc>
      </w:tr>
      <w:tr w:rsidR="005A0A16" w:rsidRPr="00166243" w14:paraId="4BCC5A36" w14:textId="77777777" w:rsidTr="00761168">
        <w:tc>
          <w:tcPr>
            <w:cnfStyle w:val="001000000000" w:firstRow="0" w:lastRow="0" w:firstColumn="1" w:lastColumn="0" w:oddVBand="0" w:evenVBand="0" w:oddHBand="0" w:evenHBand="0" w:firstRowFirstColumn="0" w:firstRowLastColumn="0" w:lastRowFirstColumn="0" w:lastRowLastColumn="0"/>
            <w:tcW w:w="1701" w:type="dxa"/>
            <w:vAlign w:val="center"/>
          </w:tcPr>
          <w:p w14:paraId="7598A49E" w14:textId="79ADA3C1" w:rsidR="005A0A16" w:rsidRPr="00761168" w:rsidRDefault="005A0A16" w:rsidP="00761168">
            <w:pPr>
              <w:pStyle w:val="Sinespaciado"/>
              <w:jc w:val="center"/>
              <w:rPr>
                <w:rFonts w:ascii="Trebuchet MS" w:hAnsi="Trebuchet MS"/>
                <w:b w:val="0"/>
                <w:bCs w:val="0"/>
              </w:rPr>
            </w:pPr>
            <w:r>
              <w:rPr>
                <w:rFonts w:ascii="Trebuchet MS" w:hAnsi="Trebuchet MS"/>
                <w:b w:val="0"/>
                <w:bCs w:val="0"/>
              </w:rPr>
              <w:t>13/03/2022</w:t>
            </w:r>
          </w:p>
        </w:tc>
        <w:tc>
          <w:tcPr>
            <w:tcW w:w="4962" w:type="dxa"/>
            <w:vAlign w:val="center"/>
          </w:tcPr>
          <w:p w14:paraId="7BF04678" w14:textId="00EF994C" w:rsidR="005A0A16" w:rsidRPr="00166243" w:rsidRDefault="005A0A16" w:rsidP="00761168">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Notisistema – Agenda local con Enrique Rodríguez</w:t>
            </w:r>
          </w:p>
        </w:tc>
      </w:tr>
      <w:tr w:rsidR="00D80EC2" w:rsidRPr="00166243" w14:paraId="71067460" w14:textId="77777777" w:rsidTr="007611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3E29B009" w14:textId="77777777" w:rsidR="00D80EC2" w:rsidRPr="00761168" w:rsidRDefault="00D80EC2" w:rsidP="00761168">
            <w:pPr>
              <w:pStyle w:val="Sinespaciado"/>
              <w:jc w:val="center"/>
              <w:rPr>
                <w:rFonts w:ascii="Trebuchet MS" w:hAnsi="Trebuchet MS"/>
                <w:b w:val="0"/>
                <w:bCs w:val="0"/>
              </w:rPr>
            </w:pPr>
            <w:r w:rsidRPr="00761168">
              <w:rPr>
                <w:rFonts w:ascii="Trebuchet MS" w:hAnsi="Trebuchet MS"/>
                <w:b w:val="0"/>
                <w:bCs w:val="0"/>
              </w:rPr>
              <w:t>14/03/2022</w:t>
            </w:r>
          </w:p>
        </w:tc>
        <w:tc>
          <w:tcPr>
            <w:tcW w:w="4962" w:type="dxa"/>
            <w:vAlign w:val="center"/>
          </w:tcPr>
          <w:p w14:paraId="605326DA" w14:textId="77777777" w:rsidR="00D80EC2" w:rsidRPr="00166243" w:rsidRDefault="00D80EC2" w:rsidP="00761168">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NTR Radio – Sergio René de Dios</w:t>
            </w:r>
          </w:p>
        </w:tc>
      </w:tr>
      <w:tr w:rsidR="00D80EC2" w:rsidRPr="00166243" w14:paraId="14412CE1" w14:textId="77777777" w:rsidTr="00761168">
        <w:tc>
          <w:tcPr>
            <w:cnfStyle w:val="001000000000" w:firstRow="0" w:lastRow="0" w:firstColumn="1" w:lastColumn="0" w:oddVBand="0" w:evenVBand="0" w:oddHBand="0" w:evenHBand="0" w:firstRowFirstColumn="0" w:firstRowLastColumn="0" w:lastRowFirstColumn="0" w:lastRowLastColumn="0"/>
            <w:tcW w:w="1701" w:type="dxa"/>
            <w:vAlign w:val="center"/>
          </w:tcPr>
          <w:p w14:paraId="1FAB7865" w14:textId="77777777" w:rsidR="00D80EC2" w:rsidRPr="00761168" w:rsidRDefault="00D80EC2" w:rsidP="00761168">
            <w:pPr>
              <w:pStyle w:val="Sinespaciado"/>
              <w:jc w:val="center"/>
              <w:rPr>
                <w:rFonts w:ascii="Trebuchet MS" w:hAnsi="Trebuchet MS"/>
                <w:b w:val="0"/>
                <w:bCs w:val="0"/>
              </w:rPr>
            </w:pPr>
            <w:r w:rsidRPr="00761168">
              <w:rPr>
                <w:rFonts w:ascii="Trebuchet MS" w:hAnsi="Trebuchet MS"/>
                <w:b w:val="0"/>
                <w:bCs w:val="0"/>
              </w:rPr>
              <w:t>15/03/2022</w:t>
            </w:r>
          </w:p>
        </w:tc>
        <w:tc>
          <w:tcPr>
            <w:tcW w:w="4962" w:type="dxa"/>
            <w:vAlign w:val="center"/>
          </w:tcPr>
          <w:p w14:paraId="1036755D" w14:textId="77777777" w:rsidR="00D80EC2" w:rsidRPr="00166243" w:rsidRDefault="00D80EC2" w:rsidP="00761168">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Imagen Radio – Enrique Toussaint</w:t>
            </w:r>
          </w:p>
        </w:tc>
      </w:tr>
      <w:tr w:rsidR="00D80EC2" w:rsidRPr="00166243" w14:paraId="2248503B" w14:textId="77777777" w:rsidTr="007611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23638124" w14:textId="77777777" w:rsidR="00D80EC2" w:rsidRPr="00761168" w:rsidRDefault="00D80EC2" w:rsidP="00761168">
            <w:pPr>
              <w:pStyle w:val="Sinespaciado"/>
              <w:jc w:val="center"/>
              <w:rPr>
                <w:rFonts w:ascii="Trebuchet MS" w:hAnsi="Trebuchet MS"/>
                <w:b w:val="0"/>
                <w:bCs w:val="0"/>
              </w:rPr>
            </w:pPr>
            <w:r w:rsidRPr="00761168">
              <w:rPr>
                <w:rFonts w:ascii="Trebuchet MS" w:hAnsi="Trebuchet MS"/>
                <w:b w:val="0"/>
                <w:bCs w:val="0"/>
              </w:rPr>
              <w:t>6/04/2022</w:t>
            </w:r>
          </w:p>
        </w:tc>
        <w:tc>
          <w:tcPr>
            <w:tcW w:w="4962" w:type="dxa"/>
            <w:vAlign w:val="center"/>
          </w:tcPr>
          <w:p w14:paraId="3B5E0DE8" w14:textId="243F77F0" w:rsidR="00D80EC2" w:rsidRPr="00166243" w:rsidRDefault="00D80EC2" w:rsidP="00761168">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 xml:space="preserve">Heraldo Radio – </w:t>
            </w:r>
            <w:r w:rsidR="00840F25">
              <w:rPr>
                <w:rFonts w:ascii="Trebuchet MS" w:hAnsi="Trebuchet MS"/>
              </w:rPr>
              <w:t>Miriam</w:t>
            </w:r>
            <w:r w:rsidRPr="00166243">
              <w:rPr>
                <w:rFonts w:ascii="Trebuchet MS" w:hAnsi="Trebuchet MS"/>
              </w:rPr>
              <w:t xml:space="preserve"> Guerrero</w:t>
            </w:r>
          </w:p>
        </w:tc>
      </w:tr>
      <w:tr w:rsidR="005A0A16" w:rsidRPr="00166243" w14:paraId="1DFB965C" w14:textId="77777777" w:rsidTr="00761168">
        <w:tc>
          <w:tcPr>
            <w:cnfStyle w:val="001000000000" w:firstRow="0" w:lastRow="0" w:firstColumn="1" w:lastColumn="0" w:oddVBand="0" w:evenVBand="0" w:oddHBand="0" w:evenHBand="0" w:firstRowFirstColumn="0" w:firstRowLastColumn="0" w:lastRowFirstColumn="0" w:lastRowLastColumn="0"/>
            <w:tcW w:w="1701" w:type="dxa"/>
            <w:vAlign w:val="center"/>
          </w:tcPr>
          <w:p w14:paraId="5A10A8F1" w14:textId="57C41BDD" w:rsidR="005A0A16" w:rsidRDefault="005A0A16" w:rsidP="00761168">
            <w:pPr>
              <w:pStyle w:val="Sinespaciado"/>
              <w:jc w:val="center"/>
              <w:rPr>
                <w:rFonts w:ascii="Trebuchet MS" w:hAnsi="Trebuchet MS"/>
                <w:b w:val="0"/>
                <w:bCs w:val="0"/>
              </w:rPr>
            </w:pPr>
            <w:r>
              <w:rPr>
                <w:rFonts w:ascii="Trebuchet MS" w:hAnsi="Trebuchet MS"/>
                <w:b w:val="0"/>
                <w:bCs w:val="0"/>
              </w:rPr>
              <w:t>20/04/2022</w:t>
            </w:r>
          </w:p>
        </w:tc>
        <w:tc>
          <w:tcPr>
            <w:tcW w:w="4962" w:type="dxa"/>
            <w:vAlign w:val="center"/>
          </w:tcPr>
          <w:p w14:paraId="4C2E0ED3" w14:textId="3570CC21" w:rsidR="005A0A16" w:rsidRDefault="005A0A16" w:rsidP="005A0A16">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 xml:space="preserve">MVS Noticias Jalisco </w:t>
            </w:r>
            <w:r w:rsidRPr="005A0A16">
              <w:rPr>
                <w:rFonts w:ascii="Trebuchet MS" w:hAnsi="Trebuchet MS"/>
              </w:rPr>
              <w:t xml:space="preserve">101.1 FM  </w:t>
            </w:r>
            <w:r>
              <w:rPr>
                <w:rFonts w:ascii="Trebuchet MS" w:hAnsi="Trebuchet MS"/>
              </w:rPr>
              <w:t>- Trini Rodríguez</w:t>
            </w:r>
          </w:p>
        </w:tc>
      </w:tr>
      <w:tr w:rsidR="005A0A16" w:rsidRPr="00166243" w14:paraId="70DFC1E4" w14:textId="77777777" w:rsidTr="007611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7B3CD385" w14:textId="531E3E10" w:rsidR="005A0A16" w:rsidRPr="00761168" w:rsidRDefault="005A0A16" w:rsidP="00761168">
            <w:pPr>
              <w:pStyle w:val="Sinespaciado"/>
              <w:jc w:val="center"/>
              <w:rPr>
                <w:rFonts w:ascii="Trebuchet MS" w:hAnsi="Trebuchet MS"/>
                <w:b w:val="0"/>
                <w:bCs w:val="0"/>
              </w:rPr>
            </w:pPr>
            <w:r>
              <w:rPr>
                <w:rFonts w:ascii="Trebuchet MS" w:hAnsi="Trebuchet MS"/>
                <w:b w:val="0"/>
                <w:bCs w:val="0"/>
              </w:rPr>
              <w:t>13/06/2022</w:t>
            </w:r>
          </w:p>
        </w:tc>
        <w:tc>
          <w:tcPr>
            <w:tcW w:w="4962" w:type="dxa"/>
            <w:vAlign w:val="center"/>
          </w:tcPr>
          <w:p w14:paraId="678B94FE" w14:textId="768B435B" w:rsidR="005A0A16" w:rsidRPr="00166243" w:rsidRDefault="005A0A16" w:rsidP="00761168">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Notisistema – Pedro Mellado y Esperanza romero</w:t>
            </w:r>
          </w:p>
        </w:tc>
      </w:tr>
      <w:tr w:rsidR="00D80EC2" w:rsidRPr="00166243" w14:paraId="18C7548E" w14:textId="77777777" w:rsidTr="00761168">
        <w:tc>
          <w:tcPr>
            <w:cnfStyle w:val="001000000000" w:firstRow="0" w:lastRow="0" w:firstColumn="1" w:lastColumn="0" w:oddVBand="0" w:evenVBand="0" w:oddHBand="0" w:evenHBand="0" w:firstRowFirstColumn="0" w:firstRowLastColumn="0" w:lastRowFirstColumn="0" w:lastRowLastColumn="0"/>
            <w:tcW w:w="1701" w:type="dxa"/>
            <w:vAlign w:val="center"/>
          </w:tcPr>
          <w:p w14:paraId="4B3A9DD5" w14:textId="77777777" w:rsidR="00D80EC2" w:rsidRPr="00761168" w:rsidRDefault="00D80EC2" w:rsidP="00761168">
            <w:pPr>
              <w:pStyle w:val="Sinespaciado"/>
              <w:jc w:val="center"/>
              <w:rPr>
                <w:rFonts w:ascii="Trebuchet MS" w:hAnsi="Trebuchet MS"/>
                <w:b w:val="0"/>
                <w:bCs w:val="0"/>
              </w:rPr>
            </w:pPr>
            <w:r w:rsidRPr="00761168">
              <w:rPr>
                <w:rFonts w:ascii="Trebuchet MS" w:hAnsi="Trebuchet MS"/>
                <w:b w:val="0"/>
                <w:bCs w:val="0"/>
              </w:rPr>
              <w:t>13/06/2022</w:t>
            </w:r>
          </w:p>
        </w:tc>
        <w:tc>
          <w:tcPr>
            <w:tcW w:w="4962" w:type="dxa"/>
            <w:vAlign w:val="center"/>
          </w:tcPr>
          <w:p w14:paraId="22C5C946" w14:textId="77777777" w:rsidR="00D80EC2" w:rsidRPr="00166243" w:rsidRDefault="00D80EC2" w:rsidP="00761168">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W Radio – Diego Petersen</w:t>
            </w:r>
          </w:p>
        </w:tc>
      </w:tr>
      <w:tr w:rsidR="00D80EC2" w:rsidRPr="00166243" w14:paraId="0752AC11" w14:textId="77777777" w:rsidTr="007611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3203820F" w14:textId="77777777" w:rsidR="00D80EC2" w:rsidRPr="00761168" w:rsidRDefault="00D80EC2" w:rsidP="00761168">
            <w:pPr>
              <w:pStyle w:val="Sinespaciado"/>
              <w:jc w:val="center"/>
              <w:rPr>
                <w:rFonts w:ascii="Trebuchet MS" w:hAnsi="Trebuchet MS"/>
                <w:b w:val="0"/>
                <w:bCs w:val="0"/>
              </w:rPr>
            </w:pPr>
            <w:r w:rsidRPr="00761168">
              <w:rPr>
                <w:rFonts w:ascii="Trebuchet MS" w:hAnsi="Trebuchet MS"/>
                <w:b w:val="0"/>
                <w:bCs w:val="0"/>
              </w:rPr>
              <w:t>14/06/2022</w:t>
            </w:r>
          </w:p>
        </w:tc>
        <w:tc>
          <w:tcPr>
            <w:tcW w:w="4962" w:type="dxa"/>
            <w:vAlign w:val="center"/>
          </w:tcPr>
          <w:p w14:paraId="4BA15550" w14:textId="77777777" w:rsidR="00D80EC2" w:rsidRPr="00166243" w:rsidRDefault="00D80EC2" w:rsidP="00761168">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DK 1250 – Alfonso Márquez</w:t>
            </w:r>
          </w:p>
        </w:tc>
      </w:tr>
      <w:tr w:rsidR="00D80EC2" w:rsidRPr="00166243" w14:paraId="78C2CB12" w14:textId="77777777" w:rsidTr="00761168">
        <w:tc>
          <w:tcPr>
            <w:cnfStyle w:val="001000000000" w:firstRow="0" w:lastRow="0" w:firstColumn="1" w:lastColumn="0" w:oddVBand="0" w:evenVBand="0" w:oddHBand="0" w:evenHBand="0" w:firstRowFirstColumn="0" w:firstRowLastColumn="0" w:lastRowFirstColumn="0" w:lastRowLastColumn="0"/>
            <w:tcW w:w="1701" w:type="dxa"/>
            <w:vAlign w:val="center"/>
          </w:tcPr>
          <w:p w14:paraId="099FBF07" w14:textId="77777777" w:rsidR="00D80EC2" w:rsidRPr="00761168" w:rsidRDefault="00D80EC2" w:rsidP="00761168">
            <w:pPr>
              <w:pStyle w:val="Sinespaciado"/>
              <w:jc w:val="center"/>
              <w:rPr>
                <w:rFonts w:ascii="Trebuchet MS" w:hAnsi="Trebuchet MS"/>
                <w:b w:val="0"/>
                <w:bCs w:val="0"/>
              </w:rPr>
            </w:pPr>
            <w:r w:rsidRPr="00761168">
              <w:rPr>
                <w:rFonts w:ascii="Trebuchet MS" w:hAnsi="Trebuchet MS"/>
                <w:b w:val="0"/>
                <w:bCs w:val="0"/>
              </w:rPr>
              <w:t>15/04/2022</w:t>
            </w:r>
          </w:p>
        </w:tc>
        <w:tc>
          <w:tcPr>
            <w:tcW w:w="4962" w:type="dxa"/>
            <w:vAlign w:val="center"/>
          </w:tcPr>
          <w:p w14:paraId="50702185" w14:textId="77777777" w:rsidR="00D80EC2" w:rsidRPr="00166243" w:rsidRDefault="00D80EC2" w:rsidP="00761168">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El Heraldo Radio – Alejandro Verduzco</w:t>
            </w:r>
          </w:p>
        </w:tc>
      </w:tr>
      <w:tr w:rsidR="005A0A16" w:rsidRPr="00166243" w14:paraId="0CA25C72" w14:textId="77777777" w:rsidTr="007611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7FA13CE7" w14:textId="4BC14C0B" w:rsidR="005A0A16" w:rsidRPr="00761168" w:rsidRDefault="005A0A16" w:rsidP="005A0A16">
            <w:pPr>
              <w:pStyle w:val="Sinespaciado"/>
              <w:jc w:val="center"/>
              <w:rPr>
                <w:rFonts w:ascii="Trebuchet MS" w:hAnsi="Trebuchet MS"/>
                <w:b w:val="0"/>
                <w:bCs w:val="0"/>
              </w:rPr>
            </w:pPr>
            <w:r>
              <w:rPr>
                <w:rFonts w:ascii="Trebuchet MS" w:hAnsi="Trebuchet MS"/>
                <w:b w:val="0"/>
                <w:bCs w:val="0"/>
              </w:rPr>
              <w:t>16/08/2022</w:t>
            </w:r>
          </w:p>
        </w:tc>
        <w:tc>
          <w:tcPr>
            <w:tcW w:w="4962" w:type="dxa"/>
            <w:vAlign w:val="center"/>
          </w:tcPr>
          <w:p w14:paraId="67AA5596" w14:textId="37A2DF4A" w:rsidR="005A0A16" w:rsidRPr="00166243" w:rsidRDefault="005A0A16" w:rsidP="005A0A16">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 xml:space="preserve">MVS Noticias Jalisco </w:t>
            </w:r>
            <w:r w:rsidRPr="005A0A16">
              <w:rPr>
                <w:rFonts w:ascii="Trebuchet MS" w:hAnsi="Trebuchet MS"/>
              </w:rPr>
              <w:t xml:space="preserve">101.1 FM  </w:t>
            </w:r>
            <w:r>
              <w:rPr>
                <w:rFonts w:ascii="Trebuchet MS" w:hAnsi="Trebuchet MS"/>
              </w:rPr>
              <w:t>- Trini Rodríguez</w:t>
            </w:r>
          </w:p>
        </w:tc>
      </w:tr>
      <w:tr w:rsidR="005A0A16" w:rsidRPr="00166243" w14:paraId="4089F545" w14:textId="77777777" w:rsidTr="00761168">
        <w:tc>
          <w:tcPr>
            <w:cnfStyle w:val="001000000000" w:firstRow="0" w:lastRow="0" w:firstColumn="1" w:lastColumn="0" w:oddVBand="0" w:evenVBand="0" w:oddHBand="0" w:evenHBand="0" w:firstRowFirstColumn="0" w:firstRowLastColumn="0" w:lastRowFirstColumn="0" w:lastRowLastColumn="0"/>
            <w:tcW w:w="1701" w:type="dxa"/>
            <w:vAlign w:val="center"/>
          </w:tcPr>
          <w:p w14:paraId="63F576FC" w14:textId="77777777" w:rsidR="005A0A16" w:rsidRPr="00761168" w:rsidRDefault="005A0A16" w:rsidP="005A0A16">
            <w:pPr>
              <w:pStyle w:val="Sinespaciado"/>
              <w:jc w:val="center"/>
              <w:rPr>
                <w:rFonts w:ascii="Trebuchet MS" w:hAnsi="Trebuchet MS"/>
                <w:b w:val="0"/>
                <w:bCs w:val="0"/>
              </w:rPr>
            </w:pPr>
            <w:r w:rsidRPr="00761168">
              <w:rPr>
                <w:rFonts w:ascii="Trebuchet MS" w:hAnsi="Trebuchet MS"/>
                <w:b w:val="0"/>
                <w:bCs w:val="0"/>
              </w:rPr>
              <w:t>17/08/2022</w:t>
            </w:r>
          </w:p>
        </w:tc>
        <w:tc>
          <w:tcPr>
            <w:tcW w:w="4962" w:type="dxa"/>
            <w:vAlign w:val="center"/>
          </w:tcPr>
          <w:p w14:paraId="5AE28EB7" w14:textId="77777777" w:rsidR="005A0A16" w:rsidRPr="00166243" w:rsidRDefault="005A0A16" w:rsidP="005A0A16">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Radio UdeG y Canal 44 – Ignacio Pérez Vega</w:t>
            </w:r>
          </w:p>
        </w:tc>
      </w:tr>
      <w:tr w:rsidR="005A0A16" w:rsidRPr="00166243" w14:paraId="06D8ECBA" w14:textId="77777777" w:rsidTr="007611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07933C66" w14:textId="77777777" w:rsidR="005A0A16" w:rsidRPr="00761168" w:rsidRDefault="005A0A16" w:rsidP="005A0A16">
            <w:pPr>
              <w:pStyle w:val="Sinespaciado"/>
              <w:jc w:val="center"/>
              <w:rPr>
                <w:rFonts w:ascii="Trebuchet MS" w:hAnsi="Trebuchet MS"/>
                <w:b w:val="0"/>
                <w:bCs w:val="0"/>
              </w:rPr>
            </w:pPr>
            <w:r w:rsidRPr="00761168">
              <w:rPr>
                <w:rFonts w:ascii="Trebuchet MS" w:hAnsi="Trebuchet MS"/>
                <w:b w:val="0"/>
                <w:bCs w:val="0"/>
              </w:rPr>
              <w:t>29/08/2022</w:t>
            </w:r>
          </w:p>
        </w:tc>
        <w:tc>
          <w:tcPr>
            <w:tcW w:w="4962" w:type="dxa"/>
            <w:vAlign w:val="center"/>
          </w:tcPr>
          <w:p w14:paraId="3680D0D9" w14:textId="77777777" w:rsidR="005A0A16" w:rsidRPr="00166243" w:rsidRDefault="005A0A16" w:rsidP="005A0A16">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Imagen Radio – Enrique Toussaint</w:t>
            </w:r>
          </w:p>
        </w:tc>
      </w:tr>
      <w:tr w:rsidR="005A0A16" w:rsidRPr="00166243" w14:paraId="1EA07D87" w14:textId="77777777" w:rsidTr="00761168">
        <w:tc>
          <w:tcPr>
            <w:cnfStyle w:val="001000000000" w:firstRow="0" w:lastRow="0" w:firstColumn="1" w:lastColumn="0" w:oddVBand="0" w:evenVBand="0" w:oddHBand="0" w:evenHBand="0" w:firstRowFirstColumn="0" w:firstRowLastColumn="0" w:lastRowFirstColumn="0" w:lastRowLastColumn="0"/>
            <w:tcW w:w="1701" w:type="dxa"/>
            <w:vAlign w:val="center"/>
          </w:tcPr>
          <w:p w14:paraId="4AFE5185" w14:textId="77777777" w:rsidR="005A0A16" w:rsidRPr="00761168" w:rsidRDefault="005A0A16" w:rsidP="005A0A16">
            <w:pPr>
              <w:pStyle w:val="Sinespaciado"/>
              <w:jc w:val="center"/>
              <w:rPr>
                <w:rFonts w:ascii="Trebuchet MS" w:hAnsi="Trebuchet MS"/>
                <w:b w:val="0"/>
                <w:bCs w:val="0"/>
              </w:rPr>
            </w:pPr>
            <w:r w:rsidRPr="00761168">
              <w:rPr>
                <w:rFonts w:ascii="Trebuchet MS" w:hAnsi="Trebuchet MS"/>
                <w:b w:val="0"/>
                <w:bCs w:val="0"/>
              </w:rPr>
              <w:lastRenderedPageBreak/>
              <w:t>24/10/2022</w:t>
            </w:r>
          </w:p>
        </w:tc>
        <w:tc>
          <w:tcPr>
            <w:tcW w:w="4962" w:type="dxa"/>
            <w:vAlign w:val="center"/>
          </w:tcPr>
          <w:p w14:paraId="198A2CC4" w14:textId="77777777" w:rsidR="005A0A16" w:rsidRPr="00166243" w:rsidRDefault="005A0A16" w:rsidP="005A0A16">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Notisistema – Jorge Octavio Navarro y Mario Muñoz</w:t>
            </w:r>
          </w:p>
          <w:p w14:paraId="64E41FB0" w14:textId="77777777" w:rsidR="005A0A16" w:rsidRPr="00166243" w:rsidRDefault="005A0A16" w:rsidP="005A0A16">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NTR Radio – Sonia Serrano</w:t>
            </w:r>
          </w:p>
        </w:tc>
      </w:tr>
      <w:tr w:rsidR="005A0A16" w:rsidRPr="00166243" w14:paraId="1A36A7DB" w14:textId="77777777" w:rsidTr="007611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0DFC6EAD" w14:textId="77777777" w:rsidR="005A0A16" w:rsidRPr="00761168" w:rsidRDefault="005A0A16" w:rsidP="005A0A16">
            <w:pPr>
              <w:pStyle w:val="Sinespaciado"/>
              <w:jc w:val="center"/>
              <w:rPr>
                <w:rFonts w:ascii="Trebuchet MS" w:hAnsi="Trebuchet MS"/>
                <w:b w:val="0"/>
                <w:bCs w:val="0"/>
              </w:rPr>
            </w:pPr>
            <w:r w:rsidRPr="00761168">
              <w:rPr>
                <w:rFonts w:ascii="Trebuchet MS" w:hAnsi="Trebuchet MS"/>
                <w:b w:val="0"/>
                <w:bCs w:val="0"/>
              </w:rPr>
              <w:t>25/10/2022</w:t>
            </w:r>
          </w:p>
        </w:tc>
        <w:tc>
          <w:tcPr>
            <w:tcW w:w="4962" w:type="dxa"/>
            <w:vAlign w:val="center"/>
          </w:tcPr>
          <w:p w14:paraId="282E9307" w14:textId="77777777" w:rsidR="005A0A16" w:rsidRPr="00166243" w:rsidRDefault="005A0A16" w:rsidP="005A0A16">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W Radio – Diego Petersen</w:t>
            </w:r>
          </w:p>
          <w:p w14:paraId="1DCB4584" w14:textId="77777777" w:rsidR="005A0A16" w:rsidRPr="00166243" w:rsidRDefault="005A0A16" w:rsidP="005A0A16">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Radio UdeG (Cosa Pública 2.0) Rubén Martín y Jesús Estrada</w:t>
            </w:r>
          </w:p>
        </w:tc>
      </w:tr>
      <w:tr w:rsidR="005A0A16" w:rsidRPr="00166243" w14:paraId="14B893F7" w14:textId="77777777" w:rsidTr="00761168">
        <w:tc>
          <w:tcPr>
            <w:cnfStyle w:val="001000000000" w:firstRow="0" w:lastRow="0" w:firstColumn="1" w:lastColumn="0" w:oddVBand="0" w:evenVBand="0" w:oddHBand="0" w:evenHBand="0" w:firstRowFirstColumn="0" w:firstRowLastColumn="0" w:lastRowFirstColumn="0" w:lastRowLastColumn="0"/>
            <w:tcW w:w="1701" w:type="dxa"/>
            <w:vAlign w:val="center"/>
          </w:tcPr>
          <w:p w14:paraId="3DD23A4D" w14:textId="77777777" w:rsidR="005A0A16" w:rsidRPr="00761168" w:rsidRDefault="005A0A16" w:rsidP="005A0A16">
            <w:pPr>
              <w:pStyle w:val="Sinespaciado"/>
              <w:jc w:val="center"/>
              <w:rPr>
                <w:rFonts w:ascii="Trebuchet MS" w:hAnsi="Trebuchet MS"/>
                <w:b w:val="0"/>
                <w:bCs w:val="0"/>
              </w:rPr>
            </w:pPr>
            <w:r w:rsidRPr="00761168">
              <w:rPr>
                <w:rFonts w:ascii="Trebuchet MS" w:hAnsi="Trebuchet MS"/>
                <w:b w:val="0"/>
                <w:bCs w:val="0"/>
              </w:rPr>
              <w:t>26/10/2022</w:t>
            </w:r>
          </w:p>
        </w:tc>
        <w:tc>
          <w:tcPr>
            <w:tcW w:w="4962" w:type="dxa"/>
            <w:vAlign w:val="center"/>
          </w:tcPr>
          <w:p w14:paraId="45136939" w14:textId="77777777" w:rsidR="005A0A16" w:rsidRPr="00166243" w:rsidRDefault="005A0A16" w:rsidP="005A0A16">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DK 1250 – Alfonso Márquez</w:t>
            </w:r>
          </w:p>
        </w:tc>
      </w:tr>
      <w:tr w:rsidR="005A0A16" w:rsidRPr="00166243" w14:paraId="2210D785" w14:textId="77777777" w:rsidTr="007611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08111F8F" w14:textId="77777777" w:rsidR="005A0A16" w:rsidRPr="00761168" w:rsidRDefault="005A0A16" w:rsidP="005A0A16">
            <w:pPr>
              <w:pStyle w:val="Sinespaciado"/>
              <w:jc w:val="center"/>
              <w:rPr>
                <w:rFonts w:ascii="Trebuchet MS" w:hAnsi="Trebuchet MS"/>
                <w:b w:val="0"/>
                <w:bCs w:val="0"/>
              </w:rPr>
            </w:pPr>
            <w:r w:rsidRPr="00761168">
              <w:rPr>
                <w:rFonts w:ascii="Trebuchet MS" w:hAnsi="Trebuchet MS"/>
                <w:b w:val="0"/>
                <w:bCs w:val="0"/>
              </w:rPr>
              <w:t>1/11/2022</w:t>
            </w:r>
          </w:p>
        </w:tc>
        <w:tc>
          <w:tcPr>
            <w:tcW w:w="4962" w:type="dxa"/>
            <w:vAlign w:val="center"/>
          </w:tcPr>
          <w:p w14:paraId="13F4669A" w14:textId="77777777" w:rsidR="005A0A16" w:rsidRPr="00166243" w:rsidRDefault="005A0A16" w:rsidP="005A0A16">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Canal 44 (Señal Informativa) Omar García</w:t>
            </w:r>
          </w:p>
        </w:tc>
      </w:tr>
      <w:tr w:rsidR="005A0A16" w:rsidRPr="00166243" w14:paraId="7B9A8C75" w14:textId="77777777" w:rsidTr="00761168">
        <w:tc>
          <w:tcPr>
            <w:cnfStyle w:val="001000000000" w:firstRow="0" w:lastRow="0" w:firstColumn="1" w:lastColumn="0" w:oddVBand="0" w:evenVBand="0" w:oddHBand="0" w:evenHBand="0" w:firstRowFirstColumn="0" w:firstRowLastColumn="0" w:lastRowFirstColumn="0" w:lastRowLastColumn="0"/>
            <w:tcW w:w="1701" w:type="dxa"/>
            <w:vAlign w:val="center"/>
          </w:tcPr>
          <w:p w14:paraId="7B28DE48" w14:textId="77777777" w:rsidR="005A0A16" w:rsidRPr="00761168" w:rsidRDefault="005A0A16" w:rsidP="005A0A16">
            <w:pPr>
              <w:pStyle w:val="Sinespaciado"/>
              <w:jc w:val="center"/>
              <w:rPr>
                <w:rFonts w:ascii="Trebuchet MS" w:hAnsi="Trebuchet MS"/>
                <w:b w:val="0"/>
                <w:bCs w:val="0"/>
              </w:rPr>
            </w:pPr>
            <w:r w:rsidRPr="00761168">
              <w:rPr>
                <w:rFonts w:ascii="Trebuchet MS" w:hAnsi="Trebuchet MS"/>
                <w:b w:val="0"/>
                <w:bCs w:val="0"/>
              </w:rPr>
              <w:t>8/11/2022</w:t>
            </w:r>
          </w:p>
        </w:tc>
        <w:tc>
          <w:tcPr>
            <w:tcW w:w="4962" w:type="dxa"/>
            <w:vAlign w:val="center"/>
          </w:tcPr>
          <w:p w14:paraId="69E46F9B" w14:textId="77777777" w:rsidR="005A0A16" w:rsidRPr="00166243" w:rsidRDefault="005A0A16" w:rsidP="005A0A16">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 xml:space="preserve">Diario NTR - </w:t>
            </w:r>
          </w:p>
        </w:tc>
      </w:tr>
      <w:tr w:rsidR="005A0A16" w:rsidRPr="00166243" w14:paraId="178CF466" w14:textId="77777777" w:rsidTr="007611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730B6E12" w14:textId="77777777" w:rsidR="005A0A16" w:rsidRPr="00761168" w:rsidRDefault="005A0A16" w:rsidP="005A0A16">
            <w:pPr>
              <w:pStyle w:val="Sinespaciado"/>
              <w:jc w:val="center"/>
              <w:rPr>
                <w:rFonts w:ascii="Trebuchet MS" w:hAnsi="Trebuchet MS"/>
                <w:b w:val="0"/>
                <w:bCs w:val="0"/>
              </w:rPr>
            </w:pPr>
            <w:r w:rsidRPr="00761168">
              <w:rPr>
                <w:rFonts w:ascii="Trebuchet MS" w:hAnsi="Trebuchet MS"/>
                <w:b w:val="0"/>
                <w:bCs w:val="0"/>
              </w:rPr>
              <w:t>10/11/2022</w:t>
            </w:r>
          </w:p>
        </w:tc>
        <w:tc>
          <w:tcPr>
            <w:tcW w:w="4962" w:type="dxa"/>
            <w:vAlign w:val="center"/>
          </w:tcPr>
          <w:p w14:paraId="188A9543" w14:textId="0607D39A" w:rsidR="005A0A16" w:rsidRPr="00166243" w:rsidRDefault="005A0A16" w:rsidP="005A0A16">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Canal 44 – Jonhat</w:t>
            </w:r>
            <w:r>
              <w:rPr>
                <w:rFonts w:ascii="Trebuchet MS" w:hAnsi="Trebuchet MS"/>
              </w:rPr>
              <w:t>án</w:t>
            </w:r>
            <w:r w:rsidRPr="00166243">
              <w:rPr>
                <w:rFonts w:ascii="Trebuchet MS" w:hAnsi="Trebuchet MS"/>
              </w:rPr>
              <w:t xml:space="preserve"> Lomelí</w:t>
            </w:r>
          </w:p>
        </w:tc>
      </w:tr>
      <w:tr w:rsidR="005A0A16" w:rsidRPr="00166243" w14:paraId="021E1815" w14:textId="77777777" w:rsidTr="00761168">
        <w:tc>
          <w:tcPr>
            <w:cnfStyle w:val="001000000000" w:firstRow="0" w:lastRow="0" w:firstColumn="1" w:lastColumn="0" w:oddVBand="0" w:evenVBand="0" w:oddHBand="0" w:evenHBand="0" w:firstRowFirstColumn="0" w:firstRowLastColumn="0" w:lastRowFirstColumn="0" w:lastRowLastColumn="0"/>
            <w:tcW w:w="1701" w:type="dxa"/>
            <w:vAlign w:val="center"/>
          </w:tcPr>
          <w:p w14:paraId="1588A45B" w14:textId="77777777" w:rsidR="005A0A16" w:rsidRPr="00761168" w:rsidRDefault="005A0A16" w:rsidP="005A0A16">
            <w:pPr>
              <w:pStyle w:val="Sinespaciado"/>
              <w:jc w:val="center"/>
              <w:rPr>
                <w:rFonts w:ascii="Trebuchet MS" w:hAnsi="Trebuchet MS"/>
                <w:b w:val="0"/>
                <w:bCs w:val="0"/>
              </w:rPr>
            </w:pPr>
            <w:r w:rsidRPr="00761168">
              <w:rPr>
                <w:rFonts w:ascii="Trebuchet MS" w:hAnsi="Trebuchet MS"/>
                <w:b w:val="0"/>
                <w:bCs w:val="0"/>
              </w:rPr>
              <w:t>11/11/2022</w:t>
            </w:r>
          </w:p>
        </w:tc>
        <w:tc>
          <w:tcPr>
            <w:tcW w:w="4962" w:type="dxa"/>
            <w:vAlign w:val="center"/>
          </w:tcPr>
          <w:p w14:paraId="3615EC7C" w14:textId="77777777" w:rsidR="005A0A16" w:rsidRPr="00166243" w:rsidRDefault="005A0A16" w:rsidP="005A0A16">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Notisistema- Griselda Torres y Ricardo Camarena</w:t>
            </w:r>
          </w:p>
        </w:tc>
      </w:tr>
      <w:tr w:rsidR="005A0A16" w:rsidRPr="00166243" w14:paraId="338BDE25" w14:textId="77777777" w:rsidTr="007611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578E9899" w14:textId="77777777" w:rsidR="005A0A16" w:rsidRPr="00761168" w:rsidRDefault="005A0A16" w:rsidP="005A0A16">
            <w:pPr>
              <w:pStyle w:val="Sinespaciado"/>
              <w:jc w:val="center"/>
              <w:rPr>
                <w:rFonts w:ascii="Trebuchet MS" w:hAnsi="Trebuchet MS"/>
                <w:b w:val="0"/>
                <w:bCs w:val="0"/>
              </w:rPr>
            </w:pPr>
            <w:r w:rsidRPr="00761168">
              <w:rPr>
                <w:rFonts w:ascii="Trebuchet MS" w:hAnsi="Trebuchet MS"/>
                <w:b w:val="0"/>
                <w:bCs w:val="0"/>
              </w:rPr>
              <w:t>10/11/2022</w:t>
            </w:r>
          </w:p>
        </w:tc>
        <w:tc>
          <w:tcPr>
            <w:tcW w:w="4962" w:type="dxa"/>
            <w:vAlign w:val="center"/>
          </w:tcPr>
          <w:p w14:paraId="1480FD8E" w14:textId="77777777" w:rsidR="005A0A16" w:rsidRPr="00166243" w:rsidRDefault="005A0A16" w:rsidP="005A0A16">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Quiero TV – Canal 10 – Jorge Octavio Navarro</w:t>
            </w:r>
          </w:p>
        </w:tc>
      </w:tr>
      <w:tr w:rsidR="005A0A16" w:rsidRPr="00166243" w14:paraId="56B86FE5" w14:textId="77777777" w:rsidTr="00761168">
        <w:tc>
          <w:tcPr>
            <w:cnfStyle w:val="001000000000" w:firstRow="0" w:lastRow="0" w:firstColumn="1" w:lastColumn="0" w:oddVBand="0" w:evenVBand="0" w:oddHBand="0" w:evenHBand="0" w:firstRowFirstColumn="0" w:firstRowLastColumn="0" w:lastRowFirstColumn="0" w:lastRowLastColumn="0"/>
            <w:tcW w:w="1701" w:type="dxa"/>
            <w:vAlign w:val="center"/>
          </w:tcPr>
          <w:p w14:paraId="17D5F5B4" w14:textId="77777777" w:rsidR="005A0A16" w:rsidRPr="00761168" w:rsidRDefault="005A0A16" w:rsidP="005A0A16">
            <w:pPr>
              <w:pStyle w:val="Sinespaciado"/>
              <w:jc w:val="center"/>
              <w:rPr>
                <w:rFonts w:ascii="Trebuchet MS" w:hAnsi="Trebuchet MS"/>
                <w:b w:val="0"/>
                <w:bCs w:val="0"/>
              </w:rPr>
            </w:pPr>
            <w:r w:rsidRPr="00761168">
              <w:rPr>
                <w:rFonts w:ascii="Trebuchet MS" w:hAnsi="Trebuchet MS"/>
                <w:b w:val="0"/>
                <w:bCs w:val="0"/>
              </w:rPr>
              <w:t>15/11/2022</w:t>
            </w:r>
          </w:p>
        </w:tc>
        <w:tc>
          <w:tcPr>
            <w:tcW w:w="4962" w:type="dxa"/>
            <w:vAlign w:val="center"/>
          </w:tcPr>
          <w:p w14:paraId="063FC014" w14:textId="77777777" w:rsidR="005A0A16" w:rsidRPr="00166243" w:rsidRDefault="005A0A16" w:rsidP="005A0A16">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Ramiro Escoto</w:t>
            </w:r>
          </w:p>
        </w:tc>
      </w:tr>
      <w:tr w:rsidR="005A0A16" w:rsidRPr="00166243" w14:paraId="1EB201AF" w14:textId="77777777" w:rsidTr="007611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7CA9799B" w14:textId="77777777" w:rsidR="005A0A16" w:rsidRPr="00761168" w:rsidRDefault="005A0A16" w:rsidP="005A0A16">
            <w:pPr>
              <w:pStyle w:val="Sinespaciado"/>
              <w:jc w:val="center"/>
              <w:rPr>
                <w:rFonts w:ascii="Trebuchet MS" w:hAnsi="Trebuchet MS"/>
                <w:b w:val="0"/>
                <w:bCs w:val="0"/>
              </w:rPr>
            </w:pPr>
            <w:r w:rsidRPr="00761168">
              <w:rPr>
                <w:rFonts w:ascii="Trebuchet MS" w:hAnsi="Trebuchet MS"/>
                <w:b w:val="0"/>
                <w:bCs w:val="0"/>
              </w:rPr>
              <w:t>12/12/2022</w:t>
            </w:r>
          </w:p>
        </w:tc>
        <w:tc>
          <w:tcPr>
            <w:tcW w:w="4962" w:type="dxa"/>
            <w:vAlign w:val="center"/>
          </w:tcPr>
          <w:p w14:paraId="0CAB3236" w14:textId="77777777" w:rsidR="005A0A16" w:rsidRPr="00166243" w:rsidRDefault="005A0A16" w:rsidP="005A0A16">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Milenio Televisión</w:t>
            </w:r>
          </w:p>
        </w:tc>
      </w:tr>
      <w:tr w:rsidR="005A0A16" w:rsidRPr="00166243" w14:paraId="43FE6722" w14:textId="77777777" w:rsidTr="00761168">
        <w:tc>
          <w:tcPr>
            <w:cnfStyle w:val="001000000000" w:firstRow="0" w:lastRow="0" w:firstColumn="1" w:lastColumn="0" w:oddVBand="0" w:evenVBand="0" w:oddHBand="0" w:evenHBand="0" w:firstRowFirstColumn="0" w:firstRowLastColumn="0" w:lastRowFirstColumn="0" w:lastRowLastColumn="0"/>
            <w:tcW w:w="1701" w:type="dxa"/>
            <w:vAlign w:val="center"/>
          </w:tcPr>
          <w:p w14:paraId="2DF755AA" w14:textId="77777777" w:rsidR="005A0A16" w:rsidRPr="00761168" w:rsidRDefault="005A0A16" w:rsidP="005A0A16">
            <w:pPr>
              <w:pStyle w:val="Sinespaciado"/>
              <w:jc w:val="center"/>
              <w:rPr>
                <w:rFonts w:ascii="Trebuchet MS" w:hAnsi="Trebuchet MS"/>
                <w:b w:val="0"/>
                <w:bCs w:val="0"/>
              </w:rPr>
            </w:pPr>
            <w:r w:rsidRPr="00761168">
              <w:rPr>
                <w:rFonts w:ascii="Trebuchet MS" w:hAnsi="Trebuchet MS"/>
                <w:b w:val="0"/>
                <w:bCs w:val="0"/>
              </w:rPr>
              <w:t>13/12/2022</w:t>
            </w:r>
          </w:p>
        </w:tc>
        <w:tc>
          <w:tcPr>
            <w:tcW w:w="4962" w:type="dxa"/>
            <w:vAlign w:val="center"/>
          </w:tcPr>
          <w:p w14:paraId="049E325A" w14:textId="77777777" w:rsidR="005A0A16" w:rsidRPr="00166243" w:rsidRDefault="005A0A16" w:rsidP="005A0A16">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El Heraldo Radio – José Alfredo Ceja</w:t>
            </w:r>
          </w:p>
        </w:tc>
      </w:tr>
      <w:tr w:rsidR="005A0A16" w:rsidRPr="00166243" w14:paraId="6F752B74" w14:textId="77777777" w:rsidTr="007611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11C76549" w14:textId="77777777" w:rsidR="005A0A16" w:rsidRPr="00761168" w:rsidRDefault="005A0A16" w:rsidP="005A0A16">
            <w:pPr>
              <w:pStyle w:val="Sinespaciado"/>
              <w:jc w:val="center"/>
              <w:rPr>
                <w:rFonts w:ascii="Trebuchet MS" w:hAnsi="Trebuchet MS"/>
                <w:b w:val="0"/>
                <w:bCs w:val="0"/>
              </w:rPr>
            </w:pPr>
            <w:r w:rsidRPr="00761168">
              <w:rPr>
                <w:rFonts w:ascii="Trebuchet MS" w:hAnsi="Trebuchet MS"/>
                <w:b w:val="0"/>
                <w:bCs w:val="0"/>
              </w:rPr>
              <w:t>15/12/2022</w:t>
            </w:r>
          </w:p>
        </w:tc>
        <w:tc>
          <w:tcPr>
            <w:tcW w:w="4962" w:type="dxa"/>
            <w:vAlign w:val="center"/>
          </w:tcPr>
          <w:p w14:paraId="29856482" w14:textId="77777777" w:rsidR="005A0A16" w:rsidRPr="00166243" w:rsidRDefault="005A0A16" w:rsidP="005A0A16">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Notisistema – Griselda Torres</w:t>
            </w:r>
          </w:p>
          <w:p w14:paraId="7D6D9189" w14:textId="77777777" w:rsidR="005A0A16" w:rsidRPr="00166243" w:rsidRDefault="005A0A16" w:rsidP="005A0A16">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Notisistema – Mario Muñoz</w:t>
            </w:r>
          </w:p>
        </w:tc>
      </w:tr>
    </w:tbl>
    <w:p w14:paraId="31C7B464" w14:textId="77777777" w:rsidR="00D80EC2" w:rsidRPr="00166243" w:rsidRDefault="00D80EC2" w:rsidP="007C0D7B">
      <w:pPr>
        <w:jc w:val="both"/>
        <w:rPr>
          <w:rFonts w:ascii="Trebuchet MS" w:hAnsi="Trebuchet MS"/>
          <w:b/>
          <w:bCs/>
        </w:rPr>
      </w:pPr>
    </w:p>
    <w:p w14:paraId="2E9E0277" w14:textId="1108D85D" w:rsidR="00D80EC2" w:rsidRPr="00166243" w:rsidRDefault="00D80EC2" w:rsidP="00D2080C">
      <w:pPr>
        <w:pStyle w:val="Ttulo2"/>
      </w:pPr>
      <w:bookmarkStart w:id="13" w:name="_Toc127636331"/>
      <w:r w:rsidRPr="00166243">
        <w:t>Tiempos Oficiales de Radio y Televisión</w:t>
      </w:r>
      <w:bookmarkEnd w:id="13"/>
    </w:p>
    <w:p w14:paraId="1ED634E4" w14:textId="48CBE0DC" w:rsidR="00D72D21" w:rsidRDefault="00FE772C" w:rsidP="007C0D7B">
      <w:pPr>
        <w:jc w:val="both"/>
        <w:rPr>
          <w:rFonts w:ascii="Trebuchet MS" w:hAnsi="Trebuchet MS"/>
        </w:rPr>
      </w:pPr>
      <w:r w:rsidRPr="00166243">
        <w:rPr>
          <w:rFonts w:ascii="Trebuchet MS" w:hAnsi="Trebuchet MS"/>
        </w:rPr>
        <w:t>A través de medios convencionales de Radio y Televisión, en coordinación con las Direcciones Ejecutivas de Participación Ciudadana y Educación Cívica</w:t>
      </w:r>
      <w:r w:rsidR="00AF08A8">
        <w:rPr>
          <w:rFonts w:ascii="Trebuchet MS" w:hAnsi="Trebuchet MS"/>
        </w:rPr>
        <w:t xml:space="preserve"> que produjo las piezas de promoción y campañas institucionales</w:t>
      </w:r>
      <w:r w:rsidRPr="00166243">
        <w:rPr>
          <w:rFonts w:ascii="Trebuchet MS" w:hAnsi="Trebuchet MS"/>
        </w:rPr>
        <w:t xml:space="preserve">, así como la de Prerrogativas a Particos Políticos, </w:t>
      </w:r>
      <w:r w:rsidR="000505AC">
        <w:rPr>
          <w:rFonts w:ascii="Trebuchet MS" w:hAnsi="Trebuchet MS"/>
        </w:rPr>
        <w:t>con base en la fracción II  del artículo 10 del RIIEPCEJ, que establece “d</w:t>
      </w:r>
      <w:r w:rsidR="000505AC" w:rsidRPr="000505AC">
        <w:rPr>
          <w:rFonts w:ascii="Trebuchet MS" w:hAnsi="Trebuchet MS"/>
        </w:rPr>
        <w:t>iseñar la estrategia de difusión de información y campañas institucionales, en coordinación con la Dirección Ejecutiva de Participación Ciudadana y Educación Cívica, y en colaboración con las áreas generadoras de los contenidos</w:t>
      </w:r>
      <w:r w:rsidR="000505AC">
        <w:rPr>
          <w:rFonts w:ascii="Trebuchet MS" w:hAnsi="Trebuchet MS"/>
        </w:rPr>
        <w:t xml:space="preserve">” </w:t>
      </w:r>
      <w:r w:rsidRPr="00166243">
        <w:rPr>
          <w:rFonts w:ascii="Trebuchet MS" w:hAnsi="Trebuchet MS"/>
        </w:rPr>
        <w:t>se dio seguimiento a la difusión de piezas comunicacionales en los tiempos oficiales que se asignaron al IEPC Jalisco:</w:t>
      </w:r>
    </w:p>
    <w:p w14:paraId="214DF8FE" w14:textId="77777777" w:rsidR="00D72D21" w:rsidRPr="00166243" w:rsidRDefault="00D72D21" w:rsidP="007C0D7B">
      <w:pPr>
        <w:jc w:val="both"/>
        <w:rPr>
          <w:rFonts w:ascii="Trebuchet MS" w:hAnsi="Trebuchet MS"/>
        </w:rPr>
      </w:pPr>
    </w:p>
    <w:tbl>
      <w:tblPr>
        <w:tblStyle w:val="Tablaconcuadrcula4-nfasis3"/>
        <w:tblW w:w="0" w:type="auto"/>
        <w:tblLayout w:type="fixed"/>
        <w:tblLook w:val="04A0" w:firstRow="1" w:lastRow="0" w:firstColumn="1" w:lastColumn="0" w:noHBand="0" w:noVBand="1"/>
      </w:tblPr>
      <w:tblGrid>
        <w:gridCol w:w="1271"/>
        <w:gridCol w:w="1276"/>
        <w:gridCol w:w="1984"/>
        <w:gridCol w:w="4297"/>
      </w:tblGrid>
      <w:tr w:rsidR="0036023C" w:rsidRPr="00166243" w14:paraId="0EBDDA5E" w14:textId="77777777" w:rsidTr="003602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4"/>
          </w:tcPr>
          <w:p w14:paraId="1BE72D34" w14:textId="18D14551" w:rsidR="0036023C" w:rsidRPr="00166243" w:rsidRDefault="0036023C" w:rsidP="0036023C">
            <w:pPr>
              <w:jc w:val="center"/>
              <w:rPr>
                <w:rFonts w:ascii="Trebuchet MS" w:hAnsi="Trebuchet MS"/>
                <w:sz w:val="24"/>
              </w:rPr>
            </w:pPr>
            <w:r w:rsidRPr="00166243">
              <w:rPr>
                <w:rFonts w:ascii="Trebuchet MS" w:hAnsi="Trebuchet MS"/>
                <w:sz w:val="24"/>
              </w:rPr>
              <w:t>Promocionales difundidos en Tiempos Oficiales de Radio y Televisión</w:t>
            </w:r>
          </w:p>
        </w:tc>
      </w:tr>
      <w:tr w:rsidR="0036023C" w:rsidRPr="00166243" w14:paraId="7D23D348" w14:textId="77777777" w:rsidTr="003602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46EFDA6" w14:textId="4FA62842" w:rsidR="0036023C" w:rsidRPr="00166243" w:rsidRDefault="0036023C" w:rsidP="0036023C">
            <w:pPr>
              <w:jc w:val="center"/>
              <w:rPr>
                <w:rFonts w:ascii="Trebuchet MS" w:hAnsi="Trebuchet MS"/>
              </w:rPr>
            </w:pPr>
            <w:r w:rsidRPr="00166243">
              <w:rPr>
                <w:rFonts w:ascii="Trebuchet MS" w:hAnsi="Trebuchet MS"/>
              </w:rPr>
              <w:t>Periodo</w:t>
            </w:r>
          </w:p>
        </w:tc>
        <w:tc>
          <w:tcPr>
            <w:tcW w:w="1276" w:type="dxa"/>
          </w:tcPr>
          <w:p w14:paraId="5105974E" w14:textId="5EB0FDA6" w:rsidR="0036023C" w:rsidRPr="00166243" w:rsidRDefault="0036023C" w:rsidP="0036023C">
            <w:pPr>
              <w:jc w:val="center"/>
              <w:cnfStyle w:val="000000100000" w:firstRow="0" w:lastRow="0" w:firstColumn="0" w:lastColumn="0" w:oddVBand="0" w:evenVBand="0" w:oddHBand="1" w:evenHBand="0" w:firstRowFirstColumn="0" w:firstRowLastColumn="0" w:lastRowFirstColumn="0" w:lastRowLastColumn="0"/>
              <w:rPr>
                <w:rFonts w:ascii="Trebuchet MS" w:hAnsi="Trebuchet MS"/>
                <w:b/>
              </w:rPr>
            </w:pPr>
            <w:r w:rsidRPr="00166243">
              <w:rPr>
                <w:rFonts w:ascii="Trebuchet MS" w:hAnsi="Trebuchet MS"/>
                <w:b/>
              </w:rPr>
              <w:t>Medio</w:t>
            </w:r>
          </w:p>
        </w:tc>
        <w:tc>
          <w:tcPr>
            <w:tcW w:w="1984" w:type="dxa"/>
          </w:tcPr>
          <w:p w14:paraId="5E8A688C" w14:textId="5B0DF27D" w:rsidR="0036023C" w:rsidRPr="00166243" w:rsidRDefault="0036023C" w:rsidP="0036023C">
            <w:pPr>
              <w:jc w:val="center"/>
              <w:cnfStyle w:val="000000100000" w:firstRow="0" w:lastRow="0" w:firstColumn="0" w:lastColumn="0" w:oddVBand="0" w:evenVBand="0" w:oddHBand="1" w:evenHBand="0" w:firstRowFirstColumn="0" w:firstRowLastColumn="0" w:lastRowFirstColumn="0" w:lastRowLastColumn="0"/>
              <w:rPr>
                <w:rFonts w:ascii="Trebuchet MS" w:hAnsi="Trebuchet MS"/>
                <w:b/>
              </w:rPr>
            </w:pPr>
            <w:r w:rsidRPr="00166243">
              <w:rPr>
                <w:rFonts w:ascii="Trebuchet MS" w:hAnsi="Trebuchet MS"/>
                <w:b/>
              </w:rPr>
              <w:t>Tema</w:t>
            </w:r>
          </w:p>
        </w:tc>
        <w:tc>
          <w:tcPr>
            <w:tcW w:w="4297" w:type="dxa"/>
          </w:tcPr>
          <w:p w14:paraId="7ED99B32" w14:textId="7DA0C80A" w:rsidR="0036023C" w:rsidRPr="00166243" w:rsidRDefault="0036023C" w:rsidP="0036023C">
            <w:pPr>
              <w:jc w:val="center"/>
              <w:cnfStyle w:val="000000100000" w:firstRow="0" w:lastRow="0" w:firstColumn="0" w:lastColumn="0" w:oddVBand="0" w:evenVBand="0" w:oddHBand="1" w:evenHBand="0" w:firstRowFirstColumn="0" w:firstRowLastColumn="0" w:lastRowFirstColumn="0" w:lastRowLastColumn="0"/>
              <w:rPr>
                <w:rFonts w:ascii="Trebuchet MS" w:hAnsi="Trebuchet MS"/>
                <w:b/>
              </w:rPr>
            </w:pPr>
            <w:r w:rsidRPr="00166243">
              <w:rPr>
                <w:rFonts w:ascii="Trebuchet MS" w:hAnsi="Trebuchet MS"/>
                <w:b/>
              </w:rPr>
              <w:t>Repositorio</w:t>
            </w:r>
          </w:p>
        </w:tc>
      </w:tr>
      <w:tr w:rsidR="0036023C" w:rsidRPr="00166243" w14:paraId="5E52C193" w14:textId="77777777" w:rsidTr="0036023C">
        <w:tc>
          <w:tcPr>
            <w:cnfStyle w:val="001000000000" w:firstRow="0" w:lastRow="0" w:firstColumn="1" w:lastColumn="0" w:oddVBand="0" w:evenVBand="0" w:oddHBand="0" w:evenHBand="0" w:firstRowFirstColumn="0" w:firstRowLastColumn="0" w:lastRowFirstColumn="0" w:lastRowLastColumn="0"/>
            <w:tcW w:w="1271" w:type="dxa"/>
            <w:vMerge w:val="restart"/>
            <w:vAlign w:val="center"/>
          </w:tcPr>
          <w:p w14:paraId="626D76C0" w14:textId="5EA123A5" w:rsidR="0036023C" w:rsidRPr="00166243" w:rsidRDefault="0036023C" w:rsidP="0036023C">
            <w:pPr>
              <w:jc w:val="center"/>
              <w:rPr>
                <w:rFonts w:ascii="Trebuchet MS" w:hAnsi="Trebuchet MS"/>
              </w:rPr>
            </w:pPr>
            <w:r w:rsidRPr="00166243">
              <w:rPr>
                <w:rFonts w:ascii="Trebuchet MS" w:hAnsi="Trebuchet MS"/>
              </w:rPr>
              <w:t>Primer Semestre</w:t>
            </w:r>
          </w:p>
        </w:tc>
        <w:tc>
          <w:tcPr>
            <w:tcW w:w="1276" w:type="dxa"/>
            <w:vAlign w:val="center"/>
          </w:tcPr>
          <w:p w14:paraId="1C719EDC" w14:textId="7C02FB93" w:rsidR="0036023C" w:rsidRPr="00166243" w:rsidRDefault="0036023C" w:rsidP="0036023C">
            <w:pPr>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Televisión</w:t>
            </w:r>
          </w:p>
        </w:tc>
        <w:tc>
          <w:tcPr>
            <w:tcW w:w="1984" w:type="dxa"/>
            <w:vAlign w:val="center"/>
          </w:tcPr>
          <w:p w14:paraId="4DE8221B" w14:textId="6F0E01ED" w:rsidR="0036023C" w:rsidRPr="00166243" w:rsidRDefault="0036023C" w:rsidP="0036023C">
            <w:pPr>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Mecanismos de Participación V5</w:t>
            </w:r>
          </w:p>
        </w:tc>
        <w:tc>
          <w:tcPr>
            <w:tcW w:w="4297" w:type="dxa"/>
          </w:tcPr>
          <w:p w14:paraId="5D714AE3" w14:textId="11D693DA" w:rsidR="0036023C" w:rsidRPr="00166243" w:rsidRDefault="0036023C" w:rsidP="0036023C">
            <w:pPr>
              <w:cnfStyle w:val="000000000000" w:firstRow="0" w:lastRow="0" w:firstColumn="0" w:lastColumn="0" w:oddVBand="0" w:evenVBand="0" w:oddHBand="0" w:evenHBand="0" w:firstRowFirstColumn="0" w:firstRowLastColumn="0" w:lastRowFirstColumn="0" w:lastRowLastColumn="0"/>
              <w:rPr>
                <w:rFonts w:ascii="Trebuchet MS" w:hAnsi="Trebuchet MS"/>
              </w:rPr>
            </w:pPr>
            <w:hyperlink r:id="rId14" w:history="1">
              <w:r w:rsidRPr="00166243">
                <w:rPr>
                  <w:rStyle w:val="Hipervnculo"/>
                  <w:rFonts w:ascii="Trebuchet MS" w:hAnsi="Trebuchet MS"/>
                </w:rPr>
                <w:t>https://portal-pautas.ine.mx/pautas5/materiales/MP4/HD/RV02674-21.mp4</w:t>
              </w:r>
            </w:hyperlink>
          </w:p>
        </w:tc>
      </w:tr>
      <w:tr w:rsidR="0036023C" w:rsidRPr="00166243" w14:paraId="0EDAAF5F" w14:textId="77777777" w:rsidTr="003602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vAlign w:val="center"/>
          </w:tcPr>
          <w:p w14:paraId="59E45FBB" w14:textId="77777777" w:rsidR="0036023C" w:rsidRPr="00166243" w:rsidRDefault="0036023C" w:rsidP="0036023C">
            <w:pPr>
              <w:jc w:val="center"/>
              <w:rPr>
                <w:rFonts w:ascii="Trebuchet MS" w:hAnsi="Trebuchet MS"/>
              </w:rPr>
            </w:pPr>
          </w:p>
        </w:tc>
        <w:tc>
          <w:tcPr>
            <w:tcW w:w="1276" w:type="dxa"/>
            <w:vAlign w:val="center"/>
          </w:tcPr>
          <w:p w14:paraId="29396ADE" w14:textId="58BF35CA" w:rsidR="0036023C" w:rsidRPr="00166243" w:rsidRDefault="0036023C" w:rsidP="0036023C">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Radio</w:t>
            </w:r>
          </w:p>
        </w:tc>
        <w:tc>
          <w:tcPr>
            <w:tcW w:w="1984" w:type="dxa"/>
            <w:vAlign w:val="center"/>
          </w:tcPr>
          <w:p w14:paraId="1AC589A3" w14:textId="77777777" w:rsidR="0036023C" w:rsidRPr="00166243" w:rsidRDefault="0036023C" w:rsidP="0036023C">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297" w:type="dxa"/>
          </w:tcPr>
          <w:p w14:paraId="273DF487" w14:textId="357CDA7C" w:rsidR="0036023C" w:rsidRPr="00166243" w:rsidRDefault="0036023C" w:rsidP="0036023C">
            <w:pPr>
              <w:cnfStyle w:val="000000100000" w:firstRow="0" w:lastRow="0" w:firstColumn="0" w:lastColumn="0" w:oddVBand="0" w:evenVBand="0" w:oddHBand="1" w:evenHBand="0" w:firstRowFirstColumn="0" w:firstRowLastColumn="0" w:lastRowFirstColumn="0" w:lastRowLastColumn="0"/>
              <w:rPr>
                <w:rFonts w:ascii="Trebuchet MS" w:hAnsi="Trebuchet MS"/>
              </w:rPr>
            </w:pPr>
            <w:hyperlink r:id="rId15" w:history="1">
              <w:r w:rsidRPr="00166243">
                <w:rPr>
                  <w:rStyle w:val="Hipervnculo"/>
                  <w:rFonts w:ascii="Trebuchet MS" w:hAnsi="Trebuchet MS"/>
                </w:rPr>
                <w:t>https://portal-pautas.ine.mx/pautas5/materiales/RA03328-21.mp3</w:t>
              </w:r>
            </w:hyperlink>
          </w:p>
        </w:tc>
      </w:tr>
      <w:tr w:rsidR="0036023C" w:rsidRPr="00166243" w14:paraId="04A23F7C" w14:textId="77777777" w:rsidTr="0036023C">
        <w:tc>
          <w:tcPr>
            <w:cnfStyle w:val="001000000000" w:firstRow="0" w:lastRow="0" w:firstColumn="1" w:lastColumn="0" w:oddVBand="0" w:evenVBand="0" w:oddHBand="0" w:evenHBand="0" w:firstRowFirstColumn="0" w:firstRowLastColumn="0" w:lastRowFirstColumn="0" w:lastRowLastColumn="0"/>
            <w:tcW w:w="1271" w:type="dxa"/>
            <w:vMerge w:val="restart"/>
            <w:vAlign w:val="center"/>
          </w:tcPr>
          <w:p w14:paraId="70E0401E" w14:textId="72DADF2B" w:rsidR="0036023C" w:rsidRPr="00166243" w:rsidRDefault="0036023C" w:rsidP="0036023C">
            <w:pPr>
              <w:jc w:val="center"/>
              <w:rPr>
                <w:rFonts w:ascii="Trebuchet MS" w:hAnsi="Trebuchet MS"/>
              </w:rPr>
            </w:pPr>
            <w:r w:rsidRPr="00166243">
              <w:rPr>
                <w:rFonts w:ascii="Trebuchet MS" w:hAnsi="Trebuchet MS"/>
              </w:rPr>
              <w:t>Segundo Semestre</w:t>
            </w:r>
          </w:p>
        </w:tc>
        <w:tc>
          <w:tcPr>
            <w:tcW w:w="1276" w:type="dxa"/>
            <w:vMerge w:val="restart"/>
            <w:vAlign w:val="center"/>
          </w:tcPr>
          <w:p w14:paraId="6608BAD4" w14:textId="584B81EE" w:rsidR="0036023C" w:rsidRPr="00166243" w:rsidRDefault="0036023C" w:rsidP="0036023C">
            <w:pPr>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Televisión</w:t>
            </w:r>
          </w:p>
        </w:tc>
        <w:tc>
          <w:tcPr>
            <w:tcW w:w="1984" w:type="dxa"/>
            <w:vAlign w:val="center"/>
          </w:tcPr>
          <w:p w14:paraId="77F441A3" w14:textId="00C42DEA" w:rsidR="0036023C" w:rsidRPr="00166243" w:rsidRDefault="0036023C" w:rsidP="0036023C">
            <w:pPr>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Mecanismos de Participación V5</w:t>
            </w:r>
          </w:p>
        </w:tc>
        <w:tc>
          <w:tcPr>
            <w:tcW w:w="4297" w:type="dxa"/>
          </w:tcPr>
          <w:p w14:paraId="7086F642" w14:textId="64901E38" w:rsidR="0036023C" w:rsidRPr="00166243" w:rsidRDefault="0036023C" w:rsidP="0036023C">
            <w:pPr>
              <w:cnfStyle w:val="000000000000" w:firstRow="0" w:lastRow="0" w:firstColumn="0" w:lastColumn="0" w:oddVBand="0" w:evenVBand="0" w:oddHBand="0" w:evenHBand="0" w:firstRowFirstColumn="0" w:firstRowLastColumn="0" w:lastRowFirstColumn="0" w:lastRowLastColumn="0"/>
              <w:rPr>
                <w:rFonts w:ascii="Trebuchet MS" w:hAnsi="Trebuchet MS"/>
              </w:rPr>
            </w:pPr>
            <w:hyperlink r:id="rId16" w:history="1">
              <w:r w:rsidRPr="00166243">
                <w:rPr>
                  <w:rStyle w:val="Hipervnculo"/>
                  <w:rFonts w:ascii="Trebuchet MS" w:hAnsi="Trebuchet MS"/>
                </w:rPr>
                <w:t>https://portal-pautas.ine.mx/pautas5/materiales/MP4/HD/RV02674-21.mp4</w:t>
              </w:r>
            </w:hyperlink>
          </w:p>
        </w:tc>
      </w:tr>
      <w:tr w:rsidR="0036023C" w:rsidRPr="00166243" w14:paraId="1921C856" w14:textId="77777777" w:rsidTr="003602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vAlign w:val="center"/>
          </w:tcPr>
          <w:p w14:paraId="50BABAE5" w14:textId="77777777" w:rsidR="0036023C" w:rsidRPr="00166243" w:rsidRDefault="0036023C" w:rsidP="0036023C">
            <w:pPr>
              <w:jc w:val="center"/>
              <w:rPr>
                <w:rFonts w:ascii="Trebuchet MS" w:hAnsi="Trebuchet MS"/>
              </w:rPr>
            </w:pPr>
          </w:p>
        </w:tc>
        <w:tc>
          <w:tcPr>
            <w:tcW w:w="1276" w:type="dxa"/>
            <w:vMerge/>
            <w:vAlign w:val="center"/>
          </w:tcPr>
          <w:p w14:paraId="26A0C739" w14:textId="77777777" w:rsidR="0036023C" w:rsidRPr="00166243" w:rsidRDefault="0036023C" w:rsidP="0036023C">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1984" w:type="dxa"/>
            <w:vAlign w:val="center"/>
          </w:tcPr>
          <w:p w14:paraId="01079BFE" w14:textId="39522F04" w:rsidR="0036023C" w:rsidRPr="00166243" w:rsidRDefault="0036023C" w:rsidP="0036023C">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Con el IEPC Jalisco nunca pierde</w:t>
            </w:r>
          </w:p>
        </w:tc>
        <w:tc>
          <w:tcPr>
            <w:tcW w:w="4297" w:type="dxa"/>
          </w:tcPr>
          <w:p w14:paraId="1BF8214A" w14:textId="450429EB" w:rsidR="0036023C" w:rsidRPr="00166243" w:rsidRDefault="0036023C" w:rsidP="0036023C">
            <w:pPr>
              <w:cnfStyle w:val="000000100000" w:firstRow="0" w:lastRow="0" w:firstColumn="0" w:lastColumn="0" w:oddVBand="0" w:evenVBand="0" w:oddHBand="1" w:evenHBand="0" w:firstRowFirstColumn="0" w:firstRowLastColumn="0" w:lastRowFirstColumn="0" w:lastRowLastColumn="0"/>
              <w:rPr>
                <w:rFonts w:ascii="Trebuchet MS" w:hAnsi="Trebuchet MS"/>
              </w:rPr>
            </w:pPr>
            <w:hyperlink r:id="rId17" w:history="1">
              <w:r w:rsidRPr="00166243">
                <w:rPr>
                  <w:rStyle w:val="Hipervnculo"/>
                  <w:rFonts w:ascii="Trebuchet MS" w:hAnsi="Trebuchet MS"/>
                </w:rPr>
                <w:t>https://portal-pautas.ine.mx/pautas5/materiales/MP4/HD/RV01094-22.mp4</w:t>
              </w:r>
            </w:hyperlink>
          </w:p>
        </w:tc>
      </w:tr>
      <w:tr w:rsidR="0036023C" w:rsidRPr="00166243" w14:paraId="444218AB" w14:textId="77777777" w:rsidTr="0036023C">
        <w:tc>
          <w:tcPr>
            <w:cnfStyle w:val="001000000000" w:firstRow="0" w:lastRow="0" w:firstColumn="1" w:lastColumn="0" w:oddVBand="0" w:evenVBand="0" w:oddHBand="0" w:evenHBand="0" w:firstRowFirstColumn="0" w:firstRowLastColumn="0" w:lastRowFirstColumn="0" w:lastRowLastColumn="0"/>
            <w:tcW w:w="1271" w:type="dxa"/>
            <w:vMerge/>
            <w:vAlign w:val="center"/>
          </w:tcPr>
          <w:p w14:paraId="3C106928" w14:textId="77777777" w:rsidR="0036023C" w:rsidRPr="00166243" w:rsidRDefault="0036023C" w:rsidP="0036023C">
            <w:pPr>
              <w:jc w:val="center"/>
              <w:rPr>
                <w:rFonts w:ascii="Trebuchet MS" w:hAnsi="Trebuchet MS"/>
              </w:rPr>
            </w:pPr>
          </w:p>
        </w:tc>
        <w:tc>
          <w:tcPr>
            <w:tcW w:w="1276" w:type="dxa"/>
            <w:vMerge/>
            <w:vAlign w:val="center"/>
          </w:tcPr>
          <w:p w14:paraId="5C9EF846" w14:textId="77777777" w:rsidR="0036023C" w:rsidRPr="00166243" w:rsidRDefault="0036023C" w:rsidP="0036023C">
            <w:pPr>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984" w:type="dxa"/>
            <w:vAlign w:val="center"/>
          </w:tcPr>
          <w:p w14:paraId="59A77FFA" w14:textId="2D3186A4" w:rsidR="0036023C" w:rsidRPr="00166243" w:rsidRDefault="0036023C" w:rsidP="0036023C">
            <w:pPr>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Juego IEPC</w:t>
            </w:r>
          </w:p>
        </w:tc>
        <w:tc>
          <w:tcPr>
            <w:tcW w:w="4297" w:type="dxa"/>
          </w:tcPr>
          <w:p w14:paraId="09E57EE7" w14:textId="257123F1" w:rsidR="0036023C" w:rsidRPr="00166243" w:rsidRDefault="0036023C" w:rsidP="0036023C">
            <w:pPr>
              <w:cnfStyle w:val="000000000000" w:firstRow="0" w:lastRow="0" w:firstColumn="0" w:lastColumn="0" w:oddVBand="0" w:evenVBand="0" w:oddHBand="0" w:evenHBand="0" w:firstRowFirstColumn="0" w:firstRowLastColumn="0" w:lastRowFirstColumn="0" w:lastRowLastColumn="0"/>
              <w:rPr>
                <w:rFonts w:ascii="Trebuchet MS" w:hAnsi="Trebuchet MS"/>
              </w:rPr>
            </w:pPr>
            <w:hyperlink r:id="rId18" w:history="1">
              <w:r w:rsidRPr="00166243">
                <w:rPr>
                  <w:rStyle w:val="Hipervnculo"/>
                  <w:rFonts w:ascii="Trebuchet MS" w:hAnsi="Trebuchet MS"/>
                </w:rPr>
                <w:t>https://portal-pautas.ine.mx/pautas5/materiales/MP4/HD/RV01117-22.mp4</w:t>
              </w:r>
            </w:hyperlink>
          </w:p>
        </w:tc>
      </w:tr>
      <w:tr w:rsidR="0036023C" w:rsidRPr="00166243" w14:paraId="5040D363" w14:textId="77777777" w:rsidTr="003602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vAlign w:val="center"/>
          </w:tcPr>
          <w:p w14:paraId="2C0E8C32" w14:textId="77777777" w:rsidR="0036023C" w:rsidRPr="00166243" w:rsidRDefault="0036023C" w:rsidP="0036023C">
            <w:pPr>
              <w:jc w:val="center"/>
              <w:rPr>
                <w:rFonts w:ascii="Trebuchet MS" w:hAnsi="Trebuchet MS"/>
              </w:rPr>
            </w:pPr>
          </w:p>
        </w:tc>
        <w:tc>
          <w:tcPr>
            <w:tcW w:w="1276" w:type="dxa"/>
            <w:vMerge w:val="restart"/>
            <w:vAlign w:val="center"/>
          </w:tcPr>
          <w:p w14:paraId="45252206" w14:textId="65BA125C" w:rsidR="0036023C" w:rsidRPr="00166243" w:rsidRDefault="0036023C" w:rsidP="0036023C">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Radio</w:t>
            </w:r>
          </w:p>
        </w:tc>
        <w:tc>
          <w:tcPr>
            <w:tcW w:w="1984" w:type="dxa"/>
            <w:vAlign w:val="center"/>
          </w:tcPr>
          <w:p w14:paraId="3C971214" w14:textId="57CFB501" w:rsidR="0036023C" w:rsidRPr="00166243" w:rsidRDefault="0036023C" w:rsidP="0036023C">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Mecanismos de Participación V5</w:t>
            </w:r>
          </w:p>
        </w:tc>
        <w:tc>
          <w:tcPr>
            <w:tcW w:w="4297" w:type="dxa"/>
          </w:tcPr>
          <w:p w14:paraId="0A9D5133" w14:textId="38BC06D9" w:rsidR="0036023C" w:rsidRPr="00166243" w:rsidRDefault="0036023C" w:rsidP="0036023C">
            <w:pPr>
              <w:spacing w:after="160" w:line="259" w:lineRule="auto"/>
              <w:cnfStyle w:val="000000100000" w:firstRow="0" w:lastRow="0" w:firstColumn="0" w:lastColumn="0" w:oddVBand="0" w:evenVBand="0" w:oddHBand="1" w:evenHBand="0" w:firstRowFirstColumn="0" w:firstRowLastColumn="0" w:lastRowFirstColumn="0" w:lastRowLastColumn="0"/>
              <w:rPr>
                <w:rFonts w:ascii="Trebuchet MS" w:hAnsi="Trebuchet MS" w:cs="Segoe UI"/>
                <w:color w:val="212529"/>
                <w:shd w:val="clear" w:color="auto" w:fill="FFFFFF"/>
              </w:rPr>
            </w:pPr>
            <w:hyperlink r:id="rId19" w:history="1">
              <w:r w:rsidRPr="00166243">
                <w:rPr>
                  <w:rStyle w:val="Hipervnculo"/>
                  <w:rFonts w:ascii="Trebuchet MS" w:hAnsi="Trebuchet MS" w:cs="Segoe UI"/>
                  <w:shd w:val="clear" w:color="auto" w:fill="FFFFFF"/>
                </w:rPr>
                <w:t>https://portal-pautas.ine.mx/pautas5/materiales/RA03328-21.mp3</w:t>
              </w:r>
            </w:hyperlink>
          </w:p>
        </w:tc>
      </w:tr>
      <w:tr w:rsidR="0036023C" w:rsidRPr="00166243" w14:paraId="4D6A78CC" w14:textId="77777777" w:rsidTr="0036023C">
        <w:tc>
          <w:tcPr>
            <w:cnfStyle w:val="001000000000" w:firstRow="0" w:lastRow="0" w:firstColumn="1" w:lastColumn="0" w:oddVBand="0" w:evenVBand="0" w:oddHBand="0" w:evenHBand="0" w:firstRowFirstColumn="0" w:firstRowLastColumn="0" w:lastRowFirstColumn="0" w:lastRowLastColumn="0"/>
            <w:tcW w:w="1271" w:type="dxa"/>
            <w:vMerge/>
            <w:vAlign w:val="center"/>
          </w:tcPr>
          <w:p w14:paraId="285B7972" w14:textId="77777777" w:rsidR="0036023C" w:rsidRPr="00166243" w:rsidRDefault="0036023C" w:rsidP="0036023C">
            <w:pPr>
              <w:jc w:val="center"/>
              <w:rPr>
                <w:rFonts w:ascii="Trebuchet MS" w:hAnsi="Trebuchet MS"/>
              </w:rPr>
            </w:pPr>
          </w:p>
        </w:tc>
        <w:tc>
          <w:tcPr>
            <w:tcW w:w="1276" w:type="dxa"/>
            <w:vMerge/>
            <w:vAlign w:val="center"/>
          </w:tcPr>
          <w:p w14:paraId="584ECC93" w14:textId="77777777" w:rsidR="0036023C" w:rsidRPr="00166243" w:rsidRDefault="0036023C" w:rsidP="0036023C">
            <w:pPr>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984" w:type="dxa"/>
            <w:vAlign w:val="center"/>
          </w:tcPr>
          <w:p w14:paraId="620B0C26" w14:textId="565FC9AB" w:rsidR="0036023C" w:rsidRPr="00166243" w:rsidRDefault="0036023C" w:rsidP="0036023C">
            <w:pPr>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Con el IEPC Jalisco nunca pierde</w:t>
            </w:r>
          </w:p>
        </w:tc>
        <w:tc>
          <w:tcPr>
            <w:tcW w:w="4297" w:type="dxa"/>
          </w:tcPr>
          <w:p w14:paraId="5CDE0B75" w14:textId="0C5566FC" w:rsidR="0036023C" w:rsidRPr="00166243" w:rsidRDefault="0036023C" w:rsidP="0036023C">
            <w:pPr>
              <w:spacing w:after="160" w:line="259" w:lineRule="auto"/>
              <w:cnfStyle w:val="000000000000" w:firstRow="0" w:lastRow="0" w:firstColumn="0" w:lastColumn="0" w:oddVBand="0" w:evenVBand="0" w:oddHBand="0" w:evenHBand="0" w:firstRowFirstColumn="0" w:firstRowLastColumn="0" w:lastRowFirstColumn="0" w:lastRowLastColumn="0"/>
              <w:rPr>
                <w:rFonts w:ascii="Trebuchet MS" w:hAnsi="Trebuchet MS" w:cs="Segoe UI"/>
                <w:color w:val="212529"/>
                <w:shd w:val="clear" w:color="auto" w:fill="FFFFFF"/>
              </w:rPr>
            </w:pPr>
            <w:hyperlink r:id="rId20" w:history="1">
              <w:r w:rsidRPr="00166243">
                <w:rPr>
                  <w:rStyle w:val="Hipervnculo"/>
                  <w:rFonts w:ascii="Trebuchet MS" w:hAnsi="Trebuchet MS" w:cs="Segoe UI"/>
                  <w:shd w:val="clear" w:color="auto" w:fill="FFFFFF"/>
                </w:rPr>
                <w:t>https://portal-pautas.ine.mx/pautas5/materiales/RA01229-22.mp3</w:t>
              </w:r>
            </w:hyperlink>
          </w:p>
        </w:tc>
      </w:tr>
      <w:tr w:rsidR="0036023C" w:rsidRPr="00166243" w14:paraId="45611D73" w14:textId="77777777" w:rsidTr="003602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vAlign w:val="center"/>
          </w:tcPr>
          <w:p w14:paraId="2F2C8131" w14:textId="77777777" w:rsidR="0036023C" w:rsidRPr="00166243" w:rsidRDefault="0036023C" w:rsidP="0036023C">
            <w:pPr>
              <w:jc w:val="center"/>
              <w:rPr>
                <w:rFonts w:ascii="Trebuchet MS" w:hAnsi="Trebuchet MS"/>
              </w:rPr>
            </w:pPr>
          </w:p>
        </w:tc>
        <w:tc>
          <w:tcPr>
            <w:tcW w:w="1276" w:type="dxa"/>
            <w:vMerge/>
            <w:vAlign w:val="center"/>
          </w:tcPr>
          <w:p w14:paraId="5964FA2F" w14:textId="77777777" w:rsidR="0036023C" w:rsidRPr="00166243" w:rsidRDefault="0036023C" w:rsidP="0036023C">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1984" w:type="dxa"/>
            <w:vAlign w:val="center"/>
          </w:tcPr>
          <w:p w14:paraId="11DEBE8F" w14:textId="33C88AF3" w:rsidR="0036023C" w:rsidRPr="00166243" w:rsidRDefault="0036023C" w:rsidP="0036023C">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Juego IEPC</w:t>
            </w:r>
          </w:p>
        </w:tc>
        <w:tc>
          <w:tcPr>
            <w:tcW w:w="4297" w:type="dxa"/>
          </w:tcPr>
          <w:p w14:paraId="2941337D" w14:textId="5ED82EDB" w:rsidR="0036023C" w:rsidRPr="00166243" w:rsidRDefault="0036023C" w:rsidP="0036023C">
            <w:pPr>
              <w:cnfStyle w:val="000000100000" w:firstRow="0" w:lastRow="0" w:firstColumn="0" w:lastColumn="0" w:oddVBand="0" w:evenVBand="0" w:oddHBand="1" w:evenHBand="0" w:firstRowFirstColumn="0" w:firstRowLastColumn="0" w:lastRowFirstColumn="0" w:lastRowLastColumn="0"/>
              <w:rPr>
                <w:rFonts w:ascii="Trebuchet MS" w:hAnsi="Trebuchet MS"/>
              </w:rPr>
            </w:pPr>
            <w:hyperlink r:id="rId21" w:history="1">
              <w:r w:rsidRPr="00166243">
                <w:rPr>
                  <w:rStyle w:val="Hipervnculo"/>
                  <w:rFonts w:ascii="Trebuchet MS" w:hAnsi="Trebuchet MS"/>
                </w:rPr>
                <w:t>https://portal-pautas.ine.mx/pautas5/materiales/RA01270-22.mp3</w:t>
              </w:r>
            </w:hyperlink>
          </w:p>
        </w:tc>
      </w:tr>
    </w:tbl>
    <w:p w14:paraId="23C523CF" w14:textId="77777777" w:rsidR="0036023C" w:rsidRPr="00166243" w:rsidRDefault="0036023C" w:rsidP="0036023C">
      <w:pPr>
        <w:rPr>
          <w:rFonts w:ascii="Trebuchet MS" w:hAnsi="Trebuchet MS"/>
        </w:rPr>
      </w:pPr>
    </w:p>
    <w:p w14:paraId="66082E12" w14:textId="375C183F" w:rsidR="00FE772C" w:rsidRDefault="00225A53" w:rsidP="00225A53">
      <w:pPr>
        <w:jc w:val="both"/>
        <w:rPr>
          <w:rFonts w:ascii="Trebuchet MS" w:hAnsi="Trebuchet MS"/>
        </w:rPr>
      </w:pPr>
      <w:r w:rsidRPr="00166243">
        <w:rPr>
          <w:rFonts w:ascii="Trebuchet MS" w:hAnsi="Trebuchet MS"/>
        </w:rPr>
        <w:t>Con base en el pautado que determina el Comité de Radio y Televisión del Instituto Nacional Electoral (INE) y el número de estaciones de radio (115) y canales de televisión abierta-Televisión Digital Terrestre (54) en todos los tipos de concesiones que operan en Jalisco, se transmitieron los siguientes spots:</w:t>
      </w:r>
    </w:p>
    <w:p w14:paraId="4D9C5927" w14:textId="77777777" w:rsidR="00A13592" w:rsidRPr="00166243" w:rsidRDefault="00A13592" w:rsidP="00225A53">
      <w:pPr>
        <w:jc w:val="both"/>
        <w:rPr>
          <w:rFonts w:ascii="Trebuchet MS" w:hAnsi="Trebuchet MS"/>
        </w:rPr>
      </w:pPr>
    </w:p>
    <w:tbl>
      <w:tblPr>
        <w:tblStyle w:val="Tablaconcuadrcula4-nfasis3"/>
        <w:tblW w:w="0" w:type="auto"/>
        <w:tblInd w:w="988" w:type="dxa"/>
        <w:tblLook w:val="04A0" w:firstRow="1" w:lastRow="0" w:firstColumn="1" w:lastColumn="0" w:noHBand="0" w:noVBand="1"/>
      </w:tblPr>
      <w:tblGrid>
        <w:gridCol w:w="3426"/>
        <w:gridCol w:w="2811"/>
      </w:tblGrid>
      <w:tr w:rsidR="00D91A29" w:rsidRPr="00166243" w14:paraId="38954FCD" w14:textId="77777777" w:rsidTr="00D91A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gridSpan w:val="2"/>
          </w:tcPr>
          <w:p w14:paraId="18C78065" w14:textId="4A16351F" w:rsidR="00D91A29" w:rsidRPr="00166243" w:rsidRDefault="00D91A29" w:rsidP="00D91A29">
            <w:pPr>
              <w:jc w:val="center"/>
              <w:rPr>
                <w:rFonts w:ascii="Trebuchet MS" w:hAnsi="Trebuchet MS"/>
              </w:rPr>
            </w:pPr>
            <w:r w:rsidRPr="00166243">
              <w:rPr>
                <w:rFonts w:ascii="Trebuchet MS" w:hAnsi="Trebuchet MS"/>
              </w:rPr>
              <w:t>Piezas de comunicación difundidas</w:t>
            </w:r>
          </w:p>
        </w:tc>
      </w:tr>
      <w:tr w:rsidR="00D91A29" w:rsidRPr="00166243" w14:paraId="0D83E135" w14:textId="77777777" w:rsidTr="00D91A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3232C49" w14:textId="4A2645C2" w:rsidR="00D91A29" w:rsidRPr="00166243" w:rsidRDefault="00D91A29" w:rsidP="00D91A29">
            <w:pPr>
              <w:jc w:val="center"/>
              <w:rPr>
                <w:rFonts w:ascii="Trebuchet MS" w:hAnsi="Trebuchet MS"/>
              </w:rPr>
            </w:pPr>
            <w:r w:rsidRPr="00166243">
              <w:rPr>
                <w:rFonts w:ascii="Trebuchet MS" w:hAnsi="Trebuchet MS"/>
              </w:rPr>
              <w:t>Medio</w:t>
            </w:r>
          </w:p>
        </w:tc>
        <w:tc>
          <w:tcPr>
            <w:tcW w:w="2811" w:type="dxa"/>
          </w:tcPr>
          <w:p w14:paraId="0766CAEF" w14:textId="28024AF6" w:rsidR="00D91A29" w:rsidRPr="00166243" w:rsidRDefault="00D91A29" w:rsidP="00D91A29">
            <w:pPr>
              <w:jc w:val="center"/>
              <w:cnfStyle w:val="000000100000" w:firstRow="0" w:lastRow="0" w:firstColumn="0" w:lastColumn="0" w:oddVBand="0" w:evenVBand="0" w:oddHBand="1" w:evenHBand="0" w:firstRowFirstColumn="0" w:firstRowLastColumn="0" w:lastRowFirstColumn="0" w:lastRowLastColumn="0"/>
              <w:rPr>
                <w:rFonts w:ascii="Trebuchet MS" w:hAnsi="Trebuchet MS"/>
                <w:b/>
              </w:rPr>
            </w:pPr>
            <w:r w:rsidRPr="00166243">
              <w:rPr>
                <w:rFonts w:ascii="Trebuchet MS" w:hAnsi="Trebuchet MS"/>
                <w:b/>
              </w:rPr>
              <w:t>Spots</w:t>
            </w:r>
          </w:p>
        </w:tc>
      </w:tr>
      <w:tr w:rsidR="00D91A29" w:rsidRPr="00166243" w14:paraId="32DE9551" w14:textId="77777777" w:rsidTr="00D91A29">
        <w:tc>
          <w:tcPr>
            <w:cnfStyle w:val="001000000000" w:firstRow="0" w:lastRow="0" w:firstColumn="1" w:lastColumn="0" w:oddVBand="0" w:evenVBand="0" w:oddHBand="0" w:evenHBand="0" w:firstRowFirstColumn="0" w:firstRowLastColumn="0" w:lastRowFirstColumn="0" w:lastRowLastColumn="0"/>
            <w:tcW w:w="3426" w:type="dxa"/>
          </w:tcPr>
          <w:p w14:paraId="17637271" w14:textId="3529E5F4" w:rsidR="00D91A29" w:rsidRPr="00761168" w:rsidRDefault="00D91A29" w:rsidP="00225A53">
            <w:pPr>
              <w:jc w:val="both"/>
              <w:rPr>
                <w:rFonts w:ascii="Trebuchet MS" w:hAnsi="Trebuchet MS"/>
                <w:b w:val="0"/>
                <w:bCs w:val="0"/>
              </w:rPr>
            </w:pPr>
            <w:r w:rsidRPr="00761168">
              <w:rPr>
                <w:rFonts w:ascii="Trebuchet MS" w:hAnsi="Trebuchet MS"/>
                <w:b w:val="0"/>
                <w:bCs w:val="0"/>
              </w:rPr>
              <w:t>Radio</w:t>
            </w:r>
          </w:p>
        </w:tc>
        <w:tc>
          <w:tcPr>
            <w:tcW w:w="2811" w:type="dxa"/>
          </w:tcPr>
          <w:p w14:paraId="5D2A17C4" w14:textId="75197209" w:rsidR="00D91A29" w:rsidRPr="00166243" w:rsidRDefault="00D91A29" w:rsidP="00D91A29">
            <w:pPr>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11,448</w:t>
            </w:r>
          </w:p>
        </w:tc>
      </w:tr>
      <w:tr w:rsidR="00D91A29" w:rsidRPr="00166243" w14:paraId="6604BA20" w14:textId="77777777" w:rsidTr="00D91A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A6C32FF" w14:textId="07B1B12E" w:rsidR="00D91A29" w:rsidRPr="00761168" w:rsidRDefault="00D91A29" w:rsidP="00225A53">
            <w:pPr>
              <w:jc w:val="both"/>
              <w:rPr>
                <w:rFonts w:ascii="Trebuchet MS" w:hAnsi="Trebuchet MS"/>
                <w:b w:val="0"/>
                <w:bCs w:val="0"/>
              </w:rPr>
            </w:pPr>
            <w:r w:rsidRPr="00761168">
              <w:rPr>
                <w:rFonts w:ascii="Trebuchet MS" w:hAnsi="Trebuchet MS"/>
                <w:b w:val="0"/>
                <w:bCs w:val="0"/>
              </w:rPr>
              <w:t>Televisión (TDT)</w:t>
            </w:r>
          </w:p>
        </w:tc>
        <w:tc>
          <w:tcPr>
            <w:tcW w:w="2811" w:type="dxa"/>
          </w:tcPr>
          <w:p w14:paraId="23ED69E8" w14:textId="1E9D551C" w:rsidR="00D91A29" w:rsidRPr="00166243" w:rsidRDefault="00D91A29" w:rsidP="00D91A29">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28,750</w:t>
            </w:r>
          </w:p>
        </w:tc>
      </w:tr>
    </w:tbl>
    <w:p w14:paraId="679C5CF2" w14:textId="07C37721" w:rsidR="00F45834" w:rsidRDefault="00F45834" w:rsidP="00F45834">
      <w:pPr>
        <w:pStyle w:val="Sinespaciado"/>
      </w:pPr>
    </w:p>
    <w:p w14:paraId="70BDEE2C" w14:textId="77777777" w:rsidR="00F45834" w:rsidRDefault="00F45834">
      <w:r>
        <w:br w:type="page"/>
      </w:r>
    </w:p>
    <w:p w14:paraId="1D59C70C" w14:textId="593BE892" w:rsidR="008D5E5F" w:rsidRPr="00166243" w:rsidRDefault="00D26338" w:rsidP="00806FC1">
      <w:pPr>
        <w:pStyle w:val="Ttulo1"/>
        <w:numPr>
          <w:ilvl w:val="0"/>
          <w:numId w:val="15"/>
        </w:numPr>
      </w:pPr>
      <w:bookmarkStart w:id="14" w:name="_Toc127636332"/>
      <w:r w:rsidRPr="00166243">
        <w:lastRenderedPageBreak/>
        <w:t>Eventos y actividades</w:t>
      </w:r>
      <w:bookmarkEnd w:id="14"/>
    </w:p>
    <w:p w14:paraId="1C8B14AA" w14:textId="77777777" w:rsidR="00D2080C" w:rsidRDefault="00D2080C" w:rsidP="00D26338">
      <w:pPr>
        <w:pStyle w:val="Sinespaciado"/>
        <w:rPr>
          <w:rFonts w:ascii="Trebuchet MS" w:hAnsi="Trebuchet MS"/>
          <w:b/>
          <w:bCs/>
        </w:rPr>
      </w:pPr>
    </w:p>
    <w:p w14:paraId="569CC198" w14:textId="759D95EA" w:rsidR="00471BE6" w:rsidRPr="002F1193" w:rsidRDefault="00743AE1" w:rsidP="00471BE6">
      <w:pPr>
        <w:pStyle w:val="Sinespaciado"/>
        <w:rPr>
          <w:rFonts w:ascii="Trebuchet MS" w:hAnsi="Trebuchet MS"/>
        </w:rPr>
      </w:pPr>
      <w:r>
        <w:rPr>
          <w:rFonts w:ascii="Trebuchet MS" w:hAnsi="Trebuchet MS"/>
        </w:rPr>
        <w:t>En atención a lo establecido en  las fracciones VIII, IX y X del artículo 10 del RIIEPCEJ, que señalan como atribuciones de la Dirección de Comunicación Social la “c</w:t>
      </w:r>
      <w:r w:rsidR="00471BE6">
        <w:rPr>
          <w:rFonts w:ascii="Trebuchet MS" w:hAnsi="Trebuchet MS"/>
        </w:rPr>
        <w:t>obertura de eventos en que participe el I</w:t>
      </w:r>
      <w:r>
        <w:rPr>
          <w:rFonts w:ascii="Trebuchet MS" w:hAnsi="Trebuchet MS"/>
        </w:rPr>
        <w:t>nstituto” (VIII), “i</w:t>
      </w:r>
      <w:r w:rsidRPr="00743AE1">
        <w:rPr>
          <w:rFonts w:ascii="Trebuchet MS" w:hAnsi="Trebuchet MS"/>
        </w:rPr>
        <w:t>dentificar y establecer los vínculos con instituciones, dependencias públicas, organismos privados y empresas que puedan apoyar a las acciones del Instituto en materia de comunicación social</w:t>
      </w:r>
      <w:r>
        <w:rPr>
          <w:rFonts w:ascii="Trebuchet MS" w:hAnsi="Trebuchet MS"/>
        </w:rPr>
        <w:t xml:space="preserve">” (IX) y </w:t>
      </w:r>
      <w:r w:rsidR="00471BE6">
        <w:rPr>
          <w:rFonts w:ascii="Trebuchet MS" w:hAnsi="Trebuchet MS"/>
        </w:rPr>
        <w:t>“</w:t>
      </w:r>
      <w:r>
        <w:rPr>
          <w:rFonts w:ascii="Trebuchet MS" w:hAnsi="Trebuchet MS"/>
        </w:rPr>
        <w:t>a</w:t>
      </w:r>
      <w:r w:rsidR="00471BE6" w:rsidRPr="00471BE6">
        <w:rPr>
          <w:rFonts w:ascii="Trebuchet MS" w:hAnsi="Trebuchet MS"/>
        </w:rPr>
        <w:t>tender las solicitudes de las diferentes instituciones públicas o privadas en los asuntos de su competencia, así como brindar apoyo a los órganos institucionales en materia de comunicación social siempre que se lo soliciten</w:t>
      </w:r>
      <w:r w:rsidR="00471BE6">
        <w:rPr>
          <w:rFonts w:ascii="Trebuchet MS" w:hAnsi="Trebuchet MS"/>
        </w:rPr>
        <w:t>” (X)</w:t>
      </w:r>
      <w:r w:rsidR="00DD06FB">
        <w:rPr>
          <w:rFonts w:ascii="Trebuchet MS" w:hAnsi="Trebuchet MS"/>
        </w:rPr>
        <w:t xml:space="preserve">, esta Dirección estableció comunicación, se coordinó y apoyó en la realización de eventos y actividades donde participó el IEPC Jalisco, de manera particular con las áreas de Comunicación Social de la Junta Local del Instituto Nacional Electoral (INE), del Ayuntamiento de Zapopan, de la Biblioteca Iberoamericana, </w:t>
      </w:r>
      <w:r w:rsidR="00E90C73">
        <w:rPr>
          <w:rFonts w:ascii="Trebuchet MS" w:hAnsi="Trebuchet MS"/>
        </w:rPr>
        <w:t xml:space="preserve">y en coordinación con la </w:t>
      </w:r>
      <w:r w:rsidR="00E90C73" w:rsidRPr="00166243">
        <w:rPr>
          <w:rFonts w:ascii="Trebuchet MS" w:hAnsi="Trebuchet MS"/>
        </w:rPr>
        <w:t>Dirección Ejecutiva de Participación Ciudadana y Educación Cívica</w:t>
      </w:r>
      <w:r w:rsidR="00E90C73">
        <w:rPr>
          <w:rFonts w:ascii="Trebuchet MS" w:hAnsi="Trebuchet MS"/>
        </w:rPr>
        <w:t xml:space="preserve">, con instituciones académicas como </w:t>
      </w:r>
      <w:r w:rsidR="001A16DB">
        <w:rPr>
          <w:rFonts w:ascii="Trebuchet MS" w:hAnsi="Trebuchet MS"/>
        </w:rPr>
        <w:t xml:space="preserve">la Universidad de Guadalajara y </w:t>
      </w:r>
      <w:r w:rsidR="00E90C73">
        <w:rPr>
          <w:rFonts w:ascii="Trebuchet MS" w:hAnsi="Trebuchet MS"/>
        </w:rPr>
        <w:t>el Tecnológico de Monterrey</w:t>
      </w:r>
      <w:r w:rsidR="005F0DE3">
        <w:rPr>
          <w:rFonts w:ascii="Trebuchet MS" w:hAnsi="Trebuchet MS"/>
        </w:rPr>
        <w:t>, campus Guadalajara</w:t>
      </w:r>
      <w:r w:rsidR="00E90C73">
        <w:rPr>
          <w:rFonts w:ascii="Trebuchet MS" w:hAnsi="Trebuchet MS"/>
        </w:rPr>
        <w:t>.</w:t>
      </w:r>
    </w:p>
    <w:p w14:paraId="742B838F" w14:textId="77777777" w:rsidR="00471BE6" w:rsidRDefault="00471BE6" w:rsidP="00D26338">
      <w:pPr>
        <w:pStyle w:val="Sinespaciado"/>
        <w:rPr>
          <w:rFonts w:ascii="Trebuchet MS" w:hAnsi="Trebuchet MS"/>
          <w:b/>
          <w:bCs/>
        </w:rPr>
      </w:pPr>
    </w:p>
    <w:p w14:paraId="2DA1B62D" w14:textId="5D8F4DC4" w:rsidR="002654F1" w:rsidRPr="002654F1" w:rsidRDefault="002654F1" w:rsidP="002654F1">
      <w:pPr>
        <w:pStyle w:val="Ttulo2"/>
      </w:pPr>
      <w:bookmarkStart w:id="15" w:name="_Toc127636333"/>
      <w:r w:rsidRPr="002654F1">
        <w:t>Consulta a comunidad wixárika de San Sebastián Teponahuaxtlán</w:t>
      </w:r>
      <w:bookmarkEnd w:id="15"/>
    </w:p>
    <w:p w14:paraId="5DA743F3" w14:textId="3E2D13DC" w:rsidR="002654F1" w:rsidRDefault="002654F1" w:rsidP="002654F1">
      <w:pPr>
        <w:pStyle w:val="Sinespaciado"/>
        <w:rPr>
          <w:rFonts w:ascii="Trebuchet MS" w:hAnsi="Trebuchet MS"/>
        </w:rPr>
      </w:pPr>
      <w:r w:rsidRPr="002654F1">
        <w:rPr>
          <w:rFonts w:ascii="Trebuchet MS" w:hAnsi="Trebuchet MS"/>
        </w:rPr>
        <w:t>El 11 de junio se cubrió, registró y difundió la consulta a la comunidad wixárika de San Sebastián Teponahuaxtlán, donde se aprobaron los mecanismos para administrar recursos públicos, y en la que estuvieron presentes, con personal del IEPC Jalisco, la consejera electoral Claudia Alejandra Vargas Bautista y el secretario Ejecutivo del organismo, Christian Flores Garza.</w:t>
      </w:r>
    </w:p>
    <w:p w14:paraId="0D0AB76E" w14:textId="77777777" w:rsidR="00F45834" w:rsidRDefault="00F45834" w:rsidP="002654F1">
      <w:pPr>
        <w:pStyle w:val="Sinespaciado"/>
        <w:rPr>
          <w:rFonts w:ascii="Trebuchet MS" w:hAnsi="Trebuchet MS"/>
        </w:rPr>
      </w:pPr>
    </w:p>
    <w:p w14:paraId="7B66E323" w14:textId="77777777" w:rsidR="00F45834" w:rsidRPr="00166243" w:rsidRDefault="00F45834" w:rsidP="00F45834">
      <w:pPr>
        <w:pStyle w:val="Ttulo2"/>
      </w:pPr>
      <w:bookmarkStart w:id="16" w:name="_Toc127636334"/>
      <w:r w:rsidRPr="00166243">
        <w:t>Mesas para garantizar la igualdad efectiva</w:t>
      </w:r>
      <w:bookmarkEnd w:id="16"/>
    </w:p>
    <w:p w14:paraId="3524B791" w14:textId="0D6C23A5" w:rsidR="00F45834" w:rsidRPr="00166243" w:rsidRDefault="00F45834" w:rsidP="00F45834">
      <w:pPr>
        <w:pStyle w:val="Sinespaciado"/>
        <w:rPr>
          <w:rFonts w:ascii="Trebuchet MS" w:hAnsi="Trebuchet MS"/>
        </w:rPr>
      </w:pPr>
      <w:r w:rsidRPr="00166243">
        <w:rPr>
          <w:rFonts w:ascii="Trebuchet MS" w:hAnsi="Trebuchet MS"/>
        </w:rPr>
        <w:t xml:space="preserve">Se </w:t>
      </w:r>
      <w:r>
        <w:rPr>
          <w:rFonts w:ascii="Trebuchet MS" w:hAnsi="Trebuchet MS"/>
        </w:rPr>
        <w:t xml:space="preserve">apoyó, cubrió y registró el </w:t>
      </w:r>
      <w:r w:rsidRPr="00166243">
        <w:rPr>
          <w:rFonts w:ascii="Trebuchet MS" w:hAnsi="Trebuchet MS"/>
        </w:rPr>
        <w:t>Ciclo de</w:t>
      </w:r>
      <w:r>
        <w:rPr>
          <w:rFonts w:ascii="Trebuchet MS" w:hAnsi="Trebuchet MS"/>
        </w:rPr>
        <w:t xml:space="preserve"> </w:t>
      </w:r>
      <w:r w:rsidRPr="00166243">
        <w:rPr>
          <w:rFonts w:ascii="Trebuchet MS" w:hAnsi="Trebuchet MS"/>
        </w:rPr>
        <w:t xml:space="preserve">Mesas de Trabajo y Propuestas para Garantizar la Igualdad Efectiva </w:t>
      </w:r>
      <w:r w:rsidR="00687952">
        <w:rPr>
          <w:rFonts w:ascii="Trebuchet MS" w:hAnsi="Trebuchet MS"/>
        </w:rPr>
        <w:t xml:space="preserve">como parte de los trabajos preparatorios para la construcción de los Lineamiento de paridad y acciones afirmativas </w:t>
      </w:r>
      <w:r w:rsidRPr="00166243">
        <w:rPr>
          <w:rFonts w:ascii="Trebuchet MS" w:hAnsi="Trebuchet MS"/>
        </w:rPr>
        <w:t xml:space="preserve">rumbo al Proceso Electoral Ordinario 2023-2024, </w:t>
      </w:r>
      <w:r>
        <w:rPr>
          <w:rFonts w:ascii="Trebuchet MS" w:hAnsi="Trebuchet MS"/>
        </w:rPr>
        <w:t xml:space="preserve">realizadas el </w:t>
      </w:r>
      <w:r w:rsidRPr="00E23734">
        <w:rPr>
          <w:rFonts w:ascii="Trebuchet MS" w:hAnsi="Trebuchet MS"/>
        </w:rPr>
        <w:t>31 mayo 2022</w:t>
      </w:r>
      <w:r>
        <w:rPr>
          <w:rFonts w:ascii="Trebuchet MS" w:hAnsi="Trebuchet MS"/>
        </w:rPr>
        <w:t xml:space="preserve">, </w:t>
      </w:r>
      <w:r w:rsidRPr="00E23734">
        <w:rPr>
          <w:rFonts w:ascii="Trebuchet MS" w:hAnsi="Trebuchet MS"/>
        </w:rPr>
        <w:t>2 junio 2022</w:t>
      </w:r>
      <w:r>
        <w:rPr>
          <w:rFonts w:ascii="Trebuchet MS" w:hAnsi="Trebuchet MS"/>
        </w:rPr>
        <w:t xml:space="preserve">, </w:t>
      </w:r>
      <w:r w:rsidRPr="00E23734">
        <w:rPr>
          <w:rFonts w:ascii="Trebuchet MS" w:hAnsi="Trebuchet MS"/>
        </w:rPr>
        <w:t>7 junio 2022</w:t>
      </w:r>
      <w:r>
        <w:rPr>
          <w:rFonts w:ascii="Trebuchet MS" w:hAnsi="Trebuchet MS"/>
        </w:rPr>
        <w:t xml:space="preserve">, </w:t>
      </w:r>
      <w:r w:rsidRPr="00E22547">
        <w:rPr>
          <w:rFonts w:ascii="Trebuchet MS" w:hAnsi="Trebuchet MS"/>
        </w:rPr>
        <w:t>14 junio 2022</w:t>
      </w:r>
      <w:r>
        <w:rPr>
          <w:rFonts w:ascii="Trebuchet MS" w:hAnsi="Trebuchet MS"/>
        </w:rPr>
        <w:t xml:space="preserve">, </w:t>
      </w:r>
      <w:r w:rsidRPr="00E22547">
        <w:rPr>
          <w:rFonts w:ascii="Trebuchet MS" w:hAnsi="Trebuchet MS"/>
        </w:rPr>
        <w:t>17 junio 2022</w:t>
      </w:r>
      <w:r>
        <w:rPr>
          <w:rFonts w:ascii="Trebuchet MS" w:hAnsi="Trebuchet MS"/>
        </w:rPr>
        <w:t xml:space="preserve">, </w:t>
      </w:r>
      <w:r w:rsidRPr="00E22547">
        <w:rPr>
          <w:rFonts w:ascii="Trebuchet MS" w:hAnsi="Trebuchet MS"/>
        </w:rPr>
        <w:t>28 junio 2022</w:t>
      </w:r>
      <w:r>
        <w:rPr>
          <w:rFonts w:ascii="Trebuchet MS" w:hAnsi="Trebuchet MS"/>
        </w:rPr>
        <w:t xml:space="preserve">, </w:t>
      </w:r>
      <w:r w:rsidRPr="00E22547">
        <w:rPr>
          <w:rFonts w:ascii="Trebuchet MS" w:hAnsi="Trebuchet MS"/>
        </w:rPr>
        <w:t>29 junio 2022</w:t>
      </w:r>
      <w:r>
        <w:rPr>
          <w:rFonts w:ascii="Trebuchet MS" w:hAnsi="Trebuchet MS"/>
        </w:rPr>
        <w:t xml:space="preserve">, y </w:t>
      </w:r>
      <w:r w:rsidRPr="00E22547">
        <w:rPr>
          <w:rFonts w:ascii="Trebuchet MS" w:hAnsi="Trebuchet MS"/>
        </w:rPr>
        <w:t>30 junio 2022</w:t>
      </w:r>
      <w:r>
        <w:rPr>
          <w:rFonts w:ascii="Trebuchet MS" w:hAnsi="Trebuchet MS"/>
        </w:rPr>
        <w:t>.</w:t>
      </w:r>
    </w:p>
    <w:p w14:paraId="1119ACAE" w14:textId="77777777" w:rsidR="002654F1" w:rsidRDefault="002654F1" w:rsidP="00D26338">
      <w:pPr>
        <w:pStyle w:val="Sinespaciado"/>
        <w:rPr>
          <w:rFonts w:ascii="Trebuchet MS" w:hAnsi="Trebuchet MS"/>
          <w:b/>
          <w:bCs/>
        </w:rPr>
      </w:pPr>
    </w:p>
    <w:p w14:paraId="43BCA8EB" w14:textId="2C42DFA9" w:rsidR="00D26338" w:rsidRPr="00166243" w:rsidRDefault="00D26338" w:rsidP="00D2080C">
      <w:pPr>
        <w:pStyle w:val="Ttulo2"/>
      </w:pPr>
      <w:bookmarkStart w:id="17" w:name="_Toc127636335"/>
      <w:r w:rsidRPr="00166243">
        <w:t>Foro Federalismo</w:t>
      </w:r>
      <w:bookmarkEnd w:id="17"/>
    </w:p>
    <w:p w14:paraId="7684D42B" w14:textId="0E14819A" w:rsidR="00F720B8" w:rsidRPr="00166243" w:rsidRDefault="00D26338" w:rsidP="00D26338">
      <w:pPr>
        <w:pStyle w:val="Sinespaciado"/>
        <w:rPr>
          <w:rFonts w:ascii="Trebuchet MS" w:hAnsi="Trebuchet MS"/>
        </w:rPr>
      </w:pPr>
      <w:r w:rsidRPr="00166243">
        <w:rPr>
          <w:rFonts w:ascii="Trebuchet MS" w:hAnsi="Trebuchet MS"/>
        </w:rPr>
        <w:t>Con ocasión de los 199 años de la creación de Jalisco como Estado Libre y Soberano, y en el marco de la iniciativa de reforma constitucional en materia político-electoral, se cubrió y difundió el Foro “Federalismo, Constitución y Democracia; insumos para un debate sobre la reforma político-electoral desde los estados de la República”, realizado el 16 de junio de 2022 en el Ex Recinto Legislativo de Jalisco, ubicado en el Palacio de Gobierno, con la presencia de consejeras y consejeros del Instituto Nacional Electoral y Organismos Públicos Locales Electorales (OPLE).</w:t>
      </w:r>
    </w:p>
    <w:p w14:paraId="53B2AF49" w14:textId="77777777" w:rsidR="00F45834" w:rsidRDefault="00F45834" w:rsidP="001A28C9">
      <w:pPr>
        <w:pStyle w:val="Sinespaciado"/>
        <w:rPr>
          <w:rFonts w:ascii="Trebuchet MS" w:hAnsi="Trebuchet MS"/>
        </w:rPr>
      </w:pPr>
    </w:p>
    <w:p w14:paraId="18C523F3" w14:textId="77777777" w:rsidR="00784E70" w:rsidRDefault="00784E70" w:rsidP="003C0717">
      <w:pPr>
        <w:pStyle w:val="Ttulo2"/>
      </w:pPr>
      <w:bookmarkStart w:id="18" w:name="_Toc127636336"/>
      <w:r w:rsidRPr="00784E70">
        <w:t>3</w:t>
      </w:r>
      <w:r>
        <w:t xml:space="preserve">er. Taller Nacional de Participación </w:t>
      </w:r>
      <w:bookmarkEnd w:id="18"/>
      <w:r>
        <w:t>Ciudadana</w:t>
      </w:r>
    </w:p>
    <w:p w14:paraId="2DB94FF1" w14:textId="170F1A84" w:rsidR="00784E70" w:rsidRDefault="00784E70" w:rsidP="00784E70">
      <w:pPr>
        <w:pStyle w:val="Sinespaciado"/>
        <w:rPr>
          <w:rFonts w:ascii="Trebuchet MS" w:hAnsi="Trebuchet MS"/>
        </w:rPr>
      </w:pPr>
      <w:r>
        <w:rPr>
          <w:rFonts w:ascii="Trebuchet MS" w:hAnsi="Trebuchet MS"/>
        </w:rPr>
        <w:t>Se cubrió y transmitió la conferencia “</w:t>
      </w:r>
      <w:r w:rsidRPr="00784E70">
        <w:rPr>
          <w:rFonts w:ascii="Trebuchet MS" w:hAnsi="Trebuchet MS"/>
        </w:rPr>
        <w:t>Innovaciones democráticas: Abriendo horizontes, moderando expectativas</w:t>
      </w:r>
      <w:r>
        <w:rPr>
          <w:rFonts w:ascii="Trebuchet MS" w:hAnsi="Trebuchet MS"/>
        </w:rPr>
        <w:t xml:space="preserve">” del Dr. </w:t>
      </w:r>
      <w:r w:rsidRPr="00784E70">
        <w:rPr>
          <w:rFonts w:ascii="Trebuchet MS" w:hAnsi="Trebuchet MS"/>
        </w:rPr>
        <w:t>David Altman</w:t>
      </w:r>
      <w:r>
        <w:rPr>
          <w:rFonts w:ascii="Trebuchet MS" w:hAnsi="Trebuchet MS"/>
        </w:rPr>
        <w:t>, así como el evento inaugural del 3er. Taller Nacional de Participación Ciudadana, el</w:t>
      </w:r>
      <w:r w:rsidRPr="00784E70">
        <w:rPr>
          <w:rFonts w:ascii="Trebuchet MS" w:hAnsi="Trebuchet MS"/>
        </w:rPr>
        <w:t xml:space="preserve"> 30 </w:t>
      </w:r>
      <w:r>
        <w:rPr>
          <w:rFonts w:ascii="Trebuchet MS" w:hAnsi="Trebuchet MS"/>
        </w:rPr>
        <w:t xml:space="preserve">de </w:t>
      </w:r>
      <w:r w:rsidRPr="00784E70">
        <w:rPr>
          <w:rFonts w:ascii="Trebuchet MS" w:hAnsi="Trebuchet MS"/>
        </w:rPr>
        <w:t xml:space="preserve">agosto </w:t>
      </w:r>
      <w:r>
        <w:rPr>
          <w:rFonts w:ascii="Trebuchet MS" w:hAnsi="Trebuchet MS"/>
        </w:rPr>
        <w:t xml:space="preserve">de </w:t>
      </w:r>
      <w:r w:rsidRPr="00784E70">
        <w:rPr>
          <w:rFonts w:ascii="Trebuchet MS" w:hAnsi="Trebuchet MS"/>
        </w:rPr>
        <w:t>2022</w:t>
      </w:r>
      <w:r w:rsidR="00480102">
        <w:rPr>
          <w:rFonts w:ascii="Trebuchet MS" w:hAnsi="Trebuchet MS"/>
        </w:rPr>
        <w:t xml:space="preserve">; así como el </w:t>
      </w:r>
      <w:r w:rsidR="00480102" w:rsidRPr="00480102">
        <w:rPr>
          <w:rFonts w:ascii="Trebuchet MS" w:hAnsi="Trebuchet MS"/>
        </w:rPr>
        <w:t xml:space="preserve">Panel, </w:t>
      </w:r>
      <w:r w:rsidR="00480102">
        <w:rPr>
          <w:rFonts w:ascii="Trebuchet MS" w:hAnsi="Trebuchet MS"/>
        </w:rPr>
        <w:t>“</w:t>
      </w:r>
      <w:r w:rsidR="00480102" w:rsidRPr="00480102">
        <w:rPr>
          <w:rFonts w:ascii="Trebuchet MS" w:hAnsi="Trebuchet MS"/>
        </w:rPr>
        <w:t xml:space="preserve">Experiencias de Consultas Populares y Ciudadanas en </w:t>
      </w:r>
      <w:r w:rsidR="00480102">
        <w:rPr>
          <w:rFonts w:ascii="Trebuchet MS" w:hAnsi="Trebuchet MS"/>
        </w:rPr>
        <w:t>México</w:t>
      </w:r>
      <w:r w:rsidR="00480102" w:rsidRPr="00480102">
        <w:rPr>
          <w:rFonts w:ascii="Trebuchet MS" w:hAnsi="Trebuchet MS"/>
        </w:rPr>
        <w:t>: casos Nacional, Chihuahua y Jalisco</w:t>
      </w:r>
      <w:r w:rsidR="00480102">
        <w:rPr>
          <w:rFonts w:ascii="Trebuchet MS" w:hAnsi="Trebuchet MS"/>
        </w:rPr>
        <w:t>”, el 31 de agosto de 2022. El taller nacional fue organizado por el IEPC Jalisco, la Red-Cívica, el Centro de Estudios e Investigación Electoral, y la Escuela de Ciencias Sociales y Gobierno del Tecnológico de Monterrey, campus Guadalajara, donde se realizó el encuentro.</w:t>
      </w:r>
    </w:p>
    <w:p w14:paraId="6B67BD1C" w14:textId="03AE9FC7" w:rsidR="000041B7" w:rsidRPr="00784E70" w:rsidRDefault="00480102" w:rsidP="00784E70">
      <w:pPr>
        <w:pStyle w:val="Sinespaciado"/>
        <w:rPr>
          <w:rFonts w:ascii="Trebuchet MS" w:hAnsi="Trebuchet MS"/>
        </w:rPr>
      </w:pPr>
      <w:r>
        <w:rPr>
          <w:rFonts w:ascii="Trebuchet MS" w:hAnsi="Trebuchet MS"/>
        </w:rPr>
        <w:lastRenderedPageBreak/>
        <w:t xml:space="preserve">En el marco del del 3er. Taller Nacional de Participación </w:t>
      </w:r>
      <w:r w:rsidR="00D206F4">
        <w:rPr>
          <w:rFonts w:ascii="Trebuchet MS" w:hAnsi="Trebuchet MS"/>
        </w:rPr>
        <w:t>Ciudadana</w:t>
      </w:r>
      <w:r w:rsidR="00D206F4" w:rsidRPr="00784E70">
        <w:rPr>
          <w:rFonts w:ascii="Trebuchet MS" w:hAnsi="Trebuchet MS"/>
        </w:rPr>
        <w:t>,</w:t>
      </w:r>
      <w:r>
        <w:rPr>
          <w:rFonts w:ascii="Trebuchet MS" w:hAnsi="Trebuchet MS"/>
        </w:rPr>
        <w:t xml:space="preserve"> e</w:t>
      </w:r>
      <w:r w:rsidR="000041B7" w:rsidRPr="00784E70">
        <w:rPr>
          <w:rFonts w:ascii="Trebuchet MS" w:hAnsi="Trebuchet MS"/>
        </w:rPr>
        <w:t>l 29 de agosto de 2022</w:t>
      </w:r>
      <w:r>
        <w:rPr>
          <w:rFonts w:ascii="Trebuchet MS" w:hAnsi="Trebuchet MS"/>
        </w:rPr>
        <w:t>,</w:t>
      </w:r>
      <w:r w:rsidR="000041B7" w:rsidRPr="00784E70">
        <w:rPr>
          <w:rFonts w:ascii="Trebuchet MS" w:hAnsi="Trebuchet MS"/>
        </w:rPr>
        <w:t xml:space="preserve"> en la Biblioteca Iberoamericana “Octavio Paz”, con el Instituto Nacional Electoral </w:t>
      </w:r>
      <w:r>
        <w:rPr>
          <w:rFonts w:ascii="Trebuchet MS" w:hAnsi="Trebuchet MS"/>
        </w:rPr>
        <w:t xml:space="preserve">(INE) </w:t>
      </w:r>
      <w:r w:rsidR="000041B7" w:rsidRPr="00784E70">
        <w:rPr>
          <w:rFonts w:ascii="Trebuchet MS" w:hAnsi="Trebuchet MS"/>
        </w:rPr>
        <w:t xml:space="preserve">y la Universidad de Guadalajara </w:t>
      </w:r>
      <w:r>
        <w:rPr>
          <w:rFonts w:ascii="Trebuchet MS" w:hAnsi="Trebuchet MS"/>
        </w:rPr>
        <w:t xml:space="preserve">(UdeG), </w:t>
      </w:r>
      <w:r w:rsidR="000041B7" w:rsidRPr="00784E70">
        <w:rPr>
          <w:rFonts w:ascii="Trebuchet MS" w:hAnsi="Trebuchet MS"/>
        </w:rPr>
        <w:t>se presentó el libro “Ciudadanía en Expansión. Orígenes y funcionamiento de la democracia directa contemporánea”, con la participación del autor David Altman; Edmundo Jacobo, secretario Ejecutivo del INE, Y José Reynoso Núñez.</w:t>
      </w:r>
    </w:p>
    <w:p w14:paraId="610539D7" w14:textId="77777777" w:rsidR="00E87026" w:rsidRDefault="00E87026" w:rsidP="001A28C9">
      <w:pPr>
        <w:pStyle w:val="Sinespaciado"/>
        <w:rPr>
          <w:rFonts w:ascii="Trebuchet MS" w:hAnsi="Trebuchet MS"/>
        </w:rPr>
      </w:pPr>
    </w:p>
    <w:p w14:paraId="462DF549" w14:textId="3F451F2E" w:rsidR="003B5232" w:rsidRDefault="003B5232" w:rsidP="001A28C9">
      <w:pPr>
        <w:pStyle w:val="Sinespaciado"/>
        <w:rPr>
          <w:rFonts w:ascii="Trebuchet MS" w:hAnsi="Trebuchet MS"/>
        </w:rPr>
      </w:pPr>
      <w:r>
        <w:rPr>
          <w:rFonts w:ascii="Trebuchet MS" w:hAnsi="Trebuchet MS"/>
        </w:rPr>
        <w:t>En tanto, los días 30 y 31</w:t>
      </w:r>
      <w:r w:rsidR="002B5785">
        <w:rPr>
          <w:rFonts w:ascii="Trebuchet MS" w:hAnsi="Trebuchet MS"/>
        </w:rPr>
        <w:t xml:space="preserve"> de agosto de 2022</w:t>
      </w:r>
      <w:r>
        <w:rPr>
          <w:rFonts w:ascii="Trebuchet MS" w:hAnsi="Trebuchet MS"/>
        </w:rPr>
        <w:t xml:space="preserve">, en coordinación con la Dirección Ejecutiva de Participación Ciudadana y Educación Cívica, se cubrió y apoyó para la transmisión del Tercer </w:t>
      </w:r>
      <w:r w:rsidRPr="003B5232">
        <w:rPr>
          <w:rFonts w:ascii="Trebuchet MS" w:hAnsi="Trebuchet MS"/>
        </w:rPr>
        <w:t xml:space="preserve">Taller Nacional de Participación Ciudadana. </w:t>
      </w:r>
    </w:p>
    <w:p w14:paraId="390ECBB7" w14:textId="77777777" w:rsidR="001A16DB" w:rsidRDefault="001A16DB" w:rsidP="001A28C9">
      <w:pPr>
        <w:pStyle w:val="Sinespaciado"/>
        <w:rPr>
          <w:rFonts w:ascii="Trebuchet MS" w:hAnsi="Trebuchet MS"/>
        </w:rPr>
      </w:pPr>
    </w:p>
    <w:p w14:paraId="07AA0CBE" w14:textId="2A0D3DA8" w:rsidR="001A16DB" w:rsidRDefault="000156E4" w:rsidP="000156E4">
      <w:pPr>
        <w:pStyle w:val="Ttulo2"/>
      </w:pPr>
      <w:bookmarkStart w:id="19" w:name="_Toc127636337"/>
      <w:r>
        <w:t>Súmate Recrea</w:t>
      </w:r>
      <w:bookmarkEnd w:id="19"/>
    </w:p>
    <w:p w14:paraId="60C6147F" w14:textId="57E0FB80" w:rsidR="000156E4" w:rsidRDefault="000156E4" w:rsidP="001A28C9">
      <w:pPr>
        <w:pStyle w:val="Sinespaciado"/>
        <w:rPr>
          <w:rFonts w:ascii="Trebuchet MS" w:hAnsi="Trebuchet MS"/>
        </w:rPr>
      </w:pPr>
      <w:r>
        <w:rPr>
          <w:rFonts w:ascii="Trebuchet MS" w:hAnsi="Trebuchet MS"/>
        </w:rPr>
        <w:t xml:space="preserve">El 13 de septiembre </w:t>
      </w:r>
      <w:r w:rsidR="009B1612">
        <w:rPr>
          <w:rFonts w:ascii="Trebuchet MS" w:hAnsi="Trebuchet MS"/>
        </w:rPr>
        <w:t xml:space="preserve">de 2022 </w:t>
      </w:r>
      <w:r>
        <w:rPr>
          <w:rFonts w:ascii="Trebuchet MS" w:hAnsi="Trebuchet MS"/>
        </w:rPr>
        <w:t>se cubrió y difundió la participación de las actividades que el IEPC Jalisco realizó en el programa “</w:t>
      </w:r>
      <w:r w:rsidRPr="000156E4">
        <w:rPr>
          <w:rFonts w:ascii="Trebuchet MS" w:hAnsi="Trebuchet MS"/>
        </w:rPr>
        <w:t>Súmate a RECREA, Educar para la Vida</w:t>
      </w:r>
      <w:r>
        <w:rPr>
          <w:rFonts w:ascii="Trebuchet MS" w:hAnsi="Trebuchet MS"/>
        </w:rPr>
        <w:t>”, que se realiza en coordinación con la Secretaría de Educación Jalisco.</w:t>
      </w:r>
    </w:p>
    <w:p w14:paraId="797EAE87" w14:textId="77777777" w:rsidR="000156E4" w:rsidRDefault="000156E4" w:rsidP="001A28C9">
      <w:pPr>
        <w:pStyle w:val="Sinespaciado"/>
        <w:rPr>
          <w:rFonts w:ascii="Trebuchet MS" w:hAnsi="Trebuchet MS"/>
        </w:rPr>
      </w:pPr>
    </w:p>
    <w:p w14:paraId="54BB1D7A" w14:textId="5514EED2" w:rsidR="009B1612" w:rsidRDefault="009B1612" w:rsidP="009B1612">
      <w:pPr>
        <w:pStyle w:val="Ttulo2"/>
      </w:pPr>
      <w:bookmarkStart w:id="20" w:name="_Toc127636338"/>
      <w:r>
        <w:t>Festival Papirolas</w:t>
      </w:r>
      <w:bookmarkEnd w:id="20"/>
    </w:p>
    <w:p w14:paraId="22BD593B" w14:textId="0C0A25EC" w:rsidR="009B1612" w:rsidRDefault="009B1612" w:rsidP="009B1612">
      <w:pPr>
        <w:pStyle w:val="Sinespaciado"/>
        <w:rPr>
          <w:rFonts w:ascii="Trebuchet MS" w:hAnsi="Trebuchet MS"/>
        </w:rPr>
      </w:pPr>
      <w:r>
        <w:rPr>
          <w:rFonts w:ascii="Trebuchet MS" w:hAnsi="Trebuchet MS"/>
        </w:rPr>
        <w:t>El 5 de octubre de 2022 se cubrieron y difundieron la inauguración del pabellón del IEPC Jalisco y presentación del Libro “Alandia. El valor de la unidad”, de Teresa Sánchez Vilches y Yazz Casillas, el Festival Papirolas 2022, que se realizó en el Conjunto Santander de la Universidad de Guadalajara.</w:t>
      </w:r>
    </w:p>
    <w:p w14:paraId="6A967F04" w14:textId="77777777" w:rsidR="002608D6" w:rsidRDefault="002608D6" w:rsidP="009B1612">
      <w:pPr>
        <w:pStyle w:val="Sinespaciado"/>
        <w:rPr>
          <w:rFonts w:ascii="Trebuchet MS" w:hAnsi="Trebuchet MS"/>
        </w:rPr>
      </w:pPr>
    </w:p>
    <w:p w14:paraId="3A375066" w14:textId="77777777" w:rsidR="002608D6" w:rsidRDefault="002608D6" w:rsidP="002608D6">
      <w:pPr>
        <w:pStyle w:val="Ttulo2"/>
      </w:pPr>
      <w:bookmarkStart w:id="21" w:name="_Toc127636339"/>
      <w:r w:rsidRPr="002608D6">
        <w:t xml:space="preserve">Reconocimiento a Mujeres Jaliscienses </w:t>
      </w:r>
      <w:r>
        <w:t>Destacadas 2022</w:t>
      </w:r>
      <w:bookmarkEnd w:id="21"/>
    </w:p>
    <w:p w14:paraId="2A93B34B" w14:textId="14828766" w:rsidR="002608D6" w:rsidRDefault="002608D6" w:rsidP="009B1612">
      <w:pPr>
        <w:pStyle w:val="Sinespaciado"/>
        <w:rPr>
          <w:rFonts w:ascii="Trebuchet MS" w:hAnsi="Trebuchet MS"/>
        </w:rPr>
      </w:pPr>
      <w:r>
        <w:rPr>
          <w:rFonts w:ascii="Trebuchet MS" w:hAnsi="Trebuchet MS"/>
        </w:rPr>
        <w:t xml:space="preserve">El </w:t>
      </w:r>
      <w:r w:rsidRPr="002608D6">
        <w:rPr>
          <w:rFonts w:ascii="Trebuchet MS" w:hAnsi="Trebuchet MS"/>
        </w:rPr>
        <w:t xml:space="preserve">19 </w:t>
      </w:r>
      <w:r>
        <w:rPr>
          <w:rFonts w:ascii="Trebuchet MS" w:hAnsi="Trebuchet MS"/>
        </w:rPr>
        <w:t xml:space="preserve">de </w:t>
      </w:r>
      <w:r w:rsidRPr="002608D6">
        <w:rPr>
          <w:rFonts w:ascii="Trebuchet MS" w:hAnsi="Trebuchet MS"/>
        </w:rPr>
        <w:t xml:space="preserve">octubre </w:t>
      </w:r>
      <w:r>
        <w:rPr>
          <w:rFonts w:ascii="Trebuchet MS" w:hAnsi="Trebuchet MS"/>
        </w:rPr>
        <w:t xml:space="preserve">de </w:t>
      </w:r>
      <w:r w:rsidRPr="002608D6">
        <w:rPr>
          <w:rFonts w:ascii="Trebuchet MS" w:hAnsi="Trebuchet MS"/>
        </w:rPr>
        <w:t>2022</w:t>
      </w:r>
      <w:r>
        <w:rPr>
          <w:rFonts w:ascii="Trebuchet MS" w:hAnsi="Trebuchet MS"/>
        </w:rPr>
        <w:t xml:space="preserve"> se cubrió y transmitió en vivo el evento Reconocimiento a Mujeres Jaliscienses Destacadas 2022, por parte del IEPC Jalisco. Evento realizado en el Colegio de Jalisco.</w:t>
      </w:r>
    </w:p>
    <w:p w14:paraId="6E90FFBC" w14:textId="77777777" w:rsidR="000D43E5" w:rsidRDefault="000D43E5" w:rsidP="009B1612">
      <w:pPr>
        <w:pStyle w:val="Sinespaciado"/>
        <w:rPr>
          <w:rFonts w:ascii="Trebuchet MS" w:hAnsi="Trebuchet MS"/>
        </w:rPr>
      </w:pPr>
    </w:p>
    <w:p w14:paraId="5A2EA2FC" w14:textId="77777777" w:rsidR="000D43E5" w:rsidRDefault="000D43E5" w:rsidP="000D43E5">
      <w:pPr>
        <w:pStyle w:val="Ttulo2"/>
      </w:pPr>
      <w:bookmarkStart w:id="22" w:name="_Toc127636340"/>
      <w:r>
        <w:t xml:space="preserve">Presentación del libro </w:t>
      </w:r>
      <w:r w:rsidRPr="000D43E5">
        <w:t>“Análisis y cuestiones fundamentales del Pro</w:t>
      </w:r>
      <w:r>
        <w:t>ceso Electoral Local 2020-2021"</w:t>
      </w:r>
      <w:bookmarkEnd w:id="22"/>
    </w:p>
    <w:p w14:paraId="4BAFCB87" w14:textId="37E91DDD" w:rsidR="000D43E5" w:rsidRDefault="000D43E5" w:rsidP="009B1612">
      <w:pPr>
        <w:pStyle w:val="Sinespaciado"/>
        <w:rPr>
          <w:rFonts w:ascii="Trebuchet MS" w:hAnsi="Trebuchet MS"/>
        </w:rPr>
      </w:pPr>
      <w:r>
        <w:rPr>
          <w:rFonts w:ascii="Trebuchet MS" w:hAnsi="Trebuchet MS"/>
        </w:rPr>
        <w:t xml:space="preserve">El 20 de octubre de 2022 se cubrió y registró la presentación del libro </w:t>
      </w:r>
      <w:r w:rsidRPr="000D43E5">
        <w:rPr>
          <w:rFonts w:ascii="Trebuchet MS" w:hAnsi="Trebuchet MS"/>
        </w:rPr>
        <w:t>“Análisis y cuestiones fundamentales del Pro</w:t>
      </w:r>
      <w:r>
        <w:rPr>
          <w:rFonts w:ascii="Trebuchet MS" w:hAnsi="Trebuchet MS"/>
        </w:rPr>
        <w:t>ceso Electoral Local 2020-2021" e</w:t>
      </w:r>
      <w:r w:rsidRPr="000D43E5">
        <w:rPr>
          <w:rFonts w:ascii="Trebuchet MS" w:hAnsi="Trebuchet MS"/>
        </w:rPr>
        <w:t>n la Biblioteca Pública del Estado de Jalisco "Juan José Arreola"</w:t>
      </w:r>
      <w:r>
        <w:rPr>
          <w:rFonts w:ascii="Trebuchet MS" w:hAnsi="Trebuchet MS"/>
        </w:rPr>
        <w:t>.</w:t>
      </w:r>
    </w:p>
    <w:p w14:paraId="2966A3E5" w14:textId="77777777" w:rsidR="009B1612" w:rsidRDefault="009B1612" w:rsidP="001A28C9">
      <w:pPr>
        <w:pStyle w:val="Sinespaciado"/>
        <w:rPr>
          <w:rFonts w:ascii="Trebuchet MS" w:hAnsi="Trebuchet MS"/>
        </w:rPr>
      </w:pPr>
    </w:p>
    <w:p w14:paraId="2F0FA5F5" w14:textId="3B1D6CEF" w:rsidR="003643D0" w:rsidRDefault="003643D0" w:rsidP="009620BB">
      <w:pPr>
        <w:pStyle w:val="Ttulo2"/>
      </w:pPr>
      <w:bookmarkStart w:id="23" w:name="_Toc127636341"/>
      <w:r>
        <w:t>FIL Guadalajara 2022 – Árbitro de la democracia en Jalisco</w:t>
      </w:r>
      <w:bookmarkEnd w:id="23"/>
    </w:p>
    <w:p w14:paraId="667EAA0A" w14:textId="5AC8FADF" w:rsidR="009620BB" w:rsidRDefault="009620BB" w:rsidP="00DF7F5F">
      <w:pPr>
        <w:pStyle w:val="Sinespaciado"/>
        <w:rPr>
          <w:rFonts w:ascii="Trebuchet MS" w:hAnsi="Trebuchet MS"/>
        </w:rPr>
      </w:pPr>
      <w:r>
        <w:rPr>
          <w:rFonts w:ascii="Trebuchet MS" w:hAnsi="Trebuchet MS"/>
        </w:rPr>
        <w:t>Del 26 de noviembre al 4 de diciembre de 2022, se cubrieron y difundieron 45 eventos realizado</w:t>
      </w:r>
      <w:r w:rsidR="00D72D21">
        <w:rPr>
          <w:rFonts w:ascii="Trebuchet MS" w:hAnsi="Trebuchet MS"/>
        </w:rPr>
        <w:t>s</w:t>
      </w:r>
      <w:r>
        <w:rPr>
          <w:rFonts w:ascii="Trebuchet MS" w:hAnsi="Trebuchet MS"/>
        </w:rPr>
        <w:t xml:space="preserve"> en el stand del IEPC Jalisco en la FIL Guadalajara 2022, como presentaciones de libros y producciones editoriales, proyectos, urnas electrónicas, conversatorios, diversos paneles, la declaratoria de los derechos políticos LGBTTTIQ+, un taller, la presentación de las memorias del proceso electoral concurrente  2020-2021 y el proceso electoral extraordinario de San Pedro Tlaquepaque 2021. </w:t>
      </w:r>
    </w:p>
    <w:p w14:paraId="6FC54E60" w14:textId="7098302C" w:rsidR="003643D0" w:rsidRDefault="003643D0" w:rsidP="00DF7F5F">
      <w:pPr>
        <w:pStyle w:val="Sinespaciado"/>
        <w:rPr>
          <w:rFonts w:ascii="Trebuchet MS" w:hAnsi="Trebuchet MS"/>
        </w:rPr>
      </w:pPr>
    </w:p>
    <w:p w14:paraId="197D0112" w14:textId="01792B3D" w:rsidR="009620BB" w:rsidRDefault="009620BB" w:rsidP="00DF7F5F">
      <w:pPr>
        <w:pStyle w:val="Sinespaciado"/>
        <w:rPr>
          <w:rFonts w:ascii="Trebuchet MS" w:hAnsi="Trebuchet MS"/>
        </w:rPr>
      </w:pPr>
      <w:r>
        <w:rPr>
          <w:rFonts w:ascii="Trebuchet MS" w:hAnsi="Trebuchet MS"/>
        </w:rPr>
        <w:t xml:space="preserve">Además de registro fotográfico y su difusión en redes sociales, se transmitieron en vivo a través de la cuenta oficial de YouTube del IEPC Jalisco cinco eventos: </w:t>
      </w:r>
    </w:p>
    <w:p w14:paraId="207C7B95" w14:textId="629DD45A" w:rsidR="009620BB" w:rsidRDefault="009620BB" w:rsidP="001A28C9">
      <w:pPr>
        <w:pStyle w:val="Sinespaciado"/>
        <w:rPr>
          <w:rFonts w:ascii="Trebuchet MS" w:hAnsi="Trebuchet MS"/>
        </w:rPr>
      </w:pPr>
    </w:p>
    <w:tbl>
      <w:tblPr>
        <w:tblStyle w:val="Tabladelista4-nfasis3"/>
        <w:tblW w:w="0" w:type="auto"/>
        <w:tblLook w:val="04A0" w:firstRow="1" w:lastRow="0" w:firstColumn="1" w:lastColumn="0" w:noHBand="0" w:noVBand="1"/>
      </w:tblPr>
      <w:tblGrid>
        <w:gridCol w:w="2554"/>
        <w:gridCol w:w="6274"/>
      </w:tblGrid>
      <w:tr w:rsidR="009620BB" w14:paraId="1999FDA9" w14:textId="77777777" w:rsidTr="00FC22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dxa"/>
          </w:tcPr>
          <w:p w14:paraId="487DFE67" w14:textId="5D00AB6B" w:rsidR="009620BB" w:rsidRDefault="009620BB" w:rsidP="00FC226F">
            <w:pPr>
              <w:pStyle w:val="Sinespaciado"/>
              <w:jc w:val="center"/>
              <w:rPr>
                <w:rFonts w:ascii="Trebuchet MS" w:hAnsi="Trebuchet MS"/>
              </w:rPr>
            </w:pPr>
            <w:r>
              <w:rPr>
                <w:rFonts w:ascii="Trebuchet MS" w:hAnsi="Trebuchet MS"/>
              </w:rPr>
              <w:t>Evento</w:t>
            </w:r>
          </w:p>
        </w:tc>
        <w:tc>
          <w:tcPr>
            <w:tcW w:w="6274" w:type="dxa"/>
          </w:tcPr>
          <w:p w14:paraId="249595A1" w14:textId="7A37471A" w:rsidR="009620BB" w:rsidRDefault="009620BB" w:rsidP="00FC226F">
            <w:pPr>
              <w:pStyle w:val="Sinespaciad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URL en YouTube</w:t>
            </w:r>
          </w:p>
        </w:tc>
      </w:tr>
      <w:tr w:rsidR="009620BB" w14:paraId="17B953F3" w14:textId="77777777" w:rsidTr="000D43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dxa"/>
            <w:vAlign w:val="center"/>
          </w:tcPr>
          <w:p w14:paraId="43A4EA67" w14:textId="36C10FEF" w:rsidR="009620BB" w:rsidRPr="00FC226F" w:rsidRDefault="00FC226F" w:rsidP="000D43E5">
            <w:pPr>
              <w:pStyle w:val="Sinespaciado"/>
              <w:jc w:val="left"/>
              <w:rPr>
                <w:rFonts w:ascii="Trebuchet MS" w:hAnsi="Trebuchet MS"/>
                <w:b w:val="0"/>
                <w:bCs w:val="0"/>
              </w:rPr>
            </w:pPr>
            <w:r w:rsidRPr="00FC226F">
              <w:rPr>
                <w:rFonts w:ascii="Trebuchet MS" w:hAnsi="Trebuchet MS"/>
                <w:b w:val="0"/>
                <w:bCs w:val="0"/>
              </w:rPr>
              <w:t>Presentación de la Declaración LGBTTTIQA+ (Fil 28 nov 2022)</w:t>
            </w:r>
          </w:p>
        </w:tc>
        <w:tc>
          <w:tcPr>
            <w:tcW w:w="6274" w:type="dxa"/>
            <w:vAlign w:val="center"/>
          </w:tcPr>
          <w:p w14:paraId="28C13920" w14:textId="32645C12" w:rsidR="009620BB" w:rsidRDefault="00FC226F" w:rsidP="000D43E5">
            <w:pPr>
              <w:pStyle w:val="Sinespaciado"/>
              <w:jc w:val="left"/>
              <w:cnfStyle w:val="000000100000" w:firstRow="0" w:lastRow="0" w:firstColumn="0" w:lastColumn="0" w:oddVBand="0" w:evenVBand="0" w:oddHBand="1" w:evenHBand="0" w:firstRowFirstColumn="0" w:firstRowLastColumn="0" w:lastRowFirstColumn="0" w:lastRowLastColumn="0"/>
              <w:rPr>
                <w:rFonts w:ascii="Trebuchet MS" w:hAnsi="Trebuchet MS"/>
              </w:rPr>
            </w:pPr>
            <w:hyperlink r:id="rId22" w:history="1">
              <w:r w:rsidRPr="00120CF9">
                <w:rPr>
                  <w:rStyle w:val="Hipervnculo"/>
                  <w:rFonts w:ascii="Trebuchet MS" w:hAnsi="Trebuchet MS"/>
                </w:rPr>
                <w:t>https://www.youtube.com/live/IaaR8RkhgdU?feature=share</w:t>
              </w:r>
            </w:hyperlink>
          </w:p>
        </w:tc>
      </w:tr>
      <w:tr w:rsidR="009620BB" w14:paraId="209EB649" w14:textId="77777777" w:rsidTr="000D43E5">
        <w:tc>
          <w:tcPr>
            <w:cnfStyle w:val="001000000000" w:firstRow="0" w:lastRow="0" w:firstColumn="1" w:lastColumn="0" w:oddVBand="0" w:evenVBand="0" w:oddHBand="0" w:evenHBand="0" w:firstRowFirstColumn="0" w:firstRowLastColumn="0" w:lastRowFirstColumn="0" w:lastRowLastColumn="0"/>
            <w:tcW w:w="2554" w:type="dxa"/>
            <w:vAlign w:val="center"/>
          </w:tcPr>
          <w:p w14:paraId="3BD64427" w14:textId="3A7E50EB" w:rsidR="009620BB" w:rsidRPr="00FC226F" w:rsidRDefault="00FC226F" w:rsidP="000D43E5">
            <w:pPr>
              <w:pStyle w:val="Sinespaciado"/>
              <w:jc w:val="left"/>
              <w:rPr>
                <w:rFonts w:ascii="Trebuchet MS" w:hAnsi="Trebuchet MS"/>
                <w:b w:val="0"/>
                <w:bCs w:val="0"/>
              </w:rPr>
            </w:pPr>
            <w:r w:rsidRPr="00FC226F">
              <w:rPr>
                <w:rFonts w:ascii="Trebuchet MS" w:hAnsi="Trebuchet MS"/>
                <w:b w:val="0"/>
                <w:bCs w:val="0"/>
              </w:rPr>
              <w:lastRenderedPageBreak/>
              <w:t>Premiación Concurso de Ensayo. Democracia y Paz (Fil 28 nov 2022)</w:t>
            </w:r>
          </w:p>
        </w:tc>
        <w:tc>
          <w:tcPr>
            <w:tcW w:w="6274" w:type="dxa"/>
            <w:vAlign w:val="center"/>
          </w:tcPr>
          <w:p w14:paraId="260172D2" w14:textId="656A657C" w:rsidR="009620BB" w:rsidRDefault="00FC226F" w:rsidP="000D43E5">
            <w:pPr>
              <w:pStyle w:val="Sinespaciado"/>
              <w:jc w:val="left"/>
              <w:cnfStyle w:val="000000000000" w:firstRow="0" w:lastRow="0" w:firstColumn="0" w:lastColumn="0" w:oddVBand="0" w:evenVBand="0" w:oddHBand="0" w:evenHBand="0" w:firstRowFirstColumn="0" w:firstRowLastColumn="0" w:lastRowFirstColumn="0" w:lastRowLastColumn="0"/>
              <w:rPr>
                <w:rFonts w:ascii="Trebuchet MS" w:hAnsi="Trebuchet MS"/>
              </w:rPr>
            </w:pPr>
            <w:hyperlink r:id="rId23" w:history="1">
              <w:r w:rsidRPr="00120CF9">
                <w:rPr>
                  <w:rStyle w:val="Hipervnculo"/>
                  <w:rFonts w:ascii="Trebuchet MS" w:hAnsi="Trebuchet MS"/>
                </w:rPr>
                <w:t>https://www.youtube.com/live/7cUQC7gry1M?feature=share</w:t>
              </w:r>
            </w:hyperlink>
          </w:p>
        </w:tc>
      </w:tr>
      <w:tr w:rsidR="00FC226F" w14:paraId="5DA21F6A" w14:textId="77777777" w:rsidTr="000D43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dxa"/>
            <w:vAlign w:val="center"/>
          </w:tcPr>
          <w:p w14:paraId="415201F3" w14:textId="21AD21E9" w:rsidR="00FC226F" w:rsidRPr="00FC226F" w:rsidRDefault="00FC226F" w:rsidP="000D43E5">
            <w:pPr>
              <w:pStyle w:val="Sinespaciado"/>
              <w:jc w:val="left"/>
              <w:rPr>
                <w:rFonts w:ascii="Trebuchet MS" w:hAnsi="Trebuchet MS"/>
                <w:b w:val="0"/>
                <w:bCs w:val="0"/>
              </w:rPr>
            </w:pPr>
            <w:r w:rsidRPr="00FC226F">
              <w:rPr>
                <w:rFonts w:ascii="Trebuchet MS" w:hAnsi="Trebuchet MS"/>
                <w:b w:val="0"/>
                <w:bCs w:val="0"/>
              </w:rPr>
              <w:t>Presentación del Libro Alandia (Fil 26 nov 2022)</w:t>
            </w:r>
          </w:p>
        </w:tc>
        <w:tc>
          <w:tcPr>
            <w:tcW w:w="6274" w:type="dxa"/>
            <w:vAlign w:val="center"/>
          </w:tcPr>
          <w:p w14:paraId="022196C8" w14:textId="64875BD5" w:rsidR="00FC226F" w:rsidRDefault="00FC226F" w:rsidP="000D43E5">
            <w:pPr>
              <w:pStyle w:val="Sinespaciado"/>
              <w:jc w:val="left"/>
              <w:cnfStyle w:val="000000100000" w:firstRow="0" w:lastRow="0" w:firstColumn="0" w:lastColumn="0" w:oddVBand="0" w:evenVBand="0" w:oddHBand="1" w:evenHBand="0" w:firstRowFirstColumn="0" w:firstRowLastColumn="0" w:lastRowFirstColumn="0" w:lastRowLastColumn="0"/>
              <w:rPr>
                <w:rFonts w:ascii="Trebuchet MS" w:hAnsi="Trebuchet MS"/>
              </w:rPr>
            </w:pPr>
            <w:hyperlink r:id="rId24" w:history="1">
              <w:r w:rsidRPr="00120CF9">
                <w:rPr>
                  <w:rStyle w:val="Hipervnculo"/>
                  <w:rFonts w:ascii="Trebuchet MS" w:hAnsi="Trebuchet MS"/>
                </w:rPr>
                <w:t>https://www.youtube.com/live/pZupUc6b6r4?feature=share</w:t>
              </w:r>
            </w:hyperlink>
          </w:p>
        </w:tc>
      </w:tr>
      <w:tr w:rsidR="00FC226F" w14:paraId="12DC59BA" w14:textId="77777777" w:rsidTr="000D43E5">
        <w:tc>
          <w:tcPr>
            <w:cnfStyle w:val="001000000000" w:firstRow="0" w:lastRow="0" w:firstColumn="1" w:lastColumn="0" w:oddVBand="0" w:evenVBand="0" w:oddHBand="0" w:evenHBand="0" w:firstRowFirstColumn="0" w:firstRowLastColumn="0" w:lastRowFirstColumn="0" w:lastRowLastColumn="0"/>
            <w:tcW w:w="2554" w:type="dxa"/>
            <w:vAlign w:val="center"/>
          </w:tcPr>
          <w:p w14:paraId="0D7520C1" w14:textId="320704CF" w:rsidR="00FC226F" w:rsidRPr="00FC226F" w:rsidRDefault="00FC226F" w:rsidP="000D43E5">
            <w:pPr>
              <w:pStyle w:val="Sinespaciado"/>
              <w:jc w:val="left"/>
              <w:rPr>
                <w:rFonts w:ascii="Trebuchet MS" w:hAnsi="Trebuchet MS"/>
                <w:b w:val="0"/>
                <w:bCs w:val="0"/>
              </w:rPr>
            </w:pPr>
            <w:r w:rsidRPr="00FC226F">
              <w:rPr>
                <w:rFonts w:ascii="Trebuchet MS" w:hAnsi="Trebuchet MS"/>
                <w:b w:val="0"/>
                <w:bCs w:val="0"/>
              </w:rPr>
              <w:t>Presentación del libro Análisis y cuestiones fundamentales del proceso electoral 2020-2021 27/11/22</w:t>
            </w:r>
          </w:p>
        </w:tc>
        <w:tc>
          <w:tcPr>
            <w:tcW w:w="6274" w:type="dxa"/>
            <w:vAlign w:val="center"/>
          </w:tcPr>
          <w:p w14:paraId="61764FB2" w14:textId="319925AB" w:rsidR="00FC226F" w:rsidRDefault="00FC226F" w:rsidP="000D43E5">
            <w:pPr>
              <w:pStyle w:val="Sinespaciado"/>
              <w:jc w:val="left"/>
              <w:cnfStyle w:val="000000000000" w:firstRow="0" w:lastRow="0" w:firstColumn="0" w:lastColumn="0" w:oddVBand="0" w:evenVBand="0" w:oddHBand="0" w:evenHBand="0" w:firstRowFirstColumn="0" w:firstRowLastColumn="0" w:lastRowFirstColumn="0" w:lastRowLastColumn="0"/>
              <w:rPr>
                <w:rFonts w:ascii="Trebuchet MS" w:hAnsi="Trebuchet MS"/>
              </w:rPr>
            </w:pPr>
            <w:hyperlink r:id="rId25" w:history="1">
              <w:r w:rsidRPr="00120CF9">
                <w:rPr>
                  <w:rStyle w:val="Hipervnculo"/>
                  <w:rFonts w:ascii="Trebuchet MS" w:hAnsi="Trebuchet MS"/>
                </w:rPr>
                <w:t>https://www.youtube.com/live/FjNxqKr2hVQ?feature=share</w:t>
              </w:r>
            </w:hyperlink>
          </w:p>
        </w:tc>
      </w:tr>
      <w:tr w:rsidR="00FC226F" w14:paraId="45C50A19" w14:textId="77777777" w:rsidTr="000D43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dxa"/>
            <w:vAlign w:val="center"/>
          </w:tcPr>
          <w:p w14:paraId="6073BB0A" w14:textId="5CE449D7" w:rsidR="00FC226F" w:rsidRPr="00FC226F" w:rsidRDefault="00FC226F" w:rsidP="000D43E5">
            <w:pPr>
              <w:pStyle w:val="Sinespaciado"/>
              <w:jc w:val="left"/>
              <w:rPr>
                <w:rFonts w:ascii="Trebuchet MS" w:hAnsi="Trebuchet MS"/>
                <w:b w:val="0"/>
                <w:bCs w:val="0"/>
              </w:rPr>
            </w:pPr>
            <w:r w:rsidRPr="00FC226F">
              <w:rPr>
                <w:rFonts w:ascii="Trebuchet MS" w:hAnsi="Trebuchet MS"/>
                <w:b w:val="0"/>
                <w:bCs w:val="0"/>
              </w:rPr>
              <w:t>Panel Expresidentes IEPC Jalisco: Conversaciones sobre la reforma electoral (Fil 27 nov 2022)</w:t>
            </w:r>
          </w:p>
        </w:tc>
        <w:tc>
          <w:tcPr>
            <w:tcW w:w="6274" w:type="dxa"/>
            <w:vAlign w:val="center"/>
          </w:tcPr>
          <w:p w14:paraId="52DB652B" w14:textId="2C09E101" w:rsidR="00FC226F" w:rsidRDefault="00FC226F" w:rsidP="000D43E5">
            <w:pPr>
              <w:pStyle w:val="Sinespaciado"/>
              <w:jc w:val="left"/>
              <w:cnfStyle w:val="000000100000" w:firstRow="0" w:lastRow="0" w:firstColumn="0" w:lastColumn="0" w:oddVBand="0" w:evenVBand="0" w:oddHBand="1" w:evenHBand="0" w:firstRowFirstColumn="0" w:firstRowLastColumn="0" w:lastRowFirstColumn="0" w:lastRowLastColumn="0"/>
              <w:rPr>
                <w:rFonts w:ascii="Trebuchet MS" w:hAnsi="Trebuchet MS"/>
              </w:rPr>
            </w:pPr>
            <w:hyperlink r:id="rId26" w:history="1">
              <w:r w:rsidRPr="00120CF9">
                <w:rPr>
                  <w:rStyle w:val="Hipervnculo"/>
                  <w:rFonts w:ascii="Trebuchet MS" w:hAnsi="Trebuchet MS"/>
                </w:rPr>
                <w:t>https://www.youtube.com/live/rlGvrY-KtPs?feature=share</w:t>
              </w:r>
            </w:hyperlink>
          </w:p>
        </w:tc>
      </w:tr>
      <w:tr w:rsidR="00FC226F" w14:paraId="09D98CC6" w14:textId="77777777" w:rsidTr="00FC226F">
        <w:tc>
          <w:tcPr>
            <w:cnfStyle w:val="001000000000" w:firstRow="0" w:lastRow="0" w:firstColumn="1" w:lastColumn="0" w:oddVBand="0" w:evenVBand="0" w:oddHBand="0" w:evenHBand="0" w:firstRowFirstColumn="0" w:firstRowLastColumn="0" w:lastRowFirstColumn="0" w:lastRowLastColumn="0"/>
            <w:tcW w:w="2554" w:type="dxa"/>
          </w:tcPr>
          <w:p w14:paraId="3305DF56" w14:textId="06BB6086" w:rsidR="00FC226F" w:rsidRPr="00FC226F" w:rsidRDefault="00FC226F" w:rsidP="001A28C9">
            <w:pPr>
              <w:pStyle w:val="Sinespaciado"/>
              <w:rPr>
                <w:rFonts w:ascii="Trebuchet MS" w:hAnsi="Trebuchet MS"/>
                <w:b w:val="0"/>
                <w:bCs w:val="0"/>
              </w:rPr>
            </w:pPr>
            <w:r w:rsidRPr="00FC226F">
              <w:rPr>
                <w:rFonts w:ascii="Trebuchet MS" w:hAnsi="Trebuchet MS"/>
                <w:b w:val="0"/>
                <w:bCs w:val="0"/>
              </w:rPr>
              <w:t>Presentación del libro: El globo, el niño y el pato (Fil 27 nov 2022)</w:t>
            </w:r>
          </w:p>
        </w:tc>
        <w:tc>
          <w:tcPr>
            <w:tcW w:w="6274" w:type="dxa"/>
          </w:tcPr>
          <w:p w14:paraId="0355B3A6" w14:textId="6CAEA211" w:rsidR="00FC226F" w:rsidRDefault="00FC226F" w:rsidP="001A28C9">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hyperlink r:id="rId27" w:history="1">
              <w:r w:rsidRPr="00120CF9">
                <w:rPr>
                  <w:rStyle w:val="Hipervnculo"/>
                  <w:rFonts w:ascii="Trebuchet MS" w:hAnsi="Trebuchet MS"/>
                </w:rPr>
                <w:t>https://www.youtube.com/live/8ixk5pE9WR8?feature=share</w:t>
              </w:r>
            </w:hyperlink>
          </w:p>
        </w:tc>
      </w:tr>
    </w:tbl>
    <w:p w14:paraId="5BE86223" w14:textId="77777777" w:rsidR="009620BB" w:rsidRDefault="009620BB" w:rsidP="001A28C9">
      <w:pPr>
        <w:pStyle w:val="Sinespaciado"/>
        <w:rPr>
          <w:rFonts w:ascii="Trebuchet MS" w:hAnsi="Trebuchet MS"/>
        </w:rPr>
      </w:pPr>
    </w:p>
    <w:p w14:paraId="5E54A56A" w14:textId="77777777" w:rsidR="009620BB" w:rsidRPr="00166243" w:rsidRDefault="009620BB" w:rsidP="001A28C9">
      <w:pPr>
        <w:pStyle w:val="Sinespaciado"/>
        <w:rPr>
          <w:rFonts w:ascii="Trebuchet MS" w:hAnsi="Trebuchet MS"/>
        </w:rPr>
      </w:pPr>
    </w:p>
    <w:p w14:paraId="768BA44D" w14:textId="4B8A0ED8" w:rsidR="00613E74" w:rsidRPr="002A6C8D" w:rsidRDefault="00CA489F" w:rsidP="005645BD">
      <w:pPr>
        <w:pStyle w:val="Ttulo2"/>
        <w:numPr>
          <w:ilvl w:val="0"/>
          <w:numId w:val="0"/>
        </w:numPr>
        <w:ind w:left="360" w:hanging="360"/>
        <w:rPr>
          <w:i w:val="0"/>
          <w:iCs/>
          <w:sz w:val="28"/>
          <w:szCs w:val="28"/>
        </w:rPr>
      </w:pPr>
      <w:bookmarkStart w:id="24" w:name="_Toc127636342"/>
      <w:r w:rsidRPr="002A6C8D">
        <w:rPr>
          <w:i w:val="0"/>
          <w:iCs/>
          <w:sz w:val="28"/>
          <w:szCs w:val="28"/>
        </w:rPr>
        <w:t>Cobertura de foros</w:t>
      </w:r>
      <w:bookmarkEnd w:id="24"/>
    </w:p>
    <w:p w14:paraId="5E17F429" w14:textId="571DF6BB" w:rsidR="00CA489F" w:rsidRDefault="00A363EF" w:rsidP="001A28C9">
      <w:pPr>
        <w:pStyle w:val="Sinespaciado"/>
        <w:rPr>
          <w:rFonts w:ascii="Trebuchet MS" w:hAnsi="Trebuchet MS"/>
        </w:rPr>
      </w:pPr>
      <w:r>
        <w:rPr>
          <w:rFonts w:ascii="Trebuchet MS" w:hAnsi="Trebuchet MS"/>
        </w:rPr>
        <w:t xml:space="preserve">En el periodo que se informa se cubrieron 13 foros, </w:t>
      </w:r>
      <w:r w:rsidR="005645BD">
        <w:rPr>
          <w:rFonts w:ascii="Trebuchet MS" w:hAnsi="Trebuchet MS"/>
        </w:rPr>
        <w:t>que si bien no fueron</w:t>
      </w:r>
      <w:r>
        <w:rPr>
          <w:rFonts w:ascii="Trebuchet MS" w:hAnsi="Trebuchet MS"/>
        </w:rPr>
        <w:t xml:space="preserve"> organizados por el IEPC Jalisco</w:t>
      </w:r>
      <w:r w:rsidR="005645BD">
        <w:rPr>
          <w:rFonts w:ascii="Trebuchet MS" w:hAnsi="Trebuchet MS"/>
        </w:rPr>
        <w:t>, sí hubo participación de alguna consejera o consejero electoral o funcionario</w:t>
      </w:r>
      <w:r>
        <w:rPr>
          <w:rFonts w:ascii="Trebuchet MS" w:hAnsi="Trebuchet MS"/>
        </w:rPr>
        <w:t>:</w:t>
      </w:r>
    </w:p>
    <w:p w14:paraId="2FD9A590" w14:textId="77777777" w:rsidR="00A363EF" w:rsidRPr="00166243" w:rsidRDefault="00A363EF" w:rsidP="001A28C9">
      <w:pPr>
        <w:pStyle w:val="Sinespaciado"/>
        <w:rPr>
          <w:rFonts w:ascii="Trebuchet MS" w:hAnsi="Trebuchet MS"/>
        </w:rPr>
      </w:pPr>
    </w:p>
    <w:tbl>
      <w:tblPr>
        <w:tblStyle w:val="Tabladelista3-nfasis3"/>
        <w:tblW w:w="0" w:type="auto"/>
        <w:tblLook w:val="04A0" w:firstRow="1" w:lastRow="0" w:firstColumn="1" w:lastColumn="0" w:noHBand="0" w:noVBand="1"/>
      </w:tblPr>
      <w:tblGrid>
        <w:gridCol w:w="6516"/>
        <w:gridCol w:w="2312"/>
      </w:tblGrid>
      <w:tr w:rsidR="00D26338" w:rsidRPr="00166243" w14:paraId="477A1A8F" w14:textId="77777777" w:rsidTr="000B24E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516" w:type="dxa"/>
          </w:tcPr>
          <w:p w14:paraId="4FBF654A" w14:textId="774F5FF4" w:rsidR="00D26338" w:rsidRPr="00166243" w:rsidRDefault="00D26338" w:rsidP="00CA489F">
            <w:pPr>
              <w:pStyle w:val="Sinespaciado"/>
              <w:jc w:val="center"/>
              <w:rPr>
                <w:rFonts w:ascii="Trebuchet MS" w:hAnsi="Trebuchet MS"/>
                <w:b w:val="0"/>
                <w:bCs w:val="0"/>
              </w:rPr>
            </w:pPr>
            <w:r w:rsidRPr="00166243">
              <w:rPr>
                <w:rFonts w:ascii="Trebuchet MS" w:hAnsi="Trebuchet MS"/>
                <w:b w:val="0"/>
                <w:bCs w:val="0"/>
              </w:rPr>
              <w:t>Actividades</w:t>
            </w:r>
          </w:p>
        </w:tc>
        <w:tc>
          <w:tcPr>
            <w:tcW w:w="2312" w:type="dxa"/>
          </w:tcPr>
          <w:p w14:paraId="7C9DA970" w14:textId="78BE5F43" w:rsidR="00D26338" w:rsidRPr="00166243" w:rsidRDefault="00D26338" w:rsidP="00CA489F">
            <w:pPr>
              <w:pStyle w:val="Sinespaciado"/>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rPr>
            </w:pPr>
            <w:r w:rsidRPr="00166243">
              <w:rPr>
                <w:rFonts w:ascii="Trebuchet MS" w:hAnsi="Trebuchet MS"/>
                <w:b w:val="0"/>
                <w:bCs w:val="0"/>
              </w:rPr>
              <w:t>Fecha</w:t>
            </w:r>
          </w:p>
        </w:tc>
      </w:tr>
      <w:tr w:rsidR="00D26338" w:rsidRPr="00166243" w14:paraId="4DB3D6A1" w14:textId="77777777" w:rsidTr="006A0E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vAlign w:val="center"/>
          </w:tcPr>
          <w:p w14:paraId="3259B6F1" w14:textId="03CA0DC3" w:rsidR="00D26338" w:rsidRPr="00166243" w:rsidRDefault="00D26338" w:rsidP="006A0E9C">
            <w:pPr>
              <w:pStyle w:val="Sinespaciado"/>
              <w:rPr>
                <w:rFonts w:ascii="Trebuchet MS" w:hAnsi="Trebuchet MS"/>
                <w:b w:val="0"/>
                <w:bCs w:val="0"/>
              </w:rPr>
            </w:pPr>
            <w:r w:rsidRPr="00166243">
              <w:rPr>
                <w:rFonts w:ascii="Trebuchet MS" w:hAnsi="Trebuchet MS"/>
                <w:b w:val="0"/>
                <w:bCs w:val="0"/>
              </w:rPr>
              <w:t>Foro Estatal de Distritación del INE</w:t>
            </w:r>
          </w:p>
        </w:tc>
        <w:tc>
          <w:tcPr>
            <w:tcW w:w="2312" w:type="dxa"/>
          </w:tcPr>
          <w:p w14:paraId="36CC10F8" w14:textId="4226248E" w:rsidR="00D26338" w:rsidRPr="00166243" w:rsidRDefault="00D26338" w:rsidP="001A28C9">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17 de marzo de 2022</w:t>
            </w:r>
          </w:p>
        </w:tc>
      </w:tr>
      <w:tr w:rsidR="00D26338" w:rsidRPr="00166243" w14:paraId="30FB5E92" w14:textId="77777777" w:rsidTr="006A0E9C">
        <w:tc>
          <w:tcPr>
            <w:cnfStyle w:val="001000000000" w:firstRow="0" w:lastRow="0" w:firstColumn="1" w:lastColumn="0" w:oddVBand="0" w:evenVBand="0" w:oddHBand="0" w:evenHBand="0" w:firstRowFirstColumn="0" w:firstRowLastColumn="0" w:lastRowFirstColumn="0" w:lastRowLastColumn="0"/>
            <w:tcW w:w="6516" w:type="dxa"/>
            <w:vAlign w:val="center"/>
          </w:tcPr>
          <w:p w14:paraId="073DC4D8" w14:textId="4986089B" w:rsidR="00D26338" w:rsidRPr="00166243" w:rsidRDefault="00D26338" w:rsidP="006A0E9C">
            <w:pPr>
              <w:pStyle w:val="Sinespaciado"/>
              <w:rPr>
                <w:rFonts w:ascii="Trebuchet MS" w:hAnsi="Trebuchet MS"/>
                <w:b w:val="0"/>
                <w:bCs w:val="0"/>
              </w:rPr>
            </w:pPr>
            <w:r w:rsidRPr="00166243">
              <w:rPr>
                <w:rFonts w:ascii="Trebuchet MS" w:hAnsi="Trebuchet MS"/>
                <w:b w:val="0"/>
                <w:bCs w:val="0"/>
              </w:rPr>
              <w:t>Foro de Revocación de mandato (INE)</w:t>
            </w:r>
          </w:p>
        </w:tc>
        <w:tc>
          <w:tcPr>
            <w:tcW w:w="2312" w:type="dxa"/>
          </w:tcPr>
          <w:p w14:paraId="67B54A97" w14:textId="35C263F7" w:rsidR="00D26338" w:rsidRPr="00166243" w:rsidRDefault="00D26338" w:rsidP="001A28C9">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30 de marzo 2022</w:t>
            </w:r>
          </w:p>
        </w:tc>
      </w:tr>
      <w:tr w:rsidR="0091317A" w:rsidRPr="00166243" w14:paraId="12BC58E8" w14:textId="77777777" w:rsidTr="006A0E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vAlign w:val="center"/>
          </w:tcPr>
          <w:p w14:paraId="2FCD9217" w14:textId="7B05F970" w:rsidR="0091317A" w:rsidRPr="00166243" w:rsidRDefault="0091317A" w:rsidP="006A0E9C">
            <w:pPr>
              <w:pStyle w:val="Sinespaciado"/>
              <w:rPr>
                <w:rFonts w:ascii="Trebuchet MS" w:hAnsi="Trebuchet MS"/>
                <w:b w:val="0"/>
                <w:bCs w:val="0"/>
              </w:rPr>
            </w:pPr>
            <w:r w:rsidRPr="0091317A">
              <w:rPr>
                <w:rFonts w:ascii="Trebuchet MS" w:hAnsi="Trebuchet MS"/>
                <w:b w:val="0"/>
                <w:bCs w:val="0"/>
              </w:rPr>
              <w:t>Jornada de Derecho y Democracia, TEC de Monterrey</w:t>
            </w:r>
          </w:p>
        </w:tc>
        <w:tc>
          <w:tcPr>
            <w:tcW w:w="2312" w:type="dxa"/>
          </w:tcPr>
          <w:p w14:paraId="7C6A3D3D" w14:textId="2F3F26AA" w:rsidR="0091317A" w:rsidRPr="00166243" w:rsidRDefault="0091317A" w:rsidP="001A28C9">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31 de marzo de 2022</w:t>
            </w:r>
          </w:p>
        </w:tc>
      </w:tr>
      <w:tr w:rsidR="00D26338" w:rsidRPr="00166243" w14:paraId="3F41BB41" w14:textId="77777777" w:rsidTr="006A0E9C">
        <w:tc>
          <w:tcPr>
            <w:cnfStyle w:val="001000000000" w:firstRow="0" w:lastRow="0" w:firstColumn="1" w:lastColumn="0" w:oddVBand="0" w:evenVBand="0" w:oddHBand="0" w:evenHBand="0" w:firstRowFirstColumn="0" w:firstRowLastColumn="0" w:lastRowFirstColumn="0" w:lastRowLastColumn="0"/>
            <w:tcW w:w="6516" w:type="dxa"/>
            <w:vAlign w:val="center"/>
          </w:tcPr>
          <w:p w14:paraId="1B0A9DBC" w14:textId="691A3887" w:rsidR="00D26338" w:rsidRPr="00166243" w:rsidRDefault="00D26338" w:rsidP="006A0E9C">
            <w:pPr>
              <w:pStyle w:val="Sinespaciado"/>
              <w:rPr>
                <w:rFonts w:ascii="Trebuchet MS" w:hAnsi="Trebuchet MS"/>
                <w:b w:val="0"/>
                <w:bCs w:val="0"/>
              </w:rPr>
            </w:pPr>
            <w:r w:rsidRPr="00166243">
              <w:rPr>
                <w:rFonts w:ascii="Trebuchet MS" w:hAnsi="Trebuchet MS"/>
                <w:b w:val="0"/>
                <w:bCs w:val="0"/>
              </w:rPr>
              <w:t>Foro de Revocación de Mandato (CU Norte – UdeG)</w:t>
            </w:r>
          </w:p>
        </w:tc>
        <w:tc>
          <w:tcPr>
            <w:tcW w:w="2312" w:type="dxa"/>
          </w:tcPr>
          <w:p w14:paraId="0151EEC5" w14:textId="6A2F4404" w:rsidR="00D26338" w:rsidRPr="00166243" w:rsidRDefault="00D26338" w:rsidP="001A28C9">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1 de abril de 2022</w:t>
            </w:r>
          </w:p>
        </w:tc>
      </w:tr>
      <w:tr w:rsidR="00D26338" w:rsidRPr="00166243" w14:paraId="7F3F2806" w14:textId="77777777" w:rsidTr="006A0E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vAlign w:val="center"/>
          </w:tcPr>
          <w:p w14:paraId="051A6C1A" w14:textId="2B3620B5" w:rsidR="00D26338" w:rsidRPr="00166243" w:rsidRDefault="00CA489F" w:rsidP="006A0E9C">
            <w:pPr>
              <w:pStyle w:val="Sinespaciado"/>
              <w:rPr>
                <w:rFonts w:ascii="Trebuchet MS" w:hAnsi="Trebuchet MS"/>
                <w:b w:val="0"/>
                <w:bCs w:val="0"/>
              </w:rPr>
            </w:pPr>
            <w:r w:rsidRPr="00166243">
              <w:rPr>
                <w:rFonts w:ascii="Trebuchet MS" w:hAnsi="Trebuchet MS"/>
                <w:b w:val="0"/>
                <w:bCs w:val="0"/>
              </w:rPr>
              <w:t>Foro de Revocación de Mandato con residentes en el extranjero (Zoom)</w:t>
            </w:r>
          </w:p>
        </w:tc>
        <w:tc>
          <w:tcPr>
            <w:tcW w:w="2312" w:type="dxa"/>
          </w:tcPr>
          <w:p w14:paraId="61B1DB83" w14:textId="4C1D0DB4" w:rsidR="00D26338" w:rsidRPr="00166243" w:rsidRDefault="00CA489F" w:rsidP="001A28C9">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4 de abril de 2022</w:t>
            </w:r>
          </w:p>
        </w:tc>
      </w:tr>
      <w:tr w:rsidR="00CA489F" w:rsidRPr="00166243" w14:paraId="7AA8A583" w14:textId="77777777" w:rsidTr="006A0E9C">
        <w:tc>
          <w:tcPr>
            <w:cnfStyle w:val="001000000000" w:firstRow="0" w:lastRow="0" w:firstColumn="1" w:lastColumn="0" w:oddVBand="0" w:evenVBand="0" w:oddHBand="0" w:evenHBand="0" w:firstRowFirstColumn="0" w:firstRowLastColumn="0" w:lastRowFirstColumn="0" w:lastRowLastColumn="0"/>
            <w:tcW w:w="6516" w:type="dxa"/>
            <w:vAlign w:val="center"/>
          </w:tcPr>
          <w:p w14:paraId="61819C85" w14:textId="2402AF4E" w:rsidR="00CA489F" w:rsidRPr="00166243" w:rsidRDefault="00CA489F" w:rsidP="006A0E9C">
            <w:pPr>
              <w:pStyle w:val="Sinespaciado"/>
              <w:rPr>
                <w:rFonts w:ascii="Trebuchet MS" w:hAnsi="Trebuchet MS"/>
                <w:b w:val="0"/>
                <w:bCs w:val="0"/>
              </w:rPr>
            </w:pPr>
            <w:r w:rsidRPr="00166243">
              <w:rPr>
                <w:rFonts w:ascii="Trebuchet MS" w:hAnsi="Trebuchet MS"/>
                <w:b w:val="0"/>
                <w:bCs w:val="0"/>
              </w:rPr>
              <w:t>Foro de Revocación de Mandato con residentes en el extranjero (Zoom)</w:t>
            </w:r>
          </w:p>
        </w:tc>
        <w:tc>
          <w:tcPr>
            <w:tcW w:w="2312" w:type="dxa"/>
          </w:tcPr>
          <w:p w14:paraId="445E8F34" w14:textId="4DBB656B" w:rsidR="00CA489F" w:rsidRPr="00166243" w:rsidRDefault="00CA489F" w:rsidP="001A28C9">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5 de abril de 2022</w:t>
            </w:r>
          </w:p>
        </w:tc>
      </w:tr>
      <w:tr w:rsidR="00CA489F" w:rsidRPr="00166243" w14:paraId="3C395E20" w14:textId="77777777" w:rsidTr="006A0E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vAlign w:val="center"/>
          </w:tcPr>
          <w:p w14:paraId="50FFAA8F" w14:textId="0F11DFEA" w:rsidR="00CA489F" w:rsidRPr="00166243" w:rsidRDefault="00CA489F" w:rsidP="006A0E9C">
            <w:pPr>
              <w:pStyle w:val="Sinespaciado"/>
              <w:rPr>
                <w:rFonts w:ascii="Trebuchet MS" w:hAnsi="Trebuchet MS"/>
                <w:b w:val="0"/>
                <w:bCs w:val="0"/>
              </w:rPr>
            </w:pPr>
            <w:r w:rsidRPr="00166243">
              <w:rPr>
                <w:rFonts w:ascii="Trebuchet MS" w:hAnsi="Trebuchet MS"/>
                <w:b w:val="0"/>
                <w:bCs w:val="0"/>
              </w:rPr>
              <w:t>Foro “Derechos Políticos Plenos de los Mexicanos en el Exterior, Retos y Oportunidades. ¿Qué sigue?” (Museo Nacional de Arte Mexicano – Chicago, Il.</w:t>
            </w:r>
            <w:r w:rsidR="00C653E7">
              <w:rPr>
                <w:rFonts w:ascii="Trebuchet MS" w:hAnsi="Trebuchet MS"/>
                <w:b w:val="0"/>
                <w:bCs w:val="0"/>
              </w:rPr>
              <w:t>)</w:t>
            </w:r>
          </w:p>
        </w:tc>
        <w:tc>
          <w:tcPr>
            <w:tcW w:w="2312" w:type="dxa"/>
          </w:tcPr>
          <w:p w14:paraId="7B3F0896" w14:textId="69B3915A" w:rsidR="00CA489F" w:rsidRPr="00166243" w:rsidRDefault="00CA489F" w:rsidP="001A28C9">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30 de julio de 2022</w:t>
            </w:r>
          </w:p>
        </w:tc>
      </w:tr>
      <w:tr w:rsidR="00CA489F" w:rsidRPr="00166243" w14:paraId="022E6D37" w14:textId="77777777" w:rsidTr="006A0E9C">
        <w:tc>
          <w:tcPr>
            <w:cnfStyle w:val="001000000000" w:firstRow="0" w:lastRow="0" w:firstColumn="1" w:lastColumn="0" w:oddVBand="0" w:evenVBand="0" w:oddHBand="0" w:evenHBand="0" w:firstRowFirstColumn="0" w:firstRowLastColumn="0" w:lastRowFirstColumn="0" w:lastRowLastColumn="0"/>
            <w:tcW w:w="6516" w:type="dxa"/>
            <w:vAlign w:val="center"/>
          </w:tcPr>
          <w:p w14:paraId="48CDA251" w14:textId="40734CCF" w:rsidR="00CA489F" w:rsidRPr="00166243" w:rsidRDefault="00CA489F" w:rsidP="006A0E9C">
            <w:pPr>
              <w:pStyle w:val="Sinespaciado"/>
              <w:rPr>
                <w:rFonts w:ascii="Trebuchet MS" w:hAnsi="Trebuchet MS"/>
                <w:b w:val="0"/>
                <w:bCs w:val="0"/>
              </w:rPr>
            </w:pPr>
            <w:r w:rsidRPr="00166243">
              <w:rPr>
                <w:rFonts w:ascii="Trebuchet MS" w:hAnsi="Trebuchet MS"/>
                <w:b w:val="0"/>
                <w:bCs w:val="0"/>
              </w:rPr>
              <w:t>Foro "La fuerza política de las mujeres en los Congresos" (Congreso del Estado de Jalisco)</w:t>
            </w:r>
          </w:p>
        </w:tc>
        <w:tc>
          <w:tcPr>
            <w:tcW w:w="2312" w:type="dxa"/>
          </w:tcPr>
          <w:p w14:paraId="13D8E0A2" w14:textId="23DB6738" w:rsidR="00CA489F" w:rsidRPr="00166243" w:rsidRDefault="00CA489F" w:rsidP="001A28C9">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16 de agosto de 2022</w:t>
            </w:r>
          </w:p>
        </w:tc>
      </w:tr>
      <w:tr w:rsidR="00CB4651" w:rsidRPr="00166243" w14:paraId="70DFC896" w14:textId="77777777" w:rsidTr="006A0E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vAlign w:val="center"/>
          </w:tcPr>
          <w:p w14:paraId="3763EE65" w14:textId="2A61537E" w:rsidR="00CB4651" w:rsidRPr="00166243" w:rsidRDefault="00CB4651" w:rsidP="006A0E9C">
            <w:pPr>
              <w:pStyle w:val="Sinespaciado"/>
              <w:rPr>
                <w:rFonts w:ascii="Trebuchet MS" w:hAnsi="Trebuchet MS"/>
                <w:b w:val="0"/>
                <w:bCs w:val="0"/>
              </w:rPr>
            </w:pPr>
            <w:r w:rsidRPr="00CB4651">
              <w:rPr>
                <w:rFonts w:ascii="Trebuchet MS" w:hAnsi="Trebuchet MS"/>
                <w:b w:val="0"/>
                <w:bCs w:val="0"/>
              </w:rPr>
              <w:t>Foro Internacional, Participación y Sociedad Desafíos Contemporáneos</w:t>
            </w:r>
            <w:r>
              <w:rPr>
                <w:rFonts w:ascii="Trebuchet MS" w:hAnsi="Trebuchet MS"/>
                <w:b w:val="0"/>
                <w:bCs w:val="0"/>
              </w:rPr>
              <w:t>, realizado en el Ayuntamiento de Zapopan</w:t>
            </w:r>
          </w:p>
        </w:tc>
        <w:tc>
          <w:tcPr>
            <w:tcW w:w="2312" w:type="dxa"/>
          </w:tcPr>
          <w:p w14:paraId="0FBD6BDD" w14:textId="72CCE263" w:rsidR="00CB4651" w:rsidRPr="00166243" w:rsidRDefault="00CB4651" w:rsidP="001A28C9">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19 de agosto de 2022</w:t>
            </w:r>
          </w:p>
        </w:tc>
      </w:tr>
      <w:tr w:rsidR="00CA489F" w:rsidRPr="00166243" w14:paraId="6511C83E" w14:textId="77777777" w:rsidTr="006A0E9C">
        <w:tc>
          <w:tcPr>
            <w:cnfStyle w:val="001000000000" w:firstRow="0" w:lastRow="0" w:firstColumn="1" w:lastColumn="0" w:oddVBand="0" w:evenVBand="0" w:oddHBand="0" w:evenHBand="0" w:firstRowFirstColumn="0" w:firstRowLastColumn="0" w:lastRowFirstColumn="0" w:lastRowLastColumn="0"/>
            <w:tcW w:w="6516" w:type="dxa"/>
            <w:vAlign w:val="center"/>
          </w:tcPr>
          <w:p w14:paraId="42E1629D" w14:textId="541F1163" w:rsidR="00CA489F" w:rsidRPr="00166243" w:rsidRDefault="00CA489F" w:rsidP="006A0E9C">
            <w:pPr>
              <w:pStyle w:val="Sinespaciado"/>
              <w:rPr>
                <w:rFonts w:ascii="Trebuchet MS" w:hAnsi="Trebuchet MS"/>
                <w:b w:val="0"/>
                <w:bCs w:val="0"/>
              </w:rPr>
            </w:pPr>
            <w:r w:rsidRPr="00166243">
              <w:rPr>
                <w:rFonts w:ascii="Trebuchet MS" w:hAnsi="Trebuchet MS"/>
                <w:b w:val="0"/>
                <w:bCs w:val="0"/>
              </w:rPr>
              <w:t>Foro Voto Electrónico posibilidades y desafíos de su instrumentación en México". Mecanismos de votación electrónica en México. (Zoom) Inauguración y participación</w:t>
            </w:r>
          </w:p>
        </w:tc>
        <w:tc>
          <w:tcPr>
            <w:tcW w:w="2312" w:type="dxa"/>
          </w:tcPr>
          <w:p w14:paraId="5B91024A" w14:textId="62BF4843" w:rsidR="00CA489F" w:rsidRPr="00166243" w:rsidRDefault="00CA489F" w:rsidP="001A28C9">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19 de agosto de 2022</w:t>
            </w:r>
          </w:p>
        </w:tc>
      </w:tr>
      <w:tr w:rsidR="00CA489F" w:rsidRPr="00166243" w14:paraId="11787E84" w14:textId="77777777" w:rsidTr="006A0E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vAlign w:val="center"/>
          </w:tcPr>
          <w:p w14:paraId="7E69ADAC" w14:textId="0740FF49" w:rsidR="00CA489F" w:rsidRPr="00166243" w:rsidRDefault="00CA489F" w:rsidP="006A0E9C">
            <w:pPr>
              <w:pStyle w:val="Sinespaciado"/>
              <w:rPr>
                <w:rFonts w:ascii="Trebuchet MS" w:hAnsi="Trebuchet MS"/>
                <w:b w:val="0"/>
                <w:bCs w:val="0"/>
              </w:rPr>
            </w:pPr>
            <w:r w:rsidRPr="00166243">
              <w:rPr>
                <w:rFonts w:ascii="Trebuchet MS" w:hAnsi="Trebuchet MS"/>
                <w:b w:val="0"/>
                <w:bCs w:val="0"/>
              </w:rPr>
              <w:t>Foro “Derechos Políticos Plenos de los Mexicanos en el Exterior, Retos y Oportunidades. ¿Qué sigue?”</w:t>
            </w:r>
          </w:p>
        </w:tc>
        <w:tc>
          <w:tcPr>
            <w:tcW w:w="2312" w:type="dxa"/>
          </w:tcPr>
          <w:p w14:paraId="373899FE" w14:textId="400DF89F" w:rsidR="00CA489F" w:rsidRPr="00166243" w:rsidRDefault="00CA489F" w:rsidP="001A28C9">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30 de julio de 2022</w:t>
            </w:r>
          </w:p>
        </w:tc>
      </w:tr>
      <w:tr w:rsidR="00CA489F" w:rsidRPr="00166243" w14:paraId="61E977E9" w14:textId="77777777" w:rsidTr="006A0E9C">
        <w:tc>
          <w:tcPr>
            <w:cnfStyle w:val="001000000000" w:firstRow="0" w:lastRow="0" w:firstColumn="1" w:lastColumn="0" w:oddVBand="0" w:evenVBand="0" w:oddHBand="0" w:evenHBand="0" w:firstRowFirstColumn="0" w:firstRowLastColumn="0" w:lastRowFirstColumn="0" w:lastRowLastColumn="0"/>
            <w:tcW w:w="6516" w:type="dxa"/>
            <w:vAlign w:val="center"/>
          </w:tcPr>
          <w:p w14:paraId="3005FE82" w14:textId="01B96118" w:rsidR="00CA489F" w:rsidRPr="00166243" w:rsidRDefault="00CA489F" w:rsidP="006A0E9C">
            <w:pPr>
              <w:pStyle w:val="Sinespaciado"/>
              <w:rPr>
                <w:rFonts w:ascii="Trebuchet MS" w:hAnsi="Trebuchet MS"/>
                <w:b w:val="0"/>
                <w:bCs w:val="0"/>
              </w:rPr>
            </w:pPr>
            <w:r w:rsidRPr="00166243">
              <w:rPr>
                <w:rFonts w:ascii="Trebuchet MS" w:hAnsi="Trebuchet MS"/>
                <w:b w:val="0"/>
                <w:bCs w:val="0"/>
              </w:rPr>
              <w:t>Foro: ¿Nos beneficia o perjudica una nueva reforma electoral? (CUCSH)</w:t>
            </w:r>
          </w:p>
        </w:tc>
        <w:tc>
          <w:tcPr>
            <w:tcW w:w="2312" w:type="dxa"/>
          </w:tcPr>
          <w:p w14:paraId="7101821D" w14:textId="2FE097CB" w:rsidR="00CA489F" w:rsidRPr="00166243" w:rsidRDefault="00CA489F" w:rsidP="001A28C9">
            <w:pPr>
              <w:pStyle w:val="Sinespaciado"/>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12 de septiembre de 2022</w:t>
            </w:r>
          </w:p>
        </w:tc>
      </w:tr>
      <w:tr w:rsidR="00CA489F" w:rsidRPr="00166243" w14:paraId="04619D6A" w14:textId="77777777" w:rsidTr="006A0E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vAlign w:val="center"/>
          </w:tcPr>
          <w:p w14:paraId="57C6B700" w14:textId="65EB70DE" w:rsidR="00CA489F" w:rsidRPr="00166243" w:rsidRDefault="00CA489F" w:rsidP="006A0E9C">
            <w:pPr>
              <w:pStyle w:val="Sinespaciado"/>
              <w:rPr>
                <w:rFonts w:ascii="Trebuchet MS" w:hAnsi="Trebuchet MS"/>
                <w:b w:val="0"/>
                <w:bCs w:val="0"/>
              </w:rPr>
            </w:pPr>
            <w:r w:rsidRPr="00166243">
              <w:rPr>
                <w:rFonts w:ascii="Trebuchet MS" w:hAnsi="Trebuchet MS"/>
                <w:b w:val="0"/>
                <w:bCs w:val="0"/>
              </w:rPr>
              <w:lastRenderedPageBreak/>
              <w:t>Foro: Casos de éxito de las diputaciones migrantes</w:t>
            </w:r>
          </w:p>
        </w:tc>
        <w:tc>
          <w:tcPr>
            <w:tcW w:w="2312" w:type="dxa"/>
          </w:tcPr>
          <w:p w14:paraId="7D6770DC" w14:textId="5A94BFB8" w:rsidR="00CA489F" w:rsidRPr="00166243" w:rsidRDefault="00CA489F" w:rsidP="001A28C9">
            <w:pPr>
              <w:pStyle w:val="Sinespaciad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30 de septiembre de 2022</w:t>
            </w:r>
          </w:p>
        </w:tc>
      </w:tr>
    </w:tbl>
    <w:p w14:paraId="02FC8B27" w14:textId="2D72FB0F" w:rsidR="00D26338" w:rsidRPr="00166243" w:rsidRDefault="00D26338" w:rsidP="001A28C9">
      <w:pPr>
        <w:pStyle w:val="Sinespaciado"/>
        <w:rPr>
          <w:rFonts w:ascii="Trebuchet MS" w:hAnsi="Trebuchet MS"/>
        </w:rPr>
      </w:pPr>
    </w:p>
    <w:p w14:paraId="4629FB0C" w14:textId="77777777" w:rsidR="000B24E6" w:rsidRPr="00166243" w:rsidRDefault="000B24E6" w:rsidP="000B24E6">
      <w:pPr>
        <w:pStyle w:val="Sinespaciado"/>
        <w:rPr>
          <w:rFonts w:ascii="Trebuchet MS" w:hAnsi="Trebuchet MS"/>
        </w:rPr>
      </w:pPr>
    </w:p>
    <w:p w14:paraId="5390C936" w14:textId="097B0580" w:rsidR="000B24E6" w:rsidRPr="002A6C8D" w:rsidRDefault="000B24E6" w:rsidP="002A6C8D">
      <w:pPr>
        <w:pStyle w:val="Ttulo2"/>
        <w:numPr>
          <w:ilvl w:val="0"/>
          <w:numId w:val="0"/>
        </w:numPr>
        <w:ind w:left="360" w:hanging="360"/>
        <w:rPr>
          <w:i w:val="0"/>
          <w:iCs/>
          <w:sz w:val="28"/>
          <w:szCs w:val="28"/>
        </w:rPr>
      </w:pPr>
      <w:bookmarkStart w:id="25" w:name="_Toc127636343"/>
      <w:r w:rsidRPr="002A6C8D">
        <w:rPr>
          <w:i w:val="0"/>
          <w:iCs/>
          <w:sz w:val="28"/>
          <w:szCs w:val="28"/>
        </w:rPr>
        <w:t>Apoyo de difusión a otras instituciones</w:t>
      </w:r>
      <w:bookmarkEnd w:id="25"/>
    </w:p>
    <w:p w14:paraId="4F8EA351" w14:textId="6FE5F0B3" w:rsidR="000B24E6" w:rsidRPr="00166243" w:rsidRDefault="000B24E6" w:rsidP="00396149">
      <w:pPr>
        <w:pStyle w:val="Sinespaciado"/>
        <w:rPr>
          <w:rFonts w:ascii="Trebuchet MS" w:hAnsi="Trebuchet MS"/>
        </w:rPr>
      </w:pPr>
      <w:r w:rsidRPr="00166243">
        <w:rPr>
          <w:rFonts w:ascii="Trebuchet MS" w:hAnsi="Trebuchet MS"/>
        </w:rPr>
        <w:t xml:space="preserve">Se ofreció apoyo de difusión a través de las redes sociales institucionales de eventos y actividades institucionales a diversos OPLE, y en particular del Instituto Nacional Electoral (INE), como </w:t>
      </w:r>
      <w:r w:rsidR="00396149" w:rsidRPr="00166243">
        <w:rPr>
          <w:rFonts w:ascii="Trebuchet MS" w:hAnsi="Trebuchet MS"/>
        </w:rPr>
        <w:t>lo fue el Concurso Público 2022-2023 del sistema OPLE, de septiembre a diciembre de 2022.</w:t>
      </w:r>
    </w:p>
    <w:p w14:paraId="7483EBE3" w14:textId="77777777" w:rsidR="000B24E6" w:rsidRPr="00166243" w:rsidRDefault="000B24E6" w:rsidP="000B24E6">
      <w:pPr>
        <w:pStyle w:val="Sinespaciado"/>
        <w:rPr>
          <w:rFonts w:ascii="Trebuchet MS" w:hAnsi="Trebuchet MS"/>
        </w:rPr>
      </w:pPr>
    </w:p>
    <w:p w14:paraId="0049EFB3" w14:textId="5F5E1DD4" w:rsidR="00761168" w:rsidRPr="002A6C8D" w:rsidRDefault="00307BAE" w:rsidP="002A6C8D">
      <w:pPr>
        <w:pStyle w:val="Ttulo2"/>
        <w:numPr>
          <w:ilvl w:val="0"/>
          <w:numId w:val="0"/>
        </w:numPr>
        <w:ind w:left="360" w:hanging="360"/>
        <w:rPr>
          <w:bCs/>
          <w:i w:val="0"/>
          <w:iCs/>
          <w:sz w:val="28"/>
          <w:szCs w:val="28"/>
        </w:rPr>
      </w:pPr>
      <w:bookmarkStart w:id="26" w:name="_Toc127636344"/>
      <w:r w:rsidRPr="002A6C8D">
        <w:rPr>
          <w:i w:val="0"/>
          <w:iCs/>
          <w:sz w:val="28"/>
          <w:szCs w:val="28"/>
        </w:rPr>
        <w:t>Producción y edición de piezas de comunicación</w:t>
      </w:r>
      <w:bookmarkEnd w:id="26"/>
    </w:p>
    <w:p w14:paraId="029F56BB" w14:textId="31057CD4" w:rsidR="00B60D13" w:rsidRPr="00B60D13" w:rsidRDefault="00B60D13" w:rsidP="00C8508D">
      <w:pPr>
        <w:jc w:val="both"/>
        <w:rPr>
          <w:rFonts w:ascii="Trebuchet MS" w:hAnsi="Trebuchet MS"/>
        </w:rPr>
      </w:pPr>
      <w:r>
        <w:rPr>
          <w:rFonts w:ascii="Trebuchet MS" w:hAnsi="Trebuchet MS"/>
        </w:rPr>
        <w:t>En 2002, aunado a la cobertura de los eventos antes señalados</w:t>
      </w:r>
      <w:r w:rsidR="00C8508D">
        <w:rPr>
          <w:rFonts w:ascii="Trebuchet MS" w:hAnsi="Trebuchet MS"/>
        </w:rPr>
        <w:t xml:space="preserve">, se ofrece una relación de </w:t>
      </w:r>
      <w:r w:rsidR="00897533">
        <w:rPr>
          <w:rFonts w:ascii="Trebuchet MS" w:hAnsi="Trebuchet MS"/>
        </w:rPr>
        <w:t>50</w:t>
      </w:r>
      <w:r w:rsidR="00C8508D">
        <w:rPr>
          <w:rFonts w:ascii="Trebuchet MS" w:hAnsi="Trebuchet MS"/>
        </w:rPr>
        <w:t xml:space="preserve"> </w:t>
      </w:r>
      <w:r w:rsidR="004A45FF">
        <w:rPr>
          <w:rFonts w:ascii="Trebuchet MS" w:hAnsi="Trebuchet MS"/>
        </w:rPr>
        <w:t>producciones y/</w:t>
      </w:r>
      <w:r w:rsidR="00897533">
        <w:rPr>
          <w:rFonts w:ascii="Trebuchet MS" w:hAnsi="Trebuchet MS"/>
        </w:rPr>
        <w:t xml:space="preserve">o ediciones que implicaron </w:t>
      </w:r>
      <w:r w:rsidR="00C8508D">
        <w:rPr>
          <w:rFonts w:ascii="Trebuchet MS" w:hAnsi="Trebuchet MS"/>
        </w:rPr>
        <w:t xml:space="preserve">programación, </w:t>
      </w:r>
      <w:r w:rsidR="006A0E9C">
        <w:rPr>
          <w:rFonts w:ascii="Trebuchet MS" w:hAnsi="Trebuchet MS"/>
        </w:rPr>
        <w:t>preproducción</w:t>
      </w:r>
      <w:r w:rsidR="00C8508D">
        <w:rPr>
          <w:rFonts w:ascii="Trebuchet MS" w:hAnsi="Trebuchet MS"/>
        </w:rPr>
        <w:t xml:space="preserve">, producción y post producción </w:t>
      </w:r>
      <w:r w:rsidR="00897533">
        <w:rPr>
          <w:rFonts w:ascii="Trebuchet MS" w:hAnsi="Trebuchet MS"/>
        </w:rPr>
        <w:t>para registro</w:t>
      </w:r>
      <w:r w:rsidR="004A45FF">
        <w:rPr>
          <w:rFonts w:ascii="Trebuchet MS" w:hAnsi="Trebuchet MS"/>
        </w:rPr>
        <w:t xml:space="preserve"> y </w:t>
      </w:r>
      <w:r w:rsidR="00897533">
        <w:rPr>
          <w:rFonts w:ascii="Trebuchet MS" w:hAnsi="Trebuchet MS"/>
        </w:rPr>
        <w:t>difusión</w:t>
      </w:r>
      <w:r w:rsidR="004A45FF">
        <w:rPr>
          <w:rFonts w:ascii="Trebuchet MS" w:hAnsi="Trebuchet MS"/>
        </w:rPr>
        <w:t xml:space="preserve"> según las necesidades</w:t>
      </w:r>
      <w:r w:rsidR="00897533">
        <w:rPr>
          <w:rFonts w:ascii="Trebuchet MS" w:hAnsi="Trebuchet MS"/>
        </w:rPr>
        <w:t>, o bien, entrega de las piezas</w:t>
      </w:r>
      <w:r w:rsidR="004A45FF">
        <w:rPr>
          <w:rFonts w:ascii="Trebuchet MS" w:hAnsi="Trebuchet MS"/>
        </w:rPr>
        <w:t xml:space="preserve"> producidas y/o editadas</w:t>
      </w:r>
      <w:r w:rsidR="00897533">
        <w:rPr>
          <w:rFonts w:ascii="Trebuchet MS" w:hAnsi="Trebuchet MS"/>
        </w:rPr>
        <w:t xml:space="preserve"> a </w:t>
      </w:r>
      <w:r w:rsidR="00C8508D">
        <w:rPr>
          <w:rFonts w:ascii="Trebuchet MS" w:hAnsi="Trebuchet MS"/>
        </w:rPr>
        <w:t>los solicitantes.</w:t>
      </w:r>
    </w:p>
    <w:tbl>
      <w:tblPr>
        <w:tblStyle w:val="Tabladelista4-nfasis3"/>
        <w:tblW w:w="0" w:type="auto"/>
        <w:tblLook w:val="06A0" w:firstRow="1" w:lastRow="0" w:firstColumn="1" w:lastColumn="0" w:noHBand="1" w:noVBand="1"/>
      </w:tblPr>
      <w:tblGrid>
        <w:gridCol w:w="2405"/>
        <w:gridCol w:w="6423"/>
      </w:tblGrid>
      <w:tr w:rsidR="00C8508D" w:rsidRPr="00AF6105" w14:paraId="7CAB1609" w14:textId="77777777" w:rsidTr="00E237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9806864" w14:textId="77777777" w:rsidR="00C8508D" w:rsidRPr="00AF6105" w:rsidRDefault="00C8508D" w:rsidP="00FA11BC">
            <w:pPr>
              <w:pStyle w:val="Sinespaciado"/>
              <w:jc w:val="center"/>
              <w:rPr>
                <w:rFonts w:ascii="Trebuchet MS" w:hAnsi="Trebuchet MS"/>
                <w:sz w:val="28"/>
                <w:szCs w:val="28"/>
                <w:lang w:val="es-ES"/>
              </w:rPr>
            </w:pPr>
            <w:r w:rsidRPr="00AF6105">
              <w:rPr>
                <w:rFonts w:ascii="Trebuchet MS" w:hAnsi="Trebuchet MS"/>
                <w:sz w:val="28"/>
                <w:szCs w:val="28"/>
                <w:lang w:val="es-ES"/>
              </w:rPr>
              <w:t>Fecha</w:t>
            </w:r>
          </w:p>
        </w:tc>
        <w:tc>
          <w:tcPr>
            <w:tcW w:w="6423" w:type="dxa"/>
          </w:tcPr>
          <w:p w14:paraId="6E31843D" w14:textId="77777777" w:rsidR="00C8508D" w:rsidRPr="00AF6105" w:rsidRDefault="00C8508D" w:rsidP="00FA11BC">
            <w:pPr>
              <w:pStyle w:val="Sinespaciado"/>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28"/>
                <w:szCs w:val="28"/>
                <w:lang w:val="es-ES"/>
              </w:rPr>
            </w:pPr>
            <w:r w:rsidRPr="00AF6105">
              <w:rPr>
                <w:rFonts w:ascii="Trebuchet MS" w:hAnsi="Trebuchet MS"/>
                <w:sz w:val="28"/>
                <w:szCs w:val="28"/>
                <w:lang w:val="es-ES"/>
              </w:rPr>
              <w:t>Actividad</w:t>
            </w:r>
          </w:p>
        </w:tc>
      </w:tr>
      <w:tr w:rsidR="00C8508D" w:rsidRPr="00AF6105" w14:paraId="0D015C28"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4C5CE57D"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18 marzo 2022</w:t>
            </w:r>
          </w:p>
        </w:tc>
        <w:tc>
          <w:tcPr>
            <w:tcW w:w="6423" w:type="dxa"/>
          </w:tcPr>
          <w:p w14:paraId="22DCD5C3" w14:textId="77777777" w:rsidR="00C8508D" w:rsidRPr="00AF6105" w:rsidRDefault="00C8508D"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sidRPr="00AF6105">
              <w:rPr>
                <w:rFonts w:ascii="Trebuchet MS" w:hAnsi="Trebuchet MS" w:cs="Arial"/>
                <w:color w:val="000000"/>
                <w:sz w:val="24"/>
                <w:szCs w:val="24"/>
                <w:shd w:val="clear" w:color="auto" w:fill="FFFFFF"/>
              </w:rPr>
              <w:t>Edición del Foro Estatal Distritación Nacional Electoral 2021-2023 para publicarlo en YouTube</w:t>
            </w:r>
          </w:p>
        </w:tc>
      </w:tr>
      <w:tr w:rsidR="00C8508D" w:rsidRPr="00AF6105" w14:paraId="2E640E55"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0839147F"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23 marzo 2022</w:t>
            </w:r>
          </w:p>
        </w:tc>
        <w:tc>
          <w:tcPr>
            <w:tcW w:w="6423" w:type="dxa"/>
          </w:tcPr>
          <w:p w14:paraId="10D3F4D3" w14:textId="1D087A75" w:rsidR="00C8508D" w:rsidRPr="00AF6105" w:rsidRDefault="00C8508D"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F0F0F"/>
                <w:sz w:val="24"/>
                <w:szCs w:val="24"/>
              </w:rPr>
            </w:pPr>
            <w:r w:rsidRPr="00AF6105">
              <w:rPr>
                <w:rFonts w:ascii="Trebuchet MS" w:hAnsi="Trebuchet MS" w:cs="Arial"/>
                <w:color w:val="000000"/>
                <w:sz w:val="24"/>
                <w:szCs w:val="24"/>
                <w:shd w:val="clear" w:color="auto" w:fill="FFFFFF"/>
              </w:rPr>
              <w:t>Grabación</w:t>
            </w:r>
            <w:r w:rsidR="00E23734">
              <w:rPr>
                <w:rFonts w:ascii="Trebuchet MS" w:hAnsi="Trebuchet MS" w:cs="Arial"/>
                <w:color w:val="000000"/>
                <w:sz w:val="24"/>
                <w:szCs w:val="24"/>
                <w:shd w:val="clear" w:color="auto" w:fill="FFFFFF"/>
              </w:rPr>
              <w:t xml:space="preserve"> y edición de video</w:t>
            </w:r>
            <w:r w:rsidRPr="00AF6105">
              <w:rPr>
                <w:rFonts w:ascii="Trebuchet MS" w:hAnsi="Trebuchet MS" w:cs="Arial"/>
                <w:color w:val="000000"/>
                <w:sz w:val="24"/>
                <w:szCs w:val="24"/>
                <w:shd w:val="clear" w:color="auto" w:fill="FFFFFF"/>
              </w:rPr>
              <w:t xml:space="preserve"> a Ricardo Suro</w:t>
            </w:r>
            <w:r>
              <w:rPr>
                <w:rFonts w:ascii="Trebuchet MS" w:hAnsi="Trebuchet MS" w:cs="Arial"/>
                <w:color w:val="000000"/>
                <w:sz w:val="24"/>
                <w:szCs w:val="24"/>
                <w:shd w:val="clear" w:color="auto" w:fill="FFFFFF"/>
              </w:rPr>
              <w:t>, titular de la</w:t>
            </w:r>
            <w:r w:rsidRPr="00AF6105">
              <w:rPr>
                <w:rFonts w:ascii="Trebuchet MS" w:hAnsi="Trebuchet MS" w:cs="Arial"/>
                <w:color w:val="000000"/>
                <w:sz w:val="24"/>
                <w:szCs w:val="24"/>
                <w:shd w:val="clear" w:color="auto" w:fill="FFFFFF"/>
              </w:rPr>
              <w:t xml:space="preserve"> </w:t>
            </w:r>
            <w:r w:rsidRPr="00AF6105">
              <w:rPr>
                <w:rFonts w:ascii="Trebuchet MS" w:hAnsi="Trebuchet MS" w:cs="Arial"/>
                <w:color w:val="0F0F0F"/>
                <w:sz w:val="24"/>
                <w:szCs w:val="24"/>
              </w:rPr>
              <w:t xml:space="preserve">Fiscalía Especializada en Materia de Delitos Electorales </w:t>
            </w:r>
            <w:r w:rsidRPr="00AF6105">
              <w:rPr>
                <w:rFonts w:ascii="Trebuchet MS" w:hAnsi="Trebuchet MS" w:cs="Arial"/>
                <w:color w:val="000000"/>
                <w:sz w:val="24"/>
                <w:szCs w:val="24"/>
                <w:shd w:val="clear" w:color="auto" w:fill="FFFFFF"/>
              </w:rPr>
              <w:t>para Curso - taller VPMG.</w:t>
            </w:r>
          </w:p>
        </w:tc>
      </w:tr>
      <w:tr w:rsidR="00C8508D" w:rsidRPr="00AF6105" w14:paraId="68E703BC"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4F8697E3"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30 marzo 2022</w:t>
            </w:r>
          </w:p>
        </w:tc>
        <w:tc>
          <w:tcPr>
            <w:tcW w:w="6423" w:type="dxa"/>
          </w:tcPr>
          <w:p w14:paraId="797DC477" w14:textId="7A3417A4" w:rsidR="00C8508D" w:rsidRPr="00AF6105" w:rsidRDefault="00E23734"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sz w:val="24"/>
                <w:szCs w:val="24"/>
                <w:lang w:val="es-ES"/>
              </w:rPr>
            </w:pPr>
            <w:r>
              <w:rPr>
                <w:rFonts w:ascii="Trebuchet MS" w:hAnsi="Trebuchet MS" w:cs="Arial"/>
                <w:color w:val="000000"/>
                <w:sz w:val="24"/>
                <w:szCs w:val="24"/>
                <w:shd w:val="clear" w:color="auto" w:fill="FFFFFF"/>
              </w:rPr>
              <w:t>Transmisión</w:t>
            </w:r>
            <w:r w:rsidR="00C8508D" w:rsidRPr="00AF6105">
              <w:rPr>
                <w:rFonts w:ascii="Trebuchet MS" w:hAnsi="Trebuchet MS" w:cs="Arial"/>
                <w:color w:val="000000"/>
                <w:sz w:val="24"/>
                <w:szCs w:val="24"/>
                <w:shd w:val="clear" w:color="auto" w:fill="FFFFFF"/>
              </w:rPr>
              <w:t xml:space="preserve"> el Foro de Discusión Estatal Revocación de Mandato Junta Local del INE en Jalisco.</w:t>
            </w:r>
          </w:p>
        </w:tc>
      </w:tr>
      <w:tr w:rsidR="00C8508D" w:rsidRPr="00AF6105" w14:paraId="230AA487"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12AB16F2"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01 abril 2022</w:t>
            </w:r>
          </w:p>
        </w:tc>
        <w:tc>
          <w:tcPr>
            <w:tcW w:w="6423" w:type="dxa"/>
          </w:tcPr>
          <w:p w14:paraId="489BFB75" w14:textId="06F9F8BA" w:rsidR="00C8508D" w:rsidRPr="00AF6105" w:rsidRDefault="00C8508D"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sz w:val="24"/>
                <w:szCs w:val="24"/>
                <w:lang w:val="es-ES"/>
              </w:rPr>
            </w:pPr>
            <w:r w:rsidRPr="00AF6105">
              <w:rPr>
                <w:rFonts w:ascii="Trebuchet MS" w:hAnsi="Trebuchet MS" w:cs="Arial"/>
                <w:color w:val="000000"/>
                <w:sz w:val="24"/>
                <w:szCs w:val="24"/>
                <w:shd w:val="clear" w:color="auto" w:fill="FFFFFF"/>
              </w:rPr>
              <w:t>Grabación</w:t>
            </w:r>
            <w:r w:rsidR="00E23734">
              <w:rPr>
                <w:rFonts w:ascii="Trebuchet MS" w:hAnsi="Trebuchet MS" w:cs="Arial"/>
                <w:color w:val="000000"/>
                <w:sz w:val="24"/>
                <w:szCs w:val="24"/>
                <w:shd w:val="clear" w:color="auto" w:fill="FFFFFF"/>
              </w:rPr>
              <w:t xml:space="preserve"> y edición de video</w:t>
            </w:r>
            <w:r w:rsidRPr="00AF6105">
              <w:rPr>
                <w:rFonts w:ascii="Trebuchet MS" w:hAnsi="Trebuchet MS" w:cs="Arial"/>
                <w:color w:val="000000"/>
                <w:sz w:val="24"/>
                <w:szCs w:val="24"/>
                <w:shd w:val="clear" w:color="auto" w:fill="FFFFFF"/>
              </w:rPr>
              <w:t xml:space="preserve"> a Karla Rangel de la Contraloría del Estado para Curso - taller VPMG.</w:t>
            </w:r>
          </w:p>
        </w:tc>
      </w:tr>
      <w:tr w:rsidR="00C8508D" w:rsidRPr="00AF6105" w14:paraId="4BC8DDB8"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3E9B97D5"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04 abril 2022</w:t>
            </w:r>
          </w:p>
        </w:tc>
        <w:tc>
          <w:tcPr>
            <w:tcW w:w="6423" w:type="dxa"/>
          </w:tcPr>
          <w:p w14:paraId="721C8936" w14:textId="77777777" w:rsidR="00C8508D" w:rsidRPr="00AF6105" w:rsidRDefault="00C8508D"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themeColor="text1"/>
                <w:sz w:val="24"/>
                <w:szCs w:val="24"/>
                <w:shd w:val="clear" w:color="auto" w:fill="FFFFFF"/>
              </w:rPr>
            </w:pPr>
            <w:r w:rsidRPr="00AF6105">
              <w:rPr>
                <w:rFonts w:ascii="Trebuchet MS" w:hAnsi="Trebuchet MS" w:cs="Arial"/>
                <w:color w:val="000000" w:themeColor="text1"/>
                <w:sz w:val="24"/>
                <w:szCs w:val="24"/>
                <w:shd w:val="clear" w:color="auto" w:fill="FFFFFF"/>
              </w:rPr>
              <w:t xml:space="preserve">Transmisión y grabación de la charla con residentes en el extranjero </w:t>
            </w:r>
          </w:p>
        </w:tc>
      </w:tr>
      <w:tr w:rsidR="00C8508D" w:rsidRPr="00AF6105" w14:paraId="0D4486BE"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6D6F4BB9"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26 abril 2022</w:t>
            </w:r>
          </w:p>
        </w:tc>
        <w:tc>
          <w:tcPr>
            <w:tcW w:w="6423" w:type="dxa"/>
          </w:tcPr>
          <w:p w14:paraId="61B8E560" w14:textId="7842AAC4" w:rsidR="00C8508D" w:rsidRPr="00AF6105" w:rsidRDefault="00C8508D" w:rsidP="00E23734">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sidRPr="00AF6105">
              <w:rPr>
                <w:rFonts w:ascii="Trebuchet MS" w:hAnsi="Trebuchet MS" w:cs="Arial"/>
                <w:color w:val="000000" w:themeColor="text1"/>
                <w:sz w:val="24"/>
                <w:szCs w:val="24"/>
                <w:shd w:val="clear" w:color="auto" w:fill="FFFFFF"/>
              </w:rPr>
              <w:t>Grabación</w:t>
            </w:r>
            <w:r w:rsidR="00E23734">
              <w:rPr>
                <w:rFonts w:ascii="Trebuchet MS" w:hAnsi="Trebuchet MS" w:cs="Arial"/>
                <w:color w:val="000000" w:themeColor="text1"/>
                <w:sz w:val="24"/>
                <w:szCs w:val="24"/>
                <w:shd w:val="clear" w:color="auto" w:fill="FFFFFF"/>
              </w:rPr>
              <w:t xml:space="preserve"> y edición d</w:t>
            </w:r>
            <w:r w:rsidRPr="00AF6105">
              <w:rPr>
                <w:rFonts w:ascii="Trebuchet MS" w:hAnsi="Trebuchet MS" w:cs="Arial"/>
                <w:color w:val="000000" w:themeColor="text1"/>
                <w:sz w:val="24"/>
                <w:szCs w:val="24"/>
                <w:shd w:val="clear" w:color="auto" w:fill="FFFFFF"/>
              </w:rPr>
              <w:t>el video Derecho político electoral, Consejera Zoad</w:t>
            </w:r>
            <w:r w:rsidR="00E23734">
              <w:rPr>
                <w:rFonts w:ascii="Trebuchet MS" w:hAnsi="Trebuchet MS" w:cs="Arial"/>
                <w:color w:val="000000" w:themeColor="text1"/>
                <w:sz w:val="24"/>
                <w:szCs w:val="24"/>
                <w:shd w:val="clear" w:color="auto" w:fill="FFFFFF"/>
              </w:rPr>
              <w:t xml:space="preserve"> Jeanine</w:t>
            </w:r>
          </w:p>
        </w:tc>
      </w:tr>
      <w:tr w:rsidR="00C8508D" w:rsidRPr="00AF6105" w14:paraId="5D9FFBE6"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18F1EBF6"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27 abril 2022</w:t>
            </w:r>
          </w:p>
        </w:tc>
        <w:tc>
          <w:tcPr>
            <w:tcW w:w="6423" w:type="dxa"/>
          </w:tcPr>
          <w:p w14:paraId="13F5F40B" w14:textId="33D6FFC4" w:rsidR="00C8508D" w:rsidRPr="00AF6105" w:rsidRDefault="00C8508D" w:rsidP="00E23734">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sidRPr="00AF6105">
              <w:rPr>
                <w:rFonts w:ascii="Trebuchet MS" w:hAnsi="Trebuchet MS" w:cs="Arial"/>
                <w:color w:val="000000" w:themeColor="text1"/>
                <w:sz w:val="24"/>
                <w:szCs w:val="24"/>
                <w:shd w:val="clear" w:color="auto" w:fill="FFFFFF"/>
              </w:rPr>
              <w:t xml:space="preserve">Grabación </w:t>
            </w:r>
            <w:r w:rsidR="00E23734">
              <w:rPr>
                <w:rFonts w:ascii="Trebuchet MS" w:hAnsi="Trebuchet MS" w:cs="Arial"/>
                <w:color w:val="000000" w:themeColor="text1"/>
                <w:sz w:val="24"/>
                <w:szCs w:val="24"/>
                <w:shd w:val="clear" w:color="auto" w:fill="FFFFFF"/>
              </w:rPr>
              <w:t xml:space="preserve">y edición del video </w:t>
            </w:r>
            <w:r w:rsidRPr="00AF6105">
              <w:rPr>
                <w:rFonts w:ascii="Trebuchet MS" w:hAnsi="Trebuchet MS" w:cs="Arial"/>
                <w:color w:val="000000" w:themeColor="text1"/>
                <w:sz w:val="24"/>
                <w:szCs w:val="24"/>
                <w:shd w:val="clear" w:color="auto" w:fill="FFFFFF"/>
              </w:rPr>
              <w:t>Derecho político electoral, Consejera Silvia</w:t>
            </w:r>
            <w:r w:rsidR="00E23734">
              <w:rPr>
                <w:rFonts w:ascii="Trebuchet MS" w:hAnsi="Trebuchet MS" w:cs="Arial"/>
                <w:color w:val="000000" w:themeColor="text1"/>
                <w:sz w:val="24"/>
                <w:szCs w:val="24"/>
                <w:shd w:val="clear" w:color="auto" w:fill="FFFFFF"/>
              </w:rPr>
              <w:t xml:space="preserve"> Bustos</w:t>
            </w:r>
          </w:p>
        </w:tc>
      </w:tr>
      <w:tr w:rsidR="00C8508D" w:rsidRPr="00AF6105" w14:paraId="6FE9D982"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390BF3BB"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29 abril 2022</w:t>
            </w:r>
          </w:p>
        </w:tc>
        <w:tc>
          <w:tcPr>
            <w:tcW w:w="6423" w:type="dxa"/>
          </w:tcPr>
          <w:p w14:paraId="1A920C2D" w14:textId="22D14FF9" w:rsidR="00C8508D" w:rsidRPr="00AF6105" w:rsidRDefault="00C8508D" w:rsidP="00E23734">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sidRPr="00AF6105">
              <w:rPr>
                <w:rFonts w:ascii="Trebuchet MS" w:hAnsi="Trebuchet MS" w:cs="Arial"/>
                <w:color w:val="000000"/>
                <w:sz w:val="24"/>
                <w:szCs w:val="24"/>
                <w:shd w:val="clear" w:color="auto" w:fill="FFFFFF"/>
              </w:rPr>
              <w:t xml:space="preserve">Grabación y edición de felicitación </w:t>
            </w:r>
            <w:r w:rsidR="00E23734">
              <w:rPr>
                <w:rFonts w:ascii="Trebuchet MS" w:hAnsi="Trebuchet MS" w:cs="Arial"/>
                <w:color w:val="000000"/>
                <w:sz w:val="24"/>
                <w:szCs w:val="24"/>
                <w:shd w:val="clear" w:color="auto" w:fill="FFFFFF"/>
              </w:rPr>
              <w:t xml:space="preserve">hecha por la Presidencia sobre el </w:t>
            </w:r>
            <w:r w:rsidRPr="00AF6105">
              <w:rPr>
                <w:rFonts w:ascii="Trebuchet MS" w:hAnsi="Trebuchet MS" w:cs="Arial"/>
                <w:color w:val="000000"/>
                <w:sz w:val="24"/>
                <w:szCs w:val="24"/>
                <w:shd w:val="clear" w:color="auto" w:fill="FFFFFF"/>
              </w:rPr>
              <w:t xml:space="preserve">aniversario </w:t>
            </w:r>
            <w:r w:rsidR="00E23734">
              <w:rPr>
                <w:rFonts w:ascii="Trebuchet MS" w:hAnsi="Trebuchet MS" w:cs="Arial"/>
                <w:color w:val="000000"/>
                <w:sz w:val="24"/>
                <w:szCs w:val="24"/>
                <w:shd w:val="clear" w:color="auto" w:fill="FFFFFF"/>
              </w:rPr>
              <w:t>del diario E</w:t>
            </w:r>
            <w:r w:rsidRPr="00AF6105">
              <w:rPr>
                <w:rFonts w:ascii="Trebuchet MS" w:hAnsi="Trebuchet MS" w:cs="Arial"/>
                <w:color w:val="000000"/>
                <w:sz w:val="24"/>
                <w:szCs w:val="24"/>
                <w:shd w:val="clear" w:color="auto" w:fill="FFFFFF"/>
              </w:rPr>
              <w:t>l Heraldo</w:t>
            </w:r>
          </w:p>
        </w:tc>
      </w:tr>
      <w:tr w:rsidR="00C8508D" w:rsidRPr="00AF6105" w14:paraId="34B5A8E3"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62782E2C"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06 mayo 2022</w:t>
            </w:r>
          </w:p>
        </w:tc>
        <w:tc>
          <w:tcPr>
            <w:tcW w:w="6423" w:type="dxa"/>
          </w:tcPr>
          <w:p w14:paraId="3790450C" w14:textId="051C1A5A" w:rsidR="00C8508D" w:rsidRPr="00AF6105" w:rsidRDefault="00E23734"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Pr>
                <w:rFonts w:ascii="Trebuchet MS" w:hAnsi="Trebuchet MS" w:cs="Arial"/>
                <w:color w:val="000000"/>
                <w:sz w:val="24"/>
                <w:szCs w:val="24"/>
                <w:shd w:val="clear" w:color="auto" w:fill="FFFFFF"/>
              </w:rPr>
              <w:t>Grabación y edición de video</w:t>
            </w:r>
            <w:r w:rsidR="00C8508D" w:rsidRPr="00AF6105">
              <w:rPr>
                <w:rFonts w:ascii="Trebuchet MS" w:hAnsi="Trebuchet MS" w:cs="Arial"/>
                <w:color w:val="000000"/>
                <w:sz w:val="24"/>
                <w:szCs w:val="24"/>
                <w:shd w:val="clear" w:color="auto" w:fill="FFFFFF"/>
              </w:rPr>
              <w:t xml:space="preserve"> a la consejera Silvia para el video de VPMG.</w:t>
            </w:r>
          </w:p>
        </w:tc>
      </w:tr>
      <w:tr w:rsidR="00C8508D" w:rsidRPr="00AF6105" w14:paraId="2F1561A6"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042EED48"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13 mayo 2022</w:t>
            </w:r>
          </w:p>
        </w:tc>
        <w:tc>
          <w:tcPr>
            <w:tcW w:w="6423" w:type="dxa"/>
          </w:tcPr>
          <w:p w14:paraId="17519031" w14:textId="393BADE8" w:rsidR="00C8508D" w:rsidRPr="00AF6105" w:rsidRDefault="00C8508D" w:rsidP="00E23734">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sidRPr="00AF6105">
              <w:rPr>
                <w:rFonts w:ascii="Trebuchet MS" w:hAnsi="Trebuchet MS" w:cs="Arial"/>
                <w:color w:val="000000"/>
                <w:sz w:val="24"/>
                <w:szCs w:val="24"/>
                <w:shd w:val="clear" w:color="auto" w:fill="FFFFFF"/>
              </w:rPr>
              <w:t xml:space="preserve">Edición del video de participación ciudadana </w:t>
            </w:r>
            <w:r w:rsidR="00E23734">
              <w:rPr>
                <w:rFonts w:ascii="Trebuchet MS" w:hAnsi="Trebuchet MS" w:cs="Arial"/>
                <w:color w:val="000000"/>
                <w:sz w:val="24"/>
                <w:szCs w:val="24"/>
                <w:shd w:val="clear" w:color="auto" w:fill="FFFFFF"/>
              </w:rPr>
              <w:t xml:space="preserve">Democuates, subirlos a YouTube y su publicación </w:t>
            </w:r>
            <w:r w:rsidRPr="00AF6105">
              <w:rPr>
                <w:rFonts w:ascii="Trebuchet MS" w:hAnsi="Trebuchet MS" w:cs="Arial"/>
                <w:color w:val="000000"/>
                <w:sz w:val="24"/>
                <w:szCs w:val="24"/>
                <w:shd w:val="clear" w:color="auto" w:fill="FFFFFF"/>
              </w:rPr>
              <w:t>en redes sociales.</w:t>
            </w:r>
          </w:p>
        </w:tc>
      </w:tr>
      <w:tr w:rsidR="00C8508D" w:rsidRPr="00AF6105" w14:paraId="18C31D3A"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624FD978"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17 mayo 2022</w:t>
            </w:r>
          </w:p>
        </w:tc>
        <w:tc>
          <w:tcPr>
            <w:tcW w:w="6423" w:type="dxa"/>
          </w:tcPr>
          <w:p w14:paraId="2C56CB54" w14:textId="2F4A8BC9" w:rsidR="00C8508D" w:rsidRPr="00AF6105" w:rsidRDefault="00C8508D" w:rsidP="00E23734">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sidRPr="00AF6105">
              <w:rPr>
                <w:rFonts w:ascii="Trebuchet MS" w:hAnsi="Trebuchet MS" w:cs="Arial"/>
                <w:color w:val="000000"/>
                <w:sz w:val="24"/>
                <w:szCs w:val="24"/>
                <w:shd w:val="clear" w:color="auto" w:fill="FFFFFF"/>
              </w:rPr>
              <w:t xml:space="preserve">Edición del video </w:t>
            </w:r>
            <w:r w:rsidR="00E23734">
              <w:rPr>
                <w:rFonts w:ascii="Trebuchet MS" w:hAnsi="Trebuchet MS" w:cs="Arial"/>
                <w:color w:val="000000"/>
                <w:sz w:val="24"/>
                <w:szCs w:val="24"/>
                <w:shd w:val="clear" w:color="auto" w:fill="FFFFFF"/>
              </w:rPr>
              <w:t>un video del</w:t>
            </w:r>
            <w:r w:rsidRPr="00AF6105">
              <w:rPr>
                <w:rFonts w:ascii="Trebuchet MS" w:hAnsi="Trebuchet MS" w:cs="Arial"/>
                <w:color w:val="000000"/>
                <w:sz w:val="24"/>
                <w:szCs w:val="24"/>
                <w:shd w:val="clear" w:color="auto" w:fill="FFFFFF"/>
              </w:rPr>
              <w:t xml:space="preserve"> </w:t>
            </w:r>
            <w:r w:rsidR="00E23734">
              <w:rPr>
                <w:rFonts w:ascii="Trebuchet MS" w:hAnsi="Trebuchet MS" w:cs="Arial"/>
                <w:color w:val="000000"/>
                <w:sz w:val="24"/>
                <w:szCs w:val="24"/>
                <w:shd w:val="clear" w:color="auto" w:fill="FFFFFF"/>
              </w:rPr>
              <w:t xml:space="preserve">Tribunal Electoral del Estado de Jalisco </w:t>
            </w:r>
            <w:r w:rsidRPr="00AF6105">
              <w:rPr>
                <w:rFonts w:ascii="Trebuchet MS" w:hAnsi="Trebuchet MS" w:cs="Arial"/>
                <w:color w:val="000000"/>
                <w:sz w:val="24"/>
                <w:szCs w:val="24"/>
                <w:shd w:val="clear" w:color="auto" w:fill="FFFFFF"/>
              </w:rPr>
              <w:t>para los cursos de VPMG</w:t>
            </w:r>
          </w:p>
        </w:tc>
      </w:tr>
      <w:tr w:rsidR="00C8508D" w:rsidRPr="00AF6105" w14:paraId="7CD96F4E"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1044E708"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18 mayo 2022</w:t>
            </w:r>
          </w:p>
        </w:tc>
        <w:tc>
          <w:tcPr>
            <w:tcW w:w="6423" w:type="dxa"/>
          </w:tcPr>
          <w:p w14:paraId="3E5FD0C8" w14:textId="091B8767" w:rsidR="00C8508D" w:rsidRPr="00AF6105" w:rsidRDefault="0091317A" w:rsidP="0091317A">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Pr>
                <w:rFonts w:ascii="Trebuchet MS" w:hAnsi="Trebuchet MS" w:cs="Arial"/>
                <w:color w:val="000000"/>
                <w:sz w:val="24"/>
                <w:szCs w:val="24"/>
                <w:shd w:val="clear" w:color="auto" w:fill="FFFFFF"/>
              </w:rPr>
              <w:t>Grabación y edición del</w:t>
            </w:r>
            <w:r w:rsidR="00C8508D" w:rsidRPr="00AF6105">
              <w:rPr>
                <w:rFonts w:ascii="Trebuchet MS" w:hAnsi="Trebuchet MS" w:cs="Arial"/>
                <w:color w:val="000000"/>
                <w:sz w:val="24"/>
                <w:szCs w:val="24"/>
                <w:shd w:val="clear" w:color="auto" w:fill="FFFFFF"/>
              </w:rPr>
              <w:t xml:space="preserve"> curso de VPMG </w:t>
            </w:r>
            <w:r>
              <w:rPr>
                <w:rFonts w:ascii="Trebuchet MS" w:hAnsi="Trebuchet MS" w:cs="Arial"/>
                <w:color w:val="000000"/>
                <w:sz w:val="24"/>
                <w:szCs w:val="24"/>
                <w:shd w:val="clear" w:color="auto" w:fill="FFFFFF"/>
              </w:rPr>
              <w:t xml:space="preserve"> en </w:t>
            </w:r>
            <w:r w:rsidR="00C8508D" w:rsidRPr="00AF6105">
              <w:rPr>
                <w:rFonts w:ascii="Trebuchet MS" w:hAnsi="Trebuchet MS" w:cs="Arial"/>
                <w:color w:val="000000"/>
                <w:sz w:val="24"/>
                <w:szCs w:val="24"/>
                <w:shd w:val="clear" w:color="auto" w:fill="FFFFFF"/>
              </w:rPr>
              <w:t>Amacueca</w:t>
            </w:r>
          </w:p>
        </w:tc>
      </w:tr>
      <w:tr w:rsidR="00C8508D" w:rsidRPr="00AF6105" w14:paraId="7208D29F"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3C8FFDB2"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19 mayo 2022</w:t>
            </w:r>
          </w:p>
        </w:tc>
        <w:tc>
          <w:tcPr>
            <w:tcW w:w="6423" w:type="dxa"/>
          </w:tcPr>
          <w:p w14:paraId="7B0460F7" w14:textId="06E89CC8" w:rsidR="00C8508D" w:rsidRPr="00AF6105" w:rsidRDefault="00C8508D"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b/>
                <w:bCs/>
                <w:color w:val="000000"/>
                <w:sz w:val="24"/>
                <w:szCs w:val="24"/>
                <w:shd w:val="clear" w:color="auto" w:fill="FFFFFF"/>
              </w:rPr>
            </w:pPr>
            <w:r w:rsidRPr="00AF6105">
              <w:rPr>
                <w:rFonts w:ascii="Trebuchet MS" w:hAnsi="Trebuchet MS" w:cs="Arial"/>
                <w:color w:val="000000"/>
                <w:sz w:val="24"/>
                <w:szCs w:val="24"/>
                <w:shd w:val="clear" w:color="auto" w:fill="FFFFFF"/>
              </w:rPr>
              <w:t xml:space="preserve">Grabar y editar mensaje </w:t>
            </w:r>
            <w:r w:rsidR="00E23734">
              <w:rPr>
                <w:rFonts w:ascii="Trebuchet MS" w:hAnsi="Trebuchet MS" w:cs="Arial"/>
                <w:color w:val="000000"/>
                <w:sz w:val="24"/>
                <w:szCs w:val="24"/>
                <w:shd w:val="clear" w:color="auto" w:fill="FFFFFF"/>
              </w:rPr>
              <w:t xml:space="preserve">de la Presidencia </w:t>
            </w:r>
            <w:r w:rsidRPr="00AF6105">
              <w:rPr>
                <w:rFonts w:ascii="Trebuchet MS" w:hAnsi="Trebuchet MS" w:cs="Arial"/>
                <w:color w:val="000000"/>
                <w:sz w:val="24"/>
                <w:szCs w:val="24"/>
                <w:shd w:val="clear" w:color="auto" w:fill="FFFFFF"/>
              </w:rPr>
              <w:t>para redes sociales Día Mundial de la Diversidad Cultural para el Diálogo y el Desarrollo para del día 21 de mayo.</w:t>
            </w:r>
          </w:p>
        </w:tc>
      </w:tr>
      <w:tr w:rsidR="00C8508D" w:rsidRPr="00AF6105" w14:paraId="0B4A630A"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44023F60"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lastRenderedPageBreak/>
              <w:t>11 junio 2022</w:t>
            </w:r>
          </w:p>
        </w:tc>
        <w:tc>
          <w:tcPr>
            <w:tcW w:w="6423" w:type="dxa"/>
          </w:tcPr>
          <w:p w14:paraId="25460C16" w14:textId="49D8F07F" w:rsidR="00C8508D" w:rsidRPr="00AF6105" w:rsidRDefault="00C8508D"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sidRPr="00AF6105">
              <w:rPr>
                <w:rFonts w:ascii="Trebuchet MS" w:hAnsi="Trebuchet MS" w:cs="Arial"/>
                <w:color w:val="000000"/>
                <w:sz w:val="24"/>
                <w:szCs w:val="24"/>
                <w:shd w:val="clear" w:color="auto" w:fill="FFFFFF"/>
              </w:rPr>
              <w:t xml:space="preserve">Cobertura de la Consulta wixárika San Sebastián Teponahuaxtlán </w:t>
            </w:r>
          </w:p>
        </w:tc>
      </w:tr>
      <w:tr w:rsidR="00C8508D" w:rsidRPr="00AF6105" w14:paraId="4316DFE7"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0D26C8BE"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20 junio 2022</w:t>
            </w:r>
          </w:p>
        </w:tc>
        <w:tc>
          <w:tcPr>
            <w:tcW w:w="6423" w:type="dxa"/>
          </w:tcPr>
          <w:p w14:paraId="23EFD6F9" w14:textId="75020934" w:rsidR="00C8508D" w:rsidRPr="00AF6105" w:rsidRDefault="009C5107"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Pr>
                <w:rFonts w:ascii="Trebuchet MS" w:hAnsi="Trebuchet MS" w:cs="Arial"/>
                <w:color w:val="000000"/>
                <w:sz w:val="24"/>
                <w:szCs w:val="24"/>
                <w:shd w:val="clear" w:color="auto" w:fill="FFFFFF"/>
              </w:rPr>
              <w:t>Grabación y edición de</w:t>
            </w:r>
            <w:r w:rsidR="00C8508D" w:rsidRPr="00AF6105">
              <w:rPr>
                <w:rFonts w:ascii="Trebuchet MS" w:hAnsi="Trebuchet MS" w:cs="Arial"/>
                <w:color w:val="000000"/>
                <w:sz w:val="24"/>
                <w:szCs w:val="24"/>
                <w:shd w:val="clear" w:color="auto" w:fill="FFFFFF"/>
              </w:rPr>
              <w:t xml:space="preserve"> video en distintas lenguas para las acciones afirmativas. En la Comisión Estatal indígena. </w:t>
            </w:r>
          </w:p>
        </w:tc>
      </w:tr>
      <w:tr w:rsidR="00C8508D" w:rsidRPr="00AF6105" w14:paraId="205C0E60"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5F988BC4"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22 junio 22</w:t>
            </w:r>
          </w:p>
        </w:tc>
        <w:tc>
          <w:tcPr>
            <w:tcW w:w="6423" w:type="dxa"/>
          </w:tcPr>
          <w:p w14:paraId="7A36B8CA" w14:textId="1FCB0B88" w:rsidR="00C8508D" w:rsidRPr="00AF6105" w:rsidRDefault="009C5107" w:rsidP="009C5107">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Pr>
                <w:rFonts w:ascii="Trebuchet MS" w:hAnsi="Trebuchet MS" w:cs="Arial"/>
                <w:color w:val="000000"/>
                <w:shd w:val="clear" w:color="auto" w:fill="FFFFFF"/>
              </w:rPr>
              <w:t>Apoyo para la transmisión y transmisión en forma híbrida de la f</w:t>
            </w:r>
            <w:r w:rsidR="00C8508D" w:rsidRPr="00AF6105">
              <w:rPr>
                <w:rFonts w:ascii="Trebuchet MS" w:hAnsi="Trebuchet MS" w:cs="Arial"/>
                <w:color w:val="000000"/>
                <w:shd w:val="clear" w:color="auto" w:fill="FFFFFF"/>
              </w:rPr>
              <w:t xml:space="preserve">irma de convenio IEPC </w:t>
            </w:r>
            <w:r>
              <w:rPr>
                <w:rFonts w:ascii="Trebuchet MS" w:hAnsi="Trebuchet MS" w:cs="Arial"/>
                <w:color w:val="000000"/>
                <w:shd w:val="clear" w:color="auto" w:fill="FFFFFF"/>
              </w:rPr>
              <w:t>–</w:t>
            </w:r>
            <w:r w:rsidR="00C8508D" w:rsidRPr="00AF6105">
              <w:rPr>
                <w:rFonts w:ascii="Trebuchet MS" w:hAnsi="Trebuchet MS" w:cs="Arial"/>
                <w:color w:val="000000"/>
                <w:shd w:val="clear" w:color="auto" w:fill="FFFFFF"/>
              </w:rPr>
              <w:t xml:space="preserve"> </w:t>
            </w:r>
            <w:r>
              <w:rPr>
                <w:rFonts w:ascii="Trebuchet MS" w:hAnsi="Trebuchet MS" w:cs="Arial"/>
                <w:color w:val="000000"/>
                <w:shd w:val="clear" w:color="auto" w:fill="FFFFFF"/>
              </w:rPr>
              <w:t>Transparencia Electoral.</w:t>
            </w:r>
          </w:p>
        </w:tc>
      </w:tr>
      <w:tr w:rsidR="00C8508D" w:rsidRPr="00AF6105" w14:paraId="3C35665E"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06A04F6C"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23 – 26 junio 2022</w:t>
            </w:r>
          </w:p>
        </w:tc>
        <w:tc>
          <w:tcPr>
            <w:tcW w:w="6423" w:type="dxa"/>
          </w:tcPr>
          <w:p w14:paraId="4F138DD8" w14:textId="77777777" w:rsidR="00C8508D" w:rsidRPr="00AF6105" w:rsidRDefault="00C8508D"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sidRPr="00AF6105">
              <w:rPr>
                <w:rFonts w:ascii="Trebuchet MS" w:hAnsi="Trebuchet MS" w:cs="Arial"/>
                <w:color w:val="000000"/>
                <w:sz w:val="24"/>
                <w:szCs w:val="24"/>
                <w:shd w:val="clear" w:color="auto" w:fill="FFFFFF"/>
              </w:rPr>
              <w:t>Edición de los videos en distintas lenguas para las acciones afirmativas.</w:t>
            </w:r>
          </w:p>
        </w:tc>
      </w:tr>
      <w:tr w:rsidR="00C8508D" w:rsidRPr="00AF6105" w14:paraId="7A556C89"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67A50840"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28 junio 2022</w:t>
            </w:r>
          </w:p>
        </w:tc>
        <w:tc>
          <w:tcPr>
            <w:tcW w:w="6423" w:type="dxa"/>
          </w:tcPr>
          <w:p w14:paraId="413A72DD" w14:textId="6E59012A" w:rsidR="00C8508D" w:rsidRPr="00AF6105" w:rsidRDefault="00AE45C2" w:rsidP="00AE45C2">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Pr>
                <w:rFonts w:ascii="Trebuchet MS" w:hAnsi="Trebuchet MS" w:cs="Arial"/>
                <w:color w:val="000000"/>
                <w:sz w:val="24"/>
                <w:szCs w:val="24"/>
                <w:shd w:val="clear" w:color="auto" w:fill="FFFFFF"/>
              </w:rPr>
              <w:t xml:space="preserve">Grabación y edición del </w:t>
            </w:r>
            <w:r w:rsidR="00C8508D" w:rsidRPr="00AF6105">
              <w:rPr>
                <w:rFonts w:ascii="Trebuchet MS" w:hAnsi="Trebuchet MS" w:cs="Arial"/>
                <w:color w:val="000000"/>
                <w:sz w:val="24"/>
                <w:szCs w:val="24"/>
                <w:shd w:val="clear" w:color="auto" w:fill="FFFFFF"/>
              </w:rPr>
              <w:t xml:space="preserve">mensaje de felicitación </w:t>
            </w:r>
            <w:r w:rsidR="009C5107">
              <w:rPr>
                <w:rFonts w:ascii="Trebuchet MS" w:hAnsi="Trebuchet MS" w:cs="Arial"/>
                <w:color w:val="000000"/>
                <w:sz w:val="24"/>
                <w:szCs w:val="24"/>
                <w:shd w:val="clear" w:color="auto" w:fill="FFFFFF"/>
              </w:rPr>
              <w:t xml:space="preserve">por parte de la Presidencia </w:t>
            </w:r>
            <w:r w:rsidR="00C8508D" w:rsidRPr="00AF6105">
              <w:rPr>
                <w:rFonts w:ascii="Trebuchet MS" w:hAnsi="Trebuchet MS" w:cs="Arial"/>
                <w:color w:val="000000"/>
                <w:sz w:val="24"/>
                <w:szCs w:val="24"/>
                <w:shd w:val="clear" w:color="auto" w:fill="FFFFFF"/>
              </w:rPr>
              <w:t xml:space="preserve">para </w:t>
            </w:r>
            <w:r w:rsidR="009C5107">
              <w:rPr>
                <w:rFonts w:ascii="Trebuchet MS" w:hAnsi="Trebuchet MS" w:cs="Arial"/>
                <w:color w:val="000000"/>
                <w:sz w:val="24"/>
                <w:szCs w:val="24"/>
                <w:shd w:val="clear" w:color="auto" w:fill="FFFFFF"/>
              </w:rPr>
              <w:t>el Instituto Electoral de Zacatecas.</w:t>
            </w:r>
          </w:p>
        </w:tc>
      </w:tr>
      <w:tr w:rsidR="00C8508D" w:rsidRPr="00AF6105" w14:paraId="6E47E4F6"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1D5773D1"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01 julio 2022</w:t>
            </w:r>
          </w:p>
        </w:tc>
        <w:tc>
          <w:tcPr>
            <w:tcW w:w="6423" w:type="dxa"/>
          </w:tcPr>
          <w:p w14:paraId="3F02ECEC" w14:textId="77777777" w:rsidR="00C8508D" w:rsidRPr="00AF6105" w:rsidRDefault="00C8508D"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sidRPr="00AF6105">
              <w:rPr>
                <w:rFonts w:ascii="Trebuchet MS" w:hAnsi="Trebuchet MS" w:cs="Arial"/>
                <w:color w:val="000000"/>
                <w:sz w:val="24"/>
                <w:szCs w:val="24"/>
                <w:shd w:val="clear" w:color="auto" w:fill="FFFFFF"/>
              </w:rPr>
              <w:t>Edición de los videos en distintas lenguas para las acciones afirmativas.</w:t>
            </w:r>
          </w:p>
        </w:tc>
      </w:tr>
      <w:tr w:rsidR="00C8508D" w:rsidRPr="00AF6105" w14:paraId="56EA9DCD"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5727994B"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06 julio 2022</w:t>
            </w:r>
          </w:p>
        </w:tc>
        <w:tc>
          <w:tcPr>
            <w:tcW w:w="6423" w:type="dxa"/>
          </w:tcPr>
          <w:p w14:paraId="5EE48918" w14:textId="77777777" w:rsidR="009C5107" w:rsidRDefault="00C8508D" w:rsidP="009C5107">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sidRPr="00AF6105">
              <w:rPr>
                <w:rFonts w:ascii="Trebuchet MS" w:hAnsi="Trebuchet MS" w:cs="Arial"/>
                <w:color w:val="000000"/>
                <w:sz w:val="23"/>
                <w:szCs w:val="23"/>
                <w:shd w:val="clear" w:color="auto" w:fill="FFFFFF"/>
              </w:rPr>
              <w:t xml:space="preserve">Edición de clips </w:t>
            </w:r>
            <w:r w:rsidR="009C5107">
              <w:rPr>
                <w:rFonts w:ascii="Trebuchet MS" w:hAnsi="Trebuchet MS" w:cs="Arial"/>
                <w:color w:val="000000"/>
                <w:sz w:val="23"/>
                <w:szCs w:val="23"/>
                <w:shd w:val="clear" w:color="auto" w:fill="FFFFFF"/>
              </w:rPr>
              <w:t>para el Foro federalismo.</w:t>
            </w:r>
          </w:p>
          <w:p w14:paraId="2530A9B0" w14:textId="053FA5F3" w:rsidR="00C8508D" w:rsidRPr="00AF6105" w:rsidRDefault="00C8508D" w:rsidP="009C5107">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sidRPr="00AF6105">
              <w:rPr>
                <w:rFonts w:ascii="Trebuchet MS" w:hAnsi="Trebuchet MS" w:cs="Arial"/>
                <w:color w:val="000000"/>
                <w:sz w:val="23"/>
                <w:szCs w:val="23"/>
                <w:shd w:val="clear" w:color="auto" w:fill="FFFFFF"/>
              </w:rPr>
              <w:t xml:space="preserve">Edición de videos </w:t>
            </w:r>
            <w:r w:rsidR="009C5107">
              <w:rPr>
                <w:rFonts w:ascii="Trebuchet MS" w:hAnsi="Trebuchet MS" w:cs="Arial"/>
                <w:color w:val="000000"/>
                <w:sz w:val="23"/>
                <w:szCs w:val="23"/>
                <w:shd w:val="clear" w:color="auto" w:fill="FFFFFF"/>
              </w:rPr>
              <w:t xml:space="preserve">de </w:t>
            </w:r>
            <w:r>
              <w:rPr>
                <w:rFonts w:ascii="Trebuchet MS" w:hAnsi="Trebuchet MS" w:cs="Arial"/>
                <w:color w:val="000000"/>
                <w:sz w:val="23"/>
                <w:szCs w:val="23"/>
                <w:shd w:val="clear" w:color="auto" w:fill="FFFFFF"/>
              </w:rPr>
              <w:t>paridad</w:t>
            </w:r>
            <w:r w:rsidRPr="00AF6105">
              <w:rPr>
                <w:rFonts w:ascii="Trebuchet MS" w:hAnsi="Trebuchet MS" w:cs="Arial"/>
                <w:color w:val="000000"/>
                <w:sz w:val="23"/>
                <w:szCs w:val="23"/>
                <w:shd w:val="clear" w:color="auto" w:fill="FFFFFF"/>
              </w:rPr>
              <w:t xml:space="preserve"> </w:t>
            </w:r>
            <w:r w:rsidR="009C5107">
              <w:rPr>
                <w:rFonts w:ascii="Trebuchet MS" w:hAnsi="Trebuchet MS" w:cs="Arial"/>
                <w:color w:val="000000"/>
                <w:sz w:val="23"/>
                <w:szCs w:val="23"/>
                <w:shd w:val="clear" w:color="auto" w:fill="FFFFFF"/>
              </w:rPr>
              <w:t xml:space="preserve">en </w:t>
            </w:r>
            <w:r w:rsidRPr="00AF6105">
              <w:rPr>
                <w:rFonts w:ascii="Trebuchet MS" w:hAnsi="Trebuchet MS" w:cs="Arial"/>
                <w:color w:val="000000"/>
                <w:sz w:val="23"/>
                <w:szCs w:val="23"/>
                <w:shd w:val="clear" w:color="auto" w:fill="FFFFFF"/>
              </w:rPr>
              <w:t xml:space="preserve">lenguas indígenas y </w:t>
            </w:r>
            <w:r>
              <w:rPr>
                <w:rFonts w:ascii="Trebuchet MS" w:hAnsi="Trebuchet MS" w:cs="Arial"/>
                <w:color w:val="000000"/>
                <w:sz w:val="23"/>
                <w:szCs w:val="23"/>
                <w:shd w:val="clear" w:color="auto" w:fill="FFFFFF"/>
              </w:rPr>
              <w:t>LSM</w:t>
            </w:r>
            <w:r w:rsidRPr="00AF6105">
              <w:rPr>
                <w:rFonts w:ascii="Trebuchet MS" w:hAnsi="Trebuchet MS" w:cs="Arial"/>
                <w:color w:val="000000"/>
                <w:sz w:val="23"/>
                <w:szCs w:val="23"/>
                <w:shd w:val="clear" w:color="auto" w:fill="FFFFFF"/>
              </w:rPr>
              <w:t>, para WhatsApp.</w:t>
            </w:r>
          </w:p>
        </w:tc>
      </w:tr>
      <w:tr w:rsidR="00C8508D" w:rsidRPr="00AF6105" w14:paraId="5BF2BADA"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01B4ABA6" w14:textId="006C4F9D"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07 julio 2022</w:t>
            </w:r>
          </w:p>
        </w:tc>
        <w:tc>
          <w:tcPr>
            <w:tcW w:w="6423" w:type="dxa"/>
          </w:tcPr>
          <w:p w14:paraId="0B29C18B" w14:textId="7FE1B0FD" w:rsidR="00C8508D" w:rsidRPr="00AF6105" w:rsidRDefault="00C8508D" w:rsidP="009C5107">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sidRPr="00AF6105">
              <w:rPr>
                <w:rFonts w:ascii="Trebuchet MS" w:hAnsi="Trebuchet MS" w:cs="Arial"/>
                <w:color w:val="000000"/>
                <w:sz w:val="23"/>
                <w:szCs w:val="23"/>
                <w:shd w:val="clear" w:color="auto" w:fill="FFFFFF"/>
              </w:rPr>
              <w:t xml:space="preserve">Edición de </w:t>
            </w:r>
            <w:r w:rsidR="009C5107">
              <w:rPr>
                <w:rFonts w:ascii="Trebuchet MS" w:hAnsi="Trebuchet MS" w:cs="Arial"/>
                <w:color w:val="000000"/>
                <w:sz w:val="23"/>
                <w:szCs w:val="23"/>
                <w:shd w:val="clear" w:color="auto" w:fill="FFFFFF"/>
              </w:rPr>
              <w:t xml:space="preserve">un </w:t>
            </w:r>
            <w:r w:rsidRPr="00AF6105">
              <w:rPr>
                <w:rFonts w:ascii="Trebuchet MS" w:hAnsi="Trebuchet MS" w:cs="Arial"/>
                <w:color w:val="000000"/>
                <w:sz w:val="23"/>
                <w:szCs w:val="23"/>
                <w:shd w:val="clear" w:color="auto" w:fill="FFFFFF"/>
              </w:rPr>
              <w:t xml:space="preserve">video para las redes sociales </w:t>
            </w:r>
            <w:r w:rsidR="009C5107">
              <w:rPr>
                <w:rFonts w:ascii="Trebuchet MS" w:hAnsi="Trebuchet MS" w:cs="Arial"/>
                <w:color w:val="000000"/>
                <w:sz w:val="23"/>
                <w:szCs w:val="23"/>
                <w:shd w:val="clear" w:color="auto" w:fill="FFFFFF"/>
              </w:rPr>
              <w:t>sobre el F</w:t>
            </w:r>
            <w:r w:rsidRPr="00AF6105">
              <w:rPr>
                <w:rFonts w:ascii="Trebuchet MS" w:hAnsi="Trebuchet MS" w:cs="Arial"/>
                <w:color w:val="000000"/>
                <w:sz w:val="23"/>
                <w:szCs w:val="23"/>
                <w:shd w:val="clear" w:color="auto" w:fill="FFFFFF"/>
              </w:rPr>
              <w:t xml:space="preserve">oro </w:t>
            </w:r>
            <w:r w:rsidR="009C5107">
              <w:rPr>
                <w:rFonts w:ascii="Trebuchet MS" w:hAnsi="Trebuchet MS" w:cs="Arial"/>
                <w:color w:val="000000"/>
                <w:sz w:val="23"/>
                <w:szCs w:val="23"/>
                <w:shd w:val="clear" w:color="auto" w:fill="FFFFFF"/>
              </w:rPr>
              <w:t>de Federalismo.</w:t>
            </w:r>
          </w:p>
        </w:tc>
      </w:tr>
      <w:tr w:rsidR="00C8508D" w:rsidRPr="00AF6105" w14:paraId="4BBA92EB"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09F7275D"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08 julio 2022</w:t>
            </w:r>
          </w:p>
        </w:tc>
        <w:tc>
          <w:tcPr>
            <w:tcW w:w="6423" w:type="dxa"/>
          </w:tcPr>
          <w:p w14:paraId="69ADCDBC" w14:textId="123DD8D1" w:rsidR="00C8508D" w:rsidRPr="00AF6105" w:rsidRDefault="00C8508D"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sidRPr="00AF6105">
              <w:rPr>
                <w:rFonts w:ascii="Trebuchet MS" w:hAnsi="Trebuchet MS" w:cs="Arial"/>
                <w:color w:val="000000"/>
                <w:sz w:val="23"/>
                <w:szCs w:val="23"/>
                <w:shd w:val="clear" w:color="auto" w:fill="FFFFFF"/>
              </w:rPr>
              <w:t xml:space="preserve">Grabación de la mesa de diálogo Tuxpan de Bolaños en el IIEG. Video y fotos </w:t>
            </w:r>
            <w:r w:rsidRPr="00AF6105">
              <w:rPr>
                <w:rFonts w:ascii="Trebuchet MS" w:hAnsi="Trebuchet MS"/>
              </w:rPr>
              <w:t xml:space="preserve"> </w:t>
            </w:r>
          </w:p>
        </w:tc>
      </w:tr>
      <w:tr w:rsidR="00C8508D" w:rsidRPr="00AF6105" w14:paraId="58B0C4D0"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4FA3113E"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20 julio 2022</w:t>
            </w:r>
          </w:p>
        </w:tc>
        <w:tc>
          <w:tcPr>
            <w:tcW w:w="6423" w:type="dxa"/>
          </w:tcPr>
          <w:p w14:paraId="3DD9697D" w14:textId="5A7212F9" w:rsidR="00C8508D" w:rsidRPr="00AF6105" w:rsidRDefault="00320A6D" w:rsidP="00320A6D">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Pr>
                <w:rFonts w:ascii="Trebuchet MS" w:hAnsi="Trebuchet MS" w:cs="Arial"/>
                <w:color w:val="000000"/>
                <w:sz w:val="23"/>
                <w:szCs w:val="23"/>
                <w:shd w:val="clear" w:color="auto" w:fill="FFFFFF"/>
              </w:rPr>
              <w:t>Edición d</w:t>
            </w:r>
            <w:r w:rsidR="00C8508D" w:rsidRPr="00AF6105">
              <w:rPr>
                <w:rFonts w:ascii="Trebuchet MS" w:hAnsi="Trebuchet MS" w:cs="Arial"/>
                <w:color w:val="000000"/>
                <w:sz w:val="23"/>
                <w:szCs w:val="23"/>
                <w:shd w:val="clear" w:color="auto" w:fill="FFFFFF"/>
              </w:rPr>
              <w:t xml:space="preserve">el video </w:t>
            </w:r>
            <w:r>
              <w:rPr>
                <w:rFonts w:ascii="Trebuchet MS" w:hAnsi="Trebuchet MS" w:cs="Arial"/>
                <w:color w:val="000000"/>
                <w:sz w:val="23"/>
                <w:szCs w:val="23"/>
                <w:shd w:val="clear" w:color="auto" w:fill="FFFFFF"/>
              </w:rPr>
              <w:t xml:space="preserve">sobre </w:t>
            </w:r>
            <w:r w:rsidR="00C8508D" w:rsidRPr="00AF6105">
              <w:rPr>
                <w:rFonts w:ascii="Trebuchet MS" w:hAnsi="Trebuchet MS" w:cs="Arial"/>
                <w:color w:val="000000"/>
                <w:sz w:val="23"/>
                <w:szCs w:val="23"/>
                <w:shd w:val="clear" w:color="auto" w:fill="FFFFFF"/>
              </w:rPr>
              <w:t>referéndum para subirlo redes sociales.</w:t>
            </w:r>
          </w:p>
        </w:tc>
      </w:tr>
      <w:tr w:rsidR="00C8508D" w:rsidRPr="00AF6105" w14:paraId="76EB0B70"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107B48B1"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21 julio 2022</w:t>
            </w:r>
          </w:p>
        </w:tc>
        <w:tc>
          <w:tcPr>
            <w:tcW w:w="6423" w:type="dxa"/>
          </w:tcPr>
          <w:p w14:paraId="64A05BB5" w14:textId="5642857E" w:rsidR="00C8508D" w:rsidRPr="00AF6105" w:rsidRDefault="00320A6D" w:rsidP="00320A6D">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Pr>
                <w:rFonts w:ascii="Trebuchet MS" w:hAnsi="Trebuchet MS" w:cs="Arial"/>
                <w:color w:val="000000"/>
                <w:sz w:val="24"/>
                <w:szCs w:val="24"/>
                <w:shd w:val="clear" w:color="auto" w:fill="FFFFFF"/>
              </w:rPr>
              <w:t xml:space="preserve">Edición del </w:t>
            </w:r>
            <w:r w:rsidR="00C8508D" w:rsidRPr="00AF6105">
              <w:rPr>
                <w:rFonts w:ascii="Trebuchet MS" w:hAnsi="Trebuchet MS" w:cs="Arial"/>
                <w:color w:val="000000"/>
                <w:sz w:val="24"/>
                <w:szCs w:val="24"/>
                <w:shd w:val="clear" w:color="auto" w:fill="FFFFFF"/>
              </w:rPr>
              <w:t xml:space="preserve">video de la sesión del CG proyecto de acuerdo del CG </w:t>
            </w:r>
            <w:r>
              <w:rPr>
                <w:rFonts w:ascii="Trebuchet MS" w:hAnsi="Trebuchet MS" w:cs="Arial"/>
                <w:color w:val="000000"/>
                <w:sz w:val="24"/>
                <w:szCs w:val="24"/>
                <w:shd w:val="clear" w:color="auto" w:fill="FFFFFF"/>
              </w:rPr>
              <w:t xml:space="preserve">sobre </w:t>
            </w:r>
            <w:r w:rsidR="00C8508D" w:rsidRPr="00AF6105">
              <w:rPr>
                <w:rFonts w:ascii="Trebuchet MS" w:hAnsi="Trebuchet MS" w:cs="Arial"/>
                <w:color w:val="000000"/>
                <w:sz w:val="24"/>
                <w:szCs w:val="24"/>
                <w:shd w:val="clear" w:color="auto" w:fill="FFFFFF"/>
              </w:rPr>
              <w:t xml:space="preserve">financiamiento público local, para respuesta a petición del partido </w:t>
            </w:r>
            <w:r>
              <w:rPr>
                <w:rFonts w:ascii="Trebuchet MS" w:hAnsi="Trebuchet MS" w:cs="Arial"/>
                <w:color w:val="000000"/>
                <w:sz w:val="24"/>
                <w:szCs w:val="24"/>
                <w:shd w:val="clear" w:color="auto" w:fill="FFFFFF"/>
              </w:rPr>
              <w:t>M</w:t>
            </w:r>
            <w:r w:rsidR="00C8508D" w:rsidRPr="00AF6105">
              <w:rPr>
                <w:rFonts w:ascii="Trebuchet MS" w:hAnsi="Trebuchet MS" w:cs="Arial"/>
                <w:color w:val="000000"/>
                <w:sz w:val="24"/>
                <w:szCs w:val="24"/>
                <w:shd w:val="clear" w:color="auto" w:fill="FFFFFF"/>
              </w:rPr>
              <w:t>orena.</w:t>
            </w:r>
          </w:p>
        </w:tc>
      </w:tr>
      <w:tr w:rsidR="00C8508D" w:rsidRPr="00AF6105" w14:paraId="7A170E45"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3222BBFA"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16 agosto 2022</w:t>
            </w:r>
          </w:p>
        </w:tc>
        <w:tc>
          <w:tcPr>
            <w:tcW w:w="6423" w:type="dxa"/>
          </w:tcPr>
          <w:p w14:paraId="79923C0F" w14:textId="19868551" w:rsidR="00C8508D" w:rsidRPr="00AF6105" w:rsidRDefault="00C8508D" w:rsidP="00320A6D">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4"/>
                <w:szCs w:val="24"/>
                <w:shd w:val="clear" w:color="auto" w:fill="FFFFFF"/>
              </w:rPr>
            </w:pPr>
            <w:r w:rsidRPr="00AF6105">
              <w:rPr>
                <w:rFonts w:ascii="Trebuchet MS" w:hAnsi="Trebuchet MS" w:cs="Arial"/>
                <w:color w:val="000000"/>
                <w:sz w:val="23"/>
                <w:szCs w:val="23"/>
                <w:shd w:val="clear" w:color="auto" w:fill="FFFFFF"/>
              </w:rPr>
              <w:t xml:space="preserve">Edición del video de la sesión extraordinaria del CG 27 julio 2022 para </w:t>
            </w:r>
            <w:r w:rsidR="00320A6D">
              <w:rPr>
                <w:rFonts w:ascii="Trebuchet MS" w:hAnsi="Trebuchet MS" w:cs="Arial"/>
                <w:color w:val="000000"/>
                <w:sz w:val="23"/>
                <w:szCs w:val="23"/>
                <w:shd w:val="clear" w:color="auto" w:fill="FFFFFF"/>
              </w:rPr>
              <w:t>atender solicitud de información.</w:t>
            </w:r>
          </w:p>
        </w:tc>
      </w:tr>
      <w:tr w:rsidR="00C8508D" w:rsidRPr="00AF6105" w14:paraId="6A8919BB"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32DE7053"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05 septiembre 2022</w:t>
            </w:r>
          </w:p>
        </w:tc>
        <w:tc>
          <w:tcPr>
            <w:tcW w:w="6423" w:type="dxa"/>
          </w:tcPr>
          <w:p w14:paraId="1A87E5D7" w14:textId="77777777" w:rsidR="00C8508D" w:rsidRPr="00AF6105" w:rsidRDefault="00C8508D"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sidRPr="00AF6105">
              <w:rPr>
                <w:rFonts w:ascii="Trebuchet MS" w:hAnsi="Trebuchet MS" w:cs="Arial"/>
                <w:color w:val="000000"/>
                <w:sz w:val="23"/>
                <w:szCs w:val="23"/>
                <w:shd w:val="clear" w:color="auto" w:fill="FFFFFF"/>
              </w:rPr>
              <w:t>Grabación y transmisión de la Sesión Observatorio de la Participación Política de las Mujeres</w:t>
            </w:r>
          </w:p>
        </w:tc>
      </w:tr>
      <w:tr w:rsidR="00C8508D" w:rsidRPr="00AF6105" w14:paraId="16AA4ACF"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28AD16B8"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07 y 08 septiembre 2022</w:t>
            </w:r>
          </w:p>
        </w:tc>
        <w:tc>
          <w:tcPr>
            <w:tcW w:w="6423" w:type="dxa"/>
          </w:tcPr>
          <w:p w14:paraId="134D4705" w14:textId="5D28BD1A" w:rsidR="00C8508D" w:rsidRPr="00AF6105" w:rsidRDefault="00C8508D"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sidRPr="00AF6105">
              <w:rPr>
                <w:rFonts w:ascii="Trebuchet MS" w:hAnsi="Trebuchet MS" w:cs="Arial"/>
                <w:color w:val="000000"/>
                <w:sz w:val="23"/>
                <w:szCs w:val="23"/>
                <w:shd w:val="clear" w:color="auto" w:fill="FFFFFF"/>
              </w:rPr>
              <w:t>Edición de video de la entrevista de David Altman y publicarla en YouTube.</w:t>
            </w:r>
          </w:p>
        </w:tc>
      </w:tr>
      <w:tr w:rsidR="00C8508D" w:rsidRPr="00AF6105" w14:paraId="4AC45CED"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1E049F53"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12 septiembre 2022</w:t>
            </w:r>
          </w:p>
        </w:tc>
        <w:tc>
          <w:tcPr>
            <w:tcW w:w="6423" w:type="dxa"/>
          </w:tcPr>
          <w:p w14:paraId="3260E881" w14:textId="4FECDD12" w:rsidR="00C8508D" w:rsidRPr="00AF6105" w:rsidRDefault="000156E4" w:rsidP="000156E4">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Pr>
                <w:rFonts w:ascii="Trebuchet MS" w:hAnsi="Trebuchet MS" w:cs="Arial"/>
                <w:color w:val="000000"/>
                <w:sz w:val="23"/>
                <w:szCs w:val="23"/>
                <w:shd w:val="clear" w:color="auto" w:fill="FFFFFF"/>
              </w:rPr>
              <w:t>Edición</w:t>
            </w:r>
            <w:r w:rsidR="00C8508D" w:rsidRPr="00AF6105">
              <w:rPr>
                <w:rFonts w:ascii="Trebuchet MS" w:hAnsi="Trebuchet MS" w:cs="Arial"/>
                <w:color w:val="000000"/>
                <w:sz w:val="23"/>
                <w:szCs w:val="23"/>
                <w:shd w:val="clear" w:color="auto" w:fill="FFFFFF"/>
              </w:rPr>
              <w:t xml:space="preserve"> el Foro del </w:t>
            </w:r>
            <w:r>
              <w:rPr>
                <w:rFonts w:ascii="Trebuchet MS" w:hAnsi="Trebuchet MS" w:cs="Arial"/>
                <w:color w:val="000000"/>
                <w:sz w:val="23"/>
                <w:szCs w:val="23"/>
                <w:shd w:val="clear" w:color="auto" w:fill="FFFFFF"/>
              </w:rPr>
              <w:t>P</w:t>
            </w:r>
            <w:r w:rsidR="00C8508D" w:rsidRPr="00AF6105">
              <w:rPr>
                <w:rFonts w:ascii="Trebuchet MS" w:hAnsi="Trebuchet MS" w:cs="Arial"/>
                <w:color w:val="000000"/>
                <w:sz w:val="23"/>
                <w:szCs w:val="23"/>
                <w:shd w:val="clear" w:color="auto" w:fill="FFFFFF"/>
              </w:rPr>
              <w:t xml:space="preserve">arlamento </w:t>
            </w:r>
            <w:r>
              <w:rPr>
                <w:rFonts w:ascii="Trebuchet MS" w:hAnsi="Trebuchet MS" w:cs="Arial"/>
                <w:color w:val="000000"/>
                <w:sz w:val="23"/>
                <w:szCs w:val="23"/>
                <w:shd w:val="clear" w:color="auto" w:fill="FFFFFF"/>
              </w:rPr>
              <w:t>R</w:t>
            </w:r>
            <w:r w:rsidR="00C8508D" w:rsidRPr="00AF6105">
              <w:rPr>
                <w:rFonts w:ascii="Trebuchet MS" w:hAnsi="Trebuchet MS" w:cs="Arial"/>
                <w:color w:val="000000"/>
                <w:sz w:val="23"/>
                <w:szCs w:val="23"/>
                <w:shd w:val="clear" w:color="auto" w:fill="FFFFFF"/>
              </w:rPr>
              <w:t xml:space="preserve">eforma </w:t>
            </w:r>
            <w:r>
              <w:rPr>
                <w:rFonts w:ascii="Trebuchet MS" w:hAnsi="Trebuchet MS" w:cs="Arial"/>
                <w:color w:val="000000"/>
                <w:sz w:val="23"/>
                <w:szCs w:val="23"/>
                <w:shd w:val="clear" w:color="auto" w:fill="FFFFFF"/>
              </w:rPr>
              <w:t>E</w:t>
            </w:r>
            <w:r w:rsidR="00C8508D" w:rsidRPr="00AF6105">
              <w:rPr>
                <w:rFonts w:ascii="Trebuchet MS" w:hAnsi="Trebuchet MS" w:cs="Arial"/>
                <w:color w:val="000000"/>
                <w:sz w:val="23"/>
                <w:szCs w:val="23"/>
                <w:shd w:val="clear" w:color="auto" w:fill="FFFFFF"/>
              </w:rPr>
              <w:t>lectoral para redes sociales.</w:t>
            </w:r>
          </w:p>
        </w:tc>
      </w:tr>
      <w:tr w:rsidR="00C8508D" w:rsidRPr="00AF6105" w14:paraId="5116AAB1"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5EDA3CB7"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13 septiembre 2022</w:t>
            </w:r>
          </w:p>
        </w:tc>
        <w:tc>
          <w:tcPr>
            <w:tcW w:w="6423" w:type="dxa"/>
          </w:tcPr>
          <w:p w14:paraId="755821D4" w14:textId="77777777" w:rsidR="00C8508D" w:rsidRPr="00AF6105" w:rsidRDefault="00C8508D"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sidRPr="00AF6105">
              <w:rPr>
                <w:rFonts w:ascii="Trebuchet MS" w:hAnsi="Trebuchet MS" w:cs="Arial"/>
                <w:color w:val="000000"/>
                <w:sz w:val="23"/>
                <w:szCs w:val="23"/>
                <w:shd w:val="clear" w:color="auto" w:fill="FFFFFF"/>
              </w:rPr>
              <w:t>Toma de la foto institucional y de todo el personal.</w:t>
            </w:r>
          </w:p>
        </w:tc>
      </w:tr>
      <w:tr w:rsidR="00C8508D" w:rsidRPr="00AF6105" w14:paraId="6CE4121F"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01118CC2"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19 septiembre 2022</w:t>
            </w:r>
          </w:p>
        </w:tc>
        <w:tc>
          <w:tcPr>
            <w:tcW w:w="6423" w:type="dxa"/>
          </w:tcPr>
          <w:p w14:paraId="1951A999" w14:textId="7C86F3F6" w:rsidR="00C8508D" w:rsidRPr="00AF6105" w:rsidRDefault="00F714BD" w:rsidP="00F714BD">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Pr>
                <w:rFonts w:ascii="Trebuchet MS" w:hAnsi="Trebuchet MS" w:cs="Arial"/>
                <w:color w:val="000000"/>
                <w:sz w:val="23"/>
                <w:szCs w:val="23"/>
                <w:shd w:val="clear" w:color="auto" w:fill="FFFFFF"/>
              </w:rPr>
              <w:t>Edición d</w:t>
            </w:r>
            <w:r w:rsidR="00C8508D" w:rsidRPr="00AF6105">
              <w:rPr>
                <w:rFonts w:ascii="Trebuchet MS" w:hAnsi="Trebuchet MS" w:cs="Arial"/>
                <w:color w:val="000000"/>
                <w:sz w:val="23"/>
                <w:szCs w:val="23"/>
                <w:shd w:val="clear" w:color="auto" w:fill="FFFFFF"/>
              </w:rPr>
              <w:t>el Panel Taller Nacional de Participación Ciudadana para redes sociales</w:t>
            </w:r>
          </w:p>
        </w:tc>
      </w:tr>
      <w:tr w:rsidR="00C8508D" w:rsidRPr="00AF6105" w14:paraId="2CD34417"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4A8C7767"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06 octubre 2022</w:t>
            </w:r>
          </w:p>
        </w:tc>
        <w:tc>
          <w:tcPr>
            <w:tcW w:w="6423" w:type="dxa"/>
          </w:tcPr>
          <w:p w14:paraId="09CD877C" w14:textId="542FB13F" w:rsidR="00C8508D" w:rsidRPr="00AF6105" w:rsidRDefault="00C8508D" w:rsidP="00B33F42">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sidRPr="00AF6105">
              <w:rPr>
                <w:rFonts w:ascii="Trebuchet MS" w:hAnsi="Trebuchet MS" w:cs="Arial"/>
                <w:color w:val="000000"/>
                <w:sz w:val="23"/>
                <w:szCs w:val="23"/>
                <w:shd w:val="clear" w:color="auto" w:fill="FFFFFF"/>
              </w:rPr>
              <w:t xml:space="preserve">Editar la presentación de la revista Folios y publicarla en </w:t>
            </w:r>
            <w:r w:rsidR="00B33F42">
              <w:rPr>
                <w:rFonts w:ascii="Trebuchet MS" w:hAnsi="Trebuchet MS" w:cs="Arial"/>
                <w:color w:val="000000"/>
                <w:sz w:val="23"/>
                <w:szCs w:val="23"/>
                <w:shd w:val="clear" w:color="auto" w:fill="FFFFFF"/>
              </w:rPr>
              <w:t>YouTube</w:t>
            </w:r>
            <w:r w:rsidRPr="00AF6105">
              <w:rPr>
                <w:rFonts w:ascii="Trebuchet MS" w:hAnsi="Trebuchet MS" w:cs="Arial"/>
                <w:color w:val="000000"/>
                <w:sz w:val="23"/>
                <w:szCs w:val="23"/>
                <w:shd w:val="clear" w:color="auto" w:fill="FFFFFF"/>
              </w:rPr>
              <w:t>.</w:t>
            </w:r>
          </w:p>
        </w:tc>
      </w:tr>
      <w:tr w:rsidR="00C8508D" w:rsidRPr="00AF6105" w14:paraId="57391719"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2DD71F89"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17 octubre 2022</w:t>
            </w:r>
          </w:p>
        </w:tc>
        <w:tc>
          <w:tcPr>
            <w:tcW w:w="6423" w:type="dxa"/>
          </w:tcPr>
          <w:p w14:paraId="30E1885D" w14:textId="1B21A5F5" w:rsidR="00C8508D" w:rsidRPr="00AF6105" w:rsidRDefault="000D43E5"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Pr>
                <w:rFonts w:ascii="Trebuchet MS" w:hAnsi="Trebuchet MS" w:cs="Arial"/>
                <w:color w:val="000000"/>
                <w:sz w:val="23"/>
                <w:szCs w:val="23"/>
                <w:shd w:val="clear" w:color="auto" w:fill="FFFFFF"/>
              </w:rPr>
              <w:t xml:space="preserve">Grabación </w:t>
            </w:r>
            <w:r w:rsidR="00C8508D" w:rsidRPr="00AF6105">
              <w:rPr>
                <w:rFonts w:ascii="Trebuchet MS" w:hAnsi="Trebuchet MS" w:cs="Arial"/>
                <w:color w:val="000000"/>
                <w:sz w:val="23"/>
                <w:szCs w:val="23"/>
                <w:shd w:val="clear" w:color="auto" w:fill="FFFFFF"/>
              </w:rPr>
              <w:t>de la Sesión del Observatorio de la Participación Política de las Mujeres. En el edificio de CREA</w:t>
            </w:r>
          </w:p>
        </w:tc>
      </w:tr>
      <w:tr w:rsidR="00C8508D" w:rsidRPr="00AF6105" w14:paraId="0F32714A"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7B0C359D"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31 octubre 2022</w:t>
            </w:r>
          </w:p>
        </w:tc>
        <w:tc>
          <w:tcPr>
            <w:tcW w:w="6423" w:type="dxa"/>
          </w:tcPr>
          <w:p w14:paraId="1E71CF82" w14:textId="77777777" w:rsidR="00C8508D" w:rsidRPr="00AF6105" w:rsidRDefault="00C8508D"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sidRPr="00AF6105">
              <w:rPr>
                <w:rFonts w:ascii="Trebuchet MS" w:hAnsi="Trebuchet MS" w:cs="Arial"/>
                <w:color w:val="000000"/>
                <w:sz w:val="23"/>
                <w:szCs w:val="23"/>
                <w:shd w:val="clear" w:color="auto" w:fill="FFFFFF"/>
              </w:rPr>
              <w:t>Grabar el audio del Resumen del JDC-036/2020 en tres lenguas originarias, descargar los archivos.</w:t>
            </w:r>
          </w:p>
        </w:tc>
      </w:tr>
      <w:tr w:rsidR="00C8508D" w:rsidRPr="00AF6105" w14:paraId="23DAEE4B"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1D30ED2A"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03 noviembre 2022</w:t>
            </w:r>
          </w:p>
        </w:tc>
        <w:tc>
          <w:tcPr>
            <w:tcW w:w="6423" w:type="dxa"/>
          </w:tcPr>
          <w:p w14:paraId="79073075" w14:textId="11855F1E" w:rsidR="00C8508D" w:rsidRPr="00AF6105" w:rsidRDefault="008F78F9"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Pr>
                <w:rFonts w:ascii="Trebuchet MS" w:hAnsi="Trebuchet MS" w:cs="Arial"/>
                <w:color w:val="000000"/>
                <w:sz w:val="23"/>
                <w:szCs w:val="23"/>
                <w:shd w:val="clear" w:color="auto" w:fill="FFFFFF"/>
                <w:lang w:val="es-ES"/>
              </w:rPr>
              <w:t>Registro y edición</w:t>
            </w:r>
            <w:r w:rsidR="00C8508D" w:rsidRPr="00AF6105">
              <w:rPr>
                <w:rFonts w:ascii="Trebuchet MS" w:hAnsi="Trebuchet MS" w:cs="Arial"/>
                <w:color w:val="000000"/>
                <w:sz w:val="23"/>
                <w:szCs w:val="23"/>
                <w:shd w:val="clear" w:color="auto" w:fill="FFFFFF"/>
                <w:lang w:val="es-ES"/>
              </w:rPr>
              <w:t xml:space="preserve"> de</w:t>
            </w:r>
            <w:r w:rsidR="00C8508D" w:rsidRPr="00AF6105">
              <w:rPr>
                <w:rFonts w:ascii="Trebuchet MS" w:hAnsi="Trebuchet MS" w:cs="Arial"/>
                <w:color w:val="000000"/>
                <w:sz w:val="23"/>
                <w:szCs w:val="23"/>
                <w:shd w:val="clear" w:color="auto" w:fill="FFFFFF"/>
              </w:rPr>
              <w:t xml:space="preserve"> la conferencia "El futuro de la democracia en México" impartida por la presidenta en el Centro Universitario de Tonalá de la UdeG</w:t>
            </w:r>
          </w:p>
        </w:tc>
      </w:tr>
      <w:tr w:rsidR="00C8508D" w:rsidRPr="00AF6105" w14:paraId="340D0C74"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4FF53D2D"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lastRenderedPageBreak/>
              <w:t>04 noviembre 2022</w:t>
            </w:r>
          </w:p>
        </w:tc>
        <w:tc>
          <w:tcPr>
            <w:tcW w:w="6423" w:type="dxa"/>
          </w:tcPr>
          <w:p w14:paraId="0E38CC94" w14:textId="372AF9D9" w:rsidR="00C8508D" w:rsidRPr="00AF6105" w:rsidRDefault="008F78F9"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Pr>
                <w:rFonts w:ascii="Trebuchet MS" w:hAnsi="Trebuchet MS" w:cs="Arial"/>
                <w:color w:val="000000"/>
                <w:sz w:val="23"/>
                <w:szCs w:val="23"/>
                <w:shd w:val="clear" w:color="auto" w:fill="FFFFFF"/>
              </w:rPr>
              <w:t>Edición</w:t>
            </w:r>
            <w:r w:rsidR="00C8508D" w:rsidRPr="00AF6105">
              <w:rPr>
                <w:rFonts w:ascii="Trebuchet MS" w:hAnsi="Trebuchet MS" w:cs="Arial"/>
                <w:color w:val="000000"/>
                <w:sz w:val="23"/>
                <w:szCs w:val="23"/>
                <w:shd w:val="clear" w:color="auto" w:fill="FFFFFF"/>
              </w:rPr>
              <w:t xml:space="preserve"> </w:t>
            </w:r>
            <w:r>
              <w:rPr>
                <w:rFonts w:ascii="Trebuchet MS" w:hAnsi="Trebuchet MS" w:cs="Arial"/>
                <w:color w:val="000000"/>
                <w:sz w:val="23"/>
                <w:szCs w:val="23"/>
                <w:shd w:val="clear" w:color="auto" w:fill="FFFFFF"/>
              </w:rPr>
              <w:t>d</w:t>
            </w:r>
            <w:r w:rsidR="00C8508D" w:rsidRPr="00AF6105">
              <w:rPr>
                <w:rFonts w:ascii="Trebuchet MS" w:hAnsi="Trebuchet MS" w:cs="Arial"/>
                <w:color w:val="000000"/>
                <w:sz w:val="23"/>
                <w:szCs w:val="23"/>
                <w:shd w:val="clear" w:color="auto" w:fill="FFFFFF"/>
              </w:rPr>
              <w:t>el Podcast Poder Ciudadano Conversaciones sobre la reforma electoral Paula Ramírez y Miguel Lara subirlo a youtube.</w:t>
            </w:r>
          </w:p>
        </w:tc>
      </w:tr>
      <w:tr w:rsidR="00C8508D" w:rsidRPr="00AF6105" w14:paraId="3FE436F9"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73A38AF0"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07 noviembre 2022</w:t>
            </w:r>
          </w:p>
        </w:tc>
        <w:tc>
          <w:tcPr>
            <w:tcW w:w="6423" w:type="dxa"/>
          </w:tcPr>
          <w:p w14:paraId="6416205B" w14:textId="0889FAC3" w:rsidR="00C8508D" w:rsidRPr="00AF6105" w:rsidRDefault="008F78F9"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Pr>
                <w:rFonts w:ascii="Trebuchet MS" w:hAnsi="Trebuchet MS" w:cs="Arial"/>
                <w:color w:val="000000"/>
                <w:sz w:val="23"/>
                <w:szCs w:val="23"/>
                <w:shd w:val="clear" w:color="auto" w:fill="FFFFFF"/>
              </w:rPr>
              <w:t>Edición de r</w:t>
            </w:r>
            <w:r w:rsidR="00C8508D" w:rsidRPr="00AF6105">
              <w:rPr>
                <w:rFonts w:ascii="Trebuchet MS" w:hAnsi="Trebuchet MS" w:cs="Arial"/>
                <w:color w:val="000000"/>
                <w:sz w:val="23"/>
                <w:szCs w:val="23"/>
                <w:shd w:val="clear" w:color="auto" w:fill="FFFFFF"/>
              </w:rPr>
              <w:t>esumen del JDC-036/2020 en lengua Nahua</w:t>
            </w:r>
          </w:p>
        </w:tc>
      </w:tr>
      <w:tr w:rsidR="00C8508D" w:rsidRPr="00AF6105" w14:paraId="618482A7"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311DC839"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08 noviembre 2022</w:t>
            </w:r>
          </w:p>
        </w:tc>
        <w:tc>
          <w:tcPr>
            <w:tcW w:w="6423" w:type="dxa"/>
          </w:tcPr>
          <w:p w14:paraId="5E96FD69" w14:textId="4C3164DA" w:rsidR="00C8508D" w:rsidRPr="00AF6105" w:rsidRDefault="008F78F9"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Pr>
                <w:rFonts w:ascii="Trebuchet MS" w:hAnsi="Trebuchet MS" w:cs="Arial"/>
                <w:color w:val="000000"/>
                <w:sz w:val="23"/>
                <w:szCs w:val="23"/>
                <w:shd w:val="clear" w:color="auto" w:fill="FFFFFF"/>
              </w:rPr>
              <w:t>Edición de r</w:t>
            </w:r>
            <w:r w:rsidR="00C8508D" w:rsidRPr="00AF6105">
              <w:rPr>
                <w:rFonts w:ascii="Trebuchet MS" w:hAnsi="Trebuchet MS" w:cs="Arial"/>
                <w:color w:val="000000"/>
                <w:sz w:val="23"/>
                <w:szCs w:val="23"/>
                <w:shd w:val="clear" w:color="auto" w:fill="FFFFFF"/>
              </w:rPr>
              <w:t>esumen del JDC-036/2020 en lengua Castellana, Otomí y Purépecha.</w:t>
            </w:r>
          </w:p>
        </w:tc>
      </w:tr>
      <w:tr w:rsidR="00C8508D" w:rsidRPr="00AF6105" w14:paraId="5C47F075"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339534E2"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09 noviembre 2022</w:t>
            </w:r>
          </w:p>
        </w:tc>
        <w:tc>
          <w:tcPr>
            <w:tcW w:w="6423" w:type="dxa"/>
          </w:tcPr>
          <w:p w14:paraId="7E1A915F" w14:textId="31FB25E4" w:rsidR="00C8508D" w:rsidRPr="00AF6105" w:rsidRDefault="00C8508D" w:rsidP="008F78F9">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sidRPr="00AF6105">
              <w:rPr>
                <w:rFonts w:ascii="Trebuchet MS" w:hAnsi="Trebuchet MS" w:cs="Arial"/>
                <w:color w:val="000000"/>
                <w:sz w:val="23"/>
                <w:szCs w:val="23"/>
                <w:shd w:val="clear" w:color="auto" w:fill="FFFFFF"/>
              </w:rPr>
              <w:t xml:space="preserve">Edición </w:t>
            </w:r>
            <w:r w:rsidR="008F78F9" w:rsidRPr="00AF6105">
              <w:rPr>
                <w:rFonts w:ascii="Trebuchet MS" w:hAnsi="Trebuchet MS" w:cs="Arial"/>
                <w:color w:val="000000"/>
                <w:sz w:val="23"/>
                <w:szCs w:val="23"/>
                <w:shd w:val="clear" w:color="auto" w:fill="FFFFFF"/>
              </w:rPr>
              <w:t xml:space="preserve">del pronunciamiento del IEPC Jalisco sobre la Reforma electoral </w:t>
            </w:r>
            <w:r w:rsidR="008F78F9">
              <w:rPr>
                <w:rFonts w:ascii="Trebuchet MS" w:hAnsi="Trebuchet MS" w:cs="Arial"/>
                <w:color w:val="000000"/>
                <w:sz w:val="23"/>
                <w:szCs w:val="23"/>
                <w:shd w:val="clear" w:color="auto" w:fill="FFFFFF"/>
              </w:rPr>
              <w:t xml:space="preserve"> </w:t>
            </w:r>
            <w:r w:rsidRPr="00AF6105">
              <w:rPr>
                <w:rFonts w:ascii="Trebuchet MS" w:hAnsi="Trebuchet MS" w:cs="Arial"/>
                <w:color w:val="000000"/>
                <w:sz w:val="23"/>
                <w:szCs w:val="23"/>
                <w:shd w:val="clear" w:color="auto" w:fill="FFFFFF"/>
              </w:rPr>
              <w:t xml:space="preserve">para compartirlo por </w:t>
            </w:r>
            <w:r>
              <w:rPr>
                <w:rFonts w:ascii="Trebuchet MS" w:hAnsi="Trebuchet MS" w:cs="Arial"/>
                <w:color w:val="000000"/>
                <w:sz w:val="23"/>
                <w:szCs w:val="23"/>
                <w:shd w:val="clear" w:color="auto" w:fill="FFFFFF"/>
              </w:rPr>
              <w:t>WhatsApp</w:t>
            </w:r>
          </w:p>
        </w:tc>
      </w:tr>
      <w:tr w:rsidR="00C8508D" w:rsidRPr="00AF6105" w14:paraId="1F1B6051"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4EE09796"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10 noviembre 2022</w:t>
            </w:r>
          </w:p>
        </w:tc>
        <w:tc>
          <w:tcPr>
            <w:tcW w:w="6423" w:type="dxa"/>
          </w:tcPr>
          <w:p w14:paraId="19244297" w14:textId="77777777" w:rsidR="00C8508D" w:rsidRPr="00AF6105" w:rsidRDefault="00C8508D"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sidRPr="00AF6105">
              <w:rPr>
                <w:rFonts w:ascii="Trebuchet MS" w:hAnsi="Trebuchet MS" w:cs="Arial"/>
                <w:color w:val="000000"/>
                <w:sz w:val="23"/>
                <w:szCs w:val="23"/>
                <w:shd w:val="clear" w:color="auto" w:fill="FFFFFF"/>
              </w:rPr>
              <w:t>Edición de Resumen del JDC-036/2020 en lengua Wixárika y Mixteca</w:t>
            </w:r>
          </w:p>
        </w:tc>
      </w:tr>
      <w:tr w:rsidR="00C8508D" w:rsidRPr="00AF6105" w14:paraId="6A825BFF"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784AC582"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11 noviembre 2022</w:t>
            </w:r>
          </w:p>
        </w:tc>
        <w:tc>
          <w:tcPr>
            <w:tcW w:w="6423" w:type="dxa"/>
          </w:tcPr>
          <w:p w14:paraId="6788145F" w14:textId="773E9C50" w:rsidR="00C8508D" w:rsidRPr="00AF6105" w:rsidRDefault="00C8508D" w:rsidP="00256130">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sidRPr="00AF6105">
              <w:rPr>
                <w:rFonts w:ascii="Trebuchet MS" w:hAnsi="Trebuchet MS" w:cs="Arial"/>
                <w:color w:val="000000"/>
                <w:sz w:val="23"/>
                <w:szCs w:val="23"/>
                <w:shd w:val="clear" w:color="auto" w:fill="FFFFFF"/>
              </w:rPr>
              <w:t xml:space="preserve">Edición de Resumen del JDC-036/2020 en lengua Mixteca, </w:t>
            </w:r>
            <w:r w:rsidR="00256130">
              <w:rPr>
                <w:rFonts w:ascii="Trebuchet MS" w:hAnsi="Trebuchet MS" w:cs="Arial"/>
                <w:color w:val="000000"/>
                <w:sz w:val="23"/>
                <w:szCs w:val="23"/>
                <w:shd w:val="clear" w:color="auto" w:fill="FFFFFF"/>
              </w:rPr>
              <w:t>Grabación de</w:t>
            </w:r>
            <w:r w:rsidRPr="00AF6105">
              <w:rPr>
                <w:rFonts w:ascii="Trebuchet MS" w:hAnsi="Trebuchet MS" w:cs="Arial"/>
                <w:color w:val="000000"/>
                <w:sz w:val="23"/>
                <w:szCs w:val="23"/>
                <w:shd w:val="clear" w:color="auto" w:fill="FFFFFF"/>
              </w:rPr>
              <w:t xml:space="preserve"> </w:t>
            </w:r>
            <w:r w:rsidR="00256130">
              <w:rPr>
                <w:rFonts w:ascii="Trebuchet MS" w:hAnsi="Trebuchet MS" w:cs="Arial"/>
                <w:color w:val="000000"/>
                <w:sz w:val="23"/>
                <w:szCs w:val="23"/>
                <w:shd w:val="clear" w:color="auto" w:fill="FFFFFF"/>
              </w:rPr>
              <w:t xml:space="preserve">quince </w:t>
            </w:r>
            <w:r w:rsidRPr="00AF6105">
              <w:rPr>
                <w:rFonts w:ascii="Trebuchet MS" w:hAnsi="Trebuchet MS" w:cs="Arial"/>
                <w:color w:val="000000"/>
                <w:sz w:val="23"/>
                <w:szCs w:val="23"/>
                <w:shd w:val="clear" w:color="auto" w:fill="FFFFFF"/>
              </w:rPr>
              <w:t>videos sobre pronunciamiento de la reforma electoral para enviarlos a la AIEEF. Editar los videos para la AIEEF</w:t>
            </w:r>
          </w:p>
        </w:tc>
      </w:tr>
      <w:tr w:rsidR="00C8508D" w:rsidRPr="00AF6105" w14:paraId="38817E6F"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012CCA4C"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18 noviembre 2022</w:t>
            </w:r>
          </w:p>
        </w:tc>
        <w:tc>
          <w:tcPr>
            <w:tcW w:w="6423" w:type="dxa"/>
          </w:tcPr>
          <w:p w14:paraId="2E597245" w14:textId="3C0488A8" w:rsidR="00C8508D" w:rsidRPr="00AF6105" w:rsidRDefault="00256130"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Pr>
                <w:rFonts w:ascii="Trebuchet MS" w:hAnsi="Trebuchet MS" w:cs="Arial"/>
                <w:color w:val="000000"/>
                <w:sz w:val="23"/>
                <w:szCs w:val="23"/>
                <w:shd w:val="clear" w:color="auto" w:fill="FFFFFF"/>
              </w:rPr>
              <w:t>Registro fotográfico</w:t>
            </w:r>
            <w:r w:rsidR="00C8508D" w:rsidRPr="00AF6105">
              <w:rPr>
                <w:rFonts w:ascii="Trebuchet MS" w:hAnsi="Trebuchet MS" w:cs="Arial"/>
                <w:color w:val="000000"/>
                <w:sz w:val="23"/>
                <w:szCs w:val="23"/>
                <w:shd w:val="clear" w:color="auto" w:fill="FFFFFF"/>
              </w:rPr>
              <w:t xml:space="preserve"> del concurso de oratoria</w:t>
            </w:r>
          </w:p>
        </w:tc>
      </w:tr>
      <w:tr w:rsidR="00C8508D" w:rsidRPr="00AF6105" w14:paraId="78E2835C"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5ADC4499" w14:textId="77777777" w:rsidR="00C8508D" w:rsidRPr="00AF6105" w:rsidRDefault="00C8508D" w:rsidP="00FA11BC">
            <w:pPr>
              <w:rPr>
                <w:rFonts w:ascii="Trebuchet MS" w:hAnsi="Trebuchet MS" w:cs="Arial"/>
                <w:b w:val="0"/>
                <w:bCs w:val="0"/>
                <w:sz w:val="24"/>
                <w:szCs w:val="24"/>
              </w:rPr>
            </w:pPr>
            <w:r w:rsidRPr="00AF6105">
              <w:rPr>
                <w:rFonts w:ascii="Trebuchet MS" w:hAnsi="Trebuchet MS" w:cs="Arial"/>
                <w:b w:val="0"/>
                <w:bCs w:val="0"/>
                <w:sz w:val="24"/>
                <w:szCs w:val="24"/>
              </w:rPr>
              <w:t>23 noviembre 2022</w:t>
            </w:r>
          </w:p>
        </w:tc>
        <w:tc>
          <w:tcPr>
            <w:tcW w:w="6423" w:type="dxa"/>
          </w:tcPr>
          <w:p w14:paraId="4F4082B0" w14:textId="57FEDB85" w:rsidR="00C8508D" w:rsidRPr="00AF6105" w:rsidRDefault="00A81793" w:rsidP="00A81793">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Pr>
                <w:rFonts w:ascii="Trebuchet MS" w:hAnsi="Trebuchet MS" w:cs="Arial"/>
                <w:color w:val="000000"/>
                <w:sz w:val="23"/>
                <w:szCs w:val="23"/>
                <w:shd w:val="clear" w:color="auto" w:fill="FFFFFF"/>
              </w:rPr>
              <w:t xml:space="preserve">Transmisión del Primer </w:t>
            </w:r>
            <w:r w:rsidR="00C8508D" w:rsidRPr="00AF6105">
              <w:rPr>
                <w:rFonts w:ascii="Trebuchet MS" w:hAnsi="Trebuchet MS" w:cs="Arial"/>
                <w:color w:val="000000"/>
                <w:sz w:val="23"/>
                <w:szCs w:val="23"/>
                <w:shd w:val="clear" w:color="auto" w:fill="FFFFFF"/>
              </w:rPr>
              <w:t>Encuentro de Direcc</w:t>
            </w:r>
            <w:r>
              <w:rPr>
                <w:rFonts w:ascii="Trebuchet MS" w:hAnsi="Trebuchet MS" w:cs="Arial"/>
                <w:color w:val="000000"/>
                <w:sz w:val="23"/>
                <w:szCs w:val="23"/>
                <w:shd w:val="clear" w:color="auto" w:fill="FFFFFF"/>
              </w:rPr>
              <w:t>iones de Organización Electoral, en apoyo a la Dirección de Organización.</w:t>
            </w:r>
          </w:p>
        </w:tc>
      </w:tr>
      <w:tr w:rsidR="00C8508D" w:rsidRPr="00AF6105" w14:paraId="0C18E068"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24D65011"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25 noviembre 2022</w:t>
            </w:r>
          </w:p>
        </w:tc>
        <w:tc>
          <w:tcPr>
            <w:tcW w:w="6423" w:type="dxa"/>
          </w:tcPr>
          <w:p w14:paraId="4CCA6887" w14:textId="51A77E2E" w:rsidR="00C8508D" w:rsidRPr="00AF6105" w:rsidRDefault="00C8508D" w:rsidP="00A81793">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sidRPr="00AF6105">
              <w:rPr>
                <w:rFonts w:ascii="Trebuchet MS" w:hAnsi="Trebuchet MS" w:cs="Arial"/>
                <w:color w:val="000000"/>
                <w:sz w:val="23"/>
                <w:szCs w:val="23"/>
                <w:shd w:val="clear" w:color="auto" w:fill="FFFFFF"/>
              </w:rPr>
              <w:t>Grabación de audi</w:t>
            </w:r>
            <w:r w:rsidR="00A81793">
              <w:rPr>
                <w:rFonts w:ascii="Trebuchet MS" w:hAnsi="Trebuchet MS" w:cs="Arial"/>
                <w:color w:val="000000"/>
                <w:sz w:val="23"/>
                <w:szCs w:val="23"/>
                <w:shd w:val="clear" w:color="auto" w:fill="FFFFFF"/>
              </w:rPr>
              <w:t>os de lenguas originarias</w:t>
            </w:r>
          </w:p>
        </w:tc>
      </w:tr>
      <w:tr w:rsidR="00C8508D" w:rsidRPr="00AF6105" w14:paraId="13F2F8F3"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7FF181A6"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01 diciembre 2022</w:t>
            </w:r>
          </w:p>
        </w:tc>
        <w:tc>
          <w:tcPr>
            <w:tcW w:w="6423" w:type="dxa"/>
          </w:tcPr>
          <w:p w14:paraId="6F07A933" w14:textId="2E0D1C78" w:rsidR="00C8508D" w:rsidRPr="00AF6105" w:rsidRDefault="00A81793"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Pr>
                <w:rFonts w:ascii="Trebuchet MS" w:hAnsi="Trebuchet MS" w:cs="Arial"/>
                <w:color w:val="000000"/>
                <w:sz w:val="23"/>
                <w:szCs w:val="23"/>
                <w:shd w:val="clear" w:color="auto" w:fill="FFFFFF"/>
              </w:rPr>
              <w:t>T</w:t>
            </w:r>
            <w:r w:rsidR="00C8508D" w:rsidRPr="00AF6105">
              <w:rPr>
                <w:rFonts w:ascii="Trebuchet MS" w:hAnsi="Trebuchet MS" w:cs="Arial"/>
                <w:color w:val="000000"/>
                <w:sz w:val="23"/>
                <w:szCs w:val="23"/>
                <w:shd w:val="clear" w:color="auto" w:fill="FFFFFF"/>
              </w:rPr>
              <w:t xml:space="preserve">ransmisión en vivo </w:t>
            </w:r>
            <w:r>
              <w:rPr>
                <w:rFonts w:ascii="Trebuchet MS" w:hAnsi="Trebuchet MS" w:cs="Arial"/>
                <w:color w:val="000000"/>
                <w:sz w:val="23"/>
                <w:szCs w:val="23"/>
                <w:shd w:val="clear" w:color="auto" w:fill="FFFFFF"/>
              </w:rPr>
              <w:t>y registro</w:t>
            </w:r>
            <w:r w:rsidR="00B511DE">
              <w:rPr>
                <w:rFonts w:ascii="Trebuchet MS" w:hAnsi="Trebuchet MS" w:cs="Arial"/>
                <w:color w:val="000000"/>
                <w:sz w:val="23"/>
                <w:szCs w:val="23"/>
                <w:shd w:val="clear" w:color="auto" w:fill="FFFFFF"/>
              </w:rPr>
              <w:t xml:space="preserve"> en video</w:t>
            </w:r>
            <w:r>
              <w:rPr>
                <w:rFonts w:ascii="Trebuchet MS" w:hAnsi="Trebuchet MS" w:cs="Arial"/>
                <w:color w:val="000000"/>
                <w:sz w:val="23"/>
                <w:szCs w:val="23"/>
                <w:shd w:val="clear" w:color="auto" w:fill="FFFFFF"/>
              </w:rPr>
              <w:t xml:space="preserve"> </w:t>
            </w:r>
            <w:r w:rsidR="00C8508D" w:rsidRPr="00AF6105">
              <w:rPr>
                <w:rFonts w:ascii="Trebuchet MS" w:hAnsi="Trebuchet MS" w:cs="Arial"/>
                <w:color w:val="000000"/>
                <w:sz w:val="23"/>
                <w:szCs w:val="23"/>
                <w:shd w:val="clear" w:color="auto" w:fill="FFFFFF"/>
              </w:rPr>
              <w:t>de la asamblea de la AMCEE</w:t>
            </w:r>
          </w:p>
        </w:tc>
      </w:tr>
      <w:tr w:rsidR="00C8508D" w:rsidRPr="00AF6105" w14:paraId="6E27C0DF"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6B4539A6"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06 y 07 diciembre 2022</w:t>
            </w:r>
          </w:p>
        </w:tc>
        <w:tc>
          <w:tcPr>
            <w:tcW w:w="6423" w:type="dxa"/>
          </w:tcPr>
          <w:p w14:paraId="59C1780F" w14:textId="4B0CD981" w:rsidR="00C8508D" w:rsidRPr="00AF6105" w:rsidRDefault="00A81793" w:rsidP="00A81793">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Pr>
                <w:rFonts w:ascii="Trebuchet MS" w:hAnsi="Trebuchet MS" w:cs="Arial"/>
                <w:color w:val="000000"/>
                <w:sz w:val="23"/>
                <w:szCs w:val="23"/>
                <w:shd w:val="clear" w:color="auto" w:fill="FFFFFF"/>
              </w:rPr>
              <w:t xml:space="preserve">Edición de </w:t>
            </w:r>
            <w:r w:rsidR="00C8508D" w:rsidRPr="00AF6105">
              <w:rPr>
                <w:rFonts w:ascii="Trebuchet MS" w:hAnsi="Trebuchet MS" w:cs="Arial"/>
                <w:color w:val="000000"/>
                <w:sz w:val="23"/>
                <w:szCs w:val="23"/>
                <w:shd w:val="clear" w:color="auto" w:fill="FFFFFF"/>
              </w:rPr>
              <w:t>audios en lengua</w:t>
            </w:r>
            <w:r>
              <w:rPr>
                <w:rFonts w:ascii="Trebuchet MS" w:hAnsi="Trebuchet MS" w:cs="Arial"/>
                <w:color w:val="000000"/>
                <w:sz w:val="23"/>
                <w:szCs w:val="23"/>
                <w:shd w:val="clear" w:color="auto" w:fill="FFFFFF"/>
              </w:rPr>
              <w:t>s originarias para el desarrollo de la j</w:t>
            </w:r>
            <w:r w:rsidR="00C8508D" w:rsidRPr="00AF6105">
              <w:rPr>
                <w:rFonts w:ascii="Trebuchet MS" w:hAnsi="Trebuchet MS" w:cs="Arial"/>
                <w:color w:val="000000"/>
                <w:sz w:val="23"/>
                <w:szCs w:val="23"/>
                <w:shd w:val="clear" w:color="auto" w:fill="FFFFFF"/>
              </w:rPr>
              <w:t xml:space="preserve">ornada </w:t>
            </w:r>
            <w:r>
              <w:rPr>
                <w:rFonts w:ascii="Trebuchet MS" w:hAnsi="Trebuchet MS" w:cs="Arial"/>
                <w:color w:val="000000"/>
                <w:sz w:val="23"/>
                <w:szCs w:val="23"/>
                <w:shd w:val="clear" w:color="auto" w:fill="FFFFFF"/>
              </w:rPr>
              <w:t>c</w:t>
            </w:r>
            <w:r w:rsidR="00C8508D" w:rsidRPr="00AF6105">
              <w:rPr>
                <w:rFonts w:ascii="Trebuchet MS" w:hAnsi="Trebuchet MS" w:cs="Arial"/>
                <w:color w:val="000000"/>
                <w:sz w:val="23"/>
                <w:szCs w:val="23"/>
                <w:shd w:val="clear" w:color="auto" w:fill="FFFFFF"/>
              </w:rPr>
              <w:t>onsultiva</w:t>
            </w:r>
          </w:p>
        </w:tc>
      </w:tr>
      <w:tr w:rsidR="00C8508D" w:rsidRPr="00AF6105" w14:paraId="2BDC1B1F"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048CA2CC"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09 diciembre 2022</w:t>
            </w:r>
          </w:p>
        </w:tc>
        <w:tc>
          <w:tcPr>
            <w:tcW w:w="6423" w:type="dxa"/>
          </w:tcPr>
          <w:p w14:paraId="224E2B33" w14:textId="0C962677" w:rsidR="00C8508D" w:rsidRPr="00AF6105" w:rsidRDefault="00C8508D" w:rsidP="00A81793">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sidRPr="00AF6105">
              <w:rPr>
                <w:rFonts w:ascii="Trebuchet MS" w:hAnsi="Trebuchet MS" w:cs="Arial"/>
                <w:color w:val="000000"/>
                <w:sz w:val="23"/>
                <w:szCs w:val="23"/>
                <w:shd w:val="clear" w:color="auto" w:fill="FFFFFF"/>
              </w:rPr>
              <w:t xml:space="preserve">Edición del video para la </w:t>
            </w:r>
            <w:r w:rsidR="00A81793">
              <w:rPr>
                <w:rFonts w:ascii="Trebuchet MS" w:hAnsi="Trebuchet MS" w:cs="Arial"/>
                <w:color w:val="000000"/>
                <w:sz w:val="23"/>
                <w:szCs w:val="23"/>
                <w:shd w:val="clear" w:color="auto" w:fill="FFFFFF"/>
              </w:rPr>
              <w:t>c</w:t>
            </w:r>
            <w:r w:rsidRPr="00AF6105">
              <w:rPr>
                <w:rFonts w:ascii="Trebuchet MS" w:hAnsi="Trebuchet MS" w:cs="Arial"/>
                <w:color w:val="000000"/>
                <w:sz w:val="23"/>
                <w:szCs w:val="23"/>
                <w:shd w:val="clear" w:color="auto" w:fill="FFFFFF"/>
              </w:rPr>
              <w:t>onsulta de discapacidad en LSM.</w:t>
            </w:r>
          </w:p>
        </w:tc>
      </w:tr>
      <w:tr w:rsidR="00C8508D" w:rsidRPr="00AF6105" w14:paraId="61F3D85A"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360934B3"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09 diciembre 2022</w:t>
            </w:r>
          </w:p>
        </w:tc>
        <w:tc>
          <w:tcPr>
            <w:tcW w:w="6423" w:type="dxa"/>
          </w:tcPr>
          <w:p w14:paraId="1A3798F6" w14:textId="77777777" w:rsidR="00C8508D" w:rsidRPr="00AF6105" w:rsidRDefault="00C8508D"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sidRPr="00AF6105">
              <w:rPr>
                <w:rFonts w:ascii="Trebuchet MS" w:hAnsi="Trebuchet MS" w:cs="Arial"/>
                <w:color w:val="000000"/>
                <w:sz w:val="23"/>
                <w:szCs w:val="23"/>
                <w:shd w:val="clear" w:color="auto" w:fill="FFFFFF"/>
              </w:rPr>
              <w:t>Edición del video de la Etapa de difusión de la consulta de personas indígenas</w:t>
            </w:r>
          </w:p>
        </w:tc>
      </w:tr>
      <w:tr w:rsidR="00C8508D" w:rsidRPr="00AF6105" w14:paraId="3C16EF34"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5138547F" w14:textId="77777777" w:rsidR="00C8508D" w:rsidRPr="00AF6105" w:rsidRDefault="00C8508D" w:rsidP="00FA11BC">
            <w:pPr>
              <w:rPr>
                <w:rFonts w:ascii="Trebuchet MS" w:hAnsi="Trebuchet MS" w:cs="Arial"/>
                <w:b w:val="0"/>
                <w:bCs w:val="0"/>
                <w:sz w:val="24"/>
                <w:szCs w:val="24"/>
                <w:lang w:val="es-ES"/>
              </w:rPr>
            </w:pPr>
            <w:r w:rsidRPr="00AF6105">
              <w:rPr>
                <w:rFonts w:ascii="Trebuchet MS" w:hAnsi="Trebuchet MS" w:cs="Arial"/>
                <w:b w:val="0"/>
                <w:bCs w:val="0"/>
                <w:sz w:val="24"/>
                <w:szCs w:val="24"/>
                <w:lang w:val="es-ES"/>
              </w:rPr>
              <w:t>14 diciembre 2022</w:t>
            </w:r>
          </w:p>
        </w:tc>
        <w:tc>
          <w:tcPr>
            <w:tcW w:w="6423" w:type="dxa"/>
          </w:tcPr>
          <w:p w14:paraId="790E7E79" w14:textId="646A707E" w:rsidR="00C8508D" w:rsidRPr="00AF6105" w:rsidRDefault="00A81793"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Pr>
                <w:rFonts w:ascii="Trebuchet MS" w:hAnsi="Trebuchet MS" w:cs="Arial"/>
                <w:color w:val="000000"/>
                <w:sz w:val="23"/>
                <w:szCs w:val="23"/>
                <w:shd w:val="clear" w:color="auto" w:fill="FFFFFF"/>
              </w:rPr>
              <w:t>Grabación de</w:t>
            </w:r>
            <w:r w:rsidR="00C8508D" w:rsidRPr="00AF6105">
              <w:rPr>
                <w:rFonts w:ascii="Trebuchet MS" w:hAnsi="Trebuchet MS" w:cs="Arial"/>
                <w:color w:val="000000"/>
                <w:sz w:val="23"/>
                <w:szCs w:val="23"/>
                <w:shd w:val="clear" w:color="auto" w:fill="FFFFFF"/>
              </w:rPr>
              <w:t xml:space="preserve"> la reunión de trabajo para la consulta indígena en el pleno del Instituto.</w:t>
            </w:r>
          </w:p>
        </w:tc>
      </w:tr>
      <w:tr w:rsidR="00C8508D" w:rsidRPr="00AF6105" w14:paraId="5216A95A" w14:textId="77777777" w:rsidTr="00E23734">
        <w:tc>
          <w:tcPr>
            <w:cnfStyle w:val="001000000000" w:firstRow="0" w:lastRow="0" w:firstColumn="1" w:lastColumn="0" w:oddVBand="0" w:evenVBand="0" w:oddHBand="0" w:evenHBand="0" w:firstRowFirstColumn="0" w:firstRowLastColumn="0" w:lastRowFirstColumn="0" w:lastRowLastColumn="0"/>
            <w:tcW w:w="2405" w:type="dxa"/>
            <w:vAlign w:val="center"/>
          </w:tcPr>
          <w:p w14:paraId="56E3727C" w14:textId="77777777" w:rsidR="00C8508D" w:rsidRPr="00AF6105" w:rsidRDefault="00C8508D" w:rsidP="00FA11BC">
            <w:pPr>
              <w:rPr>
                <w:rFonts w:ascii="Trebuchet MS" w:hAnsi="Trebuchet MS" w:cs="Arial"/>
                <w:b w:val="0"/>
                <w:bCs w:val="0"/>
                <w:sz w:val="24"/>
                <w:szCs w:val="24"/>
              </w:rPr>
            </w:pPr>
            <w:r w:rsidRPr="00AF6105">
              <w:rPr>
                <w:rFonts w:ascii="Trebuchet MS" w:hAnsi="Trebuchet MS" w:cs="Arial"/>
                <w:b w:val="0"/>
                <w:bCs w:val="0"/>
                <w:sz w:val="24"/>
                <w:szCs w:val="24"/>
              </w:rPr>
              <w:t>15 diciembre 2022</w:t>
            </w:r>
          </w:p>
        </w:tc>
        <w:tc>
          <w:tcPr>
            <w:tcW w:w="6423" w:type="dxa"/>
          </w:tcPr>
          <w:p w14:paraId="6EABDBA8" w14:textId="77777777" w:rsidR="00C8508D" w:rsidRPr="00AF6105" w:rsidRDefault="00C8508D" w:rsidP="00FA11BC">
            <w:pPr>
              <w:cnfStyle w:val="000000000000" w:firstRow="0" w:lastRow="0" w:firstColumn="0" w:lastColumn="0" w:oddVBand="0" w:evenVBand="0" w:oddHBand="0" w:evenHBand="0" w:firstRowFirstColumn="0" w:firstRowLastColumn="0" w:lastRowFirstColumn="0" w:lastRowLastColumn="0"/>
              <w:rPr>
                <w:rFonts w:ascii="Trebuchet MS" w:hAnsi="Trebuchet MS" w:cs="Arial"/>
                <w:color w:val="000000"/>
                <w:sz w:val="23"/>
                <w:szCs w:val="23"/>
                <w:shd w:val="clear" w:color="auto" w:fill="FFFFFF"/>
              </w:rPr>
            </w:pPr>
            <w:r w:rsidRPr="00AF6105">
              <w:rPr>
                <w:rFonts w:ascii="Trebuchet MS" w:hAnsi="Trebuchet MS" w:cs="Arial"/>
                <w:color w:val="000000"/>
                <w:sz w:val="23"/>
                <w:szCs w:val="23"/>
                <w:shd w:val="clear" w:color="auto" w:fill="FFFFFF"/>
              </w:rPr>
              <w:t>Cobertura y transmisión del Pronunciamiento IEPC Jalisco reforma electoral.</w:t>
            </w:r>
          </w:p>
        </w:tc>
      </w:tr>
    </w:tbl>
    <w:p w14:paraId="39C018B3" w14:textId="77777777" w:rsidR="00C8508D" w:rsidRDefault="00C8508D">
      <w:pPr>
        <w:rPr>
          <w:rFonts w:ascii="Trebuchet MS" w:hAnsi="Trebuchet MS"/>
          <w:b/>
          <w:bCs/>
        </w:rPr>
      </w:pPr>
    </w:p>
    <w:p w14:paraId="1B50FF81" w14:textId="77777777" w:rsidR="006A0E9C" w:rsidRDefault="006A0E9C">
      <w:pPr>
        <w:rPr>
          <w:rFonts w:ascii="Trebuchet MS" w:hAnsi="Trebuchet MS"/>
          <w:b/>
          <w:bCs/>
        </w:rPr>
      </w:pPr>
      <w:r>
        <w:rPr>
          <w:rFonts w:ascii="Trebuchet MS" w:hAnsi="Trebuchet MS"/>
          <w:b/>
          <w:bCs/>
        </w:rPr>
        <w:br w:type="page"/>
      </w:r>
    </w:p>
    <w:p w14:paraId="0D66BA1B" w14:textId="3A5AD3BC" w:rsidR="006A0E9C" w:rsidRPr="00166243" w:rsidRDefault="006A0E9C" w:rsidP="00806FC1">
      <w:pPr>
        <w:pStyle w:val="Ttulo1"/>
        <w:numPr>
          <w:ilvl w:val="0"/>
          <w:numId w:val="15"/>
        </w:numPr>
      </w:pPr>
      <w:bookmarkStart w:id="27" w:name="_Toc127636345"/>
      <w:r w:rsidRPr="00166243">
        <w:lastRenderedPageBreak/>
        <w:t xml:space="preserve">Plataformas </w:t>
      </w:r>
      <w:r>
        <w:t xml:space="preserve">socio </w:t>
      </w:r>
      <w:r w:rsidRPr="00166243">
        <w:t>digitales</w:t>
      </w:r>
      <w:bookmarkEnd w:id="27"/>
    </w:p>
    <w:p w14:paraId="38FE57CE" w14:textId="77777777" w:rsidR="006A0E9C" w:rsidRDefault="006A0E9C" w:rsidP="006A0E9C">
      <w:pPr>
        <w:jc w:val="both"/>
        <w:rPr>
          <w:rFonts w:ascii="Trebuchet MS" w:hAnsi="Trebuchet MS"/>
        </w:rPr>
      </w:pPr>
    </w:p>
    <w:p w14:paraId="36AA5053" w14:textId="08696D4D" w:rsidR="0028779D" w:rsidRDefault="00EF459E" w:rsidP="00EF459E">
      <w:pPr>
        <w:jc w:val="both"/>
        <w:rPr>
          <w:rFonts w:ascii="Trebuchet MS" w:hAnsi="Trebuchet MS"/>
        </w:rPr>
      </w:pPr>
      <w:r>
        <w:rPr>
          <w:rFonts w:ascii="Trebuchet MS" w:hAnsi="Trebuchet MS"/>
        </w:rPr>
        <w:t>En atención a lo establecido en las fracciones II, III, VI, XIV y XVIII del artículo 10 del RIIEPCEJ, que establece como atribuciones de esta Dirección de Comunicación social “d</w:t>
      </w:r>
      <w:r w:rsidR="00B2018D" w:rsidRPr="00B2018D">
        <w:rPr>
          <w:rFonts w:ascii="Trebuchet MS" w:hAnsi="Trebuchet MS"/>
        </w:rPr>
        <w:t>iseñar la estrategia de difusión de información y campañas institucionales, en coordinación con la Dirección Ejecutiva de Participación Ciudadana y Educación Cívica, y en colaboración con las áreas gener</w:t>
      </w:r>
      <w:r>
        <w:rPr>
          <w:rFonts w:ascii="Trebuchet MS" w:hAnsi="Trebuchet MS"/>
        </w:rPr>
        <w:t>adoras de los contenidos (II), “c</w:t>
      </w:r>
      <w:r w:rsidR="00B2018D" w:rsidRPr="00B2018D">
        <w:rPr>
          <w:rFonts w:ascii="Trebuchet MS" w:hAnsi="Trebuchet MS"/>
        </w:rPr>
        <w:t>oordinar los trabajos de la co</w:t>
      </w:r>
      <w:r>
        <w:rPr>
          <w:rFonts w:ascii="Trebuchet MS" w:hAnsi="Trebuchet MS"/>
        </w:rPr>
        <w:t>municación social del Instituto” (II), “c</w:t>
      </w:r>
      <w:r w:rsidR="00B2018D" w:rsidRPr="00B2018D">
        <w:rPr>
          <w:rFonts w:ascii="Trebuchet MS" w:hAnsi="Trebuchet MS"/>
        </w:rPr>
        <w:t>oordinar y supervisar la publicación de los contenid</w:t>
      </w:r>
      <w:r>
        <w:rPr>
          <w:rFonts w:ascii="Trebuchet MS" w:hAnsi="Trebuchet MS"/>
        </w:rPr>
        <w:t>os informativos institucionales” (VI), “c</w:t>
      </w:r>
      <w:r w:rsidR="00B2018D" w:rsidRPr="00B2018D">
        <w:rPr>
          <w:rFonts w:ascii="Trebuchet MS" w:hAnsi="Trebuchet MS"/>
        </w:rPr>
        <w:t>oordinar la gestión, publicación y estructura de contenidos del portal de internet del Instituto</w:t>
      </w:r>
      <w:r>
        <w:rPr>
          <w:rFonts w:ascii="Trebuchet MS" w:hAnsi="Trebuchet MS"/>
        </w:rPr>
        <w:t xml:space="preserve">” (XIV), y “gestionar </w:t>
      </w:r>
      <w:r w:rsidR="00B2018D" w:rsidRPr="00B2018D">
        <w:rPr>
          <w:rFonts w:ascii="Trebuchet MS" w:hAnsi="Trebuchet MS"/>
        </w:rPr>
        <w:t>los contenidos de redes sociales institucionales</w:t>
      </w:r>
      <w:r>
        <w:rPr>
          <w:rFonts w:ascii="Trebuchet MS" w:hAnsi="Trebuchet MS"/>
        </w:rPr>
        <w:t xml:space="preserve">” (XVIII), en coordinación y apoyo de la Dirección Ejecutiva de Participación Ciudadana y Educación Cívica, se produjeron y gestionaron contenidos informativos sobre </w:t>
      </w:r>
      <w:r w:rsidR="00545F3D">
        <w:rPr>
          <w:rFonts w:ascii="Trebuchet MS" w:hAnsi="Trebuchet MS"/>
        </w:rPr>
        <w:t>las actividades del IEPC Jalisco, así como los de difusión y promoción de educación cívica.</w:t>
      </w:r>
    </w:p>
    <w:p w14:paraId="63EA40AD" w14:textId="77777777" w:rsidR="006A0E9C" w:rsidRPr="00166243" w:rsidRDefault="006A0E9C" w:rsidP="006A0E9C">
      <w:pPr>
        <w:rPr>
          <w:rFonts w:ascii="Trebuchet MS" w:hAnsi="Trebuchet MS"/>
        </w:rPr>
      </w:pPr>
      <w:r w:rsidRPr="00166243">
        <w:rPr>
          <w:rFonts w:ascii="Trebuchet MS" w:hAnsi="Trebuchet MS"/>
        </w:rPr>
        <w:t>El IEPC Jalisco cuenta con las siguientes redes socio digitales:</w:t>
      </w:r>
    </w:p>
    <w:tbl>
      <w:tblPr>
        <w:tblStyle w:val="Tablaconcuadrcula4-nfasis6"/>
        <w:tblW w:w="0" w:type="auto"/>
        <w:tblLook w:val="04A0" w:firstRow="1" w:lastRow="0" w:firstColumn="1" w:lastColumn="0" w:noHBand="0" w:noVBand="1"/>
      </w:tblPr>
      <w:tblGrid>
        <w:gridCol w:w="1440"/>
        <w:gridCol w:w="4445"/>
        <w:gridCol w:w="2943"/>
      </w:tblGrid>
      <w:tr w:rsidR="006A0E9C" w:rsidRPr="00166243" w14:paraId="19AE95D1" w14:textId="77777777" w:rsidTr="00FA11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2CC01BAB" w14:textId="77777777" w:rsidR="006A0E9C" w:rsidRPr="00166243" w:rsidRDefault="006A0E9C" w:rsidP="00FA11BC">
            <w:pPr>
              <w:jc w:val="center"/>
              <w:rPr>
                <w:rFonts w:ascii="Trebuchet MS" w:hAnsi="Trebuchet MS"/>
                <w:sz w:val="24"/>
                <w:szCs w:val="24"/>
              </w:rPr>
            </w:pPr>
            <w:r w:rsidRPr="00166243">
              <w:rPr>
                <w:rFonts w:ascii="Trebuchet MS" w:hAnsi="Trebuchet MS"/>
                <w:sz w:val="24"/>
                <w:szCs w:val="24"/>
              </w:rPr>
              <w:t>Plataforma</w:t>
            </w:r>
          </w:p>
        </w:tc>
        <w:tc>
          <w:tcPr>
            <w:tcW w:w="3544" w:type="dxa"/>
          </w:tcPr>
          <w:p w14:paraId="60F23B65" w14:textId="77777777" w:rsidR="006A0E9C" w:rsidRPr="00166243" w:rsidRDefault="006A0E9C" w:rsidP="00FA11BC">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24"/>
                <w:szCs w:val="24"/>
              </w:rPr>
            </w:pPr>
            <w:r w:rsidRPr="00166243">
              <w:rPr>
                <w:rFonts w:ascii="Trebuchet MS" w:hAnsi="Trebuchet MS"/>
                <w:sz w:val="24"/>
                <w:szCs w:val="24"/>
              </w:rPr>
              <w:t>Cuenta</w:t>
            </w:r>
          </w:p>
        </w:tc>
        <w:tc>
          <w:tcPr>
            <w:tcW w:w="3871" w:type="dxa"/>
          </w:tcPr>
          <w:p w14:paraId="47DD8E72" w14:textId="77777777" w:rsidR="006A0E9C" w:rsidRPr="00166243" w:rsidRDefault="006A0E9C" w:rsidP="00FA11BC">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24"/>
                <w:szCs w:val="24"/>
              </w:rPr>
            </w:pPr>
            <w:r w:rsidRPr="00166243">
              <w:rPr>
                <w:rFonts w:ascii="Trebuchet MS" w:hAnsi="Trebuchet MS"/>
                <w:sz w:val="24"/>
                <w:szCs w:val="24"/>
              </w:rPr>
              <w:t>Administración</w:t>
            </w:r>
          </w:p>
        </w:tc>
      </w:tr>
      <w:tr w:rsidR="006A0E9C" w:rsidRPr="00166243" w14:paraId="68E62C4F" w14:textId="77777777" w:rsidTr="00FA11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59B623B4" w14:textId="77777777" w:rsidR="006A0E9C" w:rsidRPr="00166243" w:rsidRDefault="006A0E9C" w:rsidP="00FA11BC">
            <w:pPr>
              <w:rPr>
                <w:rFonts w:ascii="Trebuchet MS" w:hAnsi="Trebuchet MS"/>
              </w:rPr>
            </w:pPr>
            <w:r w:rsidRPr="00166243">
              <w:rPr>
                <w:rFonts w:ascii="Trebuchet MS" w:hAnsi="Trebuchet MS"/>
              </w:rPr>
              <w:t>Twitter</w:t>
            </w:r>
          </w:p>
        </w:tc>
        <w:tc>
          <w:tcPr>
            <w:tcW w:w="3544" w:type="dxa"/>
            <w:vAlign w:val="center"/>
          </w:tcPr>
          <w:p w14:paraId="3B8493BF" w14:textId="77777777" w:rsidR="006A0E9C" w:rsidRPr="00166243" w:rsidRDefault="006A0E9C" w:rsidP="00FA11BC">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twitter.com/iepcjalisco</w:t>
            </w:r>
          </w:p>
        </w:tc>
        <w:tc>
          <w:tcPr>
            <w:tcW w:w="3871" w:type="dxa"/>
            <w:vAlign w:val="center"/>
          </w:tcPr>
          <w:p w14:paraId="6824DAAE" w14:textId="77777777" w:rsidR="006A0E9C" w:rsidRPr="00166243" w:rsidRDefault="006A0E9C" w:rsidP="00FA11BC">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 xml:space="preserve">Dirección de Comunicación Social / Dirección Ejecutiva de Participación Ciudadana y Educación Cívica </w:t>
            </w:r>
          </w:p>
        </w:tc>
      </w:tr>
      <w:tr w:rsidR="006A0E9C" w:rsidRPr="00166243" w14:paraId="1006CBA0" w14:textId="77777777" w:rsidTr="00FA11BC">
        <w:tc>
          <w:tcPr>
            <w:cnfStyle w:val="001000000000" w:firstRow="0" w:lastRow="0" w:firstColumn="1" w:lastColumn="0" w:oddVBand="0" w:evenVBand="0" w:oddHBand="0" w:evenHBand="0" w:firstRowFirstColumn="0" w:firstRowLastColumn="0" w:lastRowFirstColumn="0" w:lastRowLastColumn="0"/>
            <w:tcW w:w="1413" w:type="dxa"/>
            <w:vAlign w:val="center"/>
          </w:tcPr>
          <w:p w14:paraId="613ED081" w14:textId="77777777" w:rsidR="006A0E9C" w:rsidRPr="00166243" w:rsidRDefault="006A0E9C" w:rsidP="00FA11BC">
            <w:pPr>
              <w:rPr>
                <w:rFonts w:ascii="Trebuchet MS" w:hAnsi="Trebuchet MS"/>
              </w:rPr>
            </w:pPr>
            <w:r w:rsidRPr="00166243">
              <w:rPr>
                <w:rFonts w:ascii="Trebuchet MS" w:hAnsi="Trebuchet MS"/>
              </w:rPr>
              <w:t>Twitter</w:t>
            </w:r>
          </w:p>
        </w:tc>
        <w:tc>
          <w:tcPr>
            <w:tcW w:w="3544" w:type="dxa"/>
            <w:vAlign w:val="center"/>
          </w:tcPr>
          <w:p w14:paraId="41D1BDBA" w14:textId="77777777" w:rsidR="006A0E9C" w:rsidRPr="00166243" w:rsidRDefault="006A0E9C" w:rsidP="00FA11BC">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twitter.com/RevistaFolios</w:t>
            </w:r>
          </w:p>
        </w:tc>
        <w:tc>
          <w:tcPr>
            <w:tcW w:w="3871" w:type="dxa"/>
            <w:vAlign w:val="center"/>
          </w:tcPr>
          <w:p w14:paraId="266872BF" w14:textId="77777777" w:rsidR="006A0E9C" w:rsidRPr="00166243" w:rsidRDefault="006A0E9C" w:rsidP="00FA11BC">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Dirección de Editorial</w:t>
            </w:r>
          </w:p>
        </w:tc>
      </w:tr>
      <w:tr w:rsidR="006A0E9C" w:rsidRPr="00166243" w14:paraId="47BCE5A2" w14:textId="77777777" w:rsidTr="00FA11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6FBE827A" w14:textId="77777777" w:rsidR="006A0E9C" w:rsidRPr="00166243" w:rsidRDefault="006A0E9C" w:rsidP="00FA11BC">
            <w:pPr>
              <w:rPr>
                <w:rFonts w:ascii="Trebuchet MS" w:hAnsi="Trebuchet MS"/>
              </w:rPr>
            </w:pPr>
            <w:r w:rsidRPr="00166243">
              <w:rPr>
                <w:rFonts w:ascii="Trebuchet MS" w:hAnsi="Trebuchet MS"/>
              </w:rPr>
              <w:t>Facebook</w:t>
            </w:r>
          </w:p>
        </w:tc>
        <w:tc>
          <w:tcPr>
            <w:tcW w:w="3544" w:type="dxa"/>
            <w:vAlign w:val="center"/>
          </w:tcPr>
          <w:p w14:paraId="7AA07BDA" w14:textId="77777777" w:rsidR="006A0E9C" w:rsidRPr="00166243" w:rsidRDefault="006A0E9C" w:rsidP="00FA11BC">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www.facebook.com/iepcjalisco</w:t>
            </w:r>
          </w:p>
        </w:tc>
        <w:tc>
          <w:tcPr>
            <w:tcW w:w="3871" w:type="dxa"/>
            <w:vAlign w:val="center"/>
          </w:tcPr>
          <w:p w14:paraId="79BC4C02" w14:textId="77777777" w:rsidR="006A0E9C" w:rsidRPr="00166243" w:rsidRDefault="006A0E9C" w:rsidP="00FA11BC">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 xml:space="preserve">Dirección de Comunicación Social / Dirección Ejecutiva de Participación Ciudadana y Educación Cívica </w:t>
            </w:r>
          </w:p>
        </w:tc>
      </w:tr>
      <w:tr w:rsidR="006A0E9C" w:rsidRPr="00166243" w14:paraId="77AD86F7" w14:textId="77777777" w:rsidTr="00FA11BC">
        <w:tc>
          <w:tcPr>
            <w:cnfStyle w:val="001000000000" w:firstRow="0" w:lastRow="0" w:firstColumn="1" w:lastColumn="0" w:oddVBand="0" w:evenVBand="0" w:oddHBand="0" w:evenHBand="0" w:firstRowFirstColumn="0" w:firstRowLastColumn="0" w:lastRowFirstColumn="0" w:lastRowLastColumn="0"/>
            <w:tcW w:w="1413" w:type="dxa"/>
            <w:vAlign w:val="center"/>
          </w:tcPr>
          <w:p w14:paraId="34C249E6" w14:textId="77777777" w:rsidR="006A0E9C" w:rsidRPr="00166243" w:rsidRDefault="006A0E9C" w:rsidP="00FA11BC">
            <w:pPr>
              <w:rPr>
                <w:rFonts w:ascii="Trebuchet MS" w:hAnsi="Trebuchet MS"/>
              </w:rPr>
            </w:pPr>
            <w:r w:rsidRPr="00166243">
              <w:rPr>
                <w:rFonts w:ascii="Trebuchet MS" w:hAnsi="Trebuchet MS"/>
              </w:rPr>
              <w:t>Facebook</w:t>
            </w:r>
          </w:p>
        </w:tc>
        <w:tc>
          <w:tcPr>
            <w:tcW w:w="3544" w:type="dxa"/>
            <w:vAlign w:val="center"/>
          </w:tcPr>
          <w:p w14:paraId="1C99D26D" w14:textId="77777777" w:rsidR="006A0E9C" w:rsidRPr="00166243" w:rsidRDefault="006A0E9C" w:rsidP="00FA11BC">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www.facebook.com/JaliscoVotaExtranjero</w:t>
            </w:r>
          </w:p>
        </w:tc>
        <w:tc>
          <w:tcPr>
            <w:tcW w:w="3871" w:type="dxa"/>
            <w:vAlign w:val="center"/>
          </w:tcPr>
          <w:p w14:paraId="542A5937" w14:textId="77777777" w:rsidR="006A0E9C" w:rsidRPr="00166243" w:rsidRDefault="006A0E9C" w:rsidP="00FA11BC">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Dirección Ejecutiva de Participación Ciudadana y Educación Cívica / Dirección de Comunicación Social</w:t>
            </w:r>
          </w:p>
        </w:tc>
      </w:tr>
      <w:tr w:rsidR="006A0E9C" w:rsidRPr="00166243" w14:paraId="467EA9F7" w14:textId="77777777" w:rsidTr="00FA11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571FB8D3" w14:textId="77777777" w:rsidR="006A0E9C" w:rsidRPr="00166243" w:rsidRDefault="006A0E9C" w:rsidP="00FA11BC">
            <w:pPr>
              <w:rPr>
                <w:rFonts w:ascii="Trebuchet MS" w:hAnsi="Trebuchet MS"/>
              </w:rPr>
            </w:pPr>
            <w:r w:rsidRPr="00166243">
              <w:rPr>
                <w:rFonts w:ascii="Trebuchet MS" w:hAnsi="Trebuchet MS"/>
              </w:rPr>
              <w:t>Instagram</w:t>
            </w:r>
          </w:p>
        </w:tc>
        <w:tc>
          <w:tcPr>
            <w:tcW w:w="3544" w:type="dxa"/>
            <w:vAlign w:val="center"/>
          </w:tcPr>
          <w:p w14:paraId="770263AC" w14:textId="77777777" w:rsidR="006A0E9C" w:rsidRPr="00166243" w:rsidRDefault="006A0E9C" w:rsidP="00FA11BC">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www.instagram.com/iepcjalisco/</w:t>
            </w:r>
          </w:p>
        </w:tc>
        <w:tc>
          <w:tcPr>
            <w:tcW w:w="3871" w:type="dxa"/>
            <w:vAlign w:val="center"/>
          </w:tcPr>
          <w:p w14:paraId="31B6A257" w14:textId="77777777" w:rsidR="006A0E9C" w:rsidRPr="00166243" w:rsidRDefault="006A0E9C" w:rsidP="00FA11BC">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Dirección de Comunicación Social / Dirección Ejecutiva de Participación Ciudadana y Educación Cívica</w:t>
            </w:r>
          </w:p>
        </w:tc>
      </w:tr>
      <w:tr w:rsidR="006A0E9C" w:rsidRPr="00166243" w14:paraId="07EB1AD5" w14:textId="77777777" w:rsidTr="00FA11BC">
        <w:tc>
          <w:tcPr>
            <w:cnfStyle w:val="001000000000" w:firstRow="0" w:lastRow="0" w:firstColumn="1" w:lastColumn="0" w:oddVBand="0" w:evenVBand="0" w:oddHBand="0" w:evenHBand="0" w:firstRowFirstColumn="0" w:firstRowLastColumn="0" w:lastRowFirstColumn="0" w:lastRowLastColumn="0"/>
            <w:tcW w:w="1413" w:type="dxa"/>
            <w:vAlign w:val="center"/>
          </w:tcPr>
          <w:p w14:paraId="044B31B7" w14:textId="77777777" w:rsidR="006A0E9C" w:rsidRPr="00166243" w:rsidRDefault="006A0E9C" w:rsidP="00FA11BC">
            <w:pPr>
              <w:rPr>
                <w:rFonts w:ascii="Trebuchet MS" w:hAnsi="Trebuchet MS"/>
              </w:rPr>
            </w:pPr>
            <w:r w:rsidRPr="00166243">
              <w:rPr>
                <w:rFonts w:ascii="Trebuchet MS" w:hAnsi="Trebuchet MS"/>
              </w:rPr>
              <w:t>TikTok</w:t>
            </w:r>
          </w:p>
        </w:tc>
        <w:tc>
          <w:tcPr>
            <w:tcW w:w="3544" w:type="dxa"/>
            <w:vAlign w:val="center"/>
          </w:tcPr>
          <w:p w14:paraId="53BEE9CF" w14:textId="77777777" w:rsidR="006A0E9C" w:rsidRPr="00166243" w:rsidRDefault="006A0E9C" w:rsidP="00FA11BC">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www.tiktok.com/@iepcjalisco</w:t>
            </w:r>
          </w:p>
        </w:tc>
        <w:tc>
          <w:tcPr>
            <w:tcW w:w="3871" w:type="dxa"/>
            <w:vAlign w:val="center"/>
          </w:tcPr>
          <w:p w14:paraId="5E1C8A1B" w14:textId="77777777" w:rsidR="006A0E9C" w:rsidRPr="00166243" w:rsidRDefault="006A0E9C" w:rsidP="00FA11BC">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Dirección de Comunicación Social / Dirección Ejecutiva de Participación Ciudadana y Educación Cívica</w:t>
            </w:r>
          </w:p>
        </w:tc>
      </w:tr>
      <w:tr w:rsidR="006A0E9C" w:rsidRPr="00166243" w14:paraId="1FE0B5B0" w14:textId="77777777" w:rsidTr="00FA11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61711BDE" w14:textId="77777777" w:rsidR="006A0E9C" w:rsidRPr="00166243" w:rsidRDefault="006A0E9C" w:rsidP="00FA11BC">
            <w:pPr>
              <w:rPr>
                <w:rFonts w:ascii="Trebuchet MS" w:hAnsi="Trebuchet MS"/>
              </w:rPr>
            </w:pPr>
            <w:r w:rsidRPr="00166243">
              <w:rPr>
                <w:rFonts w:ascii="Trebuchet MS" w:hAnsi="Trebuchet MS"/>
              </w:rPr>
              <w:t>Instagram</w:t>
            </w:r>
          </w:p>
        </w:tc>
        <w:tc>
          <w:tcPr>
            <w:tcW w:w="3544" w:type="dxa"/>
            <w:vAlign w:val="center"/>
          </w:tcPr>
          <w:p w14:paraId="4B470038" w14:textId="77777777" w:rsidR="006A0E9C" w:rsidRPr="00166243" w:rsidRDefault="006A0E9C" w:rsidP="00FA11BC">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www.instagram.com/iepcjalisco/</w:t>
            </w:r>
          </w:p>
        </w:tc>
        <w:tc>
          <w:tcPr>
            <w:tcW w:w="3871" w:type="dxa"/>
            <w:vAlign w:val="center"/>
          </w:tcPr>
          <w:p w14:paraId="7DE045BF" w14:textId="77777777" w:rsidR="006A0E9C" w:rsidRPr="00166243" w:rsidRDefault="006A0E9C" w:rsidP="00FA11BC">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 xml:space="preserve">Dirección de Comunicación Social / Dirección Ejecutiva de Participación </w:t>
            </w:r>
            <w:r w:rsidRPr="00166243">
              <w:rPr>
                <w:rFonts w:ascii="Trebuchet MS" w:hAnsi="Trebuchet MS"/>
              </w:rPr>
              <w:lastRenderedPageBreak/>
              <w:t>Ciudadana y Educación Cívica</w:t>
            </w:r>
          </w:p>
        </w:tc>
      </w:tr>
      <w:tr w:rsidR="006A0E9C" w:rsidRPr="00166243" w14:paraId="5A36C045" w14:textId="77777777" w:rsidTr="00FA11BC">
        <w:tc>
          <w:tcPr>
            <w:cnfStyle w:val="001000000000" w:firstRow="0" w:lastRow="0" w:firstColumn="1" w:lastColumn="0" w:oddVBand="0" w:evenVBand="0" w:oddHBand="0" w:evenHBand="0" w:firstRowFirstColumn="0" w:firstRowLastColumn="0" w:lastRowFirstColumn="0" w:lastRowLastColumn="0"/>
            <w:tcW w:w="1413" w:type="dxa"/>
            <w:vAlign w:val="center"/>
          </w:tcPr>
          <w:p w14:paraId="0AA6D9D0" w14:textId="77777777" w:rsidR="006A0E9C" w:rsidRPr="00166243" w:rsidRDefault="006A0E9C" w:rsidP="00FA11BC">
            <w:pPr>
              <w:rPr>
                <w:rFonts w:ascii="Trebuchet MS" w:hAnsi="Trebuchet MS"/>
              </w:rPr>
            </w:pPr>
            <w:r w:rsidRPr="00166243">
              <w:rPr>
                <w:rFonts w:ascii="Trebuchet MS" w:hAnsi="Trebuchet MS"/>
              </w:rPr>
              <w:lastRenderedPageBreak/>
              <w:t>Instagram</w:t>
            </w:r>
          </w:p>
        </w:tc>
        <w:tc>
          <w:tcPr>
            <w:tcW w:w="3544" w:type="dxa"/>
            <w:vAlign w:val="center"/>
          </w:tcPr>
          <w:p w14:paraId="3DFEAEDE" w14:textId="77777777" w:rsidR="006A0E9C" w:rsidRPr="00166243" w:rsidRDefault="006A0E9C" w:rsidP="00FA11BC">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www.instagram.com/revista_folios/</w:t>
            </w:r>
          </w:p>
        </w:tc>
        <w:tc>
          <w:tcPr>
            <w:tcW w:w="3871" w:type="dxa"/>
            <w:vAlign w:val="center"/>
          </w:tcPr>
          <w:p w14:paraId="6E875E3A" w14:textId="77777777" w:rsidR="006A0E9C" w:rsidRPr="00166243" w:rsidRDefault="006A0E9C" w:rsidP="00FA11BC">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Dirección de Editorial</w:t>
            </w:r>
          </w:p>
        </w:tc>
      </w:tr>
      <w:tr w:rsidR="006A0E9C" w:rsidRPr="00166243" w14:paraId="0094FE08" w14:textId="77777777" w:rsidTr="00FA11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017AF1CF" w14:textId="77777777" w:rsidR="006A0E9C" w:rsidRPr="00166243" w:rsidRDefault="006A0E9C" w:rsidP="00FA11BC">
            <w:pPr>
              <w:rPr>
                <w:rFonts w:ascii="Trebuchet MS" w:hAnsi="Trebuchet MS"/>
              </w:rPr>
            </w:pPr>
            <w:r w:rsidRPr="00166243">
              <w:rPr>
                <w:rFonts w:ascii="Trebuchet MS" w:hAnsi="Trebuchet MS"/>
              </w:rPr>
              <w:t>Flickr</w:t>
            </w:r>
          </w:p>
        </w:tc>
        <w:tc>
          <w:tcPr>
            <w:tcW w:w="3544" w:type="dxa"/>
            <w:vAlign w:val="center"/>
          </w:tcPr>
          <w:p w14:paraId="649B4466" w14:textId="77777777" w:rsidR="006A0E9C" w:rsidRPr="00166243" w:rsidRDefault="006A0E9C" w:rsidP="00FA11BC">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www.flickr.com/photos/iepcjalisco/</w:t>
            </w:r>
          </w:p>
        </w:tc>
        <w:tc>
          <w:tcPr>
            <w:tcW w:w="3871" w:type="dxa"/>
            <w:vAlign w:val="center"/>
          </w:tcPr>
          <w:p w14:paraId="339BF1B8" w14:textId="77777777" w:rsidR="006A0E9C" w:rsidRPr="00166243" w:rsidRDefault="006A0E9C" w:rsidP="00FA11BC">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166243">
              <w:rPr>
                <w:rFonts w:ascii="Trebuchet MS" w:hAnsi="Trebuchet MS"/>
              </w:rPr>
              <w:t xml:space="preserve">Dirección de Comunicación Social </w:t>
            </w:r>
          </w:p>
        </w:tc>
      </w:tr>
      <w:tr w:rsidR="006A0E9C" w:rsidRPr="00166243" w14:paraId="01F7E701" w14:textId="77777777" w:rsidTr="00FA11BC">
        <w:tc>
          <w:tcPr>
            <w:cnfStyle w:val="001000000000" w:firstRow="0" w:lastRow="0" w:firstColumn="1" w:lastColumn="0" w:oddVBand="0" w:evenVBand="0" w:oddHBand="0" w:evenHBand="0" w:firstRowFirstColumn="0" w:firstRowLastColumn="0" w:lastRowFirstColumn="0" w:lastRowLastColumn="0"/>
            <w:tcW w:w="1413" w:type="dxa"/>
            <w:vAlign w:val="center"/>
          </w:tcPr>
          <w:p w14:paraId="6EE238BE" w14:textId="77777777" w:rsidR="006A0E9C" w:rsidRPr="00166243" w:rsidRDefault="006A0E9C" w:rsidP="00FA11BC">
            <w:pPr>
              <w:rPr>
                <w:rFonts w:ascii="Trebuchet MS" w:hAnsi="Trebuchet MS"/>
              </w:rPr>
            </w:pPr>
            <w:r w:rsidRPr="00166243">
              <w:rPr>
                <w:rFonts w:ascii="Trebuchet MS" w:hAnsi="Trebuchet MS"/>
              </w:rPr>
              <w:t>YouTube</w:t>
            </w:r>
          </w:p>
        </w:tc>
        <w:tc>
          <w:tcPr>
            <w:tcW w:w="3544" w:type="dxa"/>
            <w:vAlign w:val="center"/>
          </w:tcPr>
          <w:p w14:paraId="77A7C7EF" w14:textId="77777777" w:rsidR="006A0E9C" w:rsidRPr="00166243" w:rsidRDefault="006A0E9C" w:rsidP="00FA11BC">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www.youtube.com/iepcjalisco</w:t>
            </w:r>
          </w:p>
        </w:tc>
        <w:tc>
          <w:tcPr>
            <w:tcW w:w="3871" w:type="dxa"/>
            <w:vAlign w:val="center"/>
          </w:tcPr>
          <w:p w14:paraId="7AAE0B64" w14:textId="77777777" w:rsidR="006A0E9C" w:rsidRPr="00166243" w:rsidRDefault="006A0E9C" w:rsidP="00FA11BC">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66243">
              <w:rPr>
                <w:rFonts w:ascii="Trebuchet MS" w:hAnsi="Trebuchet MS"/>
              </w:rPr>
              <w:t>Dirección de Comunicación Social</w:t>
            </w:r>
          </w:p>
        </w:tc>
      </w:tr>
    </w:tbl>
    <w:p w14:paraId="1E65C597" w14:textId="77777777" w:rsidR="006A0E9C" w:rsidRPr="00166243" w:rsidRDefault="006A0E9C" w:rsidP="006A0E9C">
      <w:pPr>
        <w:rPr>
          <w:rFonts w:ascii="Trebuchet MS" w:hAnsi="Trebuchet MS"/>
        </w:rPr>
      </w:pPr>
    </w:p>
    <w:p w14:paraId="4159FC7D" w14:textId="2BBB05A0" w:rsidR="006A0E9C" w:rsidRPr="00166243" w:rsidRDefault="006A0E9C" w:rsidP="006A0E9C">
      <w:pPr>
        <w:jc w:val="both"/>
        <w:rPr>
          <w:rFonts w:ascii="Trebuchet MS" w:hAnsi="Trebuchet MS"/>
        </w:rPr>
      </w:pPr>
      <w:r w:rsidRPr="00166243">
        <w:rPr>
          <w:rFonts w:ascii="Trebuchet MS" w:hAnsi="Trebuchet MS"/>
        </w:rPr>
        <w:t xml:space="preserve">Como podrá observarse, la mayoría de las cuentas institucionales socio digitales son administradas de manera conjunta por las direcciones de Comunicación Social y Ejecutiva de Participación Ciudadana y Educación Cívica, distribuyéndose las tareas de la siguiente forma: Comunicación Social programa y difunde actividades </w:t>
      </w:r>
      <w:r w:rsidR="008E14D0">
        <w:rPr>
          <w:rFonts w:ascii="Trebuchet MS" w:hAnsi="Trebuchet MS"/>
        </w:rPr>
        <w:t xml:space="preserve">institucionales </w:t>
      </w:r>
      <w:r w:rsidRPr="00166243">
        <w:rPr>
          <w:rFonts w:ascii="Trebuchet MS" w:hAnsi="Trebuchet MS"/>
        </w:rPr>
        <w:t>y la Dirección de Participación Ciudadana y Educación Cívica</w:t>
      </w:r>
      <w:r w:rsidR="008E14D0">
        <w:rPr>
          <w:rFonts w:ascii="Trebuchet MS" w:hAnsi="Trebuchet MS"/>
        </w:rPr>
        <w:t>,</w:t>
      </w:r>
      <w:r w:rsidRPr="00166243">
        <w:rPr>
          <w:rFonts w:ascii="Trebuchet MS" w:hAnsi="Trebuchet MS"/>
        </w:rPr>
        <w:t xml:space="preserve"> materiales y piezas de promoción y educación.</w:t>
      </w:r>
    </w:p>
    <w:p w14:paraId="67C5DF5C" w14:textId="1F5557A0" w:rsidR="006A0E9C" w:rsidRPr="00166243" w:rsidRDefault="006A0E9C" w:rsidP="006A0E9C">
      <w:pPr>
        <w:jc w:val="both"/>
        <w:rPr>
          <w:rFonts w:ascii="Trebuchet MS" w:hAnsi="Trebuchet MS"/>
        </w:rPr>
      </w:pPr>
      <w:r w:rsidRPr="00166243">
        <w:rPr>
          <w:rFonts w:ascii="Trebuchet MS" w:hAnsi="Trebuchet MS"/>
        </w:rPr>
        <w:t>A continuación, se ofrece un reporte de resultados</w:t>
      </w:r>
      <w:r w:rsidR="00560886">
        <w:rPr>
          <w:rStyle w:val="Refdenotaalpie"/>
          <w:rFonts w:ascii="Trebuchet MS" w:hAnsi="Trebuchet MS"/>
        </w:rPr>
        <w:footnoteReference w:id="2"/>
      </w:r>
      <w:r w:rsidRPr="00166243">
        <w:rPr>
          <w:rFonts w:ascii="Trebuchet MS" w:hAnsi="Trebuchet MS"/>
        </w:rPr>
        <w:t xml:space="preserve"> sobre la actividad de difusión en las cuentas institucionales socio digitales utilizadas por la Dirección de Comunicación Social</w:t>
      </w:r>
      <w:r w:rsidR="005F4541">
        <w:rPr>
          <w:rFonts w:ascii="Trebuchet MS" w:hAnsi="Trebuchet MS"/>
        </w:rPr>
        <w:t>,</w:t>
      </w:r>
      <w:r w:rsidRPr="00166243">
        <w:rPr>
          <w:rFonts w:ascii="Trebuchet MS" w:hAnsi="Trebuchet MS"/>
        </w:rPr>
        <w:t xml:space="preserve"> en coordinación </w:t>
      </w:r>
      <w:r w:rsidR="0028779D">
        <w:rPr>
          <w:rFonts w:ascii="Trebuchet MS" w:hAnsi="Trebuchet MS"/>
        </w:rPr>
        <w:t xml:space="preserve">y apoyo de </w:t>
      </w:r>
      <w:r w:rsidRPr="00166243">
        <w:rPr>
          <w:rFonts w:ascii="Trebuchet MS" w:hAnsi="Trebuchet MS"/>
        </w:rPr>
        <w:t>la Dirección Ejecutiva de Participación Ciudadana y Educación Cívica.</w:t>
      </w:r>
    </w:p>
    <w:p w14:paraId="2D16B912" w14:textId="77777777" w:rsidR="006A0E9C" w:rsidRDefault="006A0E9C" w:rsidP="006A0E9C">
      <w:pPr>
        <w:rPr>
          <w:rFonts w:ascii="Trebuchet MS" w:hAnsi="Trebuchet MS"/>
          <w:b/>
          <w:bCs/>
        </w:rPr>
      </w:pPr>
    </w:p>
    <w:p w14:paraId="5BC6A98D" w14:textId="77777777" w:rsidR="006A0E9C" w:rsidRPr="00166243" w:rsidRDefault="006A0E9C" w:rsidP="006A0E9C">
      <w:pPr>
        <w:rPr>
          <w:rFonts w:ascii="Trebuchet MS" w:hAnsi="Trebuchet MS"/>
          <w:b/>
          <w:bCs/>
        </w:rPr>
      </w:pPr>
    </w:p>
    <w:p w14:paraId="6F636108" w14:textId="77777777" w:rsidR="006A0E9C" w:rsidRDefault="006A0E9C" w:rsidP="006A0E9C">
      <w:pPr>
        <w:rPr>
          <w:rFonts w:ascii="Trebuchet MS" w:hAnsi="Trebuchet MS"/>
          <w:b/>
          <w:bCs/>
        </w:rPr>
      </w:pPr>
      <w:r>
        <w:rPr>
          <w:rFonts w:ascii="Trebuchet MS" w:hAnsi="Trebuchet MS"/>
          <w:b/>
          <w:bCs/>
        </w:rPr>
        <w:br w:type="page"/>
      </w:r>
    </w:p>
    <w:p w14:paraId="528E75CD" w14:textId="2B55A4EE" w:rsidR="006A0E9C" w:rsidRPr="00166243" w:rsidRDefault="006A0E9C" w:rsidP="00315C32">
      <w:pPr>
        <w:pStyle w:val="Ttulo2"/>
      </w:pPr>
      <w:bookmarkStart w:id="28" w:name="_Toc127636346"/>
      <w:r w:rsidRPr="00166243">
        <w:lastRenderedPageBreak/>
        <w:t>Twitter</w:t>
      </w:r>
      <w:bookmarkEnd w:id="28"/>
    </w:p>
    <w:p w14:paraId="6CE12142" w14:textId="77777777" w:rsidR="00315C32" w:rsidRDefault="00315C32" w:rsidP="006A0E9C">
      <w:pPr>
        <w:pStyle w:val="Sinespaciado"/>
        <w:rPr>
          <w:rFonts w:ascii="Trebuchet MS" w:hAnsi="Trebuchet MS"/>
        </w:rPr>
      </w:pPr>
    </w:p>
    <w:p w14:paraId="13C5DB30" w14:textId="2B5BDB87" w:rsidR="00315C32" w:rsidRDefault="00315C32" w:rsidP="006A0E9C">
      <w:pPr>
        <w:pStyle w:val="Sinespaciado"/>
        <w:rPr>
          <w:rFonts w:ascii="Trebuchet MS" w:hAnsi="Trebuchet MS"/>
        </w:rPr>
      </w:pPr>
      <w:r>
        <w:rPr>
          <w:rFonts w:ascii="Trebuchet MS" w:hAnsi="Trebuchet MS"/>
        </w:rPr>
        <w:t xml:space="preserve">Sitio: </w:t>
      </w:r>
      <w:hyperlink r:id="rId28" w:history="1">
        <w:r w:rsidRPr="00767900">
          <w:rPr>
            <w:rStyle w:val="Hipervnculo"/>
            <w:rFonts w:ascii="Trebuchet MS" w:hAnsi="Trebuchet MS"/>
          </w:rPr>
          <w:t>https://twitter.com/iepcjalisco</w:t>
        </w:r>
      </w:hyperlink>
      <w:r>
        <w:rPr>
          <w:rFonts w:ascii="Trebuchet MS" w:hAnsi="Trebuchet MS"/>
        </w:rPr>
        <w:t xml:space="preserve"> </w:t>
      </w:r>
    </w:p>
    <w:p w14:paraId="28767DCE" w14:textId="77777777" w:rsidR="00315C32" w:rsidRDefault="00315C32" w:rsidP="006A0E9C">
      <w:pPr>
        <w:pStyle w:val="Sinespaciado"/>
        <w:rPr>
          <w:rFonts w:ascii="Trebuchet MS" w:hAnsi="Trebuchet MS"/>
        </w:rPr>
      </w:pPr>
    </w:p>
    <w:p w14:paraId="3E4A2A17" w14:textId="77777777" w:rsidR="006A0E9C" w:rsidRPr="00166243" w:rsidRDefault="006A0E9C" w:rsidP="006A0E9C">
      <w:pPr>
        <w:pStyle w:val="Sinespaciado"/>
        <w:rPr>
          <w:rFonts w:ascii="Trebuchet MS" w:hAnsi="Trebuchet MS"/>
        </w:rPr>
      </w:pPr>
      <w:r w:rsidRPr="00166243">
        <w:rPr>
          <w:rFonts w:ascii="Trebuchet MS" w:hAnsi="Trebuchet MS"/>
        </w:rPr>
        <w:t>La cuenta fue creada en octubre de 2010. Se presenta actualmente como “Cuenta oficial para fines de difusión de información del organismo público autónomo electoral y de participación ciudadana de Jalisco”.</w:t>
      </w:r>
    </w:p>
    <w:p w14:paraId="3E3D8E6B" w14:textId="77777777" w:rsidR="006A0E9C" w:rsidRPr="00166243" w:rsidRDefault="006A0E9C" w:rsidP="006A0E9C">
      <w:pPr>
        <w:pStyle w:val="Sinespaciado"/>
        <w:rPr>
          <w:rFonts w:ascii="Trebuchet MS" w:hAnsi="Trebuchet MS"/>
        </w:rPr>
      </w:pPr>
    </w:p>
    <w:p w14:paraId="5A8D8572" w14:textId="38149F59" w:rsidR="006A0E9C" w:rsidRPr="00166243" w:rsidRDefault="006A0E9C" w:rsidP="006A0E9C">
      <w:pPr>
        <w:pStyle w:val="Sinespaciado"/>
        <w:rPr>
          <w:rFonts w:ascii="Trebuchet MS" w:hAnsi="Trebuchet MS"/>
        </w:rPr>
      </w:pPr>
      <w:r w:rsidRPr="00166243">
        <w:rPr>
          <w:rFonts w:ascii="Trebuchet MS" w:hAnsi="Trebuchet MS"/>
        </w:rPr>
        <w:t xml:space="preserve">Al mes de diciembre </w:t>
      </w:r>
      <w:r w:rsidR="00754835">
        <w:rPr>
          <w:rFonts w:ascii="Trebuchet MS" w:hAnsi="Trebuchet MS"/>
        </w:rPr>
        <w:t xml:space="preserve"> de 2022 </w:t>
      </w:r>
      <w:r w:rsidRPr="00166243">
        <w:rPr>
          <w:rFonts w:ascii="Trebuchet MS" w:hAnsi="Trebuchet MS"/>
        </w:rPr>
        <w:t xml:space="preserve">contaba </w:t>
      </w:r>
      <w:r w:rsidR="00754835">
        <w:rPr>
          <w:rFonts w:ascii="Trebuchet MS" w:hAnsi="Trebuchet MS"/>
        </w:rPr>
        <w:t>con</w:t>
      </w:r>
      <w:r w:rsidRPr="00166243">
        <w:rPr>
          <w:rFonts w:ascii="Trebuchet MS" w:hAnsi="Trebuchet MS"/>
        </w:rPr>
        <w:t xml:space="preserve"> 23,549</w:t>
      </w:r>
      <w:r>
        <w:rPr>
          <w:rFonts w:ascii="Trebuchet MS" w:hAnsi="Trebuchet MS"/>
        </w:rPr>
        <w:t xml:space="preserve"> seguidores; en tanto, se siguen a 1,227 personas y cuentas oficiales de instituciones, básicamente electorales y gubernamentales.</w:t>
      </w:r>
    </w:p>
    <w:p w14:paraId="024559CF" w14:textId="77777777" w:rsidR="006A0E9C" w:rsidRPr="00166243" w:rsidRDefault="006A0E9C" w:rsidP="006A0E9C">
      <w:pPr>
        <w:pStyle w:val="Sinespaciado"/>
        <w:rPr>
          <w:rFonts w:ascii="Trebuchet MS" w:hAnsi="Trebuchet MS"/>
        </w:rPr>
      </w:pPr>
    </w:p>
    <w:p w14:paraId="39930330" w14:textId="0DAB0D20" w:rsidR="006A0E9C" w:rsidRPr="00166243" w:rsidRDefault="006A0E9C" w:rsidP="006A0E9C">
      <w:pPr>
        <w:pStyle w:val="Sinespaciado"/>
        <w:rPr>
          <w:rFonts w:ascii="Trebuchet MS" w:hAnsi="Trebuchet MS"/>
        </w:rPr>
      </w:pPr>
      <w:r w:rsidRPr="00166243">
        <w:rPr>
          <w:rFonts w:ascii="Trebuchet MS" w:hAnsi="Trebuchet MS"/>
        </w:rPr>
        <w:t xml:space="preserve">Con base en </w:t>
      </w:r>
      <w:r w:rsidR="005F4541">
        <w:rPr>
          <w:rFonts w:ascii="Trebuchet MS" w:hAnsi="Trebuchet MS"/>
        </w:rPr>
        <w:t xml:space="preserve">el </w:t>
      </w:r>
      <w:r w:rsidRPr="00166243">
        <w:rPr>
          <w:rFonts w:ascii="Trebuchet MS" w:hAnsi="Trebuchet MS"/>
        </w:rPr>
        <w:t>análisis de impacto, de enero a diciembre de 2022, se tiene lo siguiente:</w:t>
      </w:r>
    </w:p>
    <w:p w14:paraId="57EE09A0" w14:textId="77777777" w:rsidR="006A0E9C" w:rsidRPr="00166243" w:rsidRDefault="006A0E9C" w:rsidP="006A0E9C">
      <w:pPr>
        <w:pStyle w:val="Sinespaciado"/>
        <w:numPr>
          <w:ilvl w:val="0"/>
          <w:numId w:val="8"/>
        </w:numPr>
        <w:rPr>
          <w:rFonts w:ascii="Trebuchet MS" w:hAnsi="Trebuchet MS"/>
        </w:rPr>
      </w:pPr>
      <w:r w:rsidRPr="00166243">
        <w:rPr>
          <w:rFonts w:ascii="Trebuchet MS" w:hAnsi="Trebuchet MS"/>
        </w:rPr>
        <w:t>6.25 tweets posteados en promedio al día.</w:t>
      </w:r>
    </w:p>
    <w:p w14:paraId="2E7E48B6" w14:textId="77777777" w:rsidR="006A0E9C" w:rsidRDefault="006A0E9C" w:rsidP="006A0E9C">
      <w:pPr>
        <w:pStyle w:val="Sinespaciado"/>
        <w:numPr>
          <w:ilvl w:val="0"/>
          <w:numId w:val="8"/>
        </w:numPr>
        <w:rPr>
          <w:rFonts w:ascii="Trebuchet MS" w:hAnsi="Trebuchet MS"/>
        </w:rPr>
      </w:pPr>
      <w:r>
        <w:rPr>
          <w:rFonts w:ascii="Trebuchet MS" w:hAnsi="Trebuchet MS"/>
        </w:rPr>
        <w:t>E</w:t>
      </w:r>
      <w:r w:rsidRPr="00166243">
        <w:rPr>
          <w:rFonts w:ascii="Trebuchet MS" w:hAnsi="Trebuchet MS"/>
        </w:rPr>
        <w:t xml:space="preserve">n 986 </w:t>
      </w:r>
      <w:r>
        <w:rPr>
          <w:rFonts w:ascii="Trebuchet MS" w:hAnsi="Trebuchet MS"/>
        </w:rPr>
        <w:t xml:space="preserve">post </w:t>
      </w:r>
      <w:r w:rsidRPr="00166243">
        <w:rPr>
          <w:rFonts w:ascii="Trebuchet MS" w:hAnsi="Trebuchet MS"/>
        </w:rPr>
        <w:t>se adjuntan links a sitios con más información</w:t>
      </w:r>
    </w:p>
    <w:p w14:paraId="3DB841AA" w14:textId="77777777" w:rsidR="006A0E9C" w:rsidRDefault="006A0E9C" w:rsidP="006A0E9C">
      <w:pPr>
        <w:pStyle w:val="Sinespaciado"/>
        <w:numPr>
          <w:ilvl w:val="0"/>
          <w:numId w:val="8"/>
        </w:numPr>
        <w:rPr>
          <w:rFonts w:ascii="Trebuchet MS" w:hAnsi="Trebuchet MS"/>
        </w:rPr>
      </w:pPr>
      <w:r w:rsidRPr="00166243">
        <w:rPr>
          <w:rFonts w:ascii="Trebuchet MS" w:hAnsi="Trebuchet MS"/>
        </w:rPr>
        <w:t xml:space="preserve">1,646 </w:t>
      </w:r>
      <w:r>
        <w:rPr>
          <w:rFonts w:ascii="Trebuchet MS" w:hAnsi="Trebuchet MS"/>
        </w:rPr>
        <w:t xml:space="preserve">post </w:t>
      </w:r>
      <w:r w:rsidRPr="00166243">
        <w:rPr>
          <w:rFonts w:ascii="Trebuchet MS" w:hAnsi="Trebuchet MS"/>
        </w:rPr>
        <w:t xml:space="preserve">fueron retuiteados (51.4 por ciento) </w:t>
      </w:r>
    </w:p>
    <w:p w14:paraId="60BBDE8A" w14:textId="77777777" w:rsidR="006A0E9C" w:rsidRDefault="006A0E9C" w:rsidP="006A0E9C">
      <w:pPr>
        <w:pStyle w:val="Sinespaciado"/>
        <w:numPr>
          <w:ilvl w:val="0"/>
          <w:numId w:val="8"/>
        </w:numPr>
        <w:rPr>
          <w:rFonts w:ascii="Trebuchet MS" w:hAnsi="Trebuchet MS"/>
        </w:rPr>
      </w:pPr>
      <w:r w:rsidRPr="00166243">
        <w:rPr>
          <w:rFonts w:ascii="Trebuchet MS" w:hAnsi="Trebuchet MS"/>
        </w:rPr>
        <w:t xml:space="preserve">2,294 </w:t>
      </w:r>
      <w:r>
        <w:rPr>
          <w:rFonts w:ascii="Trebuchet MS" w:hAnsi="Trebuchet MS"/>
        </w:rPr>
        <w:t xml:space="preserve">post </w:t>
      </w:r>
      <w:r w:rsidRPr="00166243">
        <w:rPr>
          <w:rFonts w:ascii="Trebuchet MS" w:hAnsi="Trebuchet MS"/>
        </w:rPr>
        <w:t>se marcaron como favoritos (71.7 por ciento)</w:t>
      </w:r>
    </w:p>
    <w:p w14:paraId="22552E6C" w14:textId="77777777" w:rsidR="006A0E9C" w:rsidRDefault="006A0E9C" w:rsidP="006A0E9C">
      <w:pPr>
        <w:pStyle w:val="Sinespaciado"/>
        <w:rPr>
          <w:rFonts w:ascii="Trebuchet MS" w:hAnsi="Trebuchet MS"/>
        </w:rPr>
      </w:pPr>
    </w:p>
    <w:p w14:paraId="38E2BA5B" w14:textId="77777777" w:rsidR="006A0E9C" w:rsidRPr="00166243" w:rsidRDefault="006A0E9C" w:rsidP="006A0E9C">
      <w:pPr>
        <w:pStyle w:val="Sinespaciado"/>
        <w:rPr>
          <w:rFonts w:ascii="Trebuchet MS" w:hAnsi="Trebuchet MS"/>
        </w:rPr>
      </w:pPr>
      <w:r w:rsidRPr="00166243">
        <w:rPr>
          <w:rFonts w:ascii="Trebuchet MS" w:hAnsi="Trebuchet MS"/>
        </w:rPr>
        <w:t>Los porcentajes muestran que la información publicada es de valor e interés para los usuarios.</w:t>
      </w:r>
    </w:p>
    <w:p w14:paraId="6D13F5B8" w14:textId="77777777" w:rsidR="006A0E9C" w:rsidRDefault="006A0E9C" w:rsidP="006A0E9C">
      <w:pPr>
        <w:rPr>
          <w:rFonts w:ascii="Trebuchet MS" w:hAnsi="Trebuchet MS"/>
        </w:rPr>
      </w:pPr>
    </w:p>
    <w:p w14:paraId="31C68AAE" w14:textId="77777777" w:rsidR="006A0E9C" w:rsidRPr="00166243" w:rsidRDefault="006A0E9C" w:rsidP="006A0E9C">
      <w:pPr>
        <w:rPr>
          <w:rFonts w:ascii="Trebuchet MS" w:hAnsi="Trebuchet MS"/>
        </w:rPr>
      </w:pPr>
      <w:r>
        <w:rPr>
          <w:noProof/>
          <w:lang w:eastAsia="es-MX"/>
        </w:rPr>
        <w:drawing>
          <wp:anchor distT="0" distB="0" distL="114300" distR="114300" simplePos="0" relativeHeight="251687936" behindDoc="0" locked="0" layoutInCell="1" allowOverlap="1" wp14:anchorId="2041A64E" wp14:editId="1195C200">
            <wp:simplePos x="0" y="0"/>
            <wp:positionH relativeFrom="column">
              <wp:posOffset>2559</wp:posOffset>
            </wp:positionH>
            <wp:positionV relativeFrom="paragraph">
              <wp:posOffset>316</wp:posOffset>
            </wp:positionV>
            <wp:extent cx="5612130" cy="3460750"/>
            <wp:effectExtent l="0" t="0" r="7620" b="6350"/>
            <wp:wrapTopAndBottom/>
            <wp:docPr id="9" name="Gráfico 9">
              <a:extLst xmlns:a="http://schemas.openxmlformats.org/drawingml/2006/main">
                <a:ext uri="{FF2B5EF4-FFF2-40B4-BE49-F238E27FC236}">
                  <a16:creationId xmlns:a16="http://schemas.microsoft.com/office/drawing/2014/main" id="{EB0AC8A5-9C3B-20C3-8A13-8FA3ACDBA02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anchor>
        </w:drawing>
      </w:r>
    </w:p>
    <w:p w14:paraId="28C31259" w14:textId="77777777" w:rsidR="006A0E9C" w:rsidRDefault="006A0E9C" w:rsidP="006A0E9C">
      <w:pPr>
        <w:rPr>
          <w:rFonts w:ascii="Trebuchet MS" w:hAnsi="Trebuchet MS"/>
          <w:b/>
          <w:bCs/>
          <w:i/>
          <w:iCs/>
        </w:rPr>
      </w:pPr>
      <w:r>
        <w:rPr>
          <w:rFonts w:ascii="Trebuchet MS" w:hAnsi="Trebuchet MS"/>
          <w:b/>
          <w:bCs/>
          <w:i/>
          <w:iCs/>
        </w:rPr>
        <w:br w:type="page"/>
      </w:r>
    </w:p>
    <w:p w14:paraId="5EA3B1B4" w14:textId="21865459" w:rsidR="006A0E9C" w:rsidRPr="00166243" w:rsidRDefault="006A0E9C" w:rsidP="00315C32">
      <w:pPr>
        <w:pStyle w:val="Ttulo2"/>
      </w:pPr>
      <w:bookmarkStart w:id="29" w:name="_Toc127636347"/>
      <w:r w:rsidRPr="00166243">
        <w:lastRenderedPageBreak/>
        <w:t>YouTube</w:t>
      </w:r>
      <w:bookmarkEnd w:id="29"/>
    </w:p>
    <w:p w14:paraId="395EABC8" w14:textId="77777777" w:rsidR="00315C32" w:rsidRDefault="00315C32" w:rsidP="006A0E9C">
      <w:pPr>
        <w:pStyle w:val="Sinespaciado"/>
        <w:rPr>
          <w:rFonts w:ascii="Trebuchet MS" w:hAnsi="Trebuchet MS"/>
        </w:rPr>
      </w:pPr>
    </w:p>
    <w:p w14:paraId="7FF0DC23" w14:textId="577CE16E" w:rsidR="00315C32" w:rsidRDefault="00315C32" w:rsidP="006A0E9C">
      <w:pPr>
        <w:pStyle w:val="Sinespaciado"/>
        <w:rPr>
          <w:rFonts w:ascii="Trebuchet MS" w:hAnsi="Trebuchet MS"/>
        </w:rPr>
      </w:pPr>
      <w:r>
        <w:rPr>
          <w:rFonts w:ascii="Trebuchet MS" w:hAnsi="Trebuchet MS"/>
        </w:rPr>
        <w:t xml:space="preserve">Sitio: </w:t>
      </w:r>
      <w:hyperlink r:id="rId30" w:history="1">
        <w:r w:rsidRPr="00767900">
          <w:rPr>
            <w:rStyle w:val="Hipervnculo"/>
            <w:rFonts w:ascii="Trebuchet MS" w:hAnsi="Trebuchet MS"/>
          </w:rPr>
          <w:t>https://www.youtube.com/iepcjalisco</w:t>
        </w:r>
      </w:hyperlink>
      <w:r>
        <w:rPr>
          <w:rFonts w:ascii="Trebuchet MS" w:hAnsi="Trebuchet MS"/>
        </w:rPr>
        <w:t xml:space="preserve"> </w:t>
      </w:r>
    </w:p>
    <w:p w14:paraId="69CA361B" w14:textId="77777777" w:rsidR="00315C32" w:rsidRDefault="00315C32" w:rsidP="006A0E9C">
      <w:pPr>
        <w:pStyle w:val="Sinespaciado"/>
        <w:rPr>
          <w:rFonts w:ascii="Trebuchet MS" w:hAnsi="Trebuchet MS"/>
        </w:rPr>
      </w:pPr>
    </w:p>
    <w:p w14:paraId="48E52A45" w14:textId="77777777" w:rsidR="006A0E9C" w:rsidRPr="00166243" w:rsidRDefault="006A0E9C" w:rsidP="006A0E9C">
      <w:pPr>
        <w:pStyle w:val="Sinespaciado"/>
        <w:rPr>
          <w:rFonts w:ascii="Trebuchet MS" w:hAnsi="Trebuchet MS"/>
        </w:rPr>
      </w:pPr>
      <w:r w:rsidRPr="00166243">
        <w:rPr>
          <w:rFonts w:ascii="Trebuchet MS" w:hAnsi="Trebuchet MS"/>
        </w:rPr>
        <w:t>A la fecha, 2,222 personas están suscritas al canal de YouTube del IEPC Jalisco.</w:t>
      </w:r>
    </w:p>
    <w:p w14:paraId="1A9377C7" w14:textId="77777777" w:rsidR="006A0E9C" w:rsidRPr="00166243" w:rsidRDefault="006A0E9C" w:rsidP="006A0E9C">
      <w:pPr>
        <w:pStyle w:val="Sinespaciado"/>
        <w:rPr>
          <w:rFonts w:ascii="Trebuchet MS" w:hAnsi="Trebuchet MS"/>
        </w:rPr>
      </w:pPr>
    </w:p>
    <w:p w14:paraId="2666D78C" w14:textId="77777777" w:rsidR="006A0E9C" w:rsidRPr="00166243" w:rsidRDefault="006A0E9C" w:rsidP="006A0E9C">
      <w:pPr>
        <w:pStyle w:val="Sinespaciado"/>
        <w:rPr>
          <w:rFonts w:ascii="Trebuchet MS" w:hAnsi="Trebuchet MS"/>
        </w:rPr>
      </w:pPr>
      <w:r w:rsidRPr="00166243">
        <w:rPr>
          <w:rFonts w:ascii="Trebuchet MS" w:hAnsi="Trebuchet MS"/>
        </w:rPr>
        <w:t>En el año que se reporta, se realizaron 204 transmisiones en vivo, promocionales y grabaciones.</w:t>
      </w:r>
    </w:p>
    <w:p w14:paraId="5267EFEC" w14:textId="77777777" w:rsidR="006A0E9C" w:rsidRPr="00166243" w:rsidRDefault="006A0E9C" w:rsidP="006A0E9C">
      <w:pPr>
        <w:pStyle w:val="Sinespaciado"/>
        <w:rPr>
          <w:rFonts w:ascii="Trebuchet MS" w:hAnsi="Trebuchet MS"/>
        </w:rPr>
      </w:pPr>
    </w:p>
    <w:p w14:paraId="74A6956B" w14:textId="77777777" w:rsidR="006A0E9C" w:rsidRPr="00166243" w:rsidRDefault="006A0E9C" w:rsidP="006A0E9C">
      <w:pPr>
        <w:pStyle w:val="Sinespaciado"/>
        <w:rPr>
          <w:rFonts w:ascii="Trebuchet MS" w:hAnsi="Trebuchet MS"/>
        </w:rPr>
      </w:pPr>
    </w:p>
    <w:tbl>
      <w:tblPr>
        <w:tblStyle w:val="Tablaconcuadrcula4-nfasis3"/>
        <w:tblW w:w="6521" w:type="dxa"/>
        <w:tblInd w:w="1129" w:type="dxa"/>
        <w:tblLook w:val="04A0" w:firstRow="1" w:lastRow="0" w:firstColumn="1" w:lastColumn="0" w:noHBand="0" w:noVBand="1"/>
      </w:tblPr>
      <w:tblGrid>
        <w:gridCol w:w="3387"/>
        <w:gridCol w:w="3134"/>
      </w:tblGrid>
      <w:tr w:rsidR="006A0E9C" w:rsidRPr="00166243" w14:paraId="7ECCCE87" w14:textId="77777777" w:rsidTr="00FA11B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521" w:type="dxa"/>
            <w:gridSpan w:val="2"/>
            <w:hideMark/>
          </w:tcPr>
          <w:p w14:paraId="35BF1671" w14:textId="7B2969D8" w:rsidR="006A0E9C" w:rsidRPr="00166243" w:rsidRDefault="006A0E9C" w:rsidP="00FA11BC">
            <w:pPr>
              <w:jc w:val="center"/>
              <w:rPr>
                <w:rFonts w:ascii="Trebuchet MS" w:eastAsia="Times New Roman" w:hAnsi="Trebuchet MS" w:cs="Calibri"/>
                <w:lang w:eastAsia="es-MX"/>
              </w:rPr>
            </w:pPr>
            <w:r w:rsidRPr="00166243">
              <w:rPr>
                <w:rFonts w:ascii="Trebuchet MS" w:eastAsia="Times New Roman" w:hAnsi="Trebuchet MS" w:cs="Calibri"/>
                <w:lang w:eastAsia="es-MX"/>
              </w:rPr>
              <w:t>Contenido</w:t>
            </w:r>
            <w:r w:rsidR="00B50DD6">
              <w:rPr>
                <w:rFonts w:ascii="Trebuchet MS" w:eastAsia="Times New Roman" w:hAnsi="Trebuchet MS" w:cs="Calibri"/>
                <w:lang w:eastAsia="es-MX"/>
              </w:rPr>
              <w:t xml:space="preserve"> subido en 2022</w:t>
            </w:r>
          </w:p>
        </w:tc>
      </w:tr>
      <w:tr w:rsidR="006A0E9C" w:rsidRPr="00166243" w14:paraId="39E332BC" w14:textId="77777777" w:rsidTr="00FA11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87" w:type="dxa"/>
            <w:noWrap/>
            <w:hideMark/>
          </w:tcPr>
          <w:p w14:paraId="121C1D50" w14:textId="77777777" w:rsidR="006A0E9C" w:rsidRPr="00166243" w:rsidRDefault="006A0E9C" w:rsidP="00FA11BC">
            <w:pPr>
              <w:rPr>
                <w:rFonts w:ascii="Trebuchet MS" w:eastAsia="Times New Roman" w:hAnsi="Trebuchet MS" w:cs="Calibri"/>
                <w:b w:val="0"/>
                <w:bCs w:val="0"/>
                <w:color w:val="000000"/>
                <w:lang w:eastAsia="es-MX"/>
              </w:rPr>
            </w:pPr>
            <w:r w:rsidRPr="00166243">
              <w:rPr>
                <w:rFonts w:ascii="Trebuchet MS" w:eastAsia="Times New Roman" w:hAnsi="Trebuchet MS" w:cs="Calibri"/>
                <w:b w:val="0"/>
                <w:bCs w:val="0"/>
                <w:color w:val="000000"/>
                <w:lang w:eastAsia="es-MX"/>
              </w:rPr>
              <w:t>Transmisiones en vivo</w:t>
            </w:r>
          </w:p>
        </w:tc>
        <w:tc>
          <w:tcPr>
            <w:tcW w:w="3134" w:type="dxa"/>
            <w:noWrap/>
            <w:hideMark/>
          </w:tcPr>
          <w:p w14:paraId="5B9D3ABC" w14:textId="77777777" w:rsidR="006A0E9C" w:rsidRPr="00166243" w:rsidRDefault="006A0E9C" w:rsidP="00FA11BC">
            <w:pPr>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Calibri"/>
                <w:color w:val="000000"/>
                <w:lang w:eastAsia="es-MX"/>
              </w:rPr>
            </w:pPr>
            <w:r w:rsidRPr="00166243">
              <w:rPr>
                <w:rFonts w:ascii="Trebuchet MS" w:eastAsia="Times New Roman" w:hAnsi="Trebuchet MS" w:cs="Calibri"/>
                <w:color w:val="000000"/>
                <w:lang w:eastAsia="es-MX"/>
              </w:rPr>
              <w:t>165</w:t>
            </w:r>
          </w:p>
        </w:tc>
      </w:tr>
      <w:tr w:rsidR="006A0E9C" w:rsidRPr="00166243" w14:paraId="7E244443" w14:textId="77777777" w:rsidTr="00FA11BC">
        <w:trPr>
          <w:trHeight w:val="300"/>
        </w:trPr>
        <w:tc>
          <w:tcPr>
            <w:cnfStyle w:val="001000000000" w:firstRow="0" w:lastRow="0" w:firstColumn="1" w:lastColumn="0" w:oddVBand="0" w:evenVBand="0" w:oddHBand="0" w:evenHBand="0" w:firstRowFirstColumn="0" w:firstRowLastColumn="0" w:lastRowFirstColumn="0" w:lastRowLastColumn="0"/>
            <w:tcW w:w="3387" w:type="dxa"/>
            <w:noWrap/>
            <w:hideMark/>
          </w:tcPr>
          <w:p w14:paraId="5C1E3A7A" w14:textId="750DEC27" w:rsidR="006A0E9C" w:rsidRPr="00166243" w:rsidRDefault="006A0E9C" w:rsidP="00FA11BC">
            <w:pPr>
              <w:rPr>
                <w:rFonts w:ascii="Trebuchet MS" w:eastAsia="Times New Roman" w:hAnsi="Trebuchet MS" w:cs="Calibri"/>
                <w:b w:val="0"/>
                <w:bCs w:val="0"/>
                <w:color w:val="000000"/>
                <w:lang w:eastAsia="es-MX"/>
              </w:rPr>
            </w:pPr>
            <w:r w:rsidRPr="00166243">
              <w:rPr>
                <w:rFonts w:ascii="Trebuchet MS" w:eastAsia="Times New Roman" w:hAnsi="Trebuchet MS" w:cs="Calibri"/>
                <w:b w:val="0"/>
                <w:bCs w:val="0"/>
                <w:color w:val="000000"/>
                <w:lang w:eastAsia="es-MX"/>
              </w:rPr>
              <w:t>Videos</w:t>
            </w:r>
            <w:r w:rsidR="00B50DD6">
              <w:rPr>
                <w:rFonts w:ascii="Trebuchet MS" w:eastAsia="Times New Roman" w:hAnsi="Trebuchet MS" w:cs="Calibri"/>
                <w:b w:val="0"/>
                <w:bCs w:val="0"/>
                <w:color w:val="000000"/>
                <w:lang w:eastAsia="es-MX"/>
              </w:rPr>
              <w:t xml:space="preserve"> subidos</w:t>
            </w:r>
          </w:p>
        </w:tc>
        <w:tc>
          <w:tcPr>
            <w:tcW w:w="3134" w:type="dxa"/>
            <w:noWrap/>
            <w:hideMark/>
          </w:tcPr>
          <w:p w14:paraId="0EB62E8B" w14:textId="77777777" w:rsidR="006A0E9C" w:rsidRPr="00166243" w:rsidRDefault="006A0E9C" w:rsidP="00FA11BC">
            <w:pPr>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color w:val="000000"/>
                <w:lang w:eastAsia="es-MX"/>
              </w:rPr>
            </w:pPr>
            <w:r w:rsidRPr="00166243">
              <w:rPr>
                <w:rFonts w:ascii="Trebuchet MS" w:eastAsia="Times New Roman" w:hAnsi="Trebuchet MS" w:cs="Calibri"/>
                <w:color w:val="000000"/>
                <w:lang w:eastAsia="es-MX"/>
              </w:rPr>
              <w:t>39</w:t>
            </w:r>
          </w:p>
        </w:tc>
      </w:tr>
      <w:tr w:rsidR="006A0E9C" w:rsidRPr="00166243" w14:paraId="72980A3C" w14:textId="77777777" w:rsidTr="00FA11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87" w:type="dxa"/>
            <w:noWrap/>
            <w:hideMark/>
          </w:tcPr>
          <w:p w14:paraId="505BC044" w14:textId="77777777" w:rsidR="006A0E9C" w:rsidRPr="00166243" w:rsidRDefault="006A0E9C" w:rsidP="00FA11BC">
            <w:pPr>
              <w:jc w:val="right"/>
              <w:rPr>
                <w:rFonts w:ascii="Trebuchet MS" w:eastAsia="Times New Roman" w:hAnsi="Trebuchet MS" w:cs="Calibri"/>
                <w:color w:val="000000"/>
                <w:lang w:eastAsia="es-MX"/>
              </w:rPr>
            </w:pPr>
            <w:r w:rsidRPr="00166243">
              <w:rPr>
                <w:rFonts w:ascii="Trebuchet MS" w:eastAsia="Times New Roman" w:hAnsi="Trebuchet MS" w:cs="Calibri"/>
                <w:color w:val="000000"/>
                <w:lang w:eastAsia="es-MX"/>
              </w:rPr>
              <w:t>Total</w:t>
            </w:r>
          </w:p>
        </w:tc>
        <w:tc>
          <w:tcPr>
            <w:tcW w:w="3134" w:type="dxa"/>
            <w:noWrap/>
            <w:hideMark/>
          </w:tcPr>
          <w:p w14:paraId="6AEBC957" w14:textId="77777777" w:rsidR="006A0E9C" w:rsidRPr="00166243" w:rsidRDefault="006A0E9C" w:rsidP="00FA11BC">
            <w:pPr>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Calibri"/>
                <w:b/>
                <w:bCs/>
                <w:color w:val="000000"/>
                <w:lang w:eastAsia="es-MX"/>
              </w:rPr>
            </w:pPr>
            <w:r w:rsidRPr="00166243">
              <w:rPr>
                <w:rFonts w:ascii="Trebuchet MS" w:eastAsia="Times New Roman" w:hAnsi="Trebuchet MS" w:cs="Calibri"/>
                <w:b/>
                <w:bCs/>
                <w:color w:val="000000"/>
                <w:lang w:eastAsia="es-MX"/>
              </w:rPr>
              <w:t>204</w:t>
            </w:r>
          </w:p>
        </w:tc>
      </w:tr>
    </w:tbl>
    <w:p w14:paraId="4DCD94E9" w14:textId="77777777" w:rsidR="006A0E9C" w:rsidRPr="00166243" w:rsidRDefault="006A0E9C" w:rsidP="006A0E9C">
      <w:pPr>
        <w:pStyle w:val="Sinespaciado"/>
        <w:rPr>
          <w:rFonts w:ascii="Trebuchet MS" w:hAnsi="Trebuchet MS"/>
        </w:rPr>
      </w:pPr>
    </w:p>
    <w:tbl>
      <w:tblPr>
        <w:tblStyle w:val="Tablaconcuadrcula4-nfasis3"/>
        <w:tblW w:w="6521" w:type="dxa"/>
        <w:tblInd w:w="1129" w:type="dxa"/>
        <w:tblLook w:val="04A0" w:firstRow="1" w:lastRow="0" w:firstColumn="1" w:lastColumn="0" w:noHBand="0" w:noVBand="1"/>
      </w:tblPr>
      <w:tblGrid>
        <w:gridCol w:w="3387"/>
        <w:gridCol w:w="3134"/>
      </w:tblGrid>
      <w:tr w:rsidR="006A0E9C" w:rsidRPr="00166243" w14:paraId="5AB4D4ED" w14:textId="77777777" w:rsidTr="00FA11B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521" w:type="dxa"/>
            <w:gridSpan w:val="2"/>
            <w:hideMark/>
          </w:tcPr>
          <w:p w14:paraId="62D684E3" w14:textId="7E64C6BE" w:rsidR="006A0E9C" w:rsidRPr="00166243" w:rsidRDefault="006A0E9C" w:rsidP="00FA11BC">
            <w:pPr>
              <w:jc w:val="center"/>
              <w:rPr>
                <w:rFonts w:ascii="Trebuchet MS" w:eastAsia="Times New Roman" w:hAnsi="Trebuchet MS" w:cs="Calibri"/>
                <w:lang w:eastAsia="es-MX"/>
              </w:rPr>
            </w:pPr>
            <w:r w:rsidRPr="00166243">
              <w:rPr>
                <w:rFonts w:ascii="Trebuchet MS" w:eastAsia="Times New Roman" w:hAnsi="Trebuchet MS" w:cs="Calibri"/>
                <w:lang w:eastAsia="es-MX"/>
              </w:rPr>
              <w:t>Suscriptores nuevos</w:t>
            </w:r>
            <w:r w:rsidR="00B50DD6">
              <w:rPr>
                <w:rFonts w:ascii="Trebuchet MS" w:eastAsia="Times New Roman" w:hAnsi="Trebuchet MS" w:cs="Calibri"/>
                <w:lang w:eastAsia="es-MX"/>
              </w:rPr>
              <w:t xml:space="preserve"> con las transmisiones en 2022</w:t>
            </w:r>
          </w:p>
        </w:tc>
      </w:tr>
      <w:tr w:rsidR="006A0E9C" w:rsidRPr="00166243" w14:paraId="51BB3E38" w14:textId="77777777" w:rsidTr="00FA11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87" w:type="dxa"/>
            <w:noWrap/>
            <w:hideMark/>
          </w:tcPr>
          <w:p w14:paraId="6659677B" w14:textId="32298875" w:rsidR="006A0E9C" w:rsidRPr="00166243" w:rsidRDefault="006A0E9C" w:rsidP="00FA11BC">
            <w:pPr>
              <w:rPr>
                <w:rFonts w:ascii="Trebuchet MS" w:eastAsia="Times New Roman" w:hAnsi="Trebuchet MS" w:cs="Calibri"/>
                <w:b w:val="0"/>
                <w:bCs w:val="0"/>
                <w:color w:val="000000"/>
                <w:lang w:eastAsia="es-MX"/>
              </w:rPr>
            </w:pPr>
            <w:r w:rsidRPr="00166243">
              <w:rPr>
                <w:rFonts w:ascii="Trebuchet MS" w:eastAsia="Times New Roman" w:hAnsi="Trebuchet MS" w:cs="Calibri"/>
                <w:b w:val="0"/>
                <w:bCs w:val="0"/>
                <w:color w:val="000000"/>
                <w:lang w:eastAsia="es-MX"/>
              </w:rPr>
              <w:t>Videos</w:t>
            </w:r>
            <w:r w:rsidR="00B50DD6">
              <w:rPr>
                <w:rFonts w:ascii="Trebuchet MS" w:eastAsia="Times New Roman" w:hAnsi="Trebuchet MS" w:cs="Calibri"/>
                <w:b w:val="0"/>
                <w:bCs w:val="0"/>
                <w:color w:val="000000"/>
                <w:lang w:eastAsia="es-MX"/>
              </w:rPr>
              <w:t xml:space="preserve"> subidos</w:t>
            </w:r>
          </w:p>
        </w:tc>
        <w:tc>
          <w:tcPr>
            <w:tcW w:w="3134" w:type="dxa"/>
            <w:noWrap/>
            <w:hideMark/>
          </w:tcPr>
          <w:p w14:paraId="0EE3BC4B" w14:textId="77777777" w:rsidR="006A0E9C" w:rsidRPr="00166243" w:rsidRDefault="006A0E9C" w:rsidP="00FA11BC">
            <w:pPr>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Calibri"/>
                <w:color w:val="000000"/>
                <w:lang w:eastAsia="es-MX"/>
              </w:rPr>
            </w:pPr>
            <w:r w:rsidRPr="00166243">
              <w:rPr>
                <w:rFonts w:ascii="Trebuchet MS" w:eastAsia="Times New Roman" w:hAnsi="Trebuchet MS" w:cs="Calibri"/>
                <w:color w:val="000000"/>
                <w:lang w:eastAsia="es-MX"/>
              </w:rPr>
              <w:t>75</w:t>
            </w:r>
          </w:p>
        </w:tc>
      </w:tr>
      <w:tr w:rsidR="006A0E9C" w:rsidRPr="00166243" w14:paraId="30B73745" w14:textId="77777777" w:rsidTr="00FA11BC">
        <w:trPr>
          <w:trHeight w:val="300"/>
        </w:trPr>
        <w:tc>
          <w:tcPr>
            <w:cnfStyle w:val="001000000000" w:firstRow="0" w:lastRow="0" w:firstColumn="1" w:lastColumn="0" w:oddVBand="0" w:evenVBand="0" w:oddHBand="0" w:evenHBand="0" w:firstRowFirstColumn="0" w:firstRowLastColumn="0" w:lastRowFirstColumn="0" w:lastRowLastColumn="0"/>
            <w:tcW w:w="3387" w:type="dxa"/>
            <w:noWrap/>
            <w:hideMark/>
          </w:tcPr>
          <w:p w14:paraId="174ED44C" w14:textId="77777777" w:rsidR="006A0E9C" w:rsidRPr="00166243" w:rsidRDefault="006A0E9C" w:rsidP="00FA11BC">
            <w:pPr>
              <w:rPr>
                <w:rFonts w:ascii="Trebuchet MS" w:eastAsia="Times New Roman" w:hAnsi="Trebuchet MS" w:cs="Calibri"/>
                <w:b w:val="0"/>
                <w:bCs w:val="0"/>
                <w:color w:val="000000"/>
                <w:lang w:eastAsia="es-MX"/>
              </w:rPr>
            </w:pPr>
            <w:r w:rsidRPr="00166243">
              <w:rPr>
                <w:rFonts w:ascii="Trebuchet MS" w:eastAsia="Times New Roman" w:hAnsi="Trebuchet MS" w:cs="Calibri"/>
                <w:b w:val="0"/>
                <w:bCs w:val="0"/>
                <w:color w:val="000000"/>
                <w:lang w:eastAsia="es-MX"/>
              </w:rPr>
              <w:t>Transmisiones en vivo</w:t>
            </w:r>
          </w:p>
        </w:tc>
        <w:tc>
          <w:tcPr>
            <w:tcW w:w="3134" w:type="dxa"/>
            <w:noWrap/>
            <w:hideMark/>
          </w:tcPr>
          <w:p w14:paraId="463314F1" w14:textId="77777777" w:rsidR="006A0E9C" w:rsidRPr="00166243" w:rsidRDefault="006A0E9C" w:rsidP="00FA11BC">
            <w:pPr>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color w:val="000000"/>
                <w:lang w:eastAsia="es-MX"/>
              </w:rPr>
            </w:pPr>
            <w:r w:rsidRPr="00166243">
              <w:rPr>
                <w:rFonts w:ascii="Trebuchet MS" w:eastAsia="Times New Roman" w:hAnsi="Trebuchet MS" w:cs="Calibri"/>
                <w:color w:val="000000"/>
                <w:lang w:eastAsia="es-MX"/>
              </w:rPr>
              <w:t>64</w:t>
            </w:r>
          </w:p>
        </w:tc>
      </w:tr>
      <w:tr w:rsidR="006A0E9C" w:rsidRPr="00166243" w14:paraId="5E2E498D" w14:textId="77777777" w:rsidTr="00FA11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87" w:type="dxa"/>
            <w:noWrap/>
            <w:hideMark/>
          </w:tcPr>
          <w:p w14:paraId="7FD0241C" w14:textId="77777777" w:rsidR="006A0E9C" w:rsidRPr="00166243" w:rsidRDefault="006A0E9C" w:rsidP="00FA11BC">
            <w:pPr>
              <w:rPr>
                <w:rFonts w:ascii="Trebuchet MS" w:eastAsia="Times New Roman" w:hAnsi="Trebuchet MS" w:cs="Calibri"/>
                <w:b w:val="0"/>
                <w:bCs w:val="0"/>
                <w:color w:val="000000"/>
                <w:lang w:eastAsia="es-MX"/>
              </w:rPr>
            </w:pPr>
            <w:r w:rsidRPr="00166243">
              <w:rPr>
                <w:rFonts w:ascii="Trebuchet MS" w:eastAsia="Times New Roman" w:hAnsi="Trebuchet MS" w:cs="Calibri"/>
                <w:b w:val="0"/>
                <w:bCs w:val="0"/>
                <w:color w:val="000000"/>
                <w:lang w:eastAsia="es-MX"/>
              </w:rPr>
              <w:t>Otros</w:t>
            </w:r>
          </w:p>
        </w:tc>
        <w:tc>
          <w:tcPr>
            <w:tcW w:w="3134" w:type="dxa"/>
            <w:noWrap/>
            <w:hideMark/>
          </w:tcPr>
          <w:p w14:paraId="6F064267" w14:textId="77777777" w:rsidR="006A0E9C" w:rsidRPr="00166243" w:rsidRDefault="006A0E9C" w:rsidP="00FA11BC">
            <w:pPr>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Calibri"/>
                <w:color w:val="000000"/>
                <w:lang w:eastAsia="es-MX"/>
              </w:rPr>
            </w:pPr>
            <w:r w:rsidRPr="00166243">
              <w:rPr>
                <w:rFonts w:ascii="Trebuchet MS" w:eastAsia="Times New Roman" w:hAnsi="Trebuchet MS" w:cs="Calibri"/>
                <w:color w:val="000000"/>
                <w:lang w:eastAsia="es-MX"/>
              </w:rPr>
              <w:t>3</w:t>
            </w:r>
          </w:p>
        </w:tc>
      </w:tr>
      <w:tr w:rsidR="006A0E9C" w:rsidRPr="00166243" w14:paraId="5C56D6D0" w14:textId="77777777" w:rsidTr="00FA11BC">
        <w:trPr>
          <w:trHeight w:val="300"/>
        </w:trPr>
        <w:tc>
          <w:tcPr>
            <w:cnfStyle w:val="001000000000" w:firstRow="0" w:lastRow="0" w:firstColumn="1" w:lastColumn="0" w:oddVBand="0" w:evenVBand="0" w:oddHBand="0" w:evenHBand="0" w:firstRowFirstColumn="0" w:firstRowLastColumn="0" w:lastRowFirstColumn="0" w:lastRowLastColumn="0"/>
            <w:tcW w:w="3387" w:type="dxa"/>
            <w:noWrap/>
            <w:hideMark/>
          </w:tcPr>
          <w:p w14:paraId="30C881DC" w14:textId="77777777" w:rsidR="006A0E9C" w:rsidRPr="00166243" w:rsidRDefault="006A0E9C" w:rsidP="00FA11BC">
            <w:pPr>
              <w:jc w:val="right"/>
              <w:rPr>
                <w:rFonts w:ascii="Trebuchet MS" w:eastAsia="Times New Roman" w:hAnsi="Trebuchet MS" w:cs="Calibri"/>
                <w:color w:val="000000"/>
                <w:lang w:eastAsia="es-MX"/>
              </w:rPr>
            </w:pPr>
            <w:r w:rsidRPr="00166243">
              <w:rPr>
                <w:rFonts w:ascii="Trebuchet MS" w:eastAsia="Times New Roman" w:hAnsi="Trebuchet MS" w:cs="Calibri"/>
                <w:color w:val="000000"/>
                <w:lang w:eastAsia="es-MX"/>
              </w:rPr>
              <w:t>Total</w:t>
            </w:r>
          </w:p>
        </w:tc>
        <w:tc>
          <w:tcPr>
            <w:tcW w:w="3134" w:type="dxa"/>
            <w:noWrap/>
            <w:hideMark/>
          </w:tcPr>
          <w:p w14:paraId="172AB462" w14:textId="77777777" w:rsidR="006A0E9C" w:rsidRPr="00166243" w:rsidRDefault="006A0E9C" w:rsidP="00FA11BC">
            <w:pPr>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
                <w:bCs/>
                <w:color w:val="000000"/>
                <w:lang w:eastAsia="es-MX"/>
              </w:rPr>
            </w:pPr>
            <w:r w:rsidRPr="00166243">
              <w:rPr>
                <w:rFonts w:ascii="Trebuchet MS" w:eastAsia="Times New Roman" w:hAnsi="Trebuchet MS" w:cs="Calibri"/>
                <w:b/>
                <w:bCs/>
                <w:color w:val="000000"/>
                <w:lang w:eastAsia="es-MX"/>
              </w:rPr>
              <w:t>142</w:t>
            </w:r>
          </w:p>
        </w:tc>
      </w:tr>
    </w:tbl>
    <w:p w14:paraId="0A7BC0C8" w14:textId="20F9B3B1" w:rsidR="006A0E9C" w:rsidRDefault="006A0E9C" w:rsidP="006A0E9C">
      <w:pPr>
        <w:pStyle w:val="Sinespaciado"/>
        <w:rPr>
          <w:rFonts w:ascii="Trebuchet MS" w:hAnsi="Trebuchet MS"/>
        </w:rPr>
      </w:pPr>
    </w:p>
    <w:p w14:paraId="31BD7B7D" w14:textId="621E5665" w:rsidR="008313EA" w:rsidRDefault="008313EA" w:rsidP="006A0E9C">
      <w:pPr>
        <w:pStyle w:val="Sinespaciado"/>
        <w:rPr>
          <w:rFonts w:ascii="Trebuchet MS" w:hAnsi="Trebuchet MS"/>
        </w:rPr>
      </w:pPr>
      <w:r>
        <w:rPr>
          <w:rFonts w:ascii="Trebuchet MS" w:hAnsi="Trebuchet MS"/>
        </w:rPr>
        <w:t>A continuación se muestra el comportamiento del Canal de YouTube del IEPC Jalisco</w:t>
      </w:r>
    </w:p>
    <w:p w14:paraId="29EC524B" w14:textId="44573F86" w:rsidR="008313EA" w:rsidRPr="00166243" w:rsidRDefault="008313EA" w:rsidP="006A0E9C">
      <w:pPr>
        <w:pStyle w:val="Sinespaciado"/>
        <w:rPr>
          <w:rFonts w:ascii="Trebuchet MS" w:hAnsi="Trebuchet MS"/>
        </w:rPr>
      </w:pPr>
    </w:p>
    <w:p w14:paraId="489F7C9E" w14:textId="693A2CBD" w:rsidR="006A0E9C" w:rsidRPr="00166243" w:rsidRDefault="008313EA" w:rsidP="006A0E9C">
      <w:pPr>
        <w:pStyle w:val="Sinespaciado"/>
        <w:rPr>
          <w:rFonts w:ascii="Trebuchet MS" w:hAnsi="Trebuchet MS"/>
        </w:rPr>
      </w:pPr>
      <w:r w:rsidRPr="008313EA">
        <w:rPr>
          <w:rFonts w:ascii="Trebuchet MS" w:hAnsi="Trebuchet MS"/>
          <w:noProof/>
          <w:lang w:eastAsia="es-MX"/>
        </w:rPr>
        <w:drawing>
          <wp:anchor distT="0" distB="0" distL="114300" distR="114300" simplePos="0" relativeHeight="251689984" behindDoc="0" locked="0" layoutInCell="1" allowOverlap="1" wp14:anchorId="657BD34F" wp14:editId="53293F15">
            <wp:simplePos x="0" y="0"/>
            <wp:positionH relativeFrom="margin">
              <wp:align>center</wp:align>
            </wp:positionH>
            <wp:positionV relativeFrom="paragraph">
              <wp:posOffset>220345</wp:posOffset>
            </wp:positionV>
            <wp:extent cx="4699000" cy="3058160"/>
            <wp:effectExtent l="0" t="0" r="6350" b="889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extLst>
                        <a:ext uri="{28A0092B-C50C-407E-A947-70E740481C1C}">
                          <a14:useLocalDpi xmlns:a14="http://schemas.microsoft.com/office/drawing/2010/main" val="0"/>
                        </a:ext>
                      </a:extLst>
                    </a:blip>
                    <a:stretch>
                      <a:fillRect/>
                    </a:stretch>
                  </pic:blipFill>
                  <pic:spPr>
                    <a:xfrm>
                      <a:off x="0" y="0"/>
                      <a:ext cx="4699000" cy="3058160"/>
                    </a:xfrm>
                    <a:prstGeom prst="rect">
                      <a:avLst/>
                    </a:prstGeom>
                  </pic:spPr>
                </pic:pic>
              </a:graphicData>
            </a:graphic>
            <wp14:sizeRelH relativeFrom="margin">
              <wp14:pctWidth>0</wp14:pctWidth>
            </wp14:sizeRelH>
            <wp14:sizeRelV relativeFrom="margin">
              <wp14:pctHeight>0</wp14:pctHeight>
            </wp14:sizeRelV>
          </wp:anchor>
        </w:drawing>
      </w:r>
    </w:p>
    <w:p w14:paraId="7065D92D" w14:textId="77777777" w:rsidR="008313EA" w:rsidRDefault="008313EA" w:rsidP="006A0E9C">
      <w:pPr>
        <w:rPr>
          <w:rFonts w:ascii="Trebuchet MS" w:hAnsi="Trebuchet MS"/>
          <w:b/>
          <w:bCs/>
        </w:rPr>
      </w:pPr>
    </w:p>
    <w:p w14:paraId="0E49774E" w14:textId="77777777" w:rsidR="008313EA" w:rsidRDefault="008313EA" w:rsidP="006A0E9C">
      <w:pPr>
        <w:rPr>
          <w:rFonts w:ascii="Trebuchet MS" w:hAnsi="Trebuchet MS"/>
          <w:b/>
          <w:bCs/>
        </w:rPr>
      </w:pPr>
    </w:p>
    <w:p w14:paraId="3372AACD" w14:textId="77777777" w:rsidR="008313EA" w:rsidRDefault="008313EA" w:rsidP="006A0E9C">
      <w:pPr>
        <w:rPr>
          <w:rFonts w:ascii="Trebuchet MS" w:hAnsi="Trebuchet MS"/>
          <w:b/>
          <w:bCs/>
        </w:rPr>
      </w:pPr>
    </w:p>
    <w:p w14:paraId="2591F60D" w14:textId="77777777" w:rsidR="006A0E9C" w:rsidRPr="00166243" w:rsidRDefault="006A0E9C" w:rsidP="006A0E9C">
      <w:pPr>
        <w:pStyle w:val="Ttulo2"/>
      </w:pPr>
      <w:bookmarkStart w:id="30" w:name="_Toc127636348"/>
      <w:r w:rsidRPr="00166243">
        <w:lastRenderedPageBreak/>
        <w:t>Facebook</w:t>
      </w:r>
      <w:bookmarkEnd w:id="30"/>
    </w:p>
    <w:p w14:paraId="33848649" w14:textId="77777777" w:rsidR="00315C32" w:rsidRDefault="00315C32" w:rsidP="00315C32">
      <w:pPr>
        <w:pStyle w:val="Sinespaciado"/>
        <w:rPr>
          <w:rFonts w:ascii="Trebuchet MS" w:hAnsi="Trebuchet MS"/>
        </w:rPr>
      </w:pPr>
    </w:p>
    <w:p w14:paraId="7E207E93" w14:textId="3752C004" w:rsidR="00315C32" w:rsidRDefault="00315C32" w:rsidP="00315C32">
      <w:pPr>
        <w:pStyle w:val="Sinespaciado"/>
        <w:rPr>
          <w:rFonts w:ascii="Trebuchet MS" w:hAnsi="Trebuchet MS"/>
        </w:rPr>
      </w:pPr>
      <w:r>
        <w:rPr>
          <w:rFonts w:ascii="Trebuchet MS" w:hAnsi="Trebuchet MS"/>
        </w:rPr>
        <w:t xml:space="preserve">Sitio: </w:t>
      </w:r>
      <w:hyperlink r:id="rId32" w:history="1">
        <w:r w:rsidRPr="00767900">
          <w:rPr>
            <w:rStyle w:val="Hipervnculo"/>
            <w:rFonts w:ascii="Trebuchet MS" w:hAnsi="Trebuchet MS"/>
          </w:rPr>
          <w:t>https://www.facebook.com/iepcjalisco</w:t>
        </w:r>
      </w:hyperlink>
      <w:r>
        <w:rPr>
          <w:rFonts w:ascii="Trebuchet MS" w:hAnsi="Trebuchet MS"/>
        </w:rPr>
        <w:t xml:space="preserve"> </w:t>
      </w:r>
    </w:p>
    <w:p w14:paraId="6B991475" w14:textId="77777777" w:rsidR="006A0E9C" w:rsidRPr="00166243" w:rsidRDefault="006A0E9C" w:rsidP="006A0E9C">
      <w:pPr>
        <w:pStyle w:val="Sinespaciado"/>
        <w:numPr>
          <w:ilvl w:val="0"/>
          <w:numId w:val="9"/>
        </w:numPr>
        <w:rPr>
          <w:rFonts w:ascii="Trebuchet MS" w:hAnsi="Trebuchet MS"/>
        </w:rPr>
      </w:pPr>
      <w:r w:rsidRPr="00166243">
        <w:rPr>
          <w:rFonts w:ascii="Trebuchet MS" w:hAnsi="Trebuchet MS"/>
        </w:rPr>
        <w:t>Seguidores: 45,710</w:t>
      </w:r>
    </w:p>
    <w:p w14:paraId="6AB2AE22" w14:textId="0A5403C2" w:rsidR="006A0E9C" w:rsidRPr="003C3532" w:rsidRDefault="006A0E9C" w:rsidP="006A0E9C">
      <w:pPr>
        <w:pStyle w:val="Sinespaciado"/>
        <w:numPr>
          <w:ilvl w:val="0"/>
          <w:numId w:val="9"/>
        </w:numPr>
        <w:rPr>
          <w:rFonts w:ascii="Trebuchet MS" w:hAnsi="Trebuchet MS"/>
        </w:rPr>
      </w:pPr>
      <w:r w:rsidRPr="003C3532">
        <w:rPr>
          <w:rFonts w:ascii="Trebuchet MS" w:hAnsi="Trebuchet MS"/>
        </w:rPr>
        <w:t>Alcance en 2022: 584,964 personas</w:t>
      </w:r>
      <w:r w:rsidR="003C3532">
        <w:rPr>
          <w:rFonts w:ascii="Trebuchet MS" w:hAnsi="Trebuchet MS"/>
        </w:rPr>
        <w:t xml:space="preserve"> (se refiere a cuántas personas fueron “impactadas” por lo publicado, sin haber ingresado a la página)</w:t>
      </w:r>
    </w:p>
    <w:p w14:paraId="63CF4244" w14:textId="3E464954" w:rsidR="006A0E9C" w:rsidRPr="00166243" w:rsidRDefault="006A0E9C" w:rsidP="006A0E9C">
      <w:pPr>
        <w:pStyle w:val="Sinespaciado"/>
        <w:numPr>
          <w:ilvl w:val="0"/>
          <w:numId w:val="9"/>
        </w:numPr>
        <w:rPr>
          <w:rFonts w:ascii="Trebuchet MS" w:hAnsi="Trebuchet MS"/>
        </w:rPr>
      </w:pPr>
      <w:r w:rsidRPr="00166243">
        <w:rPr>
          <w:rFonts w:ascii="Trebuchet MS" w:hAnsi="Trebuchet MS"/>
        </w:rPr>
        <w:t>Visitas en 2022: 25,149</w:t>
      </w:r>
      <w:r w:rsidR="003C3532">
        <w:rPr>
          <w:rFonts w:ascii="Trebuchet MS" w:hAnsi="Trebuchet MS"/>
        </w:rPr>
        <w:t xml:space="preserve"> (se refiere a número de veces que personas ingresaron a la página)</w:t>
      </w:r>
    </w:p>
    <w:p w14:paraId="212E0478" w14:textId="02B53470" w:rsidR="006A0E9C" w:rsidRPr="00166243" w:rsidRDefault="003C3532" w:rsidP="006A0E9C">
      <w:pPr>
        <w:rPr>
          <w:rFonts w:ascii="Trebuchet MS" w:hAnsi="Trebuchet MS"/>
          <w:i/>
          <w:iCs/>
        </w:rPr>
      </w:pPr>
      <w:r w:rsidRPr="00166243">
        <w:rPr>
          <w:rFonts w:ascii="Trebuchet MS" w:hAnsi="Trebuchet MS"/>
          <w:noProof/>
          <w:lang w:eastAsia="es-MX"/>
        </w:rPr>
        <w:drawing>
          <wp:anchor distT="0" distB="0" distL="114300" distR="114300" simplePos="0" relativeHeight="251682816" behindDoc="0" locked="0" layoutInCell="1" allowOverlap="1" wp14:anchorId="552EC65B" wp14:editId="0B53607C">
            <wp:simplePos x="0" y="0"/>
            <wp:positionH relativeFrom="margin">
              <wp:posOffset>614045</wp:posOffset>
            </wp:positionH>
            <wp:positionV relativeFrom="page">
              <wp:posOffset>2141855</wp:posOffset>
            </wp:positionV>
            <wp:extent cx="4572000" cy="2743200"/>
            <wp:effectExtent l="0" t="0" r="0" b="0"/>
            <wp:wrapTopAndBottom/>
            <wp:docPr id="3" name="Gráfico 3">
              <a:extLst xmlns:a="http://schemas.openxmlformats.org/drawingml/2006/main">
                <a:ext uri="{FF2B5EF4-FFF2-40B4-BE49-F238E27FC236}">
                  <a16:creationId xmlns:a16="http://schemas.microsoft.com/office/drawing/2014/main" id="{EAA868A7-51D8-0988-82DB-BFA10C7709C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anchor>
        </w:drawing>
      </w:r>
    </w:p>
    <w:p w14:paraId="7D6E3A4B" w14:textId="0C123F33" w:rsidR="006A0E9C" w:rsidRPr="00166243" w:rsidRDefault="00FA5CAA" w:rsidP="006A0E9C">
      <w:pPr>
        <w:rPr>
          <w:rFonts w:ascii="Trebuchet MS" w:hAnsi="Trebuchet MS"/>
        </w:rPr>
      </w:pPr>
      <w:r>
        <w:rPr>
          <w:noProof/>
          <w:lang w:eastAsia="es-MX"/>
        </w:rPr>
        <w:drawing>
          <wp:anchor distT="0" distB="0" distL="114300" distR="114300" simplePos="0" relativeHeight="251688960" behindDoc="0" locked="0" layoutInCell="1" allowOverlap="1" wp14:anchorId="3DCC8E13" wp14:editId="25F7A54A">
            <wp:simplePos x="0" y="0"/>
            <wp:positionH relativeFrom="column">
              <wp:posOffset>603885</wp:posOffset>
            </wp:positionH>
            <wp:positionV relativeFrom="page">
              <wp:posOffset>5176520</wp:posOffset>
            </wp:positionV>
            <wp:extent cx="4629150" cy="3234690"/>
            <wp:effectExtent l="0" t="0" r="0" b="3810"/>
            <wp:wrapTopAndBottom/>
            <wp:docPr id="10" name="Gráfico 10">
              <a:extLst xmlns:a="http://schemas.openxmlformats.org/drawingml/2006/main">
                <a:ext uri="{FF2B5EF4-FFF2-40B4-BE49-F238E27FC236}">
                  <a16:creationId xmlns:a16="http://schemas.microsoft.com/office/drawing/2014/main" id="{23343A2D-D0F0-6A36-7BD9-B3F5B7A1534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margin">
              <wp14:pctWidth>0</wp14:pctWidth>
            </wp14:sizeRelH>
            <wp14:sizeRelV relativeFrom="margin">
              <wp14:pctHeight>0</wp14:pctHeight>
            </wp14:sizeRelV>
          </wp:anchor>
        </w:drawing>
      </w:r>
    </w:p>
    <w:p w14:paraId="08BF5320" w14:textId="7C4206F7" w:rsidR="006A0E9C" w:rsidRPr="00166243" w:rsidRDefault="006A0E9C" w:rsidP="006A0E9C">
      <w:pPr>
        <w:rPr>
          <w:rFonts w:ascii="Trebuchet MS" w:hAnsi="Trebuchet MS"/>
          <w:b/>
          <w:bCs/>
        </w:rPr>
      </w:pPr>
    </w:p>
    <w:p w14:paraId="7D6E29E1" w14:textId="77777777" w:rsidR="006A0E9C" w:rsidRPr="00166243" w:rsidRDefault="006A0E9C" w:rsidP="006A0E9C">
      <w:pPr>
        <w:pStyle w:val="Ttulo2"/>
      </w:pPr>
      <w:bookmarkStart w:id="31" w:name="_Toc127636349"/>
      <w:r w:rsidRPr="00166243">
        <w:lastRenderedPageBreak/>
        <w:t>Instagram</w:t>
      </w:r>
      <w:bookmarkEnd w:id="31"/>
    </w:p>
    <w:p w14:paraId="21EA1FC6" w14:textId="77777777" w:rsidR="00F91667" w:rsidRDefault="00F91667" w:rsidP="001E5D71">
      <w:pPr>
        <w:pStyle w:val="Sinespaciado"/>
        <w:rPr>
          <w:rFonts w:ascii="Trebuchet MS" w:hAnsi="Trebuchet MS"/>
        </w:rPr>
      </w:pPr>
    </w:p>
    <w:p w14:paraId="1642499D" w14:textId="3FDE06A6" w:rsidR="001E5D71" w:rsidRDefault="001E5D71" w:rsidP="001E5D71">
      <w:pPr>
        <w:pStyle w:val="Sinespaciado"/>
        <w:rPr>
          <w:rFonts w:ascii="Trebuchet MS" w:hAnsi="Trebuchet MS"/>
        </w:rPr>
      </w:pPr>
      <w:r>
        <w:rPr>
          <w:rFonts w:ascii="Trebuchet MS" w:hAnsi="Trebuchet MS"/>
        </w:rPr>
        <w:t xml:space="preserve">Sitio: </w:t>
      </w:r>
      <w:hyperlink r:id="rId35" w:history="1">
        <w:r w:rsidRPr="00767900">
          <w:rPr>
            <w:rStyle w:val="Hipervnculo"/>
            <w:rFonts w:ascii="Trebuchet MS" w:hAnsi="Trebuchet MS"/>
          </w:rPr>
          <w:t>https://www.instagram.com/iepcjalisco</w:t>
        </w:r>
      </w:hyperlink>
      <w:r>
        <w:rPr>
          <w:rFonts w:ascii="Trebuchet MS" w:hAnsi="Trebuchet MS"/>
        </w:rPr>
        <w:t xml:space="preserve"> </w:t>
      </w:r>
    </w:p>
    <w:p w14:paraId="06499B12" w14:textId="77777777" w:rsidR="006A0E9C" w:rsidRPr="00166243" w:rsidRDefault="006A0E9C" w:rsidP="006A0E9C">
      <w:pPr>
        <w:pStyle w:val="Sinespaciado"/>
        <w:numPr>
          <w:ilvl w:val="0"/>
          <w:numId w:val="10"/>
        </w:numPr>
        <w:rPr>
          <w:rFonts w:ascii="Trebuchet MS" w:hAnsi="Trebuchet MS"/>
        </w:rPr>
      </w:pPr>
      <w:r w:rsidRPr="00166243">
        <w:rPr>
          <w:rFonts w:ascii="Trebuchet MS" w:hAnsi="Trebuchet MS"/>
        </w:rPr>
        <w:t>Seguidores: 1,699</w:t>
      </w:r>
    </w:p>
    <w:p w14:paraId="50CEBE9B" w14:textId="212BDD2C" w:rsidR="006A0E9C" w:rsidRPr="00FA5CAA" w:rsidRDefault="006A0E9C" w:rsidP="006A0E9C">
      <w:pPr>
        <w:pStyle w:val="Sinespaciado"/>
        <w:numPr>
          <w:ilvl w:val="0"/>
          <w:numId w:val="10"/>
        </w:numPr>
        <w:rPr>
          <w:rFonts w:ascii="Trebuchet MS" w:hAnsi="Trebuchet MS"/>
        </w:rPr>
      </w:pPr>
      <w:r w:rsidRPr="00FA5CAA">
        <w:rPr>
          <w:rFonts w:ascii="Trebuchet MS" w:hAnsi="Trebuchet MS"/>
        </w:rPr>
        <w:t>Alcance</w:t>
      </w:r>
      <w:r w:rsidR="00466890" w:rsidRPr="00FA5CAA">
        <w:rPr>
          <w:rFonts w:ascii="Trebuchet MS" w:hAnsi="Trebuchet MS"/>
        </w:rPr>
        <w:t xml:space="preserve"> en 2022</w:t>
      </w:r>
      <w:r w:rsidRPr="00FA5CAA">
        <w:rPr>
          <w:rFonts w:ascii="Trebuchet MS" w:hAnsi="Trebuchet MS"/>
        </w:rPr>
        <w:t>: 77,828 personas</w:t>
      </w:r>
      <w:r w:rsidR="00FA5CAA" w:rsidRPr="00FA5CAA">
        <w:rPr>
          <w:rFonts w:ascii="Trebuchet MS" w:hAnsi="Trebuchet MS"/>
        </w:rPr>
        <w:t xml:space="preserve"> (se refiere a cuántas personas fueron “impactadas” por lo publicado, sin haber ingresado a la página</w:t>
      </w:r>
      <w:r w:rsidR="00FA5CAA">
        <w:rPr>
          <w:rFonts w:ascii="Trebuchet MS" w:hAnsi="Trebuchet MS"/>
        </w:rPr>
        <w:t>)</w:t>
      </w:r>
    </w:p>
    <w:p w14:paraId="54059EDD" w14:textId="097FABBB" w:rsidR="00FA5CAA" w:rsidRPr="00166243" w:rsidRDefault="006A0E9C" w:rsidP="00FA5CAA">
      <w:pPr>
        <w:pStyle w:val="Sinespaciado"/>
        <w:numPr>
          <w:ilvl w:val="0"/>
          <w:numId w:val="9"/>
        </w:numPr>
        <w:rPr>
          <w:rFonts w:ascii="Trebuchet MS" w:hAnsi="Trebuchet MS"/>
        </w:rPr>
      </w:pPr>
      <w:r w:rsidRPr="00166243">
        <w:rPr>
          <w:rFonts w:ascii="Trebuchet MS" w:hAnsi="Trebuchet MS"/>
        </w:rPr>
        <w:t>Visitas</w:t>
      </w:r>
      <w:r w:rsidR="00466890">
        <w:rPr>
          <w:rFonts w:ascii="Trebuchet MS" w:hAnsi="Trebuchet MS"/>
        </w:rPr>
        <w:t xml:space="preserve"> en 2022</w:t>
      </w:r>
      <w:r w:rsidRPr="00166243">
        <w:rPr>
          <w:rFonts w:ascii="Trebuchet MS" w:hAnsi="Trebuchet MS"/>
        </w:rPr>
        <w:t>: 2,072</w:t>
      </w:r>
      <w:r w:rsidR="00FA5CAA">
        <w:rPr>
          <w:rFonts w:ascii="Trebuchet MS" w:hAnsi="Trebuchet MS"/>
        </w:rPr>
        <w:t xml:space="preserve"> (se refiere a número de veces que personas ingresaron a la página)</w:t>
      </w:r>
    </w:p>
    <w:p w14:paraId="26731B93" w14:textId="01EBD93D" w:rsidR="006A0E9C" w:rsidRPr="00166243" w:rsidRDefault="00F91667" w:rsidP="00FA5CAA">
      <w:pPr>
        <w:pStyle w:val="Sinespaciado"/>
        <w:ind w:left="720"/>
        <w:rPr>
          <w:rFonts w:ascii="Trebuchet MS" w:hAnsi="Trebuchet MS"/>
        </w:rPr>
      </w:pPr>
      <w:r w:rsidRPr="00166243">
        <w:rPr>
          <w:rFonts w:ascii="Trebuchet MS" w:hAnsi="Trebuchet MS"/>
          <w:noProof/>
          <w:lang w:eastAsia="es-MX"/>
        </w:rPr>
        <w:drawing>
          <wp:anchor distT="0" distB="0" distL="114300" distR="114300" simplePos="0" relativeHeight="251684864" behindDoc="0" locked="0" layoutInCell="1" allowOverlap="1" wp14:anchorId="402AB929" wp14:editId="72D4469D">
            <wp:simplePos x="0" y="0"/>
            <wp:positionH relativeFrom="margin">
              <wp:align>center</wp:align>
            </wp:positionH>
            <wp:positionV relativeFrom="page">
              <wp:posOffset>2453640</wp:posOffset>
            </wp:positionV>
            <wp:extent cx="4572000" cy="2743200"/>
            <wp:effectExtent l="0" t="0" r="0" b="0"/>
            <wp:wrapTopAndBottom/>
            <wp:docPr id="5" name="Gráfico 5">
              <a:extLst xmlns:a="http://schemas.openxmlformats.org/drawingml/2006/main">
                <a:ext uri="{FF2B5EF4-FFF2-40B4-BE49-F238E27FC236}">
                  <a16:creationId xmlns:a16="http://schemas.microsoft.com/office/drawing/2014/main" id="{971CCCD2-87A9-2490-1459-C2D594C8AB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anchor>
        </w:drawing>
      </w:r>
    </w:p>
    <w:p w14:paraId="28F59305" w14:textId="1594A54B" w:rsidR="006A0E9C" w:rsidRPr="00166243" w:rsidRDefault="00F91667" w:rsidP="006A0E9C">
      <w:pPr>
        <w:rPr>
          <w:rFonts w:ascii="Trebuchet MS" w:hAnsi="Trebuchet MS"/>
          <w:i/>
          <w:iCs/>
        </w:rPr>
      </w:pPr>
      <w:r w:rsidRPr="00FC0E74">
        <w:rPr>
          <w:rFonts w:ascii="Trebuchet MS" w:hAnsi="Trebuchet MS"/>
          <w:noProof/>
          <w:color w:val="7030A0"/>
          <w:lang w:eastAsia="es-MX"/>
        </w:rPr>
        <w:drawing>
          <wp:anchor distT="0" distB="0" distL="114300" distR="114300" simplePos="0" relativeHeight="251685888" behindDoc="0" locked="0" layoutInCell="1" allowOverlap="1" wp14:anchorId="37F46D2C" wp14:editId="59974C1F">
            <wp:simplePos x="0" y="0"/>
            <wp:positionH relativeFrom="margin">
              <wp:align>center</wp:align>
            </wp:positionH>
            <wp:positionV relativeFrom="page">
              <wp:posOffset>5529292</wp:posOffset>
            </wp:positionV>
            <wp:extent cx="4572000" cy="2743200"/>
            <wp:effectExtent l="0" t="0" r="0" b="0"/>
            <wp:wrapTopAndBottom/>
            <wp:docPr id="6" name="Gráfico 6">
              <a:extLst xmlns:a="http://schemas.openxmlformats.org/drawingml/2006/main">
                <a:ext uri="{FF2B5EF4-FFF2-40B4-BE49-F238E27FC236}">
                  <a16:creationId xmlns:a16="http://schemas.microsoft.com/office/drawing/2014/main" id="{AAE5312D-D2B4-6AE3-3383-F0A92FF8098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anchor>
        </w:drawing>
      </w:r>
    </w:p>
    <w:p w14:paraId="7015FEA1" w14:textId="77777777" w:rsidR="006A0E9C" w:rsidRPr="00166243" w:rsidRDefault="006A0E9C" w:rsidP="006A0E9C">
      <w:pPr>
        <w:rPr>
          <w:rFonts w:ascii="Trebuchet MS" w:hAnsi="Trebuchet MS"/>
        </w:rPr>
      </w:pPr>
    </w:p>
    <w:p w14:paraId="16D66233" w14:textId="2283F7D5" w:rsidR="006A0E9C" w:rsidRPr="00166243" w:rsidRDefault="006A0E9C" w:rsidP="006A0E9C">
      <w:pPr>
        <w:rPr>
          <w:rFonts w:ascii="Trebuchet MS" w:hAnsi="Trebuchet MS"/>
        </w:rPr>
      </w:pPr>
    </w:p>
    <w:p w14:paraId="3981EDCF" w14:textId="77777777" w:rsidR="006A0E9C" w:rsidRPr="00166243" w:rsidRDefault="006A0E9C" w:rsidP="006A0E9C">
      <w:pPr>
        <w:rPr>
          <w:rFonts w:ascii="Trebuchet MS" w:hAnsi="Trebuchet MS"/>
        </w:rPr>
      </w:pPr>
    </w:p>
    <w:p w14:paraId="488CE947" w14:textId="77777777" w:rsidR="006A0E9C" w:rsidRPr="00166243" w:rsidRDefault="006A0E9C" w:rsidP="006A0E9C">
      <w:pPr>
        <w:rPr>
          <w:rFonts w:ascii="Trebuchet MS" w:hAnsi="Trebuchet MS"/>
          <w:b/>
          <w:bCs/>
        </w:rPr>
      </w:pPr>
    </w:p>
    <w:p w14:paraId="6FB1192B" w14:textId="77777777" w:rsidR="006A0E9C" w:rsidRPr="00166243" w:rsidRDefault="006A0E9C" w:rsidP="006A0E9C">
      <w:pPr>
        <w:pStyle w:val="Ttulo2"/>
      </w:pPr>
      <w:bookmarkStart w:id="32" w:name="_Toc127636350"/>
      <w:r w:rsidRPr="00166243">
        <w:t>Flickr</w:t>
      </w:r>
      <w:bookmarkEnd w:id="32"/>
    </w:p>
    <w:p w14:paraId="61201C02" w14:textId="77777777" w:rsidR="001E5D71" w:rsidRDefault="001E5D71" w:rsidP="006A0E9C">
      <w:pPr>
        <w:jc w:val="both"/>
        <w:rPr>
          <w:rFonts w:ascii="Trebuchet MS" w:hAnsi="Trebuchet MS"/>
        </w:rPr>
      </w:pPr>
    </w:p>
    <w:p w14:paraId="27DF5D48" w14:textId="178725C0" w:rsidR="001E5D71" w:rsidRDefault="00933DEA" w:rsidP="006A0E9C">
      <w:pPr>
        <w:jc w:val="both"/>
        <w:rPr>
          <w:rFonts w:ascii="Trebuchet MS" w:hAnsi="Trebuchet MS"/>
        </w:rPr>
      </w:pPr>
      <w:r>
        <w:rPr>
          <w:rFonts w:ascii="Trebuchet MS" w:hAnsi="Trebuchet MS"/>
        </w:rPr>
        <w:t xml:space="preserve">Cuenta: </w:t>
      </w:r>
      <w:hyperlink r:id="rId38" w:history="1">
        <w:r w:rsidRPr="00767900">
          <w:rPr>
            <w:rStyle w:val="Hipervnculo"/>
            <w:rFonts w:ascii="Trebuchet MS" w:hAnsi="Trebuchet MS"/>
          </w:rPr>
          <w:t>https://www.flickr.com/photos/iepcjalisco</w:t>
        </w:r>
      </w:hyperlink>
      <w:r>
        <w:rPr>
          <w:rFonts w:ascii="Trebuchet MS" w:hAnsi="Trebuchet MS"/>
        </w:rPr>
        <w:t xml:space="preserve"> </w:t>
      </w:r>
    </w:p>
    <w:p w14:paraId="781F71B1" w14:textId="2226B669" w:rsidR="006A0E9C" w:rsidRPr="002D1A4F" w:rsidRDefault="006A0E9C" w:rsidP="006A0E9C">
      <w:pPr>
        <w:jc w:val="both"/>
        <w:rPr>
          <w:rFonts w:ascii="Trebuchet MS" w:hAnsi="Trebuchet MS"/>
        </w:rPr>
      </w:pPr>
      <w:r w:rsidRPr="002D1A4F">
        <w:rPr>
          <w:rFonts w:ascii="Trebuchet MS" w:hAnsi="Trebuchet MS"/>
        </w:rPr>
        <w:t xml:space="preserve">A partir de noviembre de 2022, </w:t>
      </w:r>
      <w:r w:rsidR="001076E9" w:rsidRPr="002D1A4F">
        <w:rPr>
          <w:rFonts w:ascii="Trebuchet MS" w:hAnsi="Trebuchet MS"/>
        </w:rPr>
        <w:t xml:space="preserve">se </w:t>
      </w:r>
      <w:r w:rsidR="002D1A4F">
        <w:rPr>
          <w:rFonts w:ascii="Trebuchet MS" w:hAnsi="Trebuchet MS"/>
        </w:rPr>
        <w:t>re</w:t>
      </w:r>
      <w:r w:rsidR="001076E9" w:rsidRPr="002D1A4F">
        <w:rPr>
          <w:rFonts w:ascii="Trebuchet MS" w:hAnsi="Trebuchet MS"/>
        </w:rPr>
        <w:t xml:space="preserve">abrió </w:t>
      </w:r>
      <w:r w:rsidR="002D1A4F">
        <w:rPr>
          <w:rFonts w:ascii="Trebuchet MS" w:hAnsi="Trebuchet MS"/>
        </w:rPr>
        <w:t xml:space="preserve">el </w:t>
      </w:r>
      <w:r w:rsidR="001076E9" w:rsidRPr="002D1A4F">
        <w:rPr>
          <w:rFonts w:ascii="Trebuchet MS" w:hAnsi="Trebuchet MS"/>
        </w:rPr>
        <w:t>repositorio en</w:t>
      </w:r>
      <w:r w:rsidRPr="002D1A4F">
        <w:rPr>
          <w:rFonts w:ascii="Trebuchet MS" w:hAnsi="Trebuchet MS"/>
        </w:rPr>
        <w:t xml:space="preserve"> </w:t>
      </w:r>
      <w:r w:rsidR="001076E9" w:rsidRPr="002D1A4F">
        <w:rPr>
          <w:rFonts w:ascii="Trebuchet MS" w:hAnsi="Trebuchet MS"/>
        </w:rPr>
        <w:t xml:space="preserve">la </w:t>
      </w:r>
      <w:r w:rsidRPr="002D1A4F">
        <w:rPr>
          <w:rFonts w:ascii="Trebuchet MS" w:hAnsi="Trebuchet MS"/>
        </w:rPr>
        <w:t xml:space="preserve">cuenta </w:t>
      </w:r>
      <w:r w:rsidR="001076E9" w:rsidRPr="002D1A4F">
        <w:rPr>
          <w:rFonts w:ascii="Trebuchet MS" w:hAnsi="Trebuchet MS"/>
        </w:rPr>
        <w:t xml:space="preserve">institucional </w:t>
      </w:r>
      <w:r w:rsidR="00933DEA">
        <w:rPr>
          <w:rFonts w:ascii="Trebuchet MS" w:hAnsi="Trebuchet MS"/>
        </w:rPr>
        <w:t>de Flickr</w:t>
      </w:r>
      <w:r w:rsidRPr="002D1A4F">
        <w:rPr>
          <w:rFonts w:ascii="Trebuchet MS" w:hAnsi="Trebuchet MS"/>
        </w:rPr>
        <w:t xml:space="preserve">, </w:t>
      </w:r>
      <w:r w:rsidR="002D1A4F">
        <w:rPr>
          <w:rFonts w:ascii="Trebuchet MS" w:hAnsi="Trebuchet MS"/>
        </w:rPr>
        <w:t xml:space="preserve">cargando en ella material registros fotográficos para la memoria institucional y facilitar el acceso libre a un banco de </w:t>
      </w:r>
      <w:r w:rsidR="00933DEA">
        <w:rPr>
          <w:rFonts w:ascii="Trebuchet MS" w:hAnsi="Trebuchet MS"/>
        </w:rPr>
        <w:t>imágenes</w:t>
      </w:r>
      <w:r w:rsidR="002D1A4F">
        <w:rPr>
          <w:rFonts w:ascii="Trebuchet MS" w:hAnsi="Trebuchet MS"/>
        </w:rPr>
        <w:t xml:space="preserve"> para disposición de medios de comunicación</w:t>
      </w:r>
      <w:r w:rsidRPr="002D1A4F">
        <w:rPr>
          <w:rFonts w:ascii="Trebuchet MS" w:hAnsi="Trebuchet MS"/>
        </w:rPr>
        <w:t>.</w:t>
      </w:r>
      <w:r w:rsidRPr="002D1A4F">
        <w:rPr>
          <w:rFonts w:ascii="Trebuchet MS" w:hAnsi="Trebuchet MS"/>
          <w:noProof/>
        </w:rPr>
        <w:t xml:space="preserve"> </w:t>
      </w:r>
    </w:p>
    <w:p w14:paraId="695982DE" w14:textId="17F94ABE" w:rsidR="006A0E9C" w:rsidRPr="002D1A4F" w:rsidRDefault="006A0E9C" w:rsidP="006A0E9C">
      <w:pPr>
        <w:jc w:val="both"/>
        <w:rPr>
          <w:rFonts w:ascii="Trebuchet MS" w:hAnsi="Trebuchet MS"/>
        </w:rPr>
      </w:pPr>
      <w:r w:rsidRPr="002D1A4F">
        <w:rPr>
          <w:rFonts w:ascii="Trebuchet MS" w:hAnsi="Trebuchet MS"/>
          <w:noProof/>
          <w:lang w:eastAsia="es-MX"/>
        </w:rPr>
        <w:drawing>
          <wp:anchor distT="0" distB="0" distL="114300" distR="114300" simplePos="0" relativeHeight="251686912" behindDoc="0" locked="0" layoutInCell="1" allowOverlap="1" wp14:anchorId="0BACC396" wp14:editId="7DD7FB13">
            <wp:simplePos x="0" y="0"/>
            <wp:positionH relativeFrom="margin">
              <wp:posOffset>2659041</wp:posOffset>
            </wp:positionH>
            <wp:positionV relativeFrom="paragraph">
              <wp:posOffset>6763</wp:posOffset>
            </wp:positionV>
            <wp:extent cx="2990215" cy="1817370"/>
            <wp:effectExtent l="0" t="0" r="635" b="0"/>
            <wp:wrapSquare wrapText="bothSides"/>
            <wp:docPr id="7" name="Imagen 7" descr="Interfaz de usuario gráfica, Sitio web&#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Interfaz de usuario gráfica, Sitio web&#10;&#10;Descripción generada automáticamente"/>
                    <pic:cNvPicPr/>
                  </pic:nvPicPr>
                  <pic:blipFill>
                    <a:blip r:embed="rId39" cstate="print">
                      <a:extLst>
                        <a:ext uri="{28A0092B-C50C-407E-A947-70E740481C1C}">
                          <a14:useLocalDpi xmlns:a14="http://schemas.microsoft.com/office/drawing/2010/main" val="0"/>
                        </a:ext>
                      </a:extLst>
                    </a:blip>
                    <a:stretch>
                      <a:fillRect/>
                    </a:stretch>
                  </pic:blipFill>
                  <pic:spPr>
                    <a:xfrm>
                      <a:off x="0" y="0"/>
                      <a:ext cx="2990215" cy="1817370"/>
                    </a:xfrm>
                    <a:prstGeom prst="rect">
                      <a:avLst/>
                    </a:prstGeom>
                  </pic:spPr>
                </pic:pic>
              </a:graphicData>
            </a:graphic>
            <wp14:sizeRelH relativeFrom="margin">
              <wp14:pctWidth>0</wp14:pctWidth>
            </wp14:sizeRelH>
            <wp14:sizeRelV relativeFrom="margin">
              <wp14:pctHeight>0</wp14:pctHeight>
            </wp14:sizeRelV>
          </wp:anchor>
        </w:drawing>
      </w:r>
      <w:r w:rsidRPr="002D1A4F">
        <w:rPr>
          <w:rFonts w:ascii="Trebuchet MS" w:hAnsi="Trebuchet MS"/>
        </w:rPr>
        <w:t>Con el servicio de Flickr, nos sólo se preserva la memoria fotográfica del Instituto, sino que se facilita el acceso libre a un banco de imágenes para disposición de medios de comunicación.</w:t>
      </w:r>
    </w:p>
    <w:p w14:paraId="29FE6A52" w14:textId="687A6FFF" w:rsidR="006A0E9C" w:rsidRPr="00166243" w:rsidRDefault="006A0E9C" w:rsidP="006A0E9C">
      <w:pPr>
        <w:rPr>
          <w:rFonts w:ascii="Trebuchet MS" w:hAnsi="Trebuchet MS"/>
        </w:rPr>
      </w:pPr>
      <w:r w:rsidRPr="002D1A4F">
        <w:rPr>
          <w:rFonts w:ascii="Trebuchet MS" w:hAnsi="Trebuchet MS"/>
        </w:rPr>
        <w:t xml:space="preserve">De noviembre de 2022 a la fecha se han cargado 77 álbumes, con 4,450 fotografías, lo que representa el 26.9 por ciento de las 16,560 fotografías </w:t>
      </w:r>
      <w:r w:rsidR="002D1A4F">
        <w:rPr>
          <w:rFonts w:ascii="Trebuchet MS" w:hAnsi="Trebuchet MS"/>
        </w:rPr>
        <w:t>almacenadas en el sitio.</w:t>
      </w:r>
    </w:p>
    <w:p w14:paraId="01A32418" w14:textId="0265ED65" w:rsidR="00234A02" w:rsidRDefault="00234A02">
      <w:pPr>
        <w:rPr>
          <w:rFonts w:ascii="Trebuchet MS" w:hAnsi="Trebuchet MS"/>
          <w:b/>
          <w:bCs/>
        </w:rPr>
      </w:pPr>
      <w:r>
        <w:rPr>
          <w:rFonts w:ascii="Trebuchet MS" w:hAnsi="Trebuchet MS"/>
          <w:b/>
          <w:bCs/>
        </w:rPr>
        <w:br w:type="page"/>
      </w:r>
    </w:p>
    <w:p w14:paraId="6F2D4FE6" w14:textId="6CCE5464" w:rsidR="00307BAE" w:rsidRDefault="003D72C4" w:rsidP="006A0E9C">
      <w:pPr>
        <w:pStyle w:val="Ttulo1"/>
      </w:pPr>
      <w:bookmarkStart w:id="33" w:name="_Toc127636351"/>
      <w:r w:rsidRPr="002D1A4F">
        <w:lastRenderedPageBreak/>
        <w:t>VI</w:t>
      </w:r>
      <w:r w:rsidR="00FF1B03">
        <w:t>.</w:t>
      </w:r>
      <w:r w:rsidRPr="002D1A4F">
        <w:t xml:space="preserve"> </w:t>
      </w:r>
      <w:r w:rsidR="00F87885">
        <w:t>Grupos de E</w:t>
      </w:r>
      <w:r w:rsidR="00B22D83" w:rsidRPr="002D1A4F">
        <w:t>nfoque</w:t>
      </w:r>
      <w:bookmarkEnd w:id="33"/>
    </w:p>
    <w:p w14:paraId="0755921B" w14:textId="77777777" w:rsidR="00F87885" w:rsidRDefault="00F87885" w:rsidP="00CF3C9F">
      <w:pPr>
        <w:jc w:val="both"/>
        <w:rPr>
          <w:rFonts w:ascii="Trebuchet MS" w:hAnsi="Trebuchet MS"/>
        </w:rPr>
      </w:pPr>
    </w:p>
    <w:p w14:paraId="78D2D498" w14:textId="1A1A1785" w:rsidR="00F87885" w:rsidRDefault="00F87885" w:rsidP="00CF3C9F">
      <w:pPr>
        <w:jc w:val="both"/>
        <w:rPr>
          <w:rFonts w:ascii="Trebuchet MS" w:hAnsi="Trebuchet MS"/>
        </w:rPr>
      </w:pPr>
      <w:r>
        <w:rPr>
          <w:rFonts w:ascii="Trebuchet MS" w:hAnsi="Trebuchet MS"/>
        </w:rPr>
        <w:t>Con el objetivo de recabar información que permita mejorar el sitio de Internet del IEPC Jalisco, así como la producción de piezas de comunicación (spots) que se difunden a través de tiempos oficiales en radio y televisión,</w:t>
      </w:r>
      <w:r w:rsidR="00534B90">
        <w:rPr>
          <w:rFonts w:ascii="Trebuchet MS" w:hAnsi="Trebuchet MS"/>
        </w:rPr>
        <w:t xml:space="preserve"> y con ello contar con más elementos para la atención de las atribuciones de esta Dirección de Comunicación Social,</w:t>
      </w:r>
      <w:r>
        <w:rPr>
          <w:rFonts w:ascii="Trebuchet MS" w:hAnsi="Trebuchet MS"/>
        </w:rPr>
        <w:t xml:space="preserve"> se realizaron dos Grupos de Enfoque con jóvenes universitarios de la Licenciatura de Ciencias de la Comunicación  que se encontraban en la última etapa de su formación académica-profesional y que contaban con experiencia laboral en medios de comunicación.</w:t>
      </w:r>
    </w:p>
    <w:p w14:paraId="1D0301EB" w14:textId="059BEF24" w:rsidR="00737BC2" w:rsidRDefault="00737BC2" w:rsidP="00737BC2">
      <w:pPr>
        <w:pStyle w:val="Ttulo2"/>
      </w:pPr>
      <w:bookmarkStart w:id="34" w:name="_Toc127636352"/>
      <w:r>
        <w:t>Sitios de Internet de OPLE</w:t>
      </w:r>
      <w:bookmarkEnd w:id="34"/>
    </w:p>
    <w:p w14:paraId="107D3E83" w14:textId="3A4764F5" w:rsidR="00234A02" w:rsidRDefault="00234A02" w:rsidP="00565283">
      <w:pPr>
        <w:jc w:val="both"/>
        <w:rPr>
          <w:rFonts w:ascii="Trebuchet MS" w:hAnsi="Trebuchet MS"/>
        </w:rPr>
      </w:pPr>
      <w:r w:rsidRPr="00234A02">
        <w:rPr>
          <w:rFonts w:ascii="Trebuchet MS" w:hAnsi="Trebuchet MS"/>
        </w:rPr>
        <w:t>Con vistas a rediseñar</w:t>
      </w:r>
      <w:r w:rsidR="00CF3C9F">
        <w:rPr>
          <w:rFonts w:ascii="Trebuchet MS" w:hAnsi="Trebuchet MS"/>
        </w:rPr>
        <w:t xml:space="preserve"> y</w:t>
      </w:r>
      <w:r w:rsidRPr="00234A02">
        <w:rPr>
          <w:rFonts w:ascii="Trebuchet MS" w:hAnsi="Trebuchet MS"/>
        </w:rPr>
        <w:t xml:space="preserve"> reorganizar el sitio de Internet del IEPC Jalisco</w:t>
      </w:r>
      <w:r w:rsidR="00CF3C9F">
        <w:rPr>
          <w:rFonts w:ascii="Trebuchet MS" w:hAnsi="Trebuchet MS"/>
        </w:rPr>
        <w:t xml:space="preserve"> con criterio ciudadano y bajo principios de usabilidad, accesibilidad e interoperabilidad</w:t>
      </w:r>
      <w:r w:rsidRPr="00234A02">
        <w:rPr>
          <w:rFonts w:ascii="Trebuchet MS" w:hAnsi="Trebuchet MS"/>
        </w:rPr>
        <w:t xml:space="preserve">, </w:t>
      </w:r>
      <w:r>
        <w:rPr>
          <w:rFonts w:ascii="Trebuchet MS" w:hAnsi="Trebuchet MS"/>
        </w:rPr>
        <w:t xml:space="preserve">se diseñó y se realizó un estudio </w:t>
      </w:r>
      <w:r w:rsidR="00F87885">
        <w:rPr>
          <w:rFonts w:ascii="Trebuchet MS" w:hAnsi="Trebuchet MS"/>
        </w:rPr>
        <w:t xml:space="preserve">de </w:t>
      </w:r>
      <w:r w:rsidR="00565283">
        <w:rPr>
          <w:rFonts w:ascii="Trebuchet MS" w:hAnsi="Trebuchet MS"/>
        </w:rPr>
        <w:t>31</w:t>
      </w:r>
      <w:r>
        <w:rPr>
          <w:rFonts w:ascii="Trebuchet MS" w:hAnsi="Trebuchet MS"/>
        </w:rPr>
        <w:t xml:space="preserve"> sitios de Internet de los Organismos Públicos Loca</w:t>
      </w:r>
      <w:r w:rsidR="00F87885">
        <w:rPr>
          <w:rFonts w:ascii="Trebuchet MS" w:hAnsi="Trebuchet MS"/>
        </w:rPr>
        <w:t>les Electorales (OPLE) del país:</w:t>
      </w:r>
      <w:r w:rsidR="00565283">
        <w:rPr>
          <w:rFonts w:ascii="Trebuchet MS" w:hAnsi="Trebuchet MS"/>
        </w:rPr>
        <w:t xml:space="preserve"> </w:t>
      </w:r>
      <w:r w:rsidR="00565283" w:rsidRPr="00565283">
        <w:rPr>
          <w:rFonts w:ascii="Trebuchet MS" w:hAnsi="Trebuchet MS"/>
        </w:rPr>
        <w:t>Aguascalientes</w:t>
      </w:r>
      <w:r w:rsidR="00565283">
        <w:rPr>
          <w:rFonts w:ascii="Trebuchet MS" w:hAnsi="Trebuchet MS"/>
        </w:rPr>
        <w:t xml:space="preserve">, </w:t>
      </w:r>
      <w:r w:rsidR="00565283" w:rsidRPr="00565283">
        <w:rPr>
          <w:rFonts w:ascii="Trebuchet MS" w:hAnsi="Trebuchet MS"/>
        </w:rPr>
        <w:t>Baja California</w:t>
      </w:r>
      <w:r w:rsidR="00565283">
        <w:rPr>
          <w:rFonts w:ascii="Trebuchet MS" w:hAnsi="Trebuchet MS"/>
        </w:rPr>
        <w:t xml:space="preserve">, </w:t>
      </w:r>
      <w:r w:rsidR="00565283" w:rsidRPr="00565283">
        <w:rPr>
          <w:rFonts w:ascii="Trebuchet MS" w:hAnsi="Trebuchet MS"/>
        </w:rPr>
        <w:t>Baja California Sur</w:t>
      </w:r>
      <w:r w:rsidR="00565283">
        <w:rPr>
          <w:rFonts w:ascii="Trebuchet MS" w:hAnsi="Trebuchet MS"/>
        </w:rPr>
        <w:t xml:space="preserve">, </w:t>
      </w:r>
      <w:r w:rsidR="00565283" w:rsidRPr="00565283">
        <w:rPr>
          <w:rFonts w:ascii="Trebuchet MS" w:hAnsi="Trebuchet MS"/>
        </w:rPr>
        <w:t>Campeche</w:t>
      </w:r>
      <w:r w:rsidR="00565283">
        <w:rPr>
          <w:rFonts w:ascii="Trebuchet MS" w:hAnsi="Trebuchet MS"/>
        </w:rPr>
        <w:t xml:space="preserve">, </w:t>
      </w:r>
      <w:r w:rsidR="00565283" w:rsidRPr="00565283">
        <w:rPr>
          <w:rFonts w:ascii="Trebuchet MS" w:hAnsi="Trebuchet MS"/>
        </w:rPr>
        <w:t>Chiapas</w:t>
      </w:r>
      <w:r w:rsidR="00565283">
        <w:rPr>
          <w:rFonts w:ascii="Trebuchet MS" w:hAnsi="Trebuchet MS"/>
        </w:rPr>
        <w:t xml:space="preserve">, </w:t>
      </w:r>
      <w:r w:rsidR="00565283" w:rsidRPr="00565283">
        <w:rPr>
          <w:rFonts w:ascii="Trebuchet MS" w:hAnsi="Trebuchet MS"/>
        </w:rPr>
        <w:t>Chihuahua</w:t>
      </w:r>
      <w:r w:rsidR="00565283">
        <w:rPr>
          <w:rFonts w:ascii="Trebuchet MS" w:hAnsi="Trebuchet MS"/>
        </w:rPr>
        <w:t xml:space="preserve">, </w:t>
      </w:r>
      <w:r w:rsidR="00565283" w:rsidRPr="00565283">
        <w:rPr>
          <w:rFonts w:ascii="Trebuchet MS" w:hAnsi="Trebuchet MS"/>
        </w:rPr>
        <w:t>Chihuahua</w:t>
      </w:r>
      <w:r w:rsidR="00565283">
        <w:rPr>
          <w:rFonts w:ascii="Trebuchet MS" w:hAnsi="Trebuchet MS"/>
        </w:rPr>
        <w:t xml:space="preserve">, </w:t>
      </w:r>
      <w:r w:rsidR="00565283" w:rsidRPr="00565283">
        <w:rPr>
          <w:rFonts w:ascii="Trebuchet MS" w:hAnsi="Trebuchet MS"/>
        </w:rPr>
        <w:t>Ciudad de México</w:t>
      </w:r>
      <w:r w:rsidR="00565283">
        <w:rPr>
          <w:rFonts w:ascii="Trebuchet MS" w:hAnsi="Trebuchet MS"/>
        </w:rPr>
        <w:t xml:space="preserve">, </w:t>
      </w:r>
      <w:r w:rsidR="00565283" w:rsidRPr="00565283">
        <w:rPr>
          <w:rFonts w:ascii="Trebuchet MS" w:hAnsi="Trebuchet MS"/>
        </w:rPr>
        <w:t>Colima</w:t>
      </w:r>
      <w:r w:rsidR="00565283">
        <w:rPr>
          <w:rFonts w:ascii="Trebuchet MS" w:hAnsi="Trebuchet MS"/>
        </w:rPr>
        <w:t xml:space="preserve">, </w:t>
      </w:r>
      <w:r w:rsidR="00565283" w:rsidRPr="00565283">
        <w:rPr>
          <w:rFonts w:ascii="Trebuchet MS" w:hAnsi="Trebuchet MS"/>
        </w:rPr>
        <w:t>Durango</w:t>
      </w:r>
      <w:r w:rsidR="00565283">
        <w:rPr>
          <w:rFonts w:ascii="Trebuchet MS" w:hAnsi="Trebuchet MS"/>
        </w:rPr>
        <w:t xml:space="preserve">, </w:t>
      </w:r>
      <w:r w:rsidR="00565283" w:rsidRPr="00565283">
        <w:rPr>
          <w:rFonts w:ascii="Trebuchet MS" w:hAnsi="Trebuchet MS"/>
        </w:rPr>
        <w:t>Estado de México</w:t>
      </w:r>
      <w:r w:rsidR="00565283">
        <w:rPr>
          <w:rFonts w:ascii="Trebuchet MS" w:hAnsi="Trebuchet MS"/>
        </w:rPr>
        <w:t xml:space="preserve">, </w:t>
      </w:r>
      <w:r w:rsidR="00565283" w:rsidRPr="00565283">
        <w:rPr>
          <w:rFonts w:ascii="Trebuchet MS" w:hAnsi="Trebuchet MS"/>
        </w:rPr>
        <w:t>Guanajuato</w:t>
      </w:r>
      <w:r w:rsidR="00565283">
        <w:rPr>
          <w:rFonts w:ascii="Trebuchet MS" w:hAnsi="Trebuchet MS"/>
        </w:rPr>
        <w:t xml:space="preserve">, </w:t>
      </w:r>
      <w:r w:rsidR="00565283" w:rsidRPr="00565283">
        <w:rPr>
          <w:rFonts w:ascii="Trebuchet MS" w:hAnsi="Trebuchet MS"/>
        </w:rPr>
        <w:t>Hidalgo</w:t>
      </w:r>
      <w:r w:rsidR="00565283">
        <w:rPr>
          <w:rFonts w:ascii="Trebuchet MS" w:hAnsi="Trebuchet MS"/>
        </w:rPr>
        <w:t xml:space="preserve">, </w:t>
      </w:r>
      <w:r w:rsidR="00565283" w:rsidRPr="00565283">
        <w:rPr>
          <w:rFonts w:ascii="Trebuchet MS" w:hAnsi="Trebuchet MS"/>
        </w:rPr>
        <w:t>Jalisco</w:t>
      </w:r>
      <w:r w:rsidR="00565283">
        <w:rPr>
          <w:rFonts w:ascii="Trebuchet MS" w:hAnsi="Trebuchet MS"/>
        </w:rPr>
        <w:t xml:space="preserve">, </w:t>
      </w:r>
      <w:r w:rsidR="00565283" w:rsidRPr="00565283">
        <w:rPr>
          <w:rFonts w:ascii="Trebuchet MS" w:hAnsi="Trebuchet MS"/>
        </w:rPr>
        <w:t>Michoacán</w:t>
      </w:r>
      <w:r w:rsidR="00565283">
        <w:rPr>
          <w:rFonts w:ascii="Trebuchet MS" w:hAnsi="Trebuchet MS"/>
        </w:rPr>
        <w:t xml:space="preserve">, </w:t>
      </w:r>
      <w:r w:rsidR="00565283" w:rsidRPr="00565283">
        <w:rPr>
          <w:rFonts w:ascii="Trebuchet MS" w:hAnsi="Trebuchet MS"/>
        </w:rPr>
        <w:t>Morelos</w:t>
      </w:r>
      <w:r w:rsidR="00565283">
        <w:rPr>
          <w:rFonts w:ascii="Trebuchet MS" w:hAnsi="Trebuchet MS"/>
        </w:rPr>
        <w:t xml:space="preserve">, </w:t>
      </w:r>
      <w:r w:rsidR="00565283" w:rsidRPr="00565283">
        <w:rPr>
          <w:rFonts w:ascii="Trebuchet MS" w:hAnsi="Trebuchet MS"/>
        </w:rPr>
        <w:t>Nayarit</w:t>
      </w:r>
      <w:r w:rsidR="00565283">
        <w:rPr>
          <w:rFonts w:ascii="Trebuchet MS" w:hAnsi="Trebuchet MS"/>
        </w:rPr>
        <w:t xml:space="preserve">, </w:t>
      </w:r>
      <w:r w:rsidR="00565283" w:rsidRPr="00565283">
        <w:rPr>
          <w:rFonts w:ascii="Trebuchet MS" w:hAnsi="Trebuchet MS"/>
        </w:rPr>
        <w:t>Nuevo León</w:t>
      </w:r>
      <w:r w:rsidR="00565283">
        <w:rPr>
          <w:rFonts w:ascii="Trebuchet MS" w:hAnsi="Trebuchet MS"/>
        </w:rPr>
        <w:t xml:space="preserve">, </w:t>
      </w:r>
      <w:r w:rsidR="00565283" w:rsidRPr="00565283">
        <w:rPr>
          <w:rFonts w:ascii="Trebuchet MS" w:hAnsi="Trebuchet MS"/>
        </w:rPr>
        <w:t>Oaxaca</w:t>
      </w:r>
      <w:r w:rsidR="00565283">
        <w:rPr>
          <w:rFonts w:ascii="Trebuchet MS" w:hAnsi="Trebuchet MS"/>
        </w:rPr>
        <w:t xml:space="preserve">, </w:t>
      </w:r>
      <w:r w:rsidR="00565283" w:rsidRPr="00565283">
        <w:rPr>
          <w:rFonts w:ascii="Trebuchet MS" w:hAnsi="Trebuchet MS"/>
        </w:rPr>
        <w:t>Puebla</w:t>
      </w:r>
      <w:r w:rsidR="00565283">
        <w:rPr>
          <w:rFonts w:ascii="Trebuchet MS" w:hAnsi="Trebuchet MS"/>
        </w:rPr>
        <w:t xml:space="preserve">, </w:t>
      </w:r>
      <w:r w:rsidR="00565283" w:rsidRPr="00565283">
        <w:rPr>
          <w:rFonts w:ascii="Trebuchet MS" w:hAnsi="Trebuchet MS"/>
        </w:rPr>
        <w:t>Querétaro</w:t>
      </w:r>
      <w:r w:rsidR="00565283">
        <w:rPr>
          <w:rFonts w:ascii="Trebuchet MS" w:hAnsi="Trebuchet MS"/>
        </w:rPr>
        <w:t xml:space="preserve">, </w:t>
      </w:r>
      <w:r w:rsidR="00565283" w:rsidRPr="00565283">
        <w:rPr>
          <w:rFonts w:ascii="Trebuchet MS" w:hAnsi="Trebuchet MS"/>
        </w:rPr>
        <w:t xml:space="preserve">Quintana </w:t>
      </w:r>
      <w:r w:rsidR="00565283">
        <w:rPr>
          <w:rFonts w:ascii="Trebuchet MS" w:hAnsi="Trebuchet MS"/>
        </w:rPr>
        <w:t>R</w:t>
      </w:r>
      <w:r w:rsidR="00565283" w:rsidRPr="00565283">
        <w:rPr>
          <w:rFonts w:ascii="Trebuchet MS" w:hAnsi="Trebuchet MS"/>
        </w:rPr>
        <w:t>oo</w:t>
      </w:r>
      <w:r w:rsidR="00565283">
        <w:rPr>
          <w:rFonts w:ascii="Trebuchet MS" w:hAnsi="Trebuchet MS"/>
        </w:rPr>
        <w:t xml:space="preserve">, </w:t>
      </w:r>
      <w:r w:rsidR="00565283" w:rsidRPr="00565283">
        <w:rPr>
          <w:rFonts w:ascii="Trebuchet MS" w:hAnsi="Trebuchet MS"/>
        </w:rPr>
        <w:t>San Luis Potosí</w:t>
      </w:r>
      <w:r w:rsidR="00565283">
        <w:rPr>
          <w:rFonts w:ascii="Trebuchet MS" w:hAnsi="Trebuchet MS"/>
        </w:rPr>
        <w:t xml:space="preserve">, Sinaloa, </w:t>
      </w:r>
      <w:r w:rsidR="00565283" w:rsidRPr="00565283">
        <w:rPr>
          <w:rFonts w:ascii="Trebuchet MS" w:hAnsi="Trebuchet MS"/>
        </w:rPr>
        <w:t>Sonora</w:t>
      </w:r>
      <w:r w:rsidR="00565283">
        <w:rPr>
          <w:rFonts w:ascii="Trebuchet MS" w:hAnsi="Trebuchet MS"/>
        </w:rPr>
        <w:t xml:space="preserve">, </w:t>
      </w:r>
      <w:r w:rsidR="00565283" w:rsidRPr="00565283">
        <w:rPr>
          <w:rFonts w:ascii="Trebuchet MS" w:hAnsi="Trebuchet MS"/>
        </w:rPr>
        <w:t>Tamaulipas</w:t>
      </w:r>
      <w:r w:rsidR="00565283">
        <w:rPr>
          <w:rFonts w:ascii="Trebuchet MS" w:hAnsi="Trebuchet MS"/>
        </w:rPr>
        <w:t xml:space="preserve">, </w:t>
      </w:r>
      <w:r w:rsidR="00565283" w:rsidRPr="00565283">
        <w:rPr>
          <w:rFonts w:ascii="Trebuchet MS" w:hAnsi="Trebuchet MS"/>
        </w:rPr>
        <w:t>Tlaxcala</w:t>
      </w:r>
      <w:r w:rsidR="00565283">
        <w:rPr>
          <w:rFonts w:ascii="Trebuchet MS" w:hAnsi="Trebuchet MS"/>
        </w:rPr>
        <w:t xml:space="preserve">, </w:t>
      </w:r>
      <w:r w:rsidR="00565283" w:rsidRPr="00565283">
        <w:rPr>
          <w:rFonts w:ascii="Trebuchet MS" w:hAnsi="Trebuchet MS"/>
        </w:rPr>
        <w:t>Veracruz</w:t>
      </w:r>
      <w:r w:rsidR="00565283">
        <w:rPr>
          <w:rFonts w:ascii="Trebuchet MS" w:hAnsi="Trebuchet MS"/>
        </w:rPr>
        <w:t xml:space="preserve">, </w:t>
      </w:r>
      <w:r w:rsidR="00565283" w:rsidRPr="00565283">
        <w:rPr>
          <w:rFonts w:ascii="Trebuchet MS" w:hAnsi="Trebuchet MS"/>
        </w:rPr>
        <w:t>Yucatán</w:t>
      </w:r>
      <w:r w:rsidR="00565283">
        <w:rPr>
          <w:rFonts w:ascii="Trebuchet MS" w:hAnsi="Trebuchet MS"/>
        </w:rPr>
        <w:t xml:space="preserve">, </w:t>
      </w:r>
      <w:r w:rsidR="00565283" w:rsidRPr="00565283">
        <w:rPr>
          <w:rFonts w:ascii="Trebuchet MS" w:hAnsi="Trebuchet MS"/>
        </w:rPr>
        <w:t>Zacatecas</w:t>
      </w:r>
      <w:r w:rsidR="00565283">
        <w:rPr>
          <w:rFonts w:ascii="Trebuchet MS" w:hAnsi="Trebuchet MS"/>
        </w:rPr>
        <w:t>.</w:t>
      </w:r>
      <w:r w:rsidR="00F05951">
        <w:rPr>
          <w:rFonts w:ascii="Trebuchet MS" w:hAnsi="Trebuchet MS"/>
        </w:rPr>
        <w:t xml:space="preserve"> El concentrado de las respuestas del estudio se pueden consultar a través del siguiente link de Google Sheets: </w:t>
      </w:r>
    </w:p>
    <w:p w14:paraId="5FF8E597" w14:textId="2F3B7281" w:rsidR="00F05951" w:rsidRDefault="00F05951" w:rsidP="00FF1B03">
      <w:pPr>
        <w:ind w:left="708"/>
        <w:jc w:val="both"/>
        <w:rPr>
          <w:rFonts w:ascii="Trebuchet MS" w:hAnsi="Trebuchet MS"/>
        </w:rPr>
      </w:pPr>
      <w:hyperlink r:id="rId40" w:history="1">
        <w:r w:rsidRPr="00F37340">
          <w:rPr>
            <w:rStyle w:val="Hipervnculo"/>
            <w:rFonts w:ascii="Trebuchet MS" w:hAnsi="Trebuchet MS"/>
          </w:rPr>
          <w:t>https://docs.google.com/spreadsheets/d/16LNZKUAnma11ib3yAqkKg1Zxn7wVDGuwddE1y0alRZ0/edit?usp=sharing</w:t>
        </w:r>
      </w:hyperlink>
      <w:r>
        <w:rPr>
          <w:rFonts w:ascii="Trebuchet MS" w:hAnsi="Trebuchet MS"/>
        </w:rPr>
        <w:t xml:space="preserve"> </w:t>
      </w:r>
    </w:p>
    <w:p w14:paraId="62D918C4" w14:textId="53FD2267" w:rsidR="00E35A4E" w:rsidRDefault="00E35A4E" w:rsidP="00565283">
      <w:pPr>
        <w:jc w:val="both"/>
        <w:rPr>
          <w:rFonts w:ascii="Trebuchet MS" w:hAnsi="Trebuchet MS"/>
        </w:rPr>
      </w:pPr>
      <w:r>
        <w:rPr>
          <w:rFonts w:ascii="Trebuchet MS" w:hAnsi="Trebuchet MS"/>
        </w:rPr>
        <w:t xml:space="preserve">Enlace corto: </w:t>
      </w:r>
      <w:hyperlink r:id="rId41" w:history="1">
        <w:r w:rsidRPr="00767900">
          <w:rPr>
            <w:rStyle w:val="Hipervnculo"/>
            <w:rFonts w:ascii="Trebuchet MS" w:hAnsi="Trebuchet MS"/>
          </w:rPr>
          <w:t>https://iepc.cc/sitios-ople</w:t>
        </w:r>
      </w:hyperlink>
      <w:r>
        <w:rPr>
          <w:rFonts w:ascii="Trebuchet MS" w:hAnsi="Trebuchet MS"/>
        </w:rPr>
        <w:t xml:space="preserve"> </w:t>
      </w:r>
    </w:p>
    <w:p w14:paraId="6D604683" w14:textId="5AA875F9" w:rsidR="00234A02" w:rsidRPr="00234A02" w:rsidRDefault="00234A02" w:rsidP="00220058">
      <w:pPr>
        <w:jc w:val="both"/>
        <w:rPr>
          <w:rFonts w:ascii="Trebuchet MS" w:hAnsi="Trebuchet MS"/>
        </w:rPr>
      </w:pPr>
      <w:r>
        <w:rPr>
          <w:rFonts w:ascii="Trebuchet MS" w:hAnsi="Trebuchet MS"/>
        </w:rPr>
        <w:t>¿Qué información y servicios ofrecen?, ¿qué redes o canales de información y comunicación emplean?, ¿son accesibles y qué lenguaje emplean en los sitios?, ¿qué valoración de las imágenes empleadas realizan?, fueron algunas de las preguntas que se plantearon en el instrumento de observación y evaluación.</w:t>
      </w:r>
      <w:r w:rsidR="00974094">
        <w:rPr>
          <w:rFonts w:ascii="Trebuchet MS" w:hAnsi="Trebuchet MS"/>
        </w:rPr>
        <w:t xml:space="preserve"> </w:t>
      </w:r>
      <w:r w:rsidR="0078033B">
        <w:rPr>
          <w:rFonts w:ascii="Trebuchet MS" w:hAnsi="Trebuchet MS"/>
        </w:rPr>
        <w:t xml:space="preserve">En el apartado de </w:t>
      </w:r>
      <w:r w:rsidR="0078033B" w:rsidRPr="00974094">
        <w:rPr>
          <w:rFonts w:ascii="Trebuchet MS" w:hAnsi="Trebuchet MS"/>
        </w:rPr>
        <w:t>Anexo</w:t>
      </w:r>
      <w:r w:rsidR="0078033B">
        <w:rPr>
          <w:rFonts w:ascii="Trebuchet MS" w:hAnsi="Trebuchet MS"/>
        </w:rPr>
        <w:t xml:space="preserve"> se ofrecen resultados preliminares sujetos a un análisis.</w:t>
      </w:r>
    </w:p>
    <w:p w14:paraId="2FFD1DB4" w14:textId="35A35008" w:rsidR="00FA11BC" w:rsidRPr="00220058" w:rsidRDefault="00737BC2" w:rsidP="00220058">
      <w:pPr>
        <w:pStyle w:val="Ttulo2"/>
      </w:pPr>
      <w:bookmarkStart w:id="35" w:name="_Toc127636353"/>
      <w:r>
        <w:t>Spots de OPLE en tiempos oficiales</w:t>
      </w:r>
      <w:bookmarkEnd w:id="35"/>
    </w:p>
    <w:p w14:paraId="2732711C" w14:textId="49C28CF5" w:rsidR="00F05951" w:rsidRDefault="00974094" w:rsidP="00E925F9">
      <w:pPr>
        <w:jc w:val="both"/>
        <w:rPr>
          <w:rFonts w:ascii="Trebuchet MS" w:hAnsi="Trebuchet MS"/>
        </w:rPr>
      </w:pPr>
      <w:r>
        <w:rPr>
          <w:rFonts w:ascii="Trebuchet MS" w:hAnsi="Trebuchet MS"/>
        </w:rPr>
        <w:t>En cuanto a spots producidos y difundidos por Organismos Públicos Locales Electorales (OPLE) (</w:t>
      </w:r>
      <w:r w:rsidR="00220058">
        <w:rPr>
          <w:rFonts w:ascii="Trebuchet MS" w:hAnsi="Trebuchet MS"/>
        </w:rPr>
        <w:t>s</w:t>
      </w:r>
      <w:r w:rsidR="00C543F3">
        <w:rPr>
          <w:rFonts w:ascii="Trebuchet MS" w:hAnsi="Trebuchet MS"/>
        </w:rPr>
        <w:t>e analizaron</w:t>
      </w:r>
      <w:r w:rsidR="00FA11BC">
        <w:rPr>
          <w:rFonts w:ascii="Trebuchet MS" w:hAnsi="Trebuchet MS"/>
        </w:rPr>
        <w:t xml:space="preserve"> </w:t>
      </w:r>
      <w:r w:rsidR="00C543F3">
        <w:rPr>
          <w:rFonts w:ascii="Trebuchet MS" w:hAnsi="Trebuchet MS"/>
        </w:rPr>
        <w:t xml:space="preserve">40 spots de </w:t>
      </w:r>
      <w:r w:rsidR="001B43B4">
        <w:rPr>
          <w:rFonts w:ascii="Trebuchet MS" w:hAnsi="Trebuchet MS"/>
        </w:rPr>
        <w:t>23</w:t>
      </w:r>
      <w:r w:rsidR="00C543F3">
        <w:rPr>
          <w:rFonts w:ascii="Trebuchet MS" w:hAnsi="Trebuchet MS"/>
        </w:rPr>
        <w:t xml:space="preserve"> </w:t>
      </w:r>
      <w:r>
        <w:rPr>
          <w:rFonts w:ascii="Trebuchet MS" w:hAnsi="Trebuchet MS"/>
        </w:rPr>
        <w:t xml:space="preserve">organismos </w:t>
      </w:r>
      <w:r w:rsidR="00C543F3">
        <w:rPr>
          <w:rFonts w:ascii="Trebuchet MS" w:hAnsi="Trebuchet MS"/>
        </w:rPr>
        <w:t>en el primer semestre de 2022</w:t>
      </w:r>
      <w:r w:rsidR="00E925F9">
        <w:rPr>
          <w:rFonts w:ascii="Trebuchet MS" w:hAnsi="Trebuchet MS"/>
        </w:rPr>
        <w:t xml:space="preserve"> a través de televisión en los tiempos oficiales que administra </w:t>
      </w:r>
      <w:r w:rsidR="00220058">
        <w:rPr>
          <w:rFonts w:ascii="Trebuchet MS" w:hAnsi="Trebuchet MS"/>
        </w:rPr>
        <w:t>el</w:t>
      </w:r>
      <w:r w:rsidR="00E925F9" w:rsidRPr="00E925F9">
        <w:rPr>
          <w:rFonts w:ascii="Trebuchet MS" w:hAnsi="Trebuchet MS"/>
        </w:rPr>
        <w:t xml:space="preserve"> Instituto Nacional Electoral</w:t>
      </w:r>
      <w:r w:rsidR="00E925F9">
        <w:rPr>
          <w:rFonts w:ascii="Trebuchet MS" w:hAnsi="Trebuchet MS"/>
        </w:rPr>
        <w:t xml:space="preserve"> (INE)</w:t>
      </w:r>
      <w:r w:rsidR="001B43B4">
        <w:rPr>
          <w:rFonts w:ascii="Trebuchet MS" w:hAnsi="Trebuchet MS"/>
        </w:rPr>
        <w:t xml:space="preserve">: Aguascalientes, Baja California, Baja California Sur, Campeche, Chiapas, Chihuahua, Ciudad de México, Coahuila, Colima, </w:t>
      </w:r>
      <w:r w:rsidR="001B43B4" w:rsidRPr="001B43B4">
        <w:rPr>
          <w:rFonts w:ascii="Trebuchet MS" w:hAnsi="Trebuchet MS"/>
        </w:rPr>
        <w:t>Durango</w:t>
      </w:r>
      <w:r w:rsidR="001B43B4">
        <w:rPr>
          <w:rFonts w:ascii="Trebuchet MS" w:hAnsi="Trebuchet MS"/>
        </w:rPr>
        <w:t xml:space="preserve">, </w:t>
      </w:r>
      <w:r w:rsidR="001B43B4" w:rsidRPr="001B43B4">
        <w:rPr>
          <w:rFonts w:ascii="Trebuchet MS" w:hAnsi="Trebuchet MS"/>
        </w:rPr>
        <w:t>Guanajuato</w:t>
      </w:r>
      <w:r w:rsidR="001B43B4">
        <w:rPr>
          <w:rFonts w:ascii="Trebuchet MS" w:hAnsi="Trebuchet MS"/>
        </w:rPr>
        <w:t xml:space="preserve">, Guerrero, </w:t>
      </w:r>
      <w:r w:rsidR="001B43B4" w:rsidRPr="001B43B4">
        <w:rPr>
          <w:rFonts w:ascii="Trebuchet MS" w:hAnsi="Trebuchet MS"/>
        </w:rPr>
        <w:t xml:space="preserve">Nuevo </w:t>
      </w:r>
      <w:r w:rsidR="001B43B4">
        <w:rPr>
          <w:rFonts w:ascii="Trebuchet MS" w:hAnsi="Trebuchet MS"/>
        </w:rPr>
        <w:t xml:space="preserve">León, </w:t>
      </w:r>
      <w:r w:rsidR="001B43B4" w:rsidRPr="001B43B4">
        <w:rPr>
          <w:rFonts w:ascii="Trebuchet MS" w:hAnsi="Trebuchet MS"/>
        </w:rPr>
        <w:t>Oaxaca</w:t>
      </w:r>
      <w:r w:rsidR="001B43B4">
        <w:rPr>
          <w:rFonts w:ascii="Trebuchet MS" w:hAnsi="Trebuchet MS"/>
        </w:rPr>
        <w:t xml:space="preserve">, </w:t>
      </w:r>
      <w:r w:rsidR="001B43B4" w:rsidRPr="001B43B4">
        <w:rPr>
          <w:rFonts w:ascii="Trebuchet MS" w:hAnsi="Trebuchet MS"/>
        </w:rPr>
        <w:t>Puebla</w:t>
      </w:r>
      <w:r w:rsidR="001B43B4">
        <w:rPr>
          <w:rFonts w:ascii="Trebuchet MS" w:hAnsi="Trebuchet MS"/>
        </w:rPr>
        <w:t xml:space="preserve">, Querétaro, </w:t>
      </w:r>
      <w:r w:rsidR="001B43B4" w:rsidRPr="001B43B4">
        <w:rPr>
          <w:rFonts w:ascii="Trebuchet MS" w:hAnsi="Trebuchet MS"/>
        </w:rPr>
        <w:t>Quintana Roo</w:t>
      </w:r>
      <w:r w:rsidR="001B43B4">
        <w:rPr>
          <w:rFonts w:ascii="Trebuchet MS" w:hAnsi="Trebuchet MS"/>
        </w:rPr>
        <w:t xml:space="preserve">, </w:t>
      </w:r>
      <w:r w:rsidR="001B43B4" w:rsidRPr="001B43B4">
        <w:rPr>
          <w:rFonts w:ascii="Trebuchet MS" w:hAnsi="Trebuchet MS"/>
        </w:rPr>
        <w:t xml:space="preserve">San Luis </w:t>
      </w:r>
      <w:r w:rsidR="001B43B4">
        <w:rPr>
          <w:rFonts w:ascii="Trebuchet MS" w:hAnsi="Trebuchet MS"/>
        </w:rPr>
        <w:t xml:space="preserve">Potosí, </w:t>
      </w:r>
      <w:r w:rsidR="001B43B4" w:rsidRPr="001B43B4">
        <w:rPr>
          <w:rFonts w:ascii="Trebuchet MS" w:hAnsi="Trebuchet MS"/>
        </w:rPr>
        <w:t>Sinaloa</w:t>
      </w:r>
      <w:r w:rsidR="001B43B4">
        <w:rPr>
          <w:rFonts w:ascii="Trebuchet MS" w:hAnsi="Trebuchet MS"/>
        </w:rPr>
        <w:t xml:space="preserve">, </w:t>
      </w:r>
      <w:r w:rsidR="001B43B4" w:rsidRPr="001B43B4">
        <w:rPr>
          <w:rFonts w:ascii="Trebuchet MS" w:hAnsi="Trebuchet MS"/>
        </w:rPr>
        <w:t>Sonora</w:t>
      </w:r>
      <w:r w:rsidR="001B43B4">
        <w:rPr>
          <w:rFonts w:ascii="Trebuchet MS" w:hAnsi="Trebuchet MS"/>
        </w:rPr>
        <w:t xml:space="preserve">, </w:t>
      </w:r>
      <w:r w:rsidR="001B43B4" w:rsidRPr="001B43B4">
        <w:rPr>
          <w:rFonts w:ascii="Trebuchet MS" w:hAnsi="Trebuchet MS"/>
        </w:rPr>
        <w:t>Tabasco</w:t>
      </w:r>
      <w:r w:rsidR="001B43B4">
        <w:rPr>
          <w:rFonts w:ascii="Trebuchet MS" w:hAnsi="Trebuchet MS"/>
        </w:rPr>
        <w:t xml:space="preserve">, Tamaulipas, </w:t>
      </w:r>
      <w:r w:rsidR="001B43B4" w:rsidRPr="001B43B4">
        <w:rPr>
          <w:rFonts w:ascii="Trebuchet MS" w:hAnsi="Trebuchet MS"/>
        </w:rPr>
        <w:t>Zacatecas</w:t>
      </w:r>
      <w:r w:rsidR="001B43B4">
        <w:rPr>
          <w:rFonts w:ascii="Trebuchet MS" w:hAnsi="Trebuchet MS"/>
        </w:rPr>
        <w:t xml:space="preserve">. </w:t>
      </w:r>
      <w:r w:rsidR="00F05951">
        <w:rPr>
          <w:rFonts w:ascii="Trebuchet MS" w:hAnsi="Trebuchet MS"/>
        </w:rPr>
        <w:t>El concentrado de las respuestas del estudio se pueden consultar a través del siguiente link de Google Sheets:</w:t>
      </w:r>
    </w:p>
    <w:p w14:paraId="40761038" w14:textId="49848B7B" w:rsidR="001B43B4" w:rsidRDefault="00F05951" w:rsidP="00FF1B03">
      <w:pPr>
        <w:ind w:left="708"/>
        <w:jc w:val="both"/>
        <w:rPr>
          <w:rFonts w:ascii="Trebuchet MS" w:hAnsi="Trebuchet MS"/>
        </w:rPr>
      </w:pPr>
      <w:hyperlink r:id="rId42" w:history="1">
        <w:r w:rsidRPr="00F37340">
          <w:rPr>
            <w:rStyle w:val="Hipervnculo"/>
            <w:rFonts w:ascii="Trebuchet MS" w:hAnsi="Trebuchet MS"/>
          </w:rPr>
          <w:t>https://docs.google.com/spreadsheets/d/1M5isNqMvwrQiu1W5yRJKLKuyYxLtwp-P22lrzGqwBgo/edit?usp=sharing</w:t>
        </w:r>
      </w:hyperlink>
      <w:r>
        <w:rPr>
          <w:rFonts w:ascii="Trebuchet MS" w:hAnsi="Trebuchet MS"/>
        </w:rPr>
        <w:t xml:space="preserve"> </w:t>
      </w:r>
    </w:p>
    <w:p w14:paraId="70EAEBAB" w14:textId="3F735ED3" w:rsidR="00E35A4E" w:rsidRDefault="00E35A4E" w:rsidP="00E925F9">
      <w:pPr>
        <w:jc w:val="both"/>
        <w:rPr>
          <w:rFonts w:ascii="Trebuchet MS" w:hAnsi="Trebuchet MS"/>
        </w:rPr>
      </w:pPr>
      <w:r>
        <w:rPr>
          <w:rFonts w:ascii="Trebuchet MS" w:hAnsi="Trebuchet MS"/>
        </w:rPr>
        <w:t xml:space="preserve">Enlace corto: </w:t>
      </w:r>
      <w:hyperlink r:id="rId43" w:history="1">
        <w:r w:rsidRPr="00767900">
          <w:rPr>
            <w:rStyle w:val="Hipervnculo"/>
            <w:rFonts w:ascii="Trebuchet MS" w:hAnsi="Trebuchet MS"/>
          </w:rPr>
          <w:t>https://iepc.cc/resultados-spots</w:t>
        </w:r>
      </w:hyperlink>
      <w:r>
        <w:rPr>
          <w:rFonts w:ascii="Trebuchet MS" w:hAnsi="Trebuchet MS"/>
        </w:rPr>
        <w:t xml:space="preserve"> </w:t>
      </w:r>
    </w:p>
    <w:p w14:paraId="7213E9EC" w14:textId="0C590D10" w:rsidR="003C3531" w:rsidRDefault="00220058" w:rsidP="00E925F9">
      <w:pPr>
        <w:jc w:val="both"/>
        <w:rPr>
          <w:rFonts w:ascii="Trebuchet MS" w:hAnsi="Trebuchet MS"/>
        </w:rPr>
      </w:pPr>
      <w:r>
        <w:rPr>
          <w:rFonts w:ascii="Trebuchet MS" w:hAnsi="Trebuchet MS"/>
        </w:rPr>
        <w:t>Como resultado del grupo de enfoque, se valoraron</w:t>
      </w:r>
      <w:r w:rsidR="003C3531">
        <w:rPr>
          <w:rFonts w:ascii="Trebuchet MS" w:hAnsi="Trebuchet MS"/>
        </w:rPr>
        <w:t xml:space="preserve"> las producciones televisivas, considerando elementos técnicos desde los conocimientos que han desarrollado como </w:t>
      </w:r>
      <w:r w:rsidR="003C3531">
        <w:rPr>
          <w:rFonts w:ascii="Trebuchet MS" w:hAnsi="Trebuchet MS"/>
        </w:rPr>
        <w:lastRenderedPageBreak/>
        <w:t>profesionales de la comunicación, en particular lo referente a imagen, sonido, edición, destinatarios identificables, recursos empleados para la producción.</w:t>
      </w:r>
    </w:p>
    <w:p w14:paraId="141C24F3" w14:textId="1E9534FC" w:rsidR="003C3531" w:rsidRDefault="003C3531" w:rsidP="00E925F9">
      <w:pPr>
        <w:jc w:val="both"/>
        <w:rPr>
          <w:rFonts w:ascii="Trebuchet MS" w:hAnsi="Trebuchet MS"/>
        </w:rPr>
      </w:pPr>
      <w:r>
        <w:rPr>
          <w:rFonts w:ascii="Trebuchet MS" w:hAnsi="Trebuchet MS"/>
        </w:rPr>
        <w:t>En la observación y análisis no se consideraron los requisitos que establece la normatividad electoral</w:t>
      </w:r>
      <w:r w:rsidR="00E925F9">
        <w:rPr>
          <w:rFonts w:ascii="Trebuchet MS" w:hAnsi="Trebuchet MS"/>
        </w:rPr>
        <w:t>, pues ella es verificada por el Comité de Radio y Televisión del INE para su autorización y difusión.</w:t>
      </w:r>
    </w:p>
    <w:p w14:paraId="6056DD50" w14:textId="39668CF3" w:rsidR="00FA11BC" w:rsidRPr="008A0DAD" w:rsidRDefault="00E925F9" w:rsidP="008A0DAD">
      <w:pPr>
        <w:jc w:val="both"/>
        <w:rPr>
          <w:rFonts w:ascii="Trebuchet MS" w:hAnsi="Trebuchet MS"/>
        </w:rPr>
      </w:pPr>
      <w:r>
        <w:rPr>
          <w:rFonts w:ascii="Trebuchet MS" w:hAnsi="Trebuchet MS"/>
        </w:rPr>
        <w:t>Lo que sí se consideró, a</w:t>
      </w:r>
      <w:r w:rsidR="003C3531">
        <w:rPr>
          <w:rFonts w:ascii="Trebuchet MS" w:hAnsi="Trebuchet MS"/>
        </w:rPr>
        <w:t>demás de valoraciones técnicas, como sonido, imagen y sonido</w:t>
      </w:r>
      <w:r>
        <w:rPr>
          <w:rFonts w:ascii="Trebuchet MS" w:hAnsi="Trebuchet MS"/>
        </w:rPr>
        <w:t xml:space="preserve">, como parte de la calidad de los materiales, fueron disposiciones legales establecidas en la </w:t>
      </w:r>
      <w:r w:rsidR="00BE2E77">
        <w:rPr>
          <w:rFonts w:ascii="Trebuchet MS" w:hAnsi="Trebuchet MS"/>
        </w:rPr>
        <w:t>Ley Federal de Telecomunicaciones y Radiodifusión</w:t>
      </w:r>
      <w:r>
        <w:rPr>
          <w:rFonts w:ascii="Trebuchet MS" w:hAnsi="Trebuchet MS"/>
        </w:rPr>
        <w:t>, en lo concerniente a derechos de las audiencias</w:t>
      </w:r>
      <w:r w:rsidRPr="00451989">
        <w:rPr>
          <w:rStyle w:val="Refdenotaalpie"/>
          <w:rFonts w:ascii="Trebuchet MS" w:hAnsi="Trebuchet MS"/>
        </w:rPr>
        <w:footnoteReference w:id="3"/>
      </w:r>
      <w:r w:rsidRPr="00451989">
        <w:rPr>
          <w:rFonts w:ascii="Trebuchet MS" w:hAnsi="Trebuchet MS"/>
        </w:rPr>
        <w:t>.</w:t>
      </w:r>
      <w:r w:rsidR="00851B60">
        <w:rPr>
          <w:rFonts w:ascii="Trebuchet MS" w:hAnsi="Trebuchet MS"/>
        </w:rPr>
        <w:t xml:space="preserve"> En el anexo se ofrecen algunos resultados sujetos a su análisis</w:t>
      </w:r>
      <w:r w:rsidR="008A0DAD">
        <w:rPr>
          <w:rFonts w:ascii="Trebuchet MS" w:hAnsi="Trebuchet MS"/>
        </w:rPr>
        <w:t>.</w:t>
      </w:r>
    </w:p>
    <w:sectPr w:rsidR="00FA11BC" w:rsidRPr="008A0DAD" w:rsidSect="00027412">
      <w:footerReference w:type="default" r:id="rId44"/>
      <w:pgSz w:w="12240" w:h="15840"/>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B6B3D" w14:textId="77777777" w:rsidR="00486BA0" w:rsidRDefault="00486BA0" w:rsidP="00166243">
      <w:pPr>
        <w:spacing w:after="0" w:line="240" w:lineRule="auto"/>
      </w:pPr>
      <w:r>
        <w:separator/>
      </w:r>
    </w:p>
  </w:endnote>
  <w:endnote w:type="continuationSeparator" w:id="0">
    <w:p w14:paraId="57728EFB" w14:textId="77777777" w:rsidR="00486BA0" w:rsidRDefault="00486BA0" w:rsidP="001662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iCs/>
        <w:color w:val="000000" w:themeColor="text1"/>
        <w:sz w:val="20"/>
        <w:szCs w:val="20"/>
      </w:rPr>
      <w:id w:val="1113477495"/>
      <w:docPartObj>
        <w:docPartGallery w:val="Page Numbers (Bottom of Page)"/>
        <w:docPartUnique/>
      </w:docPartObj>
    </w:sdtPr>
    <w:sdtContent>
      <w:sdt>
        <w:sdtPr>
          <w:rPr>
            <w:i/>
            <w:iCs/>
            <w:color w:val="000000" w:themeColor="text1"/>
            <w:sz w:val="20"/>
            <w:szCs w:val="20"/>
          </w:rPr>
          <w:id w:val="-1769616900"/>
          <w:docPartObj>
            <w:docPartGallery w:val="Page Numbers (Top of Page)"/>
            <w:docPartUnique/>
          </w:docPartObj>
        </w:sdtPr>
        <w:sdtContent>
          <w:p w14:paraId="79A7E609" w14:textId="373D4296" w:rsidR="008313EA" w:rsidRPr="00F33047" w:rsidRDefault="008313EA">
            <w:pPr>
              <w:pStyle w:val="Piedepgina"/>
              <w:jc w:val="right"/>
              <w:rPr>
                <w:i/>
                <w:iCs/>
                <w:color w:val="000000" w:themeColor="text1"/>
                <w:sz w:val="20"/>
                <w:szCs w:val="20"/>
              </w:rPr>
            </w:pPr>
            <w:r w:rsidRPr="00F33047">
              <w:rPr>
                <w:i/>
                <w:iCs/>
                <w:color w:val="000000" w:themeColor="text1"/>
                <w:sz w:val="20"/>
                <w:szCs w:val="20"/>
              </w:rPr>
              <w:t xml:space="preserve">Dirección de Comunicación Social 2022             </w:t>
            </w:r>
            <w:r>
              <w:rPr>
                <w:i/>
                <w:iCs/>
                <w:color w:val="000000" w:themeColor="text1"/>
                <w:sz w:val="20"/>
                <w:szCs w:val="20"/>
              </w:rPr>
              <w:t xml:space="preserve">                  </w:t>
            </w:r>
            <w:r w:rsidRPr="00F33047">
              <w:rPr>
                <w:i/>
                <w:iCs/>
                <w:color w:val="000000" w:themeColor="text1"/>
                <w:sz w:val="20"/>
                <w:szCs w:val="20"/>
              </w:rPr>
              <w:t xml:space="preserve">                                                                  </w:t>
            </w:r>
            <w:r w:rsidRPr="00F33047">
              <w:rPr>
                <w:i/>
                <w:iCs/>
                <w:color w:val="000000" w:themeColor="text1"/>
                <w:sz w:val="20"/>
                <w:szCs w:val="20"/>
                <w:lang w:val="es-ES"/>
              </w:rPr>
              <w:t xml:space="preserve">Página </w:t>
            </w:r>
            <w:r w:rsidRPr="00F33047">
              <w:rPr>
                <w:b/>
                <w:bCs/>
                <w:i/>
                <w:iCs/>
                <w:color w:val="000000" w:themeColor="text1"/>
              </w:rPr>
              <w:fldChar w:fldCharType="begin"/>
            </w:r>
            <w:r w:rsidRPr="00F33047">
              <w:rPr>
                <w:b/>
                <w:bCs/>
                <w:i/>
                <w:iCs/>
                <w:color w:val="000000" w:themeColor="text1"/>
                <w:sz w:val="20"/>
                <w:szCs w:val="20"/>
              </w:rPr>
              <w:instrText>PAGE</w:instrText>
            </w:r>
            <w:r w:rsidRPr="00F33047">
              <w:rPr>
                <w:b/>
                <w:bCs/>
                <w:i/>
                <w:iCs/>
                <w:color w:val="000000" w:themeColor="text1"/>
              </w:rPr>
              <w:fldChar w:fldCharType="separate"/>
            </w:r>
            <w:r w:rsidR="00650629">
              <w:rPr>
                <w:b/>
                <w:bCs/>
                <w:i/>
                <w:iCs/>
                <w:noProof/>
                <w:color w:val="000000" w:themeColor="text1"/>
                <w:sz w:val="20"/>
                <w:szCs w:val="20"/>
              </w:rPr>
              <w:t>1</w:t>
            </w:r>
            <w:r w:rsidRPr="00F33047">
              <w:rPr>
                <w:b/>
                <w:bCs/>
                <w:i/>
                <w:iCs/>
                <w:color w:val="000000" w:themeColor="text1"/>
              </w:rPr>
              <w:fldChar w:fldCharType="end"/>
            </w:r>
            <w:r w:rsidRPr="00F33047">
              <w:rPr>
                <w:i/>
                <w:iCs/>
                <w:color w:val="000000" w:themeColor="text1"/>
                <w:sz w:val="20"/>
                <w:szCs w:val="20"/>
                <w:lang w:val="es-ES"/>
              </w:rPr>
              <w:t xml:space="preserve"> de </w:t>
            </w:r>
            <w:r w:rsidRPr="00F33047">
              <w:rPr>
                <w:b/>
                <w:bCs/>
                <w:i/>
                <w:iCs/>
                <w:color w:val="000000" w:themeColor="text1"/>
              </w:rPr>
              <w:fldChar w:fldCharType="begin"/>
            </w:r>
            <w:r w:rsidRPr="00F33047">
              <w:rPr>
                <w:b/>
                <w:bCs/>
                <w:i/>
                <w:iCs/>
                <w:color w:val="000000" w:themeColor="text1"/>
                <w:sz w:val="20"/>
                <w:szCs w:val="20"/>
              </w:rPr>
              <w:instrText>NUMPAGES</w:instrText>
            </w:r>
            <w:r w:rsidRPr="00F33047">
              <w:rPr>
                <w:b/>
                <w:bCs/>
                <w:i/>
                <w:iCs/>
                <w:color w:val="000000" w:themeColor="text1"/>
              </w:rPr>
              <w:fldChar w:fldCharType="separate"/>
            </w:r>
            <w:r w:rsidR="00650629">
              <w:rPr>
                <w:b/>
                <w:bCs/>
                <w:i/>
                <w:iCs/>
                <w:noProof/>
                <w:color w:val="000000" w:themeColor="text1"/>
                <w:sz w:val="20"/>
                <w:szCs w:val="20"/>
              </w:rPr>
              <w:t>26</w:t>
            </w:r>
            <w:r w:rsidRPr="00F33047">
              <w:rPr>
                <w:b/>
                <w:bCs/>
                <w:i/>
                <w:iCs/>
                <w:color w:val="000000" w:themeColor="text1"/>
              </w:rPr>
              <w:fldChar w:fldCharType="end"/>
            </w:r>
          </w:p>
        </w:sdtContent>
      </w:sdt>
    </w:sdtContent>
  </w:sdt>
  <w:p w14:paraId="2DD8EDFE" w14:textId="77777777" w:rsidR="008313EA" w:rsidRDefault="008313E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D64A0" w14:textId="77777777" w:rsidR="00486BA0" w:rsidRDefault="00486BA0" w:rsidP="00166243">
      <w:pPr>
        <w:spacing w:after="0" w:line="240" w:lineRule="auto"/>
      </w:pPr>
      <w:r>
        <w:separator/>
      </w:r>
    </w:p>
  </w:footnote>
  <w:footnote w:type="continuationSeparator" w:id="0">
    <w:p w14:paraId="753FDF2E" w14:textId="77777777" w:rsidR="00486BA0" w:rsidRDefault="00486BA0" w:rsidP="00166243">
      <w:pPr>
        <w:spacing w:after="0" w:line="240" w:lineRule="auto"/>
      </w:pPr>
      <w:r>
        <w:continuationSeparator/>
      </w:r>
    </w:p>
  </w:footnote>
  <w:footnote w:id="1">
    <w:p w14:paraId="66B9E67C" w14:textId="7D10B9A2" w:rsidR="008313EA" w:rsidRDefault="008313EA" w:rsidP="00166243">
      <w:pPr>
        <w:pStyle w:val="Textonotapie"/>
        <w:jc w:val="both"/>
      </w:pPr>
      <w:r>
        <w:rPr>
          <w:rStyle w:val="Refdenotaalpie"/>
        </w:rPr>
        <w:footnoteRef/>
      </w:r>
      <w:r>
        <w:t xml:space="preserve"> Un Boletín es una pieza de comunicación en forma de Noticia, es decir, sobre un hecho que reúna factores de interés periodístico destinado fundamentalmente (aunque no exclusivo) a medios de comunicación; en tanto, un Comunicado es una pieza de comunicación para anuncia, aclarar, precisar o fijar una posición institucional sobre hechos determinados ya ocurridos.</w:t>
      </w:r>
    </w:p>
  </w:footnote>
  <w:footnote w:id="2">
    <w:p w14:paraId="280F5C3C" w14:textId="57F15514" w:rsidR="00560886" w:rsidRPr="00560886" w:rsidRDefault="00560886">
      <w:pPr>
        <w:pStyle w:val="Textonotapie"/>
      </w:pPr>
      <w:r>
        <w:rPr>
          <w:rStyle w:val="Refdenotaalpie"/>
        </w:rPr>
        <w:footnoteRef/>
      </w:r>
      <w:r>
        <w:t xml:space="preserve"> Los datos se obtienen desde las propias cuentas a través de </w:t>
      </w:r>
      <w:r w:rsidR="00315C32">
        <w:t>sus respectivas secciones</w:t>
      </w:r>
      <w:r>
        <w:t xml:space="preserve"> de </w:t>
      </w:r>
      <w:r w:rsidRPr="00560886">
        <w:rPr>
          <w:i/>
        </w:rPr>
        <w:t>analytics</w:t>
      </w:r>
      <w:r>
        <w:t>.</w:t>
      </w:r>
    </w:p>
  </w:footnote>
  <w:footnote w:id="3">
    <w:p w14:paraId="1B37AA68" w14:textId="63047AA8" w:rsidR="008313EA" w:rsidRDefault="008313EA" w:rsidP="00451989">
      <w:pPr>
        <w:pStyle w:val="Textonotapie"/>
        <w:jc w:val="both"/>
      </w:pPr>
      <w:r>
        <w:rPr>
          <w:rStyle w:val="Refdenotaalpie"/>
        </w:rPr>
        <w:footnoteRef/>
      </w:r>
      <w:r>
        <w:t xml:space="preserve"> “Que se mantenga la misma calidad y niveles de audio y video durante la programación, incluidos los espacios publicitarios”, “en la prestación de los servicios de radiodifusión estará prohibida toda discriminación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“contar con servicios de subtitulaje, doblaje al español y lengua de señas mexicana para accesibilidad a personas con debilidad auditiva”. Artículos 256 y 258 de la </w:t>
      </w:r>
      <w:r w:rsidRPr="00033C5D">
        <w:rPr>
          <w:i/>
          <w:iCs/>
        </w:rPr>
        <w:t>Ley Federal de Telecomunicaciones y Radiodifusión</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31CBC"/>
    <w:multiLevelType w:val="hybridMultilevel"/>
    <w:tmpl w:val="0D1C4B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2BD2ED3"/>
    <w:multiLevelType w:val="hybridMultilevel"/>
    <w:tmpl w:val="D0D4F4F6"/>
    <w:lvl w:ilvl="0" w:tplc="9D58A8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330D5F"/>
    <w:multiLevelType w:val="hybridMultilevel"/>
    <w:tmpl w:val="32880B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CA9505F"/>
    <w:multiLevelType w:val="hybridMultilevel"/>
    <w:tmpl w:val="1D78FF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81D442F"/>
    <w:multiLevelType w:val="hybridMultilevel"/>
    <w:tmpl w:val="ECDC5344"/>
    <w:lvl w:ilvl="0" w:tplc="080A0013">
      <w:start w:val="1"/>
      <w:numFmt w:val="upperRoman"/>
      <w:lvlText w:val="%1."/>
      <w:lvlJc w:val="righ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5" w15:restartNumberingAfterBreak="0">
    <w:nsid w:val="22206F52"/>
    <w:multiLevelType w:val="hybridMultilevel"/>
    <w:tmpl w:val="B818F3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57D6344"/>
    <w:multiLevelType w:val="hybridMultilevel"/>
    <w:tmpl w:val="5D84E61C"/>
    <w:lvl w:ilvl="0" w:tplc="8EF85B6A">
      <w:numFmt w:val="bullet"/>
      <w:lvlText w:val="•"/>
      <w:lvlJc w:val="left"/>
      <w:pPr>
        <w:ind w:left="720" w:hanging="360"/>
      </w:pPr>
      <w:rPr>
        <w:rFonts w:ascii="Trebuchet MS" w:eastAsiaTheme="minorHAnsi" w:hAnsi="Trebuchet M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8C0796E"/>
    <w:multiLevelType w:val="hybridMultilevel"/>
    <w:tmpl w:val="6D329808"/>
    <w:lvl w:ilvl="0" w:tplc="A47C9CFE">
      <w:start w:val="1"/>
      <w:numFmt w:val="bullet"/>
      <w:pStyle w:val="Ttulo2"/>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E6F0D70"/>
    <w:multiLevelType w:val="hybridMultilevel"/>
    <w:tmpl w:val="4C782DF8"/>
    <w:lvl w:ilvl="0" w:tplc="CED4463E">
      <w:start w:val="8"/>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DEF2784"/>
    <w:multiLevelType w:val="hybridMultilevel"/>
    <w:tmpl w:val="44888E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88965FB"/>
    <w:multiLevelType w:val="hybridMultilevel"/>
    <w:tmpl w:val="1CA679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D101465"/>
    <w:multiLevelType w:val="hybridMultilevel"/>
    <w:tmpl w:val="173A4962"/>
    <w:lvl w:ilvl="0" w:tplc="187A4F00">
      <w:start w:val="1"/>
      <w:numFmt w:val="upp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4F6D4BEE"/>
    <w:multiLevelType w:val="hybridMultilevel"/>
    <w:tmpl w:val="16787C24"/>
    <w:lvl w:ilvl="0" w:tplc="F8988B0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4FB5A8A"/>
    <w:multiLevelType w:val="hybridMultilevel"/>
    <w:tmpl w:val="320203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31A1DE5"/>
    <w:multiLevelType w:val="hybridMultilevel"/>
    <w:tmpl w:val="1C6251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4FD548D"/>
    <w:multiLevelType w:val="hybridMultilevel"/>
    <w:tmpl w:val="FD74D1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A6546FB"/>
    <w:multiLevelType w:val="hybridMultilevel"/>
    <w:tmpl w:val="81EA5C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37860470">
    <w:abstractNumId w:val="4"/>
  </w:num>
  <w:num w:numId="2" w16cid:durableId="1268077846">
    <w:abstractNumId w:val="12"/>
  </w:num>
  <w:num w:numId="3" w16cid:durableId="430783999">
    <w:abstractNumId w:val="0"/>
  </w:num>
  <w:num w:numId="4" w16cid:durableId="2123957908">
    <w:abstractNumId w:val="5"/>
  </w:num>
  <w:num w:numId="5" w16cid:durableId="240067642">
    <w:abstractNumId w:val="14"/>
  </w:num>
  <w:num w:numId="6" w16cid:durableId="844637210">
    <w:abstractNumId w:val="6"/>
  </w:num>
  <w:num w:numId="7" w16cid:durableId="544682933">
    <w:abstractNumId w:val="3"/>
  </w:num>
  <w:num w:numId="8" w16cid:durableId="1213998444">
    <w:abstractNumId w:val="2"/>
  </w:num>
  <w:num w:numId="9" w16cid:durableId="201988940">
    <w:abstractNumId w:val="16"/>
  </w:num>
  <w:num w:numId="10" w16cid:durableId="1072853098">
    <w:abstractNumId w:val="13"/>
  </w:num>
  <w:num w:numId="11" w16cid:durableId="12195438">
    <w:abstractNumId w:val="7"/>
  </w:num>
  <w:num w:numId="12" w16cid:durableId="664011168">
    <w:abstractNumId w:val="10"/>
  </w:num>
  <w:num w:numId="13" w16cid:durableId="1493832108">
    <w:abstractNumId w:val="15"/>
  </w:num>
  <w:num w:numId="14" w16cid:durableId="1604025678">
    <w:abstractNumId w:val="9"/>
  </w:num>
  <w:num w:numId="15" w16cid:durableId="1923952885">
    <w:abstractNumId w:val="11"/>
  </w:num>
  <w:num w:numId="16" w16cid:durableId="1729186693">
    <w:abstractNumId w:val="1"/>
  </w:num>
  <w:num w:numId="17" w16cid:durableId="17564420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B21"/>
    <w:rsid w:val="000041B7"/>
    <w:rsid w:val="000156E4"/>
    <w:rsid w:val="00021FA3"/>
    <w:rsid w:val="000258F5"/>
    <w:rsid w:val="00027412"/>
    <w:rsid w:val="00027798"/>
    <w:rsid w:val="000306F7"/>
    <w:rsid w:val="00033C5D"/>
    <w:rsid w:val="00042DD9"/>
    <w:rsid w:val="0004380E"/>
    <w:rsid w:val="000505AC"/>
    <w:rsid w:val="00077649"/>
    <w:rsid w:val="00083B40"/>
    <w:rsid w:val="00095453"/>
    <w:rsid w:val="00096074"/>
    <w:rsid w:val="000979B8"/>
    <w:rsid w:val="000A11E3"/>
    <w:rsid w:val="000B24E6"/>
    <w:rsid w:val="000C3B21"/>
    <w:rsid w:val="000C5C33"/>
    <w:rsid w:val="000D43E5"/>
    <w:rsid w:val="001076E9"/>
    <w:rsid w:val="00120201"/>
    <w:rsid w:val="00150002"/>
    <w:rsid w:val="00160E01"/>
    <w:rsid w:val="00165B6A"/>
    <w:rsid w:val="00166243"/>
    <w:rsid w:val="00177D4E"/>
    <w:rsid w:val="001A16DB"/>
    <w:rsid w:val="001A28C9"/>
    <w:rsid w:val="001B43B4"/>
    <w:rsid w:val="001C53EB"/>
    <w:rsid w:val="001C5686"/>
    <w:rsid w:val="001E1778"/>
    <w:rsid w:val="001E4CC8"/>
    <w:rsid w:val="001E5D71"/>
    <w:rsid w:val="00207E47"/>
    <w:rsid w:val="0021036D"/>
    <w:rsid w:val="0021561C"/>
    <w:rsid w:val="0021599C"/>
    <w:rsid w:val="00217929"/>
    <w:rsid w:val="00220058"/>
    <w:rsid w:val="00222228"/>
    <w:rsid w:val="00225A53"/>
    <w:rsid w:val="00234A02"/>
    <w:rsid w:val="00235ACC"/>
    <w:rsid w:val="00256130"/>
    <w:rsid w:val="002608D6"/>
    <w:rsid w:val="002654F1"/>
    <w:rsid w:val="0028693E"/>
    <w:rsid w:val="00286F54"/>
    <w:rsid w:val="0028779D"/>
    <w:rsid w:val="00294A67"/>
    <w:rsid w:val="002A6C8D"/>
    <w:rsid w:val="002B5785"/>
    <w:rsid w:val="002C0AF5"/>
    <w:rsid w:val="002D1A4F"/>
    <w:rsid w:val="002D3494"/>
    <w:rsid w:val="002D475A"/>
    <w:rsid w:val="002D5A6E"/>
    <w:rsid w:val="002D6B53"/>
    <w:rsid w:val="00304901"/>
    <w:rsid w:val="00306370"/>
    <w:rsid w:val="00307BAE"/>
    <w:rsid w:val="003129E1"/>
    <w:rsid w:val="00315C32"/>
    <w:rsid w:val="00317E85"/>
    <w:rsid w:val="00320A6D"/>
    <w:rsid w:val="00351802"/>
    <w:rsid w:val="0035768D"/>
    <w:rsid w:val="0036023C"/>
    <w:rsid w:val="003643D0"/>
    <w:rsid w:val="00365B2C"/>
    <w:rsid w:val="00396149"/>
    <w:rsid w:val="003A5FE7"/>
    <w:rsid w:val="003A78D0"/>
    <w:rsid w:val="003B5232"/>
    <w:rsid w:val="003C3419"/>
    <w:rsid w:val="003C3531"/>
    <w:rsid w:val="003C3532"/>
    <w:rsid w:val="003D72C4"/>
    <w:rsid w:val="003E4339"/>
    <w:rsid w:val="003F1A32"/>
    <w:rsid w:val="003F319B"/>
    <w:rsid w:val="004322C1"/>
    <w:rsid w:val="004514BD"/>
    <w:rsid w:val="00451989"/>
    <w:rsid w:val="0046105B"/>
    <w:rsid w:val="004649EB"/>
    <w:rsid w:val="00466890"/>
    <w:rsid w:val="00471BE6"/>
    <w:rsid w:val="00480102"/>
    <w:rsid w:val="00486BA0"/>
    <w:rsid w:val="004909CA"/>
    <w:rsid w:val="004926FB"/>
    <w:rsid w:val="004956E3"/>
    <w:rsid w:val="00496220"/>
    <w:rsid w:val="00497A3E"/>
    <w:rsid w:val="004A45FF"/>
    <w:rsid w:val="004B19DC"/>
    <w:rsid w:val="004B5E2D"/>
    <w:rsid w:val="004C1EBD"/>
    <w:rsid w:val="004D0B30"/>
    <w:rsid w:val="004D4591"/>
    <w:rsid w:val="005057E8"/>
    <w:rsid w:val="00532041"/>
    <w:rsid w:val="00534B90"/>
    <w:rsid w:val="00540161"/>
    <w:rsid w:val="00542676"/>
    <w:rsid w:val="0054434D"/>
    <w:rsid w:val="00545F3D"/>
    <w:rsid w:val="00546E44"/>
    <w:rsid w:val="00551025"/>
    <w:rsid w:val="00557340"/>
    <w:rsid w:val="00560886"/>
    <w:rsid w:val="005645BD"/>
    <w:rsid w:val="00564F70"/>
    <w:rsid w:val="00565283"/>
    <w:rsid w:val="00573A1F"/>
    <w:rsid w:val="005835F3"/>
    <w:rsid w:val="005A0A16"/>
    <w:rsid w:val="005A101C"/>
    <w:rsid w:val="005B51B6"/>
    <w:rsid w:val="005B711C"/>
    <w:rsid w:val="005C2BA3"/>
    <w:rsid w:val="005C34B3"/>
    <w:rsid w:val="005D1656"/>
    <w:rsid w:val="005D4810"/>
    <w:rsid w:val="005D7179"/>
    <w:rsid w:val="005E15FC"/>
    <w:rsid w:val="005E316B"/>
    <w:rsid w:val="005F0DE3"/>
    <w:rsid w:val="005F37BA"/>
    <w:rsid w:val="005F4541"/>
    <w:rsid w:val="005F4E9E"/>
    <w:rsid w:val="0060138D"/>
    <w:rsid w:val="00613E74"/>
    <w:rsid w:val="006302C7"/>
    <w:rsid w:val="00642DF9"/>
    <w:rsid w:val="0064377D"/>
    <w:rsid w:val="00650629"/>
    <w:rsid w:val="00654923"/>
    <w:rsid w:val="00667707"/>
    <w:rsid w:val="0067340A"/>
    <w:rsid w:val="006734E7"/>
    <w:rsid w:val="0068402D"/>
    <w:rsid w:val="00687952"/>
    <w:rsid w:val="006908D4"/>
    <w:rsid w:val="006A0E9C"/>
    <w:rsid w:val="006C2917"/>
    <w:rsid w:val="006C7724"/>
    <w:rsid w:val="006E7C93"/>
    <w:rsid w:val="006F39F6"/>
    <w:rsid w:val="00717760"/>
    <w:rsid w:val="00725280"/>
    <w:rsid w:val="00730404"/>
    <w:rsid w:val="00733D1B"/>
    <w:rsid w:val="00734A30"/>
    <w:rsid w:val="00737BC2"/>
    <w:rsid w:val="00743AE1"/>
    <w:rsid w:val="00754835"/>
    <w:rsid w:val="007605F0"/>
    <w:rsid w:val="00761168"/>
    <w:rsid w:val="007620C4"/>
    <w:rsid w:val="0076644F"/>
    <w:rsid w:val="007755A1"/>
    <w:rsid w:val="0078033B"/>
    <w:rsid w:val="00781B3E"/>
    <w:rsid w:val="00784E70"/>
    <w:rsid w:val="007A1344"/>
    <w:rsid w:val="007C0D7B"/>
    <w:rsid w:val="007D30B3"/>
    <w:rsid w:val="007D54F6"/>
    <w:rsid w:val="007E4800"/>
    <w:rsid w:val="007F0DD0"/>
    <w:rsid w:val="007F5087"/>
    <w:rsid w:val="007F76AD"/>
    <w:rsid w:val="00800532"/>
    <w:rsid w:val="00806FC1"/>
    <w:rsid w:val="00821FF0"/>
    <w:rsid w:val="008313EA"/>
    <w:rsid w:val="00831FC9"/>
    <w:rsid w:val="00840F25"/>
    <w:rsid w:val="00851B60"/>
    <w:rsid w:val="008541EF"/>
    <w:rsid w:val="0086240E"/>
    <w:rsid w:val="0088720D"/>
    <w:rsid w:val="00897533"/>
    <w:rsid w:val="008A0DAD"/>
    <w:rsid w:val="008B211D"/>
    <w:rsid w:val="008B760F"/>
    <w:rsid w:val="008B79BA"/>
    <w:rsid w:val="008D5E5F"/>
    <w:rsid w:val="008E14D0"/>
    <w:rsid w:val="008F2883"/>
    <w:rsid w:val="008F78F9"/>
    <w:rsid w:val="00901871"/>
    <w:rsid w:val="0091317A"/>
    <w:rsid w:val="0091575F"/>
    <w:rsid w:val="009266C0"/>
    <w:rsid w:val="00933DEA"/>
    <w:rsid w:val="00942519"/>
    <w:rsid w:val="00961B35"/>
    <w:rsid w:val="009620BB"/>
    <w:rsid w:val="0096739E"/>
    <w:rsid w:val="00974094"/>
    <w:rsid w:val="00975E93"/>
    <w:rsid w:val="00995B4F"/>
    <w:rsid w:val="009A62E0"/>
    <w:rsid w:val="009B1612"/>
    <w:rsid w:val="009C5107"/>
    <w:rsid w:val="009D0F3E"/>
    <w:rsid w:val="009E2553"/>
    <w:rsid w:val="00A06730"/>
    <w:rsid w:val="00A13592"/>
    <w:rsid w:val="00A25CA4"/>
    <w:rsid w:val="00A26ED3"/>
    <w:rsid w:val="00A363EF"/>
    <w:rsid w:val="00A4558A"/>
    <w:rsid w:val="00A476A3"/>
    <w:rsid w:val="00A53C2D"/>
    <w:rsid w:val="00A64C51"/>
    <w:rsid w:val="00A661EE"/>
    <w:rsid w:val="00A67021"/>
    <w:rsid w:val="00A80890"/>
    <w:rsid w:val="00A81793"/>
    <w:rsid w:val="00A84E53"/>
    <w:rsid w:val="00AA1FE3"/>
    <w:rsid w:val="00AA453B"/>
    <w:rsid w:val="00AB3FB8"/>
    <w:rsid w:val="00AB5EBB"/>
    <w:rsid w:val="00AC4299"/>
    <w:rsid w:val="00AD1B04"/>
    <w:rsid w:val="00AD5F7E"/>
    <w:rsid w:val="00AE45C2"/>
    <w:rsid w:val="00AE4791"/>
    <w:rsid w:val="00AF08A8"/>
    <w:rsid w:val="00B2018D"/>
    <w:rsid w:val="00B22D83"/>
    <w:rsid w:val="00B266AA"/>
    <w:rsid w:val="00B2771E"/>
    <w:rsid w:val="00B33F42"/>
    <w:rsid w:val="00B50DD6"/>
    <w:rsid w:val="00B511DE"/>
    <w:rsid w:val="00B57FDF"/>
    <w:rsid w:val="00B60D13"/>
    <w:rsid w:val="00B66913"/>
    <w:rsid w:val="00B92E2B"/>
    <w:rsid w:val="00B9382C"/>
    <w:rsid w:val="00BC4F04"/>
    <w:rsid w:val="00BD7608"/>
    <w:rsid w:val="00BE2E77"/>
    <w:rsid w:val="00BF2369"/>
    <w:rsid w:val="00C27038"/>
    <w:rsid w:val="00C27307"/>
    <w:rsid w:val="00C3661C"/>
    <w:rsid w:val="00C40F5B"/>
    <w:rsid w:val="00C5308F"/>
    <w:rsid w:val="00C543F3"/>
    <w:rsid w:val="00C653E7"/>
    <w:rsid w:val="00C6784E"/>
    <w:rsid w:val="00C8508D"/>
    <w:rsid w:val="00C946A1"/>
    <w:rsid w:val="00CA108F"/>
    <w:rsid w:val="00CA489F"/>
    <w:rsid w:val="00CB4651"/>
    <w:rsid w:val="00CC18E3"/>
    <w:rsid w:val="00CD184F"/>
    <w:rsid w:val="00CD2CB7"/>
    <w:rsid w:val="00CF3C9F"/>
    <w:rsid w:val="00CF7046"/>
    <w:rsid w:val="00D05E82"/>
    <w:rsid w:val="00D0649C"/>
    <w:rsid w:val="00D206F4"/>
    <w:rsid w:val="00D2080C"/>
    <w:rsid w:val="00D243F0"/>
    <w:rsid w:val="00D2484A"/>
    <w:rsid w:val="00D26338"/>
    <w:rsid w:val="00D317EC"/>
    <w:rsid w:val="00D336DB"/>
    <w:rsid w:val="00D408A2"/>
    <w:rsid w:val="00D56C44"/>
    <w:rsid w:val="00D57A9D"/>
    <w:rsid w:val="00D63D9B"/>
    <w:rsid w:val="00D72D21"/>
    <w:rsid w:val="00D7705F"/>
    <w:rsid w:val="00D80EC2"/>
    <w:rsid w:val="00D90F0E"/>
    <w:rsid w:val="00D91A29"/>
    <w:rsid w:val="00D92E21"/>
    <w:rsid w:val="00D9488B"/>
    <w:rsid w:val="00DA4855"/>
    <w:rsid w:val="00DD06FB"/>
    <w:rsid w:val="00DF1642"/>
    <w:rsid w:val="00DF2592"/>
    <w:rsid w:val="00DF7F5F"/>
    <w:rsid w:val="00E01D9F"/>
    <w:rsid w:val="00E12BF0"/>
    <w:rsid w:val="00E17304"/>
    <w:rsid w:val="00E22547"/>
    <w:rsid w:val="00E23734"/>
    <w:rsid w:val="00E238B7"/>
    <w:rsid w:val="00E301D5"/>
    <w:rsid w:val="00E35A4E"/>
    <w:rsid w:val="00E37D69"/>
    <w:rsid w:val="00E40CD4"/>
    <w:rsid w:val="00E52462"/>
    <w:rsid w:val="00E5613E"/>
    <w:rsid w:val="00E625AC"/>
    <w:rsid w:val="00E87026"/>
    <w:rsid w:val="00E90C73"/>
    <w:rsid w:val="00E925F9"/>
    <w:rsid w:val="00E944DC"/>
    <w:rsid w:val="00E95ED5"/>
    <w:rsid w:val="00E96030"/>
    <w:rsid w:val="00EC0218"/>
    <w:rsid w:val="00ED10D7"/>
    <w:rsid w:val="00ED298F"/>
    <w:rsid w:val="00ED4B5E"/>
    <w:rsid w:val="00ED75E6"/>
    <w:rsid w:val="00EE0DB8"/>
    <w:rsid w:val="00EF459E"/>
    <w:rsid w:val="00EF565D"/>
    <w:rsid w:val="00F05951"/>
    <w:rsid w:val="00F2320D"/>
    <w:rsid w:val="00F33047"/>
    <w:rsid w:val="00F45834"/>
    <w:rsid w:val="00F62E77"/>
    <w:rsid w:val="00F714BD"/>
    <w:rsid w:val="00F720B8"/>
    <w:rsid w:val="00F72DAA"/>
    <w:rsid w:val="00F76257"/>
    <w:rsid w:val="00F77F25"/>
    <w:rsid w:val="00F84443"/>
    <w:rsid w:val="00F85BB2"/>
    <w:rsid w:val="00F87885"/>
    <w:rsid w:val="00F91667"/>
    <w:rsid w:val="00FA11BC"/>
    <w:rsid w:val="00FA38AF"/>
    <w:rsid w:val="00FA41BB"/>
    <w:rsid w:val="00FA59E7"/>
    <w:rsid w:val="00FA5CAA"/>
    <w:rsid w:val="00FB3311"/>
    <w:rsid w:val="00FC0C8D"/>
    <w:rsid w:val="00FC0E74"/>
    <w:rsid w:val="00FC226F"/>
    <w:rsid w:val="00FD3D03"/>
    <w:rsid w:val="00FE6412"/>
    <w:rsid w:val="00FE772C"/>
    <w:rsid w:val="00FF1B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62544"/>
  <w15:chartTrackingRefBased/>
  <w15:docId w15:val="{888E60CE-B494-49DC-99AA-5A437A884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27412"/>
    <w:pPr>
      <w:keepNext/>
      <w:keepLines/>
      <w:pBdr>
        <w:bottom w:val="single" w:sz="18" w:space="1" w:color="7030A0"/>
      </w:pBdr>
      <w:spacing w:before="240" w:after="0"/>
      <w:outlineLvl w:val="0"/>
    </w:pPr>
    <w:rPr>
      <w:rFonts w:ascii="Trebuchet MS" w:eastAsiaTheme="majorEastAsia" w:hAnsi="Trebuchet MS" w:cstheme="majorBidi"/>
      <w:b/>
      <w:color w:val="7030A0"/>
      <w:sz w:val="32"/>
      <w:szCs w:val="32"/>
    </w:rPr>
  </w:style>
  <w:style w:type="paragraph" w:styleId="Ttulo2">
    <w:name w:val="heading 2"/>
    <w:basedOn w:val="Normal"/>
    <w:next w:val="Normal"/>
    <w:link w:val="Ttulo2Car"/>
    <w:uiPriority w:val="9"/>
    <w:unhideWhenUsed/>
    <w:qFormat/>
    <w:rsid w:val="00D2080C"/>
    <w:pPr>
      <w:keepNext/>
      <w:keepLines/>
      <w:numPr>
        <w:numId w:val="11"/>
      </w:numPr>
      <w:spacing w:after="0"/>
      <w:ind w:left="360"/>
      <w:outlineLvl w:val="1"/>
    </w:pPr>
    <w:rPr>
      <w:rFonts w:ascii="Trebuchet MS" w:eastAsiaTheme="majorEastAsia" w:hAnsi="Trebuchet MS" w:cstheme="majorBidi"/>
      <w:b/>
      <w:i/>
      <w:color w:val="7030A0"/>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delista4-nfasis3">
    <w:name w:val="List Table 4 Accent 3"/>
    <w:basedOn w:val="Tablanormal"/>
    <w:uiPriority w:val="49"/>
    <w:rsid w:val="0066770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
    <w:name w:val="Table Grid"/>
    <w:basedOn w:val="Tablanormal"/>
    <w:uiPriority w:val="39"/>
    <w:rsid w:val="00F62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9B1612"/>
    <w:pPr>
      <w:spacing w:after="0" w:line="240" w:lineRule="auto"/>
      <w:jc w:val="both"/>
    </w:pPr>
  </w:style>
  <w:style w:type="table" w:styleId="Tablaconcuadrcula4-nfasis3">
    <w:name w:val="Grid Table 4 Accent 3"/>
    <w:basedOn w:val="Tablanormal"/>
    <w:uiPriority w:val="49"/>
    <w:rsid w:val="00C6784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Prrafodelista">
    <w:name w:val="List Paragraph"/>
    <w:basedOn w:val="Normal"/>
    <w:uiPriority w:val="34"/>
    <w:qFormat/>
    <w:rsid w:val="004926FB"/>
    <w:pPr>
      <w:ind w:left="720"/>
      <w:contextualSpacing/>
    </w:pPr>
  </w:style>
  <w:style w:type="character" w:styleId="Hipervnculo">
    <w:name w:val="Hyperlink"/>
    <w:basedOn w:val="Fuentedeprrafopredeter"/>
    <w:uiPriority w:val="99"/>
    <w:unhideWhenUsed/>
    <w:rsid w:val="00F72DAA"/>
    <w:rPr>
      <w:color w:val="0563C1" w:themeColor="hyperlink"/>
      <w:u w:val="single"/>
    </w:rPr>
  </w:style>
  <w:style w:type="character" w:customStyle="1" w:styleId="Mencinsinresolver1">
    <w:name w:val="Mención sin resolver1"/>
    <w:basedOn w:val="Fuentedeprrafopredeter"/>
    <w:uiPriority w:val="99"/>
    <w:semiHidden/>
    <w:unhideWhenUsed/>
    <w:rsid w:val="00F72DAA"/>
    <w:rPr>
      <w:color w:val="605E5C"/>
      <w:shd w:val="clear" w:color="auto" w:fill="E1DFDD"/>
    </w:rPr>
  </w:style>
  <w:style w:type="paragraph" w:customStyle="1" w:styleId="Default">
    <w:name w:val="Default"/>
    <w:rsid w:val="00D0649C"/>
    <w:pPr>
      <w:autoSpaceDE w:val="0"/>
      <w:autoSpaceDN w:val="0"/>
      <w:adjustRightInd w:val="0"/>
      <w:spacing w:after="0" w:line="240" w:lineRule="auto"/>
    </w:pPr>
    <w:rPr>
      <w:rFonts w:ascii="Trebuchet MS" w:hAnsi="Trebuchet MS" w:cs="Trebuchet MS"/>
      <w:color w:val="000000"/>
      <w:sz w:val="24"/>
      <w:szCs w:val="24"/>
    </w:rPr>
  </w:style>
  <w:style w:type="table" w:styleId="Tablaconcuadrcula6concolores">
    <w:name w:val="Grid Table 6 Colorful"/>
    <w:basedOn w:val="Tablanormal"/>
    <w:uiPriority w:val="51"/>
    <w:rsid w:val="00F720B8"/>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Mencinsinresolver2">
    <w:name w:val="Mención sin resolver2"/>
    <w:basedOn w:val="Fuentedeprrafopredeter"/>
    <w:uiPriority w:val="99"/>
    <w:semiHidden/>
    <w:unhideWhenUsed/>
    <w:rsid w:val="00FA41BB"/>
    <w:rPr>
      <w:color w:val="605E5C"/>
      <w:shd w:val="clear" w:color="auto" w:fill="E1DFDD"/>
    </w:rPr>
  </w:style>
  <w:style w:type="table" w:styleId="Tablaconcuadrcula4-nfasis6">
    <w:name w:val="Grid Table 4 Accent 6"/>
    <w:basedOn w:val="Tablanormal"/>
    <w:uiPriority w:val="49"/>
    <w:rsid w:val="00975E9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4-nfasis2">
    <w:name w:val="Grid Table 4 Accent 2"/>
    <w:basedOn w:val="Tablanormal"/>
    <w:uiPriority w:val="49"/>
    <w:rsid w:val="00ED75E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3-nfasis3">
    <w:name w:val="List Table 3 Accent 3"/>
    <w:basedOn w:val="Tablanormal"/>
    <w:uiPriority w:val="48"/>
    <w:rsid w:val="000B24E6"/>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styleId="Textonotapie">
    <w:name w:val="footnote text"/>
    <w:basedOn w:val="Normal"/>
    <w:link w:val="TextonotapieCar"/>
    <w:uiPriority w:val="99"/>
    <w:semiHidden/>
    <w:unhideWhenUsed/>
    <w:rsid w:val="0016624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66243"/>
    <w:rPr>
      <w:sz w:val="20"/>
      <w:szCs w:val="20"/>
    </w:rPr>
  </w:style>
  <w:style w:type="character" w:styleId="Refdenotaalpie">
    <w:name w:val="footnote reference"/>
    <w:basedOn w:val="Fuentedeprrafopredeter"/>
    <w:uiPriority w:val="99"/>
    <w:semiHidden/>
    <w:unhideWhenUsed/>
    <w:rsid w:val="00166243"/>
    <w:rPr>
      <w:vertAlign w:val="superscript"/>
    </w:rPr>
  </w:style>
  <w:style w:type="character" w:customStyle="1" w:styleId="Ttulo1Car">
    <w:name w:val="Título 1 Car"/>
    <w:basedOn w:val="Fuentedeprrafopredeter"/>
    <w:link w:val="Ttulo1"/>
    <w:uiPriority w:val="9"/>
    <w:rsid w:val="00027412"/>
    <w:rPr>
      <w:rFonts w:ascii="Trebuchet MS" w:eastAsiaTheme="majorEastAsia" w:hAnsi="Trebuchet MS" w:cstheme="majorBidi"/>
      <w:b/>
      <w:color w:val="7030A0"/>
      <w:sz w:val="32"/>
      <w:szCs w:val="32"/>
    </w:rPr>
  </w:style>
  <w:style w:type="paragraph" w:styleId="Encabezado">
    <w:name w:val="header"/>
    <w:basedOn w:val="Normal"/>
    <w:link w:val="EncabezadoCar"/>
    <w:uiPriority w:val="99"/>
    <w:unhideWhenUsed/>
    <w:rsid w:val="00D208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2080C"/>
  </w:style>
  <w:style w:type="paragraph" w:styleId="Piedepgina">
    <w:name w:val="footer"/>
    <w:basedOn w:val="Normal"/>
    <w:link w:val="PiedepginaCar"/>
    <w:uiPriority w:val="99"/>
    <w:unhideWhenUsed/>
    <w:rsid w:val="00D208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2080C"/>
  </w:style>
  <w:style w:type="character" w:customStyle="1" w:styleId="Ttulo2Car">
    <w:name w:val="Título 2 Car"/>
    <w:basedOn w:val="Fuentedeprrafopredeter"/>
    <w:link w:val="Ttulo2"/>
    <w:uiPriority w:val="9"/>
    <w:rsid w:val="00D2080C"/>
    <w:rPr>
      <w:rFonts w:ascii="Trebuchet MS" w:eastAsiaTheme="majorEastAsia" w:hAnsi="Trebuchet MS" w:cstheme="majorBidi"/>
      <w:b/>
      <w:i/>
      <w:color w:val="7030A0"/>
      <w:sz w:val="24"/>
      <w:szCs w:val="26"/>
    </w:rPr>
  </w:style>
  <w:style w:type="character" w:customStyle="1" w:styleId="SinespaciadoCar">
    <w:name w:val="Sin espaciado Car"/>
    <w:basedOn w:val="Fuentedeprrafopredeter"/>
    <w:link w:val="Sinespaciado"/>
    <w:uiPriority w:val="1"/>
    <w:rsid w:val="009B1612"/>
  </w:style>
  <w:style w:type="paragraph" w:styleId="TtuloTDC">
    <w:name w:val="TOC Heading"/>
    <w:basedOn w:val="Ttulo1"/>
    <w:next w:val="Normal"/>
    <w:uiPriority w:val="39"/>
    <w:unhideWhenUsed/>
    <w:qFormat/>
    <w:rsid w:val="00307BAE"/>
    <w:pPr>
      <w:pBdr>
        <w:bottom w:val="none" w:sz="0" w:space="0" w:color="auto"/>
      </w:pBdr>
      <w:outlineLvl w:val="9"/>
    </w:pPr>
    <w:rPr>
      <w:rFonts w:asciiTheme="majorHAnsi" w:hAnsiTheme="majorHAnsi"/>
      <w:b w:val="0"/>
      <w:color w:val="2F5496" w:themeColor="accent1" w:themeShade="BF"/>
      <w:lang w:eastAsia="es-MX"/>
    </w:rPr>
  </w:style>
  <w:style w:type="paragraph" w:styleId="TDC1">
    <w:name w:val="toc 1"/>
    <w:basedOn w:val="Normal"/>
    <w:next w:val="Normal"/>
    <w:autoRedefine/>
    <w:uiPriority w:val="39"/>
    <w:unhideWhenUsed/>
    <w:rsid w:val="007F76AD"/>
    <w:pPr>
      <w:tabs>
        <w:tab w:val="right" w:leader="dot" w:pos="8828"/>
      </w:tabs>
      <w:spacing w:after="100"/>
    </w:pPr>
    <w:rPr>
      <w:b/>
      <w:bCs/>
      <w:noProof/>
    </w:rPr>
  </w:style>
  <w:style w:type="paragraph" w:styleId="TDC2">
    <w:name w:val="toc 2"/>
    <w:basedOn w:val="Normal"/>
    <w:next w:val="Normal"/>
    <w:autoRedefine/>
    <w:uiPriority w:val="39"/>
    <w:unhideWhenUsed/>
    <w:rsid w:val="00307BA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7395183">
      <w:bodyDiv w:val="1"/>
      <w:marLeft w:val="0"/>
      <w:marRight w:val="0"/>
      <w:marTop w:val="0"/>
      <w:marBottom w:val="0"/>
      <w:divBdr>
        <w:top w:val="none" w:sz="0" w:space="0" w:color="auto"/>
        <w:left w:val="none" w:sz="0" w:space="0" w:color="auto"/>
        <w:bottom w:val="none" w:sz="0" w:space="0" w:color="auto"/>
        <w:right w:val="none" w:sz="0" w:space="0" w:color="auto"/>
      </w:divBdr>
    </w:div>
    <w:div w:id="1397321507">
      <w:bodyDiv w:val="1"/>
      <w:marLeft w:val="0"/>
      <w:marRight w:val="0"/>
      <w:marTop w:val="0"/>
      <w:marBottom w:val="0"/>
      <w:divBdr>
        <w:top w:val="none" w:sz="0" w:space="0" w:color="auto"/>
        <w:left w:val="none" w:sz="0" w:space="0" w:color="auto"/>
        <w:bottom w:val="none" w:sz="0" w:space="0" w:color="auto"/>
        <w:right w:val="none" w:sz="0" w:space="0" w:color="auto"/>
      </w:divBdr>
      <w:divsChild>
        <w:div w:id="1793473776">
          <w:marLeft w:val="0"/>
          <w:marRight w:val="0"/>
          <w:marTop w:val="0"/>
          <w:marBottom w:val="0"/>
          <w:divBdr>
            <w:top w:val="none" w:sz="0" w:space="0" w:color="auto"/>
            <w:left w:val="none" w:sz="0" w:space="0" w:color="auto"/>
            <w:bottom w:val="none" w:sz="0" w:space="0" w:color="auto"/>
            <w:right w:val="none" w:sz="0" w:space="0" w:color="auto"/>
          </w:divBdr>
        </w:div>
      </w:divsChild>
    </w:div>
    <w:div w:id="1666208182">
      <w:bodyDiv w:val="1"/>
      <w:marLeft w:val="0"/>
      <w:marRight w:val="0"/>
      <w:marTop w:val="0"/>
      <w:marBottom w:val="0"/>
      <w:divBdr>
        <w:top w:val="none" w:sz="0" w:space="0" w:color="auto"/>
        <w:left w:val="none" w:sz="0" w:space="0" w:color="auto"/>
        <w:bottom w:val="none" w:sz="0" w:space="0" w:color="auto"/>
        <w:right w:val="none" w:sz="0" w:space="0" w:color="auto"/>
      </w:divBdr>
    </w:div>
    <w:div w:id="1735734652">
      <w:bodyDiv w:val="1"/>
      <w:marLeft w:val="0"/>
      <w:marRight w:val="0"/>
      <w:marTop w:val="0"/>
      <w:marBottom w:val="0"/>
      <w:divBdr>
        <w:top w:val="none" w:sz="0" w:space="0" w:color="auto"/>
        <w:left w:val="none" w:sz="0" w:space="0" w:color="auto"/>
        <w:bottom w:val="none" w:sz="0" w:space="0" w:color="auto"/>
        <w:right w:val="none" w:sz="0" w:space="0" w:color="auto"/>
      </w:divBdr>
    </w:div>
    <w:div w:id="2039625908">
      <w:bodyDiv w:val="1"/>
      <w:marLeft w:val="0"/>
      <w:marRight w:val="0"/>
      <w:marTop w:val="0"/>
      <w:marBottom w:val="0"/>
      <w:divBdr>
        <w:top w:val="none" w:sz="0" w:space="0" w:color="auto"/>
        <w:left w:val="none" w:sz="0" w:space="0" w:color="auto"/>
        <w:bottom w:val="none" w:sz="0" w:space="0" w:color="auto"/>
        <w:right w:val="none" w:sz="0" w:space="0" w:color="auto"/>
      </w:divBdr>
      <w:divsChild>
        <w:div w:id="175773694">
          <w:marLeft w:val="0"/>
          <w:marRight w:val="0"/>
          <w:marTop w:val="0"/>
          <w:marBottom w:val="0"/>
          <w:divBdr>
            <w:top w:val="none" w:sz="0" w:space="0" w:color="auto"/>
            <w:left w:val="none" w:sz="0" w:space="0" w:color="auto"/>
            <w:bottom w:val="none" w:sz="0" w:space="0" w:color="auto"/>
            <w:right w:val="none" w:sz="0" w:space="0" w:color="auto"/>
          </w:divBdr>
        </w:div>
      </w:divsChild>
    </w:div>
    <w:div w:id="213204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pc.cc/boletines-comunicados" TargetMode="External"/><Relationship Id="rId18" Type="http://schemas.openxmlformats.org/officeDocument/2006/relationships/hyperlink" Target="https://portal-pautas.ine.mx/pautas5/materiales/MP4/HD/RV01117-22.mp4" TargetMode="External"/><Relationship Id="rId26" Type="http://schemas.openxmlformats.org/officeDocument/2006/relationships/hyperlink" Target="https://www.youtube.com/live/rlGvrY-KtPs?feature=share" TargetMode="External"/><Relationship Id="rId39" Type="http://schemas.openxmlformats.org/officeDocument/2006/relationships/image" Target="media/image3.png"/><Relationship Id="rId21" Type="http://schemas.openxmlformats.org/officeDocument/2006/relationships/hyperlink" Target="https://portal-pautas.ine.mx/pautas5/materiales/RA01270-22.mp3" TargetMode="External"/><Relationship Id="rId34" Type="http://schemas.openxmlformats.org/officeDocument/2006/relationships/chart" Target="charts/chart3.xml"/><Relationship Id="rId42" Type="http://schemas.openxmlformats.org/officeDocument/2006/relationships/hyperlink" Target="https://docs.google.com/spreadsheets/d/1M5isNqMvwrQiu1W5yRJKLKuyYxLtwp-P22lrzGqwBgo/edit?usp=sharing"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portal-pautas.ine.mx/pautas5/materiales/MP4/HD/RV02674-21.mp4" TargetMode="External"/><Relationship Id="rId29"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www.youtube.com/live/pZupUc6b6r4?feature=share" TargetMode="External"/><Relationship Id="rId32" Type="http://schemas.openxmlformats.org/officeDocument/2006/relationships/hyperlink" Target="https://www.facebook.com/iepcjalisco" TargetMode="External"/><Relationship Id="rId37" Type="http://schemas.openxmlformats.org/officeDocument/2006/relationships/chart" Target="charts/chart5.xml"/><Relationship Id="rId40" Type="http://schemas.openxmlformats.org/officeDocument/2006/relationships/hyperlink" Target="https://docs.google.com/spreadsheets/d/16LNZKUAnma11ib3yAqkKg1Zxn7wVDGuwddE1y0alRZ0/edit?usp=sharin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portal-pautas.ine.mx/pautas5/materiales/RA03328-21.mp3" TargetMode="External"/><Relationship Id="rId23" Type="http://schemas.openxmlformats.org/officeDocument/2006/relationships/hyperlink" Target="https://www.youtube.com/live/7cUQC7gry1M?feature=share" TargetMode="External"/><Relationship Id="rId28" Type="http://schemas.openxmlformats.org/officeDocument/2006/relationships/hyperlink" Target="https://twitter.com/iepcjalisco" TargetMode="External"/><Relationship Id="rId36" Type="http://schemas.openxmlformats.org/officeDocument/2006/relationships/chart" Target="charts/chart4.xml"/><Relationship Id="rId10" Type="http://schemas.openxmlformats.org/officeDocument/2006/relationships/hyperlink" Target="https://iepc.cc/monitoreo-iepc" TargetMode="External"/><Relationship Id="rId19" Type="http://schemas.openxmlformats.org/officeDocument/2006/relationships/hyperlink" Target="https://portal-pautas.ine.mx/pautas5/materiales/RA03328-21.mp3" TargetMode="External"/><Relationship Id="rId31" Type="http://schemas.openxmlformats.org/officeDocument/2006/relationships/image" Target="media/image2.png"/><Relationship Id="rId44"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sites.google.com/view/sntesis-informativa-iepcj/pagina-principal" TargetMode="External"/><Relationship Id="rId14" Type="http://schemas.openxmlformats.org/officeDocument/2006/relationships/hyperlink" Target="https://portal-pautas.ine.mx/pautas5/materiales/MP4/HD/RV02674-21.mp4" TargetMode="External"/><Relationship Id="rId22" Type="http://schemas.openxmlformats.org/officeDocument/2006/relationships/hyperlink" Target="https://www.youtube.com/live/IaaR8RkhgdU?feature=share" TargetMode="External"/><Relationship Id="rId27" Type="http://schemas.openxmlformats.org/officeDocument/2006/relationships/hyperlink" Target="https://www.youtube.com/live/8ixk5pE9WR8?feature=share" TargetMode="External"/><Relationship Id="rId30" Type="http://schemas.openxmlformats.org/officeDocument/2006/relationships/hyperlink" Target="https://www.youtube.com/iepcjalisco" TargetMode="External"/><Relationship Id="rId35" Type="http://schemas.openxmlformats.org/officeDocument/2006/relationships/hyperlink" Target="https://www.instagram.com/iepcjalisco" TargetMode="External"/><Relationship Id="rId43" Type="http://schemas.openxmlformats.org/officeDocument/2006/relationships/hyperlink" Target="https://iepc.cc/resultados-spots" TargetMode="Externa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iepc.cc/evidencias-monitoreo-2022" TargetMode="External"/><Relationship Id="rId17" Type="http://schemas.openxmlformats.org/officeDocument/2006/relationships/hyperlink" Target="https://portal-pautas.ine.mx/pautas5/materiales/MP4/HD/RV01094-22.mp4" TargetMode="External"/><Relationship Id="rId25" Type="http://schemas.openxmlformats.org/officeDocument/2006/relationships/hyperlink" Target="https://www.youtube.com/live/FjNxqKr2hVQ?feature=share" TargetMode="External"/><Relationship Id="rId33" Type="http://schemas.openxmlformats.org/officeDocument/2006/relationships/chart" Target="charts/chart2.xml"/><Relationship Id="rId38" Type="http://schemas.openxmlformats.org/officeDocument/2006/relationships/hyperlink" Target="https://www.flickr.com/photos/iepcjalisco" TargetMode="External"/><Relationship Id="rId46" Type="http://schemas.openxmlformats.org/officeDocument/2006/relationships/theme" Target="theme/theme1.xml"/><Relationship Id="rId20" Type="http://schemas.openxmlformats.org/officeDocument/2006/relationships/hyperlink" Target="https://portal-pautas.ine.mx/pautas5/materiales/RA01229-22.mp3" TargetMode="External"/><Relationship Id="rId41" Type="http://schemas.openxmlformats.org/officeDocument/2006/relationships/hyperlink" Target="https://iepc.cc/sitios-ople"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E:\Informe%202022\Twitter%202022\CONCENTRADO.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E:\Informe%202022\Facebook%202022\Concentrado%20Facebook%20e%20Instagram.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jose.alonso\OneDrive%20-%20Instituto%20Electoral%20y%20de%20Participaci&#243;n%20Ciudadana%20del%20Estado%20de%20Jalisco\Escritorio\Ley%20de%20Comunicaci&#243;n%20Social\gr&#225;fico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jose.alonso\OneDrive%20-%20Instituto%20Electoral%20y%20de%20Participaci&#243;n%20Ciudadana%20del%20Estado%20de%20Jalisco\Escritorio\Ley%20de%20Comunicaci&#243;n%20Social\gr&#225;ficos.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pivotSource>
    <c:name>[CONCENTRADO.xlsx]Hoja2!TablaDinámica1</c:name>
    <c:fmtId val="-1"/>
  </c:pivotSource>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b="1">
                <a:solidFill>
                  <a:sysClr val="windowText" lastClr="000000"/>
                </a:solidFill>
              </a:rPr>
              <a:t>Actividad-Incidencia de la cuenta de Twitter del IEPC Jalisco</a:t>
            </a:r>
          </a:p>
          <a:p>
            <a:pPr>
              <a:defRPr/>
            </a:pPr>
            <a:r>
              <a:rPr lang="es-MX" sz="1200" b="1">
                <a:solidFill>
                  <a:sysClr val="windowText" lastClr="000000"/>
                </a:solidFill>
              </a:rPr>
              <a:t>Periodo: enero-diciembre</a:t>
            </a:r>
            <a:r>
              <a:rPr lang="es-MX" sz="1200" b="1" baseline="0">
                <a:solidFill>
                  <a:sysClr val="windowText" lastClr="000000"/>
                </a:solidFill>
              </a:rPr>
              <a:t> de 2022</a:t>
            </a:r>
            <a:endParaRPr lang="es-MX" sz="1200" b="1">
              <a:solidFill>
                <a:sysClr val="windowText" lastClr="000000"/>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ivotFmts>
      <c:pivotFmt>
        <c:idx val="0"/>
        <c:spPr>
          <a:solidFill>
            <a:schemeClr val="accent1"/>
          </a:solidFill>
          <a:ln w="44450" cap="rnd">
            <a:solidFill>
              <a:srgbClr val="002060"/>
            </a:solidFill>
            <a:round/>
          </a:ln>
          <a:effectLst/>
        </c:spPr>
        <c:marker>
          <c:symbol val="circle"/>
          <c:size val="9"/>
          <c:spPr>
            <a:solidFill>
              <a:schemeClr val="bg1"/>
            </a:solidFill>
            <a:ln w="22225">
              <a:solidFill>
                <a:srgbClr val="002060"/>
              </a:solidFill>
            </a:ln>
            <a:effectLst/>
          </c:spPr>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extLst>
        </c:dLbl>
      </c:pivotFmt>
      <c:pivotFmt>
        <c:idx val="1"/>
        <c:spPr>
          <a:solidFill>
            <a:srgbClr val="7030A0"/>
          </a:solidFill>
          <a:ln>
            <a:solidFill>
              <a:srgbClr val="7030A0"/>
            </a:solid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extLst>
        </c:dLbl>
      </c:pivotFmt>
      <c:pivotFmt>
        <c:idx val="2"/>
        <c:spPr>
          <a:solidFill>
            <a:srgbClr val="7030A0"/>
          </a:solidFill>
          <a:ln>
            <a:solidFill>
              <a:srgbClr val="7030A0"/>
            </a:solid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extLst>
        </c:dLbl>
      </c:pivotFmt>
      <c:pivotFmt>
        <c:idx val="3"/>
        <c:spPr>
          <a:solidFill>
            <a:schemeClr val="accent1"/>
          </a:solidFill>
          <a:ln w="44450" cap="rnd">
            <a:solidFill>
              <a:srgbClr val="002060"/>
            </a:solidFill>
            <a:round/>
          </a:ln>
          <a:effectLst/>
        </c:spPr>
        <c:marker>
          <c:symbol val="circle"/>
          <c:size val="9"/>
          <c:spPr>
            <a:solidFill>
              <a:schemeClr val="bg1"/>
            </a:solidFill>
            <a:ln w="22225">
              <a:solidFill>
                <a:srgbClr val="002060"/>
              </a:solidFill>
            </a:ln>
            <a:effectLst/>
          </c:spPr>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extLst>
        </c:dLbl>
      </c:pivotFmt>
      <c:pivotFmt>
        <c:idx val="4"/>
        <c:spPr>
          <a:solidFill>
            <a:srgbClr val="7030A0"/>
          </a:solidFill>
          <a:ln>
            <a:solidFill>
              <a:srgbClr val="7030A0"/>
            </a:solid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extLst>
        </c:dLbl>
      </c:pivotFmt>
      <c:pivotFmt>
        <c:idx val="5"/>
        <c:spPr>
          <a:solidFill>
            <a:schemeClr val="accent1"/>
          </a:solidFill>
          <a:ln w="44450" cap="rnd">
            <a:solidFill>
              <a:srgbClr val="002060"/>
            </a:solidFill>
            <a:round/>
          </a:ln>
          <a:effectLst/>
        </c:spPr>
        <c:marker>
          <c:symbol val="circle"/>
          <c:size val="9"/>
          <c:spPr>
            <a:solidFill>
              <a:schemeClr val="bg1"/>
            </a:solidFill>
            <a:ln w="22225">
              <a:solidFill>
                <a:srgbClr val="002060"/>
              </a:solidFill>
            </a:ln>
            <a:effectLst/>
          </c:spPr>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extLst>
        </c:dLbl>
      </c:pivotFmt>
    </c:pivotFmts>
    <c:plotArea>
      <c:layout/>
      <c:barChart>
        <c:barDir val="col"/>
        <c:grouping val="clustered"/>
        <c:varyColors val="0"/>
        <c:ser>
          <c:idx val="1"/>
          <c:order val="1"/>
          <c:tx>
            <c:strRef>
              <c:f>Hoja2!$C$3</c:f>
              <c:strCache>
                <c:ptCount val="1"/>
                <c:pt idx="0">
                  <c:v>Suma de interacciones</c:v>
                </c:pt>
              </c:strCache>
            </c:strRef>
          </c:tx>
          <c:spPr>
            <a:solidFill>
              <a:srgbClr val="7030A0"/>
            </a:solidFill>
            <a:ln>
              <a:solidFill>
                <a:srgbClr val="7030A0"/>
              </a:solidFill>
            </a:ln>
            <a:effectLst/>
          </c:spPr>
          <c:invertIfNegative val="0"/>
          <c:cat>
            <c:strRef>
              <c:f>Hoja2!$A$4:$A$16</c:f>
              <c:strCache>
                <c:ptCount val="12"/>
                <c:pt idx="0">
                  <c:v>ene</c:v>
                </c:pt>
                <c:pt idx="1">
                  <c:v>feb</c:v>
                </c:pt>
                <c:pt idx="2">
                  <c:v>mar</c:v>
                </c:pt>
                <c:pt idx="3">
                  <c:v>abr</c:v>
                </c:pt>
                <c:pt idx="4">
                  <c:v>may</c:v>
                </c:pt>
                <c:pt idx="5">
                  <c:v>jun</c:v>
                </c:pt>
                <c:pt idx="6">
                  <c:v>jul</c:v>
                </c:pt>
                <c:pt idx="7">
                  <c:v>ago</c:v>
                </c:pt>
                <c:pt idx="8">
                  <c:v>sep</c:v>
                </c:pt>
                <c:pt idx="9">
                  <c:v>oct</c:v>
                </c:pt>
                <c:pt idx="10">
                  <c:v>nov</c:v>
                </c:pt>
                <c:pt idx="11">
                  <c:v>dic</c:v>
                </c:pt>
              </c:strCache>
            </c:strRef>
          </c:cat>
          <c:val>
            <c:numRef>
              <c:f>Hoja2!$C$4:$C$16</c:f>
              <c:numCache>
                <c:formatCode>_-* #,##0_-;\-* #,##0_-;_-* "-"??_-;_-@_-</c:formatCode>
                <c:ptCount val="12"/>
                <c:pt idx="0">
                  <c:v>884</c:v>
                </c:pt>
                <c:pt idx="1">
                  <c:v>801</c:v>
                </c:pt>
                <c:pt idx="2">
                  <c:v>1596</c:v>
                </c:pt>
                <c:pt idx="3">
                  <c:v>1195</c:v>
                </c:pt>
                <c:pt idx="4">
                  <c:v>817</c:v>
                </c:pt>
                <c:pt idx="5">
                  <c:v>2879</c:v>
                </c:pt>
                <c:pt idx="6">
                  <c:v>1342</c:v>
                </c:pt>
                <c:pt idx="7">
                  <c:v>1710</c:v>
                </c:pt>
                <c:pt idx="8">
                  <c:v>2443</c:v>
                </c:pt>
                <c:pt idx="9">
                  <c:v>2156</c:v>
                </c:pt>
                <c:pt idx="10">
                  <c:v>4565</c:v>
                </c:pt>
                <c:pt idx="11">
                  <c:v>3124</c:v>
                </c:pt>
              </c:numCache>
            </c:numRef>
          </c:val>
          <c:extLst>
            <c:ext xmlns:c16="http://schemas.microsoft.com/office/drawing/2014/chart" uri="{C3380CC4-5D6E-409C-BE32-E72D297353CC}">
              <c16:uniqueId val="{00000000-FF10-4696-8140-C012AD4BA195}"/>
            </c:ext>
          </c:extLst>
        </c:ser>
        <c:dLbls>
          <c:showLegendKey val="0"/>
          <c:showVal val="0"/>
          <c:showCatName val="0"/>
          <c:showSerName val="0"/>
          <c:showPercent val="0"/>
          <c:showBubbleSize val="0"/>
        </c:dLbls>
        <c:gapWidth val="50"/>
        <c:axId val="-405175920"/>
        <c:axId val="-405171568"/>
      </c:barChart>
      <c:lineChart>
        <c:grouping val="standard"/>
        <c:varyColors val="0"/>
        <c:ser>
          <c:idx val="0"/>
          <c:order val="0"/>
          <c:tx>
            <c:strRef>
              <c:f>Hoja2!$B$3</c:f>
              <c:strCache>
                <c:ptCount val="1"/>
                <c:pt idx="0">
                  <c:v>Suma de impresiones</c:v>
                </c:pt>
              </c:strCache>
            </c:strRef>
          </c:tx>
          <c:spPr>
            <a:ln w="44450" cap="rnd">
              <a:solidFill>
                <a:srgbClr val="002060"/>
              </a:solidFill>
              <a:round/>
            </a:ln>
            <a:effectLst/>
          </c:spPr>
          <c:marker>
            <c:symbol val="circle"/>
            <c:size val="9"/>
            <c:spPr>
              <a:solidFill>
                <a:schemeClr val="bg1"/>
              </a:solidFill>
              <a:ln w="22225">
                <a:solidFill>
                  <a:srgbClr val="002060"/>
                </a:solidFill>
              </a:ln>
              <a:effectLst/>
            </c:spPr>
          </c:marker>
          <c:cat>
            <c:strRef>
              <c:f>Hoja2!$A$4:$A$16</c:f>
              <c:strCache>
                <c:ptCount val="12"/>
                <c:pt idx="0">
                  <c:v>ene</c:v>
                </c:pt>
                <c:pt idx="1">
                  <c:v>feb</c:v>
                </c:pt>
                <c:pt idx="2">
                  <c:v>mar</c:v>
                </c:pt>
                <c:pt idx="3">
                  <c:v>abr</c:v>
                </c:pt>
                <c:pt idx="4">
                  <c:v>may</c:v>
                </c:pt>
                <c:pt idx="5">
                  <c:v>jun</c:v>
                </c:pt>
                <c:pt idx="6">
                  <c:v>jul</c:v>
                </c:pt>
                <c:pt idx="7">
                  <c:v>ago</c:v>
                </c:pt>
                <c:pt idx="8">
                  <c:v>sep</c:v>
                </c:pt>
                <c:pt idx="9">
                  <c:v>oct</c:v>
                </c:pt>
                <c:pt idx="10">
                  <c:v>nov</c:v>
                </c:pt>
                <c:pt idx="11">
                  <c:v>dic</c:v>
                </c:pt>
              </c:strCache>
            </c:strRef>
          </c:cat>
          <c:val>
            <c:numRef>
              <c:f>Hoja2!$B$4:$B$16</c:f>
              <c:numCache>
                <c:formatCode>_-* #,##0_-;\-* #,##0_-;_-* "-"??_-;_-@_-</c:formatCode>
                <c:ptCount val="12"/>
                <c:pt idx="0">
                  <c:v>26926</c:v>
                </c:pt>
                <c:pt idx="1">
                  <c:v>20986</c:v>
                </c:pt>
                <c:pt idx="2">
                  <c:v>40856</c:v>
                </c:pt>
                <c:pt idx="3">
                  <c:v>28463</c:v>
                </c:pt>
                <c:pt idx="4">
                  <c:v>15833</c:v>
                </c:pt>
                <c:pt idx="5">
                  <c:v>48237</c:v>
                </c:pt>
                <c:pt idx="6">
                  <c:v>24960</c:v>
                </c:pt>
                <c:pt idx="7">
                  <c:v>29535</c:v>
                </c:pt>
                <c:pt idx="8">
                  <c:v>39786</c:v>
                </c:pt>
                <c:pt idx="9">
                  <c:v>32189</c:v>
                </c:pt>
                <c:pt idx="10">
                  <c:v>53877</c:v>
                </c:pt>
                <c:pt idx="11">
                  <c:v>48732</c:v>
                </c:pt>
              </c:numCache>
            </c:numRef>
          </c:val>
          <c:smooth val="1"/>
          <c:extLst>
            <c:ext xmlns:c16="http://schemas.microsoft.com/office/drawing/2014/chart" uri="{C3380CC4-5D6E-409C-BE32-E72D297353CC}">
              <c16:uniqueId val="{00000001-FF10-4696-8140-C012AD4BA195}"/>
            </c:ext>
          </c:extLst>
        </c:ser>
        <c:dLbls>
          <c:showLegendKey val="0"/>
          <c:showVal val="0"/>
          <c:showCatName val="0"/>
          <c:showSerName val="0"/>
          <c:showPercent val="0"/>
          <c:showBubbleSize val="0"/>
        </c:dLbls>
        <c:marker val="1"/>
        <c:smooth val="0"/>
        <c:axId val="-449054720"/>
        <c:axId val="-669648144"/>
      </c:lineChart>
      <c:catAx>
        <c:axId val="-449054720"/>
        <c:scaling>
          <c:orientation val="minMax"/>
        </c:scaling>
        <c:delete val="0"/>
        <c:axPos val="b"/>
        <c:title>
          <c:tx>
            <c:rich>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r>
                  <a:rPr lang="es-MX" sz="1100">
                    <a:solidFill>
                      <a:sysClr val="windowText" lastClr="000000"/>
                    </a:solidFill>
                  </a:rPr>
                  <a:t>Mes</a:t>
                </a:r>
              </a:p>
            </c:rich>
          </c:tx>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s-MX"/>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MX"/>
          </a:p>
        </c:txPr>
        <c:crossAx val="-669648144"/>
        <c:crosses val="autoZero"/>
        <c:auto val="1"/>
        <c:lblAlgn val="ctr"/>
        <c:lblOffset val="100"/>
        <c:noMultiLvlLbl val="0"/>
      </c:catAx>
      <c:valAx>
        <c:axId val="-6696481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r>
                  <a:rPr lang="es-MX" b="1">
                    <a:solidFill>
                      <a:sysClr val="windowText" lastClr="000000"/>
                    </a:solidFill>
                  </a:rPr>
                  <a:t>Impresiones</a:t>
                </a:r>
              </a:p>
            </c:rich>
          </c:tx>
          <c:overlay val="0"/>
          <c:spPr>
            <a:noFill/>
            <a:ln>
              <a:noFill/>
            </a:ln>
            <a:effectLst/>
          </c:spPr>
          <c:txPr>
            <a:bodyPr rot="-54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es-MX"/>
            </a:p>
          </c:txPr>
        </c:title>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MX"/>
          </a:p>
        </c:txPr>
        <c:crossAx val="-449054720"/>
        <c:crosses val="autoZero"/>
        <c:crossBetween val="between"/>
      </c:valAx>
      <c:valAx>
        <c:axId val="-405171568"/>
        <c:scaling>
          <c:orientation val="minMax"/>
        </c:scaling>
        <c:delete val="0"/>
        <c:axPos val="r"/>
        <c:title>
          <c:tx>
            <c:rich>
              <a:bodyPr rot="-54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r>
                  <a:rPr lang="es-MX" b="1">
                    <a:solidFill>
                      <a:sysClr val="windowText" lastClr="000000"/>
                    </a:solidFill>
                  </a:rPr>
                  <a:t>Interacciones</a:t>
                </a:r>
              </a:p>
            </c:rich>
          </c:tx>
          <c:overlay val="0"/>
          <c:spPr>
            <a:noFill/>
            <a:ln>
              <a:noFill/>
            </a:ln>
            <a:effectLst/>
          </c:spPr>
          <c:txPr>
            <a:bodyPr rot="-54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es-MX"/>
            </a:p>
          </c:txPr>
        </c:title>
        <c:numFmt formatCode="_-* #,##0_-;\-* #,##0_-;_-* &quot;-&quot;??_-;_-@_-" sourceLinked="1"/>
        <c:majorTickMark val="out"/>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MX"/>
          </a:p>
        </c:txPr>
        <c:crossAx val="-405175920"/>
        <c:crosses val="max"/>
        <c:crossBetween val="between"/>
      </c:valAx>
      <c:catAx>
        <c:axId val="-405175920"/>
        <c:scaling>
          <c:orientation val="minMax"/>
        </c:scaling>
        <c:delete val="1"/>
        <c:axPos val="b"/>
        <c:numFmt formatCode="General" sourceLinked="1"/>
        <c:majorTickMark val="out"/>
        <c:minorTickMark val="none"/>
        <c:tickLblPos val="nextTo"/>
        <c:crossAx val="-40517156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pivotOptions>
    </c:ext>
    <c:ext xmlns:c16="http://schemas.microsoft.com/office/drawing/2014/chart" uri="{E28EC0CA-F0BB-4C9C-879D-F8772B89E7AC}">
      <c16:pivotOptions16>
        <c16:showExpandCollapseFieldButtons val="1"/>
      </c16:pivotOptions16>
    </c:ext>
  </c:extLst>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sz="1200">
                <a:solidFill>
                  <a:sysClr val="windowText" lastClr="000000"/>
                </a:solidFill>
              </a:rPr>
              <a:t>Quienes acceden a la página de Facebook del IEPC Jalisco</a:t>
            </a:r>
          </a:p>
          <a:p>
            <a:pPr>
              <a:defRPr/>
            </a:pPr>
            <a:r>
              <a:rPr lang="es-MX" sz="1100">
                <a:solidFill>
                  <a:sysClr val="windowText" lastClr="000000"/>
                </a:solidFill>
              </a:rPr>
              <a:t>Por rango de edad y género</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Hoja1!$G$54</c:f>
              <c:strCache>
                <c:ptCount val="1"/>
                <c:pt idx="0">
                  <c:v>Mujeres</c:v>
                </c:pt>
              </c:strCache>
            </c:strRef>
          </c:tx>
          <c:spPr>
            <a:solidFill>
              <a:srgbClr val="7030A0"/>
            </a:soli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Hoja1!$F$55:$F$60</c:f>
              <c:strCache>
                <c:ptCount val="6"/>
                <c:pt idx="0">
                  <c:v>Entre 18 y 24 años</c:v>
                </c:pt>
                <c:pt idx="1">
                  <c:v>Entre 25 y 34 años</c:v>
                </c:pt>
                <c:pt idx="2">
                  <c:v>Entre 35 y 44 años</c:v>
                </c:pt>
                <c:pt idx="3">
                  <c:v>Entre 45 y 54 años</c:v>
                </c:pt>
                <c:pt idx="4">
                  <c:v>Entre 55 y 64 años</c:v>
                </c:pt>
                <c:pt idx="5">
                  <c:v>Más de 65 años</c:v>
                </c:pt>
              </c:strCache>
            </c:strRef>
          </c:cat>
          <c:val>
            <c:numRef>
              <c:f>Hoja1!$G$55:$G$60</c:f>
              <c:numCache>
                <c:formatCode>0.0%</c:formatCode>
                <c:ptCount val="6"/>
                <c:pt idx="0">
                  <c:v>0.04</c:v>
                </c:pt>
                <c:pt idx="1">
                  <c:v>0.224</c:v>
                </c:pt>
                <c:pt idx="2">
                  <c:v>0.14199999999999999</c:v>
                </c:pt>
                <c:pt idx="3">
                  <c:v>6.0999999999999999E-2</c:v>
                </c:pt>
                <c:pt idx="4">
                  <c:v>2.4E-2</c:v>
                </c:pt>
                <c:pt idx="5">
                  <c:v>1.7000000000000001E-2</c:v>
                </c:pt>
              </c:numCache>
            </c:numRef>
          </c:val>
          <c:extLst>
            <c:ext xmlns:c16="http://schemas.microsoft.com/office/drawing/2014/chart" uri="{C3380CC4-5D6E-409C-BE32-E72D297353CC}">
              <c16:uniqueId val="{00000000-B412-48C2-9103-59F59A4FE84D}"/>
            </c:ext>
          </c:extLst>
        </c:ser>
        <c:ser>
          <c:idx val="1"/>
          <c:order val="1"/>
          <c:tx>
            <c:strRef>
              <c:f>Hoja1!$H$54</c:f>
              <c:strCache>
                <c:ptCount val="1"/>
                <c:pt idx="0">
                  <c:v>Hombres</c:v>
                </c:pt>
              </c:strCache>
            </c:strRef>
          </c:tx>
          <c:spPr>
            <a:solidFill>
              <a:srgbClr val="00B050"/>
            </a:soli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Hoja1!$F$55:$F$60</c:f>
              <c:strCache>
                <c:ptCount val="6"/>
                <c:pt idx="0">
                  <c:v>Entre 18 y 24 años</c:v>
                </c:pt>
                <c:pt idx="1">
                  <c:v>Entre 25 y 34 años</c:v>
                </c:pt>
                <c:pt idx="2">
                  <c:v>Entre 35 y 44 años</c:v>
                </c:pt>
                <c:pt idx="3">
                  <c:v>Entre 45 y 54 años</c:v>
                </c:pt>
                <c:pt idx="4">
                  <c:v>Entre 55 y 64 años</c:v>
                </c:pt>
                <c:pt idx="5">
                  <c:v>Más de 65 años</c:v>
                </c:pt>
              </c:strCache>
            </c:strRef>
          </c:cat>
          <c:val>
            <c:numRef>
              <c:f>Hoja1!$H$55:$H$60</c:f>
              <c:numCache>
                <c:formatCode>0.0%</c:formatCode>
                <c:ptCount val="6"/>
                <c:pt idx="0">
                  <c:v>3.5000000000000003E-2</c:v>
                </c:pt>
                <c:pt idx="1">
                  <c:v>0.217</c:v>
                </c:pt>
                <c:pt idx="2">
                  <c:v>0.13700000000000001</c:v>
                </c:pt>
                <c:pt idx="3">
                  <c:v>6.2E-2</c:v>
                </c:pt>
                <c:pt idx="4">
                  <c:v>2.1999999999999999E-2</c:v>
                </c:pt>
                <c:pt idx="5">
                  <c:v>1.7000000000000001E-2</c:v>
                </c:pt>
              </c:numCache>
            </c:numRef>
          </c:val>
          <c:extLst>
            <c:ext xmlns:c16="http://schemas.microsoft.com/office/drawing/2014/chart" uri="{C3380CC4-5D6E-409C-BE32-E72D297353CC}">
              <c16:uniqueId val="{00000001-B412-48C2-9103-59F59A4FE84D}"/>
            </c:ext>
          </c:extLst>
        </c:ser>
        <c:dLbls>
          <c:showLegendKey val="0"/>
          <c:showVal val="0"/>
          <c:showCatName val="0"/>
          <c:showSerName val="0"/>
          <c:showPercent val="0"/>
          <c:showBubbleSize val="0"/>
        </c:dLbls>
        <c:gapWidth val="50"/>
        <c:overlap val="-24"/>
        <c:axId val="-405175376"/>
        <c:axId val="-405177552"/>
      </c:barChart>
      <c:catAx>
        <c:axId val="-40517537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MX"/>
          </a:p>
        </c:txPr>
        <c:crossAx val="-405177552"/>
        <c:crosses val="autoZero"/>
        <c:auto val="1"/>
        <c:lblAlgn val="ctr"/>
        <c:lblOffset val="100"/>
        <c:noMultiLvlLbl val="0"/>
      </c:catAx>
      <c:valAx>
        <c:axId val="-405177552"/>
        <c:scaling>
          <c:orientation val="minMax"/>
        </c:scaling>
        <c:delete val="1"/>
        <c:axPos val="l"/>
        <c:numFmt formatCode="0.0%" sourceLinked="1"/>
        <c:majorTickMark val="none"/>
        <c:minorTickMark val="none"/>
        <c:tickLblPos val="nextTo"/>
        <c:crossAx val="-405175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MX"/>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1">
                <a:solidFill>
                  <a:sysClr val="windowText" lastClr="000000"/>
                </a:solidFill>
              </a:rPr>
              <a:t>Visitas al sitio de Facebook del IEPC Jalisco</a:t>
            </a:r>
          </a:p>
          <a:p>
            <a:pPr>
              <a:defRPr/>
            </a:pPr>
            <a:r>
              <a:rPr lang="en-US" sz="1200" b="1">
                <a:solidFill>
                  <a:sysClr val="windowText" lastClr="000000"/>
                </a:solidFill>
              </a:rPr>
              <a:t>Periodo:</a:t>
            </a:r>
            <a:r>
              <a:rPr lang="en-US" sz="1200" b="1" baseline="0">
                <a:solidFill>
                  <a:sysClr val="windowText" lastClr="000000"/>
                </a:solidFill>
              </a:rPr>
              <a:t> enero-diciembre 2022</a:t>
            </a:r>
            <a:endParaRPr lang="en-US" sz="1200" b="1">
              <a:solidFill>
                <a:sysClr val="windowText" lastClr="000000"/>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v>Visitas al sitio de Facebook del IEPC Jalisco</c:v>
          </c:tx>
          <c:spPr>
            <a:solidFill>
              <a:srgbClr val="3B1EEA"/>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Hoja6!$G$5:$G$16</c:f>
              <c:strCache>
                <c:ptCount val="12"/>
                <c:pt idx="0">
                  <c:v>ene</c:v>
                </c:pt>
                <c:pt idx="1">
                  <c:v>feb</c:v>
                </c:pt>
                <c:pt idx="2">
                  <c:v>mar</c:v>
                </c:pt>
                <c:pt idx="3">
                  <c:v>abr</c:v>
                </c:pt>
                <c:pt idx="4">
                  <c:v>may</c:v>
                </c:pt>
                <c:pt idx="5">
                  <c:v>jun</c:v>
                </c:pt>
                <c:pt idx="6">
                  <c:v>jul</c:v>
                </c:pt>
                <c:pt idx="7">
                  <c:v>ago</c:v>
                </c:pt>
                <c:pt idx="8">
                  <c:v>sep</c:v>
                </c:pt>
                <c:pt idx="9">
                  <c:v>oct</c:v>
                </c:pt>
                <c:pt idx="10">
                  <c:v>nov</c:v>
                </c:pt>
                <c:pt idx="11">
                  <c:v>dic</c:v>
                </c:pt>
              </c:strCache>
            </c:strRef>
          </c:cat>
          <c:val>
            <c:numRef>
              <c:f>Hoja6!$H$5:$H$16</c:f>
              <c:numCache>
                <c:formatCode>_-* #,##0_-;\-* #,##0_-;_-* "-"??_-;_-@_-</c:formatCode>
                <c:ptCount val="12"/>
                <c:pt idx="0">
                  <c:v>951</c:v>
                </c:pt>
                <c:pt idx="1">
                  <c:v>676</c:v>
                </c:pt>
                <c:pt idx="2">
                  <c:v>743</c:v>
                </c:pt>
                <c:pt idx="3">
                  <c:v>955</c:v>
                </c:pt>
                <c:pt idx="4">
                  <c:v>1736</c:v>
                </c:pt>
                <c:pt idx="5">
                  <c:v>2961</c:v>
                </c:pt>
                <c:pt idx="6">
                  <c:v>1796</c:v>
                </c:pt>
                <c:pt idx="7">
                  <c:v>1954</c:v>
                </c:pt>
                <c:pt idx="8">
                  <c:v>3108</c:v>
                </c:pt>
                <c:pt idx="9">
                  <c:v>4035</c:v>
                </c:pt>
                <c:pt idx="10">
                  <c:v>3527</c:v>
                </c:pt>
                <c:pt idx="11">
                  <c:v>2707</c:v>
                </c:pt>
              </c:numCache>
            </c:numRef>
          </c:val>
          <c:extLst>
            <c:ext xmlns:c16="http://schemas.microsoft.com/office/drawing/2014/chart" uri="{C3380CC4-5D6E-409C-BE32-E72D297353CC}">
              <c16:uniqueId val="{00000000-E3AC-4EE0-899A-3038503BEFCB}"/>
            </c:ext>
          </c:extLst>
        </c:ser>
        <c:dLbls>
          <c:showLegendKey val="0"/>
          <c:showVal val="0"/>
          <c:showCatName val="0"/>
          <c:showSerName val="0"/>
          <c:showPercent val="0"/>
          <c:showBubbleSize val="0"/>
        </c:dLbls>
        <c:gapWidth val="50"/>
        <c:overlap val="-27"/>
        <c:axId val="-405181360"/>
        <c:axId val="-405176464"/>
      </c:barChart>
      <c:catAx>
        <c:axId val="-405181360"/>
        <c:scaling>
          <c:orientation val="minMax"/>
        </c:scaling>
        <c:delete val="0"/>
        <c:axPos val="b"/>
        <c:title>
          <c:tx>
            <c:rich>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r>
                  <a:rPr lang="en-US" sz="1100" b="1">
                    <a:solidFill>
                      <a:sysClr val="windowText" lastClr="000000"/>
                    </a:solidFill>
                  </a:rPr>
                  <a:t>Mes</a:t>
                </a:r>
              </a:p>
            </c:rich>
          </c:tx>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s-MX"/>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s-MX"/>
          </a:p>
        </c:txPr>
        <c:crossAx val="-405176464"/>
        <c:crosses val="autoZero"/>
        <c:auto val="1"/>
        <c:lblAlgn val="ctr"/>
        <c:lblOffset val="100"/>
        <c:noMultiLvlLbl val="0"/>
      </c:catAx>
      <c:valAx>
        <c:axId val="-405176464"/>
        <c:scaling>
          <c:orientation val="minMax"/>
        </c:scaling>
        <c:delete val="1"/>
        <c:axPos val="l"/>
        <c:numFmt formatCode="_-* #,##0_-;\-* #,##0_-;_-* &quot;-&quot;??_-;_-@_-" sourceLinked="1"/>
        <c:majorTickMark val="none"/>
        <c:minorTickMark val="none"/>
        <c:tickLblPos val="nextTo"/>
        <c:crossAx val="-40518136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200" b="1">
                <a:solidFill>
                  <a:sysClr val="windowText" lastClr="000000"/>
                </a:solidFill>
              </a:rPr>
              <a:t>Quienes acceden a la cuenta de Instagram del IEPC Jalisco</a:t>
            </a:r>
          </a:p>
          <a:p>
            <a:pPr>
              <a:defRPr/>
            </a:pPr>
            <a:r>
              <a:rPr lang="es-MX" sz="1100" b="1">
                <a:solidFill>
                  <a:sysClr val="windowText" lastClr="000000"/>
                </a:solidFill>
              </a:rPr>
              <a:t>Por rango de edad y género</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Hoja1!$G$90</c:f>
              <c:strCache>
                <c:ptCount val="1"/>
                <c:pt idx="0">
                  <c:v>Mujeres</c:v>
                </c:pt>
              </c:strCache>
            </c:strRef>
          </c:tx>
          <c:spPr>
            <a:solidFill>
              <a:srgbClr val="7030A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Hoja1!$F$91:$F$96</c:f>
              <c:strCache>
                <c:ptCount val="6"/>
                <c:pt idx="0">
                  <c:v>Entre 18 y 24 años</c:v>
                </c:pt>
                <c:pt idx="1">
                  <c:v>Entre 25 y 34 años</c:v>
                </c:pt>
                <c:pt idx="2">
                  <c:v>Entre 35 y 44 años</c:v>
                </c:pt>
                <c:pt idx="3">
                  <c:v>Entre 45 y 54 años</c:v>
                </c:pt>
                <c:pt idx="4">
                  <c:v>Entre 55 y 64 años</c:v>
                </c:pt>
                <c:pt idx="5">
                  <c:v>Más de 65 años</c:v>
                </c:pt>
              </c:strCache>
            </c:strRef>
          </c:cat>
          <c:val>
            <c:numRef>
              <c:f>Hoja1!$G$91:$G$96</c:f>
              <c:numCache>
                <c:formatCode>0%</c:formatCode>
                <c:ptCount val="6"/>
                <c:pt idx="0" formatCode="0.0%">
                  <c:v>6.6000000000000003E-2</c:v>
                </c:pt>
                <c:pt idx="1">
                  <c:v>0.21</c:v>
                </c:pt>
                <c:pt idx="2">
                  <c:v>0.15</c:v>
                </c:pt>
                <c:pt idx="3" formatCode="0.0%">
                  <c:v>5.2999999999999999E-2</c:v>
                </c:pt>
                <c:pt idx="4">
                  <c:v>0.02</c:v>
                </c:pt>
                <c:pt idx="5" formatCode="0.0%">
                  <c:v>8.0000000000000002E-3</c:v>
                </c:pt>
              </c:numCache>
            </c:numRef>
          </c:val>
          <c:extLst>
            <c:ext xmlns:c16="http://schemas.microsoft.com/office/drawing/2014/chart" uri="{C3380CC4-5D6E-409C-BE32-E72D297353CC}">
              <c16:uniqueId val="{00000000-9D04-4A00-A690-75BE28DD4BAC}"/>
            </c:ext>
          </c:extLst>
        </c:ser>
        <c:ser>
          <c:idx val="1"/>
          <c:order val="1"/>
          <c:tx>
            <c:strRef>
              <c:f>Hoja1!$H$90</c:f>
              <c:strCache>
                <c:ptCount val="1"/>
                <c:pt idx="0">
                  <c:v>Hombres</c:v>
                </c:pt>
              </c:strCache>
            </c:strRef>
          </c:tx>
          <c:spPr>
            <a:solidFill>
              <a:srgbClr val="00B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Hoja1!$F$91:$F$96</c:f>
              <c:strCache>
                <c:ptCount val="6"/>
                <c:pt idx="0">
                  <c:v>Entre 18 y 24 años</c:v>
                </c:pt>
                <c:pt idx="1">
                  <c:v>Entre 25 y 34 años</c:v>
                </c:pt>
                <c:pt idx="2">
                  <c:v>Entre 35 y 44 años</c:v>
                </c:pt>
                <c:pt idx="3">
                  <c:v>Entre 45 y 54 años</c:v>
                </c:pt>
                <c:pt idx="4">
                  <c:v>Entre 55 y 64 años</c:v>
                </c:pt>
                <c:pt idx="5">
                  <c:v>Más de 65 años</c:v>
                </c:pt>
              </c:strCache>
            </c:strRef>
          </c:cat>
          <c:val>
            <c:numRef>
              <c:f>Hoja1!$H$91:$H$96</c:f>
              <c:numCache>
                <c:formatCode>0.0%</c:formatCode>
                <c:ptCount val="6"/>
                <c:pt idx="0">
                  <c:v>5.5E-2</c:v>
                </c:pt>
                <c:pt idx="1">
                  <c:v>0.218</c:v>
                </c:pt>
                <c:pt idx="2">
                  <c:v>0.127</c:v>
                </c:pt>
                <c:pt idx="3">
                  <c:v>5.8999999999999997E-2</c:v>
                </c:pt>
                <c:pt idx="4">
                  <c:v>2.1999999999999999E-2</c:v>
                </c:pt>
                <c:pt idx="5">
                  <c:v>1.4999999999999999E-2</c:v>
                </c:pt>
              </c:numCache>
            </c:numRef>
          </c:val>
          <c:extLst>
            <c:ext xmlns:c16="http://schemas.microsoft.com/office/drawing/2014/chart" uri="{C3380CC4-5D6E-409C-BE32-E72D297353CC}">
              <c16:uniqueId val="{00000001-9D04-4A00-A690-75BE28DD4BAC}"/>
            </c:ext>
          </c:extLst>
        </c:ser>
        <c:dLbls>
          <c:showLegendKey val="0"/>
          <c:showVal val="0"/>
          <c:showCatName val="0"/>
          <c:showSerName val="0"/>
          <c:showPercent val="0"/>
          <c:showBubbleSize val="0"/>
        </c:dLbls>
        <c:gapWidth val="50"/>
        <c:overlap val="-27"/>
        <c:axId val="-405173200"/>
        <c:axId val="-405169392"/>
      </c:barChart>
      <c:catAx>
        <c:axId val="-405173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MX"/>
          </a:p>
        </c:txPr>
        <c:crossAx val="-405169392"/>
        <c:crosses val="autoZero"/>
        <c:auto val="1"/>
        <c:lblAlgn val="ctr"/>
        <c:lblOffset val="100"/>
        <c:noMultiLvlLbl val="0"/>
      </c:catAx>
      <c:valAx>
        <c:axId val="-405169392"/>
        <c:scaling>
          <c:orientation val="minMax"/>
        </c:scaling>
        <c:delete val="1"/>
        <c:axPos val="l"/>
        <c:numFmt formatCode="0.0%" sourceLinked="1"/>
        <c:majorTickMark val="none"/>
        <c:minorTickMark val="none"/>
        <c:tickLblPos val="nextTo"/>
        <c:crossAx val="-4051732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MX"/>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sz="1400" b="1" i="0" baseline="0">
                <a:solidFill>
                  <a:sysClr val="windowText" lastClr="000000"/>
                </a:solidFill>
                <a:effectLst/>
              </a:rPr>
              <a:t>Quiénes acceden al sitio de Intagram del IEPC Jalisco</a:t>
            </a:r>
          </a:p>
          <a:p>
            <a:pPr>
              <a:defRPr/>
            </a:pPr>
            <a:r>
              <a:rPr lang="es-MX" sz="1100" b="1" i="0" baseline="0">
                <a:solidFill>
                  <a:sysClr val="windowText" lastClr="000000"/>
                </a:solidFill>
                <a:effectLst/>
              </a:rPr>
              <a:t>Por género</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rgbClr val="7030A0"/>
              </a:soli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01-4CD7-4304-84D2-001FCB05606D}"/>
              </c:ext>
            </c:extLst>
          </c:dPt>
          <c:dPt>
            <c:idx val="1"/>
            <c:bubble3D val="0"/>
            <c:spPr>
              <a:solidFill>
                <a:srgbClr val="009900"/>
              </a:soli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03-4CD7-4304-84D2-001FCB05606D}"/>
              </c:ext>
            </c:extLst>
          </c:dPt>
          <c:dLbls>
            <c:dLbl>
              <c:idx val="0"/>
              <c:layout>
                <c:manualLayout>
                  <c:x val="9.494860017497813E-3"/>
                  <c:y val="-0.18427274715660544"/>
                </c:manualLayout>
              </c:layout>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es-MX"/>
                </a:p>
              </c:txP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CD7-4304-84D2-001FCB05606D}"/>
                </c:ext>
              </c:extLst>
            </c:dLbl>
            <c:dLbl>
              <c:idx val="1"/>
              <c:layout>
                <c:manualLayout>
                  <c:x val="-2.9112423447069116E-2"/>
                  <c:y val="-0.25231262758821821"/>
                </c:manualLayout>
              </c:layout>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es-MX"/>
                </a:p>
              </c:txP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CD7-4304-84D2-001FCB05606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Hoja1!$F$105:$F$106</c:f>
              <c:strCache>
                <c:ptCount val="2"/>
                <c:pt idx="0">
                  <c:v>Femenino</c:v>
                </c:pt>
                <c:pt idx="1">
                  <c:v>Masculino</c:v>
                </c:pt>
              </c:strCache>
            </c:strRef>
          </c:cat>
          <c:val>
            <c:numRef>
              <c:f>Hoja1!$G$105:$G$106</c:f>
              <c:numCache>
                <c:formatCode>General</c:formatCode>
                <c:ptCount val="2"/>
                <c:pt idx="0">
                  <c:v>49.6</c:v>
                </c:pt>
                <c:pt idx="1">
                  <c:v>50.4</c:v>
                </c:pt>
              </c:numCache>
            </c:numRef>
          </c:val>
          <c:extLst>
            <c:ext xmlns:c16="http://schemas.microsoft.com/office/drawing/2014/chart" uri="{C3380CC4-5D6E-409C-BE32-E72D297353CC}">
              <c16:uniqueId val="{00000004-4CD7-4304-84D2-001FCB05606D}"/>
            </c:ext>
          </c:extLst>
        </c:ser>
        <c:dLbls>
          <c:showLegendKey val="0"/>
          <c:showVal val="1"/>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Guadalajara, Jalisco – Febrero de 2022</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3244035-7662-49BC-BA9D-E8583D333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6792</Words>
  <Characters>37360</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Informe de actividades 2022</vt:lpstr>
    </vt:vector>
  </TitlesOfParts>
  <Company>Instituto electoral y de participación ciudadana del estado de jalisco</Company>
  <LinksUpToDate>false</LinksUpToDate>
  <CharactersWithSpaces>44064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actividades 2022</dc:title>
  <dc:subject>Dirección de Comunicación Social</dc:subject>
  <dc:creator>JOSÉ RUBÉN ALONSO GONZÁLEZ</dc:creator>
  <cp:keywords/>
  <dc:description/>
  <cp:lastModifiedBy>Luz Esperanza Contreras Zambrano</cp:lastModifiedBy>
  <cp:revision>4</cp:revision>
  <cp:lastPrinted>2025-03-10T15:21:00Z</cp:lastPrinted>
  <dcterms:created xsi:type="dcterms:W3CDTF">2023-02-20T21:11:00Z</dcterms:created>
  <dcterms:modified xsi:type="dcterms:W3CDTF">2025-03-10T15:23:00Z</dcterms:modified>
</cp:coreProperties>
</file>