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63BB61D6" w:rsidR="00C603EB" w:rsidRPr="00511B30" w:rsidRDefault="00F813A9" w:rsidP="00C25ED2">
      <w:pPr>
        <w:spacing w:after="0" w:line="276" w:lineRule="auto"/>
        <w:jc w:val="both"/>
        <w:rPr>
          <w:rFonts w:ascii="Lucida Sans Unicode" w:hAnsi="Lucida Sans Unicode" w:cs="Lucida Sans Unicode"/>
          <w:b/>
          <w:sz w:val="20"/>
          <w:szCs w:val="20"/>
        </w:rPr>
      </w:pPr>
      <w:bookmarkStart w:id="0" w:name="_Hlk191021801"/>
      <w:r w:rsidRPr="00511B30">
        <w:rPr>
          <w:rFonts w:ascii="Lucida Sans Unicode" w:hAnsi="Lucida Sans Unicode" w:cs="Lucida Sans Unicode"/>
          <w:b/>
          <w:sz w:val="20"/>
          <w:szCs w:val="20"/>
        </w:rPr>
        <w:t>DICTAMEN DE LA COMISI</w:t>
      </w:r>
      <w:r w:rsidR="00BC256B" w:rsidRPr="00511B30">
        <w:rPr>
          <w:rFonts w:ascii="Lucida Sans Unicode" w:hAnsi="Lucida Sans Unicode" w:cs="Lucida Sans Unicode"/>
          <w:b/>
          <w:sz w:val="20"/>
          <w:szCs w:val="20"/>
        </w:rPr>
        <w:t>Ó</w:t>
      </w:r>
      <w:r w:rsidRPr="00511B30">
        <w:rPr>
          <w:rFonts w:ascii="Lucida Sans Unicode" w:hAnsi="Lucida Sans Unicode" w:cs="Lucida Sans Unicode"/>
          <w:b/>
          <w:sz w:val="20"/>
          <w:szCs w:val="20"/>
        </w:rPr>
        <w:t>N DE PRERROGATIVAS A PARTIDOS</w:t>
      </w:r>
      <w:r w:rsidR="009F174F" w:rsidRPr="00511B30">
        <w:rPr>
          <w:rFonts w:ascii="Lucida Sans Unicode" w:hAnsi="Lucida Sans Unicode" w:cs="Lucida Sans Unicode"/>
          <w:b/>
          <w:sz w:val="20"/>
          <w:szCs w:val="20"/>
        </w:rPr>
        <w:t xml:space="preserve"> POLÍTICOS</w:t>
      </w:r>
      <w:r w:rsidRPr="00511B30">
        <w:rPr>
          <w:rFonts w:ascii="Lucida Sans Unicode" w:hAnsi="Lucida Sans Unicode" w:cs="Lucida Sans Unicode"/>
          <w:b/>
          <w:sz w:val="20"/>
          <w:szCs w:val="20"/>
        </w:rPr>
        <w:t xml:space="preserve"> DE</w:t>
      </w:r>
      <w:r w:rsidR="00C10D0A" w:rsidRPr="00511B30">
        <w:rPr>
          <w:rFonts w:ascii="Lucida Sans Unicode" w:hAnsi="Lucida Sans Unicode" w:cs="Lucida Sans Unicode"/>
          <w:b/>
          <w:sz w:val="20"/>
          <w:szCs w:val="20"/>
        </w:rPr>
        <w:t xml:space="preserve"> LA PROCEDENCIA O IMPROCEDENCIA </w:t>
      </w:r>
      <w:r w:rsidR="009F174F" w:rsidRPr="00511B30">
        <w:rPr>
          <w:rFonts w:ascii="Lucida Sans Unicode" w:hAnsi="Lucida Sans Unicode" w:cs="Lucida Sans Unicode"/>
          <w:b/>
          <w:sz w:val="20"/>
          <w:szCs w:val="20"/>
        </w:rPr>
        <w:t xml:space="preserve">DE LA MANIFESTACIÓN </w:t>
      </w:r>
      <w:r w:rsidR="00C10D0A" w:rsidRPr="00511B30">
        <w:rPr>
          <w:rFonts w:ascii="Lucida Sans Unicode" w:hAnsi="Lucida Sans Unicode" w:cs="Lucida Sans Unicode"/>
          <w:b/>
          <w:sz w:val="20"/>
          <w:szCs w:val="20"/>
        </w:rPr>
        <w:t>DE INTENCIÓN PRESENTAD</w:t>
      </w:r>
      <w:r w:rsidR="009F174F" w:rsidRPr="00511B30">
        <w:rPr>
          <w:rFonts w:ascii="Lucida Sans Unicode" w:hAnsi="Lucida Sans Unicode" w:cs="Lucida Sans Unicode"/>
          <w:b/>
          <w:sz w:val="20"/>
          <w:szCs w:val="20"/>
        </w:rPr>
        <w:t xml:space="preserve">A </w:t>
      </w:r>
      <w:r w:rsidR="00C10D0A" w:rsidRPr="00511B30">
        <w:rPr>
          <w:rFonts w:ascii="Lucida Sans Unicode" w:hAnsi="Lucida Sans Unicode" w:cs="Lucida Sans Unicode"/>
          <w:b/>
          <w:sz w:val="20"/>
          <w:szCs w:val="20"/>
        </w:rPr>
        <w:t>POR LA ORGANIZACIÓN CIUDADANA “</w:t>
      </w:r>
      <w:r w:rsidR="00252802" w:rsidRPr="00511B30">
        <w:rPr>
          <w:rFonts w:ascii="Lucida Sans Unicode" w:hAnsi="Lucida Sans Unicode" w:cs="Lucida Sans Unicode"/>
          <w:b/>
          <w:sz w:val="20"/>
          <w:szCs w:val="20"/>
        </w:rPr>
        <w:t>UNIÓN PATRIOTAS DE JALISCO A.C</w:t>
      </w:r>
      <w:r w:rsidR="00C25ED2" w:rsidRPr="00511B30">
        <w:rPr>
          <w:rFonts w:ascii="Lucida Sans Unicode" w:hAnsi="Lucida Sans Unicode" w:cs="Lucida Sans Unicode"/>
          <w:b/>
          <w:sz w:val="20"/>
          <w:szCs w:val="20"/>
        </w:rPr>
        <w:t>.</w:t>
      </w:r>
      <w:r w:rsidR="00C10D0A" w:rsidRPr="00511B30">
        <w:rPr>
          <w:rFonts w:ascii="Lucida Sans Unicode" w:hAnsi="Lucida Sans Unicode" w:cs="Lucida Sans Unicode"/>
          <w:b/>
          <w:sz w:val="20"/>
          <w:szCs w:val="20"/>
        </w:rPr>
        <w:t>”,</w:t>
      </w:r>
      <w:r w:rsidR="001019F9" w:rsidRPr="00511B30">
        <w:rPr>
          <w:rFonts w:ascii="Lucida Sans Unicode" w:hAnsi="Lucida Sans Unicode" w:cs="Lucida Sans Unicode"/>
          <w:b/>
          <w:sz w:val="20"/>
          <w:szCs w:val="20"/>
        </w:rPr>
        <w:t xml:space="preserve"> INTERESADA EN CONSTITUIRSE COMO PARTIDO POLÍTICO LOCAL EN EL ESTADO DE JALISCO</w:t>
      </w:r>
      <w:r w:rsidR="009D195B" w:rsidRPr="00511B30">
        <w:rPr>
          <w:rFonts w:ascii="Lucida Sans Unicode" w:hAnsi="Lucida Sans Unicode" w:cs="Lucida Sans Unicode"/>
          <w:b/>
          <w:sz w:val="20"/>
          <w:szCs w:val="20"/>
        </w:rPr>
        <w:t>,</w:t>
      </w:r>
      <w:r w:rsidR="00110BEC" w:rsidRPr="00511B30">
        <w:rPr>
          <w:rFonts w:ascii="Lucida Sans Unicode" w:hAnsi="Lucida Sans Unicode" w:cs="Lucida Sans Unicode"/>
          <w:b/>
          <w:sz w:val="20"/>
          <w:szCs w:val="20"/>
        </w:rPr>
        <w:t xml:space="preserve"> BAJO LA DENOMINACIÓN “</w:t>
      </w:r>
      <w:r w:rsidR="00252802" w:rsidRPr="00511B30">
        <w:rPr>
          <w:rFonts w:ascii="Lucida Sans Unicode" w:hAnsi="Lucida Sans Unicode" w:cs="Lucida Sans Unicode"/>
          <w:b/>
          <w:sz w:val="20"/>
          <w:szCs w:val="20"/>
        </w:rPr>
        <w:t>PATRIOTAS</w:t>
      </w:r>
      <w:bookmarkEnd w:id="0"/>
      <w:r w:rsidR="00110BEC" w:rsidRPr="00511B30">
        <w:rPr>
          <w:rFonts w:ascii="Lucida Sans Unicode" w:hAnsi="Lucida Sans Unicode" w:cs="Lucida Sans Unicode"/>
          <w:b/>
          <w:sz w:val="20"/>
          <w:szCs w:val="20"/>
        </w:rPr>
        <w:t>”</w:t>
      </w:r>
    </w:p>
    <w:p w14:paraId="08BD3CE2" w14:textId="77777777" w:rsidR="00174589" w:rsidRDefault="00174589" w:rsidP="00C25ED2">
      <w:pPr>
        <w:spacing w:after="0" w:line="276" w:lineRule="auto"/>
        <w:jc w:val="center"/>
        <w:rPr>
          <w:rFonts w:ascii="Lucida Sans Unicode" w:hAnsi="Lucida Sans Unicode" w:cs="Lucida Sans Unicode"/>
          <w:b/>
          <w:sz w:val="20"/>
          <w:szCs w:val="20"/>
          <w:lang w:val="it-IT"/>
        </w:rPr>
      </w:pPr>
    </w:p>
    <w:p w14:paraId="34B8BE7C" w14:textId="77777777" w:rsidR="00E07799" w:rsidRPr="00511B30" w:rsidRDefault="00E07799" w:rsidP="00C25ED2">
      <w:pPr>
        <w:spacing w:after="0" w:line="276" w:lineRule="auto"/>
        <w:jc w:val="center"/>
        <w:rPr>
          <w:rFonts w:ascii="Lucida Sans Unicode" w:hAnsi="Lucida Sans Unicode" w:cs="Lucida Sans Unicode"/>
          <w:b/>
          <w:sz w:val="20"/>
          <w:szCs w:val="20"/>
          <w:lang w:val="it-IT"/>
        </w:rPr>
      </w:pPr>
    </w:p>
    <w:p w14:paraId="7F304898" w14:textId="77777777" w:rsidR="00FD0AED" w:rsidRPr="00511B30" w:rsidRDefault="00FD0AED" w:rsidP="00C25ED2">
      <w:pPr>
        <w:spacing w:after="0" w:line="276" w:lineRule="auto"/>
        <w:jc w:val="center"/>
        <w:rPr>
          <w:rFonts w:ascii="Lucida Sans Unicode" w:hAnsi="Lucida Sans Unicode" w:cs="Lucida Sans Unicode"/>
          <w:b/>
          <w:sz w:val="20"/>
          <w:szCs w:val="20"/>
          <w:lang w:val="it-IT"/>
        </w:rPr>
      </w:pPr>
      <w:r w:rsidRPr="00511B30">
        <w:rPr>
          <w:rFonts w:ascii="Lucida Sans Unicode" w:hAnsi="Lucida Sans Unicode" w:cs="Lucida Sans Unicode"/>
          <w:b/>
          <w:sz w:val="20"/>
          <w:szCs w:val="20"/>
          <w:lang w:val="it-IT"/>
        </w:rPr>
        <w:t>A N T E C E D E N T E S</w:t>
      </w:r>
    </w:p>
    <w:p w14:paraId="2C21300D" w14:textId="77777777" w:rsidR="00E07799" w:rsidRPr="00511B30" w:rsidRDefault="00E07799" w:rsidP="00C25ED2">
      <w:pPr>
        <w:pStyle w:val="Texto"/>
        <w:spacing w:after="0" w:line="276" w:lineRule="auto"/>
        <w:ind w:firstLine="0"/>
        <w:rPr>
          <w:rFonts w:ascii="Lucida Sans Unicode" w:hAnsi="Lucida Sans Unicode" w:cs="Lucida Sans Unicode"/>
          <w:bCs/>
          <w:sz w:val="20"/>
          <w:szCs w:val="20"/>
          <w:lang w:val="es-419" w:eastAsia="en-US"/>
        </w:rPr>
      </w:pPr>
    </w:p>
    <w:p w14:paraId="6AE7D330" w14:textId="77777777" w:rsidR="00174589" w:rsidRPr="00511B30" w:rsidRDefault="00174589" w:rsidP="00C25ED2">
      <w:pPr>
        <w:spacing w:after="0" w:line="276" w:lineRule="auto"/>
        <w:jc w:val="both"/>
        <w:rPr>
          <w:rFonts w:ascii="Lucida Sans Unicode" w:hAnsi="Lucida Sans Unicode" w:cs="Lucida Sans Unicode"/>
          <w:b/>
          <w:bCs/>
          <w:sz w:val="20"/>
          <w:szCs w:val="20"/>
          <w:lang w:val="es-419"/>
        </w:rPr>
      </w:pPr>
      <w:r w:rsidRPr="00511B30">
        <w:rPr>
          <w:rFonts w:ascii="Lucida Sans Unicode" w:hAnsi="Lucida Sans Unicode" w:cs="Lucida Sans Unicode"/>
          <w:b/>
          <w:bCs/>
          <w:sz w:val="20"/>
          <w:szCs w:val="20"/>
          <w:lang w:val="es-419"/>
        </w:rPr>
        <w:t>CORRESPONDIENTES AL AÑO DOS MIL VEINTICUATRO</w:t>
      </w:r>
    </w:p>
    <w:p w14:paraId="5A9DBB57" w14:textId="77777777" w:rsidR="00174589" w:rsidRPr="00511B30" w:rsidRDefault="00174589" w:rsidP="00C25ED2">
      <w:pPr>
        <w:spacing w:after="0" w:line="276" w:lineRule="auto"/>
        <w:jc w:val="both"/>
        <w:rPr>
          <w:rFonts w:ascii="Lucida Sans Unicode" w:hAnsi="Lucida Sans Unicode" w:cs="Lucida Sans Unicode"/>
          <w:b/>
          <w:bCs/>
          <w:sz w:val="20"/>
          <w:szCs w:val="20"/>
          <w:lang w:val="es-419"/>
        </w:rPr>
      </w:pPr>
    </w:p>
    <w:p w14:paraId="7028EFD0" w14:textId="1B49E1F3" w:rsidR="00174589" w:rsidRPr="00511B30" w:rsidRDefault="00174589" w:rsidP="00C25ED2">
      <w:pPr>
        <w:spacing w:after="0" w:line="276" w:lineRule="auto"/>
        <w:jc w:val="both"/>
        <w:rPr>
          <w:rFonts w:ascii="Lucida Sans Unicode" w:hAnsi="Lucida Sans Unicode" w:cs="Lucida Sans Unicode"/>
          <w:b/>
          <w:bCs/>
          <w:sz w:val="20"/>
          <w:szCs w:val="20"/>
        </w:rPr>
      </w:pPr>
      <w:r w:rsidRPr="00511B30">
        <w:rPr>
          <w:rFonts w:ascii="Lucida Sans Unicode" w:hAnsi="Lucida Sans Unicode" w:cs="Lucida Sans Unicode"/>
          <w:b/>
          <w:sz w:val="20"/>
          <w:szCs w:val="20"/>
        </w:rPr>
        <w:t xml:space="preserve">1. </w:t>
      </w:r>
      <w:r w:rsidRPr="00511B30">
        <w:rPr>
          <w:rFonts w:ascii="Lucida Sans Unicode" w:hAnsi="Lucida Sans Unicode" w:cs="Lucida Sans Unicode"/>
          <w:b/>
          <w:bCs/>
          <w:sz w:val="20"/>
          <w:szCs w:val="20"/>
        </w:rPr>
        <w:t xml:space="preserve">APROBACIÓN DE LA INTEGRACIÓN DE LA COMISIÓN DE PRERROGATIVAS A PARTIDOS POLÍTICOS. </w:t>
      </w:r>
      <w:r w:rsidRPr="00511B30">
        <w:rPr>
          <w:rFonts w:ascii="Lucida Sans Unicode" w:hAnsi="Lucida Sans Unicode" w:cs="Lucida Sans Unicode"/>
          <w:bCs/>
          <w:sz w:val="20"/>
          <w:szCs w:val="20"/>
        </w:rPr>
        <w:t>El diez de octubre, mediante el acuerdo identificado con la clave alfanumérica IEPC-ACG-349/2024</w:t>
      </w:r>
      <w:r w:rsidRPr="00511B30">
        <w:rPr>
          <w:rFonts w:ascii="Lucida Sans Unicode" w:hAnsi="Lucida Sans Unicode" w:cs="Lucida Sans Unicode"/>
          <w:bCs/>
          <w:sz w:val="20"/>
          <w:szCs w:val="20"/>
          <w:vertAlign w:val="superscript"/>
        </w:rPr>
        <w:footnoteReference w:id="2"/>
      </w:r>
      <w:r w:rsidRPr="00511B30">
        <w:rPr>
          <w:rFonts w:ascii="Lucida Sans Unicode" w:hAnsi="Lucida Sans Unicode" w:cs="Lucida Sans Unicode"/>
          <w:bCs/>
          <w:sz w:val="20"/>
          <w:szCs w:val="20"/>
        </w:rPr>
        <w:t xml:space="preserve">, </w:t>
      </w:r>
      <w:r w:rsidR="00F813A9" w:rsidRPr="00511B30">
        <w:rPr>
          <w:rFonts w:ascii="Lucida Sans Unicode" w:hAnsi="Lucida Sans Unicode" w:cs="Lucida Sans Unicode"/>
          <w:bCs/>
          <w:sz w:val="20"/>
          <w:szCs w:val="20"/>
        </w:rPr>
        <w:t>el</w:t>
      </w:r>
      <w:r w:rsidRPr="00511B30">
        <w:rPr>
          <w:rFonts w:ascii="Lucida Sans Unicode" w:hAnsi="Lucida Sans Unicode" w:cs="Lucida Sans Unicode"/>
          <w:bCs/>
          <w:sz w:val="20"/>
          <w:szCs w:val="20"/>
        </w:rPr>
        <w:t xml:space="preserve"> Consejo General</w:t>
      </w:r>
      <w:r w:rsidR="00F813A9" w:rsidRPr="00511B30">
        <w:rPr>
          <w:rFonts w:ascii="Lucida Sans Unicode" w:hAnsi="Lucida Sans Unicode" w:cs="Lucida Sans Unicode"/>
          <w:bCs/>
          <w:sz w:val="20"/>
          <w:szCs w:val="20"/>
        </w:rPr>
        <w:t xml:space="preserve"> del Instituto</w:t>
      </w:r>
      <w:r w:rsidRPr="00511B30">
        <w:rPr>
          <w:rFonts w:ascii="Lucida Sans Unicode" w:hAnsi="Lucida Sans Unicode" w:cs="Lucida Sans Unicode"/>
          <w:bCs/>
          <w:sz w:val="20"/>
          <w:szCs w:val="20"/>
        </w:rPr>
        <w:t>, aprobó la integración de las comisiones internas de este organismo electoral, así como la designación</w:t>
      </w:r>
      <w:r w:rsidRPr="00511B30">
        <w:rPr>
          <w:rFonts w:ascii="Lucida Sans Unicode" w:hAnsi="Lucida Sans Unicode" w:cs="Lucida Sans Unicode"/>
          <w:b/>
          <w:sz w:val="20"/>
          <w:szCs w:val="20"/>
        </w:rPr>
        <w:t xml:space="preserve"> </w:t>
      </w:r>
      <w:r w:rsidRPr="00511B30">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511B30">
        <w:rPr>
          <w:rFonts w:ascii="Lucida Sans Unicode" w:hAnsi="Lucida Sans Unicode" w:cs="Lucida Sans Unicode"/>
          <w:b/>
          <w:bCs/>
          <w:sz w:val="20"/>
          <w:szCs w:val="20"/>
        </w:rPr>
        <w:t> </w:t>
      </w:r>
    </w:p>
    <w:p w14:paraId="6D84FE63" w14:textId="77777777" w:rsidR="00174589" w:rsidRPr="00511B30" w:rsidRDefault="00174589" w:rsidP="00C25ED2">
      <w:pPr>
        <w:spacing w:after="0" w:line="276" w:lineRule="auto"/>
        <w:jc w:val="both"/>
        <w:rPr>
          <w:rFonts w:ascii="Lucida Sans Unicode" w:hAnsi="Lucida Sans Unicode" w:cs="Lucida Sans Unicode"/>
          <w:b/>
          <w:bCs/>
          <w:sz w:val="20"/>
          <w:szCs w:val="20"/>
        </w:rPr>
      </w:pPr>
    </w:p>
    <w:p w14:paraId="222017AC" w14:textId="77777777" w:rsidR="00174589" w:rsidRPr="00511B30" w:rsidRDefault="00174589" w:rsidP="00C25ED2">
      <w:pPr>
        <w:spacing w:after="0" w:line="276" w:lineRule="auto"/>
        <w:jc w:val="both"/>
        <w:rPr>
          <w:rFonts w:ascii="Lucida Sans Unicode" w:eastAsiaTheme="minorEastAsia" w:hAnsi="Lucida Sans Unicode" w:cs="Lucida Sans Unicode"/>
          <w:b/>
          <w:bCs/>
          <w:sz w:val="20"/>
          <w:szCs w:val="20"/>
          <w:lang w:val="es-419" w:eastAsia="es-MX"/>
        </w:rPr>
      </w:pPr>
      <w:r w:rsidRPr="00511B30">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511B30">
        <w:rPr>
          <w:rFonts w:ascii="Lucida Sans Unicode" w:hAnsi="Lucida Sans Unicode" w:cs="Lucida Sans Unicode"/>
          <w:bCs/>
          <w:sz w:val="20"/>
          <w:szCs w:val="20"/>
        </w:rPr>
        <w:t xml:space="preserve"> </w:t>
      </w:r>
      <w:r w:rsidRPr="00511B30">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511B30">
        <w:rPr>
          <w:rStyle w:val="Refdenotaalpie"/>
          <w:rFonts w:ascii="Lucida Sans Unicode" w:hAnsi="Lucida Sans Unicode" w:cs="Lucida Sans Unicode"/>
          <w:bCs/>
          <w:sz w:val="20"/>
          <w:szCs w:val="20"/>
          <w:lang w:val="es-419"/>
        </w:rPr>
        <w:footnoteReference w:id="3"/>
      </w:r>
      <w:r w:rsidRPr="00511B30">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511B30">
        <w:rPr>
          <w:rFonts w:ascii="Lucida Sans Unicode" w:eastAsiaTheme="minorEastAsia" w:hAnsi="Lucida Sans Unicode" w:cs="Lucida Sans Unicode"/>
          <w:bCs/>
          <w:sz w:val="20"/>
          <w:szCs w:val="20"/>
          <w:lang w:val="es-419" w:eastAsia="es-MX"/>
        </w:rPr>
        <w:t xml:space="preserve">, así como su anexo dos relativo al listado de municipios con </w:t>
      </w:r>
      <w:r w:rsidRPr="00511B30">
        <w:rPr>
          <w:rFonts w:ascii="Lucida Sans Unicode" w:eastAsiaTheme="minorEastAsia" w:hAnsi="Lucida Sans Unicode" w:cs="Lucida Sans Unicode"/>
          <w:bCs/>
          <w:sz w:val="20"/>
          <w:szCs w:val="20"/>
          <w:lang w:val="es-419" w:eastAsia="es-MX"/>
        </w:rPr>
        <w:lastRenderedPageBreak/>
        <w:t xml:space="preserve">muy alto grado de marginación, que para el estado de Jalisco son los municipios de </w:t>
      </w:r>
      <w:r w:rsidRPr="00511B30">
        <w:rPr>
          <w:rFonts w:ascii="Lucida Sans Unicode" w:eastAsiaTheme="minorEastAsia" w:hAnsi="Lucida Sans Unicode" w:cs="Lucida Sans Unicode"/>
          <w:b/>
          <w:bCs/>
          <w:sz w:val="20"/>
          <w:szCs w:val="20"/>
          <w:lang w:val="es-419" w:eastAsia="es-MX"/>
        </w:rPr>
        <w:t xml:space="preserve">Bolaños y Mezquitic. </w:t>
      </w:r>
    </w:p>
    <w:p w14:paraId="4438F721" w14:textId="77777777" w:rsidR="00174589" w:rsidRPr="00511B30" w:rsidRDefault="00174589" w:rsidP="00C25ED2">
      <w:pPr>
        <w:spacing w:after="0" w:line="276" w:lineRule="auto"/>
        <w:jc w:val="both"/>
        <w:rPr>
          <w:rFonts w:ascii="Lucida Sans Unicode" w:hAnsi="Lucida Sans Unicode" w:cs="Lucida Sans Unicode"/>
          <w:b/>
          <w:sz w:val="20"/>
          <w:szCs w:val="20"/>
          <w:lang w:val="es-419"/>
        </w:rPr>
      </w:pPr>
    </w:p>
    <w:p w14:paraId="586D7811" w14:textId="5D7EC99A" w:rsidR="00174589" w:rsidRPr="00511B30" w:rsidRDefault="00174589" w:rsidP="00C25ED2">
      <w:pPr>
        <w:spacing w:after="0" w:line="276" w:lineRule="auto"/>
        <w:jc w:val="both"/>
        <w:rPr>
          <w:rFonts w:ascii="Lucida Sans Unicode" w:hAnsi="Lucida Sans Unicode" w:cs="Lucida Sans Unicode"/>
          <w:b/>
          <w:sz w:val="20"/>
          <w:szCs w:val="20"/>
          <w:lang w:val="es-ES_tradnl"/>
        </w:rPr>
      </w:pPr>
      <w:r w:rsidRPr="00511B30">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511B30">
        <w:rPr>
          <w:rFonts w:ascii="Lucida Sans Unicode" w:hAnsi="Lucida Sans Unicode" w:cs="Lucida Sans Unicode"/>
          <w:bCs/>
          <w:sz w:val="20"/>
          <w:szCs w:val="20"/>
          <w:lang w:val="es-419"/>
        </w:rPr>
        <w:t xml:space="preserve">El treinta y uno de octubre, </w:t>
      </w:r>
      <w:r w:rsidRPr="00511B30">
        <w:rPr>
          <w:rFonts w:ascii="Lucida Sans Unicode" w:hAnsi="Lucida Sans Unicode" w:cs="Lucida Sans Unicode"/>
          <w:bCs/>
          <w:sz w:val="20"/>
          <w:szCs w:val="20"/>
        </w:rPr>
        <w:t>mediante el acuerdo identificado con la clave alfanumérica IEPC-ACG-356/2024</w:t>
      </w:r>
      <w:r w:rsidRPr="00511B30">
        <w:rPr>
          <w:rFonts w:ascii="Lucida Sans Unicode" w:hAnsi="Lucida Sans Unicode" w:cs="Lucida Sans Unicode"/>
          <w:bCs/>
          <w:sz w:val="20"/>
          <w:szCs w:val="20"/>
          <w:vertAlign w:val="superscript"/>
        </w:rPr>
        <w:footnoteReference w:id="4"/>
      </w:r>
      <w:r w:rsidRPr="00511B30">
        <w:rPr>
          <w:rFonts w:ascii="Lucida Sans Unicode" w:hAnsi="Lucida Sans Unicode" w:cs="Lucida Sans Unicode"/>
          <w:bCs/>
          <w:sz w:val="20"/>
          <w:szCs w:val="20"/>
        </w:rPr>
        <w:t xml:space="preserve">, </w:t>
      </w:r>
      <w:r w:rsidR="00F813A9" w:rsidRPr="00511B30">
        <w:rPr>
          <w:rFonts w:ascii="Lucida Sans Unicode" w:hAnsi="Lucida Sans Unicode" w:cs="Lucida Sans Unicode"/>
          <w:bCs/>
          <w:sz w:val="20"/>
          <w:szCs w:val="20"/>
        </w:rPr>
        <w:t>el</w:t>
      </w:r>
      <w:r w:rsidRPr="00511B30">
        <w:rPr>
          <w:rFonts w:ascii="Lucida Sans Unicode" w:hAnsi="Lucida Sans Unicode" w:cs="Lucida Sans Unicode"/>
          <w:bCs/>
          <w:sz w:val="20"/>
          <w:szCs w:val="20"/>
        </w:rPr>
        <w:t xml:space="preserve"> Consejo General</w:t>
      </w:r>
      <w:r w:rsidR="00F813A9" w:rsidRPr="00511B30">
        <w:rPr>
          <w:rFonts w:ascii="Lucida Sans Unicode" w:hAnsi="Lucida Sans Unicode" w:cs="Lucida Sans Unicode"/>
          <w:bCs/>
          <w:sz w:val="20"/>
          <w:szCs w:val="20"/>
        </w:rPr>
        <w:t xml:space="preserve"> del Instituto</w:t>
      </w:r>
      <w:r w:rsidRPr="00511B30">
        <w:rPr>
          <w:rFonts w:ascii="Lucida Sans Unicode" w:hAnsi="Lucida Sans Unicode" w:cs="Lucida Sans Unicode"/>
          <w:bCs/>
          <w:sz w:val="20"/>
          <w:szCs w:val="20"/>
        </w:rPr>
        <w:t>, aprobó determinar el segundo periodo vacacional correspondiente al año 2024</w:t>
      </w:r>
      <w:r w:rsidR="00F813A9" w:rsidRPr="00511B30">
        <w:rPr>
          <w:rFonts w:ascii="Lucida Sans Unicode" w:hAnsi="Lucida Sans Unicode" w:cs="Lucida Sans Unicode"/>
          <w:bCs/>
          <w:sz w:val="20"/>
          <w:szCs w:val="20"/>
        </w:rPr>
        <w:t>,</w:t>
      </w:r>
      <w:r w:rsidRPr="00511B30">
        <w:rPr>
          <w:rFonts w:ascii="Lucida Sans Unicode" w:hAnsi="Lucida Sans Unicode" w:cs="Lucida Sans Unicode"/>
          <w:bCs/>
          <w:sz w:val="20"/>
          <w:szCs w:val="20"/>
        </w:rPr>
        <w:t xml:space="preserve"> para los servidores públicos de este Instituto, dicho periodo transcurrió del veintitrés de diciembre del año dos mil veinticuatro al siete de enero de dos mil veinticinco; por lo anterior</w:t>
      </w:r>
      <w:r w:rsidRPr="00511B30">
        <w:rPr>
          <w:rFonts w:ascii="Lucida Sans Unicode" w:hAnsi="Lucida Sans Unicode" w:cs="Lucida Sans Unicode"/>
          <w:sz w:val="20"/>
          <w:szCs w:val="20"/>
        </w:rPr>
        <w:t xml:space="preserve"> </w:t>
      </w:r>
      <w:r w:rsidRPr="00511B30">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7AA3FE29" w14:textId="77777777" w:rsidR="00174589" w:rsidRPr="00511B30" w:rsidRDefault="00174589" w:rsidP="00C25ED2">
      <w:pPr>
        <w:spacing w:after="0" w:line="276" w:lineRule="auto"/>
        <w:jc w:val="both"/>
        <w:rPr>
          <w:rFonts w:ascii="Lucida Sans Unicode" w:hAnsi="Lucida Sans Unicode" w:cs="Lucida Sans Unicode"/>
          <w:sz w:val="20"/>
          <w:szCs w:val="20"/>
          <w:lang w:val="es-ES_tradnl"/>
        </w:rPr>
      </w:pPr>
    </w:p>
    <w:p w14:paraId="4EDE61B6" w14:textId="26083078" w:rsidR="00456039" w:rsidRPr="00511B30" w:rsidRDefault="0056787A" w:rsidP="00456039">
      <w:pPr>
        <w:pStyle w:val="Sinespaciado"/>
        <w:spacing w:line="276" w:lineRule="auto"/>
        <w:jc w:val="both"/>
        <w:rPr>
          <w:rFonts w:ascii="Lucida Sans Unicode" w:hAnsi="Lucida Sans Unicode" w:cs="Lucida Sans Unicode"/>
          <w:bCs/>
          <w:sz w:val="20"/>
          <w:szCs w:val="20"/>
        </w:rPr>
      </w:pPr>
      <w:r w:rsidRPr="00511B30">
        <w:rPr>
          <w:rFonts w:ascii="Lucida Sans Unicode" w:hAnsi="Lucida Sans Unicode" w:cs="Lucida Sans Unicode"/>
          <w:b/>
          <w:sz w:val="20"/>
          <w:szCs w:val="20"/>
          <w:lang w:val="es-419"/>
        </w:rPr>
        <w:t>4</w:t>
      </w:r>
      <w:r w:rsidR="00456039" w:rsidRPr="00511B30">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00456039" w:rsidRPr="00511B30">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445771B6" w14:textId="77777777" w:rsidR="00456039" w:rsidRPr="00511B30" w:rsidRDefault="00456039" w:rsidP="00456039"/>
    <w:p w14:paraId="69B230DA" w14:textId="77777777" w:rsidR="00456039" w:rsidRPr="00511B30" w:rsidRDefault="00456039" w:rsidP="00456039">
      <w:pPr>
        <w:pStyle w:val="Sinespaciado"/>
        <w:spacing w:line="276" w:lineRule="auto"/>
        <w:jc w:val="both"/>
        <w:rPr>
          <w:rFonts w:ascii="Lucida Sans Unicode" w:hAnsi="Lucida Sans Unicode" w:cs="Lucida Sans Unicode"/>
          <w:bCs/>
          <w:sz w:val="20"/>
          <w:szCs w:val="20"/>
        </w:rPr>
      </w:pPr>
      <w:r w:rsidRPr="00511B30">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electoral solicitada para realizar el cálculo correspondiente al 0.26% de este y definir la cantidad de militancia mínima requerida para la celebración de asambleas. </w:t>
      </w:r>
    </w:p>
    <w:p w14:paraId="7408FDF3" w14:textId="77777777" w:rsidR="00456039" w:rsidRPr="00511B30" w:rsidRDefault="00456039" w:rsidP="00456039">
      <w:pPr>
        <w:pStyle w:val="Sinespaciado"/>
        <w:spacing w:line="276" w:lineRule="auto"/>
        <w:jc w:val="both"/>
        <w:rPr>
          <w:rFonts w:ascii="Lucida Sans Unicode" w:hAnsi="Lucida Sans Unicode" w:cs="Lucida Sans Unicode"/>
          <w:bCs/>
          <w:sz w:val="20"/>
          <w:szCs w:val="20"/>
        </w:rPr>
      </w:pPr>
    </w:p>
    <w:p w14:paraId="13657BC5" w14:textId="20B4F141" w:rsidR="00174589" w:rsidRPr="00511B30" w:rsidRDefault="00174589" w:rsidP="00456039">
      <w:pPr>
        <w:pStyle w:val="Sinespaciado"/>
        <w:spacing w:line="276" w:lineRule="auto"/>
        <w:jc w:val="both"/>
        <w:rPr>
          <w:rFonts w:ascii="Lucida Sans Unicode" w:hAnsi="Lucida Sans Unicode" w:cs="Lucida Sans Unicode"/>
          <w:kern w:val="18"/>
          <w:sz w:val="20"/>
          <w:szCs w:val="20"/>
          <w:lang w:val="es-ES_tradnl"/>
        </w:rPr>
      </w:pPr>
      <w:r w:rsidRPr="00511B30">
        <w:rPr>
          <w:rFonts w:ascii="Lucida Sans Unicode" w:hAnsi="Lucida Sans Unicode" w:cs="Lucida Sans Unicode"/>
          <w:b/>
          <w:bCs/>
          <w:kern w:val="18"/>
          <w:sz w:val="20"/>
          <w:szCs w:val="20"/>
          <w:lang w:val="es-ES_tradnl"/>
        </w:rPr>
        <w:t>5. DE LA APROBACIÓN DEL REGLAMENTO DE PARTIDOS POLÍTICOS Y AGRUPACIONES POLÍTICAS ESTATALES</w:t>
      </w:r>
      <w:r w:rsidRPr="00511B30">
        <w:rPr>
          <w:rStyle w:val="Refdenotaalpie"/>
          <w:rFonts w:ascii="Lucida Sans Unicode" w:hAnsi="Lucida Sans Unicode" w:cs="Lucida Sans Unicode"/>
          <w:b/>
          <w:bCs/>
          <w:kern w:val="18"/>
          <w:sz w:val="20"/>
          <w:szCs w:val="20"/>
          <w:lang w:val="es-ES_tradnl"/>
        </w:rPr>
        <w:footnoteReference w:id="5"/>
      </w:r>
      <w:r w:rsidRPr="00511B30">
        <w:rPr>
          <w:rFonts w:ascii="Lucida Sans Unicode" w:hAnsi="Lucida Sans Unicode" w:cs="Lucida Sans Unicode"/>
          <w:b/>
          <w:bCs/>
          <w:kern w:val="18"/>
          <w:sz w:val="20"/>
          <w:szCs w:val="20"/>
          <w:lang w:val="es-ES_tradnl"/>
        </w:rPr>
        <w:t xml:space="preserve">. </w:t>
      </w:r>
      <w:r w:rsidRPr="00511B30">
        <w:rPr>
          <w:rFonts w:ascii="Lucida Sans Unicode" w:hAnsi="Lucida Sans Unicode" w:cs="Lucida Sans Unicode"/>
          <w:kern w:val="18"/>
          <w:sz w:val="20"/>
          <w:szCs w:val="20"/>
          <w:lang w:val="es-ES_tradnl"/>
        </w:rPr>
        <w:t xml:space="preserve">El dieciocho de diciembre, en la décima segunda sesión ordinaria, </w:t>
      </w:r>
      <w:r w:rsidR="00C25ED2" w:rsidRPr="00511B30">
        <w:rPr>
          <w:rFonts w:ascii="Lucida Sans Unicode" w:hAnsi="Lucida Sans Unicode" w:cs="Lucida Sans Unicode"/>
          <w:kern w:val="18"/>
          <w:sz w:val="20"/>
          <w:szCs w:val="20"/>
          <w:lang w:val="es-ES_tradnl"/>
        </w:rPr>
        <w:t>el</w:t>
      </w:r>
      <w:r w:rsidRPr="00511B30">
        <w:rPr>
          <w:rFonts w:ascii="Lucida Sans Unicode" w:hAnsi="Lucida Sans Unicode" w:cs="Lucida Sans Unicode"/>
          <w:kern w:val="18"/>
          <w:sz w:val="20"/>
          <w:szCs w:val="20"/>
          <w:lang w:val="es-ES_tradnl"/>
        </w:rPr>
        <w:t xml:space="preserve"> Consejo General</w:t>
      </w:r>
      <w:r w:rsidR="00C25ED2" w:rsidRPr="00511B30">
        <w:rPr>
          <w:rFonts w:ascii="Lucida Sans Unicode" w:hAnsi="Lucida Sans Unicode" w:cs="Lucida Sans Unicode"/>
          <w:kern w:val="18"/>
          <w:sz w:val="20"/>
          <w:szCs w:val="20"/>
          <w:lang w:val="es-ES_tradnl"/>
        </w:rPr>
        <w:t xml:space="preserve"> de</w:t>
      </w:r>
      <w:r w:rsidR="00735103" w:rsidRPr="00511B30">
        <w:rPr>
          <w:rFonts w:ascii="Lucida Sans Unicode" w:hAnsi="Lucida Sans Unicode" w:cs="Lucida Sans Unicode"/>
          <w:kern w:val="18"/>
          <w:sz w:val="20"/>
          <w:szCs w:val="20"/>
          <w:lang w:val="es-ES_tradnl"/>
        </w:rPr>
        <w:t>l</w:t>
      </w:r>
      <w:r w:rsidR="00C25ED2" w:rsidRPr="00511B30">
        <w:rPr>
          <w:rFonts w:ascii="Lucida Sans Unicode" w:hAnsi="Lucida Sans Unicode" w:cs="Lucida Sans Unicode"/>
          <w:kern w:val="18"/>
          <w:sz w:val="20"/>
          <w:szCs w:val="20"/>
          <w:lang w:val="es-ES_tradnl"/>
        </w:rPr>
        <w:t xml:space="preserve"> Instituto</w:t>
      </w:r>
      <w:r w:rsidRPr="00511B30">
        <w:rPr>
          <w:rFonts w:ascii="Lucida Sans Unicode" w:hAnsi="Lucida Sans Unicode" w:cs="Lucida Sans Unicode"/>
          <w:kern w:val="18"/>
          <w:sz w:val="20"/>
          <w:szCs w:val="20"/>
          <w:lang w:val="es-ES_tradnl"/>
        </w:rPr>
        <w:t>, aprobó el acuerdo identificado con clave alfanumérica IEPC-ACG-367/2024</w:t>
      </w:r>
      <w:r w:rsidRPr="00511B30">
        <w:rPr>
          <w:rStyle w:val="Refdenotaalpie"/>
          <w:rFonts w:ascii="Lucida Sans Unicode" w:hAnsi="Lucida Sans Unicode" w:cs="Lucida Sans Unicode"/>
          <w:kern w:val="18"/>
          <w:sz w:val="20"/>
          <w:szCs w:val="20"/>
          <w:lang w:val="es-ES_tradnl"/>
        </w:rPr>
        <w:footnoteReference w:id="6"/>
      </w:r>
      <w:r w:rsidRPr="00511B30">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3749E1E6" w14:textId="77777777" w:rsidR="00174589" w:rsidRPr="00511B30" w:rsidRDefault="00174589" w:rsidP="00C25ED2">
      <w:pPr>
        <w:pStyle w:val="Sinespaciado"/>
        <w:spacing w:line="276" w:lineRule="auto"/>
        <w:jc w:val="both"/>
        <w:rPr>
          <w:rFonts w:ascii="Lucida Sans Unicode" w:hAnsi="Lucida Sans Unicode" w:cs="Lucida Sans Unicode"/>
          <w:kern w:val="18"/>
          <w:sz w:val="20"/>
          <w:szCs w:val="20"/>
          <w:lang w:val="es-ES_tradnl"/>
        </w:rPr>
      </w:pPr>
    </w:p>
    <w:p w14:paraId="286C0A46" w14:textId="0D1556C3" w:rsidR="00174589" w:rsidRPr="00511B30" w:rsidRDefault="00174589" w:rsidP="00C25ED2">
      <w:pPr>
        <w:spacing w:after="0" w:line="276" w:lineRule="auto"/>
        <w:jc w:val="both"/>
        <w:rPr>
          <w:rFonts w:ascii="Lucida Sans Unicode" w:hAnsi="Lucida Sans Unicode" w:cs="Lucida Sans Unicode"/>
          <w:bCs/>
          <w:sz w:val="20"/>
          <w:szCs w:val="20"/>
        </w:rPr>
      </w:pPr>
      <w:r w:rsidRPr="00511B30">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511B30">
        <w:rPr>
          <w:rFonts w:ascii="Lucida Sans Unicode" w:hAnsi="Lucida Sans Unicode" w:cs="Lucida Sans Unicode"/>
          <w:bCs/>
          <w:sz w:val="20"/>
          <w:szCs w:val="20"/>
        </w:rPr>
        <w:t xml:space="preserve">El </w:t>
      </w:r>
      <w:r w:rsidRPr="00511B30">
        <w:rPr>
          <w:rFonts w:ascii="Lucida Sans Unicode" w:hAnsi="Lucida Sans Unicode" w:cs="Lucida Sans Unicode"/>
          <w:kern w:val="18"/>
          <w:sz w:val="20"/>
          <w:szCs w:val="20"/>
          <w:lang w:val="es-ES_tradnl"/>
        </w:rPr>
        <w:t xml:space="preserve">dieciocho </w:t>
      </w:r>
      <w:r w:rsidRPr="00511B30">
        <w:rPr>
          <w:rFonts w:ascii="Lucida Sans Unicode" w:hAnsi="Lucida Sans Unicode" w:cs="Lucida Sans Unicode"/>
          <w:bCs/>
          <w:sz w:val="20"/>
          <w:szCs w:val="20"/>
        </w:rPr>
        <w:t>de diciembre, mediante el acuerdo identificado con la clave alfanumérica IEPC-ACG-368/2024</w:t>
      </w:r>
      <w:r w:rsidRPr="00511B30">
        <w:rPr>
          <w:rFonts w:ascii="Lucida Sans Unicode" w:hAnsi="Lucida Sans Unicode" w:cs="Lucida Sans Unicode"/>
          <w:bCs/>
          <w:sz w:val="20"/>
          <w:szCs w:val="20"/>
          <w:vertAlign w:val="superscript"/>
        </w:rPr>
        <w:footnoteReference w:id="7"/>
      </w:r>
      <w:r w:rsidRPr="00511B30">
        <w:rPr>
          <w:rFonts w:ascii="Lucida Sans Unicode" w:hAnsi="Lucida Sans Unicode" w:cs="Lucida Sans Unicode"/>
          <w:bCs/>
          <w:sz w:val="20"/>
          <w:szCs w:val="20"/>
        </w:rPr>
        <w:t xml:space="preserve">, </w:t>
      </w:r>
      <w:r w:rsidR="00C25ED2" w:rsidRPr="00511B30">
        <w:rPr>
          <w:rFonts w:ascii="Lucida Sans Unicode" w:hAnsi="Lucida Sans Unicode" w:cs="Lucida Sans Unicode"/>
          <w:bCs/>
          <w:sz w:val="20"/>
          <w:szCs w:val="20"/>
        </w:rPr>
        <w:t>el</w:t>
      </w:r>
      <w:r w:rsidRPr="00511B30">
        <w:rPr>
          <w:rFonts w:ascii="Lucida Sans Unicode" w:hAnsi="Lucida Sans Unicode" w:cs="Lucida Sans Unicode"/>
          <w:bCs/>
          <w:sz w:val="20"/>
          <w:szCs w:val="20"/>
        </w:rPr>
        <w:t xml:space="preserve"> Consejo General</w:t>
      </w:r>
      <w:r w:rsidR="00C25ED2" w:rsidRPr="00511B30">
        <w:rPr>
          <w:rFonts w:ascii="Lucida Sans Unicode" w:hAnsi="Lucida Sans Unicode" w:cs="Lucida Sans Unicode"/>
          <w:bCs/>
          <w:sz w:val="20"/>
          <w:szCs w:val="20"/>
        </w:rPr>
        <w:t xml:space="preserve"> de este Instituto</w:t>
      </w:r>
      <w:r w:rsidRPr="00511B30">
        <w:rPr>
          <w:rFonts w:ascii="Lucida Sans Unicode" w:hAnsi="Lucida Sans Unicode" w:cs="Lucida Sans Unicode"/>
          <w:bCs/>
          <w:sz w:val="20"/>
          <w:szCs w:val="20"/>
        </w:rPr>
        <w:t xml:space="preserve">, aprobó el texto de la convocatoria a las organizaciones de la ciudadanía y agrupaciones políticas estatales para la constitución de partidos políticos locales. </w:t>
      </w:r>
    </w:p>
    <w:p w14:paraId="53D2F17A" w14:textId="77777777" w:rsidR="00174589" w:rsidRDefault="00174589" w:rsidP="00C25ED2">
      <w:pPr>
        <w:spacing w:after="0" w:line="276" w:lineRule="auto"/>
        <w:jc w:val="both"/>
        <w:rPr>
          <w:rFonts w:ascii="Lucida Sans Unicode" w:hAnsi="Lucida Sans Unicode" w:cs="Lucida Sans Unicode"/>
          <w:b/>
          <w:bCs/>
          <w:sz w:val="20"/>
          <w:szCs w:val="20"/>
          <w:lang w:val="es-419"/>
        </w:rPr>
      </w:pPr>
    </w:p>
    <w:p w14:paraId="15C141DD" w14:textId="77777777" w:rsidR="00E07799" w:rsidRPr="00511B30" w:rsidRDefault="00E07799" w:rsidP="00C25ED2">
      <w:pPr>
        <w:spacing w:after="0" w:line="276" w:lineRule="auto"/>
        <w:jc w:val="both"/>
        <w:rPr>
          <w:rFonts w:ascii="Lucida Sans Unicode" w:hAnsi="Lucida Sans Unicode" w:cs="Lucida Sans Unicode"/>
          <w:b/>
          <w:bCs/>
          <w:sz w:val="20"/>
          <w:szCs w:val="20"/>
          <w:lang w:val="es-419"/>
        </w:rPr>
      </w:pPr>
    </w:p>
    <w:p w14:paraId="5E86AB30" w14:textId="6B302EB3" w:rsidR="00174589" w:rsidRPr="00511B30" w:rsidRDefault="00174589" w:rsidP="00C25ED2">
      <w:pPr>
        <w:spacing w:after="0" w:line="276" w:lineRule="auto"/>
        <w:jc w:val="both"/>
        <w:rPr>
          <w:rFonts w:ascii="Lucida Sans Unicode" w:hAnsi="Lucida Sans Unicode" w:cs="Lucida Sans Unicode"/>
          <w:b/>
          <w:bCs/>
          <w:sz w:val="20"/>
          <w:szCs w:val="20"/>
          <w:lang w:val="es-419"/>
        </w:rPr>
      </w:pPr>
      <w:r w:rsidRPr="00511B30">
        <w:rPr>
          <w:rFonts w:ascii="Lucida Sans Unicode" w:hAnsi="Lucida Sans Unicode" w:cs="Lucida Sans Unicode"/>
          <w:b/>
          <w:bCs/>
          <w:sz w:val="20"/>
          <w:szCs w:val="20"/>
          <w:lang w:val="es-419"/>
        </w:rPr>
        <w:t>CORRESPONDIENTES AL AÑO DOS MIL VEINTICINCO</w:t>
      </w:r>
    </w:p>
    <w:p w14:paraId="56654DBA" w14:textId="77777777" w:rsidR="009F1C5A" w:rsidRPr="00511B30" w:rsidRDefault="009F1C5A" w:rsidP="00C25ED2">
      <w:pPr>
        <w:spacing w:after="0" w:line="276" w:lineRule="auto"/>
        <w:jc w:val="both"/>
        <w:rPr>
          <w:rFonts w:ascii="Lucida Sans Unicode" w:hAnsi="Lucida Sans Unicode" w:cs="Lucida Sans Unicode"/>
          <w:bCs/>
          <w:sz w:val="20"/>
          <w:szCs w:val="20"/>
        </w:rPr>
      </w:pPr>
    </w:p>
    <w:p w14:paraId="0763CA75" w14:textId="2A3D2E3F" w:rsidR="00451D0F" w:rsidRPr="00511B30" w:rsidRDefault="00174589"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7</w:t>
      </w:r>
      <w:r w:rsidR="6F43CFBE" w:rsidRPr="00511B30">
        <w:rPr>
          <w:rFonts w:ascii="Lucida Sans Unicode" w:hAnsi="Lucida Sans Unicode" w:cs="Lucida Sans Unicode"/>
          <w:b/>
          <w:bCs/>
          <w:sz w:val="20"/>
          <w:szCs w:val="20"/>
        </w:rPr>
        <w:t>. PRESENTACIÓN DE</w:t>
      </w:r>
      <w:r w:rsidR="00C70AFA" w:rsidRPr="00511B30">
        <w:rPr>
          <w:rFonts w:ascii="Lucida Sans Unicode" w:hAnsi="Lucida Sans Unicode" w:cs="Lucida Sans Unicode"/>
          <w:b/>
          <w:bCs/>
          <w:sz w:val="20"/>
          <w:szCs w:val="20"/>
        </w:rPr>
        <w:t xml:space="preserve"> MANIFESTACIÓN </w:t>
      </w:r>
      <w:r w:rsidR="6F43CFBE" w:rsidRPr="00511B30">
        <w:rPr>
          <w:rFonts w:ascii="Lucida Sans Unicode" w:hAnsi="Lucida Sans Unicode" w:cs="Lucida Sans Unicode"/>
          <w:b/>
          <w:bCs/>
          <w:sz w:val="20"/>
          <w:szCs w:val="20"/>
        </w:rPr>
        <w:t xml:space="preserve">DE INTENCIÓN </w:t>
      </w:r>
      <w:r w:rsidR="075BB522" w:rsidRPr="00511B30">
        <w:rPr>
          <w:rFonts w:ascii="Lucida Sans Unicode" w:hAnsi="Lucida Sans Unicode" w:cs="Lucida Sans Unicode"/>
          <w:b/>
          <w:bCs/>
          <w:sz w:val="20"/>
          <w:szCs w:val="20"/>
        </w:rPr>
        <w:t xml:space="preserve">POR PARTE DE LA ORGANIZACIÓN CIUDADANA. </w:t>
      </w:r>
      <w:r w:rsidRPr="00511B30">
        <w:rPr>
          <w:rFonts w:ascii="Lucida Sans Unicode" w:hAnsi="Lucida Sans Unicode" w:cs="Lucida Sans Unicode"/>
          <w:sz w:val="20"/>
          <w:szCs w:val="20"/>
        </w:rPr>
        <w:t>El treinta y uno de enero</w:t>
      </w:r>
      <w:r w:rsidR="4D75D3CA" w:rsidRPr="00511B30">
        <w:rPr>
          <w:rFonts w:ascii="Lucida Sans Unicode" w:hAnsi="Lucida Sans Unicode" w:cs="Lucida Sans Unicode"/>
          <w:sz w:val="20"/>
          <w:szCs w:val="20"/>
        </w:rPr>
        <w:t>, la organización ciudadana “</w:t>
      </w:r>
      <w:r w:rsidR="0026393D" w:rsidRPr="00511B30">
        <w:rPr>
          <w:rFonts w:ascii="Lucida Sans Unicode" w:hAnsi="Lucida Sans Unicode" w:cs="Lucida Sans Unicode"/>
          <w:sz w:val="20"/>
          <w:szCs w:val="20"/>
        </w:rPr>
        <w:t>Unión Patriotas</w:t>
      </w:r>
      <w:r w:rsidR="00FF1137" w:rsidRPr="00511B30">
        <w:rPr>
          <w:rFonts w:ascii="Lucida Sans Unicode" w:hAnsi="Lucida Sans Unicode" w:cs="Lucida Sans Unicode"/>
          <w:sz w:val="20"/>
          <w:szCs w:val="20"/>
        </w:rPr>
        <w:t xml:space="preserve"> de </w:t>
      </w:r>
      <w:r w:rsidR="0026393D" w:rsidRPr="00511B30">
        <w:rPr>
          <w:rFonts w:ascii="Lucida Sans Unicode" w:hAnsi="Lucida Sans Unicode" w:cs="Lucida Sans Unicode"/>
          <w:sz w:val="20"/>
          <w:szCs w:val="20"/>
        </w:rPr>
        <w:t>Jalisco</w:t>
      </w:r>
      <w:r w:rsidR="4D75D3CA" w:rsidRPr="00511B30">
        <w:rPr>
          <w:rFonts w:ascii="Lucida Sans Unicode" w:hAnsi="Lucida Sans Unicode" w:cs="Lucida Sans Unicode"/>
          <w:sz w:val="20"/>
          <w:szCs w:val="20"/>
        </w:rPr>
        <w:t xml:space="preserve"> A.C”, presentó</w:t>
      </w:r>
      <w:r w:rsidR="00C25ED2" w:rsidRPr="00511B30">
        <w:rPr>
          <w:rFonts w:ascii="Lucida Sans Unicode" w:hAnsi="Lucida Sans Unicode" w:cs="Lucida Sans Unicode"/>
          <w:sz w:val="20"/>
          <w:szCs w:val="20"/>
        </w:rPr>
        <w:t xml:space="preserve"> su</w:t>
      </w:r>
      <w:r w:rsidR="4D75D3CA" w:rsidRPr="00511B30">
        <w:rPr>
          <w:rFonts w:ascii="Lucida Sans Unicode" w:hAnsi="Lucida Sans Unicode" w:cs="Lucida Sans Unicode"/>
          <w:sz w:val="20"/>
          <w:szCs w:val="20"/>
        </w:rPr>
        <w:t xml:space="preserve"> Manifestación de Intención en la Oficialía de Partes del Instituto Electoral, registrada bajo el número de folio 001</w:t>
      </w:r>
      <w:r w:rsidR="0026393D" w:rsidRPr="00511B30">
        <w:rPr>
          <w:rFonts w:ascii="Lucida Sans Unicode" w:hAnsi="Lucida Sans Unicode" w:cs="Lucida Sans Unicode"/>
          <w:sz w:val="20"/>
          <w:szCs w:val="20"/>
        </w:rPr>
        <w:t>82</w:t>
      </w:r>
      <w:r w:rsidR="00B74CC6">
        <w:rPr>
          <w:rFonts w:ascii="Lucida Sans Unicode" w:hAnsi="Lucida Sans Unicode" w:cs="Lucida Sans Unicode"/>
          <w:sz w:val="20"/>
          <w:szCs w:val="20"/>
        </w:rPr>
        <w:t>,</w:t>
      </w:r>
      <w:r w:rsidR="000E0B11">
        <w:rPr>
          <w:rFonts w:ascii="Lucida Sans Unicode" w:hAnsi="Lucida Sans Unicode" w:cs="Lucida Sans Unicode"/>
          <w:sz w:val="20"/>
          <w:szCs w:val="20"/>
        </w:rPr>
        <w:t xml:space="preserve"> y su alcance del siete de febrero registrado bajo</w:t>
      </w:r>
      <w:r w:rsidR="00B74CC6">
        <w:rPr>
          <w:rFonts w:ascii="Lucida Sans Unicode" w:hAnsi="Lucida Sans Unicode" w:cs="Lucida Sans Unicode"/>
          <w:sz w:val="20"/>
          <w:szCs w:val="20"/>
        </w:rPr>
        <w:t xml:space="preserve"> el </w:t>
      </w:r>
      <w:r w:rsidR="00FB7886">
        <w:rPr>
          <w:rFonts w:ascii="Lucida Sans Unicode" w:hAnsi="Lucida Sans Unicode" w:cs="Lucida Sans Unicode"/>
          <w:sz w:val="20"/>
          <w:szCs w:val="20"/>
        </w:rPr>
        <w:t xml:space="preserve">número de folio </w:t>
      </w:r>
      <w:r w:rsidR="00B74CC6">
        <w:rPr>
          <w:rFonts w:ascii="Lucida Sans Unicode" w:hAnsi="Lucida Sans Unicode" w:cs="Lucida Sans Unicode"/>
          <w:sz w:val="20"/>
          <w:szCs w:val="20"/>
        </w:rPr>
        <w:t>00233</w:t>
      </w:r>
      <w:r w:rsidR="000E0B11">
        <w:rPr>
          <w:rFonts w:ascii="Lucida Sans Unicode" w:hAnsi="Lucida Sans Unicode" w:cs="Lucida Sans Unicode"/>
          <w:sz w:val="20"/>
          <w:szCs w:val="20"/>
        </w:rPr>
        <w:t xml:space="preserve">, así como </w:t>
      </w:r>
      <w:r w:rsidR="00FB7886">
        <w:rPr>
          <w:rFonts w:ascii="Lucida Sans Unicode" w:hAnsi="Lucida Sans Unicode" w:cs="Lucida Sans Unicode"/>
          <w:sz w:val="20"/>
          <w:szCs w:val="20"/>
        </w:rPr>
        <w:t>el alcance registrado bajo el número de</w:t>
      </w:r>
      <w:r w:rsidR="00B74CC6">
        <w:rPr>
          <w:rFonts w:ascii="Lucida Sans Unicode" w:hAnsi="Lucida Sans Unicode" w:cs="Lucida Sans Unicode"/>
          <w:sz w:val="20"/>
          <w:szCs w:val="20"/>
        </w:rPr>
        <w:t xml:space="preserve"> folio virtual</w:t>
      </w:r>
      <w:r w:rsidR="00FC2B8F">
        <w:rPr>
          <w:rFonts w:ascii="Lucida Sans Unicode" w:hAnsi="Lucida Sans Unicode" w:cs="Lucida Sans Unicode"/>
          <w:sz w:val="20"/>
          <w:szCs w:val="20"/>
        </w:rPr>
        <w:t xml:space="preserve"> 17010</w:t>
      </w:r>
      <w:r w:rsidR="00FB7886">
        <w:rPr>
          <w:rFonts w:ascii="Lucida Sans Unicode" w:hAnsi="Lucida Sans Unicode" w:cs="Lucida Sans Unicode"/>
          <w:sz w:val="20"/>
          <w:szCs w:val="20"/>
        </w:rPr>
        <w:t>, presentado el diez de febrero</w:t>
      </w:r>
      <w:r w:rsidR="4D75D3CA" w:rsidRPr="00511B30">
        <w:rPr>
          <w:rFonts w:ascii="Lucida Sans Unicode" w:hAnsi="Lucida Sans Unicode" w:cs="Lucida Sans Unicode"/>
          <w:sz w:val="20"/>
          <w:szCs w:val="20"/>
        </w:rPr>
        <w:t xml:space="preserve">. </w:t>
      </w:r>
    </w:p>
    <w:p w14:paraId="71C12281" w14:textId="77777777" w:rsidR="00FF1137" w:rsidRPr="00511B30" w:rsidRDefault="00FF1137" w:rsidP="00C25ED2">
      <w:pPr>
        <w:spacing w:after="0" w:line="276" w:lineRule="auto"/>
        <w:jc w:val="both"/>
        <w:rPr>
          <w:rFonts w:ascii="Lucida Sans Unicode" w:hAnsi="Lucida Sans Unicode" w:cs="Lucida Sans Unicode"/>
          <w:sz w:val="20"/>
          <w:szCs w:val="20"/>
        </w:rPr>
      </w:pPr>
    </w:p>
    <w:p w14:paraId="7D7A2152" w14:textId="3C26D82D" w:rsidR="00FF1137" w:rsidRPr="00511B30" w:rsidRDefault="00FF1137" w:rsidP="00FF1137">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8</w:t>
      </w:r>
      <w:r w:rsidR="00456039" w:rsidRPr="00511B30">
        <w:rPr>
          <w:rFonts w:ascii="Lucida Sans Unicode" w:hAnsi="Lucida Sans Unicode" w:cs="Lucida Sans Unicode"/>
          <w:b/>
          <w:bCs/>
          <w:sz w:val="20"/>
          <w:szCs w:val="20"/>
        </w:rPr>
        <w:t>. REQUERIMIENTO A LA ORGANIZACIÓN CIUDADANA.</w:t>
      </w:r>
      <w:r w:rsidRPr="00511B30">
        <w:rPr>
          <w:rFonts w:ascii="Lucida Sans Unicode" w:hAnsi="Lucida Sans Unicode" w:cs="Lucida Sans Unicode"/>
          <w:b/>
          <w:bCs/>
          <w:sz w:val="20"/>
          <w:szCs w:val="20"/>
        </w:rPr>
        <w:t xml:space="preserve"> </w:t>
      </w:r>
      <w:r w:rsidRPr="00511B30">
        <w:rPr>
          <w:rFonts w:ascii="Lucida Sans Unicode" w:hAnsi="Lucida Sans Unicode" w:cs="Lucida Sans Unicode"/>
          <w:sz w:val="20"/>
          <w:szCs w:val="20"/>
        </w:rPr>
        <w:t xml:space="preserve">Una vez analizada la documentación presentada por la organización ciudadana, el diez de febrero, la Secretaría Ejecutiva </w:t>
      </w:r>
      <w:r w:rsidRPr="00511B30">
        <w:rPr>
          <w:rFonts w:ascii="Lucida Sans Unicode" w:hAnsi="Lucida Sans Unicode" w:cs="Lucida Sans Unicode"/>
          <w:sz w:val="20"/>
          <w:szCs w:val="20"/>
        </w:rPr>
        <w:lastRenderedPageBreak/>
        <w:t xml:space="preserve">mediante oficio </w:t>
      </w:r>
      <w:r w:rsidR="00C3100F" w:rsidRPr="00511B30">
        <w:rPr>
          <w:rFonts w:ascii="Lucida Sans Unicode" w:hAnsi="Lucida Sans Unicode" w:cs="Lucida Sans Unicode"/>
          <w:sz w:val="20"/>
          <w:szCs w:val="20"/>
        </w:rPr>
        <w:t>332</w:t>
      </w:r>
      <w:r w:rsidRPr="00511B30">
        <w:rPr>
          <w:rFonts w:ascii="Lucida Sans Unicode" w:hAnsi="Lucida Sans Unicode" w:cs="Lucida Sans Unicode"/>
          <w:sz w:val="20"/>
          <w:szCs w:val="20"/>
        </w:rPr>
        <w:t>/2025</w:t>
      </w:r>
      <w:r w:rsidR="00C1767A" w:rsidRPr="00511B30">
        <w:rPr>
          <w:rFonts w:ascii="Lucida Sans Unicode" w:hAnsi="Lucida Sans Unicode" w:cs="Lucida Sans Unicode"/>
          <w:sz w:val="20"/>
          <w:szCs w:val="20"/>
        </w:rPr>
        <w:t xml:space="preserve"> </w:t>
      </w:r>
      <w:r w:rsidRPr="00511B30">
        <w:rPr>
          <w:rFonts w:ascii="Lucida Sans Unicode" w:hAnsi="Lucida Sans Unicode" w:cs="Lucida Sans Unicode"/>
          <w:sz w:val="20"/>
          <w:szCs w:val="20"/>
        </w:rPr>
        <w:t xml:space="preserve">requirió a la organización para que en un plazo de tres días hábiles presentara o exhibiera la documentación faltante.   </w:t>
      </w:r>
    </w:p>
    <w:p w14:paraId="515D462B" w14:textId="77777777" w:rsidR="00FF1137" w:rsidRPr="00511B30" w:rsidRDefault="00FF1137" w:rsidP="00FF1137">
      <w:pPr>
        <w:spacing w:after="0" w:line="276" w:lineRule="auto"/>
        <w:jc w:val="both"/>
        <w:rPr>
          <w:rFonts w:ascii="Lucida Sans Unicode" w:hAnsi="Lucida Sans Unicode" w:cs="Lucida Sans Unicode"/>
          <w:sz w:val="20"/>
          <w:szCs w:val="20"/>
        </w:rPr>
      </w:pPr>
    </w:p>
    <w:p w14:paraId="0259B15F" w14:textId="7A5A27F0" w:rsidR="00FF1137" w:rsidRPr="00511B30" w:rsidRDefault="00FF1137" w:rsidP="00FF1137">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 xml:space="preserve">9. CUMPLIMIENTO POR PARTE DE LA ORGANIZACIÓN CIUDADANA. </w:t>
      </w:r>
      <w:r w:rsidRPr="00511B30">
        <w:rPr>
          <w:rFonts w:ascii="Lucida Sans Unicode" w:hAnsi="Lucida Sans Unicode" w:cs="Lucida Sans Unicode"/>
          <w:sz w:val="20"/>
          <w:szCs w:val="20"/>
        </w:rPr>
        <w:t>Con fecha trece de febrero, la organización ciudadana presentó ante Oficialía de Partes de este Instituto, escrito registrado con el folio 002</w:t>
      </w:r>
      <w:r w:rsidR="007A286E" w:rsidRPr="00511B30">
        <w:rPr>
          <w:rFonts w:ascii="Lucida Sans Unicode" w:hAnsi="Lucida Sans Unicode" w:cs="Lucida Sans Unicode"/>
          <w:sz w:val="20"/>
          <w:szCs w:val="20"/>
        </w:rPr>
        <w:t>52</w:t>
      </w:r>
      <w:r w:rsidRPr="00511B30">
        <w:rPr>
          <w:rFonts w:ascii="Lucida Sans Unicode" w:hAnsi="Lucida Sans Unicode" w:cs="Lucida Sans Unicode"/>
          <w:sz w:val="20"/>
          <w:szCs w:val="20"/>
        </w:rPr>
        <w:t xml:space="preserve"> dando cumplimiento al requerimiento realizado. </w:t>
      </w:r>
    </w:p>
    <w:p w14:paraId="4DD23D23" w14:textId="77777777" w:rsidR="006F6275" w:rsidRPr="00511B30" w:rsidRDefault="006F6275" w:rsidP="00FF1137">
      <w:pPr>
        <w:spacing w:after="0" w:line="276" w:lineRule="auto"/>
        <w:jc w:val="both"/>
        <w:rPr>
          <w:rFonts w:ascii="Lucida Sans Unicode" w:hAnsi="Lucida Sans Unicode" w:cs="Lucida Sans Unicode"/>
          <w:sz w:val="20"/>
          <w:szCs w:val="20"/>
        </w:rPr>
      </w:pPr>
    </w:p>
    <w:p w14:paraId="569803E6" w14:textId="2A104BCF" w:rsidR="00DB02D0" w:rsidRPr="00511B30" w:rsidRDefault="006F6275" w:rsidP="00FF1137">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 xml:space="preserve">10. SOLICITUD DE ACLARACIÓN A LA ORGANIZACIÓN CIUDADANA. </w:t>
      </w:r>
      <w:r w:rsidRPr="00511B30">
        <w:rPr>
          <w:rFonts w:ascii="Lucida Sans Unicode" w:hAnsi="Lucida Sans Unicode" w:cs="Lucida Sans Unicode"/>
          <w:sz w:val="20"/>
          <w:szCs w:val="20"/>
        </w:rPr>
        <w:t>Con fecha diecisiete de febrero, la Secretaría Ejecutiva, mediante oficio</w:t>
      </w:r>
      <w:r w:rsidR="00DB02D0" w:rsidRPr="00511B30">
        <w:rPr>
          <w:rFonts w:ascii="Lucida Sans Unicode" w:hAnsi="Lucida Sans Unicode" w:cs="Lucida Sans Unicode"/>
          <w:sz w:val="20"/>
          <w:szCs w:val="20"/>
        </w:rPr>
        <w:t xml:space="preserve"> 401/2025 </w:t>
      </w:r>
      <w:r w:rsidR="00C1767A" w:rsidRPr="00511B30">
        <w:rPr>
          <w:rFonts w:ascii="Lucida Sans Unicode" w:hAnsi="Lucida Sans Unicode" w:cs="Lucida Sans Unicode"/>
          <w:sz w:val="20"/>
          <w:szCs w:val="20"/>
        </w:rPr>
        <w:t>se solicitó se actualizar el estado de la constancia de inscripción al Servicio de Administración Tributaria.</w:t>
      </w:r>
    </w:p>
    <w:p w14:paraId="7FACBE07" w14:textId="77777777" w:rsidR="00C1767A" w:rsidRPr="00511B30" w:rsidRDefault="00C1767A" w:rsidP="00FF1137">
      <w:pPr>
        <w:spacing w:after="0" w:line="276" w:lineRule="auto"/>
        <w:jc w:val="both"/>
        <w:rPr>
          <w:rFonts w:ascii="Lucida Sans Unicode" w:hAnsi="Lucida Sans Unicode" w:cs="Lucida Sans Unicode"/>
          <w:sz w:val="20"/>
          <w:szCs w:val="20"/>
        </w:rPr>
      </w:pPr>
    </w:p>
    <w:p w14:paraId="48ED9220" w14:textId="443CD283" w:rsidR="00FF1137" w:rsidRPr="00511B30" w:rsidRDefault="00C1767A"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11. ACLARACIÓN POR PARTE DE LA ORGANIZACIÓN CIUDADANA.</w:t>
      </w:r>
      <w:r w:rsidRPr="00511B30">
        <w:rPr>
          <w:rFonts w:ascii="Lucida Sans Unicode" w:hAnsi="Lucida Sans Unicode" w:cs="Lucida Sans Unicode"/>
          <w:sz w:val="20"/>
          <w:szCs w:val="20"/>
        </w:rPr>
        <w:t xml:space="preserve"> Con fecha de dieciocho de febrero, la organización ciudadana presentó ante Oficialía de Partes de este Instituto, escrito registrado con el folio 00278 actualizando constancia de inscripción al Servicio de Administración Tributaria.</w:t>
      </w:r>
    </w:p>
    <w:p w14:paraId="04954353" w14:textId="77777777" w:rsidR="00B46EF1" w:rsidRPr="00511B30" w:rsidRDefault="00B46EF1" w:rsidP="00C25ED2">
      <w:pPr>
        <w:spacing w:after="0" w:line="276" w:lineRule="auto"/>
        <w:jc w:val="both"/>
        <w:rPr>
          <w:rFonts w:ascii="Lucida Sans Unicode" w:hAnsi="Lucida Sans Unicode" w:cs="Lucida Sans Unicode"/>
          <w:sz w:val="20"/>
          <w:szCs w:val="20"/>
        </w:rPr>
      </w:pPr>
    </w:p>
    <w:p w14:paraId="29220019" w14:textId="77777777" w:rsidR="00F11707" w:rsidRPr="00511B30" w:rsidRDefault="00B46EF1" w:rsidP="00F11707">
      <w:pPr>
        <w:pStyle w:val="Sinespaciado"/>
        <w:spacing w:line="276" w:lineRule="auto"/>
        <w:jc w:val="both"/>
        <w:rPr>
          <w:rFonts w:ascii="Lucida Sans Unicode" w:hAnsi="Lucida Sans Unicode" w:cs="Lucida Sans Unicode"/>
          <w:bCs/>
          <w:kern w:val="18"/>
          <w:sz w:val="20"/>
          <w:szCs w:val="20"/>
        </w:rPr>
      </w:pPr>
      <w:r w:rsidRPr="00511B30">
        <w:rPr>
          <w:rFonts w:ascii="Lucida Sans Unicode" w:hAnsi="Lucida Sans Unicode" w:cs="Lucida Sans Unicode"/>
          <w:b/>
          <w:bCs/>
          <w:kern w:val="18"/>
          <w:sz w:val="20"/>
          <w:szCs w:val="20"/>
        </w:rPr>
        <w:t xml:space="preserve">12. DEL INFORME DE LA DIRECCIÓN EJECUTIVA DE PRERROGATIVAS E INCLUSIÓN. </w:t>
      </w:r>
      <w:r w:rsidR="00F11707" w:rsidRPr="00511B30">
        <w:rPr>
          <w:rFonts w:ascii="Lucida Sans Unicode" w:hAnsi="Lucida Sans Unicode" w:cs="Lucida Sans Unicode"/>
          <w:kern w:val="18"/>
          <w:sz w:val="20"/>
          <w:szCs w:val="20"/>
        </w:rPr>
        <w:t>Mediante reunión celebrada e</w:t>
      </w:r>
      <w:r w:rsidR="00F11707" w:rsidRPr="00511B30">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6D4481D2" w14:textId="186A86A4" w:rsidR="00B46EF1" w:rsidRDefault="00B46EF1" w:rsidP="00F11707">
      <w:pPr>
        <w:pStyle w:val="Sinespaciado"/>
        <w:spacing w:line="276" w:lineRule="auto"/>
        <w:jc w:val="both"/>
        <w:rPr>
          <w:rFonts w:ascii="Lucida Sans Unicode" w:hAnsi="Lucida Sans Unicode" w:cs="Lucida Sans Unicode"/>
          <w:sz w:val="20"/>
          <w:szCs w:val="20"/>
        </w:rPr>
      </w:pPr>
    </w:p>
    <w:p w14:paraId="08828108" w14:textId="77777777" w:rsidR="00E07799" w:rsidRPr="00511B30" w:rsidRDefault="00E07799" w:rsidP="00F11707">
      <w:pPr>
        <w:pStyle w:val="Sinespaciado"/>
        <w:spacing w:line="276" w:lineRule="auto"/>
        <w:jc w:val="both"/>
        <w:rPr>
          <w:rFonts w:ascii="Lucida Sans Unicode" w:hAnsi="Lucida Sans Unicode" w:cs="Lucida Sans Unicode"/>
          <w:sz w:val="20"/>
          <w:szCs w:val="20"/>
        </w:rPr>
      </w:pPr>
    </w:p>
    <w:p w14:paraId="0D9F8826" w14:textId="77777777" w:rsidR="00174589" w:rsidRPr="00511B30" w:rsidRDefault="00174589" w:rsidP="00C25ED2">
      <w:pPr>
        <w:spacing w:after="0" w:line="276" w:lineRule="auto"/>
        <w:jc w:val="center"/>
        <w:rPr>
          <w:rFonts w:ascii="Lucida Sans Unicode" w:hAnsi="Lucida Sans Unicode" w:cs="Lucida Sans Unicode"/>
          <w:b/>
          <w:sz w:val="20"/>
          <w:szCs w:val="20"/>
          <w:lang w:val="it-IT"/>
        </w:rPr>
      </w:pPr>
      <w:r w:rsidRPr="00511B30">
        <w:rPr>
          <w:rFonts w:ascii="Lucida Sans Unicode" w:hAnsi="Lucida Sans Unicode" w:cs="Lucida Sans Unicode"/>
          <w:b/>
          <w:sz w:val="20"/>
          <w:szCs w:val="20"/>
          <w:lang w:val="it-IT"/>
        </w:rPr>
        <w:t>C O N S I D E R A N D O</w:t>
      </w:r>
    </w:p>
    <w:p w14:paraId="3C36C9FC" w14:textId="77777777" w:rsidR="00174589" w:rsidRPr="00511B30" w:rsidRDefault="00174589" w:rsidP="00C25ED2">
      <w:pPr>
        <w:spacing w:after="0" w:line="276" w:lineRule="auto"/>
        <w:jc w:val="both"/>
        <w:rPr>
          <w:rFonts w:ascii="Lucida Sans Unicode" w:hAnsi="Lucida Sans Unicode" w:cs="Lucida Sans Unicode"/>
          <w:b/>
          <w:sz w:val="20"/>
          <w:szCs w:val="20"/>
          <w:lang w:val="it-IT"/>
        </w:rPr>
      </w:pPr>
    </w:p>
    <w:p w14:paraId="1CEF9A85" w14:textId="77777777" w:rsidR="00174589" w:rsidRPr="00511B30" w:rsidRDefault="00174589" w:rsidP="00C25ED2">
      <w:pPr>
        <w:spacing w:after="0" w:line="276" w:lineRule="auto"/>
        <w:jc w:val="both"/>
        <w:rPr>
          <w:rFonts w:ascii="Lucida Sans Unicode" w:eastAsia="Calibri" w:hAnsi="Lucida Sans Unicode" w:cs="Lucida Sans Unicode"/>
          <w:sz w:val="20"/>
          <w:szCs w:val="20"/>
          <w:lang w:eastAsia="ar-SA"/>
        </w:rPr>
      </w:pPr>
      <w:r w:rsidRPr="00511B30">
        <w:rPr>
          <w:rFonts w:ascii="Lucida Sans Unicode" w:eastAsia="Calibri" w:hAnsi="Lucida Sans Unicode" w:cs="Lucida Sans Unicode"/>
          <w:b/>
          <w:sz w:val="20"/>
          <w:szCs w:val="20"/>
          <w:lang w:eastAsia="ar-SA"/>
        </w:rPr>
        <w:t xml:space="preserve">I. DEL INSTITUTO ELECTORAL Y DE PARTICIPACIÓN CIUDADANA DEL ESTADO DE JALISCO. </w:t>
      </w:r>
      <w:r w:rsidRPr="00511B30">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w:t>
      </w:r>
      <w:r w:rsidRPr="00511B30">
        <w:rPr>
          <w:rFonts w:ascii="Lucida Sans Unicode" w:eastAsia="Calibri" w:hAnsi="Lucida Sans Unicode" w:cs="Lucida Sans Unicode"/>
          <w:sz w:val="20"/>
          <w:szCs w:val="20"/>
          <w:lang w:eastAsia="ar-SA"/>
        </w:rPr>
        <w:lastRenderedPageBreak/>
        <w:t>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3F04DA3E" w14:textId="77777777" w:rsidR="00174589" w:rsidRPr="00511B30" w:rsidRDefault="00174589" w:rsidP="00C25ED2">
      <w:pPr>
        <w:spacing w:after="0" w:line="276" w:lineRule="auto"/>
        <w:jc w:val="both"/>
        <w:rPr>
          <w:rFonts w:ascii="Lucida Sans Unicode" w:hAnsi="Lucida Sans Unicode" w:cs="Lucida Sans Unicode"/>
          <w:sz w:val="20"/>
          <w:szCs w:val="20"/>
        </w:rPr>
      </w:pPr>
    </w:p>
    <w:p w14:paraId="4F36CF01" w14:textId="77777777" w:rsidR="00456039" w:rsidRPr="00511B30" w:rsidRDefault="00456039" w:rsidP="00456039">
      <w:pPr>
        <w:jc w:val="both"/>
        <w:rPr>
          <w:rFonts w:ascii="Lucida Sans Unicode" w:hAnsi="Lucida Sans Unicode" w:cs="Lucida Sans Unicode"/>
          <w:bCs/>
          <w:kern w:val="2"/>
          <w:sz w:val="20"/>
          <w:szCs w:val="20"/>
          <w:lang w:val="es-ES_tradnl" w:eastAsia="ar-SA"/>
        </w:rPr>
      </w:pPr>
      <w:r w:rsidRPr="00511B30">
        <w:rPr>
          <w:rFonts w:ascii="Lucida Sans Unicode" w:hAnsi="Lucida Sans Unicode" w:cs="Lucida Sans Unicode"/>
          <w:b/>
          <w:bCs/>
          <w:kern w:val="2"/>
          <w:sz w:val="20"/>
          <w:szCs w:val="20"/>
          <w:lang w:eastAsia="ar-SA"/>
        </w:rPr>
        <w:t xml:space="preserve">II. DE LA DIRECCIÓN EJECUTIVA DE PRERROGATIVAS E INCLUSIÓN. </w:t>
      </w:r>
      <w:r w:rsidRPr="00511B30">
        <w:rPr>
          <w:rFonts w:ascii="Lucida Sans Unicode" w:hAnsi="Lucida Sans Unicode" w:cs="Lucida Sans Unicode"/>
          <w:bCs/>
          <w:kern w:val="2"/>
          <w:sz w:val="20"/>
          <w:szCs w:val="20"/>
          <w:lang w:eastAsia="ar-SA"/>
        </w:rPr>
        <w:t xml:space="preserve">Conforme lo establece el  Reglamento Interior de este Instituto, en sus artículos 21, párrafo 1, inciso A, fracción I y 23 Bis, párrafo 1 , fracción I, la Dirección Ejecutiva de Prerrogativas e Inclusión y la Dirección de Agrupaciones y Partidos Políticos serán responsables de </w:t>
      </w:r>
      <w:r w:rsidRPr="00511B30">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 local, en la integración del expediente respectivo, así como en el seguimiento y verificación de asambleas municipales, distritales y estatales que realicen con el propósito de obtener su registro.</w:t>
      </w:r>
    </w:p>
    <w:p w14:paraId="72CE8D7A" w14:textId="77777777" w:rsidR="00174589" w:rsidRPr="00511B30" w:rsidRDefault="00174589" w:rsidP="00C25ED2">
      <w:pPr>
        <w:spacing w:after="0" w:line="276" w:lineRule="auto"/>
        <w:jc w:val="both"/>
        <w:rPr>
          <w:rFonts w:ascii="Lucida Sans Unicode" w:hAnsi="Lucida Sans Unicode" w:cs="Lucida Sans Unicode"/>
          <w:bCs/>
          <w:kern w:val="2"/>
          <w:sz w:val="20"/>
          <w:szCs w:val="20"/>
          <w:lang w:eastAsia="ar-SA"/>
        </w:rPr>
      </w:pPr>
    </w:p>
    <w:p w14:paraId="791683B1" w14:textId="54240B17" w:rsidR="00174589" w:rsidRPr="00511B30" w:rsidRDefault="004E6753" w:rsidP="00C25ED2">
      <w:pPr>
        <w:pStyle w:val="Sinespaciado"/>
        <w:spacing w:line="276" w:lineRule="auto"/>
        <w:jc w:val="both"/>
        <w:rPr>
          <w:rFonts w:ascii="Lucida Sans Unicode" w:hAnsi="Lucida Sans Unicode" w:cs="Lucida Sans Unicode"/>
          <w:bCs/>
          <w:color w:val="000000"/>
          <w:sz w:val="20"/>
          <w:szCs w:val="20"/>
          <w:lang w:val="es-ES_tradnl"/>
        </w:rPr>
      </w:pPr>
      <w:r w:rsidRPr="00511B30">
        <w:rPr>
          <w:rFonts w:ascii="Lucida Sans Unicode" w:eastAsiaTheme="minorHAnsi" w:hAnsi="Lucida Sans Unicode" w:cs="Lucida Sans Unicode"/>
          <w:b/>
          <w:bCs/>
          <w:kern w:val="2"/>
          <w:sz w:val="20"/>
          <w:szCs w:val="20"/>
          <w:lang w:val="es-MX"/>
        </w:rPr>
        <w:t>III</w:t>
      </w:r>
      <w:r w:rsidR="00174589" w:rsidRPr="00511B30">
        <w:rPr>
          <w:rFonts w:ascii="Lucida Sans Unicode" w:eastAsiaTheme="minorHAnsi" w:hAnsi="Lucida Sans Unicode" w:cs="Lucida Sans Unicode"/>
          <w:b/>
          <w:bCs/>
          <w:kern w:val="2"/>
          <w:sz w:val="20"/>
          <w:szCs w:val="20"/>
          <w:lang w:val="es-MX"/>
        </w:rPr>
        <w:t>.</w:t>
      </w:r>
      <w:r w:rsidR="00174589" w:rsidRPr="00511B30">
        <w:rPr>
          <w:rFonts w:ascii="Lucida Sans Unicode" w:hAnsi="Lucida Sans Unicode" w:cs="Lucida Sans Unicode"/>
          <w:b/>
          <w:sz w:val="20"/>
          <w:szCs w:val="20"/>
        </w:rPr>
        <w:t xml:space="preserve"> DE LAS COMISIONES INTERNAS DEL INSTITUTO ELECTORAL.</w:t>
      </w:r>
      <w:r w:rsidR="00174589" w:rsidRPr="00511B30">
        <w:rPr>
          <w:rFonts w:ascii="Lucida Sans Unicode" w:hAnsi="Lucida Sans Unicode" w:cs="Lucida Sans Unicode"/>
          <w:sz w:val="20"/>
          <w:szCs w:val="20"/>
        </w:rPr>
        <w:t xml:space="preserve"> </w:t>
      </w:r>
      <w:r w:rsidR="00174589" w:rsidRPr="00511B30">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6FC71F99" w14:textId="77777777" w:rsidR="00174589" w:rsidRPr="00511B30" w:rsidRDefault="00174589" w:rsidP="00C25ED2">
      <w:pPr>
        <w:pStyle w:val="Sinespaciado"/>
        <w:spacing w:line="276" w:lineRule="auto"/>
        <w:jc w:val="both"/>
        <w:rPr>
          <w:rFonts w:ascii="Lucida Sans Unicode" w:hAnsi="Lucida Sans Unicode" w:cs="Lucida Sans Unicode"/>
          <w:bCs/>
          <w:color w:val="000000"/>
          <w:sz w:val="20"/>
          <w:szCs w:val="20"/>
          <w:lang w:val="es-ES_tradnl"/>
        </w:rPr>
      </w:pPr>
    </w:p>
    <w:p w14:paraId="45142BFD" w14:textId="77777777" w:rsidR="00174589" w:rsidRPr="00511B30" w:rsidRDefault="00174589" w:rsidP="00C25ED2">
      <w:pPr>
        <w:pStyle w:val="Sinespaciado"/>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31E8690B" w14:textId="77777777" w:rsidR="00174589" w:rsidRPr="00511B30" w:rsidRDefault="00174589" w:rsidP="00C25ED2">
      <w:pPr>
        <w:pStyle w:val="Sinespaciado"/>
        <w:spacing w:line="276" w:lineRule="auto"/>
        <w:jc w:val="both"/>
        <w:rPr>
          <w:rFonts w:ascii="Lucida Sans Unicode" w:hAnsi="Lucida Sans Unicode" w:cs="Lucida Sans Unicode"/>
          <w:b/>
          <w:bCs/>
          <w:sz w:val="20"/>
          <w:szCs w:val="20"/>
        </w:rPr>
      </w:pPr>
    </w:p>
    <w:p w14:paraId="3C12A68F" w14:textId="05CA595C" w:rsidR="00174589" w:rsidRPr="00511B30" w:rsidRDefault="004E6753" w:rsidP="00C25ED2">
      <w:pPr>
        <w:pStyle w:val="Sinespaciado"/>
        <w:spacing w:line="276" w:lineRule="auto"/>
        <w:jc w:val="both"/>
        <w:rPr>
          <w:rFonts w:ascii="Lucida Sans Unicode" w:hAnsi="Lucida Sans Unicode" w:cs="Lucida Sans Unicode"/>
          <w:bCs/>
          <w:sz w:val="20"/>
          <w:szCs w:val="20"/>
        </w:rPr>
      </w:pPr>
      <w:r w:rsidRPr="00511B30">
        <w:rPr>
          <w:rFonts w:ascii="Lucida Sans Unicode" w:hAnsi="Lucida Sans Unicode" w:cs="Lucida Sans Unicode"/>
          <w:b/>
          <w:bCs/>
          <w:sz w:val="20"/>
          <w:szCs w:val="20"/>
        </w:rPr>
        <w:t>I</w:t>
      </w:r>
      <w:r w:rsidR="00174589" w:rsidRPr="00511B30">
        <w:rPr>
          <w:rFonts w:ascii="Lucida Sans Unicode" w:hAnsi="Lucida Sans Unicode" w:cs="Lucida Sans Unicode"/>
          <w:b/>
          <w:bCs/>
          <w:sz w:val="20"/>
          <w:szCs w:val="20"/>
        </w:rPr>
        <w:t xml:space="preserve">V. DE LOS DERECHOS DE LA CIUDADANÍA. </w:t>
      </w:r>
      <w:r w:rsidR="00174589" w:rsidRPr="00511B30">
        <w:rPr>
          <w:rFonts w:ascii="Lucida Sans Unicode" w:hAnsi="Lucida Sans Unicode" w:cs="Lucida Sans Unicode"/>
          <w:sz w:val="20"/>
          <w:szCs w:val="20"/>
        </w:rPr>
        <w:t>La Constitución Política de los Estados Unidos Mexicanos</w:t>
      </w:r>
      <w:r w:rsidR="00174589" w:rsidRPr="00511B30">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00174589" w:rsidRPr="00511B30">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00174589" w:rsidRPr="00511B30">
        <w:rPr>
          <w:rFonts w:ascii="Lucida Sans Unicode" w:hAnsi="Lucida Sans Unicode" w:cs="Lucida Sans Unicode"/>
          <w:bCs/>
          <w:sz w:val="20"/>
          <w:szCs w:val="20"/>
        </w:rPr>
        <w:t xml:space="preserve">; a su vez, los artículos 13, segundo párrafo de la </w:t>
      </w:r>
      <w:r w:rsidR="00174589" w:rsidRPr="00511B30">
        <w:rPr>
          <w:rFonts w:ascii="Lucida Sans Unicode" w:hAnsi="Lucida Sans Unicode" w:cs="Lucida Sans Unicode"/>
          <w:bCs/>
          <w:sz w:val="20"/>
          <w:szCs w:val="20"/>
        </w:rPr>
        <w:lastRenderedPageBreak/>
        <w:t xml:space="preserve">Constitución Política Local y 6 párrafo 1, de manera particular dota </w:t>
      </w:r>
      <w:r w:rsidR="00174589" w:rsidRPr="00511B30">
        <w:rPr>
          <w:rFonts w:ascii="Lucida Sans Unicode" w:hAnsi="Lucida Sans Unicode" w:cs="Lucida Sans Unicode"/>
          <w:sz w:val="20"/>
          <w:szCs w:val="20"/>
        </w:rPr>
        <w:t>a</w:t>
      </w:r>
      <w:r w:rsidR="00174589" w:rsidRPr="00511B30">
        <w:rPr>
          <w:rFonts w:ascii="Lucida Sans Unicode" w:hAnsi="Lucida Sans Unicode" w:cs="Lucida Sans Unicode"/>
          <w:b/>
          <w:bCs/>
          <w:sz w:val="20"/>
          <w:szCs w:val="20"/>
        </w:rPr>
        <w:t xml:space="preserve"> </w:t>
      </w:r>
      <w:r w:rsidR="00174589" w:rsidRPr="00511B30">
        <w:rPr>
          <w:rFonts w:ascii="Lucida Sans Unicode" w:hAnsi="Lucida Sans Unicode" w:cs="Lucida Sans Unicode"/>
          <w:bCs/>
          <w:sz w:val="20"/>
          <w:szCs w:val="20"/>
        </w:rPr>
        <w:t>la ciudadanía jalisciense del derecho</w:t>
      </w:r>
      <w:r w:rsidR="00174589" w:rsidRPr="00511B30">
        <w:rPr>
          <w:rFonts w:ascii="Lucida Sans Unicode" w:hAnsi="Lucida Sans Unicode" w:cs="Lucida Sans Unicode"/>
          <w:b/>
          <w:bCs/>
          <w:sz w:val="20"/>
          <w:szCs w:val="20"/>
        </w:rPr>
        <w:t xml:space="preserve"> </w:t>
      </w:r>
      <w:r w:rsidR="00174589" w:rsidRPr="00511B30">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328C9471" w14:textId="77777777" w:rsidR="00174589" w:rsidRPr="00511B30" w:rsidRDefault="00174589" w:rsidP="00C25ED2">
      <w:pPr>
        <w:pStyle w:val="Sinespaciado"/>
        <w:spacing w:line="276" w:lineRule="auto"/>
        <w:jc w:val="both"/>
        <w:rPr>
          <w:rFonts w:ascii="Lucida Sans Unicode" w:hAnsi="Lucida Sans Unicode" w:cs="Lucida Sans Unicode"/>
          <w:sz w:val="20"/>
          <w:szCs w:val="20"/>
        </w:rPr>
      </w:pPr>
    </w:p>
    <w:p w14:paraId="56277A62" w14:textId="3977AE78" w:rsidR="00174589" w:rsidRPr="00511B30" w:rsidRDefault="004E6753" w:rsidP="00C25ED2">
      <w:pPr>
        <w:pStyle w:val="Texto"/>
        <w:spacing w:after="0" w:line="276" w:lineRule="auto"/>
        <w:ind w:firstLine="0"/>
        <w:rPr>
          <w:rFonts w:ascii="Lucida Sans Unicode" w:hAnsi="Lucida Sans Unicode" w:cs="Lucida Sans Unicode"/>
          <w:bCs/>
          <w:sz w:val="20"/>
          <w:szCs w:val="20"/>
        </w:rPr>
      </w:pPr>
      <w:r w:rsidRPr="00511B30">
        <w:rPr>
          <w:rFonts w:ascii="Lucida Sans Unicode" w:eastAsia="Times New Roman" w:hAnsi="Lucida Sans Unicode" w:cs="Lucida Sans Unicode"/>
          <w:b/>
          <w:bCs/>
          <w:sz w:val="20"/>
          <w:szCs w:val="20"/>
          <w:lang w:eastAsia="ar-SA"/>
        </w:rPr>
        <w:t>V</w:t>
      </w:r>
      <w:r w:rsidR="00174589" w:rsidRPr="00511B30">
        <w:rPr>
          <w:rFonts w:ascii="Lucida Sans Unicode" w:eastAsia="Times New Roman" w:hAnsi="Lucida Sans Unicode" w:cs="Lucida Sans Unicode"/>
          <w:b/>
          <w:bCs/>
          <w:sz w:val="20"/>
          <w:szCs w:val="20"/>
          <w:lang w:eastAsia="ar-SA"/>
        </w:rPr>
        <w:t xml:space="preserve">. </w:t>
      </w:r>
      <w:r w:rsidR="00174589" w:rsidRPr="00511B30">
        <w:rPr>
          <w:rFonts w:ascii="Lucida Sans Unicode" w:hAnsi="Lucida Sans Unicode" w:cs="Lucida Sans Unicode"/>
          <w:b/>
          <w:bCs/>
          <w:sz w:val="20"/>
          <w:szCs w:val="20"/>
          <w:lang w:val="es-419"/>
        </w:rPr>
        <w:t>DEL PROCESO DE REGISTRO COMO PARTIDO POLÍTICO LOCAL.</w:t>
      </w:r>
      <w:r w:rsidR="00174589" w:rsidRPr="00511B30">
        <w:rPr>
          <w:rFonts w:ascii="Lucida Sans Unicode" w:eastAsia="Times New Roman" w:hAnsi="Lucida Sans Unicode" w:cs="Lucida Sans Unicode"/>
          <w:b/>
          <w:bCs/>
          <w:sz w:val="20"/>
          <w:szCs w:val="20"/>
          <w:lang w:eastAsia="ar-SA"/>
        </w:rPr>
        <w:t xml:space="preserve"> </w:t>
      </w:r>
      <w:r w:rsidR="00174589" w:rsidRPr="00511B30">
        <w:rPr>
          <w:rFonts w:ascii="Lucida Sans Unicode" w:hAnsi="Lucida Sans Unicode" w:cs="Lucida Sans Unicode"/>
          <w:b/>
          <w:bCs/>
          <w:sz w:val="20"/>
          <w:szCs w:val="20"/>
        </w:rPr>
        <w:t xml:space="preserve"> </w:t>
      </w:r>
      <w:r w:rsidR="00174589" w:rsidRPr="00511B30">
        <w:rPr>
          <w:rFonts w:ascii="Lucida Sans Unicode" w:hAnsi="Lucida Sans Unicode" w:cs="Lucida Sans Unicode"/>
          <w:bCs/>
          <w:sz w:val="20"/>
          <w:szCs w:val="20"/>
        </w:rPr>
        <w:t>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y obtener su registro ante el Instituto, deberán agotar el procedimiento previsto en la ley y cumplir con los requisitos previstos en las disposiciones siguientes:</w:t>
      </w:r>
    </w:p>
    <w:p w14:paraId="438ED872" w14:textId="77777777" w:rsidR="00174589" w:rsidRPr="00511B30" w:rsidRDefault="00174589" w:rsidP="00C25ED2">
      <w:pPr>
        <w:pStyle w:val="Texto"/>
        <w:spacing w:after="0" w:line="276" w:lineRule="auto"/>
        <w:ind w:firstLine="0"/>
        <w:rPr>
          <w:rFonts w:ascii="Lucida Sans Unicode" w:hAnsi="Lucida Sans Unicode" w:cs="Lucida Sans Unicode"/>
          <w:bCs/>
          <w:sz w:val="20"/>
          <w:szCs w:val="20"/>
        </w:rPr>
      </w:pPr>
    </w:p>
    <w:p w14:paraId="5A1254E5" w14:textId="77777777" w:rsidR="00174589" w:rsidRPr="00511B30" w:rsidRDefault="00174589" w:rsidP="00C25ED2">
      <w:pPr>
        <w:pStyle w:val="Texto"/>
        <w:spacing w:after="0" w:line="276" w:lineRule="auto"/>
        <w:ind w:firstLine="0"/>
        <w:rPr>
          <w:rFonts w:ascii="Lucida Sans Unicode" w:hAnsi="Lucida Sans Unicode" w:cs="Lucida Sans Unicode"/>
          <w:bCs/>
          <w:sz w:val="20"/>
          <w:szCs w:val="20"/>
          <w:lang w:val="es-ES_tradnl"/>
        </w:rPr>
      </w:pPr>
      <w:r w:rsidRPr="00511B30">
        <w:rPr>
          <w:rFonts w:ascii="Lucida Sans Unicode" w:eastAsia="Aptos" w:hAnsi="Lucida Sans Unicode" w:cs="Lucida Sans Unicode"/>
          <w:sz w:val="20"/>
          <w:szCs w:val="20"/>
        </w:rPr>
        <w:t>Conforme lo dispone el artículo 10 de la Ley General de Partidos Políticos, a las organizaciones les corresponde el derecho de solicitar ante este Instituto el registro como partido político local, siempre que cumplan con los requisitos, condiciones y términos determinados en la legislación de la materia.</w:t>
      </w:r>
    </w:p>
    <w:p w14:paraId="0C4FB9F9" w14:textId="77777777" w:rsidR="00174589" w:rsidRPr="00511B30" w:rsidRDefault="00174589" w:rsidP="00C25ED2">
      <w:pPr>
        <w:pStyle w:val="Texto"/>
        <w:spacing w:after="0" w:line="276" w:lineRule="auto"/>
        <w:ind w:firstLine="0"/>
        <w:rPr>
          <w:rFonts w:ascii="Lucida Sans Unicode" w:hAnsi="Lucida Sans Unicode" w:cs="Lucida Sans Unicode"/>
          <w:bCs/>
          <w:sz w:val="20"/>
          <w:szCs w:val="20"/>
          <w:lang w:val="es-ES_tradnl"/>
        </w:rPr>
      </w:pPr>
    </w:p>
    <w:p w14:paraId="699E44B2" w14:textId="77777777" w:rsidR="00174589" w:rsidRPr="00511B30" w:rsidRDefault="00174589" w:rsidP="00C25ED2">
      <w:pPr>
        <w:pStyle w:val="Texto"/>
        <w:spacing w:after="0" w:line="276" w:lineRule="auto"/>
        <w:ind w:firstLine="0"/>
        <w:rPr>
          <w:rFonts w:ascii="Lucida Sans Unicode" w:hAnsi="Lucida Sans Unicode" w:cs="Lucida Sans Unicode"/>
          <w:sz w:val="20"/>
          <w:szCs w:val="20"/>
        </w:rPr>
      </w:pPr>
      <w:r w:rsidRPr="00511B30">
        <w:rPr>
          <w:rFonts w:ascii="Lucida Sans Unicode" w:hAnsi="Lucida Sans Unicode" w:cs="Lucida Sans Unicode"/>
          <w:sz w:val="20"/>
          <w:szCs w:val="20"/>
        </w:rPr>
        <w:t>Para que una organización de ciudadanos sea registrada como partido político estatal, deberá cumplir con los requisitos siguientes:</w:t>
      </w:r>
    </w:p>
    <w:p w14:paraId="77BE4630" w14:textId="77777777" w:rsidR="00174589" w:rsidRPr="00511B30" w:rsidRDefault="00174589" w:rsidP="00C25ED2">
      <w:pPr>
        <w:pStyle w:val="Texto"/>
        <w:spacing w:after="0" w:line="276" w:lineRule="auto"/>
        <w:rPr>
          <w:rFonts w:ascii="Lucida Sans Unicode" w:hAnsi="Lucida Sans Unicode" w:cs="Lucida Sans Unicode"/>
          <w:sz w:val="20"/>
          <w:szCs w:val="20"/>
        </w:rPr>
      </w:pPr>
    </w:p>
    <w:p w14:paraId="5997A45C" w14:textId="4A4BF202" w:rsidR="00174589" w:rsidRPr="00511B30" w:rsidRDefault="00174589" w:rsidP="00C25ED2">
      <w:pPr>
        <w:pStyle w:val="Texto"/>
        <w:numPr>
          <w:ilvl w:val="0"/>
          <w:numId w:val="1"/>
        </w:numPr>
        <w:spacing w:after="0" w:line="276" w:lineRule="auto"/>
        <w:rPr>
          <w:rFonts w:ascii="Lucida Sans Unicode" w:hAnsi="Lucida Sans Unicode" w:cs="Lucida Sans Unicode"/>
          <w:sz w:val="20"/>
          <w:szCs w:val="20"/>
        </w:rPr>
      </w:pPr>
      <w:r w:rsidRPr="00511B30">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w:t>
      </w:r>
      <w:r w:rsidR="009F174F" w:rsidRPr="00511B30">
        <w:rPr>
          <w:rFonts w:ascii="Lucida Sans Unicode" w:hAnsi="Lucida Sans Unicode" w:cs="Lucida Sans Unicode"/>
          <w:sz w:val="20"/>
          <w:szCs w:val="20"/>
        </w:rPr>
        <w:t>la Ley</w:t>
      </w:r>
      <w:r w:rsidRPr="00511B30">
        <w:rPr>
          <w:rFonts w:ascii="Lucida Sans Unicode" w:eastAsia="Aptos" w:hAnsi="Lucida Sans Unicode" w:cs="Lucida Sans Unicode"/>
          <w:sz w:val="20"/>
          <w:szCs w:val="20"/>
        </w:rPr>
        <w:t xml:space="preserve"> General de Partidos Políticos</w:t>
      </w:r>
      <w:r w:rsidRPr="00511B30">
        <w:rPr>
          <w:rFonts w:ascii="Lucida Sans Unicode" w:hAnsi="Lucida Sans Unicode" w:cs="Lucida Sans Unicode"/>
          <w:sz w:val="20"/>
          <w:szCs w:val="20"/>
        </w:rPr>
        <w:t>;</w:t>
      </w:r>
    </w:p>
    <w:p w14:paraId="29894041" w14:textId="77777777" w:rsidR="00174589" w:rsidRPr="00511B30" w:rsidRDefault="00174589" w:rsidP="00C25ED2">
      <w:pPr>
        <w:pStyle w:val="Texto"/>
        <w:spacing w:after="0" w:line="276" w:lineRule="auto"/>
        <w:ind w:left="720" w:hanging="432"/>
        <w:rPr>
          <w:rFonts w:ascii="Lucida Sans Unicode" w:hAnsi="Lucida Sans Unicode" w:cs="Lucida Sans Unicode"/>
          <w:b/>
          <w:sz w:val="20"/>
          <w:szCs w:val="20"/>
        </w:rPr>
      </w:pPr>
    </w:p>
    <w:p w14:paraId="1172C77F" w14:textId="77777777" w:rsidR="00174589" w:rsidRPr="00511B30" w:rsidRDefault="00174589" w:rsidP="00C25ED2">
      <w:pPr>
        <w:pStyle w:val="Texto"/>
        <w:numPr>
          <w:ilvl w:val="0"/>
          <w:numId w:val="1"/>
        </w:numPr>
        <w:spacing w:after="0" w:line="276" w:lineRule="auto"/>
        <w:rPr>
          <w:rFonts w:ascii="Lucida Sans Unicode" w:hAnsi="Lucida Sans Unicode" w:cs="Lucida Sans Unicode"/>
          <w:sz w:val="20"/>
          <w:szCs w:val="20"/>
        </w:rPr>
      </w:pPr>
      <w:r w:rsidRPr="00511B30">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1" w:name="Artículo_11"/>
    </w:p>
    <w:bookmarkEnd w:id="1"/>
    <w:p w14:paraId="7B5C0A5B" w14:textId="77777777" w:rsidR="00174589" w:rsidRPr="00511B30" w:rsidRDefault="00174589" w:rsidP="00C25ED2">
      <w:pPr>
        <w:pStyle w:val="Texto"/>
        <w:spacing w:after="0" w:line="276" w:lineRule="auto"/>
        <w:ind w:firstLine="0"/>
        <w:rPr>
          <w:rFonts w:ascii="Lucida Sans Unicode" w:hAnsi="Lucida Sans Unicode" w:cs="Lucida Sans Unicode"/>
          <w:sz w:val="20"/>
          <w:szCs w:val="20"/>
        </w:rPr>
      </w:pPr>
    </w:p>
    <w:p w14:paraId="1506403E" w14:textId="77777777" w:rsidR="00174589" w:rsidRPr="00511B30" w:rsidRDefault="00174589" w:rsidP="00C25ED2">
      <w:pPr>
        <w:pStyle w:val="Texto"/>
        <w:spacing w:after="0" w:line="276" w:lineRule="auto"/>
        <w:ind w:firstLine="0"/>
        <w:rPr>
          <w:rFonts w:ascii="Lucida Sans Unicode" w:eastAsia="MS Mincho" w:hAnsi="Lucida Sans Unicode" w:cs="Lucida Sans Unicode"/>
          <w:i/>
          <w:iCs/>
          <w:color w:val="2E74B5"/>
          <w:sz w:val="20"/>
          <w:szCs w:val="20"/>
        </w:rPr>
      </w:pPr>
      <w:r w:rsidRPr="00511B30">
        <w:rPr>
          <w:rFonts w:ascii="Lucida Sans Unicode" w:hAnsi="Lucida Sans Unicode" w:cs="Lucida Sans Unicode"/>
          <w:sz w:val="20"/>
          <w:szCs w:val="20"/>
        </w:rPr>
        <w:t xml:space="preserve">Asimismo, de conformidad con lo establecido en el artículo 11 </w:t>
      </w:r>
      <w:r w:rsidRPr="00511B30">
        <w:rPr>
          <w:rFonts w:ascii="Lucida Sans Unicode" w:hAnsi="Lucida Sans Unicode" w:cs="Lucida Sans Unicode"/>
          <w:bCs/>
          <w:sz w:val="20"/>
          <w:szCs w:val="20"/>
        </w:rPr>
        <w:t xml:space="preserve">de la Ley General de Partidos Políticos, </w:t>
      </w:r>
      <w:r w:rsidRPr="00511B30">
        <w:rPr>
          <w:rFonts w:ascii="Lucida Sans Unicode" w:hAnsi="Lucida Sans Unicode" w:cs="Lucida Sans Unicode"/>
          <w:sz w:val="20"/>
          <w:szCs w:val="20"/>
        </w:rPr>
        <w:t xml:space="preserve">deberá informar a este Instituto en el mes de enero del año siguiente al de la </w:t>
      </w:r>
      <w:r w:rsidRPr="00511B30">
        <w:rPr>
          <w:rFonts w:ascii="Lucida Sans Unicode" w:hAnsi="Lucida Sans Unicode" w:cs="Lucida Sans Unicode"/>
          <w:sz w:val="20"/>
          <w:szCs w:val="20"/>
        </w:rPr>
        <w:lastRenderedPageBreak/>
        <w:t xml:space="preserve">elección de la Gubernatura en días y horas hábiles, de su manifestación de intención de constituirse como partido político local, </w:t>
      </w:r>
      <w:r w:rsidRPr="00511B30">
        <w:rPr>
          <w:rFonts w:ascii="Lucida Sans Unicode" w:eastAsia="Aptos" w:hAnsi="Lucida Sans Unicode" w:cs="Lucida Sans Unicode"/>
          <w:sz w:val="20"/>
          <w:szCs w:val="20"/>
        </w:rPr>
        <w:t>mediante el formato denominado “MANIFESTACIÓN DE INTENCIÓN”</w:t>
      </w:r>
      <w:r w:rsidRPr="00511B30">
        <w:rPr>
          <w:rFonts w:ascii="Lucida Sans Unicode" w:hAnsi="Lucida Sans Unicode" w:cs="Lucida Sans Unicode"/>
          <w:sz w:val="20"/>
          <w:szCs w:val="20"/>
        </w:rPr>
        <w:t>.</w:t>
      </w:r>
    </w:p>
    <w:p w14:paraId="2BDB55AE" w14:textId="77777777" w:rsidR="00174589" w:rsidRPr="00511B30" w:rsidRDefault="00174589" w:rsidP="00C25ED2">
      <w:pPr>
        <w:pStyle w:val="Texto"/>
        <w:spacing w:after="0" w:line="276" w:lineRule="auto"/>
        <w:rPr>
          <w:rFonts w:ascii="Lucida Sans Unicode" w:hAnsi="Lucida Sans Unicode" w:cs="Lucida Sans Unicode"/>
          <w:b/>
          <w:sz w:val="20"/>
          <w:szCs w:val="20"/>
        </w:rPr>
      </w:pPr>
    </w:p>
    <w:p w14:paraId="1872AECF" w14:textId="77777777" w:rsidR="00174589" w:rsidRPr="00511B30" w:rsidRDefault="00174589" w:rsidP="00C25ED2">
      <w:pPr>
        <w:pStyle w:val="Texto"/>
        <w:spacing w:after="0" w:line="276" w:lineRule="auto"/>
        <w:ind w:firstLine="0"/>
        <w:rPr>
          <w:rFonts w:ascii="Lucida Sans Unicode" w:hAnsi="Lucida Sans Unicode" w:cs="Lucida Sans Unicode"/>
          <w:sz w:val="20"/>
          <w:szCs w:val="20"/>
        </w:rPr>
      </w:pPr>
      <w:r w:rsidRPr="00511B30">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02A8F054" w14:textId="77777777" w:rsidR="00174589" w:rsidRPr="00511B30" w:rsidRDefault="00174589" w:rsidP="00C25ED2">
      <w:pPr>
        <w:pStyle w:val="Texto"/>
        <w:spacing w:after="0" w:line="276" w:lineRule="auto"/>
        <w:rPr>
          <w:rFonts w:ascii="Lucida Sans Unicode" w:hAnsi="Lucida Sans Unicode" w:cs="Lucida Sans Unicode"/>
          <w:sz w:val="20"/>
          <w:szCs w:val="20"/>
        </w:rPr>
      </w:pPr>
    </w:p>
    <w:p w14:paraId="261871AD" w14:textId="77777777" w:rsidR="00174589" w:rsidRPr="00511B30" w:rsidRDefault="00174589" w:rsidP="00C25ED2">
      <w:pPr>
        <w:pStyle w:val="Sinespaciado"/>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De acuerdo con el artículo 13 párrafo 1, inciso a) de la Ley antes referida, deberá acreditar: </w:t>
      </w:r>
    </w:p>
    <w:p w14:paraId="12CDC54E" w14:textId="77777777" w:rsidR="00174589" w:rsidRPr="00511B30" w:rsidRDefault="00174589" w:rsidP="00C25ED2">
      <w:pPr>
        <w:pStyle w:val="Sinespaciado"/>
        <w:spacing w:line="276" w:lineRule="auto"/>
        <w:jc w:val="both"/>
        <w:rPr>
          <w:rFonts w:ascii="Lucida Sans Unicode" w:hAnsi="Lucida Sans Unicode" w:cs="Lucida Sans Unicode"/>
          <w:sz w:val="20"/>
          <w:szCs w:val="20"/>
        </w:rPr>
      </w:pPr>
    </w:p>
    <w:p w14:paraId="7B170871" w14:textId="77777777" w:rsidR="00174589" w:rsidRPr="00511B30" w:rsidRDefault="00174589" w:rsidP="00C25ED2">
      <w:pPr>
        <w:pStyle w:val="Sinespaciado"/>
        <w:spacing w:line="276" w:lineRule="auto"/>
        <w:ind w:left="567" w:righ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3DABBF5A" w14:textId="77777777" w:rsidR="00174589" w:rsidRPr="00511B30" w:rsidRDefault="00174589" w:rsidP="00C25ED2">
      <w:pPr>
        <w:pStyle w:val="Sinespaciado"/>
        <w:spacing w:line="276" w:lineRule="auto"/>
        <w:ind w:left="567" w:right="284"/>
        <w:rPr>
          <w:rFonts w:ascii="Lucida Sans Unicode" w:hAnsi="Lucida Sans Unicode" w:cs="Lucida Sans Unicode"/>
          <w:i/>
          <w:iCs/>
          <w:sz w:val="20"/>
          <w:szCs w:val="20"/>
        </w:rPr>
      </w:pPr>
    </w:p>
    <w:p w14:paraId="00D8B38B" w14:textId="77777777" w:rsidR="00174589" w:rsidRPr="00511B30" w:rsidRDefault="00174589" w:rsidP="00C25ED2">
      <w:pPr>
        <w:pStyle w:val="Sinespaciado"/>
        <w:spacing w:line="276" w:lineRule="auto"/>
        <w:jc w:val="both"/>
        <w:rPr>
          <w:rFonts w:ascii="Lucida Sans Unicode" w:hAnsi="Lucida Sans Unicode" w:cs="Lucida Sans Unicode"/>
          <w:sz w:val="20"/>
          <w:szCs w:val="20"/>
          <w:lang w:val="es-ES_tradnl"/>
        </w:rPr>
      </w:pPr>
      <w:r w:rsidRPr="00511B30">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511B30">
        <w:rPr>
          <w:rFonts w:ascii="Lucida Sans Unicode" w:hAnsi="Lucida Sans Unicode" w:cs="Lucida Sans Unicode"/>
          <w:sz w:val="20"/>
          <w:szCs w:val="20"/>
        </w:rPr>
        <w:t xml:space="preserve"> por lo menos en </w:t>
      </w:r>
      <w:r w:rsidRPr="00511B30">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511B30">
        <w:rPr>
          <w:rFonts w:ascii="Lucida Sans Unicode" w:hAnsi="Lucida Sans Unicode" w:cs="Lucida Sans Unicode"/>
          <w:sz w:val="20"/>
          <w:szCs w:val="20"/>
        </w:rPr>
        <w:t xml:space="preserve">, </w:t>
      </w:r>
      <w:r w:rsidRPr="00511B30">
        <w:rPr>
          <w:rFonts w:ascii="Lucida Sans Unicode" w:eastAsia="Calibri" w:hAnsi="Lucida Sans Unicode" w:cs="Lucida Sans Unicode"/>
          <w:sz w:val="20"/>
          <w:szCs w:val="20"/>
        </w:rPr>
        <w:t>conforme lo establecido en la Ley de Partidos.</w:t>
      </w:r>
    </w:p>
    <w:p w14:paraId="146C98CA" w14:textId="77777777" w:rsidR="00174589" w:rsidRPr="00511B30" w:rsidRDefault="00174589" w:rsidP="00C25ED2">
      <w:pPr>
        <w:pStyle w:val="Sinespaciado"/>
        <w:spacing w:line="276" w:lineRule="auto"/>
        <w:jc w:val="both"/>
        <w:rPr>
          <w:rFonts w:ascii="Lucida Sans Unicode" w:hAnsi="Lucida Sans Unicode" w:cs="Lucida Sans Unicode"/>
          <w:sz w:val="20"/>
          <w:szCs w:val="20"/>
          <w:lang w:val="es-ES_tradnl"/>
        </w:rPr>
      </w:pPr>
    </w:p>
    <w:p w14:paraId="252E4731" w14:textId="77777777" w:rsidR="00174589" w:rsidRPr="00511B30" w:rsidRDefault="00174589" w:rsidP="00C25ED2">
      <w:pPr>
        <w:pStyle w:val="Sinespaciado"/>
        <w:spacing w:line="276" w:lineRule="auto"/>
        <w:jc w:val="both"/>
        <w:rPr>
          <w:rFonts w:ascii="Lucida Sans Unicode" w:eastAsia="MS Mincho" w:hAnsi="Lucida Sans Unicode" w:cs="Lucida Sans Unicode"/>
          <w:i/>
          <w:iCs/>
          <w:color w:val="2E74B5"/>
          <w:sz w:val="20"/>
          <w:szCs w:val="20"/>
          <w:lang w:val="es-ES_tradnl"/>
        </w:rPr>
      </w:pPr>
      <w:r w:rsidRPr="00511B30">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2" w:name="_Hlk184855273"/>
      <w:r w:rsidRPr="00511B30">
        <w:rPr>
          <w:rFonts w:ascii="Lucida Sans Unicode" w:hAnsi="Lucida Sans Unicode" w:cs="Lucida Sans Unicode"/>
          <w:sz w:val="20"/>
          <w:szCs w:val="20"/>
        </w:rPr>
        <w:t xml:space="preserve">mínimas requeridas </w:t>
      </w:r>
      <w:bookmarkEnd w:id="2"/>
      <w:r w:rsidRPr="00511B30">
        <w:rPr>
          <w:rFonts w:ascii="Lucida Sans Unicode" w:hAnsi="Lucida Sans Unicode" w:cs="Lucida Sans Unicode"/>
          <w:sz w:val="20"/>
          <w:szCs w:val="20"/>
        </w:rPr>
        <w:t xml:space="preserve">que la organización hubiera celebrado, </w:t>
      </w:r>
      <w:bookmarkStart w:id="3" w:name="_Hlk184855388"/>
      <w:r w:rsidRPr="00511B30">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3"/>
      <w:r w:rsidRPr="00511B30">
        <w:rPr>
          <w:rFonts w:ascii="Lucida Sans Unicode" w:hAnsi="Lucida Sans Unicode" w:cs="Lucida Sans Unicode"/>
          <w:sz w:val="20"/>
          <w:szCs w:val="20"/>
        </w:rPr>
        <w:t>”.</w:t>
      </w:r>
    </w:p>
    <w:p w14:paraId="7B6DDE8E" w14:textId="77777777" w:rsidR="00174589" w:rsidRPr="00511B30" w:rsidRDefault="00174589" w:rsidP="00C25ED2">
      <w:pPr>
        <w:pStyle w:val="Texto"/>
        <w:spacing w:after="0" w:line="276" w:lineRule="auto"/>
        <w:rPr>
          <w:rFonts w:ascii="Lucida Sans Unicode" w:hAnsi="Lucida Sans Unicode" w:cs="Lucida Sans Unicode"/>
          <w:sz w:val="20"/>
          <w:szCs w:val="20"/>
        </w:rPr>
      </w:pPr>
    </w:p>
    <w:p w14:paraId="40FFD52D" w14:textId="77777777" w:rsidR="00174589" w:rsidRPr="00511B30" w:rsidRDefault="00174589" w:rsidP="00C25ED2">
      <w:pPr>
        <w:pStyle w:val="Texto"/>
        <w:spacing w:after="0" w:line="276" w:lineRule="auto"/>
        <w:ind w:firstLine="0"/>
        <w:rPr>
          <w:rFonts w:ascii="Lucida Sans Unicode" w:hAnsi="Lucida Sans Unicode" w:cs="Lucida Sans Unicode"/>
          <w:sz w:val="20"/>
          <w:szCs w:val="20"/>
        </w:rPr>
      </w:pPr>
      <w:r w:rsidRPr="00511B30">
        <w:rPr>
          <w:rFonts w:ascii="Lucida Sans Unicode" w:hAnsi="Lucida Sans Unicode" w:cs="Lucida Sans Unicode"/>
          <w:sz w:val="20"/>
          <w:szCs w:val="20"/>
        </w:rPr>
        <w:t xml:space="preserve">Una vez realizados los actos relativos al procedimiento de constitución de un partido político, conforme a lo que establece el artículo 15 de la Ley General de Partidos Políticos, la organización ciudadana interesada, en el mes de enero del año anterior al de la siguiente </w:t>
      </w:r>
      <w:r w:rsidRPr="00511B30">
        <w:rPr>
          <w:rFonts w:ascii="Lucida Sans Unicode" w:hAnsi="Lucida Sans Unicode" w:cs="Lucida Sans Unicode"/>
          <w:sz w:val="20"/>
          <w:szCs w:val="20"/>
        </w:rPr>
        <w:lastRenderedPageBreak/>
        <w:t xml:space="preserve">elección, presentará ante el Instituto, </w:t>
      </w:r>
      <w:r w:rsidRPr="00511B30">
        <w:rPr>
          <w:rFonts w:ascii="Lucida Sans Unicode" w:eastAsia="Aptos" w:hAnsi="Lucida Sans Unicode" w:cs="Lucida Sans Unicode"/>
          <w:sz w:val="20"/>
          <w:szCs w:val="20"/>
        </w:rPr>
        <w:t>la solicitud de registro como partido político local en el formato “SOLICITUD DE REGISTRO”</w:t>
      </w:r>
      <w:r w:rsidRPr="00511B30">
        <w:rPr>
          <w:rFonts w:ascii="Lucida Sans Unicode" w:hAnsi="Lucida Sans Unicode" w:cs="Lucida Sans Unicode"/>
          <w:sz w:val="20"/>
          <w:szCs w:val="20"/>
        </w:rPr>
        <w:t>, acompañándola con los siguientes documentos:</w:t>
      </w:r>
    </w:p>
    <w:p w14:paraId="31A1EAA7" w14:textId="77777777" w:rsidR="00174589" w:rsidRPr="00511B30" w:rsidRDefault="00174589" w:rsidP="00C25ED2">
      <w:pPr>
        <w:pStyle w:val="Texto"/>
        <w:spacing w:after="0" w:line="276" w:lineRule="auto"/>
        <w:ind w:left="720" w:hanging="432"/>
        <w:rPr>
          <w:rFonts w:ascii="Lucida Sans Unicode" w:hAnsi="Lucida Sans Unicode" w:cs="Lucida Sans Unicode"/>
          <w:b/>
          <w:sz w:val="20"/>
          <w:szCs w:val="20"/>
        </w:rPr>
      </w:pPr>
    </w:p>
    <w:p w14:paraId="6C71BC3C" w14:textId="4FCC6C8E" w:rsidR="000417AE" w:rsidRPr="00511B30" w:rsidRDefault="000417AE" w:rsidP="000417AE">
      <w:pPr>
        <w:pStyle w:val="Texto"/>
        <w:numPr>
          <w:ilvl w:val="0"/>
          <w:numId w:val="6"/>
        </w:numPr>
        <w:spacing w:after="0" w:line="276" w:lineRule="auto"/>
        <w:rPr>
          <w:rFonts w:ascii="Lucida Sans Unicode" w:hAnsi="Lucida Sans Unicode" w:cs="Lucida Sans Unicode"/>
          <w:bCs/>
          <w:sz w:val="20"/>
          <w:szCs w:val="20"/>
        </w:rPr>
      </w:pPr>
      <w:r w:rsidRPr="00511B30">
        <w:rPr>
          <w:rFonts w:ascii="Lucida Sans Unicode" w:hAnsi="Lucida Sans Unicode" w:cs="Lucida Sans Unicode"/>
          <w:bCs/>
          <w:sz w:val="20"/>
          <w:szCs w:val="20"/>
        </w:rPr>
        <w:t xml:space="preserve">La declaración de principios, el programa de acción y los estatutos aprobados por sus afiliados. </w:t>
      </w:r>
      <w:r w:rsidR="00174589" w:rsidRPr="00511B30">
        <w:rPr>
          <w:rFonts w:ascii="Lucida Sans Unicode" w:hAnsi="Lucida Sans Unicode" w:cs="Lucida Sans Unicode"/>
          <w:bCs/>
          <w:sz w:val="20"/>
          <w:szCs w:val="20"/>
        </w:rPr>
        <w:tab/>
      </w:r>
    </w:p>
    <w:p w14:paraId="2C6D64C6" w14:textId="684CAB77" w:rsidR="00174589" w:rsidRPr="00511B30" w:rsidRDefault="000417AE" w:rsidP="00C25ED2">
      <w:pPr>
        <w:pStyle w:val="Texto"/>
        <w:spacing w:after="0" w:line="276" w:lineRule="auto"/>
        <w:ind w:left="720" w:hanging="432"/>
        <w:rPr>
          <w:rFonts w:ascii="Lucida Sans Unicode" w:hAnsi="Lucida Sans Unicode" w:cs="Lucida Sans Unicode"/>
          <w:bCs/>
          <w:sz w:val="20"/>
          <w:szCs w:val="20"/>
        </w:rPr>
      </w:pPr>
      <w:r w:rsidRPr="00511B30">
        <w:rPr>
          <w:rFonts w:ascii="Lucida Sans Unicode" w:hAnsi="Lucida Sans Unicode" w:cs="Lucida Sans Unicode"/>
          <w:bCs/>
          <w:sz w:val="20"/>
          <w:szCs w:val="20"/>
        </w:rPr>
        <w:t xml:space="preserve">b)   </w:t>
      </w:r>
      <w:r w:rsidR="00174589" w:rsidRPr="00511B30">
        <w:rPr>
          <w:rFonts w:ascii="Lucida Sans Unicode" w:hAnsi="Lucida Sans Unicode" w:cs="Lucida Sans Unicode"/>
          <w:bCs/>
          <w:sz w:val="20"/>
          <w:szCs w:val="20"/>
        </w:rPr>
        <w:t xml:space="preserve">Las listas nominales de </w:t>
      </w:r>
      <w:r w:rsidR="003E7644" w:rsidRPr="00511B30">
        <w:rPr>
          <w:rFonts w:ascii="Lucida Sans Unicode" w:hAnsi="Lucida Sans Unicode" w:cs="Lucida Sans Unicode"/>
          <w:bCs/>
          <w:sz w:val="20"/>
          <w:szCs w:val="20"/>
        </w:rPr>
        <w:t>personas afiliadas</w:t>
      </w:r>
      <w:r w:rsidR="007A286E" w:rsidRPr="00511B30">
        <w:rPr>
          <w:rFonts w:ascii="Lucida Sans Unicode" w:hAnsi="Lucida Sans Unicode" w:cs="Lucida Sans Unicode"/>
          <w:bCs/>
          <w:sz w:val="20"/>
          <w:szCs w:val="20"/>
        </w:rPr>
        <w:t xml:space="preserve"> </w:t>
      </w:r>
      <w:r w:rsidR="00174589" w:rsidRPr="00511B30">
        <w:rPr>
          <w:rFonts w:ascii="Lucida Sans Unicode" w:hAnsi="Lucida Sans Unicode" w:cs="Lucida Sans Unicode"/>
          <w:bCs/>
          <w:sz w:val="20"/>
          <w:szCs w:val="20"/>
        </w:rPr>
        <w:t>por distritos electorales</w:t>
      </w:r>
      <w:r w:rsidR="003E7644" w:rsidRPr="00511B30">
        <w:rPr>
          <w:rFonts w:ascii="Lucida Sans Unicode" w:hAnsi="Lucida Sans Unicode" w:cs="Lucida Sans Unicode"/>
          <w:bCs/>
          <w:sz w:val="20"/>
          <w:szCs w:val="20"/>
        </w:rPr>
        <w:t xml:space="preserve"> o</w:t>
      </w:r>
      <w:r w:rsidR="00174589" w:rsidRPr="00511B30">
        <w:rPr>
          <w:rFonts w:ascii="Lucida Sans Unicode" w:hAnsi="Lucida Sans Unicode" w:cs="Lucida Sans Unicode"/>
          <w:bCs/>
          <w:sz w:val="20"/>
          <w:szCs w:val="20"/>
        </w:rPr>
        <w:t xml:space="preserve"> municipios, según sea el caso, en archivos en medio digital, y</w:t>
      </w:r>
    </w:p>
    <w:p w14:paraId="7BBFD233" w14:textId="18949AB7" w:rsidR="00174589" w:rsidRPr="00511B30" w:rsidRDefault="000417AE" w:rsidP="00C25ED2">
      <w:pPr>
        <w:pStyle w:val="Texto"/>
        <w:spacing w:after="0" w:line="276" w:lineRule="auto"/>
        <w:ind w:left="720" w:hanging="432"/>
        <w:rPr>
          <w:rFonts w:ascii="Lucida Sans Unicode" w:hAnsi="Lucida Sans Unicode" w:cs="Lucida Sans Unicode"/>
          <w:sz w:val="20"/>
          <w:szCs w:val="20"/>
        </w:rPr>
      </w:pPr>
      <w:r w:rsidRPr="00511B30">
        <w:rPr>
          <w:rFonts w:ascii="Lucida Sans Unicode" w:hAnsi="Lucida Sans Unicode" w:cs="Lucida Sans Unicode"/>
          <w:bCs/>
          <w:sz w:val="20"/>
          <w:szCs w:val="20"/>
        </w:rPr>
        <w:t>c</w:t>
      </w:r>
      <w:r w:rsidR="00174589" w:rsidRPr="00511B30">
        <w:rPr>
          <w:rFonts w:ascii="Lucida Sans Unicode" w:hAnsi="Lucida Sans Unicode" w:cs="Lucida Sans Unicode"/>
          <w:bCs/>
          <w:sz w:val="20"/>
          <w:szCs w:val="20"/>
        </w:rPr>
        <w:t>)</w:t>
      </w:r>
      <w:r w:rsidR="00174589" w:rsidRPr="00511B30">
        <w:rPr>
          <w:rFonts w:ascii="Lucida Sans Unicode" w:hAnsi="Lucida Sans Unicode" w:cs="Lucida Sans Unicode"/>
          <w:bCs/>
          <w:sz w:val="20"/>
          <w:szCs w:val="20"/>
        </w:rPr>
        <w:tab/>
        <w:t>Las actas de las asambleas celebradas en los distritos electorales o municipios,</w:t>
      </w:r>
      <w:r w:rsidR="00174589" w:rsidRPr="00511B30">
        <w:rPr>
          <w:rFonts w:ascii="Lucida Sans Unicode" w:hAnsi="Lucida Sans Unicode" w:cs="Lucida Sans Unicode"/>
          <w:sz w:val="20"/>
          <w:szCs w:val="20"/>
        </w:rPr>
        <w:t xml:space="preserve"> según sea el caso, y la de su asamblea estatal constitutiva, correspondiente.</w:t>
      </w:r>
    </w:p>
    <w:p w14:paraId="08EFD94E" w14:textId="77777777" w:rsidR="00174589" w:rsidRPr="00511B30" w:rsidRDefault="00174589" w:rsidP="00C25ED2">
      <w:pPr>
        <w:pStyle w:val="Texto"/>
        <w:spacing w:after="0" w:line="276" w:lineRule="auto"/>
        <w:ind w:left="720" w:hanging="432"/>
        <w:rPr>
          <w:rFonts w:ascii="Lucida Sans Unicode" w:hAnsi="Lucida Sans Unicode" w:cs="Lucida Sans Unicode"/>
          <w:sz w:val="20"/>
          <w:szCs w:val="20"/>
        </w:rPr>
      </w:pPr>
    </w:p>
    <w:p w14:paraId="747032AA" w14:textId="77777777" w:rsidR="00174589" w:rsidRPr="00511B30" w:rsidRDefault="00174589" w:rsidP="00C25ED2">
      <w:pPr>
        <w:pStyle w:val="Texto"/>
        <w:spacing w:after="0" w:line="276" w:lineRule="auto"/>
        <w:ind w:firstLine="0"/>
        <w:rPr>
          <w:rFonts w:ascii="Lucida Sans Unicode" w:hAnsi="Lucida Sans Unicode" w:cs="Lucida Sans Unicode"/>
          <w:sz w:val="20"/>
          <w:szCs w:val="20"/>
        </w:rPr>
      </w:pPr>
      <w:r w:rsidRPr="00511B30">
        <w:rPr>
          <w:rFonts w:ascii="Lucida Sans Unicode" w:hAnsi="Lucida Sans Unicode" w:cs="Lucida Sans Unicode"/>
          <w:sz w:val="20"/>
          <w:szCs w:val="20"/>
        </w:rPr>
        <w:t>De acuerdo con el artículo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0F549FD8" w14:textId="77777777" w:rsidR="00174589" w:rsidRPr="00511B30" w:rsidRDefault="00174589" w:rsidP="00C25ED2">
      <w:pPr>
        <w:pStyle w:val="Texto"/>
        <w:spacing w:after="0" w:line="276" w:lineRule="auto"/>
        <w:rPr>
          <w:rFonts w:ascii="Lucida Sans Unicode" w:hAnsi="Lucida Sans Unicode" w:cs="Lucida Sans Unicode"/>
          <w:b/>
          <w:sz w:val="20"/>
          <w:szCs w:val="20"/>
        </w:rPr>
      </w:pPr>
    </w:p>
    <w:p w14:paraId="3C84CD27" w14:textId="1981B547" w:rsidR="00174589" w:rsidRPr="00511B30" w:rsidRDefault="00174589" w:rsidP="00C25ED2">
      <w:pPr>
        <w:pStyle w:val="Texto"/>
        <w:spacing w:after="0" w:line="276" w:lineRule="auto"/>
        <w:ind w:firstLine="0"/>
        <w:rPr>
          <w:rFonts w:ascii="Lucida Sans Unicode" w:hAnsi="Lucida Sans Unicode" w:cs="Lucida Sans Unicode"/>
          <w:sz w:val="20"/>
          <w:szCs w:val="20"/>
        </w:rPr>
      </w:pPr>
      <w:r w:rsidRPr="00511B30">
        <w:rPr>
          <w:rFonts w:ascii="Lucida Sans Unicode" w:hAnsi="Lucida Sans Unicode" w:cs="Lucida Sans Unicode"/>
          <w:sz w:val="20"/>
          <w:szCs w:val="20"/>
        </w:rPr>
        <w:t xml:space="preserve">Así mismo, conforme lo establece el artículo </w:t>
      </w:r>
      <w:r w:rsidR="003E7644" w:rsidRPr="00511B30">
        <w:rPr>
          <w:rFonts w:ascii="Lucida Sans Unicode" w:hAnsi="Lucida Sans Unicode" w:cs="Lucida Sans Unicode"/>
          <w:sz w:val="20"/>
          <w:szCs w:val="20"/>
        </w:rPr>
        <w:t>17 párrafo 2</w:t>
      </w:r>
      <w:r w:rsidRPr="00511B30">
        <w:rPr>
          <w:rFonts w:ascii="Lucida Sans Unicode" w:hAnsi="Lucida Sans Unicode" w:cs="Lucida Sans Unicode"/>
          <w:sz w:val="20"/>
          <w:szCs w:val="20"/>
        </w:rPr>
        <w:t>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4DBF2709" w14:textId="77777777" w:rsidR="00174589" w:rsidRPr="00511B30" w:rsidRDefault="00174589" w:rsidP="00C25ED2">
      <w:pPr>
        <w:pStyle w:val="Texto"/>
        <w:spacing w:after="0" w:line="276" w:lineRule="auto"/>
        <w:ind w:firstLine="0"/>
        <w:rPr>
          <w:rFonts w:ascii="Lucida Sans Unicode" w:hAnsi="Lucida Sans Unicode" w:cs="Lucida Sans Unicode"/>
          <w:sz w:val="20"/>
          <w:szCs w:val="20"/>
        </w:rPr>
      </w:pPr>
    </w:p>
    <w:p w14:paraId="39496441" w14:textId="565C3692" w:rsidR="00174589" w:rsidRPr="00511B30" w:rsidRDefault="00174589" w:rsidP="00C25ED2">
      <w:pPr>
        <w:pStyle w:val="Texto"/>
        <w:spacing w:after="0" w:line="276" w:lineRule="auto"/>
        <w:ind w:firstLine="0"/>
        <w:rPr>
          <w:rFonts w:ascii="Lucida Sans Unicode" w:hAnsi="Lucida Sans Unicode" w:cs="Lucida Sans Unicode"/>
          <w:sz w:val="20"/>
          <w:szCs w:val="20"/>
        </w:rPr>
      </w:pPr>
      <w:r w:rsidRPr="00511B30">
        <w:rPr>
          <w:rFonts w:ascii="Lucida Sans Unicode" w:hAnsi="Lucida Sans Unicode" w:cs="Lucida Sans Unicode"/>
          <w:sz w:val="20"/>
          <w:szCs w:val="20"/>
        </w:rPr>
        <w:t xml:space="preserve">Realizado lo anterior, conforme lo establecido en el artículo 19 </w:t>
      </w:r>
      <w:r w:rsidR="006D6B37" w:rsidRPr="00511B30">
        <w:rPr>
          <w:rFonts w:ascii="Lucida Sans Unicode" w:hAnsi="Lucida Sans Unicode" w:cs="Lucida Sans Unicode"/>
          <w:sz w:val="20"/>
          <w:szCs w:val="20"/>
        </w:rPr>
        <w:t xml:space="preserve">párrafo 1 </w:t>
      </w:r>
      <w:r w:rsidRPr="00511B30">
        <w:rPr>
          <w:rFonts w:ascii="Lucida Sans Unicode" w:hAnsi="Lucida Sans Unicode" w:cs="Lucida Sans Unicode"/>
          <w:sz w:val="20"/>
          <w:szCs w:val="20"/>
        </w:rPr>
        <w:t>de la Ley General de Partidos Políticos, elaborará el proyecto de dictamen y dentro del plazo de sesenta días contados a partir de que tenga conocimiento de la presentación de la solicitud de registro, resolverá lo conducente.</w:t>
      </w:r>
    </w:p>
    <w:p w14:paraId="4F97DF3D" w14:textId="77777777" w:rsidR="00174589" w:rsidRPr="00511B30" w:rsidRDefault="00174589" w:rsidP="00C25ED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5C07E5" w14:textId="52BBD142" w:rsidR="00174589" w:rsidRPr="00511B30" w:rsidRDefault="004E6753"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VI</w:t>
      </w:r>
      <w:r w:rsidR="00174589" w:rsidRPr="00511B30">
        <w:rPr>
          <w:rFonts w:ascii="Lucida Sans Unicode" w:hAnsi="Lucida Sans Unicode" w:cs="Lucida Sans Unicode"/>
          <w:b/>
          <w:bCs/>
          <w:sz w:val="20"/>
          <w:szCs w:val="20"/>
        </w:rPr>
        <w:t xml:space="preserve">. DE LA MANIFESTACIÓN DE INTENCIÓN. </w:t>
      </w:r>
      <w:r w:rsidR="00174589" w:rsidRPr="00511B30">
        <w:rPr>
          <w:rFonts w:ascii="Lucida Sans Unicode" w:hAnsi="Lucida Sans Unicode" w:cs="Lucida Sans Unicode"/>
          <w:sz w:val="20"/>
          <w:szCs w:val="20"/>
        </w:rPr>
        <w:t>En la primera etapa para la conformación de partidos políticos locales, las organizaciones ciudadanas que pretendan constituirse deben informar de ese propósito en el mes de enero del año siguiente al de la elección de Gubernatura, en los términos del artículo 11 de la Ley General de Partidos Políticos. La comunicación mencionada, debe realizarse mediante el formato de Manifestación de Intención aprobado por el Consejo General de este Instituto Electoral, de conformidad con el artículo 10 del Reglamento de Partidos Políticos Locales.</w:t>
      </w:r>
    </w:p>
    <w:p w14:paraId="35A7A2C6" w14:textId="77777777" w:rsidR="00174589" w:rsidRPr="00511B30" w:rsidRDefault="00174589" w:rsidP="00C25ED2">
      <w:pPr>
        <w:spacing w:after="0" w:line="276" w:lineRule="auto"/>
        <w:jc w:val="both"/>
        <w:rPr>
          <w:rFonts w:ascii="Lucida Sans Unicode" w:hAnsi="Lucida Sans Unicode" w:cs="Lucida Sans Unicode"/>
          <w:sz w:val="20"/>
          <w:szCs w:val="20"/>
        </w:rPr>
      </w:pPr>
    </w:p>
    <w:p w14:paraId="7B1C63D0" w14:textId="53B25168" w:rsidR="00174589" w:rsidRPr="00511B30" w:rsidRDefault="00174589"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Al respecto, de la Convocatoria aprobada el pasado dieciocho de diciembre por el Consejo General de este Instituto, se desprende que, en su base segunda, las organizaciones ciudadanas que pretendan constituirse como partido político local, debieron manifestarlo durante el mes de enero de dos mil veinticinco, en días hábiles, dentro del período comprendido entre el ocho y el treinta y uno de enero, en el horario de 9:00 a 15:00 horas.</w:t>
      </w:r>
    </w:p>
    <w:p w14:paraId="0B2E1342" w14:textId="77777777" w:rsidR="00174589" w:rsidRPr="00511B30" w:rsidRDefault="00174589" w:rsidP="00C25ED2">
      <w:pPr>
        <w:spacing w:after="0" w:line="276" w:lineRule="auto"/>
        <w:jc w:val="both"/>
        <w:rPr>
          <w:rFonts w:ascii="Lucida Sans Unicode" w:hAnsi="Lucida Sans Unicode" w:cs="Lucida Sans Unicode"/>
          <w:sz w:val="20"/>
          <w:szCs w:val="20"/>
        </w:rPr>
      </w:pPr>
    </w:p>
    <w:p w14:paraId="01A585A6" w14:textId="77777777" w:rsidR="00174589" w:rsidRPr="00511B30" w:rsidRDefault="00174589"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La manifestación de intención para constituirse como partido político local señalada anteriormente debe cumplir los requisitos establecidos en el artículo 10, párrafo 3 del Reglamento en la materia, mismo que a la letra dice: </w:t>
      </w:r>
    </w:p>
    <w:p w14:paraId="4604ED66" w14:textId="77777777" w:rsidR="00174589" w:rsidRPr="00511B30" w:rsidRDefault="00174589" w:rsidP="00C25ED2">
      <w:pPr>
        <w:spacing w:after="0" w:line="276" w:lineRule="auto"/>
        <w:jc w:val="both"/>
        <w:rPr>
          <w:rFonts w:ascii="Lucida Sans Unicode" w:hAnsi="Lucida Sans Unicode" w:cs="Lucida Sans Unicode"/>
          <w:sz w:val="20"/>
          <w:szCs w:val="20"/>
        </w:rPr>
      </w:pPr>
    </w:p>
    <w:p w14:paraId="46142F75" w14:textId="77777777" w:rsidR="00174589" w:rsidRPr="00511B30" w:rsidRDefault="00174589" w:rsidP="00C25ED2">
      <w:pPr>
        <w:spacing w:after="0" w:line="276" w:lineRule="auto"/>
        <w:jc w:val="both"/>
        <w:rPr>
          <w:rFonts w:ascii="Lucida Sans Unicode" w:hAnsi="Lucida Sans Unicode" w:cs="Lucida Sans Unicode"/>
          <w:b/>
          <w:bCs/>
          <w:i/>
          <w:iCs/>
          <w:sz w:val="20"/>
          <w:szCs w:val="20"/>
        </w:rPr>
      </w:pPr>
      <w:r w:rsidRPr="00511B30">
        <w:rPr>
          <w:rFonts w:ascii="Lucida Sans Unicode" w:hAnsi="Lucida Sans Unicode" w:cs="Lucida Sans Unicode"/>
          <w:b/>
          <w:bCs/>
          <w:i/>
          <w:iCs/>
          <w:sz w:val="20"/>
          <w:szCs w:val="20"/>
        </w:rPr>
        <w:t>“Artículo 10.</w:t>
      </w:r>
    </w:p>
    <w:p w14:paraId="0F6D72CC" w14:textId="77777777" w:rsidR="00174589" w:rsidRPr="00511B30" w:rsidRDefault="00174589" w:rsidP="00C25ED2">
      <w:pPr>
        <w:spacing w:after="0" w:line="276" w:lineRule="auto"/>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w:t>
      </w:r>
    </w:p>
    <w:p w14:paraId="74D9C709" w14:textId="77777777" w:rsidR="00174589" w:rsidRPr="00511B30" w:rsidRDefault="00174589" w:rsidP="00C25ED2">
      <w:pPr>
        <w:spacing w:after="0" w:line="276" w:lineRule="auto"/>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 xml:space="preserve">3. En el aviso de intención deberá proporcionarse la información y adjuntarse la documentación siguiente: </w:t>
      </w:r>
    </w:p>
    <w:p w14:paraId="61B596AF"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I. La denominación con la cual la Organización desea constituirse como partido político local y, en su caso, las siglas que lo identifiquen;</w:t>
      </w:r>
    </w:p>
    <w:p w14:paraId="0E629F81"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II. Nombre o nombres de la o las personas representantes;</w:t>
      </w:r>
    </w:p>
    <w:p w14:paraId="788DC8DD"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III. 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725FBE8B"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IV. 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5E1DC8DD"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37AFB58E"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lastRenderedPageBreak/>
        <w:t xml:space="preserve">VI. En el emblema no se podrán utilizar símbolos religiosos, ni expresiones, alusiones o fundamentaciones de carácter religioso; </w:t>
      </w:r>
    </w:p>
    <w:p w14:paraId="6AD4D84F"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VII. La mención del tipo de asambleas (especificando si serán distritales o municipales) que llevará a cabo la Organización para satisfacer los requisitos señalados en la Ley de Partidos;</w:t>
      </w:r>
    </w:p>
    <w:p w14:paraId="027B32BC"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VIII. Nombre completo de la persona responsable de finanzas, domicilio, número telefónico y cuenta de correo electrónico;</w:t>
      </w:r>
    </w:p>
    <w:p w14:paraId="4B55F64A"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3BD6643B"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X. Comprobante de inscripción al Sistema de Administración Tributaria con actividad económica de asociaciones y organizaciones políticas y bajo el régimen de personas morales con fines no lucrativos;</w:t>
      </w:r>
    </w:p>
    <w:p w14:paraId="2ACFF2C4" w14:textId="77777777" w:rsidR="00174589" w:rsidRPr="00511B30"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088B9B60" w14:textId="68407CD6" w:rsidR="00FD4C33" w:rsidRPr="00511B30" w:rsidRDefault="00FD4C33" w:rsidP="00C25ED2">
      <w:pPr>
        <w:spacing w:after="0" w:line="276" w:lineRule="auto"/>
        <w:ind w:left="284"/>
        <w:rPr>
          <w:rFonts w:ascii="Lucida Sans Unicode" w:hAnsi="Lucida Sans Unicode" w:cs="Lucida Sans Unicode"/>
          <w:i/>
          <w:iCs/>
          <w:sz w:val="20"/>
          <w:szCs w:val="20"/>
        </w:rPr>
      </w:pPr>
      <w:r w:rsidRPr="00511B30">
        <w:rPr>
          <w:rFonts w:ascii="Lucida Sans Unicode" w:hAnsi="Lucida Sans Unicode" w:cs="Lucida Sans Unicode"/>
          <w:i/>
          <w:iCs/>
          <w:sz w:val="20"/>
          <w:szCs w:val="20"/>
        </w:rPr>
        <w:t>XII. Firma autógrafa de la o las personas representantes.”</w:t>
      </w:r>
    </w:p>
    <w:p w14:paraId="333DE8F9" w14:textId="77777777" w:rsidR="0053643F" w:rsidRPr="00511B30" w:rsidRDefault="0053643F" w:rsidP="00C25ED2">
      <w:pPr>
        <w:spacing w:after="0" w:line="276" w:lineRule="auto"/>
        <w:jc w:val="both"/>
        <w:rPr>
          <w:rFonts w:ascii="Lucida Sans Unicode" w:hAnsi="Lucida Sans Unicode" w:cs="Lucida Sans Unicode"/>
          <w:b/>
          <w:bCs/>
          <w:sz w:val="20"/>
          <w:szCs w:val="20"/>
        </w:rPr>
      </w:pPr>
    </w:p>
    <w:p w14:paraId="5BE484A0" w14:textId="464F70F9" w:rsidR="00014ECE" w:rsidRPr="00511B30" w:rsidRDefault="004E6753" w:rsidP="00C25ED2">
      <w:pPr>
        <w:spacing w:after="0" w:line="276" w:lineRule="auto"/>
        <w:jc w:val="both"/>
        <w:rPr>
          <w:rFonts w:ascii="Lucida Sans Unicode" w:hAnsi="Lucida Sans Unicode" w:cs="Lucida Sans Unicode"/>
          <w:b/>
          <w:bCs/>
          <w:sz w:val="20"/>
          <w:szCs w:val="20"/>
        </w:rPr>
      </w:pPr>
      <w:r w:rsidRPr="00511B30">
        <w:rPr>
          <w:rFonts w:ascii="Lucida Sans Unicode" w:hAnsi="Lucida Sans Unicode" w:cs="Lucida Sans Unicode"/>
          <w:b/>
          <w:bCs/>
          <w:sz w:val="20"/>
          <w:szCs w:val="20"/>
        </w:rPr>
        <w:t>VII</w:t>
      </w:r>
      <w:r w:rsidR="00D92573" w:rsidRPr="00511B30">
        <w:rPr>
          <w:rFonts w:ascii="Lucida Sans Unicode" w:hAnsi="Lucida Sans Unicode" w:cs="Lucida Sans Unicode"/>
          <w:b/>
          <w:bCs/>
          <w:sz w:val="20"/>
          <w:szCs w:val="20"/>
        </w:rPr>
        <w:t xml:space="preserve">. </w:t>
      </w:r>
      <w:r w:rsidR="00881E8D" w:rsidRPr="00511B30">
        <w:rPr>
          <w:rFonts w:ascii="Lucida Sans Unicode" w:hAnsi="Lucida Sans Unicode" w:cs="Lucida Sans Unicode"/>
          <w:b/>
          <w:bCs/>
          <w:sz w:val="20"/>
          <w:szCs w:val="20"/>
        </w:rPr>
        <w:t xml:space="preserve">DE LA </w:t>
      </w:r>
      <w:r w:rsidR="00D92573" w:rsidRPr="00511B30">
        <w:rPr>
          <w:rFonts w:ascii="Lucida Sans Unicode" w:hAnsi="Lucida Sans Unicode" w:cs="Lucida Sans Unicode"/>
          <w:b/>
          <w:bCs/>
          <w:sz w:val="20"/>
          <w:szCs w:val="20"/>
        </w:rPr>
        <w:t xml:space="preserve">RECEPCIÓN DE LA </w:t>
      </w:r>
      <w:r w:rsidR="000C5BF6" w:rsidRPr="00511B30">
        <w:rPr>
          <w:rFonts w:ascii="Lucida Sans Unicode" w:hAnsi="Lucida Sans Unicode" w:cs="Lucida Sans Unicode"/>
          <w:b/>
          <w:bCs/>
          <w:sz w:val="20"/>
          <w:szCs w:val="20"/>
        </w:rPr>
        <w:t>MANIFESTACIÓN DE INTENCIÓN</w:t>
      </w:r>
      <w:r w:rsidRPr="00511B30">
        <w:rPr>
          <w:rFonts w:ascii="Lucida Sans Unicode" w:hAnsi="Lucida Sans Unicode" w:cs="Lucida Sans Unicode"/>
          <w:b/>
          <w:bCs/>
          <w:sz w:val="20"/>
          <w:szCs w:val="20"/>
        </w:rPr>
        <w:t xml:space="preserve"> Y ANALISIS DE LA DOCUMENTACION PRESENTADA</w:t>
      </w:r>
      <w:r w:rsidR="006D4FEF" w:rsidRPr="00511B30">
        <w:rPr>
          <w:rFonts w:ascii="Lucida Sans Unicode" w:hAnsi="Lucida Sans Unicode" w:cs="Lucida Sans Unicode"/>
          <w:b/>
          <w:bCs/>
          <w:sz w:val="20"/>
          <w:szCs w:val="20"/>
        </w:rPr>
        <w:t>.</w:t>
      </w:r>
      <w:r w:rsidR="00014ECE" w:rsidRPr="00511B30">
        <w:rPr>
          <w:rFonts w:ascii="Lucida Sans Unicode" w:hAnsi="Lucida Sans Unicode" w:cs="Lucida Sans Unicode"/>
          <w:b/>
          <w:bCs/>
          <w:sz w:val="20"/>
          <w:szCs w:val="20"/>
        </w:rPr>
        <w:t xml:space="preserve"> </w:t>
      </w:r>
    </w:p>
    <w:p w14:paraId="06A1200D" w14:textId="77777777" w:rsidR="00174589" w:rsidRPr="00511B30" w:rsidRDefault="00174589" w:rsidP="00C25ED2">
      <w:pPr>
        <w:spacing w:after="0" w:line="276" w:lineRule="auto"/>
        <w:jc w:val="both"/>
        <w:rPr>
          <w:rFonts w:ascii="Lucida Sans Unicode" w:hAnsi="Lucida Sans Unicode" w:cs="Lucida Sans Unicode"/>
          <w:sz w:val="20"/>
          <w:szCs w:val="20"/>
        </w:rPr>
      </w:pPr>
    </w:p>
    <w:p w14:paraId="199ABC44" w14:textId="43443A16" w:rsidR="00174589" w:rsidRPr="00511B30" w:rsidRDefault="1C04EB17"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El trein</w:t>
      </w:r>
      <w:r w:rsidR="00174589" w:rsidRPr="00511B30">
        <w:rPr>
          <w:rFonts w:ascii="Lucida Sans Unicode" w:hAnsi="Lucida Sans Unicode" w:cs="Lucida Sans Unicode"/>
          <w:sz w:val="20"/>
          <w:szCs w:val="20"/>
        </w:rPr>
        <w:t xml:space="preserve">ta y uno de enero de esta anualidad, se presentó en la Oficialía de Partes de este Instituto, </w:t>
      </w:r>
      <w:r w:rsidRPr="00511B30">
        <w:rPr>
          <w:rFonts w:ascii="Lucida Sans Unicode" w:hAnsi="Lucida Sans Unicode" w:cs="Lucida Sans Unicode"/>
          <w:sz w:val="20"/>
          <w:szCs w:val="20"/>
        </w:rPr>
        <w:t xml:space="preserve">a las </w:t>
      </w:r>
      <w:r w:rsidR="007A286E" w:rsidRPr="00511B30">
        <w:rPr>
          <w:rFonts w:ascii="Lucida Sans Unicode" w:hAnsi="Lucida Sans Unicode" w:cs="Lucida Sans Unicode"/>
          <w:sz w:val="20"/>
          <w:szCs w:val="20"/>
        </w:rPr>
        <w:t>catorce horas con cincuenta y tres minutos</w:t>
      </w:r>
      <w:r w:rsidRPr="00511B30">
        <w:rPr>
          <w:rFonts w:ascii="Lucida Sans Unicode" w:hAnsi="Lucida Sans Unicode" w:cs="Lucida Sans Unicode"/>
          <w:sz w:val="20"/>
          <w:szCs w:val="20"/>
        </w:rPr>
        <w:t xml:space="preserve">, </w:t>
      </w:r>
      <w:r w:rsidR="00174589" w:rsidRPr="00511B30">
        <w:rPr>
          <w:rFonts w:ascii="Lucida Sans Unicode" w:hAnsi="Lucida Sans Unicode" w:cs="Lucida Sans Unicode"/>
          <w:sz w:val="20"/>
          <w:szCs w:val="20"/>
        </w:rPr>
        <w:t>el formato de Manifestación de Intención, signado por Cesar Julio Olayo Lara, quien se ostenta como representante legal de Unión Patriotas Jalisco A.C., registrado con número de folio 0018</w:t>
      </w:r>
      <w:r w:rsidR="006D6B37" w:rsidRPr="00511B30">
        <w:rPr>
          <w:rFonts w:ascii="Lucida Sans Unicode" w:hAnsi="Lucida Sans Unicode" w:cs="Lucida Sans Unicode"/>
          <w:sz w:val="20"/>
          <w:szCs w:val="20"/>
        </w:rPr>
        <w:t>2</w:t>
      </w:r>
      <w:r w:rsidR="00174589" w:rsidRPr="00511B30">
        <w:rPr>
          <w:rFonts w:ascii="Lucida Sans Unicode" w:hAnsi="Lucida Sans Unicode" w:cs="Lucida Sans Unicode"/>
          <w:sz w:val="20"/>
          <w:szCs w:val="20"/>
        </w:rPr>
        <w:t>.</w:t>
      </w:r>
    </w:p>
    <w:p w14:paraId="4B5EAB61" w14:textId="119274A8" w:rsidR="00014ECE" w:rsidRPr="00511B30" w:rsidRDefault="00133D95"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D</w:t>
      </w:r>
      <w:r w:rsidR="1C04EB17" w:rsidRPr="00511B30">
        <w:rPr>
          <w:rFonts w:ascii="Lucida Sans Unicode" w:hAnsi="Lucida Sans Unicode" w:cs="Lucida Sans Unicode"/>
          <w:sz w:val="20"/>
          <w:szCs w:val="20"/>
        </w:rPr>
        <w:t>ich</w:t>
      </w:r>
      <w:r w:rsidRPr="00511B30">
        <w:rPr>
          <w:rFonts w:ascii="Lucida Sans Unicode" w:hAnsi="Lucida Sans Unicode" w:cs="Lucida Sans Unicode"/>
          <w:sz w:val="20"/>
          <w:szCs w:val="20"/>
        </w:rPr>
        <w:t>o formato de</w:t>
      </w:r>
      <w:r w:rsidR="1C04EB17" w:rsidRPr="00511B30">
        <w:rPr>
          <w:rFonts w:ascii="Lucida Sans Unicode" w:hAnsi="Lucida Sans Unicode" w:cs="Lucida Sans Unicode"/>
          <w:sz w:val="20"/>
          <w:szCs w:val="20"/>
        </w:rPr>
        <w:t xml:space="preserve"> manifestación </w:t>
      </w:r>
      <w:r w:rsidR="00881E8D" w:rsidRPr="00511B30">
        <w:rPr>
          <w:rFonts w:ascii="Lucida Sans Unicode" w:hAnsi="Lucida Sans Unicode" w:cs="Lucida Sans Unicode"/>
          <w:sz w:val="20"/>
          <w:szCs w:val="20"/>
        </w:rPr>
        <w:t>fue</w:t>
      </w:r>
      <w:r w:rsidR="1C04EB17" w:rsidRPr="00511B30">
        <w:rPr>
          <w:rFonts w:ascii="Lucida Sans Unicode" w:hAnsi="Lucida Sans Unicode" w:cs="Lucida Sans Unicode"/>
          <w:sz w:val="20"/>
          <w:szCs w:val="20"/>
        </w:rPr>
        <w:t xml:space="preserve"> acompañad</w:t>
      </w:r>
      <w:r w:rsidRPr="00511B30">
        <w:rPr>
          <w:rFonts w:ascii="Lucida Sans Unicode" w:hAnsi="Lucida Sans Unicode" w:cs="Lucida Sans Unicode"/>
          <w:sz w:val="20"/>
          <w:szCs w:val="20"/>
        </w:rPr>
        <w:t>o</w:t>
      </w:r>
      <w:r w:rsidR="1C04EB17" w:rsidRPr="00511B30">
        <w:rPr>
          <w:rFonts w:ascii="Lucida Sans Unicode" w:hAnsi="Lucida Sans Unicode" w:cs="Lucida Sans Unicode"/>
          <w:sz w:val="20"/>
          <w:szCs w:val="20"/>
        </w:rPr>
        <w:t xml:space="preserve"> de la siguiente documentación:</w:t>
      </w:r>
    </w:p>
    <w:p w14:paraId="1EEE8B77" w14:textId="56D59969" w:rsidR="00174589" w:rsidRPr="00511B30" w:rsidRDefault="1C04EB17" w:rsidP="00C25ED2">
      <w:pPr>
        <w:pStyle w:val="Prrafodelista"/>
        <w:numPr>
          <w:ilvl w:val="0"/>
          <w:numId w:val="2"/>
        </w:num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Copia Certificada del Acta Constitutiva de la Asociación Civil</w:t>
      </w:r>
      <w:r w:rsidR="00975700" w:rsidRPr="00511B30">
        <w:rPr>
          <w:rFonts w:ascii="Lucida Sans Unicode" w:hAnsi="Lucida Sans Unicode" w:cs="Lucida Sans Unicode"/>
          <w:sz w:val="20"/>
          <w:szCs w:val="20"/>
        </w:rPr>
        <w:t xml:space="preserve"> y </w:t>
      </w:r>
      <w:r w:rsidRPr="00511B30">
        <w:rPr>
          <w:rFonts w:ascii="Lucida Sans Unicode" w:hAnsi="Lucida Sans Unicode" w:cs="Lucida Sans Unicode"/>
          <w:sz w:val="20"/>
          <w:szCs w:val="20"/>
        </w:rPr>
        <w:t>Boleta Registral del Registro Público de la Propiedad y de Comercio que da cuenta del pago de derechos de inscripción de la asociación civil denominada “</w:t>
      </w:r>
      <w:r w:rsidR="00174589" w:rsidRPr="00511B30">
        <w:rPr>
          <w:rFonts w:ascii="Lucida Sans Unicode" w:hAnsi="Lucida Sans Unicode" w:cs="Lucida Sans Unicode"/>
          <w:sz w:val="20"/>
          <w:szCs w:val="20"/>
        </w:rPr>
        <w:t>Unión Patriotas de Jalisco</w:t>
      </w:r>
      <w:r w:rsidRPr="00511B30">
        <w:rPr>
          <w:rFonts w:ascii="Lucida Sans Unicode" w:hAnsi="Lucida Sans Unicode" w:cs="Lucida Sans Unicode"/>
          <w:sz w:val="20"/>
          <w:szCs w:val="20"/>
        </w:rPr>
        <w:t>”.</w:t>
      </w:r>
    </w:p>
    <w:p w14:paraId="7624DDA3" w14:textId="6C3FB5D4" w:rsidR="00014ECE" w:rsidRPr="00511B30" w:rsidRDefault="007138EB" w:rsidP="00C25ED2">
      <w:pPr>
        <w:pStyle w:val="Prrafodelista"/>
        <w:numPr>
          <w:ilvl w:val="0"/>
          <w:numId w:val="2"/>
        </w:num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Acuse de </w:t>
      </w:r>
      <w:proofErr w:type="gramStart"/>
      <w:r w:rsidRPr="00511B30">
        <w:rPr>
          <w:rFonts w:ascii="Lucida Sans Unicode" w:hAnsi="Lucida Sans Unicode" w:cs="Lucida Sans Unicode"/>
          <w:sz w:val="20"/>
          <w:szCs w:val="20"/>
        </w:rPr>
        <w:t>Pre Inscripción</w:t>
      </w:r>
      <w:proofErr w:type="gramEnd"/>
      <w:r w:rsidRPr="00511B30">
        <w:rPr>
          <w:rFonts w:ascii="Lucida Sans Unicode" w:hAnsi="Lucida Sans Unicode" w:cs="Lucida Sans Unicode"/>
          <w:sz w:val="20"/>
          <w:szCs w:val="20"/>
        </w:rPr>
        <w:t xml:space="preserve"> al Registro Federal de Contribuyentes.</w:t>
      </w:r>
    </w:p>
    <w:p w14:paraId="6EB173B6" w14:textId="0460D3D3" w:rsidR="00132F8C" w:rsidRPr="00511B30" w:rsidRDefault="00132F8C" w:rsidP="00C25ED2">
      <w:pPr>
        <w:pStyle w:val="Prrafodelista"/>
        <w:numPr>
          <w:ilvl w:val="0"/>
          <w:numId w:val="2"/>
        </w:num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lastRenderedPageBreak/>
        <w:t>Manifestación, bajo protesta de decir verdad, de inicio de trámites de apertura de cuenta bancaria.</w:t>
      </w:r>
    </w:p>
    <w:p w14:paraId="0ADCC20A" w14:textId="7D9EA198" w:rsidR="009A153E" w:rsidRPr="00511B30" w:rsidRDefault="00FA1F16"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En alcance a la documentación</w:t>
      </w:r>
      <w:r w:rsidR="009A153E" w:rsidRPr="00511B30">
        <w:rPr>
          <w:rFonts w:ascii="Lucida Sans Unicode" w:hAnsi="Lucida Sans Unicode" w:cs="Lucida Sans Unicode"/>
          <w:sz w:val="20"/>
          <w:szCs w:val="20"/>
        </w:rPr>
        <w:t xml:space="preserve"> antes citada</w:t>
      </w:r>
      <w:r w:rsidRPr="00511B30">
        <w:rPr>
          <w:rFonts w:ascii="Lucida Sans Unicode" w:hAnsi="Lucida Sans Unicode" w:cs="Lucida Sans Unicode"/>
          <w:sz w:val="20"/>
          <w:szCs w:val="20"/>
        </w:rPr>
        <w:t xml:space="preserve">, </w:t>
      </w:r>
      <w:r w:rsidR="00317CE6" w:rsidRPr="00511B30">
        <w:rPr>
          <w:rFonts w:ascii="Lucida Sans Unicode" w:hAnsi="Lucida Sans Unicode" w:cs="Lucida Sans Unicode"/>
          <w:sz w:val="20"/>
          <w:szCs w:val="20"/>
        </w:rPr>
        <w:t xml:space="preserve">el diez de febrero </w:t>
      </w:r>
      <w:r w:rsidR="009A153E" w:rsidRPr="00511B30">
        <w:rPr>
          <w:rFonts w:ascii="Lucida Sans Unicode" w:hAnsi="Lucida Sans Unicode" w:cs="Lucida Sans Unicode"/>
          <w:sz w:val="20"/>
          <w:szCs w:val="20"/>
        </w:rPr>
        <w:t xml:space="preserve">se recibió un escrito signado por Julio Cesar Olaya Lara, secretario y apoderado legal de </w:t>
      </w:r>
      <w:r w:rsidR="00317CE6" w:rsidRPr="00511B30">
        <w:rPr>
          <w:rFonts w:ascii="Lucida Sans Unicode" w:hAnsi="Lucida Sans Unicode" w:cs="Lucida Sans Unicode"/>
          <w:sz w:val="20"/>
          <w:szCs w:val="20"/>
        </w:rPr>
        <w:t>la Organización</w:t>
      </w:r>
      <w:r w:rsidR="009A153E" w:rsidRPr="00511B30">
        <w:rPr>
          <w:rFonts w:ascii="Lucida Sans Unicode" w:hAnsi="Lucida Sans Unicode" w:cs="Lucida Sans Unicode"/>
          <w:sz w:val="20"/>
          <w:szCs w:val="20"/>
        </w:rPr>
        <w:t xml:space="preserve">, registrado </w:t>
      </w:r>
      <w:r w:rsidR="006D6B37" w:rsidRPr="00511B30">
        <w:rPr>
          <w:rFonts w:ascii="Lucida Sans Unicode" w:hAnsi="Lucida Sans Unicode" w:cs="Lucida Sans Unicode"/>
          <w:sz w:val="20"/>
          <w:szCs w:val="20"/>
        </w:rPr>
        <w:t>con</w:t>
      </w:r>
      <w:r w:rsidR="00D6712D" w:rsidRPr="00511B30">
        <w:rPr>
          <w:rFonts w:ascii="Lucida Sans Unicode" w:hAnsi="Lucida Sans Unicode" w:cs="Lucida Sans Unicode"/>
          <w:sz w:val="20"/>
          <w:szCs w:val="20"/>
        </w:rPr>
        <w:t xml:space="preserve"> </w:t>
      </w:r>
      <w:r w:rsidR="009A153E" w:rsidRPr="00511B30">
        <w:rPr>
          <w:rFonts w:ascii="Lucida Sans Unicode" w:hAnsi="Lucida Sans Unicode" w:cs="Lucida Sans Unicode"/>
          <w:sz w:val="20"/>
          <w:szCs w:val="20"/>
        </w:rPr>
        <w:t>folio 00233</w:t>
      </w:r>
      <w:r w:rsidR="007A286E" w:rsidRPr="00511B30">
        <w:rPr>
          <w:rFonts w:ascii="Lucida Sans Unicode" w:hAnsi="Lucida Sans Unicode" w:cs="Lucida Sans Unicode"/>
          <w:sz w:val="20"/>
          <w:szCs w:val="20"/>
        </w:rPr>
        <w:t xml:space="preserve"> y folio virtu</w:t>
      </w:r>
      <w:r w:rsidR="00D6712D" w:rsidRPr="00511B30">
        <w:rPr>
          <w:rFonts w:ascii="Lucida Sans Unicode" w:hAnsi="Lucida Sans Unicode" w:cs="Lucida Sans Unicode"/>
          <w:sz w:val="20"/>
          <w:szCs w:val="20"/>
        </w:rPr>
        <w:t>al 17010</w:t>
      </w:r>
      <w:r w:rsidR="006D6B37" w:rsidRPr="00511B30">
        <w:rPr>
          <w:rFonts w:ascii="Lucida Sans Unicode" w:hAnsi="Lucida Sans Unicode" w:cs="Lucida Sans Unicode"/>
          <w:sz w:val="20"/>
          <w:szCs w:val="20"/>
        </w:rPr>
        <w:t xml:space="preserve"> de la Oficialía de Partes de este Instituto</w:t>
      </w:r>
      <w:r w:rsidR="00D6712D" w:rsidRPr="00511B30">
        <w:rPr>
          <w:rFonts w:ascii="Lucida Sans Unicode" w:hAnsi="Lucida Sans Unicode" w:cs="Lucida Sans Unicode"/>
          <w:sz w:val="20"/>
          <w:szCs w:val="20"/>
        </w:rPr>
        <w:t xml:space="preserve"> </w:t>
      </w:r>
      <w:r w:rsidR="009A153E" w:rsidRPr="00511B30">
        <w:rPr>
          <w:rFonts w:ascii="Lucida Sans Unicode" w:hAnsi="Lucida Sans Unicode" w:cs="Lucida Sans Unicode"/>
          <w:sz w:val="20"/>
          <w:szCs w:val="20"/>
        </w:rPr>
        <w:t>mediante el cual presenta:</w:t>
      </w:r>
    </w:p>
    <w:p w14:paraId="4E67B9AB" w14:textId="15DFDB73" w:rsidR="009A153E" w:rsidRPr="00511B30" w:rsidRDefault="009A153E" w:rsidP="00C25ED2">
      <w:pPr>
        <w:pStyle w:val="Prrafodelista"/>
        <w:numPr>
          <w:ilvl w:val="0"/>
          <w:numId w:val="5"/>
        </w:num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Copia simple de las constancias de la apertura de la cuenta bancaria a nombre de la asocia asociación civil denominada “Unión Patriotas de Jalisco”.</w:t>
      </w:r>
    </w:p>
    <w:p w14:paraId="78F3029E" w14:textId="7A855F2C" w:rsidR="00645301" w:rsidRPr="00511B30" w:rsidRDefault="00133D95"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Del análisis al esc</w:t>
      </w:r>
      <w:r w:rsidR="009A153E" w:rsidRPr="00511B30">
        <w:rPr>
          <w:rFonts w:ascii="Lucida Sans Unicode" w:hAnsi="Lucida Sans Unicode" w:cs="Lucida Sans Unicode"/>
          <w:sz w:val="20"/>
          <w:szCs w:val="20"/>
        </w:rPr>
        <w:t>rito de manifestación, así como</w:t>
      </w:r>
      <w:r w:rsidRPr="00511B30">
        <w:rPr>
          <w:rFonts w:ascii="Lucida Sans Unicode" w:hAnsi="Lucida Sans Unicode" w:cs="Lucida Sans Unicode"/>
          <w:sz w:val="20"/>
          <w:szCs w:val="20"/>
        </w:rPr>
        <w:t xml:space="preserve"> </w:t>
      </w:r>
      <w:r w:rsidR="009A153E" w:rsidRPr="00511B30">
        <w:rPr>
          <w:rFonts w:ascii="Lucida Sans Unicode" w:hAnsi="Lucida Sans Unicode" w:cs="Lucida Sans Unicode"/>
          <w:sz w:val="20"/>
          <w:szCs w:val="20"/>
        </w:rPr>
        <w:t>de la documentación presentada, en términos de lo e</w:t>
      </w:r>
      <w:r w:rsidRPr="00511B30">
        <w:rPr>
          <w:rFonts w:ascii="Lucida Sans Unicode" w:hAnsi="Lucida Sans Unicode" w:cs="Lucida Sans Unicode"/>
          <w:sz w:val="20"/>
          <w:szCs w:val="20"/>
        </w:rPr>
        <w:t>stablecido en el</w:t>
      </w:r>
      <w:r w:rsidR="009A153E" w:rsidRPr="00511B30">
        <w:rPr>
          <w:rFonts w:ascii="Lucida Sans Unicode" w:hAnsi="Lucida Sans Unicode" w:cs="Lucida Sans Unicode"/>
          <w:sz w:val="20"/>
          <w:szCs w:val="20"/>
        </w:rPr>
        <w:t xml:space="preserve"> artículo 10 del Reglamento de Partidos P</w:t>
      </w:r>
      <w:r w:rsidRPr="00511B30">
        <w:rPr>
          <w:rFonts w:ascii="Lucida Sans Unicode" w:hAnsi="Lucida Sans Unicode" w:cs="Lucida Sans Unicode"/>
          <w:sz w:val="20"/>
          <w:szCs w:val="20"/>
        </w:rPr>
        <w:t>olític</w:t>
      </w:r>
      <w:r w:rsidR="009A153E" w:rsidRPr="00511B30">
        <w:rPr>
          <w:rFonts w:ascii="Lucida Sans Unicode" w:hAnsi="Lucida Sans Unicode" w:cs="Lucida Sans Unicode"/>
          <w:sz w:val="20"/>
          <w:szCs w:val="20"/>
        </w:rPr>
        <w:t>os L</w:t>
      </w:r>
      <w:r w:rsidRPr="00511B30">
        <w:rPr>
          <w:rFonts w:ascii="Lucida Sans Unicode" w:hAnsi="Lucida Sans Unicode" w:cs="Lucida Sans Unicode"/>
          <w:sz w:val="20"/>
          <w:szCs w:val="20"/>
        </w:rPr>
        <w:t xml:space="preserve">ocales, este Instituto Electoral advirtió lo siguiente: </w:t>
      </w:r>
    </w:p>
    <w:p w14:paraId="749DF148" w14:textId="77777777" w:rsidR="00175FC9" w:rsidRPr="00511B30" w:rsidRDefault="00175FC9" w:rsidP="00C25ED2">
      <w:pPr>
        <w:spacing w:after="0" w:line="276" w:lineRule="auto"/>
        <w:jc w:val="both"/>
        <w:rPr>
          <w:rFonts w:ascii="Lucida Sans Unicode" w:hAnsi="Lucida Sans Unicode" w:cs="Lucida Sans Unicode"/>
          <w:sz w:val="20"/>
          <w:szCs w:val="20"/>
        </w:rPr>
      </w:pPr>
    </w:p>
    <w:p w14:paraId="47CD02EB" w14:textId="7AFEC105" w:rsidR="00133D95" w:rsidRPr="00511B30" w:rsidRDefault="00BC256B" w:rsidP="004E6753">
      <w:pPr>
        <w:spacing w:line="276" w:lineRule="auto"/>
        <w:jc w:val="both"/>
        <w:rPr>
          <w:rFonts w:ascii="Lucida Sans Unicode" w:hAnsi="Lucida Sans Unicode" w:cs="Lucida Sans Unicode"/>
          <w:b/>
          <w:bCs/>
          <w:sz w:val="20"/>
          <w:szCs w:val="20"/>
        </w:rPr>
      </w:pPr>
      <w:r w:rsidRPr="00511B30">
        <w:rPr>
          <w:rFonts w:ascii="Lucida Sans Unicode" w:hAnsi="Lucida Sans Unicode" w:cs="Lucida Sans Unicode"/>
          <w:b/>
          <w:bCs/>
          <w:sz w:val="20"/>
          <w:szCs w:val="20"/>
        </w:rPr>
        <w:t>7</w:t>
      </w:r>
      <w:r w:rsidR="61E1D05F" w:rsidRPr="00511B30">
        <w:rPr>
          <w:rFonts w:ascii="Lucida Sans Unicode" w:hAnsi="Lucida Sans Unicode" w:cs="Lucida Sans Unicode"/>
          <w:b/>
          <w:bCs/>
          <w:sz w:val="20"/>
          <w:szCs w:val="20"/>
        </w:rPr>
        <w:t>.1</w:t>
      </w:r>
      <w:r w:rsidR="3D32F37A" w:rsidRPr="00511B30">
        <w:rPr>
          <w:rFonts w:ascii="Lucida Sans Unicode" w:hAnsi="Lucida Sans Unicode" w:cs="Lucida Sans Unicode"/>
          <w:b/>
          <w:bCs/>
          <w:sz w:val="20"/>
          <w:szCs w:val="20"/>
        </w:rPr>
        <w:t xml:space="preserve">. </w:t>
      </w:r>
      <w:r w:rsidR="0DF27195" w:rsidRPr="00511B30">
        <w:rPr>
          <w:rFonts w:ascii="Lucida Sans Unicode" w:hAnsi="Lucida Sans Unicode" w:cs="Lucida Sans Unicode"/>
          <w:b/>
          <w:bCs/>
          <w:sz w:val="20"/>
          <w:szCs w:val="20"/>
        </w:rPr>
        <w:t xml:space="preserve">DEL FORMATO DE MANIFESTACIÓN DE INTENCIÓN. </w:t>
      </w:r>
    </w:p>
    <w:p w14:paraId="3DBF20CD" w14:textId="69A103A8" w:rsidR="008B5C87" w:rsidRPr="00511B30" w:rsidRDefault="009A153E"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E</w:t>
      </w:r>
      <w:r w:rsidR="00133D95" w:rsidRPr="00511B30">
        <w:rPr>
          <w:rFonts w:ascii="Lucida Sans Unicode" w:hAnsi="Lucida Sans Unicode" w:cs="Lucida Sans Unicode"/>
          <w:sz w:val="20"/>
          <w:szCs w:val="20"/>
        </w:rPr>
        <w:t xml:space="preserve">n términos del artículo 10, párrafo 3, fracciones I, </w:t>
      </w:r>
      <w:r w:rsidRPr="00511B30">
        <w:rPr>
          <w:rFonts w:ascii="Lucida Sans Unicode" w:hAnsi="Lucida Sans Unicode" w:cs="Lucida Sans Unicode"/>
          <w:sz w:val="20"/>
          <w:szCs w:val="20"/>
        </w:rPr>
        <w:t>II, III, XII del Reglamento de Partidos Políticos Locales</w:t>
      </w:r>
      <w:r w:rsidR="00133D95" w:rsidRPr="00511B30">
        <w:rPr>
          <w:rFonts w:ascii="Lucida Sans Unicode" w:hAnsi="Lucida Sans Unicode" w:cs="Lucida Sans Unicode"/>
          <w:sz w:val="20"/>
          <w:szCs w:val="20"/>
        </w:rPr>
        <w:t xml:space="preserve">, se desprende </w:t>
      </w:r>
      <w:r w:rsidRPr="00511B30">
        <w:rPr>
          <w:rFonts w:ascii="Lucida Sans Unicode" w:hAnsi="Lucida Sans Unicode" w:cs="Lucida Sans Unicode"/>
          <w:sz w:val="20"/>
          <w:szCs w:val="20"/>
        </w:rPr>
        <w:t>que el</w:t>
      </w:r>
      <w:r w:rsidR="00133D95" w:rsidRPr="00511B30">
        <w:rPr>
          <w:rFonts w:ascii="Lucida Sans Unicode" w:hAnsi="Lucida Sans Unicode" w:cs="Lucida Sans Unicode"/>
          <w:sz w:val="20"/>
          <w:szCs w:val="20"/>
        </w:rPr>
        <w:t xml:space="preserve"> nombre de </w:t>
      </w:r>
      <w:r w:rsidR="3B8C601F" w:rsidRPr="00511B30">
        <w:rPr>
          <w:rFonts w:ascii="Lucida Sans Unicode" w:hAnsi="Lucida Sans Unicode" w:cs="Lucida Sans Unicode"/>
          <w:sz w:val="20"/>
          <w:szCs w:val="20"/>
        </w:rPr>
        <w:t xml:space="preserve">la </w:t>
      </w:r>
      <w:r w:rsidRPr="00511B30">
        <w:rPr>
          <w:rFonts w:ascii="Lucida Sans Unicode" w:hAnsi="Lucida Sans Unicode" w:cs="Lucida Sans Unicode"/>
          <w:sz w:val="20"/>
          <w:szCs w:val="20"/>
        </w:rPr>
        <w:t>asociación civi</w:t>
      </w:r>
      <w:r w:rsidR="00133D95" w:rsidRPr="00511B30">
        <w:rPr>
          <w:rFonts w:ascii="Lucida Sans Unicode" w:hAnsi="Lucida Sans Unicode" w:cs="Lucida Sans Unicode"/>
          <w:sz w:val="20"/>
          <w:szCs w:val="20"/>
        </w:rPr>
        <w:t xml:space="preserve">l </w:t>
      </w:r>
      <w:r w:rsidRPr="00511B30">
        <w:rPr>
          <w:rFonts w:ascii="Lucida Sans Unicode" w:hAnsi="Lucida Sans Unicode" w:cs="Lucida Sans Unicode"/>
          <w:sz w:val="20"/>
          <w:szCs w:val="20"/>
        </w:rPr>
        <w:t xml:space="preserve">es </w:t>
      </w:r>
      <w:r w:rsidRPr="00511B30">
        <w:rPr>
          <w:rFonts w:ascii="Lucida Sans Unicode" w:hAnsi="Lucida Sans Unicode" w:cs="Lucida Sans Unicode"/>
          <w:b/>
          <w:sz w:val="20"/>
          <w:szCs w:val="20"/>
        </w:rPr>
        <w:t>Unión Patriotas</w:t>
      </w:r>
      <w:r w:rsidR="006D6B37" w:rsidRPr="00511B30">
        <w:rPr>
          <w:rFonts w:ascii="Lucida Sans Unicode" w:hAnsi="Lucida Sans Unicode" w:cs="Lucida Sans Unicode"/>
          <w:b/>
          <w:sz w:val="20"/>
          <w:szCs w:val="20"/>
        </w:rPr>
        <w:t xml:space="preserve"> de</w:t>
      </w:r>
      <w:r w:rsidRPr="00511B30">
        <w:rPr>
          <w:rFonts w:ascii="Lucida Sans Unicode" w:hAnsi="Lucida Sans Unicode" w:cs="Lucida Sans Unicode"/>
          <w:b/>
          <w:sz w:val="20"/>
          <w:szCs w:val="20"/>
        </w:rPr>
        <w:t xml:space="preserve"> Jalisco</w:t>
      </w:r>
      <w:r w:rsidRPr="00511B30">
        <w:rPr>
          <w:rFonts w:ascii="Lucida Sans Unicode" w:hAnsi="Lucida Sans Unicode" w:cs="Lucida Sans Unicode"/>
          <w:sz w:val="20"/>
          <w:szCs w:val="20"/>
        </w:rPr>
        <w:t xml:space="preserve">, </w:t>
      </w:r>
      <w:r w:rsidR="003D7809" w:rsidRPr="00511B30">
        <w:rPr>
          <w:rFonts w:ascii="Lucida Sans Unicode" w:hAnsi="Lucida Sans Unicode" w:cs="Lucida Sans Unicode"/>
          <w:sz w:val="20"/>
          <w:szCs w:val="20"/>
        </w:rPr>
        <w:t>adicionalmente se advierte que,</w:t>
      </w:r>
      <w:r w:rsidR="00133D95" w:rsidRPr="00511B30">
        <w:rPr>
          <w:rFonts w:ascii="Lucida Sans Unicode" w:hAnsi="Lucida Sans Unicode" w:cs="Lucida Sans Unicode"/>
          <w:sz w:val="20"/>
          <w:szCs w:val="20"/>
        </w:rPr>
        <w:t xml:space="preserve"> la denominación con la que </w:t>
      </w:r>
      <w:r w:rsidR="3B8C601F" w:rsidRPr="00511B30">
        <w:rPr>
          <w:rFonts w:ascii="Lucida Sans Unicode" w:hAnsi="Lucida Sans Unicode" w:cs="Lucida Sans Unicode"/>
          <w:sz w:val="20"/>
          <w:szCs w:val="20"/>
        </w:rPr>
        <w:t xml:space="preserve">pretende constituirse como partido político local </w:t>
      </w:r>
      <w:r w:rsidR="00B2226F" w:rsidRPr="00511B30">
        <w:rPr>
          <w:rFonts w:ascii="Lucida Sans Unicode" w:hAnsi="Lucida Sans Unicode" w:cs="Lucida Sans Unicode"/>
          <w:sz w:val="20"/>
          <w:szCs w:val="20"/>
        </w:rPr>
        <w:t>es</w:t>
      </w:r>
      <w:r w:rsidR="00881E8D" w:rsidRPr="00511B30">
        <w:rPr>
          <w:rFonts w:ascii="Lucida Sans Unicode" w:hAnsi="Lucida Sans Unicode" w:cs="Lucida Sans Unicode"/>
          <w:sz w:val="20"/>
          <w:szCs w:val="20"/>
        </w:rPr>
        <w:t xml:space="preserve"> </w:t>
      </w:r>
      <w:r w:rsidR="3B8C601F" w:rsidRPr="00511B30">
        <w:rPr>
          <w:rFonts w:ascii="Lucida Sans Unicode" w:hAnsi="Lucida Sans Unicode" w:cs="Lucida Sans Unicode"/>
          <w:b/>
          <w:bCs/>
          <w:sz w:val="20"/>
          <w:szCs w:val="20"/>
        </w:rPr>
        <w:t>“</w:t>
      </w:r>
      <w:r w:rsidR="00F14C3D" w:rsidRPr="00511B30">
        <w:rPr>
          <w:rFonts w:ascii="Lucida Sans Unicode" w:hAnsi="Lucida Sans Unicode" w:cs="Lucida Sans Unicode"/>
          <w:b/>
          <w:bCs/>
          <w:sz w:val="20"/>
          <w:szCs w:val="20"/>
        </w:rPr>
        <w:t>Patriotas</w:t>
      </w:r>
      <w:r w:rsidR="3B8C601F" w:rsidRPr="00511B30">
        <w:rPr>
          <w:rFonts w:ascii="Lucida Sans Unicode" w:hAnsi="Lucida Sans Unicode" w:cs="Lucida Sans Unicode"/>
          <w:b/>
          <w:bCs/>
          <w:sz w:val="20"/>
          <w:szCs w:val="20"/>
        </w:rPr>
        <w:t>”</w:t>
      </w:r>
      <w:r w:rsidR="00B2226F" w:rsidRPr="00511B30">
        <w:rPr>
          <w:rFonts w:ascii="Lucida Sans Unicode" w:hAnsi="Lucida Sans Unicode" w:cs="Lucida Sans Unicode"/>
          <w:b/>
          <w:bCs/>
          <w:sz w:val="20"/>
          <w:szCs w:val="20"/>
        </w:rPr>
        <w:t>;</w:t>
      </w:r>
      <w:r w:rsidR="008B5C87" w:rsidRPr="00511B30">
        <w:rPr>
          <w:rFonts w:ascii="Lucida Sans Unicode" w:hAnsi="Lucida Sans Unicode" w:cs="Lucida Sans Unicode"/>
          <w:b/>
          <w:bCs/>
          <w:sz w:val="20"/>
          <w:szCs w:val="20"/>
        </w:rPr>
        <w:t xml:space="preserve"> </w:t>
      </w:r>
      <w:r w:rsidR="008B5C87" w:rsidRPr="00511B30">
        <w:rPr>
          <w:rFonts w:ascii="Lucida Sans Unicode" w:hAnsi="Lucida Sans Unicode" w:cs="Lucida Sans Unicode"/>
          <w:sz w:val="20"/>
          <w:szCs w:val="20"/>
        </w:rPr>
        <w:t>y, que</w:t>
      </w:r>
      <w:r w:rsidR="00B2226F" w:rsidRPr="00511B30">
        <w:rPr>
          <w:rFonts w:ascii="Lucida Sans Unicode" w:hAnsi="Lucida Sans Unicode" w:cs="Lucida Sans Unicode"/>
          <w:b/>
          <w:bCs/>
          <w:sz w:val="20"/>
          <w:szCs w:val="20"/>
        </w:rPr>
        <w:t xml:space="preserve"> </w:t>
      </w:r>
      <w:r w:rsidR="00881E8D" w:rsidRPr="00511B30">
        <w:rPr>
          <w:rFonts w:ascii="Lucida Sans Unicode" w:hAnsi="Lucida Sans Unicode" w:cs="Lucida Sans Unicode"/>
          <w:sz w:val="20"/>
          <w:szCs w:val="20"/>
        </w:rPr>
        <w:t xml:space="preserve">el tipo de </w:t>
      </w:r>
      <w:r w:rsidR="1DB063CB" w:rsidRPr="00511B30">
        <w:rPr>
          <w:rFonts w:ascii="Lucida Sans Unicode" w:hAnsi="Lucida Sans Unicode" w:cs="Lucida Sans Unicode"/>
          <w:sz w:val="20"/>
          <w:szCs w:val="20"/>
        </w:rPr>
        <w:t xml:space="preserve">asambleas </w:t>
      </w:r>
      <w:r w:rsidR="00B2226F" w:rsidRPr="00511B30">
        <w:rPr>
          <w:rFonts w:ascii="Lucida Sans Unicode" w:hAnsi="Lucida Sans Unicode" w:cs="Lucida Sans Unicode"/>
          <w:sz w:val="20"/>
          <w:szCs w:val="20"/>
        </w:rPr>
        <w:t xml:space="preserve">que pretenden llevar a cabo </w:t>
      </w:r>
      <w:r w:rsidR="00881E8D" w:rsidRPr="00511B30">
        <w:rPr>
          <w:rFonts w:ascii="Lucida Sans Unicode" w:hAnsi="Lucida Sans Unicode" w:cs="Lucida Sans Unicode"/>
          <w:sz w:val="20"/>
          <w:szCs w:val="20"/>
        </w:rPr>
        <w:t>s</w:t>
      </w:r>
      <w:r w:rsidR="00B2226F" w:rsidRPr="00511B30">
        <w:rPr>
          <w:rFonts w:ascii="Lucida Sans Unicode" w:hAnsi="Lucida Sans Unicode" w:cs="Lucida Sans Unicode"/>
          <w:sz w:val="20"/>
          <w:szCs w:val="20"/>
        </w:rPr>
        <w:t>on</w:t>
      </w:r>
      <w:r w:rsidR="00881E8D" w:rsidRPr="00511B30">
        <w:rPr>
          <w:rFonts w:ascii="Lucida Sans Unicode" w:hAnsi="Lucida Sans Unicode" w:cs="Lucida Sans Unicode"/>
          <w:sz w:val="20"/>
          <w:szCs w:val="20"/>
        </w:rPr>
        <w:t xml:space="preserve"> </w:t>
      </w:r>
      <w:r w:rsidR="003D7809" w:rsidRPr="00511B30">
        <w:rPr>
          <w:rFonts w:ascii="Lucida Sans Unicode" w:hAnsi="Lucida Sans Unicode" w:cs="Lucida Sans Unicode"/>
          <w:sz w:val="20"/>
          <w:szCs w:val="20"/>
        </w:rPr>
        <w:t>asambleas</w:t>
      </w:r>
      <w:r w:rsidR="00881E8D" w:rsidRPr="00511B30">
        <w:rPr>
          <w:rFonts w:ascii="Lucida Sans Unicode" w:hAnsi="Lucida Sans Unicode" w:cs="Lucida Sans Unicode"/>
          <w:sz w:val="20"/>
          <w:szCs w:val="20"/>
        </w:rPr>
        <w:t xml:space="preserve"> </w:t>
      </w:r>
      <w:r w:rsidR="1DB063CB" w:rsidRPr="00511B30">
        <w:rPr>
          <w:rFonts w:ascii="Lucida Sans Unicode" w:hAnsi="Lucida Sans Unicode" w:cs="Lucida Sans Unicode"/>
          <w:sz w:val="20"/>
          <w:szCs w:val="20"/>
        </w:rPr>
        <w:t>municipales</w:t>
      </w:r>
      <w:r w:rsidR="008B5C87" w:rsidRPr="00511B30">
        <w:rPr>
          <w:rFonts w:ascii="Lucida Sans Unicode" w:hAnsi="Lucida Sans Unicode" w:cs="Lucida Sans Unicode"/>
          <w:sz w:val="20"/>
          <w:szCs w:val="20"/>
        </w:rPr>
        <w:t>.</w:t>
      </w:r>
    </w:p>
    <w:p w14:paraId="604B7084" w14:textId="158341BB" w:rsidR="00BE014A" w:rsidRPr="00511B30" w:rsidRDefault="003D7809" w:rsidP="00C25ED2">
      <w:pPr>
        <w:spacing w:line="276" w:lineRule="auto"/>
        <w:jc w:val="both"/>
        <w:rPr>
          <w:rFonts w:ascii="Lucida Sans Unicode" w:hAnsi="Lucida Sans Unicode" w:cs="Lucida Sans Unicode"/>
          <w:b/>
          <w:bCs/>
          <w:sz w:val="20"/>
          <w:szCs w:val="20"/>
        </w:rPr>
      </w:pPr>
      <w:r w:rsidRPr="00511B30">
        <w:rPr>
          <w:rFonts w:ascii="Lucida Sans Unicode" w:hAnsi="Lucida Sans Unicode" w:cs="Lucida Sans Unicode"/>
          <w:sz w:val="20"/>
          <w:szCs w:val="20"/>
        </w:rPr>
        <w:t xml:space="preserve">Aunado a ello, se señala el </w:t>
      </w:r>
      <w:r w:rsidR="3B8C601F" w:rsidRPr="00511B30">
        <w:rPr>
          <w:rFonts w:ascii="Lucida Sans Unicode" w:hAnsi="Lucida Sans Unicode" w:cs="Lucida Sans Unicode"/>
          <w:sz w:val="20"/>
          <w:szCs w:val="20"/>
        </w:rPr>
        <w:t>nombre</w:t>
      </w:r>
      <w:r w:rsidRPr="00511B30">
        <w:rPr>
          <w:rFonts w:ascii="Lucida Sans Unicode" w:hAnsi="Lucida Sans Unicode" w:cs="Lucida Sans Unicode"/>
          <w:sz w:val="20"/>
          <w:szCs w:val="20"/>
        </w:rPr>
        <w:t xml:space="preserve"> completo</w:t>
      </w:r>
      <w:r w:rsidR="3B8C601F" w:rsidRPr="00511B30">
        <w:rPr>
          <w:rFonts w:ascii="Lucida Sans Unicode" w:hAnsi="Lucida Sans Unicode" w:cs="Lucida Sans Unicode"/>
          <w:sz w:val="20"/>
          <w:szCs w:val="20"/>
        </w:rPr>
        <w:t xml:space="preserve"> de las personas rep</w:t>
      </w:r>
      <w:r w:rsidRPr="00511B30">
        <w:rPr>
          <w:rFonts w:ascii="Lucida Sans Unicode" w:hAnsi="Lucida Sans Unicode" w:cs="Lucida Sans Unicode"/>
          <w:sz w:val="20"/>
          <w:szCs w:val="20"/>
        </w:rPr>
        <w:t xml:space="preserve">resentantes de la organización, </w:t>
      </w:r>
      <w:r w:rsidR="00B2226F" w:rsidRPr="00511B30">
        <w:rPr>
          <w:rFonts w:ascii="Lucida Sans Unicode" w:hAnsi="Lucida Sans Unicode" w:cs="Lucida Sans Unicode"/>
          <w:sz w:val="20"/>
          <w:szCs w:val="20"/>
        </w:rPr>
        <w:t xml:space="preserve">se </w:t>
      </w:r>
      <w:r w:rsidR="3D76CA2C" w:rsidRPr="00511B30">
        <w:rPr>
          <w:rFonts w:ascii="Lucida Sans Unicode" w:hAnsi="Lucida Sans Unicode" w:cs="Lucida Sans Unicode"/>
          <w:sz w:val="20"/>
          <w:szCs w:val="20"/>
        </w:rPr>
        <w:t xml:space="preserve">precisa </w:t>
      </w:r>
      <w:r w:rsidRPr="00511B30">
        <w:rPr>
          <w:rFonts w:ascii="Lucida Sans Unicode" w:hAnsi="Lucida Sans Unicode" w:cs="Lucida Sans Unicode"/>
          <w:sz w:val="20"/>
          <w:szCs w:val="20"/>
        </w:rPr>
        <w:t xml:space="preserve">el domicilio, número telefónico y correo electrónico </w:t>
      </w:r>
      <w:r w:rsidR="3B8C601F" w:rsidRPr="00511B30">
        <w:rPr>
          <w:rFonts w:ascii="Lucida Sans Unicode" w:hAnsi="Lucida Sans Unicode" w:cs="Lucida Sans Unicode"/>
          <w:sz w:val="20"/>
          <w:szCs w:val="20"/>
        </w:rPr>
        <w:t>para oír y recibir notificaciones</w:t>
      </w:r>
      <w:r w:rsidR="258A375F" w:rsidRPr="00511B30">
        <w:rPr>
          <w:rFonts w:ascii="Lucida Sans Unicode" w:hAnsi="Lucida Sans Unicode" w:cs="Lucida Sans Unicode"/>
          <w:sz w:val="20"/>
          <w:szCs w:val="20"/>
        </w:rPr>
        <w:t xml:space="preserve"> en la Zon</w:t>
      </w:r>
      <w:r w:rsidRPr="00511B30">
        <w:rPr>
          <w:rFonts w:ascii="Lucida Sans Unicode" w:hAnsi="Lucida Sans Unicode" w:cs="Lucida Sans Unicode"/>
          <w:sz w:val="20"/>
          <w:szCs w:val="20"/>
        </w:rPr>
        <w:t>a Metropolitana de Guadalajara,</w:t>
      </w:r>
      <w:r w:rsidR="00B2226F" w:rsidRPr="00511B30">
        <w:rPr>
          <w:rFonts w:ascii="Lucida Sans Unicode" w:hAnsi="Lucida Sans Unicode" w:cs="Lucida Sans Unicode"/>
          <w:sz w:val="20"/>
          <w:szCs w:val="20"/>
        </w:rPr>
        <w:t xml:space="preserve"> por último,</w:t>
      </w:r>
      <w:r w:rsidRPr="00511B30">
        <w:rPr>
          <w:rFonts w:ascii="Lucida Sans Unicode" w:hAnsi="Lucida Sans Unicode" w:cs="Lucida Sans Unicode"/>
          <w:sz w:val="20"/>
          <w:szCs w:val="20"/>
        </w:rPr>
        <w:t xml:space="preserve"> se advierte que</w:t>
      </w:r>
      <w:r w:rsidR="00B2226F" w:rsidRPr="00511B30">
        <w:rPr>
          <w:rFonts w:ascii="Lucida Sans Unicode" w:hAnsi="Lucida Sans Unicode" w:cs="Lucida Sans Unicode"/>
          <w:sz w:val="20"/>
          <w:szCs w:val="20"/>
        </w:rPr>
        <w:t xml:space="preserve"> la manifestación de intención se encuentra signada por el representante legal. </w:t>
      </w:r>
    </w:p>
    <w:p w14:paraId="40B47D4B" w14:textId="50F9AD89" w:rsidR="00BE014A" w:rsidRPr="00511B30" w:rsidRDefault="003D7809"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Así mismo</w:t>
      </w:r>
      <w:r w:rsidR="3B8C601F" w:rsidRPr="00511B30">
        <w:rPr>
          <w:rFonts w:ascii="Lucida Sans Unicode" w:hAnsi="Lucida Sans Unicode" w:cs="Lucida Sans Unicode"/>
          <w:sz w:val="20"/>
          <w:szCs w:val="20"/>
        </w:rPr>
        <w:t xml:space="preserve">, </w:t>
      </w:r>
      <w:r w:rsidR="00B2226F" w:rsidRPr="00511B30">
        <w:rPr>
          <w:rFonts w:ascii="Lucida Sans Unicode" w:hAnsi="Lucida Sans Unicode" w:cs="Lucida Sans Unicode"/>
          <w:sz w:val="20"/>
          <w:szCs w:val="20"/>
        </w:rPr>
        <w:t xml:space="preserve">en </w:t>
      </w:r>
      <w:r w:rsidR="008B5C87" w:rsidRPr="00511B30">
        <w:rPr>
          <w:rFonts w:ascii="Lucida Sans Unicode" w:hAnsi="Lucida Sans Unicode" w:cs="Lucida Sans Unicode"/>
          <w:sz w:val="20"/>
          <w:szCs w:val="20"/>
        </w:rPr>
        <w:t>el formato de</w:t>
      </w:r>
      <w:r w:rsidR="00B2226F" w:rsidRPr="00511B30">
        <w:rPr>
          <w:rFonts w:ascii="Lucida Sans Unicode" w:hAnsi="Lucida Sans Unicode" w:cs="Lucida Sans Unicode"/>
          <w:sz w:val="20"/>
          <w:szCs w:val="20"/>
        </w:rPr>
        <w:t xml:space="preserve"> manifestación de intención se establece</w:t>
      </w:r>
      <w:r w:rsidR="3B8C601F" w:rsidRPr="00511B30">
        <w:rPr>
          <w:rFonts w:ascii="Lucida Sans Unicode" w:hAnsi="Lucida Sans Unicode" w:cs="Lucida Sans Unicode"/>
          <w:sz w:val="20"/>
          <w:szCs w:val="20"/>
        </w:rPr>
        <w:t xml:space="preserve"> </w:t>
      </w:r>
      <w:r w:rsidR="257B7A50" w:rsidRPr="00511B30">
        <w:rPr>
          <w:rFonts w:ascii="Lucida Sans Unicode" w:hAnsi="Lucida Sans Unicode" w:cs="Lucida Sans Unicode"/>
          <w:sz w:val="20"/>
          <w:szCs w:val="20"/>
        </w:rPr>
        <w:t>el nombre completo de la</w:t>
      </w:r>
      <w:r w:rsidR="3B8C601F" w:rsidRPr="00511B30">
        <w:rPr>
          <w:rFonts w:ascii="Lucida Sans Unicode" w:hAnsi="Lucida Sans Unicode" w:cs="Lucida Sans Unicode"/>
          <w:sz w:val="20"/>
          <w:szCs w:val="20"/>
        </w:rPr>
        <w:t xml:space="preserve"> persona responsable de finanzas</w:t>
      </w:r>
      <w:r w:rsidR="69409B57" w:rsidRPr="00511B30">
        <w:rPr>
          <w:rFonts w:ascii="Lucida Sans Unicode" w:hAnsi="Lucida Sans Unicode" w:cs="Lucida Sans Unicode"/>
          <w:sz w:val="20"/>
          <w:szCs w:val="20"/>
        </w:rPr>
        <w:t>,</w:t>
      </w:r>
      <w:r w:rsidR="60EB55B2" w:rsidRPr="00511B30">
        <w:rPr>
          <w:rFonts w:ascii="Lucida Sans Unicode" w:hAnsi="Lucida Sans Unicode" w:cs="Lucida Sans Unicode"/>
          <w:sz w:val="20"/>
          <w:szCs w:val="20"/>
        </w:rPr>
        <w:t xml:space="preserve"> su domicilio</w:t>
      </w:r>
      <w:r w:rsidR="00EA09AC" w:rsidRPr="00511B30">
        <w:rPr>
          <w:rFonts w:ascii="Lucida Sans Unicode" w:hAnsi="Lucida Sans Unicode" w:cs="Lucida Sans Unicode"/>
          <w:sz w:val="20"/>
          <w:szCs w:val="20"/>
        </w:rPr>
        <w:t>, correo electrónico</w:t>
      </w:r>
      <w:r w:rsidR="60EB55B2" w:rsidRPr="00511B30">
        <w:rPr>
          <w:rFonts w:ascii="Lucida Sans Unicode" w:hAnsi="Lucida Sans Unicode" w:cs="Lucida Sans Unicode"/>
          <w:sz w:val="20"/>
          <w:szCs w:val="20"/>
        </w:rPr>
        <w:t xml:space="preserve"> y número telefónico</w:t>
      </w:r>
      <w:r w:rsidR="57A432FE" w:rsidRPr="00511B30">
        <w:rPr>
          <w:rFonts w:ascii="Lucida Sans Unicode" w:hAnsi="Lucida Sans Unicode" w:cs="Lucida Sans Unicode"/>
          <w:sz w:val="20"/>
          <w:szCs w:val="20"/>
        </w:rPr>
        <w:t>.</w:t>
      </w:r>
      <w:r w:rsidR="4D74EF41" w:rsidRPr="00511B30">
        <w:rPr>
          <w:rFonts w:ascii="Lucida Sans Unicode" w:hAnsi="Lucida Sans Unicode" w:cs="Lucida Sans Unicode"/>
          <w:sz w:val="20"/>
          <w:szCs w:val="20"/>
        </w:rPr>
        <w:t xml:space="preserve"> </w:t>
      </w:r>
    </w:p>
    <w:p w14:paraId="5B01AC67" w14:textId="065BC9AB" w:rsidR="00BE014A" w:rsidRPr="00511B30" w:rsidRDefault="008B5C87"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No obstante</w:t>
      </w:r>
      <w:r w:rsidR="00D6712D" w:rsidRPr="00511B30">
        <w:rPr>
          <w:rFonts w:ascii="Lucida Sans Unicode" w:hAnsi="Lucida Sans Unicode" w:cs="Lucida Sans Unicode"/>
          <w:sz w:val="20"/>
          <w:szCs w:val="20"/>
        </w:rPr>
        <w:t>,</w:t>
      </w:r>
      <w:r w:rsidRPr="00511B30">
        <w:rPr>
          <w:rFonts w:ascii="Lucida Sans Unicode" w:hAnsi="Lucida Sans Unicode" w:cs="Lucida Sans Unicode"/>
          <w:sz w:val="20"/>
          <w:szCs w:val="20"/>
        </w:rPr>
        <w:t xml:space="preserve"> lo anterior</w:t>
      </w:r>
      <w:r w:rsidR="00833871" w:rsidRPr="00511B30">
        <w:rPr>
          <w:rFonts w:ascii="Lucida Sans Unicode" w:hAnsi="Lucida Sans Unicode" w:cs="Lucida Sans Unicode"/>
          <w:sz w:val="20"/>
          <w:szCs w:val="20"/>
        </w:rPr>
        <w:t>, se tiene que la organización ciudadana omitió señalar, la siguiente información</w:t>
      </w:r>
      <w:r w:rsidR="5CE9121B" w:rsidRPr="00511B30">
        <w:rPr>
          <w:rFonts w:ascii="Lucida Sans Unicode" w:hAnsi="Lucida Sans Unicode" w:cs="Lucida Sans Unicode"/>
          <w:sz w:val="20"/>
          <w:szCs w:val="20"/>
        </w:rPr>
        <w:t>:</w:t>
      </w:r>
      <w:r w:rsidR="3B8C601F" w:rsidRPr="00511B30">
        <w:rPr>
          <w:rFonts w:ascii="Lucida Sans Unicode" w:hAnsi="Lucida Sans Unicode" w:cs="Lucida Sans Unicode"/>
          <w:sz w:val="20"/>
          <w:szCs w:val="20"/>
        </w:rPr>
        <w:t xml:space="preserve"> </w:t>
      </w:r>
    </w:p>
    <w:p w14:paraId="6A3FC002" w14:textId="77777777" w:rsidR="00BE014A" w:rsidRPr="00511B30" w:rsidRDefault="3B8C601F" w:rsidP="00C25ED2">
      <w:pPr>
        <w:pStyle w:val="Prrafodelista"/>
        <w:numPr>
          <w:ilvl w:val="0"/>
          <w:numId w:val="3"/>
        </w:numPr>
        <w:spacing w:line="276" w:lineRule="auto"/>
        <w:jc w:val="both"/>
        <w:rPr>
          <w:rFonts w:ascii="Lucida Sans Unicode" w:hAnsi="Lucida Sans Unicode" w:cs="Lucida Sans Unicode"/>
          <w:b/>
          <w:bCs/>
          <w:sz w:val="20"/>
          <w:szCs w:val="20"/>
        </w:rPr>
      </w:pPr>
      <w:r w:rsidRPr="00511B30">
        <w:rPr>
          <w:rFonts w:ascii="Lucida Sans Unicode" w:hAnsi="Lucida Sans Unicode" w:cs="Lucida Sans Unicode"/>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6D95E58E" w14:textId="77777777" w:rsidR="000D6CA5" w:rsidRPr="00511B30" w:rsidRDefault="000D6CA5" w:rsidP="00C25ED2">
      <w:pPr>
        <w:pStyle w:val="Prrafodelista"/>
        <w:spacing w:line="276" w:lineRule="auto"/>
        <w:jc w:val="both"/>
        <w:rPr>
          <w:rFonts w:ascii="Lucida Sans Unicode" w:hAnsi="Lucida Sans Unicode" w:cs="Lucida Sans Unicode"/>
          <w:b/>
          <w:bCs/>
          <w:sz w:val="20"/>
          <w:szCs w:val="20"/>
        </w:rPr>
      </w:pPr>
    </w:p>
    <w:p w14:paraId="2C7C48F3" w14:textId="43458D4A" w:rsidR="00F41AF5" w:rsidRPr="00511B30" w:rsidRDefault="00BC256B" w:rsidP="004E6753">
      <w:pPr>
        <w:spacing w:line="276" w:lineRule="auto"/>
        <w:rPr>
          <w:rFonts w:ascii="Lucida Sans Unicode" w:hAnsi="Lucida Sans Unicode" w:cs="Lucida Sans Unicode"/>
          <w:b/>
          <w:bCs/>
          <w:sz w:val="20"/>
          <w:szCs w:val="20"/>
        </w:rPr>
      </w:pPr>
      <w:r w:rsidRPr="00511B30">
        <w:rPr>
          <w:rFonts w:ascii="Lucida Sans Unicode" w:hAnsi="Lucida Sans Unicode" w:cs="Lucida Sans Unicode"/>
          <w:b/>
          <w:bCs/>
          <w:sz w:val="20"/>
          <w:szCs w:val="20"/>
        </w:rPr>
        <w:t>7</w:t>
      </w:r>
      <w:r w:rsidR="004E6753" w:rsidRPr="00511B30">
        <w:rPr>
          <w:rFonts w:ascii="Lucida Sans Unicode" w:hAnsi="Lucida Sans Unicode" w:cs="Lucida Sans Unicode"/>
          <w:b/>
          <w:bCs/>
          <w:sz w:val="20"/>
          <w:szCs w:val="20"/>
        </w:rPr>
        <w:t>.</w:t>
      </w:r>
      <w:r w:rsidR="2CD87272" w:rsidRPr="00511B30">
        <w:rPr>
          <w:rFonts w:ascii="Lucida Sans Unicode" w:hAnsi="Lucida Sans Unicode" w:cs="Lucida Sans Unicode"/>
          <w:b/>
          <w:bCs/>
          <w:sz w:val="20"/>
          <w:szCs w:val="20"/>
        </w:rPr>
        <w:t>2</w:t>
      </w:r>
      <w:r w:rsidR="3D32F37A" w:rsidRPr="00511B30">
        <w:rPr>
          <w:rFonts w:ascii="Lucida Sans Unicode" w:hAnsi="Lucida Sans Unicode" w:cs="Lucida Sans Unicode"/>
          <w:b/>
          <w:bCs/>
          <w:sz w:val="20"/>
          <w:szCs w:val="20"/>
        </w:rPr>
        <w:t>.</w:t>
      </w:r>
      <w:r w:rsidR="7B06889A" w:rsidRPr="00511B30">
        <w:rPr>
          <w:rFonts w:ascii="Lucida Sans Unicode" w:hAnsi="Lucida Sans Unicode" w:cs="Lucida Sans Unicode"/>
          <w:b/>
          <w:bCs/>
          <w:sz w:val="20"/>
          <w:szCs w:val="20"/>
        </w:rPr>
        <w:t xml:space="preserve"> DEL ACTA CONSTITUTIVA DE LA ASOCIACIÓN CIVIL. </w:t>
      </w:r>
    </w:p>
    <w:p w14:paraId="5BB02BC6" w14:textId="14B62B26" w:rsidR="000D6CA5" w:rsidRPr="00511B30" w:rsidRDefault="008B5C87"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Con relación a la presentación del acta constitutiva de la asociación civil, en términos </w:t>
      </w:r>
      <w:r w:rsidR="4FB57BFB" w:rsidRPr="00511B30">
        <w:rPr>
          <w:rFonts w:ascii="Lucida Sans Unicode" w:hAnsi="Lucida Sans Unicode" w:cs="Lucida Sans Unicode"/>
          <w:sz w:val="20"/>
          <w:szCs w:val="20"/>
        </w:rPr>
        <w:t>del artículo 10, párrafo 3, fracción XI del Reglamento</w:t>
      </w:r>
      <w:r w:rsidR="003D7809" w:rsidRPr="00511B30">
        <w:rPr>
          <w:rFonts w:ascii="Lucida Sans Unicode" w:hAnsi="Lucida Sans Unicode" w:cs="Lucida Sans Unicode"/>
          <w:sz w:val="20"/>
          <w:szCs w:val="20"/>
        </w:rPr>
        <w:t xml:space="preserve"> de Partidos Políticos L</w:t>
      </w:r>
      <w:r w:rsidR="007F5566" w:rsidRPr="00511B30">
        <w:rPr>
          <w:rFonts w:ascii="Lucida Sans Unicode" w:hAnsi="Lucida Sans Unicode" w:cs="Lucida Sans Unicode"/>
          <w:sz w:val="20"/>
          <w:szCs w:val="20"/>
        </w:rPr>
        <w:t>ocales</w:t>
      </w:r>
      <w:r w:rsidR="4FB57BFB" w:rsidRPr="00511B30">
        <w:rPr>
          <w:rFonts w:ascii="Lucida Sans Unicode" w:hAnsi="Lucida Sans Unicode" w:cs="Lucida Sans Unicode"/>
          <w:sz w:val="20"/>
          <w:szCs w:val="20"/>
        </w:rPr>
        <w:t xml:space="preserve">, </w:t>
      </w:r>
      <w:r w:rsidR="00833871" w:rsidRPr="00511B30">
        <w:rPr>
          <w:rFonts w:ascii="Lucida Sans Unicode" w:hAnsi="Lucida Sans Unicode" w:cs="Lucida Sans Unicode"/>
          <w:sz w:val="20"/>
          <w:szCs w:val="20"/>
        </w:rPr>
        <w:t xml:space="preserve">la organización ciudadana adjuntó a su manifestación de intención </w:t>
      </w:r>
      <w:r w:rsidR="139A0A20" w:rsidRPr="00511B30">
        <w:rPr>
          <w:rFonts w:ascii="Lucida Sans Unicode" w:hAnsi="Lucida Sans Unicode" w:cs="Lucida Sans Unicode"/>
          <w:sz w:val="20"/>
          <w:szCs w:val="20"/>
        </w:rPr>
        <w:t>la</w:t>
      </w:r>
      <w:r w:rsidR="4F1108D3" w:rsidRPr="00511B30">
        <w:rPr>
          <w:rFonts w:ascii="Lucida Sans Unicode" w:hAnsi="Lucida Sans Unicode" w:cs="Lucida Sans Unicode"/>
          <w:sz w:val="20"/>
          <w:szCs w:val="20"/>
        </w:rPr>
        <w:t xml:space="preserve"> copia</w:t>
      </w:r>
      <w:r w:rsidR="00833871" w:rsidRPr="00511B30">
        <w:rPr>
          <w:rFonts w:ascii="Lucida Sans Unicode" w:hAnsi="Lucida Sans Unicode" w:cs="Lucida Sans Unicode"/>
          <w:sz w:val="20"/>
          <w:szCs w:val="20"/>
        </w:rPr>
        <w:t xml:space="preserve"> certificada</w:t>
      </w:r>
      <w:r w:rsidR="4F1108D3" w:rsidRPr="00511B30">
        <w:rPr>
          <w:rFonts w:ascii="Lucida Sans Unicode" w:hAnsi="Lucida Sans Unicode" w:cs="Lucida Sans Unicode"/>
          <w:sz w:val="20"/>
          <w:szCs w:val="20"/>
        </w:rPr>
        <w:t xml:space="preserve"> de la</w:t>
      </w:r>
      <w:r w:rsidR="139A0A20" w:rsidRPr="00511B30">
        <w:rPr>
          <w:rFonts w:ascii="Lucida Sans Unicode" w:hAnsi="Lucida Sans Unicode" w:cs="Lucida Sans Unicode"/>
          <w:sz w:val="20"/>
          <w:szCs w:val="20"/>
        </w:rPr>
        <w:t xml:space="preserve"> </w:t>
      </w:r>
      <w:r w:rsidR="003D7809" w:rsidRPr="00511B30">
        <w:rPr>
          <w:rFonts w:ascii="Lucida Sans Unicode" w:hAnsi="Lucida Sans Unicode" w:cs="Lucida Sans Unicode"/>
          <w:sz w:val="20"/>
          <w:szCs w:val="20"/>
        </w:rPr>
        <w:t xml:space="preserve">escritura pública, </w:t>
      </w:r>
      <w:r w:rsidR="4BC3416D" w:rsidRPr="00511B30">
        <w:rPr>
          <w:rFonts w:ascii="Lucida Sans Unicode" w:hAnsi="Lucida Sans Unicode" w:cs="Lucida Sans Unicode"/>
          <w:sz w:val="20"/>
          <w:szCs w:val="20"/>
        </w:rPr>
        <w:t xml:space="preserve">mediante la cual se acredita la constitución de la asociación civil </w:t>
      </w:r>
      <w:r w:rsidR="17BDD140" w:rsidRPr="00511B30">
        <w:rPr>
          <w:rFonts w:ascii="Lucida Sans Unicode" w:hAnsi="Lucida Sans Unicode" w:cs="Lucida Sans Unicode"/>
          <w:b/>
          <w:sz w:val="20"/>
          <w:szCs w:val="20"/>
        </w:rPr>
        <w:t>“</w:t>
      </w:r>
      <w:r w:rsidR="003D7809" w:rsidRPr="00511B30">
        <w:rPr>
          <w:rFonts w:ascii="Lucida Sans Unicode" w:hAnsi="Lucida Sans Unicode" w:cs="Lucida Sans Unicode"/>
          <w:b/>
          <w:sz w:val="20"/>
          <w:szCs w:val="20"/>
        </w:rPr>
        <w:t xml:space="preserve">Unión Patriotas </w:t>
      </w:r>
      <w:r w:rsidR="00FF7CD3" w:rsidRPr="00511B30">
        <w:rPr>
          <w:rFonts w:ascii="Lucida Sans Unicode" w:hAnsi="Lucida Sans Unicode" w:cs="Lucida Sans Unicode"/>
          <w:b/>
          <w:sz w:val="20"/>
          <w:szCs w:val="20"/>
        </w:rPr>
        <w:t xml:space="preserve">de </w:t>
      </w:r>
      <w:r w:rsidR="003D7809" w:rsidRPr="00511B30">
        <w:rPr>
          <w:rFonts w:ascii="Lucida Sans Unicode" w:hAnsi="Lucida Sans Unicode" w:cs="Lucida Sans Unicode"/>
          <w:b/>
          <w:sz w:val="20"/>
          <w:szCs w:val="20"/>
        </w:rPr>
        <w:t>Jalisco”</w:t>
      </w:r>
      <w:r w:rsidR="00833871" w:rsidRPr="00511B30">
        <w:rPr>
          <w:rFonts w:ascii="Lucida Sans Unicode" w:hAnsi="Lucida Sans Unicode" w:cs="Lucida Sans Unicode"/>
          <w:b/>
          <w:sz w:val="20"/>
          <w:szCs w:val="20"/>
        </w:rPr>
        <w:t>,</w:t>
      </w:r>
      <w:r w:rsidR="000D6CA5" w:rsidRPr="00511B30">
        <w:rPr>
          <w:rFonts w:ascii="Lucida Sans Unicode" w:hAnsi="Lucida Sans Unicode" w:cs="Lucida Sans Unicode"/>
          <w:b/>
          <w:sz w:val="20"/>
          <w:szCs w:val="20"/>
        </w:rPr>
        <w:t xml:space="preserve"> </w:t>
      </w:r>
      <w:r w:rsidR="003D7809" w:rsidRPr="00511B30">
        <w:rPr>
          <w:rFonts w:ascii="Lucida Sans Unicode" w:hAnsi="Lucida Sans Unicode" w:cs="Lucida Sans Unicode"/>
          <w:sz w:val="20"/>
          <w:szCs w:val="20"/>
        </w:rPr>
        <w:t>de dicha</w:t>
      </w:r>
      <w:r w:rsidR="000D6CA5" w:rsidRPr="00511B30">
        <w:rPr>
          <w:rFonts w:ascii="Lucida Sans Unicode" w:hAnsi="Lucida Sans Unicode" w:cs="Lucida Sans Unicode"/>
          <w:sz w:val="20"/>
          <w:szCs w:val="20"/>
        </w:rPr>
        <w:t xml:space="preserve"> certificación</w:t>
      </w:r>
      <w:r w:rsidR="003D7809" w:rsidRPr="00511B30">
        <w:rPr>
          <w:rFonts w:ascii="Lucida Sans Unicode" w:hAnsi="Lucida Sans Unicode" w:cs="Lucida Sans Unicode"/>
          <w:sz w:val="20"/>
          <w:szCs w:val="20"/>
        </w:rPr>
        <w:t>,</w:t>
      </w:r>
      <w:r w:rsidR="000D6CA5" w:rsidRPr="00511B30">
        <w:rPr>
          <w:rFonts w:ascii="Lucida Sans Unicode" w:hAnsi="Lucida Sans Unicode" w:cs="Lucida Sans Unicode"/>
          <w:sz w:val="20"/>
          <w:szCs w:val="20"/>
        </w:rPr>
        <w:t xml:space="preserve"> se </w:t>
      </w:r>
      <w:r w:rsidR="4F1108D3" w:rsidRPr="00511B30">
        <w:rPr>
          <w:rFonts w:ascii="Lucida Sans Unicode" w:hAnsi="Lucida Sans Unicode" w:cs="Lucida Sans Unicode"/>
          <w:sz w:val="20"/>
          <w:szCs w:val="20"/>
        </w:rPr>
        <w:t xml:space="preserve">da cuenta de que </w:t>
      </w:r>
      <w:r w:rsidR="000D6CA5" w:rsidRPr="00511B30">
        <w:rPr>
          <w:rFonts w:ascii="Lucida Sans Unicode" w:hAnsi="Lucida Sans Unicode" w:cs="Lucida Sans Unicode"/>
          <w:sz w:val="20"/>
          <w:szCs w:val="20"/>
        </w:rPr>
        <w:t xml:space="preserve">su </w:t>
      </w:r>
      <w:r w:rsidR="4F1108D3" w:rsidRPr="00511B30">
        <w:rPr>
          <w:rFonts w:ascii="Lucida Sans Unicode" w:hAnsi="Lucida Sans Unicode" w:cs="Lucida Sans Unicode"/>
          <w:sz w:val="20"/>
          <w:szCs w:val="20"/>
        </w:rPr>
        <w:t xml:space="preserve">constitución fue realizada </w:t>
      </w:r>
      <w:r w:rsidR="777BA01E" w:rsidRPr="00511B30">
        <w:rPr>
          <w:rFonts w:ascii="Lucida Sans Unicode" w:hAnsi="Lucida Sans Unicode" w:cs="Lucida Sans Unicode"/>
          <w:sz w:val="20"/>
          <w:szCs w:val="20"/>
        </w:rPr>
        <w:t xml:space="preserve">el </w:t>
      </w:r>
      <w:r w:rsidR="00964C68" w:rsidRPr="00511B30">
        <w:rPr>
          <w:rFonts w:ascii="Lucida Sans Unicode" w:hAnsi="Lucida Sans Unicode" w:cs="Lucida Sans Unicode"/>
          <w:sz w:val="20"/>
          <w:szCs w:val="20"/>
        </w:rPr>
        <w:t>veinticuatro</w:t>
      </w:r>
      <w:r w:rsidR="777BA01E" w:rsidRPr="00511B30">
        <w:rPr>
          <w:rFonts w:ascii="Lucida Sans Unicode" w:hAnsi="Lucida Sans Unicode" w:cs="Lucida Sans Unicode"/>
          <w:sz w:val="20"/>
          <w:szCs w:val="20"/>
        </w:rPr>
        <w:t xml:space="preserve"> de enero de dos mil </w:t>
      </w:r>
      <w:r w:rsidR="00BA5438" w:rsidRPr="00511B30">
        <w:rPr>
          <w:rFonts w:ascii="Lucida Sans Unicode" w:hAnsi="Lucida Sans Unicode" w:cs="Lucida Sans Unicode"/>
          <w:sz w:val="20"/>
          <w:szCs w:val="20"/>
        </w:rPr>
        <w:t>veinticinco</w:t>
      </w:r>
      <w:r w:rsidR="00CBEC37" w:rsidRPr="00511B30">
        <w:rPr>
          <w:rFonts w:ascii="Lucida Sans Unicode" w:hAnsi="Lucida Sans Unicode" w:cs="Lucida Sans Unicode"/>
          <w:sz w:val="20"/>
          <w:szCs w:val="20"/>
        </w:rPr>
        <w:t xml:space="preserve">; </w:t>
      </w:r>
      <w:r w:rsidR="000D6CA5" w:rsidRPr="00511B30">
        <w:rPr>
          <w:rFonts w:ascii="Lucida Sans Unicode" w:hAnsi="Lucida Sans Unicode" w:cs="Lucida Sans Unicode"/>
          <w:sz w:val="20"/>
          <w:szCs w:val="20"/>
        </w:rPr>
        <w:t>bajo el</w:t>
      </w:r>
      <w:r w:rsidR="4B0813AF" w:rsidRPr="00511B30">
        <w:rPr>
          <w:rFonts w:ascii="Lucida Sans Unicode" w:hAnsi="Lucida Sans Unicode" w:cs="Lucida Sans Unicode"/>
          <w:sz w:val="20"/>
          <w:szCs w:val="20"/>
        </w:rPr>
        <w:t xml:space="preserve"> número de escritura pública</w:t>
      </w:r>
      <w:r w:rsidR="000D6CA5" w:rsidRPr="00511B30">
        <w:rPr>
          <w:rFonts w:ascii="Lucida Sans Unicode" w:hAnsi="Lucida Sans Unicode" w:cs="Lucida Sans Unicode"/>
          <w:sz w:val="20"/>
          <w:szCs w:val="20"/>
        </w:rPr>
        <w:t xml:space="preserve"> </w:t>
      </w:r>
      <w:r w:rsidR="00367677" w:rsidRPr="00511B30">
        <w:rPr>
          <w:rFonts w:ascii="Lucida Sans Unicode" w:hAnsi="Lucida Sans Unicode" w:cs="Lucida Sans Unicode"/>
          <w:sz w:val="20"/>
          <w:szCs w:val="20"/>
        </w:rPr>
        <w:t>12,181</w:t>
      </w:r>
      <w:r w:rsidR="003D7809" w:rsidRPr="00511B30">
        <w:rPr>
          <w:rFonts w:ascii="Lucida Sans Unicode" w:hAnsi="Lucida Sans Unicode" w:cs="Lucida Sans Unicode"/>
          <w:sz w:val="20"/>
          <w:szCs w:val="20"/>
        </w:rPr>
        <w:t xml:space="preserve">, y se encuentra inscrita en el Registro Público de la Propiedad y de Comercio con folio electrónico 43562 </w:t>
      </w:r>
      <w:r w:rsidR="00E466F5" w:rsidRPr="00511B30">
        <w:rPr>
          <w:rFonts w:ascii="Lucida Sans Unicode" w:hAnsi="Lucida Sans Unicode" w:cs="Lucida Sans Unicode"/>
          <w:sz w:val="20"/>
          <w:szCs w:val="20"/>
        </w:rPr>
        <w:t xml:space="preserve">. </w:t>
      </w:r>
    </w:p>
    <w:p w14:paraId="1964BF65" w14:textId="475353EA" w:rsidR="000F6D32" w:rsidRPr="00511B30" w:rsidRDefault="00367677"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Así mismo, s</w:t>
      </w:r>
      <w:r w:rsidR="5A0106B0" w:rsidRPr="00511B30">
        <w:rPr>
          <w:rFonts w:ascii="Lucida Sans Unicode" w:hAnsi="Lucida Sans Unicode" w:cs="Lucida Sans Unicode"/>
          <w:sz w:val="20"/>
          <w:szCs w:val="20"/>
        </w:rPr>
        <w:t>e desprende</w:t>
      </w:r>
      <w:r w:rsidR="00E466F5" w:rsidRPr="00511B30">
        <w:rPr>
          <w:rFonts w:ascii="Lucida Sans Unicode" w:hAnsi="Lucida Sans Unicode" w:cs="Lucida Sans Unicode"/>
          <w:sz w:val="20"/>
          <w:szCs w:val="20"/>
        </w:rPr>
        <w:t>n</w:t>
      </w:r>
      <w:r w:rsidR="5A0106B0" w:rsidRPr="00511B30">
        <w:rPr>
          <w:rFonts w:ascii="Lucida Sans Unicode" w:hAnsi="Lucida Sans Unicode" w:cs="Lucida Sans Unicode"/>
          <w:sz w:val="20"/>
          <w:szCs w:val="20"/>
        </w:rPr>
        <w:t xml:space="preserve"> l</w:t>
      </w:r>
      <w:r w:rsidR="003221CC" w:rsidRPr="00511B30">
        <w:rPr>
          <w:rFonts w:ascii="Lucida Sans Unicode" w:hAnsi="Lucida Sans Unicode" w:cs="Lucida Sans Unicode"/>
          <w:sz w:val="20"/>
          <w:szCs w:val="20"/>
        </w:rPr>
        <w:t>o</w:t>
      </w:r>
      <w:r w:rsidR="5A0106B0" w:rsidRPr="00511B30">
        <w:rPr>
          <w:rFonts w:ascii="Lucida Sans Unicode" w:hAnsi="Lucida Sans Unicode" w:cs="Lucida Sans Unicode"/>
          <w:sz w:val="20"/>
          <w:szCs w:val="20"/>
        </w:rPr>
        <w:t>s</w:t>
      </w:r>
      <w:r w:rsidR="00202168" w:rsidRPr="00511B30">
        <w:rPr>
          <w:rFonts w:ascii="Lucida Sans Unicode" w:hAnsi="Lucida Sans Unicode" w:cs="Lucida Sans Unicode"/>
          <w:sz w:val="20"/>
          <w:szCs w:val="20"/>
        </w:rPr>
        <w:t xml:space="preserve"> nombres completos de las</w:t>
      </w:r>
      <w:r w:rsidR="5A0106B0" w:rsidRPr="00511B30">
        <w:rPr>
          <w:rFonts w:ascii="Lucida Sans Unicode" w:hAnsi="Lucida Sans Unicode" w:cs="Lucida Sans Unicode"/>
          <w:sz w:val="20"/>
          <w:szCs w:val="20"/>
        </w:rPr>
        <w:t xml:space="preserve"> personas integrantes de la asociación civil</w:t>
      </w:r>
      <w:r w:rsidR="6D92DD1C" w:rsidRPr="00511B30">
        <w:rPr>
          <w:rFonts w:ascii="Lucida Sans Unicode" w:hAnsi="Lucida Sans Unicode" w:cs="Lucida Sans Unicode"/>
          <w:sz w:val="20"/>
          <w:szCs w:val="20"/>
        </w:rPr>
        <w:t>, s</w:t>
      </w:r>
      <w:r w:rsidR="000D6CA5" w:rsidRPr="00511B30">
        <w:rPr>
          <w:rFonts w:ascii="Lucida Sans Unicode" w:hAnsi="Lucida Sans Unicode" w:cs="Lucida Sans Unicode"/>
          <w:sz w:val="20"/>
          <w:szCs w:val="20"/>
        </w:rPr>
        <w:t xml:space="preserve">in embargo, </w:t>
      </w:r>
      <w:bookmarkStart w:id="4" w:name="_Hlk190339477"/>
      <w:r w:rsidR="000D6CA5" w:rsidRPr="00511B30">
        <w:rPr>
          <w:rFonts w:ascii="Lucida Sans Unicode" w:hAnsi="Lucida Sans Unicode" w:cs="Lucida Sans Unicode"/>
          <w:sz w:val="20"/>
          <w:szCs w:val="20"/>
        </w:rPr>
        <w:t>se</w:t>
      </w:r>
      <w:r w:rsidR="6D92DD1C" w:rsidRPr="00511B30">
        <w:rPr>
          <w:rFonts w:ascii="Lucida Sans Unicode" w:hAnsi="Lucida Sans Unicode" w:cs="Lucida Sans Unicode"/>
          <w:sz w:val="20"/>
          <w:szCs w:val="20"/>
        </w:rPr>
        <w:t xml:space="preserve"> omit</w:t>
      </w:r>
      <w:r w:rsidR="000D6CA5" w:rsidRPr="00511B30">
        <w:rPr>
          <w:rFonts w:ascii="Lucida Sans Unicode" w:hAnsi="Lucida Sans Unicode" w:cs="Lucida Sans Unicode"/>
          <w:sz w:val="20"/>
          <w:szCs w:val="20"/>
        </w:rPr>
        <w:t>ió</w:t>
      </w:r>
      <w:r w:rsidR="6D92DD1C" w:rsidRPr="00511B30">
        <w:rPr>
          <w:rFonts w:ascii="Lucida Sans Unicode" w:hAnsi="Lucida Sans Unicode" w:cs="Lucida Sans Unicode"/>
          <w:sz w:val="20"/>
          <w:szCs w:val="20"/>
        </w:rPr>
        <w:t xml:space="preserve"> la presentación</w:t>
      </w:r>
      <w:r w:rsidR="00E466F5" w:rsidRPr="00511B30">
        <w:rPr>
          <w:rFonts w:ascii="Lucida Sans Unicode" w:hAnsi="Lucida Sans Unicode" w:cs="Lucida Sans Unicode"/>
          <w:sz w:val="20"/>
          <w:szCs w:val="20"/>
        </w:rPr>
        <w:t xml:space="preserve"> de</w:t>
      </w:r>
      <w:r w:rsidR="6D92DD1C" w:rsidRPr="00511B30">
        <w:rPr>
          <w:rFonts w:ascii="Lucida Sans Unicode" w:hAnsi="Lucida Sans Unicode" w:cs="Lucida Sans Unicode"/>
          <w:sz w:val="20"/>
          <w:szCs w:val="20"/>
        </w:rPr>
        <w:t xml:space="preserve"> </w:t>
      </w:r>
      <w:r w:rsidR="003221CC" w:rsidRPr="00511B30">
        <w:rPr>
          <w:rFonts w:ascii="Lucida Sans Unicode" w:hAnsi="Lucida Sans Unicode" w:cs="Lucida Sans Unicode"/>
          <w:sz w:val="20"/>
          <w:szCs w:val="20"/>
        </w:rPr>
        <w:t xml:space="preserve">las </w:t>
      </w:r>
      <w:r w:rsidR="6D92DD1C" w:rsidRPr="00511B30">
        <w:rPr>
          <w:rFonts w:ascii="Lucida Sans Unicode" w:hAnsi="Lucida Sans Unicode" w:cs="Lucida Sans Unicode"/>
          <w:sz w:val="20"/>
          <w:szCs w:val="20"/>
        </w:rPr>
        <w:t>credenciales para votar</w:t>
      </w:r>
      <w:r w:rsidRPr="00511B30">
        <w:rPr>
          <w:rFonts w:ascii="Lucida Sans Unicode" w:hAnsi="Lucida Sans Unicode" w:cs="Lucida Sans Unicode"/>
          <w:sz w:val="20"/>
          <w:szCs w:val="20"/>
        </w:rPr>
        <w:t xml:space="preserve"> vigentes</w:t>
      </w:r>
      <w:r w:rsidR="6D92DD1C" w:rsidRPr="00511B30">
        <w:rPr>
          <w:rFonts w:ascii="Lucida Sans Unicode" w:hAnsi="Lucida Sans Unicode" w:cs="Lucida Sans Unicode"/>
          <w:sz w:val="20"/>
          <w:szCs w:val="20"/>
        </w:rPr>
        <w:t>.</w:t>
      </w:r>
      <w:r w:rsidR="12117486" w:rsidRPr="00511B30">
        <w:rPr>
          <w:rFonts w:ascii="Lucida Sans Unicode" w:hAnsi="Lucida Sans Unicode" w:cs="Lucida Sans Unicode"/>
          <w:sz w:val="20"/>
          <w:szCs w:val="20"/>
        </w:rPr>
        <w:t xml:space="preserve"> </w:t>
      </w:r>
    </w:p>
    <w:bookmarkEnd w:id="4"/>
    <w:p w14:paraId="6C194022" w14:textId="77777777" w:rsidR="00E466F5" w:rsidRPr="00511B30" w:rsidRDefault="00E466F5" w:rsidP="00C25ED2">
      <w:pPr>
        <w:spacing w:after="0" w:line="276" w:lineRule="auto"/>
        <w:jc w:val="both"/>
        <w:rPr>
          <w:rFonts w:ascii="Lucida Sans Unicode" w:hAnsi="Lucida Sans Unicode" w:cs="Lucida Sans Unicode"/>
          <w:sz w:val="20"/>
          <w:szCs w:val="20"/>
        </w:rPr>
      </w:pPr>
    </w:p>
    <w:p w14:paraId="5931ED9E" w14:textId="21CC759B" w:rsidR="00A6075A" w:rsidRPr="00511B30" w:rsidRDefault="00A6075A"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Con base en lo expuesto, se tiene que la organización ciudadana omitió remitir la siguiente documentación: </w:t>
      </w:r>
    </w:p>
    <w:p w14:paraId="298A0559" w14:textId="0552B294" w:rsidR="00E466F5" w:rsidRPr="00511B30" w:rsidRDefault="00A6075A" w:rsidP="00C25ED2">
      <w:pPr>
        <w:pStyle w:val="Prrafodelista"/>
        <w:numPr>
          <w:ilvl w:val="0"/>
          <w:numId w:val="3"/>
        </w:num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La totalidad de las credenciales para votar de las personas integrantes de la asociación civil, </w:t>
      </w:r>
      <w:r w:rsidR="00367677" w:rsidRPr="00511B30">
        <w:rPr>
          <w:rFonts w:ascii="Lucida Sans Unicode" w:hAnsi="Lucida Sans Unicode" w:cs="Lucida Sans Unicode"/>
          <w:sz w:val="20"/>
          <w:szCs w:val="20"/>
        </w:rPr>
        <w:t>de</w:t>
      </w:r>
      <w:r w:rsidRPr="00511B30">
        <w:rPr>
          <w:rFonts w:ascii="Lucida Sans Unicode" w:hAnsi="Lucida Sans Unicode" w:cs="Lucida Sans Unicode"/>
          <w:sz w:val="20"/>
          <w:szCs w:val="20"/>
        </w:rPr>
        <w:t xml:space="preserve"> conformidad al acta constitutiva</w:t>
      </w:r>
      <w:r w:rsidR="00367677" w:rsidRPr="00511B30">
        <w:rPr>
          <w:rFonts w:ascii="Lucida Sans Unicode" w:hAnsi="Lucida Sans Unicode" w:cs="Lucida Sans Unicode"/>
          <w:sz w:val="20"/>
          <w:szCs w:val="20"/>
        </w:rPr>
        <w:t xml:space="preserve"> presentada</w:t>
      </w:r>
      <w:r w:rsidRPr="00511B30">
        <w:rPr>
          <w:rFonts w:ascii="Lucida Sans Unicode" w:hAnsi="Lucida Sans Unicode" w:cs="Lucida Sans Unicode"/>
          <w:sz w:val="20"/>
          <w:szCs w:val="20"/>
        </w:rPr>
        <w:t>.</w:t>
      </w:r>
    </w:p>
    <w:p w14:paraId="4656334D" w14:textId="77777777" w:rsidR="00A6075A" w:rsidRPr="00511B30" w:rsidRDefault="00A6075A" w:rsidP="00C25ED2">
      <w:pPr>
        <w:pStyle w:val="Prrafodelista"/>
        <w:spacing w:after="0" w:line="276" w:lineRule="auto"/>
        <w:jc w:val="both"/>
        <w:rPr>
          <w:rFonts w:ascii="Lucida Sans Unicode" w:hAnsi="Lucida Sans Unicode" w:cs="Lucida Sans Unicode"/>
          <w:sz w:val="20"/>
          <w:szCs w:val="20"/>
        </w:rPr>
      </w:pPr>
    </w:p>
    <w:p w14:paraId="5A1B68A2" w14:textId="08007982" w:rsidR="00E466F5" w:rsidRPr="00511B30" w:rsidRDefault="00BC256B" w:rsidP="004E6753">
      <w:pPr>
        <w:spacing w:line="276" w:lineRule="auto"/>
        <w:rPr>
          <w:rFonts w:ascii="Lucida Sans Unicode" w:hAnsi="Lucida Sans Unicode" w:cs="Lucida Sans Unicode"/>
          <w:b/>
          <w:bCs/>
          <w:sz w:val="20"/>
          <w:szCs w:val="20"/>
        </w:rPr>
      </w:pPr>
      <w:r w:rsidRPr="00511B30">
        <w:rPr>
          <w:rFonts w:ascii="Lucida Sans Unicode" w:hAnsi="Lucida Sans Unicode" w:cs="Lucida Sans Unicode"/>
          <w:b/>
          <w:bCs/>
          <w:sz w:val="20"/>
          <w:szCs w:val="20"/>
        </w:rPr>
        <w:t>7</w:t>
      </w:r>
      <w:r w:rsidR="004E6753" w:rsidRPr="00511B30">
        <w:rPr>
          <w:rFonts w:ascii="Lucida Sans Unicode" w:hAnsi="Lucida Sans Unicode" w:cs="Lucida Sans Unicode"/>
          <w:b/>
          <w:bCs/>
          <w:sz w:val="20"/>
          <w:szCs w:val="20"/>
        </w:rPr>
        <w:t>.</w:t>
      </w:r>
      <w:r w:rsidR="291CE990" w:rsidRPr="00511B30">
        <w:rPr>
          <w:rFonts w:ascii="Lucida Sans Unicode" w:hAnsi="Lucida Sans Unicode" w:cs="Lucida Sans Unicode"/>
          <w:b/>
          <w:bCs/>
          <w:sz w:val="20"/>
          <w:szCs w:val="20"/>
        </w:rPr>
        <w:t>3</w:t>
      </w:r>
      <w:r w:rsidR="3D32F37A" w:rsidRPr="00511B30">
        <w:rPr>
          <w:rFonts w:ascii="Lucida Sans Unicode" w:hAnsi="Lucida Sans Unicode" w:cs="Lucida Sans Unicode"/>
          <w:b/>
          <w:bCs/>
          <w:sz w:val="20"/>
          <w:szCs w:val="20"/>
        </w:rPr>
        <w:t xml:space="preserve">. COMPROBANTE DE APERTURA DE LA CUENTA BANCARIA. </w:t>
      </w:r>
    </w:p>
    <w:p w14:paraId="2528A83C" w14:textId="32A1AA4C" w:rsidR="00A6075A" w:rsidRPr="00511B30" w:rsidRDefault="008B5C87"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De conformidad a lo establecido en la fracción IX del artículo 1</w:t>
      </w:r>
      <w:r w:rsidR="00367677" w:rsidRPr="00511B30">
        <w:rPr>
          <w:rFonts w:ascii="Lucida Sans Unicode" w:hAnsi="Lucida Sans Unicode" w:cs="Lucida Sans Unicode"/>
          <w:sz w:val="20"/>
          <w:szCs w:val="20"/>
        </w:rPr>
        <w:t>0, párrafo 3 del Reglamento de Partidos Políticos L</w:t>
      </w:r>
      <w:r w:rsidRPr="00511B30">
        <w:rPr>
          <w:rFonts w:ascii="Lucida Sans Unicode" w:hAnsi="Lucida Sans Unicode" w:cs="Lucida Sans Unicode"/>
          <w:sz w:val="20"/>
          <w:szCs w:val="20"/>
        </w:rPr>
        <w:t>ocales, la</w:t>
      </w:r>
      <w:r w:rsidR="1A27DB20" w:rsidRPr="00511B30">
        <w:rPr>
          <w:rFonts w:ascii="Lucida Sans Unicode" w:hAnsi="Lucida Sans Unicode" w:cs="Lucida Sans Unicode"/>
          <w:sz w:val="20"/>
          <w:szCs w:val="20"/>
        </w:rPr>
        <w:t xml:space="preserve"> organización</w:t>
      </w:r>
      <w:r w:rsidR="00A6075A" w:rsidRPr="00511B30">
        <w:rPr>
          <w:rFonts w:ascii="Lucida Sans Unicode" w:hAnsi="Lucida Sans Unicode" w:cs="Lucida Sans Unicode"/>
          <w:sz w:val="20"/>
          <w:szCs w:val="20"/>
        </w:rPr>
        <w:t xml:space="preserve"> ciudadana</w:t>
      </w:r>
      <w:r w:rsidR="1A27DB20" w:rsidRPr="00511B30">
        <w:rPr>
          <w:rFonts w:ascii="Lucida Sans Unicode" w:hAnsi="Lucida Sans Unicode" w:cs="Lucida Sans Unicode"/>
          <w:sz w:val="20"/>
          <w:szCs w:val="20"/>
        </w:rPr>
        <w:t xml:space="preserve"> present</w:t>
      </w:r>
      <w:r w:rsidR="00A6075A" w:rsidRPr="00511B30">
        <w:rPr>
          <w:rFonts w:ascii="Lucida Sans Unicode" w:hAnsi="Lucida Sans Unicode" w:cs="Lucida Sans Unicode"/>
          <w:sz w:val="20"/>
          <w:szCs w:val="20"/>
        </w:rPr>
        <w:t>ó</w:t>
      </w:r>
      <w:r w:rsidR="0375D3F6" w:rsidRPr="00511B30">
        <w:rPr>
          <w:rFonts w:ascii="Lucida Sans Unicode" w:hAnsi="Lucida Sans Unicode" w:cs="Lucida Sans Unicode"/>
          <w:sz w:val="20"/>
          <w:szCs w:val="20"/>
        </w:rPr>
        <w:t xml:space="preserve"> </w:t>
      </w:r>
      <w:r w:rsidR="00144548" w:rsidRPr="00511B30">
        <w:rPr>
          <w:rFonts w:ascii="Lucida Sans Unicode" w:hAnsi="Lucida Sans Unicode" w:cs="Lucida Sans Unicode"/>
          <w:sz w:val="20"/>
          <w:szCs w:val="20"/>
        </w:rPr>
        <w:t xml:space="preserve">el contrato </w:t>
      </w:r>
      <w:r w:rsidR="475FB0DF" w:rsidRPr="00511B30">
        <w:rPr>
          <w:rFonts w:ascii="Lucida Sans Unicode" w:hAnsi="Lucida Sans Unicode" w:cs="Lucida Sans Unicode"/>
          <w:sz w:val="20"/>
          <w:szCs w:val="20"/>
        </w:rPr>
        <w:t xml:space="preserve">de servicios </w:t>
      </w:r>
      <w:r w:rsidR="00367677" w:rsidRPr="00511B30">
        <w:rPr>
          <w:rFonts w:ascii="Lucida Sans Unicode" w:hAnsi="Lucida Sans Unicode" w:cs="Lucida Sans Unicode"/>
          <w:sz w:val="20"/>
          <w:szCs w:val="20"/>
        </w:rPr>
        <w:t>y productos bancarios</w:t>
      </w:r>
      <w:r w:rsidR="475FB0DF" w:rsidRPr="00511B30">
        <w:rPr>
          <w:rFonts w:ascii="Lucida Sans Unicode" w:hAnsi="Lucida Sans Unicode" w:cs="Lucida Sans Unicode"/>
          <w:sz w:val="20"/>
          <w:szCs w:val="20"/>
        </w:rPr>
        <w:t xml:space="preserve"> múltiples </w:t>
      </w:r>
      <w:r w:rsidR="00367677" w:rsidRPr="00511B30">
        <w:rPr>
          <w:rFonts w:ascii="Lucida Sans Unicode" w:hAnsi="Lucida Sans Unicode" w:cs="Lucida Sans Unicode"/>
          <w:sz w:val="20"/>
          <w:szCs w:val="20"/>
        </w:rPr>
        <w:t xml:space="preserve">entre </w:t>
      </w:r>
      <w:r w:rsidR="13F41FAB" w:rsidRPr="00511B30">
        <w:rPr>
          <w:rFonts w:ascii="Lucida Sans Unicode" w:hAnsi="Lucida Sans Unicode" w:cs="Lucida Sans Unicode"/>
          <w:sz w:val="20"/>
          <w:szCs w:val="20"/>
        </w:rPr>
        <w:t>Ban</w:t>
      </w:r>
      <w:r w:rsidR="0028247A" w:rsidRPr="00511B30">
        <w:rPr>
          <w:rFonts w:ascii="Lucida Sans Unicode" w:hAnsi="Lucida Sans Unicode" w:cs="Lucida Sans Unicode"/>
          <w:sz w:val="20"/>
          <w:szCs w:val="20"/>
        </w:rPr>
        <w:t>co Regional, S.A., Institución de Banca Múltiple, BanRegio Grupo Financiero</w:t>
      </w:r>
      <w:r w:rsidR="4DEB179F" w:rsidRPr="00511B30">
        <w:rPr>
          <w:rFonts w:ascii="Lucida Sans Unicode" w:hAnsi="Lucida Sans Unicode" w:cs="Lucida Sans Unicode"/>
          <w:sz w:val="20"/>
          <w:szCs w:val="20"/>
        </w:rPr>
        <w:t xml:space="preserve"> y la asociación civil </w:t>
      </w:r>
      <w:r w:rsidR="0028247A" w:rsidRPr="00511B30">
        <w:rPr>
          <w:rFonts w:ascii="Lucida Sans Unicode" w:hAnsi="Lucida Sans Unicode" w:cs="Lucida Sans Unicode"/>
          <w:sz w:val="20"/>
          <w:szCs w:val="20"/>
        </w:rPr>
        <w:t>Unión Patriotas</w:t>
      </w:r>
      <w:r w:rsidR="00FF7CD3" w:rsidRPr="00511B30">
        <w:rPr>
          <w:rFonts w:ascii="Lucida Sans Unicode" w:hAnsi="Lucida Sans Unicode" w:cs="Lucida Sans Unicode"/>
          <w:sz w:val="20"/>
          <w:szCs w:val="20"/>
        </w:rPr>
        <w:t xml:space="preserve"> de</w:t>
      </w:r>
      <w:r w:rsidR="0028247A" w:rsidRPr="00511B30">
        <w:rPr>
          <w:rFonts w:ascii="Lucida Sans Unicode" w:hAnsi="Lucida Sans Unicode" w:cs="Lucida Sans Unicode"/>
          <w:sz w:val="20"/>
          <w:szCs w:val="20"/>
        </w:rPr>
        <w:t xml:space="preserve"> Jalisco</w:t>
      </w:r>
      <w:r w:rsidR="43FEAE54" w:rsidRPr="00511B30">
        <w:rPr>
          <w:rFonts w:ascii="Lucida Sans Unicode" w:hAnsi="Lucida Sans Unicode" w:cs="Lucida Sans Unicode"/>
          <w:sz w:val="20"/>
          <w:szCs w:val="20"/>
        </w:rPr>
        <w:t xml:space="preserve"> A.C</w:t>
      </w:r>
      <w:r w:rsidR="00367677" w:rsidRPr="00511B30">
        <w:rPr>
          <w:rFonts w:ascii="Lucida Sans Unicode" w:hAnsi="Lucida Sans Unicode" w:cs="Lucida Sans Unicode"/>
          <w:sz w:val="20"/>
          <w:szCs w:val="20"/>
        </w:rPr>
        <w:t>.</w:t>
      </w:r>
      <w:r w:rsidR="43FEAE54" w:rsidRPr="00511B30">
        <w:rPr>
          <w:rFonts w:ascii="Lucida Sans Unicode" w:hAnsi="Lucida Sans Unicode" w:cs="Lucida Sans Unicode"/>
          <w:sz w:val="20"/>
          <w:szCs w:val="20"/>
        </w:rPr>
        <w:t xml:space="preserve"> por medio de la cual se </w:t>
      </w:r>
      <w:r w:rsidR="00367677" w:rsidRPr="00511B30">
        <w:rPr>
          <w:rFonts w:ascii="Lucida Sans Unicode" w:hAnsi="Lucida Sans Unicode" w:cs="Lucida Sans Unicode"/>
          <w:sz w:val="20"/>
          <w:szCs w:val="20"/>
        </w:rPr>
        <w:t>apertura</w:t>
      </w:r>
      <w:r w:rsidR="43FEAE54" w:rsidRPr="00511B30">
        <w:rPr>
          <w:rFonts w:ascii="Lucida Sans Unicode" w:hAnsi="Lucida Sans Unicode" w:cs="Lucida Sans Unicode"/>
          <w:sz w:val="20"/>
          <w:szCs w:val="20"/>
        </w:rPr>
        <w:t xml:space="preserve"> la cuenta </w:t>
      </w:r>
      <w:r w:rsidR="0028247A" w:rsidRPr="00511B30">
        <w:rPr>
          <w:rFonts w:ascii="Lucida Sans Unicode" w:hAnsi="Lucida Sans Unicode" w:cs="Lucida Sans Unicode"/>
          <w:sz w:val="20"/>
          <w:szCs w:val="20"/>
        </w:rPr>
        <w:t xml:space="preserve">bancaria. </w:t>
      </w:r>
    </w:p>
    <w:p w14:paraId="1F292C64" w14:textId="3FD39D82" w:rsidR="008578FF" w:rsidRPr="00511B30" w:rsidRDefault="00BC256B" w:rsidP="004E6753">
      <w:pPr>
        <w:spacing w:line="276" w:lineRule="auto"/>
        <w:rPr>
          <w:rFonts w:ascii="Lucida Sans Unicode" w:hAnsi="Lucida Sans Unicode" w:cs="Lucida Sans Unicode"/>
          <w:b/>
          <w:bCs/>
          <w:sz w:val="20"/>
          <w:szCs w:val="20"/>
        </w:rPr>
      </w:pPr>
      <w:r w:rsidRPr="00511B30">
        <w:rPr>
          <w:rFonts w:ascii="Lucida Sans Unicode" w:hAnsi="Lucida Sans Unicode" w:cs="Lucida Sans Unicode"/>
          <w:b/>
          <w:bCs/>
          <w:sz w:val="20"/>
          <w:szCs w:val="20"/>
        </w:rPr>
        <w:t>7</w:t>
      </w:r>
      <w:r w:rsidR="004E6753" w:rsidRPr="00511B30">
        <w:rPr>
          <w:rFonts w:ascii="Lucida Sans Unicode" w:hAnsi="Lucida Sans Unicode" w:cs="Lucida Sans Unicode"/>
          <w:b/>
          <w:bCs/>
          <w:sz w:val="20"/>
          <w:szCs w:val="20"/>
        </w:rPr>
        <w:t>.</w:t>
      </w:r>
      <w:r w:rsidR="056E9FF0" w:rsidRPr="00511B30">
        <w:rPr>
          <w:rFonts w:ascii="Lucida Sans Unicode" w:hAnsi="Lucida Sans Unicode" w:cs="Lucida Sans Unicode"/>
          <w:b/>
          <w:bCs/>
          <w:sz w:val="20"/>
          <w:szCs w:val="20"/>
        </w:rPr>
        <w:t>4</w:t>
      </w:r>
      <w:r w:rsidR="4AA0DA3D" w:rsidRPr="00511B30">
        <w:rPr>
          <w:rFonts w:ascii="Lucida Sans Unicode" w:hAnsi="Lucida Sans Unicode" w:cs="Lucida Sans Unicode"/>
          <w:b/>
          <w:bCs/>
          <w:sz w:val="20"/>
          <w:szCs w:val="20"/>
        </w:rPr>
        <w:t xml:space="preserve">. COMPROBANTE DE LA INSCRIPCIÓN AL </w:t>
      </w:r>
      <w:r w:rsidR="00051E1B" w:rsidRPr="00511B30">
        <w:rPr>
          <w:rFonts w:ascii="Lucida Sans Unicode" w:hAnsi="Lucida Sans Unicode" w:cs="Lucida Sans Unicode"/>
          <w:b/>
          <w:bCs/>
          <w:sz w:val="20"/>
          <w:szCs w:val="20"/>
        </w:rPr>
        <w:t>SERVICIO</w:t>
      </w:r>
      <w:r w:rsidR="4AA0DA3D" w:rsidRPr="00511B30">
        <w:rPr>
          <w:rFonts w:ascii="Lucida Sans Unicode" w:hAnsi="Lucida Sans Unicode" w:cs="Lucida Sans Unicode"/>
          <w:b/>
          <w:bCs/>
          <w:sz w:val="20"/>
          <w:szCs w:val="20"/>
        </w:rPr>
        <w:t xml:space="preserve"> DE ADMINISTRACIÓN TRIBUTARIA.  </w:t>
      </w:r>
    </w:p>
    <w:p w14:paraId="00874A4F" w14:textId="26128D9D" w:rsidR="001F798F" w:rsidRPr="00511B30" w:rsidRDefault="008B5C87"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En los términos del artículo 10, párrafo 3, fracción X de la citada normativa del</w:t>
      </w:r>
      <w:r w:rsidR="002D0B1C" w:rsidRPr="00511B30">
        <w:rPr>
          <w:rFonts w:ascii="Lucida Sans Unicode" w:hAnsi="Lucida Sans Unicode" w:cs="Lucida Sans Unicode"/>
          <w:sz w:val="20"/>
          <w:szCs w:val="20"/>
        </w:rPr>
        <w:t xml:space="preserve"> Reglamento</w:t>
      </w:r>
      <w:r w:rsidR="00367677" w:rsidRPr="00511B30">
        <w:rPr>
          <w:rFonts w:ascii="Lucida Sans Unicode" w:hAnsi="Lucida Sans Unicode" w:cs="Lucida Sans Unicode"/>
          <w:sz w:val="20"/>
          <w:szCs w:val="20"/>
        </w:rPr>
        <w:t xml:space="preserve"> de Partidos Políticos L</w:t>
      </w:r>
      <w:r w:rsidR="007F5566" w:rsidRPr="00511B30">
        <w:rPr>
          <w:rFonts w:ascii="Lucida Sans Unicode" w:hAnsi="Lucida Sans Unicode" w:cs="Lucida Sans Unicode"/>
          <w:sz w:val="20"/>
          <w:szCs w:val="20"/>
        </w:rPr>
        <w:t>ocales</w:t>
      </w:r>
      <w:r w:rsidR="002D0B1C" w:rsidRPr="00511B30">
        <w:rPr>
          <w:rFonts w:ascii="Lucida Sans Unicode" w:hAnsi="Lucida Sans Unicode" w:cs="Lucida Sans Unicode"/>
          <w:sz w:val="20"/>
          <w:szCs w:val="20"/>
        </w:rPr>
        <w:t xml:space="preserve">, </w:t>
      </w:r>
      <w:r w:rsidRPr="00511B30">
        <w:rPr>
          <w:rFonts w:ascii="Lucida Sans Unicode" w:hAnsi="Lucida Sans Unicode" w:cs="Lucida Sans Unicode"/>
          <w:sz w:val="20"/>
          <w:szCs w:val="20"/>
        </w:rPr>
        <w:t xml:space="preserve">que </w:t>
      </w:r>
      <w:r w:rsidR="002D0B1C" w:rsidRPr="00511B30">
        <w:rPr>
          <w:rFonts w:ascii="Lucida Sans Unicode" w:hAnsi="Lucida Sans Unicode" w:cs="Lucida Sans Unicode"/>
          <w:sz w:val="20"/>
          <w:szCs w:val="20"/>
        </w:rPr>
        <w:t xml:space="preserve">establece entre los requisitos para el aviso de intención, presentar comprobante de inscripción al </w:t>
      </w:r>
      <w:r w:rsidR="00051E1B" w:rsidRPr="00511B30">
        <w:rPr>
          <w:rFonts w:ascii="Lucida Sans Unicode" w:hAnsi="Lucida Sans Unicode" w:cs="Lucida Sans Unicode"/>
          <w:sz w:val="20"/>
          <w:szCs w:val="20"/>
        </w:rPr>
        <w:t>Servicio</w:t>
      </w:r>
      <w:r w:rsidR="002D0B1C" w:rsidRPr="00511B30">
        <w:rPr>
          <w:rFonts w:ascii="Lucida Sans Unicode" w:hAnsi="Lucida Sans Unicode" w:cs="Lucida Sans Unicode"/>
          <w:sz w:val="20"/>
          <w:szCs w:val="20"/>
        </w:rPr>
        <w:t xml:space="preserve"> de Administración Tributaria, con actividad </w:t>
      </w:r>
      <w:r w:rsidR="002D0B1C" w:rsidRPr="00511B30">
        <w:rPr>
          <w:rFonts w:ascii="Lucida Sans Unicode" w:hAnsi="Lucida Sans Unicode" w:cs="Lucida Sans Unicode"/>
          <w:sz w:val="20"/>
          <w:szCs w:val="20"/>
        </w:rPr>
        <w:lastRenderedPageBreak/>
        <w:t>económica de asociaciones y organizaciones políticas, bajo el régimen de personas morales con fines no lucrativos</w:t>
      </w:r>
      <w:r w:rsidRPr="00511B30">
        <w:rPr>
          <w:rFonts w:ascii="Lucida Sans Unicode" w:hAnsi="Lucida Sans Unicode" w:cs="Lucida Sans Unicode"/>
          <w:sz w:val="20"/>
          <w:szCs w:val="20"/>
        </w:rPr>
        <w:t>.</w:t>
      </w:r>
      <w:r w:rsidR="002D0B1C" w:rsidRPr="00511B30">
        <w:rPr>
          <w:rFonts w:ascii="Lucida Sans Unicode" w:hAnsi="Lucida Sans Unicode" w:cs="Lucida Sans Unicode"/>
          <w:sz w:val="20"/>
          <w:szCs w:val="20"/>
        </w:rPr>
        <w:t xml:space="preserve"> </w:t>
      </w:r>
    </w:p>
    <w:p w14:paraId="21214C3A" w14:textId="4CFB9ED7" w:rsidR="0092775F" w:rsidRPr="00511B30" w:rsidRDefault="004F6C07"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De la documentación presentada</w:t>
      </w:r>
      <w:r w:rsidR="008B2721" w:rsidRPr="00511B30">
        <w:rPr>
          <w:rFonts w:ascii="Lucida Sans Unicode" w:hAnsi="Lucida Sans Unicode" w:cs="Lucida Sans Unicode"/>
          <w:sz w:val="20"/>
          <w:szCs w:val="20"/>
        </w:rPr>
        <w:t xml:space="preserve">, </w:t>
      </w:r>
      <w:r w:rsidRPr="00511B30">
        <w:rPr>
          <w:rFonts w:ascii="Lucida Sans Unicode" w:hAnsi="Lucida Sans Unicode" w:cs="Lucida Sans Unicode"/>
          <w:sz w:val="20"/>
          <w:szCs w:val="20"/>
        </w:rPr>
        <w:t xml:space="preserve"> se advierte que </w:t>
      </w:r>
      <w:r w:rsidR="26E35C22" w:rsidRPr="00511B30">
        <w:rPr>
          <w:rFonts w:ascii="Lucida Sans Unicode" w:hAnsi="Lucida Sans Unicode" w:cs="Lucida Sans Unicode"/>
          <w:sz w:val="20"/>
          <w:szCs w:val="20"/>
        </w:rPr>
        <w:t>la organización present</w:t>
      </w:r>
      <w:r w:rsidR="008B2721" w:rsidRPr="00511B30">
        <w:rPr>
          <w:rFonts w:ascii="Lucida Sans Unicode" w:hAnsi="Lucida Sans Unicode" w:cs="Lucida Sans Unicode"/>
          <w:sz w:val="20"/>
          <w:szCs w:val="20"/>
        </w:rPr>
        <w:t xml:space="preserve">ó el </w:t>
      </w:r>
      <w:r w:rsidR="26E35C22" w:rsidRPr="00511B30">
        <w:rPr>
          <w:rFonts w:ascii="Lucida Sans Unicode" w:hAnsi="Lucida Sans Unicode" w:cs="Lucida Sans Unicode"/>
          <w:sz w:val="20"/>
          <w:szCs w:val="20"/>
        </w:rPr>
        <w:t xml:space="preserve">documento de nombre </w:t>
      </w:r>
      <w:r w:rsidR="0028247A" w:rsidRPr="00511B30">
        <w:rPr>
          <w:rFonts w:ascii="Lucida Sans Unicode" w:hAnsi="Lucida Sans Unicode" w:cs="Lucida Sans Unicode"/>
          <w:sz w:val="20"/>
          <w:szCs w:val="20"/>
        </w:rPr>
        <w:t>Pre Inscripción al Registro Federal de Contribuyentes</w:t>
      </w:r>
      <w:r w:rsidR="26E35C22" w:rsidRPr="00511B30">
        <w:rPr>
          <w:rFonts w:ascii="Lucida Sans Unicode" w:hAnsi="Lucida Sans Unicode" w:cs="Lucida Sans Unicode"/>
          <w:sz w:val="20"/>
          <w:szCs w:val="20"/>
        </w:rPr>
        <w:t>, emitido por la autoridad de administración tributaria,</w:t>
      </w:r>
      <w:r w:rsidR="1F4227D7" w:rsidRPr="00511B30">
        <w:rPr>
          <w:rFonts w:ascii="Lucida Sans Unicode" w:hAnsi="Lucida Sans Unicode" w:cs="Lucida Sans Unicode"/>
          <w:sz w:val="20"/>
          <w:szCs w:val="20"/>
        </w:rPr>
        <w:t xml:space="preserve"> en la ciudad de Guadalajara el </w:t>
      </w:r>
      <w:r w:rsidR="00A73D77" w:rsidRPr="00511B30">
        <w:rPr>
          <w:rFonts w:ascii="Lucida Sans Unicode" w:hAnsi="Lucida Sans Unicode" w:cs="Lucida Sans Unicode"/>
          <w:sz w:val="20"/>
          <w:szCs w:val="20"/>
        </w:rPr>
        <w:t>veintiocho</w:t>
      </w:r>
      <w:r w:rsidR="1F4227D7" w:rsidRPr="00511B30">
        <w:rPr>
          <w:rFonts w:ascii="Lucida Sans Unicode" w:hAnsi="Lucida Sans Unicode" w:cs="Lucida Sans Unicode"/>
          <w:sz w:val="20"/>
          <w:szCs w:val="20"/>
        </w:rPr>
        <w:t xml:space="preserve"> de enero del dos mil veinticinco</w:t>
      </w:r>
      <w:r w:rsidR="008B2721" w:rsidRPr="00511B30">
        <w:rPr>
          <w:rFonts w:ascii="Lucida Sans Unicode" w:hAnsi="Lucida Sans Unicode" w:cs="Lucida Sans Unicode"/>
          <w:sz w:val="20"/>
          <w:szCs w:val="20"/>
        </w:rPr>
        <w:t xml:space="preserve">; del mismo, se </w:t>
      </w:r>
      <w:r w:rsidR="589C362B" w:rsidRPr="00511B30">
        <w:rPr>
          <w:rFonts w:ascii="Lucida Sans Unicode" w:hAnsi="Lucida Sans Unicode" w:cs="Lucida Sans Unicode"/>
          <w:sz w:val="20"/>
          <w:szCs w:val="20"/>
        </w:rPr>
        <w:t xml:space="preserve">advierte que la denominación o razón social es la de </w:t>
      </w:r>
      <w:r w:rsidR="589C362B" w:rsidRPr="00511B30">
        <w:rPr>
          <w:rFonts w:ascii="Lucida Sans Unicode" w:hAnsi="Lucida Sans Unicode" w:cs="Lucida Sans Unicode"/>
          <w:b/>
          <w:sz w:val="20"/>
          <w:szCs w:val="20"/>
        </w:rPr>
        <w:t>“</w:t>
      </w:r>
      <w:r w:rsidR="0028247A" w:rsidRPr="00511B30">
        <w:rPr>
          <w:rFonts w:ascii="Lucida Sans Unicode" w:hAnsi="Lucida Sans Unicode" w:cs="Lucida Sans Unicode"/>
          <w:b/>
          <w:sz w:val="20"/>
          <w:szCs w:val="20"/>
        </w:rPr>
        <w:t>Unión Patriotas</w:t>
      </w:r>
      <w:r w:rsidR="0092592F" w:rsidRPr="00511B30">
        <w:rPr>
          <w:rFonts w:ascii="Lucida Sans Unicode" w:hAnsi="Lucida Sans Unicode" w:cs="Lucida Sans Unicode"/>
          <w:b/>
          <w:sz w:val="20"/>
          <w:szCs w:val="20"/>
        </w:rPr>
        <w:t xml:space="preserve"> de</w:t>
      </w:r>
      <w:r w:rsidR="0028247A" w:rsidRPr="00511B30">
        <w:rPr>
          <w:rFonts w:ascii="Lucida Sans Unicode" w:hAnsi="Lucida Sans Unicode" w:cs="Lucida Sans Unicode"/>
          <w:b/>
          <w:sz w:val="20"/>
          <w:szCs w:val="20"/>
        </w:rPr>
        <w:t xml:space="preserve"> Jalisco</w:t>
      </w:r>
      <w:r w:rsidR="3D113822" w:rsidRPr="00511B30">
        <w:rPr>
          <w:rFonts w:ascii="Lucida Sans Unicode" w:hAnsi="Lucida Sans Unicode" w:cs="Lucida Sans Unicode"/>
          <w:b/>
          <w:sz w:val="20"/>
          <w:szCs w:val="20"/>
        </w:rPr>
        <w:t>”</w:t>
      </w:r>
      <w:r w:rsidR="3D113822" w:rsidRPr="00511B30">
        <w:rPr>
          <w:rFonts w:ascii="Lucida Sans Unicode" w:hAnsi="Lucida Sans Unicode" w:cs="Lucida Sans Unicode"/>
          <w:sz w:val="20"/>
          <w:szCs w:val="20"/>
        </w:rPr>
        <w:t>,</w:t>
      </w:r>
      <w:r w:rsidRPr="00511B30">
        <w:rPr>
          <w:rFonts w:ascii="Lucida Sans Unicode" w:hAnsi="Lucida Sans Unicode" w:cs="Lucida Sans Unicode"/>
          <w:sz w:val="20"/>
          <w:szCs w:val="20"/>
        </w:rPr>
        <w:t xml:space="preserve"> d</w:t>
      </w:r>
      <w:r w:rsidR="3D113822" w:rsidRPr="00511B30">
        <w:rPr>
          <w:rFonts w:ascii="Lucida Sans Unicode" w:hAnsi="Lucida Sans Unicode" w:cs="Lucida Sans Unicode"/>
          <w:sz w:val="20"/>
          <w:szCs w:val="20"/>
        </w:rPr>
        <w:t xml:space="preserve">e misma cuenta, se observa que la </w:t>
      </w:r>
      <w:r w:rsidRPr="00511B30">
        <w:rPr>
          <w:rFonts w:ascii="Lucida Sans Unicode" w:hAnsi="Lucida Sans Unicode" w:cs="Lucida Sans Unicode"/>
          <w:sz w:val="20"/>
          <w:szCs w:val="20"/>
        </w:rPr>
        <w:t xml:space="preserve">pre </w:t>
      </w:r>
      <w:r w:rsidR="3D113822" w:rsidRPr="00511B30">
        <w:rPr>
          <w:rFonts w:ascii="Lucida Sans Unicode" w:hAnsi="Lucida Sans Unicode" w:cs="Lucida Sans Unicode"/>
          <w:sz w:val="20"/>
          <w:szCs w:val="20"/>
        </w:rPr>
        <w:t>inscripción es bajo el régimen capital de “Asociación Civil”</w:t>
      </w:r>
      <w:r w:rsidR="671F9FA9" w:rsidRPr="00511B30">
        <w:rPr>
          <w:rFonts w:ascii="Lucida Sans Unicode" w:hAnsi="Lucida Sans Unicode" w:cs="Lucida Sans Unicode"/>
          <w:sz w:val="20"/>
          <w:szCs w:val="20"/>
        </w:rPr>
        <w:t xml:space="preserve"> y </w:t>
      </w:r>
      <w:r w:rsidRPr="00511B30">
        <w:rPr>
          <w:rFonts w:ascii="Lucida Sans Unicode" w:hAnsi="Lucida Sans Unicode" w:cs="Lucida Sans Unicode"/>
          <w:sz w:val="20"/>
          <w:szCs w:val="20"/>
        </w:rPr>
        <w:t xml:space="preserve">la </w:t>
      </w:r>
      <w:r w:rsidR="671F9FA9" w:rsidRPr="00511B30">
        <w:rPr>
          <w:rFonts w:ascii="Lucida Sans Unicode" w:hAnsi="Lucida Sans Unicode" w:cs="Lucida Sans Unicode"/>
          <w:sz w:val="20"/>
          <w:szCs w:val="20"/>
        </w:rPr>
        <w:t xml:space="preserve">actividad económica de “Asociaciones y organizaciones políticas”. </w:t>
      </w:r>
    </w:p>
    <w:p w14:paraId="1ED37647" w14:textId="77777777" w:rsidR="00F619E4" w:rsidRPr="00511B30" w:rsidRDefault="00F619E4" w:rsidP="00C25ED2">
      <w:pPr>
        <w:spacing w:after="0" w:line="276" w:lineRule="auto"/>
        <w:jc w:val="both"/>
        <w:rPr>
          <w:rFonts w:ascii="Lucida Sans Unicode" w:hAnsi="Lucida Sans Unicode" w:cs="Lucida Sans Unicode"/>
          <w:sz w:val="20"/>
          <w:szCs w:val="20"/>
        </w:rPr>
      </w:pPr>
    </w:p>
    <w:p w14:paraId="18C2329E" w14:textId="4CC53E24" w:rsidR="001F798F" w:rsidRPr="00511B30" w:rsidRDefault="00BC256B" w:rsidP="004E6753">
      <w:pPr>
        <w:spacing w:line="276" w:lineRule="auto"/>
        <w:rPr>
          <w:rFonts w:ascii="Lucida Sans Unicode" w:hAnsi="Lucida Sans Unicode" w:cs="Lucida Sans Unicode"/>
          <w:b/>
          <w:bCs/>
          <w:sz w:val="20"/>
          <w:szCs w:val="20"/>
        </w:rPr>
      </w:pPr>
      <w:r w:rsidRPr="00511B30">
        <w:rPr>
          <w:rFonts w:ascii="Lucida Sans Unicode" w:hAnsi="Lucida Sans Unicode" w:cs="Lucida Sans Unicode"/>
          <w:b/>
          <w:bCs/>
          <w:sz w:val="20"/>
          <w:szCs w:val="20"/>
        </w:rPr>
        <w:t>7</w:t>
      </w:r>
      <w:r w:rsidR="004E6753" w:rsidRPr="00511B30">
        <w:rPr>
          <w:rFonts w:ascii="Lucida Sans Unicode" w:hAnsi="Lucida Sans Unicode" w:cs="Lucida Sans Unicode"/>
          <w:b/>
          <w:bCs/>
          <w:sz w:val="20"/>
          <w:szCs w:val="20"/>
        </w:rPr>
        <w:t>.</w:t>
      </w:r>
      <w:r w:rsidR="7B905999" w:rsidRPr="00511B30">
        <w:rPr>
          <w:rFonts w:ascii="Lucida Sans Unicode" w:hAnsi="Lucida Sans Unicode" w:cs="Lucida Sans Unicode"/>
          <w:b/>
          <w:bCs/>
          <w:sz w:val="20"/>
          <w:szCs w:val="20"/>
        </w:rPr>
        <w:t>5</w:t>
      </w:r>
      <w:r w:rsidR="61299F32" w:rsidRPr="00511B30">
        <w:rPr>
          <w:rFonts w:ascii="Lucida Sans Unicode" w:hAnsi="Lucida Sans Unicode" w:cs="Lucida Sans Unicode"/>
          <w:b/>
          <w:bCs/>
          <w:sz w:val="20"/>
          <w:szCs w:val="20"/>
        </w:rPr>
        <w:t>. DESCRIPCIÓN DEL EMBLE</w:t>
      </w:r>
      <w:r w:rsidR="05906AF8" w:rsidRPr="00511B30">
        <w:rPr>
          <w:rFonts w:ascii="Lucida Sans Unicode" w:hAnsi="Lucida Sans Unicode" w:cs="Lucida Sans Unicode"/>
          <w:b/>
          <w:bCs/>
          <w:sz w:val="20"/>
          <w:szCs w:val="20"/>
        </w:rPr>
        <w:t>M</w:t>
      </w:r>
      <w:r w:rsidR="61299F32" w:rsidRPr="00511B30">
        <w:rPr>
          <w:rFonts w:ascii="Lucida Sans Unicode" w:hAnsi="Lucida Sans Unicode" w:cs="Lucida Sans Unicode"/>
          <w:b/>
          <w:bCs/>
          <w:sz w:val="20"/>
          <w:szCs w:val="20"/>
        </w:rPr>
        <w:t>A Y EL COLOR O COLORES QUE LO CARACTERICEN.</w:t>
      </w:r>
    </w:p>
    <w:p w14:paraId="5E5EF07B" w14:textId="560E5CA7" w:rsidR="00C07293" w:rsidRPr="00511B30" w:rsidRDefault="008B2721"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De conformidad a lo expuesto en el artículo 10, párrafo 3, fracciones V y VI del Reglamento</w:t>
      </w:r>
      <w:r w:rsidR="004F6C07" w:rsidRPr="00511B30">
        <w:rPr>
          <w:rFonts w:ascii="Lucida Sans Unicode" w:hAnsi="Lucida Sans Unicode" w:cs="Lucida Sans Unicode"/>
          <w:sz w:val="20"/>
          <w:szCs w:val="20"/>
        </w:rPr>
        <w:t xml:space="preserve"> de Partidos Políticos L</w:t>
      </w:r>
      <w:r w:rsidR="007F5566" w:rsidRPr="00511B30">
        <w:rPr>
          <w:rFonts w:ascii="Lucida Sans Unicode" w:hAnsi="Lucida Sans Unicode" w:cs="Lucida Sans Unicode"/>
          <w:sz w:val="20"/>
          <w:szCs w:val="20"/>
        </w:rPr>
        <w:t>ocales</w:t>
      </w:r>
      <w:r w:rsidRPr="00511B30">
        <w:rPr>
          <w:rFonts w:ascii="Lucida Sans Unicode" w:hAnsi="Lucida Sans Unicode" w:cs="Lucida Sans Unicode"/>
          <w:sz w:val="20"/>
          <w:szCs w:val="20"/>
        </w:rPr>
        <w:t xml:space="preserve">, </w:t>
      </w:r>
      <w:r w:rsidR="001C561C" w:rsidRPr="00511B30">
        <w:rPr>
          <w:rFonts w:ascii="Lucida Sans Unicode" w:hAnsi="Lucida Sans Unicode" w:cs="Lucida Sans Unicode"/>
          <w:sz w:val="20"/>
          <w:szCs w:val="20"/>
        </w:rPr>
        <w:t xml:space="preserve">se tiene que, </w:t>
      </w:r>
      <w:r w:rsidRPr="00511B30">
        <w:rPr>
          <w:rFonts w:ascii="Lucida Sans Unicode" w:hAnsi="Lucida Sans Unicode" w:cs="Lucida Sans Unicode"/>
          <w:sz w:val="20"/>
          <w:szCs w:val="20"/>
        </w:rPr>
        <w:t xml:space="preserve">la organización ciudadana </w:t>
      </w:r>
      <w:r w:rsidR="7DD685DD" w:rsidRPr="00511B30">
        <w:rPr>
          <w:rFonts w:ascii="Lucida Sans Unicode" w:hAnsi="Lucida Sans Unicode" w:cs="Lucida Sans Unicode"/>
          <w:sz w:val="20"/>
          <w:szCs w:val="20"/>
        </w:rPr>
        <w:t>acompañ</w:t>
      </w:r>
      <w:r w:rsidRPr="00511B30">
        <w:rPr>
          <w:rFonts w:ascii="Lucida Sans Unicode" w:hAnsi="Lucida Sans Unicode" w:cs="Lucida Sans Unicode"/>
          <w:sz w:val="20"/>
          <w:szCs w:val="20"/>
        </w:rPr>
        <w:t>ó a</w:t>
      </w:r>
      <w:r w:rsidR="7DD685DD" w:rsidRPr="00511B30">
        <w:rPr>
          <w:rFonts w:ascii="Lucida Sans Unicode" w:hAnsi="Lucida Sans Unicode" w:cs="Lucida Sans Unicode"/>
          <w:sz w:val="20"/>
          <w:szCs w:val="20"/>
        </w:rPr>
        <w:t xml:space="preserve"> la Manifestación de Intención</w:t>
      </w:r>
      <w:r w:rsidR="2A369205" w:rsidRPr="00511B30">
        <w:rPr>
          <w:rFonts w:ascii="Lucida Sans Unicode" w:hAnsi="Lucida Sans Unicode" w:cs="Lucida Sans Unicode"/>
          <w:sz w:val="20"/>
          <w:szCs w:val="20"/>
        </w:rPr>
        <w:t xml:space="preserve"> </w:t>
      </w:r>
      <w:r w:rsidRPr="00511B30">
        <w:rPr>
          <w:rFonts w:ascii="Lucida Sans Unicode" w:hAnsi="Lucida Sans Unicode" w:cs="Lucida Sans Unicode"/>
          <w:sz w:val="20"/>
          <w:szCs w:val="20"/>
        </w:rPr>
        <w:t xml:space="preserve">el medio magnético que </w:t>
      </w:r>
      <w:r w:rsidR="2A369205" w:rsidRPr="00511B30">
        <w:rPr>
          <w:rFonts w:ascii="Lucida Sans Unicode" w:hAnsi="Lucida Sans Unicode" w:cs="Lucida Sans Unicode"/>
          <w:sz w:val="20"/>
          <w:szCs w:val="20"/>
        </w:rPr>
        <w:t>cuenta con la descripción de</w:t>
      </w:r>
      <w:r w:rsidR="001C561C" w:rsidRPr="00511B30">
        <w:rPr>
          <w:rFonts w:ascii="Lucida Sans Unicode" w:hAnsi="Lucida Sans Unicode" w:cs="Lucida Sans Unicode"/>
          <w:sz w:val="20"/>
          <w:szCs w:val="20"/>
        </w:rPr>
        <w:t xml:space="preserve"> su</w:t>
      </w:r>
      <w:r w:rsidR="2A369205" w:rsidRPr="00511B30">
        <w:rPr>
          <w:rFonts w:ascii="Lucida Sans Unicode" w:hAnsi="Lucida Sans Unicode" w:cs="Lucida Sans Unicode"/>
          <w:sz w:val="20"/>
          <w:szCs w:val="20"/>
        </w:rPr>
        <w:t xml:space="preserve"> emblema</w:t>
      </w:r>
      <w:r w:rsidR="001C561C" w:rsidRPr="00511B30">
        <w:rPr>
          <w:rFonts w:ascii="Lucida Sans Unicode" w:hAnsi="Lucida Sans Unicode" w:cs="Lucida Sans Unicode"/>
          <w:sz w:val="20"/>
          <w:szCs w:val="20"/>
        </w:rPr>
        <w:t xml:space="preserve"> en</w:t>
      </w:r>
      <w:r w:rsidR="000D2F1B" w:rsidRPr="00511B30">
        <w:rPr>
          <w:rFonts w:ascii="Lucida Sans Unicode" w:hAnsi="Lucida Sans Unicode" w:cs="Lucida Sans Unicode"/>
          <w:sz w:val="20"/>
          <w:szCs w:val="20"/>
        </w:rPr>
        <w:t xml:space="preserve"> diversas imágenes en formato JPG y PNG,</w:t>
      </w:r>
      <w:r w:rsidR="2A369205" w:rsidRPr="00511B30">
        <w:rPr>
          <w:rFonts w:ascii="Lucida Sans Unicode" w:hAnsi="Lucida Sans Unicode" w:cs="Lucida Sans Unicode"/>
          <w:sz w:val="20"/>
          <w:szCs w:val="20"/>
        </w:rPr>
        <w:t xml:space="preserve"> </w:t>
      </w:r>
      <w:r w:rsidR="2BF5EC80" w:rsidRPr="00511B30">
        <w:rPr>
          <w:rFonts w:ascii="Lucida Sans Unicode" w:hAnsi="Lucida Sans Unicode" w:cs="Lucida Sans Unicode"/>
          <w:sz w:val="20"/>
          <w:szCs w:val="20"/>
        </w:rPr>
        <w:t xml:space="preserve">la gráfica del mismo en formato </w:t>
      </w:r>
      <w:r w:rsidR="000D2F1B" w:rsidRPr="00511B30">
        <w:rPr>
          <w:rFonts w:ascii="Lucida Sans Unicode" w:hAnsi="Lucida Sans Unicode" w:cs="Lucida Sans Unicode"/>
          <w:sz w:val="20"/>
          <w:szCs w:val="20"/>
        </w:rPr>
        <w:t>JPG y PNG</w:t>
      </w:r>
      <w:r w:rsidR="001C561C" w:rsidRPr="00511B30">
        <w:rPr>
          <w:rFonts w:ascii="Lucida Sans Unicode" w:hAnsi="Lucida Sans Unicode" w:cs="Lucida Sans Unicode"/>
          <w:sz w:val="20"/>
          <w:szCs w:val="20"/>
        </w:rPr>
        <w:t xml:space="preserve">; además de señalar los colores </w:t>
      </w:r>
      <w:r w:rsidR="001C561C" w:rsidRPr="00511B30">
        <w:rPr>
          <w:rFonts w:ascii="Lucida Sans Unicode" w:hAnsi="Lucida Sans Unicode" w:cs="Lucida Sans Unicode"/>
          <w:i/>
          <w:iCs/>
          <w:sz w:val="20"/>
          <w:szCs w:val="20"/>
        </w:rPr>
        <w:t xml:space="preserve">Pantone, </w:t>
      </w:r>
      <w:r w:rsidR="001C561C" w:rsidRPr="00511B30">
        <w:rPr>
          <w:rFonts w:ascii="Lucida Sans Unicode" w:hAnsi="Lucida Sans Unicode" w:cs="Lucida Sans Unicode"/>
          <w:sz w:val="20"/>
          <w:szCs w:val="20"/>
        </w:rPr>
        <w:t xml:space="preserve">emblema que se muestra </w:t>
      </w:r>
      <w:r w:rsidR="4106A964" w:rsidRPr="00511B30">
        <w:rPr>
          <w:rFonts w:ascii="Lucida Sans Unicode" w:hAnsi="Lucida Sans Unicode" w:cs="Lucida Sans Unicode"/>
          <w:sz w:val="20"/>
          <w:szCs w:val="20"/>
        </w:rPr>
        <w:t xml:space="preserve">continuación: </w:t>
      </w:r>
    </w:p>
    <w:p w14:paraId="3A370D81" w14:textId="6EA423A2" w:rsidR="00924C51" w:rsidRPr="00511B30" w:rsidRDefault="00DA1D29" w:rsidP="00C25ED2">
      <w:pPr>
        <w:spacing w:line="276" w:lineRule="auto"/>
        <w:jc w:val="center"/>
        <w:rPr>
          <w:rFonts w:ascii="Lucida Sans Unicode" w:hAnsi="Lucida Sans Unicode" w:cs="Lucida Sans Unicode"/>
          <w:sz w:val="20"/>
          <w:szCs w:val="20"/>
        </w:rPr>
      </w:pPr>
      <w:r w:rsidRPr="00511B30">
        <w:rPr>
          <w:rFonts w:ascii="Lucida Sans Unicode" w:hAnsi="Lucida Sans Unicode" w:cs="Lucida Sans Unicode"/>
          <w:noProof/>
          <w:sz w:val="20"/>
          <w:szCs w:val="20"/>
          <w:lang w:eastAsia="es-MX"/>
        </w:rPr>
        <w:drawing>
          <wp:inline distT="0" distB="0" distL="0" distR="0" wp14:anchorId="39C593A9" wp14:editId="016A8F4A">
            <wp:extent cx="2618354" cy="2077517"/>
            <wp:effectExtent l="0" t="0" r="0" b="0"/>
            <wp:docPr id="1202349014" name="Imagen 3"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49014" name="Imagen 3" descr="Logotipo, nombre de la empresa&#10;&#10;El contenido generado por IA puede ser incorrect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540" t="10569" r="12451" b="10417"/>
                    <a:stretch/>
                  </pic:blipFill>
                  <pic:spPr bwMode="auto">
                    <a:xfrm>
                      <a:off x="0" y="0"/>
                      <a:ext cx="2630265" cy="2086968"/>
                    </a:xfrm>
                    <a:prstGeom prst="rect">
                      <a:avLst/>
                    </a:prstGeom>
                    <a:noFill/>
                    <a:ln>
                      <a:noFill/>
                    </a:ln>
                    <a:extLst>
                      <a:ext uri="{53640926-AAD7-44D8-BBD7-CCE9431645EC}">
                        <a14:shadowObscured xmlns:a14="http://schemas.microsoft.com/office/drawing/2010/main"/>
                      </a:ext>
                    </a:extLst>
                  </pic:spPr>
                </pic:pic>
              </a:graphicData>
            </a:graphic>
          </wp:inline>
        </w:drawing>
      </w:r>
    </w:p>
    <w:p w14:paraId="0AF0DBE6" w14:textId="59E5B8C9" w:rsidR="00A23CD8" w:rsidRPr="00511B30" w:rsidRDefault="004E6753"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 xml:space="preserve">VIII. </w:t>
      </w:r>
      <w:r w:rsidR="36580339" w:rsidRPr="00511B30">
        <w:rPr>
          <w:rFonts w:ascii="Lucida Sans Unicode" w:hAnsi="Lucida Sans Unicode" w:cs="Lucida Sans Unicode"/>
          <w:b/>
          <w:bCs/>
          <w:sz w:val="20"/>
          <w:szCs w:val="20"/>
        </w:rPr>
        <w:t xml:space="preserve">DEL </w:t>
      </w:r>
      <w:r w:rsidR="2527DEAB" w:rsidRPr="00511B30">
        <w:rPr>
          <w:rFonts w:ascii="Lucida Sans Unicode" w:hAnsi="Lucida Sans Unicode" w:cs="Lucida Sans Unicode"/>
          <w:b/>
          <w:bCs/>
          <w:sz w:val="20"/>
          <w:szCs w:val="20"/>
        </w:rPr>
        <w:t>REQUERIMIENTO</w:t>
      </w:r>
      <w:r w:rsidRPr="00511B30">
        <w:rPr>
          <w:rFonts w:ascii="Lucida Sans Unicode" w:hAnsi="Lucida Sans Unicode" w:cs="Lucida Sans Unicode"/>
          <w:b/>
          <w:bCs/>
          <w:sz w:val="20"/>
          <w:szCs w:val="20"/>
        </w:rPr>
        <w:t xml:space="preserve"> DE INFORMACI</w:t>
      </w:r>
      <w:r w:rsidR="00CD3C7D" w:rsidRPr="00511B30">
        <w:rPr>
          <w:rFonts w:ascii="Lucida Sans Unicode" w:hAnsi="Lucida Sans Unicode" w:cs="Lucida Sans Unicode"/>
          <w:b/>
          <w:bCs/>
          <w:sz w:val="20"/>
          <w:szCs w:val="20"/>
        </w:rPr>
        <w:t>Ó</w:t>
      </w:r>
      <w:r w:rsidRPr="00511B30">
        <w:rPr>
          <w:rFonts w:ascii="Lucida Sans Unicode" w:hAnsi="Lucida Sans Unicode" w:cs="Lucida Sans Unicode"/>
          <w:b/>
          <w:bCs/>
          <w:sz w:val="20"/>
          <w:szCs w:val="20"/>
        </w:rPr>
        <w:t>N Y/O DOCUME</w:t>
      </w:r>
      <w:r w:rsidR="00CD3C7D" w:rsidRPr="00511B30">
        <w:rPr>
          <w:rFonts w:ascii="Lucida Sans Unicode" w:hAnsi="Lucida Sans Unicode" w:cs="Lucida Sans Unicode"/>
          <w:b/>
          <w:bCs/>
          <w:sz w:val="20"/>
          <w:szCs w:val="20"/>
        </w:rPr>
        <w:t>N</w:t>
      </w:r>
      <w:r w:rsidRPr="00511B30">
        <w:rPr>
          <w:rFonts w:ascii="Lucida Sans Unicode" w:hAnsi="Lucida Sans Unicode" w:cs="Lucida Sans Unicode"/>
          <w:b/>
          <w:bCs/>
          <w:sz w:val="20"/>
          <w:szCs w:val="20"/>
        </w:rPr>
        <w:t>TACI</w:t>
      </w:r>
      <w:r w:rsidR="00CD3C7D" w:rsidRPr="00511B30">
        <w:rPr>
          <w:rFonts w:ascii="Lucida Sans Unicode" w:hAnsi="Lucida Sans Unicode" w:cs="Lucida Sans Unicode"/>
          <w:b/>
          <w:bCs/>
          <w:sz w:val="20"/>
          <w:szCs w:val="20"/>
        </w:rPr>
        <w:t>Ó</w:t>
      </w:r>
      <w:r w:rsidRPr="00511B30">
        <w:rPr>
          <w:rFonts w:ascii="Lucida Sans Unicode" w:hAnsi="Lucida Sans Unicode" w:cs="Lucida Sans Unicode"/>
          <w:b/>
          <w:bCs/>
          <w:sz w:val="20"/>
          <w:szCs w:val="20"/>
        </w:rPr>
        <w:t>N</w:t>
      </w:r>
      <w:r w:rsidR="1427BDAB" w:rsidRPr="00511B30">
        <w:rPr>
          <w:rFonts w:ascii="Lucida Sans Unicode" w:hAnsi="Lucida Sans Unicode" w:cs="Lucida Sans Unicode"/>
          <w:b/>
          <w:bCs/>
          <w:sz w:val="20"/>
          <w:szCs w:val="20"/>
        </w:rPr>
        <w:t>.</w:t>
      </w:r>
      <w:r w:rsidR="009846FD" w:rsidRPr="00511B30">
        <w:rPr>
          <w:rFonts w:ascii="Lucida Sans Unicode" w:hAnsi="Lucida Sans Unicode" w:cs="Lucida Sans Unicode"/>
          <w:b/>
          <w:bCs/>
          <w:sz w:val="20"/>
          <w:szCs w:val="20"/>
        </w:rPr>
        <w:t xml:space="preserve"> </w:t>
      </w:r>
      <w:r w:rsidR="004F6C07" w:rsidRPr="00511B30">
        <w:rPr>
          <w:rFonts w:ascii="Lucida Sans Unicode" w:hAnsi="Lucida Sans Unicode" w:cs="Lucida Sans Unicode"/>
          <w:sz w:val="20"/>
          <w:szCs w:val="20"/>
        </w:rPr>
        <w:t>E</w:t>
      </w:r>
      <w:r w:rsidR="1427BDAB" w:rsidRPr="00511B30">
        <w:rPr>
          <w:rFonts w:ascii="Lucida Sans Unicode" w:hAnsi="Lucida Sans Unicode" w:cs="Lucida Sans Unicode"/>
          <w:sz w:val="20"/>
          <w:szCs w:val="20"/>
        </w:rPr>
        <w:t>n los términos del artículo 12, párrafo 2 del Reglamento en la materia</w:t>
      </w:r>
      <w:r w:rsidR="00A94DF3" w:rsidRPr="00511B30">
        <w:rPr>
          <w:rFonts w:ascii="Lucida Sans Unicode" w:hAnsi="Lucida Sans Unicode" w:cs="Lucida Sans Unicode"/>
          <w:sz w:val="20"/>
          <w:szCs w:val="20"/>
        </w:rPr>
        <w:t>, los días</w:t>
      </w:r>
      <w:r w:rsidR="08B57E2A" w:rsidRPr="00511B30">
        <w:rPr>
          <w:rFonts w:ascii="Lucida Sans Unicode" w:hAnsi="Lucida Sans Unicode" w:cs="Lucida Sans Unicode"/>
          <w:sz w:val="20"/>
          <w:szCs w:val="20"/>
        </w:rPr>
        <w:t xml:space="preserve"> diez </w:t>
      </w:r>
      <w:r w:rsidR="00A94DF3" w:rsidRPr="00511B30">
        <w:rPr>
          <w:rFonts w:ascii="Lucida Sans Unicode" w:hAnsi="Lucida Sans Unicode" w:cs="Lucida Sans Unicode"/>
          <w:sz w:val="20"/>
          <w:szCs w:val="20"/>
        </w:rPr>
        <w:t xml:space="preserve">y diecisiete </w:t>
      </w:r>
      <w:r w:rsidR="08B57E2A" w:rsidRPr="00511B30">
        <w:rPr>
          <w:rFonts w:ascii="Lucida Sans Unicode" w:hAnsi="Lucida Sans Unicode" w:cs="Lucida Sans Unicode"/>
          <w:sz w:val="20"/>
          <w:szCs w:val="20"/>
        </w:rPr>
        <w:t>de febrero de la presente anualidad</w:t>
      </w:r>
      <w:r w:rsidR="008B2721" w:rsidRPr="00511B30">
        <w:rPr>
          <w:rFonts w:ascii="Lucida Sans Unicode" w:hAnsi="Lucida Sans Unicode" w:cs="Lucida Sans Unicode"/>
          <w:sz w:val="20"/>
          <w:szCs w:val="20"/>
        </w:rPr>
        <w:t xml:space="preserve">, </w:t>
      </w:r>
      <w:r w:rsidR="004F71CA" w:rsidRPr="00511B30">
        <w:rPr>
          <w:rFonts w:ascii="Lucida Sans Unicode" w:hAnsi="Lucida Sans Unicode" w:cs="Lucida Sans Unicode"/>
          <w:sz w:val="20"/>
          <w:szCs w:val="20"/>
        </w:rPr>
        <w:t xml:space="preserve">este Instituto Electoral </w:t>
      </w:r>
      <w:r w:rsidR="0000250C" w:rsidRPr="00511B30">
        <w:rPr>
          <w:rFonts w:ascii="Lucida Sans Unicode" w:hAnsi="Lucida Sans Unicode" w:cs="Lucida Sans Unicode"/>
          <w:sz w:val="20"/>
          <w:szCs w:val="20"/>
        </w:rPr>
        <w:t>requirió</w:t>
      </w:r>
      <w:r w:rsidR="004F71CA" w:rsidRPr="00511B30">
        <w:rPr>
          <w:rFonts w:ascii="Lucida Sans Unicode" w:hAnsi="Lucida Sans Unicode" w:cs="Lucida Sans Unicode"/>
          <w:sz w:val="20"/>
          <w:szCs w:val="20"/>
        </w:rPr>
        <w:t xml:space="preserve"> a la organización ciudadana,</w:t>
      </w:r>
      <w:r w:rsidR="08B57E2A" w:rsidRPr="00511B30">
        <w:rPr>
          <w:rFonts w:ascii="Lucida Sans Unicode" w:hAnsi="Lucida Sans Unicode" w:cs="Lucida Sans Unicode"/>
          <w:sz w:val="20"/>
          <w:szCs w:val="20"/>
        </w:rPr>
        <w:t xml:space="preserve"> mediante oficio</w:t>
      </w:r>
      <w:r w:rsidR="00A94DF3" w:rsidRPr="00511B30">
        <w:rPr>
          <w:rFonts w:ascii="Lucida Sans Unicode" w:hAnsi="Lucida Sans Unicode" w:cs="Lucida Sans Unicode"/>
          <w:sz w:val="20"/>
          <w:szCs w:val="20"/>
        </w:rPr>
        <w:t>s</w:t>
      </w:r>
      <w:r w:rsidR="08B57E2A" w:rsidRPr="00511B30">
        <w:rPr>
          <w:rFonts w:ascii="Lucida Sans Unicode" w:hAnsi="Lucida Sans Unicode" w:cs="Lucida Sans Unicode"/>
          <w:sz w:val="20"/>
          <w:szCs w:val="20"/>
        </w:rPr>
        <w:t xml:space="preserve"> con número </w:t>
      </w:r>
      <w:r w:rsidR="00910118" w:rsidRPr="00511B30">
        <w:rPr>
          <w:rFonts w:ascii="Lucida Sans Unicode" w:hAnsi="Lucida Sans Unicode" w:cs="Lucida Sans Unicode"/>
          <w:sz w:val="20"/>
          <w:szCs w:val="20"/>
        </w:rPr>
        <w:t>332</w:t>
      </w:r>
      <w:r w:rsidR="08B57E2A" w:rsidRPr="00511B30">
        <w:rPr>
          <w:rFonts w:ascii="Lucida Sans Unicode" w:hAnsi="Lucida Sans Unicode" w:cs="Lucida Sans Unicode"/>
          <w:sz w:val="20"/>
          <w:szCs w:val="20"/>
        </w:rPr>
        <w:t xml:space="preserve">/2025 </w:t>
      </w:r>
      <w:r w:rsidR="00A94DF3" w:rsidRPr="00511B30">
        <w:rPr>
          <w:rFonts w:ascii="Lucida Sans Unicode" w:hAnsi="Lucida Sans Unicode" w:cs="Lucida Sans Unicode"/>
          <w:sz w:val="20"/>
          <w:szCs w:val="20"/>
        </w:rPr>
        <w:t xml:space="preserve">y 401/2025 </w:t>
      </w:r>
      <w:r w:rsidR="08B57E2A" w:rsidRPr="00511B30">
        <w:rPr>
          <w:rFonts w:ascii="Lucida Sans Unicode" w:hAnsi="Lucida Sans Unicode" w:cs="Lucida Sans Unicode"/>
          <w:sz w:val="20"/>
          <w:szCs w:val="20"/>
        </w:rPr>
        <w:t>de Secretaría Ejecutiva</w:t>
      </w:r>
      <w:r w:rsidR="0000250C" w:rsidRPr="00511B30">
        <w:rPr>
          <w:rFonts w:ascii="Lucida Sans Unicode" w:hAnsi="Lucida Sans Unicode" w:cs="Lucida Sans Unicode"/>
          <w:sz w:val="20"/>
          <w:szCs w:val="20"/>
        </w:rPr>
        <w:t>,</w:t>
      </w:r>
      <w:r w:rsidR="00BC256B" w:rsidRPr="00511B30">
        <w:rPr>
          <w:rFonts w:ascii="Lucida Sans Unicode" w:hAnsi="Lucida Sans Unicode" w:cs="Lucida Sans Unicode"/>
          <w:sz w:val="20"/>
          <w:szCs w:val="20"/>
        </w:rPr>
        <w:t xml:space="preserve"> respectivamente,</w:t>
      </w:r>
      <w:r w:rsidR="0000250C" w:rsidRPr="00511B30">
        <w:rPr>
          <w:rFonts w:ascii="Lucida Sans Unicode" w:hAnsi="Lucida Sans Unicode" w:cs="Lucida Sans Unicode"/>
          <w:sz w:val="20"/>
          <w:szCs w:val="20"/>
        </w:rPr>
        <w:t xml:space="preserve"> </w:t>
      </w:r>
      <w:r w:rsidR="05642A08" w:rsidRPr="00511B30">
        <w:rPr>
          <w:rFonts w:ascii="Lucida Sans Unicode" w:hAnsi="Lucida Sans Unicode" w:cs="Lucida Sans Unicode"/>
          <w:sz w:val="20"/>
          <w:szCs w:val="20"/>
        </w:rPr>
        <w:t xml:space="preserve">para </w:t>
      </w:r>
      <w:r w:rsidR="3A4847F8" w:rsidRPr="00511B30">
        <w:rPr>
          <w:rFonts w:ascii="Lucida Sans Unicode" w:hAnsi="Lucida Sans Unicode" w:cs="Lucida Sans Unicode"/>
          <w:sz w:val="20"/>
          <w:szCs w:val="20"/>
        </w:rPr>
        <w:t>que,</w:t>
      </w:r>
      <w:r w:rsidR="05642A08" w:rsidRPr="00511B30">
        <w:rPr>
          <w:rFonts w:ascii="Lucida Sans Unicode" w:hAnsi="Lucida Sans Unicode" w:cs="Lucida Sans Unicode"/>
          <w:sz w:val="20"/>
          <w:szCs w:val="20"/>
        </w:rPr>
        <w:t xml:space="preserve"> en</w:t>
      </w:r>
      <w:r w:rsidR="48A84EF1" w:rsidRPr="00511B30">
        <w:rPr>
          <w:rFonts w:ascii="Lucida Sans Unicode" w:hAnsi="Lucida Sans Unicode" w:cs="Lucida Sans Unicode"/>
          <w:sz w:val="20"/>
          <w:szCs w:val="20"/>
        </w:rPr>
        <w:t xml:space="preserve"> un plazo de</w:t>
      </w:r>
      <w:r w:rsidR="05642A08" w:rsidRPr="00511B30">
        <w:rPr>
          <w:rFonts w:ascii="Lucida Sans Unicode" w:hAnsi="Lucida Sans Unicode" w:cs="Lucida Sans Unicode"/>
          <w:sz w:val="20"/>
          <w:szCs w:val="20"/>
        </w:rPr>
        <w:t xml:space="preserve"> tres días hábiles contados a partir del día siguiente de la notificación, propor</w:t>
      </w:r>
      <w:r w:rsidR="0000250C" w:rsidRPr="00511B30">
        <w:rPr>
          <w:rFonts w:ascii="Lucida Sans Unicode" w:hAnsi="Lucida Sans Unicode" w:cs="Lucida Sans Unicode"/>
          <w:sz w:val="20"/>
          <w:szCs w:val="20"/>
        </w:rPr>
        <w:t>cionara</w:t>
      </w:r>
      <w:r w:rsidR="05642A08" w:rsidRPr="00511B30">
        <w:rPr>
          <w:rFonts w:ascii="Lucida Sans Unicode" w:hAnsi="Lucida Sans Unicode" w:cs="Lucida Sans Unicode"/>
          <w:sz w:val="20"/>
          <w:szCs w:val="20"/>
        </w:rPr>
        <w:t xml:space="preserve"> la documentación </w:t>
      </w:r>
      <w:r w:rsidR="004F71CA" w:rsidRPr="00511B30">
        <w:rPr>
          <w:rFonts w:ascii="Lucida Sans Unicode" w:hAnsi="Lucida Sans Unicode" w:cs="Lucida Sans Unicode"/>
          <w:sz w:val="20"/>
          <w:szCs w:val="20"/>
        </w:rPr>
        <w:t xml:space="preserve">e información </w:t>
      </w:r>
      <w:r w:rsidR="05642A08" w:rsidRPr="00511B30">
        <w:rPr>
          <w:rFonts w:ascii="Lucida Sans Unicode" w:hAnsi="Lucida Sans Unicode" w:cs="Lucida Sans Unicode"/>
          <w:sz w:val="20"/>
          <w:szCs w:val="20"/>
        </w:rPr>
        <w:t>faltante</w:t>
      </w:r>
      <w:r w:rsidR="004F71CA" w:rsidRPr="00511B30">
        <w:rPr>
          <w:rFonts w:ascii="Lucida Sans Unicode" w:hAnsi="Lucida Sans Unicode" w:cs="Lucida Sans Unicode"/>
          <w:sz w:val="20"/>
          <w:szCs w:val="20"/>
        </w:rPr>
        <w:t xml:space="preserve">, </w:t>
      </w:r>
      <w:r w:rsidR="00F813A9" w:rsidRPr="00511B30">
        <w:rPr>
          <w:rFonts w:ascii="Lucida Sans Unicode" w:hAnsi="Lucida Sans Unicode" w:cs="Lucida Sans Unicode"/>
          <w:sz w:val="20"/>
          <w:szCs w:val="20"/>
        </w:rPr>
        <w:t>relativa a</w:t>
      </w:r>
      <w:r w:rsidR="004F71CA" w:rsidRPr="00511B30">
        <w:rPr>
          <w:rFonts w:ascii="Lucida Sans Unicode" w:hAnsi="Lucida Sans Unicode" w:cs="Lucida Sans Unicode"/>
          <w:sz w:val="20"/>
          <w:szCs w:val="20"/>
        </w:rPr>
        <w:t xml:space="preserve">: </w:t>
      </w:r>
    </w:p>
    <w:p w14:paraId="44D0A417" w14:textId="77777777" w:rsidR="004F6C07" w:rsidRPr="00511B30" w:rsidRDefault="004F6C07" w:rsidP="00C25ED2">
      <w:pPr>
        <w:spacing w:after="0" w:line="276" w:lineRule="auto"/>
        <w:jc w:val="both"/>
        <w:rPr>
          <w:rFonts w:ascii="Lucida Sans Unicode" w:hAnsi="Lucida Sans Unicode" w:cs="Lucida Sans Unicode"/>
          <w:sz w:val="20"/>
          <w:szCs w:val="20"/>
        </w:rPr>
      </w:pPr>
    </w:p>
    <w:p w14:paraId="0F44FD80" w14:textId="3FFFF620" w:rsidR="004F71CA" w:rsidRPr="00511B30" w:rsidRDefault="004F71CA" w:rsidP="00C25ED2">
      <w:pPr>
        <w:pStyle w:val="Prrafodelista"/>
        <w:numPr>
          <w:ilvl w:val="0"/>
          <w:numId w:val="4"/>
        </w:num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La </w:t>
      </w:r>
      <w:r w:rsidR="004F6C07" w:rsidRPr="00511B30">
        <w:rPr>
          <w:rFonts w:ascii="Lucida Sans Unicode" w:hAnsi="Lucida Sans Unicode" w:cs="Lucida Sans Unicode"/>
          <w:sz w:val="20"/>
          <w:szCs w:val="20"/>
        </w:rPr>
        <w:t>identificación oficial de las personas integrantes de la Asociación Civil</w:t>
      </w:r>
      <w:r w:rsidRPr="00511B30">
        <w:rPr>
          <w:rFonts w:ascii="Lucida Sans Unicode" w:hAnsi="Lucida Sans Unicode" w:cs="Lucida Sans Unicode"/>
          <w:sz w:val="20"/>
          <w:szCs w:val="20"/>
        </w:rPr>
        <w:t xml:space="preserve">, de conformidad con </w:t>
      </w:r>
      <w:r w:rsidR="00F813A9" w:rsidRPr="00511B30">
        <w:rPr>
          <w:rFonts w:ascii="Lucida Sans Unicode" w:hAnsi="Lucida Sans Unicode" w:cs="Lucida Sans Unicode"/>
          <w:sz w:val="20"/>
          <w:szCs w:val="20"/>
        </w:rPr>
        <w:t>el</w:t>
      </w:r>
      <w:r w:rsidRPr="00511B30">
        <w:rPr>
          <w:rFonts w:ascii="Lucida Sans Unicode" w:hAnsi="Lucida Sans Unicode" w:cs="Lucida Sans Unicode"/>
          <w:sz w:val="20"/>
          <w:szCs w:val="20"/>
        </w:rPr>
        <w:t xml:space="preserve"> acta constitutiva</w:t>
      </w:r>
      <w:r w:rsidR="00F813A9" w:rsidRPr="00511B30">
        <w:rPr>
          <w:rFonts w:ascii="Lucida Sans Unicode" w:hAnsi="Lucida Sans Unicode" w:cs="Lucida Sans Unicode"/>
          <w:sz w:val="20"/>
          <w:szCs w:val="20"/>
        </w:rPr>
        <w:t xml:space="preserve"> exhibida en los términos del artículo 10, párrafo 3, fracción XI del Reglamento de la materia</w:t>
      </w:r>
      <w:r w:rsidRPr="00511B30">
        <w:rPr>
          <w:rFonts w:ascii="Lucida Sans Unicode" w:hAnsi="Lucida Sans Unicode" w:cs="Lucida Sans Unicode"/>
          <w:sz w:val="20"/>
          <w:szCs w:val="20"/>
        </w:rPr>
        <w:t xml:space="preserve">. </w:t>
      </w:r>
    </w:p>
    <w:p w14:paraId="3D83125E" w14:textId="77777777" w:rsidR="00F813A9" w:rsidRPr="00511B30" w:rsidRDefault="00F813A9" w:rsidP="00C25ED2">
      <w:pPr>
        <w:pStyle w:val="Prrafodelista"/>
        <w:spacing w:after="0" w:line="276" w:lineRule="auto"/>
        <w:jc w:val="both"/>
        <w:rPr>
          <w:rFonts w:ascii="Lucida Sans Unicode" w:hAnsi="Lucida Sans Unicode" w:cs="Lucida Sans Unicode"/>
          <w:sz w:val="20"/>
          <w:szCs w:val="20"/>
        </w:rPr>
      </w:pPr>
    </w:p>
    <w:p w14:paraId="0ABF2655" w14:textId="57BF572C" w:rsidR="004F71CA" w:rsidRPr="00511B30" w:rsidRDefault="004F71CA" w:rsidP="00C25ED2">
      <w:pPr>
        <w:pStyle w:val="Prrafodelista"/>
        <w:numPr>
          <w:ilvl w:val="0"/>
          <w:numId w:val="4"/>
        </w:num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4CD28AF9" w14:textId="77777777" w:rsidR="00A94DF3" w:rsidRPr="00511B30" w:rsidRDefault="00A94DF3" w:rsidP="00A94DF3">
      <w:pPr>
        <w:pStyle w:val="Prrafodelista"/>
        <w:rPr>
          <w:rFonts w:ascii="Lucida Sans Unicode" w:hAnsi="Lucida Sans Unicode" w:cs="Lucida Sans Unicode"/>
          <w:sz w:val="20"/>
          <w:szCs w:val="20"/>
        </w:rPr>
      </w:pPr>
    </w:p>
    <w:p w14:paraId="1CAA5EC9" w14:textId="6A7F6EEF" w:rsidR="00C25ED2" w:rsidRPr="00511B30" w:rsidRDefault="00A94DF3" w:rsidP="006D6B37">
      <w:pPr>
        <w:pStyle w:val="Prrafodelista"/>
        <w:numPr>
          <w:ilvl w:val="0"/>
          <w:numId w:val="4"/>
        </w:num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Presentará la actualización del estado de la Constancia de inscripción al Sistema de Administración Tributaria, de conformidad con el artículo 10, párrafo 3, fracción X del Reglamento de la materia. </w:t>
      </w:r>
    </w:p>
    <w:p w14:paraId="1B7AE2CE" w14:textId="77777777" w:rsidR="00C57212" w:rsidRPr="00511B30" w:rsidRDefault="00C57212" w:rsidP="00C25ED2">
      <w:pPr>
        <w:spacing w:after="0" w:line="276" w:lineRule="auto"/>
        <w:jc w:val="both"/>
        <w:rPr>
          <w:rFonts w:ascii="Lucida Sans Unicode" w:hAnsi="Lucida Sans Unicode" w:cs="Lucida Sans Unicode"/>
          <w:sz w:val="20"/>
          <w:szCs w:val="20"/>
        </w:rPr>
      </w:pPr>
    </w:p>
    <w:p w14:paraId="0D4D7204" w14:textId="2CF98E59" w:rsidR="006D4FEF" w:rsidRPr="00511B30" w:rsidRDefault="1427BDAB"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En </w:t>
      </w:r>
      <w:r w:rsidR="0000250C" w:rsidRPr="00511B30">
        <w:rPr>
          <w:rFonts w:ascii="Lucida Sans Unicode" w:hAnsi="Lucida Sans Unicode" w:cs="Lucida Sans Unicode"/>
          <w:sz w:val="20"/>
          <w:szCs w:val="20"/>
        </w:rPr>
        <w:t>cumplimiento a</w:t>
      </w:r>
      <w:r w:rsidR="00A94DF3" w:rsidRPr="00511B30">
        <w:rPr>
          <w:rFonts w:ascii="Lucida Sans Unicode" w:hAnsi="Lucida Sans Unicode" w:cs="Lucida Sans Unicode"/>
          <w:sz w:val="20"/>
          <w:szCs w:val="20"/>
        </w:rPr>
        <w:t xml:space="preserve"> </w:t>
      </w:r>
      <w:r w:rsidR="0000250C" w:rsidRPr="00511B30">
        <w:rPr>
          <w:rFonts w:ascii="Lucida Sans Unicode" w:hAnsi="Lucida Sans Unicode" w:cs="Lucida Sans Unicode"/>
          <w:sz w:val="20"/>
          <w:szCs w:val="20"/>
        </w:rPr>
        <w:t>l</w:t>
      </w:r>
      <w:r w:rsidR="00A94DF3" w:rsidRPr="00511B30">
        <w:rPr>
          <w:rFonts w:ascii="Lucida Sans Unicode" w:hAnsi="Lucida Sans Unicode" w:cs="Lucida Sans Unicode"/>
          <w:sz w:val="20"/>
          <w:szCs w:val="20"/>
        </w:rPr>
        <w:t>os</w:t>
      </w:r>
      <w:r w:rsidR="0000250C" w:rsidRPr="00511B30">
        <w:rPr>
          <w:rFonts w:ascii="Lucida Sans Unicode" w:hAnsi="Lucida Sans Unicode" w:cs="Lucida Sans Unicode"/>
          <w:sz w:val="20"/>
          <w:szCs w:val="20"/>
        </w:rPr>
        <w:t xml:space="preserve"> requerimiento</w:t>
      </w:r>
      <w:r w:rsidR="00A94DF3" w:rsidRPr="00511B30">
        <w:rPr>
          <w:rFonts w:ascii="Lucida Sans Unicode" w:hAnsi="Lucida Sans Unicode" w:cs="Lucida Sans Unicode"/>
          <w:sz w:val="20"/>
          <w:szCs w:val="20"/>
        </w:rPr>
        <w:t>s</w:t>
      </w:r>
      <w:r w:rsidR="0000250C" w:rsidRPr="00511B30">
        <w:rPr>
          <w:rFonts w:ascii="Lucida Sans Unicode" w:hAnsi="Lucida Sans Unicode" w:cs="Lucida Sans Unicode"/>
          <w:sz w:val="20"/>
          <w:szCs w:val="20"/>
        </w:rPr>
        <w:t xml:space="preserve"> señalado</w:t>
      </w:r>
      <w:r w:rsidR="00A94DF3" w:rsidRPr="00511B30">
        <w:rPr>
          <w:rFonts w:ascii="Lucida Sans Unicode" w:hAnsi="Lucida Sans Unicode" w:cs="Lucida Sans Unicode"/>
          <w:sz w:val="20"/>
          <w:szCs w:val="20"/>
        </w:rPr>
        <w:t>s, los pasados doce y dieciocho de febrero la organización</w:t>
      </w:r>
      <w:r w:rsidR="0000250C" w:rsidRPr="00511B30">
        <w:rPr>
          <w:rFonts w:ascii="Lucida Sans Unicode" w:hAnsi="Lucida Sans Unicode" w:cs="Lucida Sans Unicode"/>
          <w:sz w:val="20"/>
          <w:szCs w:val="20"/>
        </w:rPr>
        <w:t xml:space="preserve"> presentó en la Oficialía de Partes de este Instituto Electoral, </w:t>
      </w:r>
      <w:r w:rsidR="00A94DF3" w:rsidRPr="00511B30">
        <w:rPr>
          <w:rFonts w:ascii="Lucida Sans Unicode" w:hAnsi="Lucida Sans Unicode" w:cs="Lucida Sans Unicode"/>
          <w:sz w:val="20"/>
          <w:szCs w:val="20"/>
        </w:rPr>
        <w:t xml:space="preserve">los </w:t>
      </w:r>
      <w:r w:rsidR="0000250C" w:rsidRPr="00511B30">
        <w:rPr>
          <w:rFonts w:ascii="Lucida Sans Unicode" w:hAnsi="Lucida Sans Unicode" w:cs="Lucida Sans Unicode"/>
          <w:sz w:val="20"/>
          <w:szCs w:val="20"/>
        </w:rPr>
        <w:t>escrito</w:t>
      </w:r>
      <w:r w:rsidR="00CD3C7D" w:rsidRPr="00511B30">
        <w:rPr>
          <w:rFonts w:ascii="Lucida Sans Unicode" w:hAnsi="Lucida Sans Unicode" w:cs="Lucida Sans Unicode"/>
          <w:sz w:val="20"/>
          <w:szCs w:val="20"/>
        </w:rPr>
        <w:t>s</w:t>
      </w:r>
      <w:r w:rsidR="22CEDBAA" w:rsidRPr="00511B30">
        <w:rPr>
          <w:rFonts w:ascii="Lucida Sans Unicode" w:hAnsi="Lucida Sans Unicode" w:cs="Lucida Sans Unicode"/>
          <w:sz w:val="20"/>
          <w:szCs w:val="20"/>
        </w:rPr>
        <w:t xml:space="preserve"> registrad</w:t>
      </w:r>
      <w:r w:rsidR="0000250C" w:rsidRPr="00511B30">
        <w:rPr>
          <w:rFonts w:ascii="Lucida Sans Unicode" w:hAnsi="Lucida Sans Unicode" w:cs="Lucida Sans Unicode"/>
          <w:sz w:val="20"/>
          <w:szCs w:val="20"/>
        </w:rPr>
        <w:t>o</w:t>
      </w:r>
      <w:r w:rsidR="00A94DF3" w:rsidRPr="00511B30">
        <w:rPr>
          <w:rFonts w:ascii="Lucida Sans Unicode" w:hAnsi="Lucida Sans Unicode" w:cs="Lucida Sans Unicode"/>
          <w:sz w:val="20"/>
          <w:szCs w:val="20"/>
        </w:rPr>
        <w:t>s</w:t>
      </w:r>
      <w:r w:rsidR="22CEDBAA" w:rsidRPr="00511B30">
        <w:rPr>
          <w:rFonts w:ascii="Lucida Sans Unicode" w:hAnsi="Lucida Sans Unicode" w:cs="Lucida Sans Unicode"/>
          <w:sz w:val="20"/>
          <w:szCs w:val="20"/>
        </w:rPr>
        <w:t xml:space="preserve"> con número de folio </w:t>
      </w:r>
      <w:r w:rsidR="002939A6" w:rsidRPr="00511B30">
        <w:rPr>
          <w:rFonts w:ascii="Lucida Sans Unicode" w:hAnsi="Lucida Sans Unicode" w:cs="Lucida Sans Unicode"/>
          <w:sz w:val="20"/>
          <w:szCs w:val="20"/>
        </w:rPr>
        <w:t>00252</w:t>
      </w:r>
      <w:r w:rsidR="00A94DF3" w:rsidRPr="00511B30">
        <w:rPr>
          <w:rFonts w:ascii="Lucida Sans Unicode" w:hAnsi="Lucida Sans Unicode" w:cs="Lucida Sans Unicode"/>
          <w:sz w:val="20"/>
          <w:szCs w:val="20"/>
        </w:rPr>
        <w:t xml:space="preserve"> y 00278, respectivamente,</w:t>
      </w:r>
      <w:r w:rsidR="22CEDBAA" w:rsidRPr="00511B30">
        <w:rPr>
          <w:rFonts w:ascii="Lucida Sans Unicode" w:hAnsi="Lucida Sans Unicode" w:cs="Lucida Sans Unicode"/>
          <w:sz w:val="20"/>
          <w:szCs w:val="20"/>
        </w:rPr>
        <w:t xml:space="preserve"> </w:t>
      </w:r>
      <w:r w:rsidR="00A94DF3" w:rsidRPr="00511B30">
        <w:rPr>
          <w:rFonts w:ascii="Lucida Sans Unicode" w:hAnsi="Lucida Sans Unicode" w:cs="Lucida Sans Unicode"/>
          <w:sz w:val="20"/>
          <w:szCs w:val="20"/>
        </w:rPr>
        <w:t>mediante los</w:t>
      </w:r>
      <w:r w:rsidR="0000250C" w:rsidRPr="00511B30">
        <w:rPr>
          <w:rFonts w:ascii="Lucida Sans Unicode" w:hAnsi="Lucida Sans Unicode" w:cs="Lucida Sans Unicode"/>
          <w:sz w:val="20"/>
          <w:szCs w:val="20"/>
        </w:rPr>
        <w:t xml:space="preserve"> cual</w:t>
      </w:r>
      <w:r w:rsidR="00A94DF3" w:rsidRPr="00511B30">
        <w:rPr>
          <w:rFonts w:ascii="Lucida Sans Unicode" w:hAnsi="Lucida Sans Unicode" w:cs="Lucida Sans Unicode"/>
          <w:sz w:val="20"/>
          <w:szCs w:val="20"/>
        </w:rPr>
        <w:t>es, señal</w:t>
      </w:r>
      <w:r w:rsidR="00BC256B" w:rsidRPr="00511B30">
        <w:rPr>
          <w:rFonts w:ascii="Lucida Sans Unicode" w:hAnsi="Lucida Sans Unicode" w:cs="Lucida Sans Unicode"/>
          <w:sz w:val="20"/>
          <w:szCs w:val="20"/>
        </w:rPr>
        <w:t>ó</w:t>
      </w:r>
      <w:r w:rsidR="00A94DF3" w:rsidRPr="00511B30">
        <w:rPr>
          <w:rFonts w:ascii="Lucida Sans Unicode" w:hAnsi="Lucida Sans Unicode" w:cs="Lucida Sans Unicode"/>
          <w:sz w:val="20"/>
          <w:szCs w:val="20"/>
        </w:rPr>
        <w:t xml:space="preserve"> </w:t>
      </w:r>
      <w:r w:rsidR="01A9142B" w:rsidRPr="00511B30">
        <w:rPr>
          <w:rFonts w:ascii="Lucida Sans Unicode" w:hAnsi="Lucida Sans Unicode" w:cs="Lucida Sans Unicode"/>
          <w:sz w:val="20"/>
          <w:szCs w:val="20"/>
        </w:rPr>
        <w:t>e</w:t>
      </w:r>
      <w:r w:rsidR="65E2A786" w:rsidRPr="00511B30">
        <w:rPr>
          <w:rFonts w:ascii="Lucida Sans Unicode" w:hAnsi="Lucida Sans Unicode" w:cs="Lucida Sans Unicode"/>
          <w:sz w:val="20"/>
          <w:szCs w:val="20"/>
        </w:rPr>
        <w:t xml:space="preserve">l correo electrónico de la organización y tipo de cuenta, así </w:t>
      </w:r>
      <w:r w:rsidR="00A94DF3" w:rsidRPr="00511B30">
        <w:rPr>
          <w:rFonts w:ascii="Lucida Sans Unicode" w:hAnsi="Lucida Sans Unicode" w:cs="Lucida Sans Unicode"/>
          <w:sz w:val="20"/>
          <w:szCs w:val="20"/>
        </w:rPr>
        <w:t>mismo, present</w:t>
      </w:r>
      <w:r w:rsidR="00BC256B" w:rsidRPr="00511B30">
        <w:rPr>
          <w:rFonts w:ascii="Lucida Sans Unicode" w:hAnsi="Lucida Sans Unicode" w:cs="Lucida Sans Unicode"/>
          <w:sz w:val="20"/>
          <w:szCs w:val="20"/>
        </w:rPr>
        <w:t>ó</w:t>
      </w:r>
      <w:r w:rsidR="65E2A786" w:rsidRPr="00511B30">
        <w:rPr>
          <w:rFonts w:ascii="Lucida Sans Unicode" w:hAnsi="Lucida Sans Unicode" w:cs="Lucida Sans Unicode"/>
          <w:sz w:val="20"/>
          <w:szCs w:val="20"/>
        </w:rPr>
        <w:t xml:space="preserve"> </w:t>
      </w:r>
      <w:r w:rsidR="00A94DF3" w:rsidRPr="00511B30">
        <w:rPr>
          <w:rFonts w:ascii="Lucida Sans Unicode" w:hAnsi="Lucida Sans Unicode" w:cs="Lucida Sans Unicode"/>
          <w:sz w:val="20"/>
          <w:szCs w:val="20"/>
        </w:rPr>
        <w:t xml:space="preserve">copia simple de </w:t>
      </w:r>
      <w:r w:rsidR="00F813A9" w:rsidRPr="00511B30">
        <w:rPr>
          <w:rFonts w:ascii="Lucida Sans Unicode" w:hAnsi="Lucida Sans Unicode" w:cs="Lucida Sans Unicode"/>
          <w:sz w:val="20"/>
          <w:szCs w:val="20"/>
        </w:rPr>
        <w:t xml:space="preserve">las identificaciones oficiales </w:t>
      </w:r>
      <w:r w:rsidR="00A94DF3" w:rsidRPr="00511B30">
        <w:rPr>
          <w:rFonts w:ascii="Lucida Sans Unicode" w:hAnsi="Lucida Sans Unicode" w:cs="Lucida Sans Unicode"/>
          <w:sz w:val="20"/>
          <w:szCs w:val="20"/>
        </w:rPr>
        <w:t>de las personas integrantes de la asociación civil y Acuse de Inscripción al Registro Federal de Contribuyentes.</w:t>
      </w:r>
    </w:p>
    <w:p w14:paraId="237BA176" w14:textId="78DA0864" w:rsidR="2F67C465" w:rsidRPr="00511B30" w:rsidRDefault="2F67C465" w:rsidP="00C25ED2">
      <w:pPr>
        <w:spacing w:after="0" w:line="276" w:lineRule="auto"/>
        <w:jc w:val="both"/>
        <w:rPr>
          <w:rFonts w:ascii="Lucida Sans Unicode" w:hAnsi="Lucida Sans Unicode" w:cs="Lucida Sans Unicode"/>
          <w:sz w:val="20"/>
          <w:szCs w:val="20"/>
        </w:rPr>
      </w:pPr>
    </w:p>
    <w:p w14:paraId="697C90BB" w14:textId="583D45C5" w:rsidR="2F67C465" w:rsidRPr="00511B30" w:rsidRDefault="61A44E91"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Con base en lo anteriormente expuesto y de conformidad con la documentación presentada en los folios </w:t>
      </w:r>
      <w:r w:rsidR="004E6753" w:rsidRPr="00511B30">
        <w:rPr>
          <w:rFonts w:ascii="Lucida Sans Unicode" w:hAnsi="Lucida Sans Unicode" w:cs="Lucida Sans Unicode"/>
          <w:sz w:val="20"/>
          <w:szCs w:val="20"/>
        </w:rPr>
        <w:t xml:space="preserve">00182, </w:t>
      </w:r>
      <w:r w:rsidR="00384E73" w:rsidRPr="00511B30">
        <w:rPr>
          <w:rFonts w:ascii="Lucida Sans Unicode" w:hAnsi="Lucida Sans Unicode" w:cs="Lucida Sans Unicode"/>
          <w:sz w:val="20"/>
          <w:szCs w:val="20"/>
        </w:rPr>
        <w:t>00233</w:t>
      </w:r>
      <w:r w:rsidR="00960DC4" w:rsidRPr="00511B30">
        <w:rPr>
          <w:rFonts w:ascii="Lucida Sans Unicode" w:hAnsi="Lucida Sans Unicode" w:cs="Lucida Sans Unicode"/>
          <w:sz w:val="20"/>
          <w:szCs w:val="20"/>
        </w:rPr>
        <w:t xml:space="preserve"> y su folio virtual 17010</w:t>
      </w:r>
      <w:r w:rsidR="004E6753" w:rsidRPr="00511B30">
        <w:rPr>
          <w:rFonts w:ascii="Lucida Sans Unicode" w:hAnsi="Lucida Sans Unicode" w:cs="Lucida Sans Unicode"/>
          <w:sz w:val="20"/>
          <w:szCs w:val="20"/>
        </w:rPr>
        <w:t xml:space="preserve">, </w:t>
      </w:r>
      <w:r w:rsidRPr="00511B30">
        <w:rPr>
          <w:rFonts w:ascii="Lucida Sans Unicode" w:hAnsi="Lucida Sans Unicode" w:cs="Lucida Sans Unicode"/>
          <w:sz w:val="20"/>
          <w:szCs w:val="20"/>
        </w:rPr>
        <w:t>002</w:t>
      </w:r>
      <w:r w:rsidR="00384E73" w:rsidRPr="00511B30">
        <w:rPr>
          <w:rFonts w:ascii="Lucida Sans Unicode" w:hAnsi="Lucida Sans Unicode" w:cs="Lucida Sans Unicode"/>
          <w:sz w:val="20"/>
          <w:szCs w:val="20"/>
        </w:rPr>
        <w:t>52</w:t>
      </w:r>
      <w:r w:rsidRPr="00511B30">
        <w:rPr>
          <w:rFonts w:ascii="Lucida Sans Unicode" w:hAnsi="Lucida Sans Unicode" w:cs="Lucida Sans Unicode"/>
          <w:sz w:val="20"/>
          <w:szCs w:val="20"/>
        </w:rPr>
        <w:t xml:space="preserve"> </w:t>
      </w:r>
      <w:r w:rsidR="004E6753" w:rsidRPr="00511B30">
        <w:rPr>
          <w:rFonts w:ascii="Lucida Sans Unicode" w:hAnsi="Lucida Sans Unicode" w:cs="Lucida Sans Unicode"/>
          <w:sz w:val="20"/>
          <w:szCs w:val="20"/>
        </w:rPr>
        <w:t xml:space="preserve">y 00278 </w:t>
      </w:r>
      <w:r w:rsidRPr="00511B30">
        <w:rPr>
          <w:rFonts w:ascii="Lucida Sans Unicode" w:hAnsi="Lucida Sans Unicode" w:cs="Lucida Sans Unicode"/>
          <w:sz w:val="20"/>
          <w:szCs w:val="20"/>
        </w:rPr>
        <w:t xml:space="preserve">descritos anteriormente, </w:t>
      </w:r>
      <w:r w:rsidR="004E6753" w:rsidRPr="00511B30">
        <w:rPr>
          <w:rFonts w:ascii="Lucida Sans Unicode" w:hAnsi="Lucida Sans Unicode" w:cs="Lucida Sans Unicode"/>
          <w:sz w:val="20"/>
          <w:szCs w:val="20"/>
        </w:rPr>
        <w:t>en términos de lo dispuesto en el artículo 10, párrafo 3, del Reglamento de Partidos Políticos Locales de este Instituto Electoral</w:t>
      </w:r>
      <w:r w:rsidR="003F687F" w:rsidRPr="00511B30">
        <w:rPr>
          <w:rFonts w:ascii="Lucida Sans Unicode" w:hAnsi="Lucida Sans Unicode" w:cs="Lucida Sans Unicode"/>
          <w:sz w:val="20"/>
          <w:szCs w:val="20"/>
        </w:rPr>
        <w:t>, se tiene a la organización “</w:t>
      </w:r>
      <w:r w:rsidR="003F687F" w:rsidRPr="00511B30">
        <w:rPr>
          <w:rFonts w:ascii="Lucida Sans Unicode" w:hAnsi="Lucida Sans Unicode" w:cs="Lucida Sans Unicode"/>
          <w:b/>
          <w:sz w:val="20"/>
          <w:szCs w:val="20"/>
        </w:rPr>
        <w:t>Unión Patriotas de Jalisco A.C.”</w:t>
      </w:r>
      <w:r w:rsidR="003F687F" w:rsidRPr="00511B30">
        <w:rPr>
          <w:rFonts w:ascii="Lucida Sans Unicode" w:hAnsi="Lucida Sans Unicode" w:cs="Lucida Sans Unicode"/>
          <w:sz w:val="20"/>
          <w:szCs w:val="20"/>
        </w:rPr>
        <w:t>, cumpliendo con la documentación que se enlista a continuación</w:t>
      </w:r>
      <w:r w:rsidR="004E6753" w:rsidRPr="00511B30">
        <w:rPr>
          <w:rFonts w:ascii="Lucida Sans Unicode" w:hAnsi="Lucida Sans Unicode" w:cs="Lucida Sans Unicode"/>
          <w:sz w:val="20"/>
          <w:szCs w:val="20"/>
        </w:rPr>
        <w:t>:</w:t>
      </w:r>
    </w:p>
    <w:p w14:paraId="79F8CDFC" w14:textId="77777777" w:rsidR="004E6753" w:rsidRPr="00511B30" w:rsidRDefault="004E6753" w:rsidP="00C25ED2">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123"/>
        <w:gridCol w:w="5111"/>
        <w:gridCol w:w="1594"/>
      </w:tblGrid>
      <w:tr w:rsidR="004E6753" w:rsidRPr="00E07799" w14:paraId="02590B0A" w14:textId="77777777" w:rsidTr="004E6753">
        <w:trPr>
          <w:trHeight w:val="679"/>
        </w:trPr>
        <w:tc>
          <w:tcPr>
            <w:tcW w:w="1202" w:type="pct"/>
            <w:shd w:val="clear" w:color="auto" w:fill="404040" w:themeFill="text1" w:themeFillTint="BF"/>
            <w:vAlign w:val="center"/>
          </w:tcPr>
          <w:p w14:paraId="7969210D" w14:textId="77777777" w:rsidR="004E6753" w:rsidRPr="00E07799" w:rsidRDefault="004E6753" w:rsidP="004E6753">
            <w:pPr>
              <w:jc w:val="center"/>
              <w:rPr>
                <w:rFonts w:ascii="Lucida Sans Unicode" w:hAnsi="Lucida Sans Unicode" w:cs="Lucida Sans Unicode"/>
                <w:b/>
                <w:bCs/>
                <w:color w:val="FFFFFF" w:themeColor="background1"/>
                <w:sz w:val="20"/>
                <w:szCs w:val="20"/>
              </w:rPr>
            </w:pPr>
            <w:r w:rsidRPr="00E07799">
              <w:rPr>
                <w:rFonts w:ascii="Lucida Sans Unicode" w:hAnsi="Lucida Sans Unicode" w:cs="Lucida Sans Unicode"/>
                <w:b/>
                <w:bCs/>
                <w:color w:val="FFFFFF" w:themeColor="background1"/>
                <w:sz w:val="20"/>
                <w:szCs w:val="20"/>
              </w:rPr>
              <w:t>Fracción del artículo 10, párrafo 3:</w:t>
            </w:r>
          </w:p>
        </w:tc>
        <w:tc>
          <w:tcPr>
            <w:tcW w:w="2895" w:type="pct"/>
            <w:shd w:val="clear" w:color="auto" w:fill="404040" w:themeFill="text1" w:themeFillTint="BF"/>
            <w:vAlign w:val="center"/>
          </w:tcPr>
          <w:p w14:paraId="5125EE80" w14:textId="77777777" w:rsidR="004E6753" w:rsidRPr="00E07799" w:rsidRDefault="004E6753" w:rsidP="004E6753">
            <w:pPr>
              <w:jc w:val="center"/>
              <w:rPr>
                <w:rFonts w:ascii="Lucida Sans Unicode" w:hAnsi="Lucida Sans Unicode" w:cs="Lucida Sans Unicode"/>
                <w:b/>
                <w:bCs/>
                <w:color w:val="FFFFFF" w:themeColor="background1"/>
                <w:sz w:val="20"/>
                <w:szCs w:val="20"/>
              </w:rPr>
            </w:pPr>
            <w:r w:rsidRPr="00E07799">
              <w:rPr>
                <w:rFonts w:ascii="Lucida Sans Unicode" w:hAnsi="Lucida Sans Unicode" w:cs="Lucida Sans Unicode"/>
                <w:b/>
                <w:bCs/>
                <w:color w:val="FFFFFF" w:themeColor="background1"/>
                <w:sz w:val="20"/>
                <w:szCs w:val="20"/>
              </w:rPr>
              <w:t>Documentación</w:t>
            </w:r>
          </w:p>
        </w:tc>
        <w:tc>
          <w:tcPr>
            <w:tcW w:w="903" w:type="pct"/>
            <w:shd w:val="clear" w:color="auto" w:fill="404040" w:themeFill="text1" w:themeFillTint="BF"/>
            <w:vAlign w:val="center"/>
          </w:tcPr>
          <w:p w14:paraId="373B8B3A" w14:textId="77777777" w:rsidR="004E6753" w:rsidRPr="00E07799" w:rsidRDefault="004E6753" w:rsidP="004E6753">
            <w:pPr>
              <w:jc w:val="center"/>
              <w:rPr>
                <w:rFonts w:ascii="Lucida Sans Unicode" w:hAnsi="Lucida Sans Unicode" w:cs="Lucida Sans Unicode"/>
                <w:b/>
                <w:bCs/>
                <w:color w:val="FFFFFF" w:themeColor="background1"/>
                <w:sz w:val="20"/>
                <w:szCs w:val="20"/>
              </w:rPr>
            </w:pPr>
            <w:r w:rsidRPr="00E07799">
              <w:rPr>
                <w:rFonts w:ascii="Lucida Sans Unicode" w:hAnsi="Lucida Sans Unicode" w:cs="Lucida Sans Unicode"/>
                <w:b/>
                <w:bCs/>
                <w:color w:val="FFFFFF" w:themeColor="background1"/>
                <w:sz w:val="20"/>
                <w:szCs w:val="20"/>
              </w:rPr>
              <w:t>Cumplimiento</w:t>
            </w:r>
          </w:p>
        </w:tc>
      </w:tr>
      <w:tr w:rsidR="004E6753" w:rsidRPr="00E07799" w14:paraId="4E813BC0" w14:textId="77777777" w:rsidTr="004E6753">
        <w:trPr>
          <w:trHeight w:val="300"/>
        </w:trPr>
        <w:tc>
          <w:tcPr>
            <w:tcW w:w="1202" w:type="pct"/>
            <w:vAlign w:val="center"/>
          </w:tcPr>
          <w:p w14:paraId="2D091F61" w14:textId="1109D0FE"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I</w:t>
            </w:r>
          </w:p>
        </w:tc>
        <w:tc>
          <w:tcPr>
            <w:tcW w:w="2895" w:type="pct"/>
            <w:vAlign w:val="center"/>
          </w:tcPr>
          <w:p w14:paraId="48677C99"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La denominación con la cual la Organización desea constituirse como partido político local y, en su caso, las siglas que lo identifiquen.</w:t>
            </w:r>
          </w:p>
          <w:p w14:paraId="52058E2D"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3A2C3F32" w14:textId="15CE8DB5"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717B4B34" w14:textId="77777777" w:rsidTr="004E6753">
        <w:trPr>
          <w:trHeight w:val="300"/>
        </w:trPr>
        <w:tc>
          <w:tcPr>
            <w:tcW w:w="1202" w:type="pct"/>
            <w:vAlign w:val="center"/>
          </w:tcPr>
          <w:p w14:paraId="4EDE25BE" w14:textId="585475F1"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lastRenderedPageBreak/>
              <w:t>Fracción II</w:t>
            </w:r>
          </w:p>
        </w:tc>
        <w:tc>
          <w:tcPr>
            <w:tcW w:w="2895" w:type="pct"/>
            <w:vAlign w:val="center"/>
          </w:tcPr>
          <w:p w14:paraId="0A72A7E9"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Nombre o nombres de la o las personas representantes.</w:t>
            </w:r>
          </w:p>
          <w:p w14:paraId="3B5AC091"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239A4CA6" w14:textId="366953F6"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6D13B207" w14:textId="77777777" w:rsidTr="004E6753">
        <w:trPr>
          <w:trHeight w:val="300"/>
        </w:trPr>
        <w:tc>
          <w:tcPr>
            <w:tcW w:w="1202" w:type="pct"/>
            <w:vAlign w:val="center"/>
          </w:tcPr>
          <w:p w14:paraId="2200EDFF" w14:textId="4259EDD1"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III</w:t>
            </w:r>
          </w:p>
        </w:tc>
        <w:tc>
          <w:tcPr>
            <w:tcW w:w="2895" w:type="pct"/>
            <w:vAlign w:val="center"/>
          </w:tcPr>
          <w:p w14:paraId="7F10BCB5"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18B71CE4"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43DC14B8" w14:textId="463E9DCE"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662D1B36" w14:textId="77777777" w:rsidTr="004E6753">
        <w:trPr>
          <w:trHeight w:val="300"/>
        </w:trPr>
        <w:tc>
          <w:tcPr>
            <w:tcW w:w="1202" w:type="pct"/>
            <w:vAlign w:val="center"/>
          </w:tcPr>
          <w:p w14:paraId="27A1B8EC" w14:textId="57994B78"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IV</w:t>
            </w:r>
          </w:p>
        </w:tc>
        <w:tc>
          <w:tcPr>
            <w:tcW w:w="2895" w:type="pct"/>
            <w:vAlign w:val="center"/>
          </w:tcPr>
          <w:p w14:paraId="4E320010"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023FEB50" w14:textId="2400C230"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69330AAA" w14:textId="79FB0313"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6D69A0D5" w14:textId="77777777" w:rsidTr="004E6753">
        <w:trPr>
          <w:trHeight w:val="300"/>
        </w:trPr>
        <w:tc>
          <w:tcPr>
            <w:tcW w:w="1202" w:type="pct"/>
            <w:vAlign w:val="center"/>
          </w:tcPr>
          <w:p w14:paraId="6B79D655" w14:textId="7458B916"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V</w:t>
            </w:r>
          </w:p>
        </w:tc>
        <w:tc>
          <w:tcPr>
            <w:tcW w:w="2895" w:type="pct"/>
            <w:vAlign w:val="center"/>
          </w:tcPr>
          <w:p w14:paraId="04654329"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3C20746A"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441ED1F6" w14:textId="15EF8723"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51C53F41" w14:textId="77777777" w:rsidTr="004E6753">
        <w:trPr>
          <w:trHeight w:val="300"/>
        </w:trPr>
        <w:tc>
          <w:tcPr>
            <w:tcW w:w="1202" w:type="pct"/>
            <w:vAlign w:val="center"/>
          </w:tcPr>
          <w:p w14:paraId="084BFCC0" w14:textId="38953A3B"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VI</w:t>
            </w:r>
          </w:p>
        </w:tc>
        <w:tc>
          <w:tcPr>
            <w:tcW w:w="2895" w:type="pct"/>
            <w:vAlign w:val="center"/>
          </w:tcPr>
          <w:p w14:paraId="6F6C67A6"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En el emblema no se podrán utilizar símbolos religiosos, ni expresiones, alusiones o fundamentaciones de carácter religioso.</w:t>
            </w:r>
          </w:p>
          <w:p w14:paraId="662BFE7B"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40CE9F62" w14:textId="64A8624E"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14351D03" w14:textId="77777777" w:rsidTr="004E6753">
        <w:trPr>
          <w:trHeight w:val="300"/>
        </w:trPr>
        <w:tc>
          <w:tcPr>
            <w:tcW w:w="1202" w:type="pct"/>
            <w:vAlign w:val="center"/>
          </w:tcPr>
          <w:p w14:paraId="1718737D" w14:textId="0777DA69"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VII</w:t>
            </w:r>
          </w:p>
        </w:tc>
        <w:tc>
          <w:tcPr>
            <w:tcW w:w="2895" w:type="pct"/>
            <w:vAlign w:val="center"/>
          </w:tcPr>
          <w:p w14:paraId="709BB664"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La mención del tipo de asambleas (especificando si serán distritales o municipales) que llevará a cabo la Organización para satisfacer los requisitos señalados en la Ley de Partidos.</w:t>
            </w:r>
          </w:p>
          <w:p w14:paraId="201331D8"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1B6BDE1F" w14:textId="11419EE8"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560A3312" w14:textId="77777777" w:rsidTr="004E6753">
        <w:trPr>
          <w:trHeight w:val="300"/>
        </w:trPr>
        <w:tc>
          <w:tcPr>
            <w:tcW w:w="1202" w:type="pct"/>
            <w:vAlign w:val="center"/>
          </w:tcPr>
          <w:p w14:paraId="54A6B615" w14:textId="2B278C22"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VIII</w:t>
            </w:r>
          </w:p>
        </w:tc>
        <w:tc>
          <w:tcPr>
            <w:tcW w:w="2895" w:type="pct"/>
            <w:vAlign w:val="center"/>
          </w:tcPr>
          <w:p w14:paraId="41E6ECAC"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Nombre completo de la persona responsable de finanzas, domicilio, número telefónico y cuenta de correo electrónico.</w:t>
            </w:r>
          </w:p>
          <w:p w14:paraId="1AA43419"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286F6F36" w14:textId="682602AC"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3F9E179C" w14:textId="77777777" w:rsidTr="004E6753">
        <w:trPr>
          <w:trHeight w:val="300"/>
        </w:trPr>
        <w:tc>
          <w:tcPr>
            <w:tcW w:w="1202" w:type="pct"/>
            <w:vAlign w:val="center"/>
          </w:tcPr>
          <w:p w14:paraId="60562C2D" w14:textId="23301C80"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lastRenderedPageBreak/>
              <w:t>Fracción IX</w:t>
            </w:r>
          </w:p>
        </w:tc>
        <w:tc>
          <w:tcPr>
            <w:tcW w:w="2895" w:type="pct"/>
            <w:vAlign w:val="center"/>
          </w:tcPr>
          <w:p w14:paraId="03164633"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Constancia de institución financiera por la apertura de cuenta bancaria para el control de los recursos relacionados con su intención de constituirse como partido político local.</w:t>
            </w:r>
          </w:p>
          <w:p w14:paraId="64E9B71A"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75224AD7" w14:textId="1353F318"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1B0B991E" w14:textId="77777777" w:rsidTr="004E6753">
        <w:trPr>
          <w:trHeight w:val="300"/>
        </w:trPr>
        <w:tc>
          <w:tcPr>
            <w:tcW w:w="1202" w:type="pct"/>
            <w:vAlign w:val="center"/>
          </w:tcPr>
          <w:p w14:paraId="2EFC9F1A" w14:textId="3D98BF39"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X</w:t>
            </w:r>
          </w:p>
        </w:tc>
        <w:tc>
          <w:tcPr>
            <w:tcW w:w="2895" w:type="pct"/>
            <w:vAlign w:val="center"/>
          </w:tcPr>
          <w:p w14:paraId="0CA95D31"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Comprobante de inscripción al Sistema de Administración Tributaria con actividad económica de asociaciones y organizaciones políticas y bajo el régimen de personas morales con fines no lucrativos.</w:t>
            </w:r>
          </w:p>
          <w:p w14:paraId="2C7083B6"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737999BB" w14:textId="51AC7EE9"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6B225462" w14:textId="77777777" w:rsidTr="004E6753">
        <w:trPr>
          <w:trHeight w:val="300"/>
        </w:trPr>
        <w:tc>
          <w:tcPr>
            <w:tcW w:w="1202" w:type="pct"/>
            <w:vAlign w:val="center"/>
          </w:tcPr>
          <w:p w14:paraId="26FDC2E1" w14:textId="3EEFD737"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XI</w:t>
            </w:r>
          </w:p>
        </w:tc>
        <w:tc>
          <w:tcPr>
            <w:tcW w:w="2895" w:type="pct"/>
            <w:vAlign w:val="center"/>
          </w:tcPr>
          <w:p w14:paraId="4795E9A3"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702A074E" w14:textId="77777777" w:rsidR="00E07799" w:rsidRPr="00E07799" w:rsidRDefault="00E07799" w:rsidP="004E6753">
            <w:pPr>
              <w:jc w:val="both"/>
              <w:rPr>
                <w:rFonts w:ascii="Lucida Sans Unicode" w:hAnsi="Lucida Sans Unicode" w:cs="Lucida Sans Unicode"/>
                <w:sz w:val="20"/>
                <w:szCs w:val="20"/>
              </w:rPr>
            </w:pPr>
          </w:p>
        </w:tc>
        <w:tc>
          <w:tcPr>
            <w:tcW w:w="903" w:type="pct"/>
            <w:vAlign w:val="center"/>
          </w:tcPr>
          <w:p w14:paraId="176725D0" w14:textId="0EB02118"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5C3C7843" w14:textId="77777777" w:rsidTr="004E6753">
        <w:trPr>
          <w:trHeight w:val="300"/>
        </w:trPr>
        <w:tc>
          <w:tcPr>
            <w:tcW w:w="1202" w:type="pct"/>
            <w:vAlign w:val="center"/>
          </w:tcPr>
          <w:p w14:paraId="1F0C19CE" w14:textId="7A0DBFA7"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XII</w:t>
            </w:r>
          </w:p>
        </w:tc>
        <w:tc>
          <w:tcPr>
            <w:tcW w:w="2895" w:type="pct"/>
            <w:vAlign w:val="center"/>
          </w:tcPr>
          <w:p w14:paraId="3A2737E3" w14:textId="77777777" w:rsidR="004E6753" w:rsidRPr="00E07799" w:rsidRDefault="004E6753" w:rsidP="004E6753">
            <w:pPr>
              <w:jc w:val="both"/>
              <w:rPr>
                <w:rFonts w:ascii="Lucida Sans Unicode" w:hAnsi="Lucida Sans Unicode" w:cs="Lucida Sans Unicode"/>
                <w:i/>
                <w:iCs/>
                <w:sz w:val="20"/>
                <w:szCs w:val="20"/>
              </w:rPr>
            </w:pPr>
            <w:r w:rsidRPr="00E07799">
              <w:rPr>
                <w:rFonts w:ascii="Lucida Sans Unicode" w:hAnsi="Lucida Sans Unicode" w:cs="Lucida Sans Unicode"/>
                <w:i/>
                <w:iCs/>
                <w:sz w:val="20"/>
                <w:szCs w:val="20"/>
              </w:rPr>
              <w:t>Firma autógrafa de la o las personas representantes.</w:t>
            </w:r>
          </w:p>
          <w:p w14:paraId="2E46C463" w14:textId="77777777" w:rsidR="00E07799" w:rsidRPr="00E07799" w:rsidRDefault="00E07799" w:rsidP="004E6753">
            <w:pPr>
              <w:jc w:val="both"/>
              <w:rPr>
                <w:rFonts w:ascii="Lucida Sans Unicode" w:hAnsi="Lucida Sans Unicode" w:cs="Lucida Sans Unicode"/>
                <w:i/>
                <w:iCs/>
                <w:sz w:val="10"/>
                <w:szCs w:val="10"/>
              </w:rPr>
            </w:pPr>
          </w:p>
        </w:tc>
        <w:tc>
          <w:tcPr>
            <w:tcW w:w="903" w:type="pct"/>
            <w:vAlign w:val="center"/>
          </w:tcPr>
          <w:p w14:paraId="6BE8C78E" w14:textId="15F23BC9"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bl>
    <w:p w14:paraId="14D68AB7" w14:textId="77777777" w:rsidR="00E07799" w:rsidRPr="00511B30" w:rsidRDefault="00E07799" w:rsidP="00C25ED2">
      <w:pPr>
        <w:spacing w:after="0" w:line="276" w:lineRule="auto"/>
        <w:jc w:val="both"/>
        <w:rPr>
          <w:rFonts w:ascii="Lucida Sans Unicode" w:hAnsi="Lucida Sans Unicode" w:cs="Lucida Sans Unicode"/>
          <w:sz w:val="20"/>
          <w:szCs w:val="20"/>
        </w:rPr>
      </w:pPr>
    </w:p>
    <w:p w14:paraId="342F288C" w14:textId="77777777" w:rsidR="00B46EF1" w:rsidRPr="00511B30" w:rsidRDefault="00B46EF1" w:rsidP="00B46EF1">
      <w:pPr>
        <w:pStyle w:val="Sinespaciado"/>
        <w:spacing w:line="276" w:lineRule="auto"/>
        <w:jc w:val="both"/>
        <w:rPr>
          <w:rFonts w:ascii="Lucida Sans Unicode" w:hAnsi="Lucida Sans Unicode" w:cs="Lucida Sans Unicode"/>
          <w:bCs/>
          <w:kern w:val="18"/>
          <w:sz w:val="20"/>
          <w:szCs w:val="20"/>
        </w:rPr>
      </w:pPr>
      <w:r w:rsidRPr="00511B30">
        <w:rPr>
          <w:rFonts w:ascii="Lucida Sans Unicode" w:hAnsi="Lucida Sans Unicode" w:cs="Lucida Sans Unicode"/>
          <w:b/>
          <w:bCs/>
          <w:kern w:val="18"/>
          <w:sz w:val="20"/>
          <w:szCs w:val="20"/>
        </w:rPr>
        <w:t>IX. DEL INFORME DE LA DIRECCIÓN EJECUTIVA DE PRERROGATIVAS E INCLUSIÓN.</w:t>
      </w:r>
      <w:r w:rsidRPr="00511B30">
        <w:rPr>
          <w:rFonts w:ascii="Lucida Sans Unicode" w:hAnsi="Lucida Sans Unicode" w:cs="Lucida Sans Unicode"/>
          <w:bCs/>
          <w:kern w:val="18"/>
          <w:sz w:val="20"/>
          <w:szCs w:val="20"/>
        </w:rPr>
        <w:t xml:space="preserve"> Como se señala en el antecedente </w:t>
      </w:r>
      <w:r w:rsidRPr="00511B30">
        <w:rPr>
          <w:rFonts w:ascii="Lucida Sans Unicode" w:hAnsi="Lucida Sans Unicode" w:cs="Lucida Sans Unicode"/>
          <w:b/>
          <w:bCs/>
          <w:kern w:val="18"/>
          <w:sz w:val="20"/>
          <w:szCs w:val="20"/>
        </w:rPr>
        <w:t>12,</w:t>
      </w:r>
      <w:r w:rsidRPr="00511B30">
        <w:rPr>
          <w:rFonts w:ascii="Lucida Sans Unicode" w:hAnsi="Lucida Sans Unicode" w:cs="Lucida Sans Unicode"/>
          <w:bCs/>
          <w:kern w:val="18"/>
          <w:sz w:val="20"/>
          <w:szCs w:val="20"/>
        </w:rPr>
        <w:t xml:space="preserve">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w:t>
      </w:r>
    </w:p>
    <w:p w14:paraId="6362214B" w14:textId="77777777" w:rsidR="00B46EF1" w:rsidRPr="00511B30" w:rsidRDefault="00B46EF1" w:rsidP="00C25ED2">
      <w:pPr>
        <w:spacing w:after="0" w:line="276" w:lineRule="auto"/>
        <w:jc w:val="both"/>
        <w:rPr>
          <w:rFonts w:ascii="Lucida Sans Unicode" w:hAnsi="Lucida Sans Unicode" w:cs="Lucida Sans Unicode"/>
          <w:sz w:val="20"/>
          <w:szCs w:val="20"/>
        </w:rPr>
      </w:pPr>
    </w:p>
    <w:p w14:paraId="30028BC8" w14:textId="635B63D9" w:rsidR="00FD0AED" w:rsidRPr="00511B30" w:rsidRDefault="20EC1557"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X</w:t>
      </w:r>
      <w:r w:rsidR="767021E1" w:rsidRPr="00511B30">
        <w:rPr>
          <w:rFonts w:ascii="Lucida Sans Unicode" w:hAnsi="Lucida Sans Unicode" w:cs="Lucida Sans Unicode"/>
          <w:b/>
          <w:bCs/>
          <w:sz w:val="20"/>
          <w:szCs w:val="20"/>
        </w:rPr>
        <w:t xml:space="preserve">. </w:t>
      </w:r>
      <w:r w:rsidR="004E6753" w:rsidRPr="00511B30">
        <w:rPr>
          <w:rFonts w:ascii="Lucida Sans Unicode" w:hAnsi="Lucida Sans Unicode" w:cs="Lucida Sans Unicode"/>
          <w:b/>
          <w:bCs/>
          <w:sz w:val="20"/>
          <w:szCs w:val="20"/>
        </w:rPr>
        <w:t>CONCLUSI</w:t>
      </w:r>
      <w:r w:rsidR="00BC256B" w:rsidRPr="00511B30">
        <w:rPr>
          <w:rFonts w:ascii="Lucida Sans Unicode" w:hAnsi="Lucida Sans Unicode" w:cs="Lucida Sans Unicode"/>
          <w:b/>
          <w:bCs/>
          <w:sz w:val="20"/>
          <w:szCs w:val="20"/>
        </w:rPr>
        <w:t>Ó</w:t>
      </w:r>
      <w:r w:rsidR="004E6753" w:rsidRPr="00511B30">
        <w:rPr>
          <w:rFonts w:ascii="Lucida Sans Unicode" w:hAnsi="Lucida Sans Unicode" w:cs="Lucida Sans Unicode"/>
          <w:b/>
          <w:bCs/>
          <w:sz w:val="20"/>
          <w:szCs w:val="20"/>
        </w:rPr>
        <w:t xml:space="preserve">N </w:t>
      </w:r>
      <w:r w:rsidR="56389584" w:rsidRPr="00511B30">
        <w:rPr>
          <w:rFonts w:ascii="Lucida Sans Unicode" w:hAnsi="Lucida Sans Unicode" w:cs="Lucida Sans Unicode"/>
          <w:b/>
          <w:bCs/>
          <w:sz w:val="20"/>
          <w:szCs w:val="20"/>
        </w:rPr>
        <w:t xml:space="preserve">DE LA </w:t>
      </w:r>
      <w:r w:rsidR="4694C9C5" w:rsidRPr="00511B30">
        <w:rPr>
          <w:rFonts w:ascii="Lucida Sans Unicode" w:hAnsi="Lucida Sans Unicode" w:cs="Lucida Sans Unicode"/>
          <w:b/>
          <w:bCs/>
          <w:sz w:val="20"/>
          <w:szCs w:val="20"/>
        </w:rPr>
        <w:t>PROCEDENCIA O IMPROCEDENCIA DE LA MANIFESTACIÓN DE INTENCIÓN</w:t>
      </w:r>
      <w:r w:rsidR="56389584" w:rsidRPr="00511B30">
        <w:rPr>
          <w:rFonts w:ascii="Lucida Sans Unicode" w:hAnsi="Lucida Sans Unicode" w:cs="Lucida Sans Unicode"/>
          <w:b/>
          <w:bCs/>
          <w:sz w:val="20"/>
          <w:szCs w:val="20"/>
        </w:rPr>
        <w:t xml:space="preserve">. </w:t>
      </w:r>
      <w:r w:rsidR="6EEBDEED" w:rsidRPr="00511B30">
        <w:rPr>
          <w:rFonts w:ascii="Lucida Sans Unicode" w:hAnsi="Lucida Sans Unicode" w:cs="Lucida Sans Unicode"/>
          <w:sz w:val="20"/>
          <w:szCs w:val="20"/>
        </w:rPr>
        <w:t>C</w:t>
      </w:r>
      <w:r w:rsidR="56389584" w:rsidRPr="00511B30">
        <w:rPr>
          <w:rFonts w:ascii="Lucida Sans Unicode" w:hAnsi="Lucida Sans Unicode" w:cs="Lucida Sans Unicode"/>
          <w:sz w:val="20"/>
          <w:szCs w:val="20"/>
        </w:rPr>
        <w:t xml:space="preserve">on base en las consideraciones </w:t>
      </w:r>
      <w:r w:rsidR="00005035" w:rsidRPr="00511B30">
        <w:rPr>
          <w:rFonts w:ascii="Lucida Sans Unicode" w:hAnsi="Lucida Sans Unicode" w:cs="Lucida Sans Unicode"/>
          <w:sz w:val="20"/>
          <w:szCs w:val="20"/>
        </w:rPr>
        <w:t xml:space="preserve">expuestas y de conformidad con el artículo 12, párrafo 3 del Reglamento de la materia, </w:t>
      </w:r>
      <w:r w:rsidR="00BA64A0" w:rsidRPr="00511B30">
        <w:rPr>
          <w:rFonts w:ascii="Lucida Sans Unicode" w:hAnsi="Lucida Sans Unicode" w:cs="Lucida Sans Unicode"/>
          <w:b/>
          <w:sz w:val="20"/>
          <w:szCs w:val="20"/>
        </w:rPr>
        <w:t xml:space="preserve">se tiene cumpliendo con </w:t>
      </w:r>
      <w:r w:rsidR="00BA64A0" w:rsidRPr="00511B30">
        <w:rPr>
          <w:rFonts w:ascii="Lucida Sans Unicode" w:hAnsi="Lucida Sans Unicode" w:cs="Lucida Sans Unicode"/>
          <w:b/>
          <w:bCs/>
          <w:sz w:val="20"/>
          <w:szCs w:val="20"/>
        </w:rPr>
        <w:t>la totalidad</w:t>
      </w:r>
      <w:r w:rsidR="00BA64A0" w:rsidRPr="00511B30">
        <w:rPr>
          <w:rFonts w:ascii="Lucida Sans Unicode" w:hAnsi="Lucida Sans Unicode" w:cs="Lucida Sans Unicode"/>
          <w:bCs/>
          <w:sz w:val="20"/>
          <w:szCs w:val="20"/>
        </w:rPr>
        <w:t xml:space="preserve"> de los </w:t>
      </w:r>
      <w:r w:rsidR="00BA64A0" w:rsidRPr="00511B30">
        <w:rPr>
          <w:rFonts w:ascii="Lucida Sans Unicode" w:hAnsi="Lucida Sans Unicode" w:cs="Lucida Sans Unicode"/>
          <w:bCs/>
          <w:sz w:val="20"/>
          <w:szCs w:val="20"/>
        </w:rPr>
        <w:lastRenderedPageBreak/>
        <w:t xml:space="preserve">requisitos establecidos en el artículo 10, párrafo 3 del Reglamento de la materia, </w:t>
      </w:r>
      <w:r w:rsidR="00005035" w:rsidRPr="00511B30">
        <w:rPr>
          <w:rFonts w:ascii="Lucida Sans Unicode" w:hAnsi="Lucida Sans Unicode" w:cs="Lucida Sans Unicode"/>
          <w:sz w:val="20"/>
          <w:szCs w:val="20"/>
        </w:rPr>
        <w:t xml:space="preserve">, </w:t>
      </w:r>
      <w:r w:rsidR="00BA64A0" w:rsidRPr="00511B30">
        <w:rPr>
          <w:rFonts w:ascii="Lucida Sans Unicode" w:hAnsi="Lucida Sans Unicode" w:cs="Lucida Sans Unicode"/>
          <w:sz w:val="20"/>
          <w:szCs w:val="20"/>
        </w:rPr>
        <w:t xml:space="preserve">y se </w:t>
      </w:r>
      <w:r w:rsidR="00005035" w:rsidRPr="00511B30">
        <w:rPr>
          <w:rFonts w:ascii="Lucida Sans Unicode" w:hAnsi="Lucida Sans Unicode" w:cs="Lucida Sans Unicode"/>
          <w:sz w:val="20"/>
          <w:szCs w:val="20"/>
        </w:rPr>
        <w:t>emit</w:t>
      </w:r>
      <w:r w:rsidR="003F687F" w:rsidRPr="00511B30">
        <w:rPr>
          <w:rFonts w:ascii="Lucida Sans Unicode" w:hAnsi="Lucida Sans Unicode" w:cs="Lucida Sans Unicode"/>
          <w:sz w:val="20"/>
          <w:szCs w:val="20"/>
        </w:rPr>
        <w:t>e</w:t>
      </w:r>
      <w:r w:rsidR="00005035" w:rsidRPr="00511B30">
        <w:rPr>
          <w:rFonts w:ascii="Lucida Sans Unicode" w:hAnsi="Lucida Sans Unicode" w:cs="Lucida Sans Unicode"/>
          <w:sz w:val="20"/>
          <w:szCs w:val="20"/>
        </w:rPr>
        <w:t xml:space="preserve"> el presente dictamen </w:t>
      </w:r>
      <w:r w:rsidR="003F687F" w:rsidRPr="00511B30">
        <w:rPr>
          <w:rFonts w:ascii="Lucida Sans Unicode" w:hAnsi="Lucida Sans Unicode" w:cs="Lucida Sans Unicode"/>
          <w:sz w:val="20"/>
          <w:szCs w:val="20"/>
        </w:rPr>
        <w:t xml:space="preserve">respecto </w:t>
      </w:r>
      <w:r w:rsidR="00BA64A0" w:rsidRPr="00511B30">
        <w:rPr>
          <w:rFonts w:ascii="Lucida Sans Unicode" w:hAnsi="Lucida Sans Unicode" w:cs="Lucida Sans Unicode"/>
          <w:sz w:val="20"/>
          <w:szCs w:val="20"/>
        </w:rPr>
        <w:t xml:space="preserve">a la </w:t>
      </w:r>
      <w:r w:rsidR="00BA64A0" w:rsidRPr="00511B30">
        <w:rPr>
          <w:rFonts w:ascii="Lucida Sans Unicode" w:hAnsi="Lucida Sans Unicode" w:cs="Lucida Sans Unicode"/>
          <w:b/>
          <w:sz w:val="20"/>
          <w:szCs w:val="20"/>
        </w:rPr>
        <w:t>procedencia</w:t>
      </w:r>
      <w:r w:rsidR="00960DC4" w:rsidRPr="00511B30">
        <w:rPr>
          <w:rFonts w:ascii="Lucida Sans Unicode" w:hAnsi="Lucida Sans Unicode" w:cs="Lucida Sans Unicode"/>
          <w:b/>
          <w:sz w:val="20"/>
          <w:szCs w:val="20"/>
        </w:rPr>
        <w:t xml:space="preserve"> </w:t>
      </w:r>
      <w:r w:rsidR="00BA64A0" w:rsidRPr="00511B30">
        <w:rPr>
          <w:rFonts w:ascii="Lucida Sans Unicode" w:hAnsi="Lucida Sans Unicode" w:cs="Lucida Sans Unicode"/>
          <w:sz w:val="20"/>
          <w:szCs w:val="20"/>
        </w:rPr>
        <w:t>de</w:t>
      </w:r>
      <w:r w:rsidR="00005035" w:rsidRPr="00511B30">
        <w:rPr>
          <w:rFonts w:ascii="Lucida Sans Unicode" w:hAnsi="Lucida Sans Unicode" w:cs="Lucida Sans Unicode"/>
          <w:sz w:val="20"/>
          <w:szCs w:val="20"/>
        </w:rPr>
        <w:t xml:space="preserve"> la Manifestación de Intención de </w:t>
      </w:r>
      <w:r w:rsidR="003F687F" w:rsidRPr="00511B30">
        <w:rPr>
          <w:rFonts w:ascii="Lucida Sans Unicode" w:hAnsi="Lucida Sans Unicode" w:cs="Lucida Sans Unicode"/>
          <w:sz w:val="20"/>
          <w:szCs w:val="20"/>
        </w:rPr>
        <w:t xml:space="preserve">la </w:t>
      </w:r>
      <w:r w:rsidR="5F20C8E0" w:rsidRPr="00511B30">
        <w:rPr>
          <w:rFonts w:ascii="Lucida Sans Unicode" w:hAnsi="Lucida Sans Unicode" w:cs="Lucida Sans Unicode"/>
          <w:sz w:val="20"/>
          <w:szCs w:val="20"/>
        </w:rPr>
        <w:t>organizaci</w:t>
      </w:r>
      <w:r w:rsidR="003F687F" w:rsidRPr="00511B30">
        <w:rPr>
          <w:rFonts w:ascii="Lucida Sans Unicode" w:hAnsi="Lucida Sans Unicode" w:cs="Lucida Sans Unicode"/>
          <w:sz w:val="20"/>
          <w:szCs w:val="20"/>
        </w:rPr>
        <w:t>ó</w:t>
      </w:r>
      <w:r w:rsidR="5F20C8E0" w:rsidRPr="00511B30">
        <w:rPr>
          <w:rFonts w:ascii="Lucida Sans Unicode" w:hAnsi="Lucida Sans Unicode" w:cs="Lucida Sans Unicode"/>
          <w:sz w:val="20"/>
          <w:szCs w:val="20"/>
        </w:rPr>
        <w:t>n ciudadana</w:t>
      </w:r>
      <w:r w:rsidR="00BA64A0" w:rsidRPr="00511B30">
        <w:rPr>
          <w:rFonts w:ascii="Lucida Sans Unicode" w:hAnsi="Lucida Sans Unicode" w:cs="Lucida Sans Unicode"/>
          <w:sz w:val="20"/>
          <w:szCs w:val="20"/>
        </w:rPr>
        <w:t xml:space="preserve"> denominada </w:t>
      </w:r>
      <w:r w:rsidR="00BA64A0" w:rsidRPr="00511B30">
        <w:rPr>
          <w:rFonts w:ascii="Lucida Sans Unicode" w:hAnsi="Lucida Sans Unicode" w:cs="Lucida Sans Unicode"/>
          <w:b/>
          <w:sz w:val="20"/>
          <w:szCs w:val="20"/>
        </w:rPr>
        <w:t xml:space="preserve">“Unión Patriotas de </w:t>
      </w:r>
      <w:r w:rsidR="00B46EF1" w:rsidRPr="00511B30">
        <w:rPr>
          <w:rFonts w:ascii="Lucida Sans Unicode" w:hAnsi="Lucida Sans Unicode" w:cs="Lucida Sans Unicode"/>
          <w:b/>
          <w:sz w:val="20"/>
          <w:szCs w:val="20"/>
        </w:rPr>
        <w:t>Jalisco</w:t>
      </w:r>
      <w:r w:rsidR="00BA64A0" w:rsidRPr="00511B30">
        <w:rPr>
          <w:rFonts w:ascii="Lucida Sans Unicode" w:hAnsi="Lucida Sans Unicode" w:cs="Lucida Sans Unicode"/>
          <w:b/>
          <w:sz w:val="20"/>
          <w:szCs w:val="20"/>
        </w:rPr>
        <w:t xml:space="preserve"> A.C.”</w:t>
      </w:r>
      <w:r w:rsidR="00B46EF1" w:rsidRPr="00511B30">
        <w:rPr>
          <w:rFonts w:ascii="Lucida Sans Unicode" w:hAnsi="Lucida Sans Unicode" w:cs="Lucida Sans Unicode"/>
          <w:sz w:val="20"/>
          <w:szCs w:val="20"/>
        </w:rPr>
        <w:t>,</w:t>
      </w:r>
      <w:r w:rsidR="5F20C8E0" w:rsidRPr="00511B30">
        <w:rPr>
          <w:rFonts w:ascii="Lucida Sans Unicode" w:hAnsi="Lucida Sans Unicode" w:cs="Lucida Sans Unicode"/>
          <w:sz w:val="20"/>
          <w:szCs w:val="20"/>
        </w:rPr>
        <w:t xml:space="preserve"> interesada en constituirse como partido político local en el estado de Jalisco</w:t>
      </w:r>
      <w:r w:rsidR="00005035" w:rsidRPr="00511B30">
        <w:rPr>
          <w:rFonts w:ascii="Lucida Sans Unicode" w:hAnsi="Lucida Sans Unicode" w:cs="Lucida Sans Unicode"/>
          <w:sz w:val="20"/>
          <w:szCs w:val="20"/>
        </w:rPr>
        <w:t xml:space="preserve">, </w:t>
      </w:r>
      <w:r w:rsidR="00BA64A0" w:rsidRPr="00511B30">
        <w:rPr>
          <w:rFonts w:ascii="Lucida Sans Unicode" w:hAnsi="Lucida Sans Unicode" w:cs="Lucida Sans Unicode"/>
          <w:sz w:val="20"/>
          <w:szCs w:val="20"/>
        </w:rPr>
        <w:t xml:space="preserve">bajo la denominación </w:t>
      </w:r>
      <w:r w:rsidR="00BA64A0" w:rsidRPr="00511B30">
        <w:rPr>
          <w:rFonts w:ascii="Lucida Sans Unicode" w:hAnsi="Lucida Sans Unicode" w:cs="Lucida Sans Unicode"/>
          <w:b/>
          <w:sz w:val="20"/>
          <w:szCs w:val="20"/>
        </w:rPr>
        <w:t>“Patriotas”.</w:t>
      </w:r>
    </w:p>
    <w:p w14:paraId="6CB93505" w14:textId="77777777" w:rsidR="00FD0AED" w:rsidRPr="00511B30" w:rsidRDefault="00FD0AED" w:rsidP="00C25ED2">
      <w:pPr>
        <w:spacing w:after="0" w:line="276" w:lineRule="auto"/>
        <w:jc w:val="both"/>
        <w:rPr>
          <w:rFonts w:ascii="Lucida Sans Unicode" w:hAnsi="Lucida Sans Unicode" w:cs="Lucida Sans Unicode"/>
          <w:b/>
          <w:bCs/>
          <w:sz w:val="20"/>
          <w:szCs w:val="20"/>
        </w:rPr>
      </w:pPr>
    </w:p>
    <w:p w14:paraId="6E7E0AA3" w14:textId="1C42431D" w:rsidR="00005035" w:rsidRPr="00511B30" w:rsidRDefault="00BA64A0" w:rsidP="00005035">
      <w:pPr>
        <w:jc w:val="both"/>
        <w:rPr>
          <w:rFonts w:ascii="Lucida Sans Unicode" w:hAnsi="Lucida Sans Unicode" w:cs="Lucida Sans Unicode"/>
          <w:sz w:val="20"/>
          <w:szCs w:val="20"/>
        </w:rPr>
      </w:pPr>
      <w:r w:rsidRPr="00511B30">
        <w:rPr>
          <w:rFonts w:ascii="Lucida Sans Unicode" w:hAnsi="Lucida Sans Unicode" w:cs="Lucida Sans Unicode"/>
          <w:sz w:val="20"/>
          <w:szCs w:val="20"/>
        </w:rPr>
        <w:t>En consecuencia, y de conformidad al artículo 12, párrafo 4, r</w:t>
      </w:r>
      <w:r w:rsidR="00005035" w:rsidRPr="00511B30">
        <w:rPr>
          <w:rFonts w:ascii="Lucida Sans Unicode" w:hAnsi="Lucida Sans Unicode" w:cs="Lucida Sans Unicode"/>
          <w:sz w:val="20"/>
          <w:szCs w:val="20"/>
        </w:rPr>
        <w:t>emítase el presente dictamen al Consejo General de este Instituto Electoral para que le otorgue el trámite que en derecho le corresponde.</w:t>
      </w:r>
    </w:p>
    <w:p w14:paraId="0B26CAB3" w14:textId="77777777" w:rsidR="00005035" w:rsidRDefault="00005035" w:rsidP="00005035">
      <w:pPr>
        <w:spacing w:after="0" w:line="240" w:lineRule="auto"/>
        <w:jc w:val="center"/>
        <w:rPr>
          <w:rFonts w:ascii="Lucida Sans Unicode" w:hAnsi="Lucida Sans Unicode" w:cs="Lucida Sans Unicode"/>
          <w:b/>
          <w:sz w:val="16"/>
          <w:szCs w:val="20"/>
          <w:lang w:val="pt-BR"/>
        </w:rPr>
      </w:pPr>
    </w:p>
    <w:p w14:paraId="1674D436" w14:textId="77777777" w:rsidR="00E07799" w:rsidRPr="00511B30" w:rsidRDefault="00E07799" w:rsidP="00005035">
      <w:pPr>
        <w:spacing w:after="0" w:line="240" w:lineRule="auto"/>
        <w:jc w:val="center"/>
        <w:rPr>
          <w:rFonts w:ascii="Lucida Sans Unicode" w:hAnsi="Lucida Sans Unicode" w:cs="Lucida Sans Unicode"/>
          <w:b/>
          <w:sz w:val="16"/>
          <w:szCs w:val="20"/>
          <w:lang w:val="pt-BR"/>
        </w:rPr>
      </w:pPr>
    </w:p>
    <w:p w14:paraId="2A7A2672" w14:textId="4DEBFF99" w:rsidR="00005035" w:rsidRPr="00511B30" w:rsidRDefault="00005035" w:rsidP="00005035">
      <w:pPr>
        <w:spacing w:after="0" w:line="240" w:lineRule="auto"/>
        <w:jc w:val="center"/>
        <w:rPr>
          <w:rFonts w:ascii="Lucida Sans Unicode" w:hAnsi="Lucida Sans Unicode" w:cs="Lucida Sans Unicode"/>
          <w:b/>
          <w:sz w:val="20"/>
          <w:szCs w:val="20"/>
          <w:lang w:val="pt-BR"/>
        </w:rPr>
      </w:pPr>
      <w:r w:rsidRPr="00511B30">
        <w:rPr>
          <w:rFonts w:ascii="Lucida Sans Unicode" w:hAnsi="Lucida Sans Unicode" w:cs="Lucida Sans Unicode"/>
          <w:b/>
          <w:sz w:val="20"/>
          <w:szCs w:val="20"/>
          <w:lang w:val="pt-BR"/>
        </w:rPr>
        <w:t>A T E N T A M E N T E</w:t>
      </w:r>
    </w:p>
    <w:p w14:paraId="2B21AAE6" w14:textId="020BB1A9" w:rsidR="00005035" w:rsidRPr="00511B30" w:rsidRDefault="00005035" w:rsidP="00005035">
      <w:pPr>
        <w:spacing w:after="0" w:line="240" w:lineRule="auto"/>
        <w:jc w:val="center"/>
        <w:rPr>
          <w:rFonts w:ascii="Lucida Sans Unicode" w:hAnsi="Lucida Sans Unicode" w:cs="Lucida Sans Unicode"/>
          <w:b/>
          <w:sz w:val="20"/>
          <w:szCs w:val="20"/>
          <w:lang w:val="pt-BR"/>
        </w:rPr>
      </w:pPr>
      <w:r w:rsidRPr="00511B30">
        <w:rPr>
          <w:rFonts w:ascii="Lucida Sans Unicode" w:hAnsi="Lucida Sans Unicode" w:cs="Lucida Sans Unicode"/>
          <w:b/>
          <w:sz w:val="20"/>
          <w:szCs w:val="20"/>
          <w:lang w:val="pt-BR"/>
        </w:rPr>
        <w:t xml:space="preserve">GUADALAJARA, JALISCO; A </w:t>
      </w:r>
      <w:bookmarkStart w:id="5" w:name="_Hlk61868265"/>
      <w:r w:rsidR="009D195B" w:rsidRPr="00511B30">
        <w:rPr>
          <w:rFonts w:ascii="Lucida Sans Unicode" w:hAnsi="Lucida Sans Unicode" w:cs="Lucida Sans Unicode"/>
          <w:b/>
          <w:sz w:val="20"/>
          <w:szCs w:val="20"/>
          <w:lang w:val="pt-BR"/>
        </w:rPr>
        <w:t>24</w:t>
      </w:r>
      <w:r w:rsidRPr="00511B30">
        <w:rPr>
          <w:rFonts w:ascii="Lucida Sans Unicode" w:hAnsi="Lucida Sans Unicode" w:cs="Lucida Sans Unicode"/>
          <w:b/>
          <w:sz w:val="20"/>
          <w:szCs w:val="20"/>
          <w:lang w:val="pt-BR"/>
        </w:rPr>
        <w:t xml:space="preserve"> DE </w:t>
      </w:r>
      <w:bookmarkEnd w:id="5"/>
      <w:r w:rsidRPr="00511B30">
        <w:rPr>
          <w:rFonts w:ascii="Lucida Sans Unicode" w:hAnsi="Lucida Sans Unicode" w:cs="Lucida Sans Unicode"/>
          <w:b/>
          <w:sz w:val="20"/>
          <w:szCs w:val="20"/>
        </w:rPr>
        <w:t>FEBRERO DE 2025</w:t>
      </w:r>
    </w:p>
    <w:p w14:paraId="4EF26CE4" w14:textId="77777777" w:rsidR="00005035" w:rsidRPr="00511B30" w:rsidRDefault="00005035" w:rsidP="00B46EF1">
      <w:pPr>
        <w:spacing w:line="240" w:lineRule="auto"/>
        <w:jc w:val="both"/>
        <w:rPr>
          <w:rFonts w:ascii="Lucida Sans Unicode" w:hAnsi="Lucida Sans Unicode" w:cs="Lucida Sans Unicode"/>
          <w:sz w:val="20"/>
          <w:szCs w:val="20"/>
        </w:rPr>
      </w:pPr>
    </w:p>
    <w:p w14:paraId="4051BF07" w14:textId="77777777" w:rsidR="00005035" w:rsidRDefault="00005035" w:rsidP="00B46EF1">
      <w:pPr>
        <w:spacing w:line="240" w:lineRule="auto"/>
        <w:jc w:val="both"/>
        <w:rPr>
          <w:rFonts w:ascii="Lucida Sans Unicode" w:hAnsi="Lucida Sans Unicode" w:cs="Lucida Sans Unicode"/>
          <w:sz w:val="20"/>
          <w:szCs w:val="20"/>
        </w:rPr>
      </w:pPr>
    </w:p>
    <w:p w14:paraId="135ECF32" w14:textId="77777777" w:rsidR="00E07799" w:rsidRPr="00511B30" w:rsidRDefault="00E07799" w:rsidP="00B46EF1">
      <w:pPr>
        <w:spacing w:line="240" w:lineRule="auto"/>
        <w:jc w:val="both"/>
        <w:rPr>
          <w:rFonts w:ascii="Lucida Sans Unicode" w:hAnsi="Lucida Sans Unicode" w:cs="Lucida Sans Unicode"/>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005035" w:rsidRPr="00511B30" w14:paraId="7AAA8491" w14:textId="77777777" w:rsidTr="00005035">
        <w:trPr>
          <w:jc w:val="center"/>
        </w:trPr>
        <w:tc>
          <w:tcPr>
            <w:tcW w:w="8828" w:type="dxa"/>
            <w:gridSpan w:val="3"/>
          </w:tcPr>
          <w:p w14:paraId="7E3DD726" w14:textId="77777777" w:rsidR="00005035" w:rsidRPr="00511B30" w:rsidRDefault="00005035" w:rsidP="00B46EF1">
            <w:pPr>
              <w:jc w:val="center"/>
              <w:rPr>
                <w:rFonts w:ascii="Lucida Sans Unicode" w:hAnsi="Lucida Sans Unicode" w:cs="Lucida Sans Unicode"/>
                <w:b/>
                <w:bCs/>
                <w:sz w:val="20"/>
                <w:szCs w:val="20"/>
              </w:rPr>
            </w:pPr>
            <w:r w:rsidRPr="00511B30">
              <w:rPr>
                <w:rFonts w:ascii="Lucida Sans Unicode" w:hAnsi="Lucida Sans Unicode" w:cs="Lucida Sans Unicode"/>
                <w:b/>
                <w:bCs/>
                <w:sz w:val="20"/>
                <w:szCs w:val="20"/>
              </w:rPr>
              <w:t>Miriam Guadalupe Gutiérrez Mora</w:t>
            </w:r>
          </w:p>
          <w:p w14:paraId="64DAE539" w14:textId="77777777" w:rsidR="00005035" w:rsidRPr="00511B30" w:rsidRDefault="00005035" w:rsidP="00B46EF1">
            <w:pPr>
              <w:jc w:val="center"/>
              <w:rPr>
                <w:rFonts w:ascii="Lucida Sans Unicode" w:hAnsi="Lucida Sans Unicode" w:cs="Lucida Sans Unicode"/>
                <w:bCs/>
                <w:sz w:val="18"/>
                <w:szCs w:val="20"/>
              </w:rPr>
            </w:pPr>
            <w:r w:rsidRPr="00511B30">
              <w:rPr>
                <w:rFonts w:ascii="Lucida Sans Unicode" w:hAnsi="Lucida Sans Unicode" w:cs="Lucida Sans Unicode"/>
                <w:bCs/>
                <w:sz w:val="18"/>
                <w:szCs w:val="20"/>
              </w:rPr>
              <w:t xml:space="preserve">Consejera </w:t>
            </w:r>
            <w:proofErr w:type="gramStart"/>
            <w:r w:rsidRPr="00511B30">
              <w:rPr>
                <w:rFonts w:ascii="Lucida Sans Unicode" w:hAnsi="Lucida Sans Unicode" w:cs="Lucida Sans Unicode"/>
                <w:bCs/>
                <w:sz w:val="18"/>
                <w:szCs w:val="20"/>
              </w:rPr>
              <w:t>Presidenta</w:t>
            </w:r>
            <w:proofErr w:type="gramEnd"/>
            <w:r w:rsidRPr="00511B30">
              <w:rPr>
                <w:rFonts w:ascii="Lucida Sans Unicode" w:hAnsi="Lucida Sans Unicode" w:cs="Lucida Sans Unicode"/>
                <w:bCs/>
                <w:sz w:val="18"/>
                <w:szCs w:val="20"/>
              </w:rPr>
              <w:t xml:space="preserve"> de la </w:t>
            </w:r>
          </w:p>
          <w:p w14:paraId="2573CB5C" w14:textId="3C98B52B" w:rsidR="00005035" w:rsidRPr="00511B30" w:rsidRDefault="00005035" w:rsidP="00B46EF1">
            <w:pPr>
              <w:jc w:val="center"/>
              <w:rPr>
                <w:rFonts w:ascii="Lucida Sans Unicode" w:hAnsi="Lucida Sans Unicode" w:cs="Lucida Sans Unicode"/>
                <w:bCs/>
                <w:sz w:val="18"/>
                <w:szCs w:val="20"/>
              </w:rPr>
            </w:pPr>
            <w:r w:rsidRPr="00511B30">
              <w:rPr>
                <w:rFonts w:ascii="Lucida Sans Unicode" w:hAnsi="Lucida Sans Unicode" w:cs="Lucida Sans Unicode"/>
                <w:bCs/>
                <w:sz w:val="18"/>
                <w:szCs w:val="20"/>
              </w:rPr>
              <w:t>Comisión de Prerrogativas a Partidos</w:t>
            </w:r>
          </w:p>
          <w:p w14:paraId="496AF6F5" w14:textId="77777777" w:rsidR="00005035" w:rsidRPr="00511B30" w:rsidRDefault="00005035" w:rsidP="00B46EF1">
            <w:pPr>
              <w:jc w:val="center"/>
              <w:rPr>
                <w:rFonts w:ascii="Lucida Sans Unicode" w:hAnsi="Lucida Sans Unicode" w:cs="Lucida Sans Unicode"/>
                <w:sz w:val="20"/>
                <w:szCs w:val="20"/>
              </w:rPr>
            </w:pPr>
          </w:p>
          <w:p w14:paraId="2790E1A8" w14:textId="77777777" w:rsidR="00005035" w:rsidRPr="00511B30" w:rsidRDefault="00005035" w:rsidP="00B46EF1">
            <w:pPr>
              <w:jc w:val="center"/>
              <w:rPr>
                <w:rFonts w:ascii="Lucida Sans Unicode" w:hAnsi="Lucida Sans Unicode" w:cs="Lucida Sans Unicode"/>
                <w:sz w:val="20"/>
                <w:szCs w:val="20"/>
              </w:rPr>
            </w:pPr>
          </w:p>
          <w:p w14:paraId="7C2DBCE6" w14:textId="77777777" w:rsidR="00005035" w:rsidRPr="00511B30" w:rsidRDefault="00005035" w:rsidP="00B46EF1">
            <w:pPr>
              <w:jc w:val="center"/>
              <w:rPr>
                <w:rFonts w:ascii="Lucida Sans Unicode" w:hAnsi="Lucida Sans Unicode" w:cs="Lucida Sans Unicode"/>
                <w:sz w:val="20"/>
                <w:szCs w:val="20"/>
              </w:rPr>
            </w:pPr>
          </w:p>
          <w:p w14:paraId="5498881C" w14:textId="77777777" w:rsidR="00005035" w:rsidRPr="00511B30" w:rsidRDefault="00005035" w:rsidP="00B46EF1">
            <w:pPr>
              <w:jc w:val="center"/>
              <w:rPr>
                <w:rFonts w:ascii="Lucida Sans Unicode" w:hAnsi="Lucida Sans Unicode" w:cs="Lucida Sans Unicode"/>
                <w:sz w:val="20"/>
                <w:szCs w:val="20"/>
              </w:rPr>
            </w:pPr>
          </w:p>
        </w:tc>
      </w:tr>
      <w:tr w:rsidR="00005035" w14:paraId="4B2D7075" w14:textId="77777777" w:rsidTr="00005035">
        <w:trPr>
          <w:trHeight w:val="282"/>
          <w:jc w:val="center"/>
        </w:trPr>
        <w:tc>
          <w:tcPr>
            <w:tcW w:w="4248" w:type="dxa"/>
          </w:tcPr>
          <w:p w14:paraId="27CAA6BC" w14:textId="664D5A51" w:rsidR="00005035" w:rsidRPr="00511B30" w:rsidRDefault="00005035" w:rsidP="00B46EF1">
            <w:pPr>
              <w:jc w:val="center"/>
              <w:rPr>
                <w:rFonts w:ascii="Lucida Sans Unicode" w:hAnsi="Lucida Sans Unicode" w:cs="Lucida Sans Unicode"/>
                <w:b/>
                <w:bCs/>
                <w:sz w:val="20"/>
                <w:szCs w:val="20"/>
              </w:rPr>
            </w:pPr>
            <w:r w:rsidRPr="00511B30">
              <w:rPr>
                <w:rFonts w:ascii="Lucida Sans Unicode" w:hAnsi="Lucida Sans Unicode" w:cs="Lucida Sans Unicode"/>
                <w:b/>
                <w:bCs/>
                <w:sz w:val="20"/>
                <w:szCs w:val="20"/>
              </w:rPr>
              <w:t>Claudia Alejandra Vargas Bautista</w:t>
            </w:r>
          </w:p>
          <w:p w14:paraId="246B424E" w14:textId="77777777" w:rsidR="00005035" w:rsidRPr="00511B30" w:rsidRDefault="00005035" w:rsidP="00B46EF1">
            <w:pPr>
              <w:jc w:val="center"/>
              <w:rPr>
                <w:rFonts w:ascii="Lucida Sans Unicode" w:hAnsi="Lucida Sans Unicode" w:cs="Lucida Sans Unicode"/>
                <w:bCs/>
                <w:sz w:val="18"/>
                <w:szCs w:val="20"/>
              </w:rPr>
            </w:pPr>
            <w:r w:rsidRPr="00511B30">
              <w:rPr>
                <w:rFonts w:ascii="Lucida Sans Unicode" w:hAnsi="Lucida Sans Unicode" w:cs="Lucida Sans Unicode"/>
                <w:bCs/>
                <w:sz w:val="18"/>
                <w:szCs w:val="20"/>
              </w:rPr>
              <w:t>Consejera Integrante de la Comisión de Prerrogativas a Partidos</w:t>
            </w:r>
          </w:p>
          <w:p w14:paraId="7AACAC2D" w14:textId="77777777" w:rsidR="00005035" w:rsidRPr="00511B30" w:rsidRDefault="00005035" w:rsidP="00B46EF1">
            <w:pPr>
              <w:jc w:val="center"/>
              <w:rPr>
                <w:rFonts w:ascii="Lucida Sans Unicode" w:hAnsi="Lucida Sans Unicode" w:cs="Lucida Sans Unicode"/>
                <w:sz w:val="20"/>
                <w:szCs w:val="20"/>
              </w:rPr>
            </w:pPr>
          </w:p>
        </w:tc>
        <w:tc>
          <w:tcPr>
            <w:tcW w:w="567" w:type="dxa"/>
          </w:tcPr>
          <w:p w14:paraId="4D564424" w14:textId="77777777" w:rsidR="00005035" w:rsidRPr="00511B30" w:rsidRDefault="00005035" w:rsidP="00B46EF1">
            <w:pPr>
              <w:jc w:val="center"/>
              <w:rPr>
                <w:rFonts w:ascii="Lucida Sans Unicode" w:hAnsi="Lucida Sans Unicode" w:cs="Lucida Sans Unicode"/>
                <w:sz w:val="20"/>
                <w:szCs w:val="20"/>
              </w:rPr>
            </w:pPr>
          </w:p>
        </w:tc>
        <w:tc>
          <w:tcPr>
            <w:tcW w:w="4013" w:type="dxa"/>
          </w:tcPr>
          <w:p w14:paraId="20817412" w14:textId="77777777" w:rsidR="00005035" w:rsidRPr="00511B30" w:rsidRDefault="00005035" w:rsidP="00B46EF1">
            <w:pPr>
              <w:jc w:val="center"/>
              <w:rPr>
                <w:rFonts w:ascii="Lucida Sans Unicode" w:hAnsi="Lucida Sans Unicode" w:cs="Lucida Sans Unicode"/>
                <w:b/>
                <w:bCs/>
                <w:sz w:val="20"/>
                <w:szCs w:val="20"/>
              </w:rPr>
            </w:pPr>
            <w:r w:rsidRPr="00511B30">
              <w:rPr>
                <w:rFonts w:ascii="Lucida Sans Unicode" w:hAnsi="Lucida Sans Unicode" w:cs="Lucida Sans Unicode"/>
                <w:b/>
                <w:bCs/>
                <w:sz w:val="20"/>
                <w:szCs w:val="20"/>
              </w:rPr>
              <w:t>Silvia Guadalupe Bustos Vásquez</w:t>
            </w:r>
          </w:p>
          <w:p w14:paraId="214E9B66" w14:textId="77777777" w:rsidR="00005035" w:rsidRPr="00005035" w:rsidRDefault="00005035" w:rsidP="00B46EF1">
            <w:pPr>
              <w:jc w:val="center"/>
              <w:rPr>
                <w:rFonts w:ascii="Lucida Sans Unicode" w:hAnsi="Lucida Sans Unicode" w:cs="Lucida Sans Unicode"/>
                <w:bCs/>
                <w:sz w:val="18"/>
                <w:szCs w:val="20"/>
              </w:rPr>
            </w:pPr>
            <w:r w:rsidRPr="00511B30">
              <w:rPr>
                <w:rFonts w:ascii="Lucida Sans Unicode" w:hAnsi="Lucida Sans Unicode" w:cs="Lucida Sans Unicode"/>
                <w:bCs/>
                <w:sz w:val="18"/>
                <w:szCs w:val="20"/>
              </w:rPr>
              <w:t>Consejera Integrante de la Comisión de Prerrogativas a Partidos</w:t>
            </w:r>
          </w:p>
          <w:p w14:paraId="0180F46B" w14:textId="77777777" w:rsidR="00005035" w:rsidRDefault="00005035" w:rsidP="00B46EF1">
            <w:pPr>
              <w:jc w:val="center"/>
              <w:rPr>
                <w:rFonts w:ascii="Lucida Sans Unicode" w:hAnsi="Lucida Sans Unicode" w:cs="Lucida Sans Unicode"/>
                <w:sz w:val="20"/>
                <w:szCs w:val="20"/>
              </w:rPr>
            </w:pPr>
          </w:p>
        </w:tc>
      </w:tr>
    </w:tbl>
    <w:p w14:paraId="42481F73" w14:textId="77777777" w:rsidR="004E6753" w:rsidRPr="00C25ED2" w:rsidRDefault="004E6753" w:rsidP="00005035">
      <w:pPr>
        <w:spacing w:after="0" w:line="276" w:lineRule="auto"/>
        <w:jc w:val="both"/>
        <w:rPr>
          <w:rFonts w:ascii="Lucida Sans Unicode" w:hAnsi="Lucida Sans Unicode" w:cs="Lucida Sans Unicode"/>
          <w:b/>
          <w:bCs/>
          <w:sz w:val="20"/>
          <w:szCs w:val="20"/>
        </w:rPr>
      </w:pPr>
    </w:p>
    <w:sectPr w:rsidR="004E6753" w:rsidRPr="00C25ED2" w:rsidSect="00451D0F">
      <w:headerReference w:type="default" r:id="rId9"/>
      <w:footerReference w:type="even" r:id="rId10"/>
      <w:footerReference w:type="default" r:id="rId11"/>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BBD1B" w14:textId="77777777" w:rsidR="005165FF" w:rsidRDefault="005165FF" w:rsidP="001149A1">
      <w:pPr>
        <w:spacing w:after="0" w:line="240" w:lineRule="auto"/>
      </w:pPr>
      <w:r>
        <w:separator/>
      </w:r>
    </w:p>
  </w:endnote>
  <w:endnote w:type="continuationSeparator" w:id="0">
    <w:p w14:paraId="517A63E9" w14:textId="77777777" w:rsidR="005165FF" w:rsidRDefault="005165FF" w:rsidP="001149A1">
      <w:pPr>
        <w:spacing w:after="0" w:line="240" w:lineRule="auto"/>
      </w:pPr>
      <w:r>
        <w:continuationSeparator/>
      </w:r>
    </w:p>
  </w:endnote>
  <w:endnote w:type="continuationNotice" w:id="1">
    <w:p w14:paraId="44DA090B" w14:textId="77777777" w:rsidR="005165FF" w:rsidRDefault="00516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6D6B37" w:rsidRDefault="006D6B37"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6D6B37" w:rsidRDefault="006D6B37"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6D6B37" w:rsidRPr="008640D7" w:rsidRDefault="006D6B37"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6D6B37" w:rsidRPr="008640D7" w:rsidRDefault="006D6B37"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456039">
      <w:rPr>
        <w:rFonts w:ascii="Arial" w:eastAsia="Calibri" w:hAnsi="Arial" w:cs="Arial"/>
        <w:bCs/>
        <w:noProof/>
        <w:sz w:val="16"/>
        <w:szCs w:val="16"/>
      </w:rPr>
      <w:t>16</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456039">
      <w:rPr>
        <w:rFonts w:ascii="Arial" w:eastAsia="Calibri" w:hAnsi="Arial" w:cs="Arial"/>
        <w:bCs/>
        <w:noProof/>
        <w:sz w:val="16"/>
        <w:szCs w:val="16"/>
      </w:rPr>
      <w:t>16</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54643" w14:textId="77777777" w:rsidR="005165FF" w:rsidRDefault="005165FF" w:rsidP="001149A1">
      <w:pPr>
        <w:spacing w:after="0" w:line="240" w:lineRule="auto"/>
      </w:pPr>
      <w:r>
        <w:separator/>
      </w:r>
    </w:p>
  </w:footnote>
  <w:footnote w:type="continuationSeparator" w:id="0">
    <w:p w14:paraId="6136930F" w14:textId="77777777" w:rsidR="005165FF" w:rsidRDefault="005165FF" w:rsidP="001149A1">
      <w:pPr>
        <w:spacing w:after="0" w:line="240" w:lineRule="auto"/>
      </w:pPr>
      <w:r>
        <w:continuationSeparator/>
      </w:r>
    </w:p>
  </w:footnote>
  <w:footnote w:type="continuationNotice" w:id="1">
    <w:p w14:paraId="7DFA0B61" w14:textId="77777777" w:rsidR="005165FF" w:rsidRDefault="005165FF">
      <w:pPr>
        <w:spacing w:after="0" w:line="240" w:lineRule="auto"/>
      </w:pPr>
    </w:p>
  </w:footnote>
  <w:footnote w:id="2">
    <w:p w14:paraId="24E86CDD" w14:textId="1F5861BD" w:rsidR="006D6B37" w:rsidRPr="00C25ED2" w:rsidRDefault="006D6B37" w:rsidP="00174589">
      <w:pPr>
        <w:pStyle w:val="Textonotapie"/>
        <w:jc w:val="both"/>
        <w:rPr>
          <w:rFonts w:ascii="Lucida Sans Unicode" w:hAnsi="Lucida Sans Unicode" w:cs="Lucida Sans Unicode"/>
          <w:sz w:val="14"/>
          <w:szCs w:val="14"/>
        </w:rPr>
      </w:pPr>
      <w:r w:rsidRPr="00C25ED2">
        <w:rPr>
          <w:rStyle w:val="Refdenotaalpie"/>
          <w:rFonts w:ascii="Lucida Sans Unicode" w:hAnsi="Lucida Sans Unicode" w:cs="Lucida Sans Unicode"/>
          <w:sz w:val="14"/>
          <w:szCs w:val="14"/>
        </w:rPr>
        <w:footnoteRef/>
      </w:r>
      <w:r w:rsidRPr="00C25ED2">
        <w:rPr>
          <w:rFonts w:ascii="Lucida Sans Unicode" w:hAnsi="Lucida Sans Unicode" w:cs="Lucida Sans Unicode"/>
          <w:sz w:val="14"/>
          <w:szCs w:val="14"/>
        </w:rPr>
        <w:t xml:space="preserve"> Consultable en el enlace: </w:t>
      </w:r>
      <w:hyperlink r:id="rId1" w:history="1">
        <w:r w:rsidRPr="00C25ED2">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03A514A9" w14:textId="75F02888" w:rsidR="006D6B37" w:rsidRPr="002C04B8" w:rsidRDefault="006D6B37" w:rsidP="00174589">
      <w:pPr>
        <w:pStyle w:val="Textonotapie"/>
        <w:jc w:val="both"/>
        <w:rPr>
          <w:rFonts w:ascii="Lucida Sans Unicode" w:hAnsi="Lucida Sans Unicode" w:cs="Lucida Sans Unicode"/>
          <w:sz w:val="14"/>
          <w:szCs w:val="14"/>
          <w:lang w:val="es-MX"/>
        </w:rPr>
      </w:pPr>
      <w:r w:rsidRPr="00C25ED2">
        <w:rPr>
          <w:rStyle w:val="Refdenotaalpie"/>
          <w:rFonts w:ascii="Lucida Sans Unicode" w:hAnsi="Lucida Sans Unicode" w:cs="Lucida Sans Unicode"/>
          <w:sz w:val="14"/>
          <w:szCs w:val="14"/>
        </w:rPr>
        <w:footnoteRef/>
      </w:r>
      <w:r w:rsidRPr="00C25ED2">
        <w:rPr>
          <w:rFonts w:ascii="Lucida Sans Unicode" w:hAnsi="Lucida Sans Unicode" w:cs="Lucida Sans Unicode"/>
          <w:sz w:val="14"/>
          <w:szCs w:val="14"/>
        </w:rPr>
        <w:t xml:space="preserve"> </w:t>
      </w:r>
      <w:r w:rsidRPr="00C25ED2">
        <w:rPr>
          <w:rFonts w:ascii="Lucida Sans Unicode" w:hAnsi="Lucida Sans Unicode" w:cs="Lucida Sans Unicode"/>
          <w:sz w:val="14"/>
          <w:szCs w:val="14"/>
          <w:lang w:val="es-MX"/>
        </w:rPr>
        <w:t xml:space="preserve">Consultable en el enlace: </w:t>
      </w:r>
      <w:hyperlink r:id="rId2" w:history="1">
        <w:r w:rsidRPr="00C25ED2">
          <w:rPr>
            <w:rStyle w:val="Hipervnculo"/>
            <w:rFonts w:ascii="Lucida Sans Unicode" w:hAnsi="Lucida Sans Unicode" w:cs="Lucida Sans Unicode"/>
            <w:sz w:val="14"/>
            <w:szCs w:val="14"/>
          </w:rPr>
          <w:t>https://repositoriodocumental.ine.mx/xmlui/handle/123456789/177433</w:t>
        </w:r>
      </w:hyperlink>
      <w:r>
        <w:rPr>
          <w:sz w:val="14"/>
          <w:szCs w:val="14"/>
        </w:rPr>
        <w:t xml:space="preserve"> </w:t>
      </w:r>
    </w:p>
  </w:footnote>
  <w:footnote w:id="4">
    <w:p w14:paraId="6F16379C" w14:textId="77777777" w:rsidR="006D6B37" w:rsidRPr="00EF4A33" w:rsidRDefault="006D6B37" w:rsidP="00174589">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3" w:history="1">
        <w:r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42605FEC" w14:textId="77777777" w:rsidR="006D6B37" w:rsidRPr="002C04B8" w:rsidRDefault="006D6B37" w:rsidP="00174589">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064CAB24" w14:textId="77777777" w:rsidR="006D6B37" w:rsidRPr="00D5166F" w:rsidRDefault="006D6B37" w:rsidP="00174589">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464E45B7" w14:textId="77777777" w:rsidR="006D6B37" w:rsidRPr="00EF4A33" w:rsidRDefault="006D6B37" w:rsidP="00174589">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5"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6D6B37" w:rsidRPr="008B5414" w:rsidRDefault="006D6B3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E10F903" w:rsidR="006D6B37" w:rsidRPr="009D195B" w:rsidRDefault="006D6B37" w:rsidP="008640D7">
                          <w:pPr>
                            <w:spacing w:line="240" w:lineRule="auto"/>
                            <w:jc w:val="right"/>
                            <w:rPr>
                              <w:rFonts w:ascii="Lucida Sans Unicode" w:hAnsi="Lucida Sans Unicode" w:cs="Lucida Sans Unicode"/>
                              <w:b/>
                              <w:bCs/>
                              <w:color w:val="FFFFFF" w:themeColor="background1"/>
                              <w:sz w:val="18"/>
                              <w:szCs w:val="18"/>
                              <w:lang w:val="es-ES"/>
                            </w:rPr>
                          </w:pPr>
                          <w:r w:rsidRPr="009D195B">
                            <w:rPr>
                              <w:rFonts w:ascii="Lucida Sans Unicode" w:hAnsi="Lucida Sans Unicode" w:cs="Lucida Sans Unicode"/>
                              <w:b/>
                              <w:bCs/>
                              <w:color w:val="FFFFFF" w:themeColor="background1"/>
                              <w:sz w:val="18"/>
                              <w:szCs w:val="18"/>
                              <w:lang w:val="es-ES"/>
                            </w:rPr>
                            <w:t>DICTAMEN DE LA COMISION DE PRERROGATIVAS A PARTIDOS</w:t>
                          </w:r>
                          <w:r w:rsidR="009D195B" w:rsidRPr="009D195B">
                            <w:rPr>
                              <w:rFonts w:ascii="Lucida Sans Unicode" w:hAnsi="Lucida Sans Unicode" w:cs="Lucida Sans Unicode"/>
                              <w:b/>
                              <w:bCs/>
                              <w:color w:val="FFFFFF" w:themeColor="background1"/>
                              <w:sz w:val="18"/>
                              <w:szCs w:val="18"/>
                              <w:lang w:val="es-ES"/>
                            </w:rPr>
                            <w:t xml:space="preserve"> POLÍTICOS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7E14776" w14:textId="2E10F903" w:rsidR="006D6B37" w:rsidRPr="009D195B" w:rsidRDefault="006D6B37" w:rsidP="008640D7">
                    <w:pPr>
                      <w:spacing w:line="240" w:lineRule="auto"/>
                      <w:jc w:val="right"/>
                      <w:rPr>
                        <w:rFonts w:ascii="Lucida Sans Unicode" w:hAnsi="Lucida Sans Unicode" w:cs="Lucida Sans Unicode"/>
                        <w:b/>
                        <w:bCs/>
                        <w:color w:val="FFFFFF" w:themeColor="background1"/>
                        <w:sz w:val="18"/>
                        <w:szCs w:val="18"/>
                        <w:lang w:val="es-ES"/>
                      </w:rPr>
                    </w:pPr>
                    <w:r w:rsidRPr="009D195B">
                      <w:rPr>
                        <w:rFonts w:ascii="Lucida Sans Unicode" w:hAnsi="Lucida Sans Unicode" w:cs="Lucida Sans Unicode"/>
                        <w:b/>
                        <w:bCs/>
                        <w:color w:val="FFFFFF" w:themeColor="background1"/>
                        <w:sz w:val="18"/>
                        <w:szCs w:val="18"/>
                        <w:lang w:val="es-ES"/>
                      </w:rPr>
                      <w:t>DICTAMEN DE LA COMISION DE PRERROGATIVAS A PARTIDOS</w:t>
                    </w:r>
                    <w:r w:rsidR="009D195B" w:rsidRPr="009D195B">
                      <w:rPr>
                        <w:rFonts w:ascii="Lucida Sans Unicode" w:hAnsi="Lucida Sans Unicode" w:cs="Lucida Sans Unicode"/>
                        <w:b/>
                        <w:bCs/>
                        <w:color w:val="FFFFFF" w:themeColor="background1"/>
                        <w:sz w:val="18"/>
                        <w:szCs w:val="18"/>
                        <w:lang w:val="es-ES"/>
                      </w:rPr>
                      <w:t xml:space="preserve"> POLÍTICOS</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54C46"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B853E7"/>
    <w:multiLevelType w:val="hybridMultilevel"/>
    <w:tmpl w:val="5F06BF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8956A4"/>
    <w:multiLevelType w:val="hybridMultilevel"/>
    <w:tmpl w:val="B4FEEC42"/>
    <w:lvl w:ilvl="0" w:tplc="751AF7D2">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120683054">
    <w:abstractNumId w:val="5"/>
  </w:num>
  <w:num w:numId="2" w16cid:durableId="186332214">
    <w:abstractNumId w:val="4"/>
  </w:num>
  <w:num w:numId="3" w16cid:durableId="563833186">
    <w:abstractNumId w:val="3"/>
  </w:num>
  <w:num w:numId="4" w16cid:durableId="991908442">
    <w:abstractNumId w:val="0"/>
  </w:num>
  <w:num w:numId="5" w16cid:durableId="1879317406">
    <w:abstractNumId w:val="1"/>
  </w:num>
  <w:num w:numId="6" w16cid:durableId="10589437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5035"/>
    <w:rsid w:val="00006B86"/>
    <w:rsid w:val="000110CB"/>
    <w:rsid w:val="00012F38"/>
    <w:rsid w:val="000140E1"/>
    <w:rsid w:val="00014ECE"/>
    <w:rsid w:val="00015670"/>
    <w:rsid w:val="00016A30"/>
    <w:rsid w:val="00017E73"/>
    <w:rsid w:val="000241B1"/>
    <w:rsid w:val="00030A4D"/>
    <w:rsid w:val="000342E7"/>
    <w:rsid w:val="000375DA"/>
    <w:rsid w:val="00040462"/>
    <w:rsid w:val="000417AE"/>
    <w:rsid w:val="00045A31"/>
    <w:rsid w:val="00046600"/>
    <w:rsid w:val="0004691F"/>
    <w:rsid w:val="00051E1B"/>
    <w:rsid w:val="00052CA2"/>
    <w:rsid w:val="00063E3E"/>
    <w:rsid w:val="000648B0"/>
    <w:rsid w:val="000717DB"/>
    <w:rsid w:val="00072F21"/>
    <w:rsid w:val="000733E1"/>
    <w:rsid w:val="00074FF3"/>
    <w:rsid w:val="00075975"/>
    <w:rsid w:val="00077353"/>
    <w:rsid w:val="000806DF"/>
    <w:rsid w:val="00083484"/>
    <w:rsid w:val="0008649A"/>
    <w:rsid w:val="00095430"/>
    <w:rsid w:val="000A2D1C"/>
    <w:rsid w:val="000A7346"/>
    <w:rsid w:val="000B1648"/>
    <w:rsid w:val="000B7859"/>
    <w:rsid w:val="000C5BF6"/>
    <w:rsid w:val="000D2F1B"/>
    <w:rsid w:val="000D6CA5"/>
    <w:rsid w:val="000E0B11"/>
    <w:rsid w:val="000E31D4"/>
    <w:rsid w:val="000E31FC"/>
    <w:rsid w:val="000E3E8E"/>
    <w:rsid w:val="000E5090"/>
    <w:rsid w:val="000F03EF"/>
    <w:rsid w:val="000F3AC1"/>
    <w:rsid w:val="000F3F66"/>
    <w:rsid w:val="000F5C5E"/>
    <w:rsid w:val="000F5F23"/>
    <w:rsid w:val="000F63E7"/>
    <w:rsid w:val="000F6D32"/>
    <w:rsid w:val="00100F99"/>
    <w:rsid w:val="001019F9"/>
    <w:rsid w:val="00101A1F"/>
    <w:rsid w:val="00102252"/>
    <w:rsid w:val="00103E26"/>
    <w:rsid w:val="001050A7"/>
    <w:rsid w:val="001064A1"/>
    <w:rsid w:val="00106F8C"/>
    <w:rsid w:val="001109FC"/>
    <w:rsid w:val="00110BEC"/>
    <w:rsid w:val="00113C2C"/>
    <w:rsid w:val="001149A1"/>
    <w:rsid w:val="00117367"/>
    <w:rsid w:val="00117B9D"/>
    <w:rsid w:val="00120860"/>
    <w:rsid w:val="00123B45"/>
    <w:rsid w:val="001243EB"/>
    <w:rsid w:val="00127606"/>
    <w:rsid w:val="00132F8C"/>
    <w:rsid w:val="00133D95"/>
    <w:rsid w:val="0013610D"/>
    <w:rsid w:val="00143AC8"/>
    <w:rsid w:val="00144548"/>
    <w:rsid w:val="00146135"/>
    <w:rsid w:val="00153455"/>
    <w:rsid w:val="00157CD4"/>
    <w:rsid w:val="0016284C"/>
    <w:rsid w:val="00167687"/>
    <w:rsid w:val="00172FCE"/>
    <w:rsid w:val="001739C9"/>
    <w:rsid w:val="00174589"/>
    <w:rsid w:val="00174B44"/>
    <w:rsid w:val="00175503"/>
    <w:rsid w:val="00175FC9"/>
    <w:rsid w:val="0017646A"/>
    <w:rsid w:val="001858AA"/>
    <w:rsid w:val="001871C1"/>
    <w:rsid w:val="00193480"/>
    <w:rsid w:val="001A0DF9"/>
    <w:rsid w:val="001A589D"/>
    <w:rsid w:val="001B6EB1"/>
    <w:rsid w:val="001B72B1"/>
    <w:rsid w:val="001C3339"/>
    <w:rsid w:val="001C561C"/>
    <w:rsid w:val="001D22D8"/>
    <w:rsid w:val="001D42B8"/>
    <w:rsid w:val="001D7390"/>
    <w:rsid w:val="001E44B8"/>
    <w:rsid w:val="001E5D1D"/>
    <w:rsid w:val="001F2DC1"/>
    <w:rsid w:val="001F798F"/>
    <w:rsid w:val="00202168"/>
    <w:rsid w:val="00214AC2"/>
    <w:rsid w:val="00215711"/>
    <w:rsid w:val="00216F2A"/>
    <w:rsid w:val="002213B9"/>
    <w:rsid w:val="002222DB"/>
    <w:rsid w:val="002241F4"/>
    <w:rsid w:val="00232B6A"/>
    <w:rsid w:val="0023329D"/>
    <w:rsid w:val="00237B34"/>
    <w:rsid w:val="002407FB"/>
    <w:rsid w:val="0025097A"/>
    <w:rsid w:val="00251DC4"/>
    <w:rsid w:val="00252802"/>
    <w:rsid w:val="00254F03"/>
    <w:rsid w:val="00257C7F"/>
    <w:rsid w:val="0026393D"/>
    <w:rsid w:val="002710A9"/>
    <w:rsid w:val="0027429E"/>
    <w:rsid w:val="00274B75"/>
    <w:rsid w:val="002768C0"/>
    <w:rsid w:val="00280057"/>
    <w:rsid w:val="0028247A"/>
    <w:rsid w:val="00285884"/>
    <w:rsid w:val="00286C7D"/>
    <w:rsid w:val="00290DEC"/>
    <w:rsid w:val="00290EFC"/>
    <w:rsid w:val="002926BA"/>
    <w:rsid w:val="002939A6"/>
    <w:rsid w:val="002944C8"/>
    <w:rsid w:val="00296FE4"/>
    <w:rsid w:val="002A18ED"/>
    <w:rsid w:val="002A4C29"/>
    <w:rsid w:val="002A5836"/>
    <w:rsid w:val="002A7235"/>
    <w:rsid w:val="002B34F5"/>
    <w:rsid w:val="002B5639"/>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113D8"/>
    <w:rsid w:val="0031394A"/>
    <w:rsid w:val="00317CE6"/>
    <w:rsid w:val="003221CC"/>
    <w:rsid w:val="00324F83"/>
    <w:rsid w:val="00325B0C"/>
    <w:rsid w:val="003262D1"/>
    <w:rsid w:val="00326466"/>
    <w:rsid w:val="00326E26"/>
    <w:rsid w:val="0032714B"/>
    <w:rsid w:val="003318E4"/>
    <w:rsid w:val="00332902"/>
    <w:rsid w:val="003340A9"/>
    <w:rsid w:val="00340C7C"/>
    <w:rsid w:val="00350CF8"/>
    <w:rsid w:val="0035498B"/>
    <w:rsid w:val="003562AD"/>
    <w:rsid w:val="00361611"/>
    <w:rsid w:val="003625C7"/>
    <w:rsid w:val="00367677"/>
    <w:rsid w:val="00376E33"/>
    <w:rsid w:val="0038420D"/>
    <w:rsid w:val="003842E3"/>
    <w:rsid w:val="00384E73"/>
    <w:rsid w:val="00387AAB"/>
    <w:rsid w:val="00390618"/>
    <w:rsid w:val="00391004"/>
    <w:rsid w:val="003936EB"/>
    <w:rsid w:val="003A11DB"/>
    <w:rsid w:val="003A3523"/>
    <w:rsid w:val="003A4F49"/>
    <w:rsid w:val="003A585C"/>
    <w:rsid w:val="003A78D0"/>
    <w:rsid w:val="003B0523"/>
    <w:rsid w:val="003B14F8"/>
    <w:rsid w:val="003B18C0"/>
    <w:rsid w:val="003B31C3"/>
    <w:rsid w:val="003C0356"/>
    <w:rsid w:val="003C46BC"/>
    <w:rsid w:val="003C5DEE"/>
    <w:rsid w:val="003C7156"/>
    <w:rsid w:val="003D19D5"/>
    <w:rsid w:val="003D34BB"/>
    <w:rsid w:val="003D36E6"/>
    <w:rsid w:val="003D4E8D"/>
    <w:rsid w:val="003D7809"/>
    <w:rsid w:val="003D7E84"/>
    <w:rsid w:val="003E2AC8"/>
    <w:rsid w:val="003E6084"/>
    <w:rsid w:val="003E6D00"/>
    <w:rsid w:val="003E7644"/>
    <w:rsid w:val="003F1B37"/>
    <w:rsid w:val="003F1FAC"/>
    <w:rsid w:val="003F2A18"/>
    <w:rsid w:val="003F2B7E"/>
    <w:rsid w:val="003F687F"/>
    <w:rsid w:val="003F709A"/>
    <w:rsid w:val="003F7F94"/>
    <w:rsid w:val="004002BB"/>
    <w:rsid w:val="00401B46"/>
    <w:rsid w:val="00403CDE"/>
    <w:rsid w:val="0040564C"/>
    <w:rsid w:val="00411152"/>
    <w:rsid w:val="004247E4"/>
    <w:rsid w:val="00431505"/>
    <w:rsid w:val="00435C5E"/>
    <w:rsid w:val="00437FF2"/>
    <w:rsid w:val="00444F2A"/>
    <w:rsid w:val="00451D0F"/>
    <w:rsid w:val="00456039"/>
    <w:rsid w:val="00457E6B"/>
    <w:rsid w:val="00461EB9"/>
    <w:rsid w:val="004629DA"/>
    <w:rsid w:val="00464396"/>
    <w:rsid w:val="004713ED"/>
    <w:rsid w:val="00472BEB"/>
    <w:rsid w:val="00473BDD"/>
    <w:rsid w:val="004753BB"/>
    <w:rsid w:val="00477C11"/>
    <w:rsid w:val="00481564"/>
    <w:rsid w:val="00481814"/>
    <w:rsid w:val="004822A8"/>
    <w:rsid w:val="00486213"/>
    <w:rsid w:val="00490E4C"/>
    <w:rsid w:val="004963AA"/>
    <w:rsid w:val="004977E4"/>
    <w:rsid w:val="004A1039"/>
    <w:rsid w:val="004A4762"/>
    <w:rsid w:val="004A56A9"/>
    <w:rsid w:val="004B2412"/>
    <w:rsid w:val="004B2F78"/>
    <w:rsid w:val="004B3525"/>
    <w:rsid w:val="004B367D"/>
    <w:rsid w:val="004B3688"/>
    <w:rsid w:val="004D077C"/>
    <w:rsid w:val="004D18B3"/>
    <w:rsid w:val="004D1BF6"/>
    <w:rsid w:val="004D64E5"/>
    <w:rsid w:val="004D6B47"/>
    <w:rsid w:val="004D7500"/>
    <w:rsid w:val="004E4707"/>
    <w:rsid w:val="004E485A"/>
    <w:rsid w:val="004E6055"/>
    <w:rsid w:val="004E6753"/>
    <w:rsid w:val="004F1FF1"/>
    <w:rsid w:val="004F2AB0"/>
    <w:rsid w:val="004F36A2"/>
    <w:rsid w:val="004F3B10"/>
    <w:rsid w:val="004F3C5E"/>
    <w:rsid w:val="004F4161"/>
    <w:rsid w:val="004F5C16"/>
    <w:rsid w:val="004F6C07"/>
    <w:rsid w:val="004F6E5D"/>
    <w:rsid w:val="004F71CA"/>
    <w:rsid w:val="005026A3"/>
    <w:rsid w:val="00502E0B"/>
    <w:rsid w:val="005036D2"/>
    <w:rsid w:val="00503A72"/>
    <w:rsid w:val="00507263"/>
    <w:rsid w:val="00507B61"/>
    <w:rsid w:val="00511B30"/>
    <w:rsid w:val="00511D13"/>
    <w:rsid w:val="0051549B"/>
    <w:rsid w:val="005165FF"/>
    <w:rsid w:val="00517495"/>
    <w:rsid w:val="00531D4D"/>
    <w:rsid w:val="00532E1B"/>
    <w:rsid w:val="0053643F"/>
    <w:rsid w:val="00544B6D"/>
    <w:rsid w:val="00545267"/>
    <w:rsid w:val="00550869"/>
    <w:rsid w:val="005508F5"/>
    <w:rsid w:val="00554173"/>
    <w:rsid w:val="00554A01"/>
    <w:rsid w:val="00561E99"/>
    <w:rsid w:val="00564DA3"/>
    <w:rsid w:val="00566B12"/>
    <w:rsid w:val="0056787A"/>
    <w:rsid w:val="00567DC2"/>
    <w:rsid w:val="00571409"/>
    <w:rsid w:val="005818B9"/>
    <w:rsid w:val="00587287"/>
    <w:rsid w:val="00593891"/>
    <w:rsid w:val="00593F19"/>
    <w:rsid w:val="0059597C"/>
    <w:rsid w:val="005A0278"/>
    <w:rsid w:val="005A10ED"/>
    <w:rsid w:val="005A21C8"/>
    <w:rsid w:val="005A48AF"/>
    <w:rsid w:val="005A6ECD"/>
    <w:rsid w:val="005B1298"/>
    <w:rsid w:val="005B2F46"/>
    <w:rsid w:val="005C1F09"/>
    <w:rsid w:val="005C6AF7"/>
    <w:rsid w:val="005D186C"/>
    <w:rsid w:val="005D3753"/>
    <w:rsid w:val="005D663F"/>
    <w:rsid w:val="005D6F35"/>
    <w:rsid w:val="005D72FB"/>
    <w:rsid w:val="005E24C1"/>
    <w:rsid w:val="005E396C"/>
    <w:rsid w:val="005E574E"/>
    <w:rsid w:val="005E70E2"/>
    <w:rsid w:val="005F0D83"/>
    <w:rsid w:val="005F1CDA"/>
    <w:rsid w:val="005F6CB9"/>
    <w:rsid w:val="005F71A6"/>
    <w:rsid w:val="00604F37"/>
    <w:rsid w:val="00613679"/>
    <w:rsid w:val="0061E6F9"/>
    <w:rsid w:val="00623949"/>
    <w:rsid w:val="00626039"/>
    <w:rsid w:val="00627A61"/>
    <w:rsid w:val="006328FA"/>
    <w:rsid w:val="00633A0D"/>
    <w:rsid w:val="00642D45"/>
    <w:rsid w:val="00645301"/>
    <w:rsid w:val="00645481"/>
    <w:rsid w:val="00647EC7"/>
    <w:rsid w:val="006502D6"/>
    <w:rsid w:val="00654F5E"/>
    <w:rsid w:val="00657066"/>
    <w:rsid w:val="006608C8"/>
    <w:rsid w:val="006637AF"/>
    <w:rsid w:val="00665870"/>
    <w:rsid w:val="00667CB9"/>
    <w:rsid w:val="0067356B"/>
    <w:rsid w:val="006736B3"/>
    <w:rsid w:val="0067378B"/>
    <w:rsid w:val="006850C8"/>
    <w:rsid w:val="00685E30"/>
    <w:rsid w:val="00687044"/>
    <w:rsid w:val="00692243"/>
    <w:rsid w:val="00692D6C"/>
    <w:rsid w:val="0069358E"/>
    <w:rsid w:val="006947D1"/>
    <w:rsid w:val="006A254D"/>
    <w:rsid w:val="006A5074"/>
    <w:rsid w:val="006A6FB6"/>
    <w:rsid w:val="006A74F4"/>
    <w:rsid w:val="006B03CD"/>
    <w:rsid w:val="006B4585"/>
    <w:rsid w:val="006B62BB"/>
    <w:rsid w:val="006B6A9C"/>
    <w:rsid w:val="006C2A65"/>
    <w:rsid w:val="006C7C86"/>
    <w:rsid w:val="006D1F25"/>
    <w:rsid w:val="006D483A"/>
    <w:rsid w:val="006D4FEF"/>
    <w:rsid w:val="006D5A53"/>
    <w:rsid w:val="006D6231"/>
    <w:rsid w:val="006D6B37"/>
    <w:rsid w:val="006E0746"/>
    <w:rsid w:val="006E218C"/>
    <w:rsid w:val="006E5388"/>
    <w:rsid w:val="006E6277"/>
    <w:rsid w:val="006E73EF"/>
    <w:rsid w:val="006E7788"/>
    <w:rsid w:val="006F1AF4"/>
    <w:rsid w:val="006F52BE"/>
    <w:rsid w:val="006F613C"/>
    <w:rsid w:val="006F6275"/>
    <w:rsid w:val="006F7890"/>
    <w:rsid w:val="00707183"/>
    <w:rsid w:val="007138EB"/>
    <w:rsid w:val="00715745"/>
    <w:rsid w:val="0071739D"/>
    <w:rsid w:val="007223FB"/>
    <w:rsid w:val="00723381"/>
    <w:rsid w:val="0072639B"/>
    <w:rsid w:val="00733406"/>
    <w:rsid w:val="00735103"/>
    <w:rsid w:val="007379A7"/>
    <w:rsid w:val="00737A99"/>
    <w:rsid w:val="00740575"/>
    <w:rsid w:val="00744791"/>
    <w:rsid w:val="007530E0"/>
    <w:rsid w:val="00753612"/>
    <w:rsid w:val="00756CAE"/>
    <w:rsid w:val="00756E18"/>
    <w:rsid w:val="00757267"/>
    <w:rsid w:val="007601A4"/>
    <w:rsid w:val="0076260E"/>
    <w:rsid w:val="007677EF"/>
    <w:rsid w:val="00771ED1"/>
    <w:rsid w:val="00773902"/>
    <w:rsid w:val="007801BA"/>
    <w:rsid w:val="00782DE9"/>
    <w:rsid w:val="00783618"/>
    <w:rsid w:val="00783B09"/>
    <w:rsid w:val="00784794"/>
    <w:rsid w:val="00785062"/>
    <w:rsid w:val="007862D9"/>
    <w:rsid w:val="007A142A"/>
    <w:rsid w:val="007A286E"/>
    <w:rsid w:val="007A3FD0"/>
    <w:rsid w:val="007A4029"/>
    <w:rsid w:val="007A54A1"/>
    <w:rsid w:val="007A7222"/>
    <w:rsid w:val="007B0349"/>
    <w:rsid w:val="007B2044"/>
    <w:rsid w:val="007C0127"/>
    <w:rsid w:val="007C22BC"/>
    <w:rsid w:val="007C5B83"/>
    <w:rsid w:val="007D417D"/>
    <w:rsid w:val="007D484E"/>
    <w:rsid w:val="007D70DF"/>
    <w:rsid w:val="007E103E"/>
    <w:rsid w:val="007F224B"/>
    <w:rsid w:val="007F5566"/>
    <w:rsid w:val="007F6730"/>
    <w:rsid w:val="008022B0"/>
    <w:rsid w:val="008031FC"/>
    <w:rsid w:val="00803A3D"/>
    <w:rsid w:val="008049B6"/>
    <w:rsid w:val="008120E9"/>
    <w:rsid w:val="008131B9"/>
    <w:rsid w:val="00813AF5"/>
    <w:rsid w:val="00814F8B"/>
    <w:rsid w:val="00816C39"/>
    <w:rsid w:val="00816EB1"/>
    <w:rsid w:val="00816FFE"/>
    <w:rsid w:val="008207C1"/>
    <w:rsid w:val="00825B7B"/>
    <w:rsid w:val="008264B4"/>
    <w:rsid w:val="008307AA"/>
    <w:rsid w:val="008320A2"/>
    <w:rsid w:val="00833871"/>
    <w:rsid w:val="00835BCD"/>
    <w:rsid w:val="008379BC"/>
    <w:rsid w:val="00837C1C"/>
    <w:rsid w:val="0084358D"/>
    <w:rsid w:val="00844B8F"/>
    <w:rsid w:val="0085061D"/>
    <w:rsid w:val="00852EFB"/>
    <w:rsid w:val="00853533"/>
    <w:rsid w:val="008578FF"/>
    <w:rsid w:val="00857EF0"/>
    <w:rsid w:val="00862951"/>
    <w:rsid w:val="008640D7"/>
    <w:rsid w:val="00866173"/>
    <w:rsid w:val="0086723B"/>
    <w:rsid w:val="00867BC8"/>
    <w:rsid w:val="00870681"/>
    <w:rsid w:val="00881E8D"/>
    <w:rsid w:val="00885F31"/>
    <w:rsid w:val="008860A4"/>
    <w:rsid w:val="0088766C"/>
    <w:rsid w:val="00891361"/>
    <w:rsid w:val="00892007"/>
    <w:rsid w:val="00892D26"/>
    <w:rsid w:val="008A5B4B"/>
    <w:rsid w:val="008B2721"/>
    <w:rsid w:val="008B5414"/>
    <w:rsid w:val="008B5C87"/>
    <w:rsid w:val="008C47D3"/>
    <w:rsid w:val="008C51F3"/>
    <w:rsid w:val="008D0E30"/>
    <w:rsid w:val="008D5407"/>
    <w:rsid w:val="008D67D1"/>
    <w:rsid w:val="008D7D42"/>
    <w:rsid w:val="008D7F91"/>
    <w:rsid w:val="008E0DEB"/>
    <w:rsid w:val="008E5CA9"/>
    <w:rsid w:val="008E797B"/>
    <w:rsid w:val="008F664E"/>
    <w:rsid w:val="00910118"/>
    <w:rsid w:val="0091034B"/>
    <w:rsid w:val="00911E55"/>
    <w:rsid w:val="00912375"/>
    <w:rsid w:val="00912858"/>
    <w:rsid w:val="0091329A"/>
    <w:rsid w:val="00923378"/>
    <w:rsid w:val="00924C51"/>
    <w:rsid w:val="0092592F"/>
    <w:rsid w:val="0092775F"/>
    <w:rsid w:val="00930992"/>
    <w:rsid w:val="00931648"/>
    <w:rsid w:val="00943FA9"/>
    <w:rsid w:val="0094764A"/>
    <w:rsid w:val="00947C00"/>
    <w:rsid w:val="00951516"/>
    <w:rsid w:val="00952ABD"/>
    <w:rsid w:val="00960DC4"/>
    <w:rsid w:val="0096434C"/>
    <w:rsid w:val="00964988"/>
    <w:rsid w:val="00964C68"/>
    <w:rsid w:val="00966382"/>
    <w:rsid w:val="009678D5"/>
    <w:rsid w:val="00974A39"/>
    <w:rsid w:val="00974B7A"/>
    <w:rsid w:val="009753E7"/>
    <w:rsid w:val="00975700"/>
    <w:rsid w:val="009757B5"/>
    <w:rsid w:val="009807AC"/>
    <w:rsid w:val="0098179E"/>
    <w:rsid w:val="00981B35"/>
    <w:rsid w:val="009824F4"/>
    <w:rsid w:val="009846FD"/>
    <w:rsid w:val="00984709"/>
    <w:rsid w:val="009855FB"/>
    <w:rsid w:val="009871AA"/>
    <w:rsid w:val="00992599"/>
    <w:rsid w:val="009959B7"/>
    <w:rsid w:val="009965A1"/>
    <w:rsid w:val="009967B0"/>
    <w:rsid w:val="0099766F"/>
    <w:rsid w:val="009A0F92"/>
    <w:rsid w:val="009A153E"/>
    <w:rsid w:val="009A6A15"/>
    <w:rsid w:val="009B665C"/>
    <w:rsid w:val="009B7547"/>
    <w:rsid w:val="009C2D8E"/>
    <w:rsid w:val="009D0373"/>
    <w:rsid w:val="009D195B"/>
    <w:rsid w:val="009D2370"/>
    <w:rsid w:val="009D2464"/>
    <w:rsid w:val="009D3DA3"/>
    <w:rsid w:val="009D56EB"/>
    <w:rsid w:val="009D72BD"/>
    <w:rsid w:val="009E0233"/>
    <w:rsid w:val="009E1AD5"/>
    <w:rsid w:val="009E4BA8"/>
    <w:rsid w:val="009E628E"/>
    <w:rsid w:val="009E77CF"/>
    <w:rsid w:val="009F174F"/>
    <w:rsid w:val="009F1C5A"/>
    <w:rsid w:val="009F497D"/>
    <w:rsid w:val="00A010F5"/>
    <w:rsid w:val="00A029C6"/>
    <w:rsid w:val="00A03D50"/>
    <w:rsid w:val="00A04B57"/>
    <w:rsid w:val="00A06E30"/>
    <w:rsid w:val="00A10611"/>
    <w:rsid w:val="00A10CB1"/>
    <w:rsid w:val="00A112F8"/>
    <w:rsid w:val="00A12CF7"/>
    <w:rsid w:val="00A176BD"/>
    <w:rsid w:val="00A23CD8"/>
    <w:rsid w:val="00A25CAC"/>
    <w:rsid w:val="00A30D9A"/>
    <w:rsid w:val="00A31019"/>
    <w:rsid w:val="00A3140C"/>
    <w:rsid w:val="00A34534"/>
    <w:rsid w:val="00A35C13"/>
    <w:rsid w:val="00A37BBC"/>
    <w:rsid w:val="00A4308C"/>
    <w:rsid w:val="00A469FD"/>
    <w:rsid w:val="00A554DA"/>
    <w:rsid w:val="00A6075A"/>
    <w:rsid w:val="00A65004"/>
    <w:rsid w:val="00A659AE"/>
    <w:rsid w:val="00A65F7A"/>
    <w:rsid w:val="00A706E0"/>
    <w:rsid w:val="00A73D77"/>
    <w:rsid w:val="00A73E59"/>
    <w:rsid w:val="00A745EA"/>
    <w:rsid w:val="00A768A7"/>
    <w:rsid w:val="00A77AB9"/>
    <w:rsid w:val="00A8381C"/>
    <w:rsid w:val="00A83EF5"/>
    <w:rsid w:val="00A84736"/>
    <w:rsid w:val="00A84E42"/>
    <w:rsid w:val="00A91944"/>
    <w:rsid w:val="00A91FB3"/>
    <w:rsid w:val="00A9497D"/>
    <w:rsid w:val="00A94DF3"/>
    <w:rsid w:val="00A95EE0"/>
    <w:rsid w:val="00AA1FA7"/>
    <w:rsid w:val="00AA3DA6"/>
    <w:rsid w:val="00AB5095"/>
    <w:rsid w:val="00AB73F5"/>
    <w:rsid w:val="00AC202E"/>
    <w:rsid w:val="00AD5892"/>
    <w:rsid w:val="00AD5B73"/>
    <w:rsid w:val="00AD6210"/>
    <w:rsid w:val="00AD6341"/>
    <w:rsid w:val="00AD6442"/>
    <w:rsid w:val="00AE0D05"/>
    <w:rsid w:val="00AE2252"/>
    <w:rsid w:val="00AF054F"/>
    <w:rsid w:val="00AF05D0"/>
    <w:rsid w:val="00AF464E"/>
    <w:rsid w:val="00B01F64"/>
    <w:rsid w:val="00B06E0E"/>
    <w:rsid w:val="00B11E7D"/>
    <w:rsid w:val="00B14265"/>
    <w:rsid w:val="00B177AD"/>
    <w:rsid w:val="00B20BAC"/>
    <w:rsid w:val="00B21A53"/>
    <w:rsid w:val="00B2226F"/>
    <w:rsid w:val="00B24841"/>
    <w:rsid w:val="00B27A35"/>
    <w:rsid w:val="00B32B95"/>
    <w:rsid w:val="00B34F8F"/>
    <w:rsid w:val="00B41F9B"/>
    <w:rsid w:val="00B438DE"/>
    <w:rsid w:val="00B46EF1"/>
    <w:rsid w:val="00B50390"/>
    <w:rsid w:val="00B5098B"/>
    <w:rsid w:val="00B521B3"/>
    <w:rsid w:val="00B53C9B"/>
    <w:rsid w:val="00B53F58"/>
    <w:rsid w:val="00B55CBF"/>
    <w:rsid w:val="00B56158"/>
    <w:rsid w:val="00B624E0"/>
    <w:rsid w:val="00B65F28"/>
    <w:rsid w:val="00B66199"/>
    <w:rsid w:val="00B70592"/>
    <w:rsid w:val="00B706D7"/>
    <w:rsid w:val="00B73894"/>
    <w:rsid w:val="00B73E4F"/>
    <w:rsid w:val="00B7487A"/>
    <w:rsid w:val="00B74CC6"/>
    <w:rsid w:val="00B75F36"/>
    <w:rsid w:val="00B81450"/>
    <w:rsid w:val="00B84281"/>
    <w:rsid w:val="00B87AB6"/>
    <w:rsid w:val="00BA0982"/>
    <w:rsid w:val="00BA09A2"/>
    <w:rsid w:val="00BA5438"/>
    <w:rsid w:val="00BA64A0"/>
    <w:rsid w:val="00BA7696"/>
    <w:rsid w:val="00BB325B"/>
    <w:rsid w:val="00BB7189"/>
    <w:rsid w:val="00BB7BBE"/>
    <w:rsid w:val="00BC1A46"/>
    <w:rsid w:val="00BC256B"/>
    <w:rsid w:val="00BC381E"/>
    <w:rsid w:val="00BC619C"/>
    <w:rsid w:val="00BC7097"/>
    <w:rsid w:val="00BD3742"/>
    <w:rsid w:val="00BD3833"/>
    <w:rsid w:val="00BD5798"/>
    <w:rsid w:val="00BD65BE"/>
    <w:rsid w:val="00BE014A"/>
    <w:rsid w:val="00BE31E9"/>
    <w:rsid w:val="00BF64BC"/>
    <w:rsid w:val="00C02705"/>
    <w:rsid w:val="00C02B89"/>
    <w:rsid w:val="00C05F2F"/>
    <w:rsid w:val="00C07293"/>
    <w:rsid w:val="00C108C5"/>
    <w:rsid w:val="00C10D0A"/>
    <w:rsid w:val="00C10EA6"/>
    <w:rsid w:val="00C1610D"/>
    <w:rsid w:val="00C1767A"/>
    <w:rsid w:val="00C20FD7"/>
    <w:rsid w:val="00C23C59"/>
    <w:rsid w:val="00C24052"/>
    <w:rsid w:val="00C24983"/>
    <w:rsid w:val="00C25B7A"/>
    <w:rsid w:val="00C25ED2"/>
    <w:rsid w:val="00C30BDB"/>
    <w:rsid w:val="00C3100F"/>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70AFA"/>
    <w:rsid w:val="00C81870"/>
    <w:rsid w:val="00C8443A"/>
    <w:rsid w:val="00C852F0"/>
    <w:rsid w:val="00C86A26"/>
    <w:rsid w:val="00C929B3"/>
    <w:rsid w:val="00C9643A"/>
    <w:rsid w:val="00CA06DE"/>
    <w:rsid w:val="00CA2B33"/>
    <w:rsid w:val="00CA311F"/>
    <w:rsid w:val="00CA364C"/>
    <w:rsid w:val="00CA3699"/>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3C7D"/>
    <w:rsid w:val="00CD5415"/>
    <w:rsid w:val="00CE60B1"/>
    <w:rsid w:val="00CE70E4"/>
    <w:rsid w:val="00CF2B3B"/>
    <w:rsid w:val="00CF35A5"/>
    <w:rsid w:val="00CF678B"/>
    <w:rsid w:val="00D05B41"/>
    <w:rsid w:val="00D06B9A"/>
    <w:rsid w:val="00D0722B"/>
    <w:rsid w:val="00D1050C"/>
    <w:rsid w:val="00D1362B"/>
    <w:rsid w:val="00D13F1F"/>
    <w:rsid w:val="00D1764F"/>
    <w:rsid w:val="00D17B42"/>
    <w:rsid w:val="00D26221"/>
    <w:rsid w:val="00D27119"/>
    <w:rsid w:val="00D30467"/>
    <w:rsid w:val="00D313B7"/>
    <w:rsid w:val="00D4326C"/>
    <w:rsid w:val="00D43580"/>
    <w:rsid w:val="00D44D06"/>
    <w:rsid w:val="00D54004"/>
    <w:rsid w:val="00D56320"/>
    <w:rsid w:val="00D57AE1"/>
    <w:rsid w:val="00D66ED4"/>
    <w:rsid w:val="00D6712D"/>
    <w:rsid w:val="00D679FA"/>
    <w:rsid w:val="00D70102"/>
    <w:rsid w:val="00D71D9F"/>
    <w:rsid w:val="00D721BB"/>
    <w:rsid w:val="00D77990"/>
    <w:rsid w:val="00D81CC7"/>
    <w:rsid w:val="00D83218"/>
    <w:rsid w:val="00D872DA"/>
    <w:rsid w:val="00D909C2"/>
    <w:rsid w:val="00D92573"/>
    <w:rsid w:val="00D9616D"/>
    <w:rsid w:val="00D963EA"/>
    <w:rsid w:val="00D96E56"/>
    <w:rsid w:val="00DA1D29"/>
    <w:rsid w:val="00DA70F2"/>
    <w:rsid w:val="00DA746B"/>
    <w:rsid w:val="00DB02D0"/>
    <w:rsid w:val="00DB3A67"/>
    <w:rsid w:val="00DB591A"/>
    <w:rsid w:val="00DB5FAD"/>
    <w:rsid w:val="00DB648A"/>
    <w:rsid w:val="00DD09F8"/>
    <w:rsid w:val="00DD0DA6"/>
    <w:rsid w:val="00DD4D31"/>
    <w:rsid w:val="00DD789A"/>
    <w:rsid w:val="00DE4A0C"/>
    <w:rsid w:val="00DE4F86"/>
    <w:rsid w:val="00DF7623"/>
    <w:rsid w:val="00E01E78"/>
    <w:rsid w:val="00E07799"/>
    <w:rsid w:val="00E100FF"/>
    <w:rsid w:val="00E1318E"/>
    <w:rsid w:val="00E221BA"/>
    <w:rsid w:val="00E2227A"/>
    <w:rsid w:val="00E2524B"/>
    <w:rsid w:val="00E27550"/>
    <w:rsid w:val="00E347AA"/>
    <w:rsid w:val="00E355FD"/>
    <w:rsid w:val="00E41BBF"/>
    <w:rsid w:val="00E44085"/>
    <w:rsid w:val="00E44169"/>
    <w:rsid w:val="00E44454"/>
    <w:rsid w:val="00E44C0E"/>
    <w:rsid w:val="00E466F5"/>
    <w:rsid w:val="00E467D2"/>
    <w:rsid w:val="00E47FCE"/>
    <w:rsid w:val="00E53979"/>
    <w:rsid w:val="00E5481A"/>
    <w:rsid w:val="00E61CBB"/>
    <w:rsid w:val="00E62AF7"/>
    <w:rsid w:val="00E667F2"/>
    <w:rsid w:val="00E67D55"/>
    <w:rsid w:val="00E705DC"/>
    <w:rsid w:val="00E72523"/>
    <w:rsid w:val="00E75F91"/>
    <w:rsid w:val="00E848A4"/>
    <w:rsid w:val="00E863BD"/>
    <w:rsid w:val="00E90600"/>
    <w:rsid w:val="00E9152F"/>
    <w:rsid w:val="00E9780A"/>
    <w:rsid w:val="00EA09AC"/>
    <w:rsid w:val="00EA6B19"/>
    <w:rsid w:val="00EA76A7"/>
    <w:rsid w:val="00EB7778"/>
    <w:rsid w:val="00ED66C8"/>
    <w:rsid w:val="00EE155D"/>
    <w:rsid w:val="00EE37DC"/>
    <w:rsid w:val="00EE79D6"/>
    <w:rsid w:val="00EF4A33"/>
    <w:rsid w:val="00EF6375"/>
    <w:rsid w:val="00EF7902"/>
    <w:rsid w:val="00F00F19"/>
    <w:rsid w:val="00F0249F"/>
    <w:rsid w:val="00F02DB4"/>
    <w:rsid w:val="00F05C69"/>
    <w:rsid w:val="00F06FDF"/>
    <w:rsid w:val="00F10F0A"/>
    <w:rsid w:val="00F11707"/>
    <w:rsid w:val="00F14C3D"/>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66C66"/>
    <w:rsid w:val="00F7072E"/>
    <w:rsid w:val="00F715B2"/>
    <w:rsid w:val="00F741E2"/>
    <w:rsid w:val="00F813A9"/>
    <w:rsid w:val="00F9126D"/>
    <w:rsid w:val="00F96A22"/>
    <w:rsid w:val="00F96C1B"/>
    <w:rsid w:val="00F97BBF"/>
    <w:rsid w:val="00FA1F16"/>
    <w:rsid w:val="00FA3061"/>
    <w:rsid w:val="00FA43E5"/>
    <w:rsid w:val="00FA76AA"/>
    <w:rsid w:val="00FB0050"/>
    <w:rsid w:val="00FB24E9"/>
    <w:rsid w:val="00FB7886"/>
    <w:rsid w:val="00FB7F37"/>
    <w:rsid w:val="00FC2B8F"/>
    <w:rsid w:val="00FC2BC5"/>
    <w:rsid w:val="00FC3BBB"/>
    <w:rsid w:val="00FD0775"/>
    <w:rsid w:val="00FD0AED"/>
    <w:rsid w:val="00FD2856"/>
    <w:rsid w:val="00FD3FED"/>
    <w:rsid w:val="00FD4C33"/>
    <w:rsid w:val="00FE0A8B"/>
    <w:rsid w:val="00FE1965"/>
    <w:rsid w:val="00FE2106"/>
    <w:rsid w:val="00FE679C"/>
    <w:rsid w:val="00FE71C9"/>
    <w:rsid w:val="00FF0C78"/>
    <w:rsid w:val="00FF1137"/>
    <w:rsid w:val="00FF2028"/>
    <w:rsid w:val="00FF3DE4"/>
    <w:rsid w:val="00FF7CD3"/>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handle/123456789/177433"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2333-029E-4822-83E2-F5171B4C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5100</Words>
  <Characters>28025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8</cp:revision>
  <cp:lastPrinted>2025-02-13T20:01:00Z</cp:lastPrinted>
  <dcterms:created xsi:type="dcterms:W3CDTF">2025-02-24T23:12:00Z</dcterms:created>
  <dcterms:modified xsi:type="dcterms:W3CDTF">2025-02-25T19:12:00Z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