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3FF7D" w14:textId="43CF9F06" w:rsidR="00E67F6F" w:rsidRPr="006D7751" w:rsidRDefault="00E67F6F" w:rsidP="00C75956">
      <w:pPr>
        <w:spacing w:after="0" w:line="276" w:lineRule="auto"/>
        <w:jc w:val="both"/>
        <w:rPr>
          <w:rFonts w:ascii="Lucida Sans Unicode" w:hAnsi="Lucida Sans Unicode" w:cs="Lucida Sans Unicode"/>
          <w:b/>
          <w:sz w:val="20"/>
          <w:szCs w:val="20"/>
        </w:rPr>
      </w:pPr>
      <w:r w:rsidRPr="006D7751">
        <w:rPr>
          <w:rFonts w:ascii="Lucida Sans Unicode" w:hAnsi="Lucida Sans Unicode" w:cs="Lucida Sans Unicode"/>
          <w:b/>
          <w:sz w:val="20"/>
          <w:szCs w:val="20"/>
        </w:rPr>
        <w:t>ACUERDO DEL CONSEJO GENERAL DEL INSTITUTO ELECTORAL Y DE PARTICIPACIÓN CIUDADANA DEL ESTADO DE JALISCO, QUE APRUEBA EL PROTOCOLO PARA LA CELEBRACIÓN DE ASAMBLEAS MUNICIPALES O DIST</w:t>
      </w:r>
      <w:r w:rsidR="00F1273F" w:rsidRPr="006D7751">
        <w:rPr>
          <w:rFonts w:ascii="Lucida Sans Unicode" w:hAnsi="Lucida Sans Unicode" w:cs="Lucida Sans Unicode"/>
          <w:b/>
          <w:sz w:val="20"/>
          <w:szCs w:val="20"/>
        </w:rPr>
        <w:t xml:space="preserve">RITALES PARA LA CONFORMACIÓN DE </w:t>
      </w:r>
      <w:r w:rsidRPr="006D7751">
        <w:rPr>
          <w:rFonts w:ascii="Lucida Sans Unicode" w:hAnsi="Lucida Sans Unicode" w:cs="Lucida Sans Unicode"/>
          <w:b/>
          <w:sz w:val="20"/>
          <w:szCs w:val="20"/>
        </w:rPr>
        <w:t>PARTID</w:t>
      </w:r>
      <w:r w:rsidR="00F1273F" w:rsidRPr="006D7751">
        <w:rPr>
          <w:rFonts w:ascii="Lucida Sans Unicode" w:hAnsi="Lucida Sans Unicode" w:cs="Lucida Sans Unicode"/>
          <w:b/>
          <w:sz w:val="20"/>
          <w:szCs w:val="20"/>
        </w:rPr>
        <w:t>OS POLÍTICOS LOCALES EN JALISCO</w:t>
      </w:r>
    </w:p>
    <w:p w14:paraId="6EF83B00" w14:textId="77777777" w:rsidR="008729B2" w:rsidRPr="006D7751" w:rsidRDefault="008729B2" w:rsidP="00C75956">
      <w:pPr>
        <w:spacing w:after="0" w:line="276" w:lineRule="auto"/>
        <w:jc w:val="both"/>
        <w:rPr>
          <w:rFonts w:ascii="Lucida Sans Unicode" w:hAnsi="Lucida Sans Unicode" w:cs="Lucida Sans Unicode"/>
          <w:b/>
          <w:sz w:val="20"/>
          <w:szCs w:val="20"/>
        </w:rPr>
      </w:pPr>
    </w:p>
    <w:p w14:paraId="3F6E3CC4" w14:textId="77777777" w:rsidR="005B2484" w:rsidRPr="006D7751" w:rsidRDefault="005B2484" w:rsidP="00C75956">
      <w:pPr>
        <w:spacing w:after="0" w:line="276" w:lineRule="auto"/>
        <w:jc w:val="center"/>
        <w:rPr>
          <w:rFonts w:ascii="Lucida Sans Unicode" w:hAnsi="Lucida Sans Unicode" w:cs="Lucida Sans Unicode"/>
          <w:b/>
          <w:sz w:val="20"/>
          <w:szCs w:val="20"/>
          <w:lang w:val="it-IT"/>
        </w:rPr>
      </w:pPr>
      <w:r w:rsidRPr="006D7751">
        <w:rPr>
          <w:rFonts w:ascii="Lucida Sans Unicode" w:hAnsi="Lucida Sans Unicode" w:cs="Lucida Sans Unicode"/>
          <w:b/>
          <w:sz w:val="20"/>
          <w:szCs w:val="20"/>
          <w:lang w:val="it-IT"/>
        </w:rPr>
        <w:t>A N T E C E D E N T E S</w:t>
      </w:r>
    </w:p>
    <w:p w14:paraId="337FD561" w14:textId="77777777" w:rsidR="006B0EE1" w:rsidRPr="006D7751" w:rsidRDefault="006B0EE1" w:rsidP="00C75956">
      <w:pPr>
        <w:spacing w:after="0" w:line="276" w:lineRule="auto"/>
        <w:jc w:val="center"/>
        <w:rPr>
          <w:rFonts w:ascii="Lucida Sans Unicode" w:hAnsi="Lucida Sans Unicode" w:cs="Lucida Sans Unicode"/>
          <w:b/>
          <w:sz w:val="20"/>
          <w:szCs w:val="20"/>
          <w:lang w:val="it-IT"/>
        </w:rPr>
      </w:pPr>
    </w:p>
    <w:p w14:paraId="0115919D" w14:textId="77777777" w:rsidR="006B0EE1" w:rsidRPr="006D7751" w:rsidRDefault="006B0EE1" w:rsidP="00C75956">
      <w:pPr>
        <w:spacing w:after="0" w:line="276" w:lineRule="auto"/>
        <w:jc w:val="both"/>
        <w:rPr>
          <w:rFonts w:ascii="Lucida Sans Unicode" w:hAnsi="Lucida Sans Unicode" w:cs="Lucida Sans Unicode"/>
          <w:b/>
          <w:bCs/>
          <w:sz w:val="20"/>
          <w:szCs w:val="20"/>
          <w:lang w:val="es-419"/>
        </w:rPr>
      </w:pPr>
      <w:r w:rsidRPr="006D7751">
        <w:rPr>
          <w:rFonts w:ascii="Lucida Sans Unicode" w:hAnsi="Lucida Sans Unicode" w:cs="Lucida Sans Unicode"/>
          <w:b/>
          <w:bCs/>
          <w:sz w:val="20"/>
          <w:szCs w:val="20"/>
          <w:lang w:val="es-419"/>
        </w:rPr>
        <w:t>CORRESPONDIENTES AL AÑO DOS MIL VEINTICUATRO</w:t>
      </w:r>
    </w:p>
    <w:p w14:paraId="4BFC507E" w14:textId="77777777" w:rsidR="00FC3A62" w:rsidRPr="006D7751" w:rsidRDefault="00FC3A62" w:rsidP="00C75956">
      <w:pPr>
        <w:spacing w:after="0" w:line="276" w:lineRule="auto"/>
        <w:jc w:val="both"/>
        <w:rPr>
          <w:rFonts w:ascii="Lucida Sans Unicode" w:hAnsi="Lucida Sans Unicode" w:cs="Lucida Sans Unicode"/>
          <w:b/>
          <w:sz w:val="20"/>
          <w:szCs w:val="20"/>
        </w:rPr>
      </w:pPr>
    </w:p>
    <w:p w14:paraId="29A8D85A" w14:textId="554DABA8" w:rsidR="00FC3A62" w:rsidRPr="006D7751" w:rsidRDefault="00F1273F" w:rsidP="00C75956">
      <w:pPr>
        <w:spacing w:after="0" w:line="276" w:lineRule="auto"/>
        <w:jc w:val="both"/>
        <w:rPr>
          <w:rFonts w:ascii="Lucida Sans Unicode" w:hAnsi="Lucida Sans Unicode" w:cs="Lucida Sans Unicode"/>
          <w:b/>
          <w:bCs/>
          <w:sz w:val="20"/>
          <w:szCs w:val="20"/>
        </w:rPr>
      </w:pPr>
      <w:r w:rsidRPr="006D7751">
        <w:rPr>
          <w:rFonts w:ascii="Lucida Sans Unicode" w:hAnsi="Lucida Sans Unicode" w:cs="Lucida Sans Unicode"/>
          <w:b/>
          <w:bCs/>
          <w:sz w:val="20"/>
          <w:szCs w:val="20"/>
        </w:rPr>
        <w:t xml:space="preserve">1. </w:t>
      </w:r>
      <w:r w:rsidR="00FC3A62" w:rsidRPr="006D7751">
        <w:rPr>
          <w:rFonts w:ascii="Lucida Sans Unicode" w:hAnsi="Lucida Sans Unicode" w:cs="Lucida Sans Unicode"/>
          <w:b/>
          <w:bCs/>
          <w:sz w:val="20"/>
          <w:szCs w:val="20"/>
        </w:rPr>
        <w:t xml:space="preserve">APROBACIÓN DE LA INTEGRACIÓN DE LA COMISIÓN DE PRERROGATIVAS A PARTIDOS POLÍTICOS. </w:t>
      </w:r>
      <w:r w:rsidR="00FC3A62" w:rsidRPr="006D7751">
        <w:rPr>
          <w:rFonts w:ascii="Lucida Sans Unicode" w:hAnsi="Lucida Sans Unicode" w:cs="Lucida Sans Unicode"/>
          <w:bCs/>
          <w:sz w:val="20"/>
          <w:szCs w:val="20"/>
        </w:rPr>
        <w:t>El diez de octubre, mediante el acuerdo identificado con la clave alfanumérica IEPC-ACG-349/2024</w:t>
      </w:r>
      <w:r w:rsidR="00FC3A62" w:rsidRPr="006D7751">
        <w:rPr>
          <w:sz w:val="20"/>
          <w:szCs w:val="20"/>
          <w:vertAlign w:val="superscript"/>
        </w:rPr>
        <w:footnoteReference w:id="2"/>
      </w:r>
      <w:r w:rsidR="00FC3A62" w:rsidRPr="006D7751">
        <w:rPr>
          <w:rFonts w:ascii="Lucida Sans Unicode" w:hAnsi="Lucida Sans Unicode" w:cs="Lucida Sans Unicode"/>
          <w:bCs/>
          <w:sz w:val="20"/>
          <w:szCs w:val="20"/>
        </w:rPr>
        <w:t>, este Consejo General, aprobó la integración de las comisiones internas de este organismo electoral, así como la designación</w:t>
      </w:r>
      <w:r w:rsidR="00FC3A62" w:rsidRPr="006D7751">
        <w:rPr>
          <w:rFonts w:ascii="Lucida Sans Unicode" w:hAnsi="Lucida Sans Unicode" w:cs="Lucida Sans Unicode"/>
          <w:b/>
          <w:sz w:val="20"/>
          <w:szCs w:val="20"/>
        </w:rPr>
        <w:t xml:space="preserve"> </w:t>
      </w:r>
      <w:r w:rsidR="00FC3A62" w:rsidRPr="006D7751">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00FC3A62" w:rsidRPr="006D7751">
        <w:rPr>
          <w:rFonts w:ascii="Lucida Sans Unicode" w:hAnsi="Lucida Sans Unicode" w:cs="Lucida Sans Unicode"/>
          <w:b/>
          <w:bCs/>
          <w:sz w:val="20"/>
          <w:szCs w:val="20"/>
        </w:rPr>
        <w:t> </w:t>
      </w:r>
    </w:p>
    <w:p w14:paraId="032BF5D2" w14:textId="77777777" w:rsidR="00F1273F" w:rsidRPr="006D7751" w:rsidRDefault="00F1273F" w:rsidP="00C75956">
      <w:pPr>
        <w:spacing w:after="0" w:line="276" w:lineRule="auto"/>
        <w:jc w:val="both"/>
        <w:rPr>
          <w:rFonts w:ascii="Lucida Sans Unicode" w:hAnsi="Lucida Sans Unicode" w:cs="Lucida Sans Unicode"/>
          <w:b/>
          <w:bCs/>
          <w:sz w:val="20"/>
          <w:szCs w:val="20"/>
        </w:rPr>
      </w:pPr>
    </w:p>
    <w:p w14:paraId="64A02023" w14:textId="1ACD0967" w:rsidR="00FC3A62" w:rsidRDefault="00FC3A62" w:rsidP="00C75956">
      <w:pPr>
        <w:spacing w:after="0" w:line="276" w:lineRule="auto"/>
        <w:jc w:val="both"/>
        <w:rPr>
          <w:rFonts w:ascii="Lucida Sans Unicode" w:eastAsiaTheme="minorEastAsia" w:hAnsi="Lucida Sans Unicode" w:cs="Lucida Sans Unicode"/>
          <w:b/>
          <w:bCs/>
          <w:sz w:val="20"/>
          <w:szCs w:val="20"/>
          <w:lang w:val="es-419" w:eastAsia="es-MX"/>
        </w:rPr>
      </w:pPr>
      <w:r w:rsidRPr="006D7751">
        <w:rPr>
          <w:rFonts w:ascii="Lucida Sans Unicode" w:hAnsi="Lucida Sans Unicode" w:cs="Lucida Sans Unicode"/>
          <w:b/>
          <w:sz w:val="20"/>
          <w:szCs w:val="20"/>
        </w:rPr>
        <w:t>2.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Pr="006D7751">
        <w:rPr>
          <w:rFonts w:ascii="Lucida Sans Unicode" w:hAnsi="Lucida Sans Unicode" w:cs="Lucida Sans Unicode"/>
          <w:bCs/>
          <w:sz w:val="20"/>
          <w:szCs w:val="20"/>
        </w:rPr>
        <w:t xml:space="preserve"> </w:t>
      </w:r>
      <w:r w:rsidRPr="006D7751">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Pr="006D7751">
        <w:rPr>
          <w:rStyle w:val="Refdenotaalpie"/>
          <w:rFonts w:ascii="Lucida Sans Unicode" w:hAnsi="Lucida Sans Unicode" w:cs="Lucida Sans Unicode"/>
          <w:bCs/>
          <w:sz w:val="20"/>
          <w:szCs w:val="20"/>
          <w:lang w:val="es-419"/>
        </w:rPr>
        <w:footnoteReference w:id="3"/>
      </w:r>
      <w:r w:rsidRPr="006D7751">
        <w:rPr>
          <w:rFonts w:ascii="Lucida Sans Unicode" w:hAnsi="Lucida Sans Unicode" w:cs="Lucida Sans Unicode"/>
          <w:bCs/>
          <w:sz w:val="20"/>
          <w:szCs w:val="20"/>
          <w:lang w:val="es-419"/>
        </w:rPr>
        <w:t>, por el que se aprobaron los “Lineamientos para la Verificación del Número Mínimo de Personas Afiliadas a las Organizaciones de la Ciudadanía Interesadas en Constituirse como Partido Político Local a partir del año 2025”</w:t>
      </w:r>
      <w:r w:rsidRPr="006D7751">
        <w:rPr>
          <w:rFonts w:ascii="Lucida Sans Unicode" w:eastAsiaTheme="minorEastAsia" w:hAnsi="Lucida Sans Unicode" w:cs="Lucida Sans Unicode"/>
          <w:bCs/>
          <w:sz w:val="20"/>
          <w:szCs w:val="20"/>
          <w:lang w:val="es-419" w:eastAsia="es-MX"/>
        </w:rPr>
        <w:t xml:space="preserve">, así como su anexo dos relativo al listado de municipios con muy alto grado de marginación, que para el estado de Jalisco son los municipios de </w:t>
      </w:r>
      <w:r w:rsidRPr="006D7751">
        <w:rPr>
          <w:rFonts w:ascii="Lucida Sans Unicode" w:eastAsiaTheme="minorEastAsia" w:hAnsi="Lucida Sans Unicode" w:cs="Lucida Sans Unicode"/>
          <w:b/>
          <w:bCs/>
          <w:sz w:val="20"/>
          <w:szCs w:val="20"/>
          <w:lang w:val="es-419" w:eastAsia="es-MX"/>
        </w:rPr>
        <w:t xml:space="preserve">Bolaños y Mezquitic. </w:t>
      </w:r>
    </w:p>
    <w:p w14:paraId="6DFDB99A" w14:textId="77777777" w:rsidR="00FC3A62" w:rsidRPr="006D7751" w:rsidRDefault="00FC3A62" w:rsidP="00C75956">
      <w:pPr>
        <w:spacing w:after="0" w:line="276" w:lineRule="auto"/>
        <w:jc w:val="both"/>
        <w:rPr>
          <w:rFonts w:ascii="Lucida Sans Unicode" w:hAnsi="Lucida Sans Unicode" w:cs="Lucida Sans Unicode"/>
          <w:b/>
          <w:sz w:val="20"/>
          <w:szCs w:val="20"/>
          <w:lang w:val="es-ES_tradnl"/>
        </w:rPr>
      </w:pPr>
      <w:r w:rsidRPr="006D7751">
        <w:rPr>
          <w:rFonts w:ascii="Lucida Sans Unicode" w:hAnsi="Lucida Sans Unicode" w:cs="Lucida Sans Unicode"/>
          <w:b/>
          <w:sz w:val="20"/>
          <w:szCs w:val="20"/>
        </w:rPr>
        <w:lastRenderedPageBreak/>
        <w:t xml:space="preserve">3. SEGUNDO PERIODO DE VACACIONES PARA EL PERSONAL DE ESTE ORGANISMO ELECTORAL, CORRESPONDIENTE AL AÑO DOS MIL VEINTICUATRO. </w:t>
      </w:r>
      <w:r w:rsidRPr="006D7751">
        <w:rPr>
          <w:rFonts w:ascii="Lucida Sans Unicode" w:hAnsi="Lucida Sans Unicode" w:cs="Lucida Sans Unicode"/>
          <w:bCs/>
          <w:sz w:val="20"/>
          <w:szCs w:val="20"/>
          <w:lang w:val="es-419"/>
        </w:rPr>
        <w:t xml:space="preserve">El treinta y uno de octubre, </w:t>
      </w:r>
      <w:r w:rsidRPr="006D7751">
        <w:rPr>
          <w:rFonts w:ascii="Lucida Sans Unicode" w:hAnsi="Lucida Sans Unicode" w:cs="Lucida Sans Unicode"/>
          <w:bCs/>
          <w:sz w:val="20"/>
          <w:szCs w:val="20"/>
        </w:rPr>
        <w:t>mediante el acuerdo identificado con la clave alfanumérica IEPC-ACG-356/2024</w:t>
      </w:r>
      <w:r w:rsidRPr="006D7751">
        <w:rPr>
          <w:rFonts w:ascii="Lucida Sans Unicode" w:hAnsi="Lucida Sans Unicode" w:cs="Lucida Sans Unicode"/>
          <w:bCs/>
          <w:sz w:val="20"/>
          <w:szCs w:val="20"/>
          <w:vertAlign w:val="superscript"/>
        </w:rPr>
        <w:footnoteReference w:id="4"/>
      </w:r>
      <w:r w:rsidRPr="006D7751">
        <w:rPr>
          <w:rFonts w:ascii="Lucida Sans Unicode" w:hAnsi="Lucida Sans Unicode" w:cs="Lucida Sans Unicode"/>
          <w:bCs/>
          <w:sz w:val="20"/>
          <w:szCs w:val="20"/>
        </w:rPr>
        <w:t>, este Consejo General, aprobó determinar el segundo periodo vacacional correspondiente al año 2024 para los servidores públicos de este Instituto, dicho periodo transcurrió del veintitrés de diciembre del año dos mil veinticuatro al siete de enero de dos mil veinticinco; por lo anterior</w:t>
      </w:r>
      <w:r w:rsidRPr="006D7751">
        <w:rPr>
          <w:rFonts w:ascii="Lucida Sans Unicode" w:hAnsi="Lucida Sans Unicode" w:cs="Lucida Sans Unicode"/>
          <w:sz w:val="20"/>
          <w:szCs w:val="20"/>
        </w:rPr>
        <w:t xml:space="preserve"> </w:t>
      </w:r>
      <w:r w:rsidRPr="006D7751">
        <w:rPr>
          <w:rFonts w:ascii="Lucida Sans Unicode" w:hAnsi="Lucida Sans Unicode" w:cs="Lucida Sans Unicode"/>
          <w:bCs/>
          <w:sz w:val="20"/>
          <w:szCs w:val="20"/>
        </w:rPr>
        <w:t>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4619CB13" w14:textId="77777777" w:rsidR="007704D5" w:rsidRPr="006D7751" w:rsidRDefault="007704D5" w:rsidP="00C75956">
      <w:pPr>
        <w:pStyle w:val="Sinespaciado"/>
        <w:spacing w:line="276" w:lineRule="auto"/>
        <w:jc w:val="both"/>
        <w:rPr>
          <w:rFonts w:ascii="Lucida Sans Unicode" w:hAnsi="Lucida Sans Unicode" w:cs="Lucida Sans Unicode"/>
          <w:b/>
          <w:bCs/>
          <w:kern w:val="18"/>
          <w:sz w:val="20"/>
          <w:szCs w:val="20"/>
          <w:lang w:val="es-ES_tradnl"/>
        </w:rPr>
      </w:pPr>
    </w:p>
    <w:p w14:paraId="57E86892" w14:textId="7B470EFF" w:rsidR="00FC3A62" w:rsidRPr="006D7751" w:rsidRDefault="00F1273F" w:rsidP="00C75956">
      <w:pPr>
        <w:pStyle w:val="Sinespaciado"/>
        <w:spacing w:line="276" w:lineRule="auto"/>
        <w:jc w:val="both"/>
        <w:rPr>
          <w:rFonts w:ascii="Lucida Sans Unicode" w:hAnsi="Lucida Sans Unicode" w:cs="Lucida Sans Unicode"/>
          <w:kern w:val="18"/>
          <w:sz w:val="20"/>
          <w:szCs w:val="20"/>
          <w:lang w:val="es-ES_tradnl"/>
        </w:rPr>
      </w:pPr>
      <w:r w:rsidRPr="006D7751">
        <w:rPr>
          <w:rFonts w:ascii="Lucida Sans Unicode" w:hAnsi="Lucida Sans Unicode" w:cs="Lucida Sans Unicode"/>
          <w:b/>
          <w:bCs/>
          <w:kern w:val="18"/>
          <w:sz w:val="20"/>
          <w:szCs w:val="20"/>
          <w:lang w:val="es-ES_tradnl"/>
        </w:rPr>
        <w:t>6</w:t>
      </w:r>
      <w:r w:rsidR="00FC3A62" w:rsidRPr="006D7751">
        <w:rPr>
          <w:rFonts w:ascii="Lucida Sans Unicode" w:hAnsi="Lucida Sans Unicode" w:cs="Lucida Sans Unicode"/>
          <w:b/>
          <w:bCs/>
          <w:kern w:val="18"/>
          <w:sz w:val="20"/>
          <w:szCs w:val="20"/>
          <w:lang w:val="es-ES_tradnl"/>
        </w:rPr>
        <w:t xml:space="preserve">. DE LA APROBACIÓN DEL REGLAMENTO DE PARTIDOS POLÍTICOS Y AGRUPACIONES POLÍTICAS ESTATALES. </w:t>
      </w:r>
      <w:r w:rsidR="00FC3A62" w:rsidRPr="006D7751">
        <w:rPr>
          <w:rFonts w:ascii="Lucida Sans Unicode" w:hAnsi="Lucida Sans Unicode" w:cs="Lucida Sans Unicode"/>
          <w:kern w:val="18"/>
          <w:sz w:val="20"/>
          <w:szCs w:val="20"/>
          <w:lang w:val="es-ES_tradnl"/>
        </w:rPr>
        <w:t>El dieciocho de diciembre, en la décima segunda sesión ordinaria, el Consejo General del Instituto, aprobó el acuerdo identificado con clave alfanumérica IEPC-ACG-367/2024</w:t>
      </w:r>
      <w:r w:rsidR="00FC3A62" w:rsidRPr="006D7751">
        <w:rPr>
          <w:rStyle w:val="Refdenotaalpie"/>
          <w:rFonts w:ascii="Lucida Sans Unicode" w:hAnsi="Lucida Sans Unicode" w:cs="Lucida Sans Unicode"/>
          <w:kern w:val="18"/>
          <w:sz w:val="20"/>
          <w:szCs w:val="20"/>
          <w:lang w:val="es-ES_tradnl"/>
        </w:rPr>
        <w:footnoteReference w:id="5"/>
      </w:r>
      <w:r w:rsidR="00FC3A62" w:rsidRPr="006D7751">
        <w:rPr>
          <w:rFonts w:ascii="Lucida Sans Unicode" w:hAnsi="Lucida Sans Unicode" w:cs="Lucida Sans Unicode"/>
          <w:kern w:val="18"/>
          <w:sz w:val="20"/>
          <w:szCs w:val="20"/>
          <w:lang w:val="es-ES_tradnl"/>
        </w:rPr>
        <w:t xml:space="preserve">, en el que se establece, entre otros aspectos, los requisitos para la constitución de partidos políticos </w:t>
      </w:r>
      <w:r w:rsidRPr="006D7751">
        <w:rPr>
          <w:rFonts w:ascii="Lucida Sans Unicode" w:hAnsi="Lucida Sans Unicode" w:cs="Lucida Sans Unicode"/>
          <w:kern w:val="18"/>
          <w:sz w:val="20"/>
          <w:szCs w:val="20"/>
          <w:lang w:val="es-ES_tradnl"/>
        </w:rPr>
        <w:t>locales en el estado de Jalisco.</w:t>
      </w:r>
    </w:p>
    <w:p w14:paraId="701735D5" w14:textId="77777777" w:rsidR="00F1273F" w:rsidRPr="006D7751" w:rsidRDefault="00F1273F" w:rsidP="00C75956">
      <w:pPr>
        <w:pStyle w:val="Sinespaciado"/>
        <w:spacing w:line="276" w:lineRule="auto"/>
        <w:jc w:val="both"/>
        <w:rPr>
          <w:rFonts w:ascii="Lucida Sans Unicode" w:hAnsi="Lucida Sans Unicode" w:cs="Lucida Sans Unicode"/>
          <w:kern w:val="18"/>
          <w:sz w:val="20"/>
          <w:szCs w:val="20"/>
          <w:lang w:val="es-ES_tradnl"/>
        </w:rPr>
      </w:pPr>
    </w:p>
    <w:p w14:paraId="41280FF9" w14:textId="4DFD241E" w:rsidR="00F1273F" w:rsidRPr="006D7751" w:rsidRDefault="00F1273F" w:rsidP="00C75956">
      <w:pPr>
        <w:pStyle w:val="Sinespaciado"/>
        <w:spacing w:line="276" w:lineRule="auto"/>
        <w:jc w:val="both"/>
        <w:rPr>
          <w:rFonts w:ascii="Lucida Sans Unicode" w:eastAsia="Trebuchet MS" w:hAnsi="Lucida Sans Unicode" w:cs="Lucida Sans Unicode"/>
          <w:bCs/>
          <w:color w:val="09090A"/>
          <w:sz w:val="20"/>
          <w:szCs w:val="20"/>
          <w:lang w:eastAsia="es-ES" w:bidi="es-ES"/>
        </w:rPr>
      </w:pPr>
      <w:r w:rsidRPr="006D7751">
        <w:rPr>
          <w:rFonts w:ascii="Lucida Sans Unicode" w:eastAsia="Trebuchet MS" w:hAnsi="Lucida Sans Unicode" w:cs="Lucida Sans Unicode"/>
          <w:b/>
          <w:color w:val="09090A"/>
          <w:sz w:val="20"/>
          <w:szCs w:val="20"/>
          <w:lang w:eastAsia="es-ES" w:bidi="es-ES"/>
        </w:rPr>
        <w:t>7. PROPUESTA DE PROYECTO DE ACUERDO Y PROTOCOLO</w:t>
      </w:r>
      <w:r w:rsidRPr="006D7751">
        <w:rPr>
          <w:rFonts w:ascii="Lucida Sans Unicode" w:eastAsia="Trebuchet MS" w:hAnsi="Lucida Sans Unicode" w:cs="Lucida Sans Unicode"/>
          <w:bCs/>
          <w:color w:val="09090A"/>
          <w:sz w:val="20"/>
          <w:szCs w:val="20"/>
          <w:lang w:eastAsia="es-ES" w:bidi="es-ES"/>
        </w:rPr>
        <w:t xml:space="preserve">. El veinticuatro de febrero, en la quinta sesión extraordinaria de la Comisión Prerrogativas a Partidos Políticos se </w:t>
      </w:r>
      <w:r w:rsidR="00600A19" w:rsidRPr="006D7751">
        <w:rPr>
          <w:rFonts w:ascii="Lucida Sans Unicode" w:eastAsia="Trebuchet MS" w:hAnsi="Lucida Sans Unicode" w:cs="Lucida Sans Unicode"/>
          <w:bCs/>
          <w:color w:val="09090A"/>
          <w:sz w:val="20"/>
          <w:szCs w:val="20"/>
          <w:lang w:eastAsia="es-ES" w:bidi="es-ES"/>
        </w:rPr>
        <w:t>aprobó poner</w:t>
      </w:r>
      <w:r w:rsidRPr="006D7751">
        <w:rPr>
          <w:rFonts w:ascii="Lucida Sans Unicode" w:eastAsia="Trebuchet MS" w:hAnsi="Lucida Sans Unicode" w:cs="Lucida Sans Unicode"/>
          <w:bCs/>
          <w:color w:val="09090A"/>
          <w:sz w:val="20"/>
          <w:szCs w:val="20"/>
          <w:lang w:eastAsia="es-ES" w:bidi="es-ES"/>
        </w:rPr>
        <w:t xml:space="preserve"> a consideración del Consejo General el proyecto de acuerdo mediante el cual se aprueba y expide el Protocolo para la Celebración de Asambleas Municipales o Distritales para la Conformación de Partidos Políticos Locales en Jalisco</w:t>
      </w:r>
      <w:r w:rsidR="001D2823" w:rsidRPr="006D7751">
        <w:rPr>
          <w:rFonts w:ascii="Lucida Sans Unicode" w:eastAsia="Trebuchet MS" w:hAnsi="Lucida Sans Unicode" w:cs="Lucida Sans Unicode"/>
          <w:bCs/>
          <w:color w:val="09090A"/>
          <w:sz w:val="20"/>
          <w:szCs w:val="20"/>
          <w:lang w:eastAsia="es-ES" w:bidi="es-ES"/>
        </w:rPr>
        <w:t>.</w:t>
      </w:r>
    </w:p>
    <w:p w14:paraId="38F9A131" w14:textId="77777777" w:rsidR="00F1273F" w:rsidRPr="006D7751" w:rsidRDefault="00F1273F" w:rsidP="00C75956">
      <w:pPr>
        <w:pStyle w:val="Sinespaciado"/>
        <w:spacing w:line="276" w:lineRule="auto"/>
        <w:jc w:val="both"/>
        <w:rPr>
          <w:rFonts w:ascii="Lucida Sans Unicode" w:eastAsia="Trebuchet MS" w:hAnsi="Lucida Sans Unicode" w:cs="Lucida Sans Unicode"/>
          <w:bCs/>
          <w:color w:val="09090A"/>
          <w:sz w:val="20"/>
          <w:szCs w:val="20"/>
          <w:lang w:eastAsia="es-ES" w:bidi="es-ES"/>
        </w:rPr>
      </w:pPr>
    </w:p>
    <w:p w14:paraId="5BA9B78E" w14:textId="34E559F2" w:rsidR="00F1273F" w:rsidRPr="006D7751" w:rsidRDefault="00F1273F" w:rsidP="00C75956">
      <w:pPr>
        <w:pStyle w:val="Sinespaciado"/>
        <w:spacing w:line="276" w:lineRule="auto"/>
        <w:jc w:val="both"/>
        <w:rPr>
          <w:rFonts w:ascii="Lucida Sans Unicode" w:eastAsia="Trebuchet MS" w:hAnsi="Lucida Sans Unicode" w:cs="Lucida Sans Unicode"/>
          <w:bCs/>
          <w:color w:val="09090A"/>
          <w:sz w:val="20"/>
          <w:szCs w:val="20"/>
          <w:lang w:eastAsia="es-ES" w:bidi="es-ES"/>
        </w:rPr>
      </w:pPr>
      <w:r w:rsidRPr="006D7751">
        <w:rPr>
          <w:rFonts w:ascii="Lucida Sans Unicode" w:eastAsia="Trebuchet MS" w:hAnsi="Lucida Sans Unicode" w:cs="Lucida Sans Unicode"/>
          <w:bCs/>
          <w:color w:val="09090A"/>
          <w:sz w:val="20"/>
          <w:szCs w:val="20"/>
          <w:lang w:eastAsia="es-ES" w:bidi="es-ES"/>
        </w:rPr>
        <w:t>En la misma sesión, se instruyó a la Secretaría Técnica de la citada Comisión, remiti</w:t>
      </w:r>
      <w:r w:rsidR="00764413" w:rsidRPr="006D7751">
        <w:rPr>
          <w:rFonts w:ascii="Lucida Sans Unicode" w:eastAsia="Trebuchet MS" w:hAnsi="Lucida Sans Unicode" w:cs="Lucida Sans Unicode"/>
          <w:bCs/>
          <w:color w:val="09090A"/>
          <w:sz w:val="20"/>
          <w:szCs w:val="20"/>
          <w:lang w:eastAsia="es-ES" w:bidi="es-ES"/>
        </w:rPr>
        <w:t>r</w:t>
      </w:r>
      <w:r w:rsidRPr="006D7751">
        <w:rPr>
          <w:rFonts w:ascii="Lucida Sans Unicode" w:eastAsia="Trebuchet MS" w:hAnsi="Lucida Sans Unicode" w:cs="Lucida Sans Unicode"/>
          <w:bCs/>
          <w:color w:val="09090A"/>
          <w:sz w:val="20"/>
          <w:szCs w:val="20"/>
          <w:lang w:eastAsia="es-ES" w:bidi="es-ES"/>
        </w:rPr>
        <w:t xml:space="preserve"> a la Secretaría Ejecutiva para su presentación ante este órgano colegiado, a efecto de analizar, discutir y, en su caso, aprobar su contenido. </w:t>
      </w:r>
    </w:p>
    <w:p w14:paraId="794FDD75" w14:textId="77777777" w:rsidR="001D2823" w:rsidRDefault="001D2823" w:rsidP="00C75956">
      <w:pPr>
        <w:pStyle w:val="Sinespaciado"/>
        <w:spacing w:line="276" w:lineRule="auto"/>
        <w:jc w:val="both"/>
        <w:rPr>
          <w:rFonts w:ascii="Lucida Sans Unicode" w:hAnsi="Lucida Sans Unicode" w:cs="Lucida Sans Unicode"/>
          <w:kern w:val="18"/>
          <w:sz w:val="20"/>
          <w:szCs w:val="20"/>
          <w:lang w:val="es-ES_tradnl"/>
        </w:rPr>
      </w:pPr>
    </w:p>
    <w:p w14:paraId="5544D1A6" w14:textId="77777777" w:rsidR="00C75956" w:rsidRDefault="00C75956" w:rsidP="00C75956">
      <w:pPr>
        <w:pStyle w:val="Sinespaciado"/>
        <w:spacing w:line="276" w:lineRule="auto"/>
        <w:jc w:val="both"/>
        <w:rPr>
          <w:rFonts w:ascii="Lucida Sans Unicode" w:hAnsi="Lucida Sans Unicode" w:cs="Lucida Sans Unicode"/>
          <w:kern w:val="18"/>
          <w:sz w:val="20"/>
          <w:szCs w:val="20"/>
          <w:lang w:val="es-ES_tradnl"/>
        </w:rPr>
      </w:pPr>
    </w:p>
    <w:p w14:paraId="41A6C8E4" w14:textId="77777777" w:rsidR="00C75956" w:rsidRPr="006D7751" w:rsidRDefault="00C75956" w:rsidP="00C75956">
      <w:pPr>
        <w:pStyle w:val="Sinespaciado"/>
        <w:spacing w:line="276" w:lineRule="auto"/>
        <w:jc w:val="both"/>
        <w:rPr>
          <w:rFonts w:ascii="Lucida Sans Unicode" w:hAnsi="Lucida Sans Unicode" w:cs="Lucida Sans Unicode"/>
          <w:kern w:val="18"/>
          <w:sz w:val="20"/>
          <w:szCs w:val="20"/>
          <w:lang w:val="es-ES_tradnl"/>
        </w:rPr>
      </w:pPr>
    </w:p>
    <w:p w14:paraId="0BBB044A" w14:textId="77777777" w:rsidR="00791DD7" w:rsidRPr="006D7751" w:rsidRDefault="00791DD7" w:rsidP="00C75956">
      <w:pPr>
        <w:spacing w:after="0" w:line="276" w:lineRule="auto"/>
        <w:jc w:val="center"/>
        <w:rPr>
          <w:rFonts w:ascii="Lucida Sans Unicode" w:hAnsi="Lucida Sans Unicode" w:cs="Lucida Sans Unicode"/>
          <w:b/>
          <w:sz w:val="20"/>
          <w:szCs w:val="20"/>
          <w:lang w:val="it-IT"/>
        </w:rPr>
      </w:pPr>
      <w:r w:rsidRPr="006D7751">
        <w:rPr>
          <w:rFonts w:ascii="Lucida Sans Unicode" w:hAnsi="Lucida Sans Unicode" w:cs="Lucida Sans Unicode"/>
          <w:b/>
          <w:sz w:val="20"/>
          <w:szCs w:val="20"/>
          <w:lang w:val="it-IT"/>
        </w:rPr>
        <w:lastRenderedPageBreak/>
        <w:t>C O N S I D E R A N D O</w:t>
      </w:r>
    </w:p>
    <w:p w14:paraId="20A0530A" w14:textId="77777777" w:rsidR="00791DD7" w:rsidRPr="006D7751" w:rsidRDefault="00791DD7" w:rsidP="00C75956">
      <w:pPr>
        <w:spacing w:after="0" w:line="276" w:lineRule="auto"/>
        <w:jc w:val="both"/>
        <w:rPr>
          <w:rFonts w:ascii="Lucida Sans Unicode" w:hAnsi="Lucida Sans Unicode" w:cs="Lucida Sans Unicode"/>
          <w:b/>
          <w:sz w:val="20"/>
          <w:szCs w:val="20"/>
          <w:lang w:val="it-IT"/>
        </w:rPr>
      </w:pPr>
    </w:p>
    <w:p w14:paraId="419E7D66" w14:textId="77777777" w:rsidR="00791DD7" w:rsidRPr="006D7751" w:rsidRDefault="00791DD7" w:rsidP="00C75956">
      <w:pPr>
        <w:spacing w:after="0" w:line="276" w:lineRule="auto"/>
        <w:jc w:val="both"/>
        <w:rPr>
          <w:rFonts w:ascii="Lucida Sans Unicode" w:eastAsia="Calibri" w:hAnsi="Lucida Sans Unicode" w:cs="Lucida Sans Unicode"/>
          <w:sz w:val="20"/>
          <w:szCs w:val="20"/>
          <w:lang w:eastAsia="ar-SA"/>
        </w:rPr>
      </w:pPr>
      <w:r w:rsidRPr="006D7751">
        <w:rPr>
          <w:rFonts w:ascii="Lucida Sans Unicode" w:eastAsia="Calibri" w:hAnsi="Lucida Sans Unicode" w:cs="Lucida Sans Unicode"/>
          <w:b/>
          <w:sz w:val="20"/>
          <w:szCs w:val="20"/>
          <w:lang w:eastAsia="ar-SA"/>
        </w:rPr>
        <w:t xml:space="preserve">I. DEL INSTITUTO ELECTORAL Y DE PARTICIPACIÓN CIUDADANA DEL ESTADO DE JALISCO. </w:t>
      </w:r>
      <w:r w:rsidRPr="006D7751">
        <w:rPr>
          <w:rFonts w:ascii="Lucida Sans Unicode" w:eastAsia="Calibri"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051F7DCE" w14:textId="77777777" w:rsidR="00004A8B" w:rsidRPr="006D7751" w:rsidRDefault="00004A8B" w:rsidP="00C75956">
      <w:pPr>
        <w:spacing w:after="0" w:line="276" w:lineRule="auto"/>
        <w:jc w:val="both"/>
        <w:rPr>
          <w:rFonts w:ascii="Lucida Sans Unicode" w:eastAsia="Calibri" w:hAnsi="Lucida Sans Unicode" w:cs="Lucida Sans Unicode"/>
          <w:sz w:val="20"/>
          <w:szCs w:val="20"/>
          <w:lang w:eastAsia="ar-SA"/>
        </w:rPr>
      </w:pPr>
    </w:p>
    <w:p w14:paraId="17A67D57" w14:textId="77777777" w:rsidR="00004A8B" w:rsidRPr="006D7751" w:rsidRDefault="00004A8B" w:rsidP="00C75956">
      <w:pPr>
        <w:autoSpaceDE w:val="0"/>
        <w:autoSpaceDN w:val="0"/>
        <w:adjustRightInd w:val="0"/>
        <w:spacing w:after="0" w:line="276" w:lineRule="auto"/>
        <w:jc w:val="both"/>
        <w:rPr>
          <w:rFonts w:ascii="Lucida Sans Unicode" w:hAnsi="Lucida Sans Unicode" w:cs="Lucida Sans Unicode"/>
          <w:sz w:val="20"/>
          <w:szCs w:val="20"/>
        </w:rPr>
      </w:pPr>
      <w:r w:rsidRPr="006D7751">
        <w:rPr>
          <w:rFonts w:ascii="Lucida Sans Unicode" w:hAnsi="Lucida Sans Unicode" w:cs="Lucida Sans Unicode"/>
          <w:b/>
          <w:bCs/>
          <w:sz w:val="20"/>
          <w:szCs w:val="20"/>
        </w:rPr>
        <w:t>II.</w:t>
      </w:r>
      <w:r w:rsidRPr="006D7751">
        <w:rPr>
          <w:rFonts w:ascii="Lucida Sans Unicode" w:hAnsi="Lucida Sans Unicode" w:cs="Lucida Sans Unicode"/>
          <w:bCs/>
          <w:sz w:val="20"/>
          <w:szCs w:val="20"/>
        </w:rPr>
        <w:t xml:space="preserve"> </w:t>
      </w:r>
      <w:r w:rsidRPr="006D7751">
        <w:rPr>
          <w:rFonts w:ascii="Lucida Sans Unicode" w:hAnsi="Lucida Sans Unicode" w:cs="Lucida Sans Unicode"/>
          <w:b/>
          <w:bCs/>
          <w:sz w:val="20"/>
          <w:szCs w:val="20"/>
        </w:rPr>
        <w:t xml:space="preserve">DEL CONSEJO GENERAL. </w:t>
      </w:r>
      <w:r w:rsidRPr="006D7751">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6D7751">
        <w:rPr>
          <w:rFonts w:ascii="Lucida Sans Unicode" w:hAnsi="Lucida Sans Unicode" w:cs="Lucida Sans Unicode"/>
          <w:bCs/>
          <w:sz w:val="20"/>
          <w:szCs w:val="20"/>
        </w:rPr>
        <w:t>tribuciones se encuentran: v</w:t>
      </w:r>
      <w:r w:rsidRPr="006D7751">
        <w:rPr>
          <w:rFonts w:ascii="Lucida Sans Unicode" w:hAnsi="Lucida Sans Unicode" w:cs="Lucida Sans Unicode"/>
          <w:color w:val="000000"/>
          <w:sz w:val="20"/>
          <w:szCs w:val="20"/>
        </w:rPr>
        <w:t xml:space="preserve">igilar que las actividades de los partidos políticos y las agrupaciones políticas se desarrollen con apego a la Constitución Política de los Estados Unidos Mexicanos, la Constitución Estatal, las leyes aplicables y el código de la materia y cumplan con las obligaciones a que están sujetos; de igual manera, vigilar el cumplimiento del código electoral local y las disposiciones que con base en éste se dicten; asimismo, </w:t>
      </w:r>
      <w:r w:rsidRPr="006D7751">
        <w:rPr>
          <w:rFonts w:ascii="Lucida Sans Unicode" w:hAnsi="Lucida Sans Unicode" w:cs="Lucida Sans Unicode"/>
          <w:bCs/>
          <w:sz w:val="20"/>
          <w:szCs w:val="20"/>
        </w:rPr>
        <w:t>dictar los acuerdos necesarios para hacer efectivas sus atribuciones, de conformidad con lo dispuesto por los artículos</w:t>
      </w:r>
      <w:r w:rsidRPr="006D7751">
        <w:rPr>
          <w:rFonts w:ascii="Lucida Sans Unicode" w:hAnsi="Lucida Sans Unicode" w:cs="Lucida Sans Unicode"/>
          <w:sz w:val="20"/>
          <w:szCs w:val="20"/>
        </w:rPr>
        <w:t xml:space="preserve"> 12, Bases I y IV de la Constitución Política local; 120 y 134, párrafo 1, fracciones VIII, LI y LII del Código Electoral del Estado de Jalisco.</w:t>
      </w:r>
    </w:p>
    <w:p w14:paraId="07E1B6B7" w14:textId="77777777" w:rsidR="006F7D6B" w:rsidRPr="006D7751" w:rsidRDefault="006F7D6B" w:rsidP="00C75956">
      <w:pPr>
        <w:spacing w:after="0" w:line="276" w:lineRule="auto"/>
        <w:jc w:val="both"/>
        <w:rPr>
          <w:rFonts w:ascii="Lucida Sans Unicode" w:hAnsi="Lucida Sans Unicode" w:cs="Lucida Sans Unicode"/>
          <w:bCs/>
          <w:kern w:val="2"/>
          <w:sz w:val="20"/>
          <w:szCs w:val="20"/>
          <w:lang w:eastAsia="ar-SA"/>
        </w:rPr>
      </w:pPr>
    </w:p>
    <w:p w14:paraId="3F83677E" w14:textId="1B24FE9F" w:rsidR="00791DD7" w:rsidRPr="006D7751" w:rsidRDefault="002A2BAF" w:rsidP="00C75956">
      <w:pPr>
        <w:pStyle w:val="Sinespaciado"/>
        <w:spacing w:line="276" w:lineRule="auto"/>
        <w:jc w:val="both"/>
        <w:rPr>
          <w:rFonts w:ascii="Lucida Sans Unicode" w:hAnsi="Lucida Sans Unicode" w:cs="Lucida Sans Unicode"/>
          <w:bCs/>
          <w:color w:val="000000"/>
          <w:sz w:val="20"/>
          <w:szCs w:val="20"/>
          <w:lang w:val="es-ES_tradnl"/>
        </w:rPr>
      </w:pPr>
      <w:r w:rsidRPr="006D7751">
        <w:rPr>
          <w:rFonts w:ascii="Lucida Sans Unicode" w:eastAsiaTheme="minorHAnsi" w:hAnsi="Lucida Sans Unicode" w:cs="Lucida Sans Unicode"/>
          <w:b/>
          <w:bCs/>
          <w:kern w:val="2"/>
          <w:sz w:val="20"/>
          <w:szCs w:val="20"/>
          <w:lang w:val="es-MX"/>
        </w:rPr>
        <w:t>III</w:t>
      </w:r>
      <w:r w:rsidR="00791DD7" w:rsidRPr="006D7751">
        <w:rPr>
          <w:rFonts w:ascii="Lucida Sans Unicode" w:eastAsiaTheme="minorHAnsi" w:hAnsi="Lucida Sans Unicode" w:cs="Lucida Sans Unicode"/>
          <w:b/>
          <w:bCs/>
          <w:kern w:val="2"/>
          <w:sz w:val="20"/>
          <w:szCs w:val="20"/>
          <w:lang w:val="es-MX"/>
        </w:rPr>
        <w:t>.</w:t>
      </w:r>
      <w:r w:rsidR="00791DD7" w:rsidRPr="006D7751">
        <w:rPr>
          <w:rFonts w:ascii="Lucida Sans Unicode" w:hAnsi="Lucida Sans Unicode" w:cs="Lucida Sans Unicode"/>
          <w:b/>
          <w:sz w:val="20"/>
          <w:szCs w:val="20"/>
        </w:rPr>
        <w:t xml:space="preserve"> DE LAS COMISIONES INTERNAS DEL INSTITUTO ELECTORAL.</w:t>
      </w:r>
      <w:r w:rsidR="00791DD7" w:rsidRPr="006D7751">
        <w:rPr>
          <w:rFonts w:ascii="Lucida Sans Unicode" w:hAnsi="Lucida Sans Unicode" w:cs="Lucida Sans Unicode"/>
          <w:sz w:val="20"/>
          <w:szCs w:val="20"/>
        </w:rPr>
        <w:t xml:space="preserve"> </w:t>
      </w:r>
      <w:r w:rsidR="00791DD7" w:rsidRPr="006D7751">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organismo electoral, las comisiones internas son órganos técnicos del instituto, los cuales contribuyen al desempeño de las atribuciones de su Consejo General; ejercen las facultades </w:t>
      </w:r>
      <w:r w:rsidR="00791DD7" w:rsidRPr="006D7751">
        <w:rPr>
          <w:rFonts w:ascii="Lucida Sans Unicode" w:hAnsi="Lucida Sans Unicode" w:cs="Lucida Sans Unicode"/>
          <w:bCs/>
          <w:color w:val="000000"/>
          <w:sz w:val="20"/>
          <w:szCs w:val="20"/>
          <w:lang w:val="es-ES_tradnl"/>
        </w:rPr>
        <w:lastRenderedPageBreak/>
        <w:t xml:space="preserve">que les confiere el código electoral, así como los acuerdos y resoluciones que emita el propio Consejo General. </w:t>
      </w:r>
    </w:p>
    <w:p w14:paraId="2F2616BB" w14:textId="77777777" w:rsidR="00791DD7" w:rsidRPr="006D7751" w:rsidRDefault="00791DD7" w:rsidP="00C75956">
      <w:pPr>
        <w:pStyle w:val="Sinespaciado"/>
        <w:spacing w:line="276" w:lineRule="auto"/>
        <w:jc w:val="both"/>
        <w:rPr>
          <w:rFonts w:ascii="Lucida Sans Unicode" w:hAnsi="Lucida Sans Unicode" w:cs="Lucida Sans Unicode"/>
          <w:bCs/>
          <w:color w:val="000000"/>
          <w:sz w:val="20"/>
          <w:szCs w:val="20"/>
          <w:lang w:val="es-ES_tradnl"/>
        </w:rPr>
      </w:pPr>
    </w:p>
    <w:p w14:paraId="6342C21F" w14:textId="77777777" w:rsidR="00791DD7" w:rsidRPr="006D7751" w:rsidRDefault="00791DD7" w:rsidP="00C75956">
      <w:pPr>
        <w:pStyle w:val="Sinespaciado"/>
        <w:spacing w:line="276" w:lineRule="auto"/>
        <w:jc w:val="both"/>
        <w:rPr>
          <w:rFonts w:ascii="Lucida Sans Unicode" w:hAnsi="Lucida Sans Unicode" w:cs="Lucida Sans Unicode"/>
          <w:sz w:val="20"/>
          <w:szCs w:val="20"/>
        </w:rPr>
      </w:pPr>
      <w:r w:rsidRPr="006D7751">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131E1653" w14:textId="77777777" w:rsidR="00791DD7" w:rsidRPr="006D7751" w:rsidRDefault="00791DD7" w:rsidP="00C75956">
      <w:pPr>
        <w:pStyle w:val="Sinespaciado"/>
        <w:spacing w:line="276" w:lineRule="auto"/>
        <w:jc w:val="both"/>
        <w:rPr>
          <w:rFonts w:ascii="Lucida Sans Unicode" w:hAnsi="Lucida Sans Unicode" w:cs="Lucida Sans Unicode"/>
          <w:b/>
          <w:bCs/>
          <w:sz w:val="20"/>
          <w:szCs w:val="20"/>
        </w:rPr>
      </w:pPr>
    </w:p>
    <w:p w14:paraId="044B39AF" w14:textId="2218853D" w:rsidR="00791DD7" w:rsidRPr="006D7751" w:rsidRDefault="007B3437" w:rsidP="00C75956">
      <w:pPr>
        <w:pStyle w:val="Sinespaciado"/>
        <w:spacing w:line="276" w:lineRule="auto"/>
        <w:jc w:val="both"/>
        <w:rPr>
          <w:rFonts w:ascii="Lucida Sans Unicode" w:hAnsi="Lucida Sans Unicode" w:cs="Lucida Sans Unicode"/>
          <w:bCs/>
          <w:sz w:val="20"/>
          <w:szCs w:val="20"/>
        </w:rPr>
      </w:pPr>
      <w:r w:rsidRPr="006D7751">
        <w:rPr>
          <w:rFonts w:ascii="Lucida Sans Unicode" w:hAnsi="Lucida Sans Unicode" w:cs="Lucida Sans Unicode"/>
          <w:b/>
          <w:bCs/>
          <w:sz w:val="20"/>
          <w:szCs w:val="20"/>
        </w:rPr>
        <w:t>IV</w:t>
      </w:r>
      <w:r w:rsidR="00791DD7" w:rsidRPr="006D7751">
        <w:rPr>
          <w:rFonts w:ascii="Lucida Sans Unicode" w:hAnsi="Lucida Sans Unicode" w:cs="Lucida Sans Unicode"/>
          <w:b/>
          <w:bCs/>
          <w:sz w:val="20"/>
          <w:szCs w:val="20"/>
        </w:rPr>
        <w:t xml:space="preserve">. DE LOS DERECHOS DE LA CIUDADANÍA. </w:t>
      </w:r>
      <w:r w:rsidR="00791DD7" w:rsidRPr="006D7751">
        <w:rPr>
          <w:rFonts w:ascii="Lucida Sans Unicode" w:hAnsi="Lucida Sans Unicode" w:cs="Lucida Sans Unicode"/>
          <w:sz w:val="20"/>
          <w:szCs w:val="20"/>
        </w:rPr>
        <w:t>La Constitución Política de los Estados Unidos Mexicanos</w:t>
      </w:r>
      <w:r w:rsidR="00791DD7" w:rsidRPr="006D7751">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00791DD7" w:rsidRPr="006D7751">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00791DD7" w:rsidRPr="006D7751">
        <w:rPr>
          <w:rFonts w:ascii="Lucida Sans Unicode" w:hAnsi="Lucida Sans Unicode" w:cs="Lucida Sans Unicode"/>
          <w:bCs/>
          <w:sz w:val="20"/>
          <w:szCs w:val="20"/>
        </w:rPr>
        <w:t xml:space="preserve">; a su vez, los artículos 13, segundo párrafo de la Constitución Política Local y 6 párrafo 1, de manera particular dota </w:t>
      </w:r>
      <w:r w:rsidR="00791DD7" w:rsidRPr="006D7751">
        <w:rPr>
          <w:rFonts w:ascii="Lucida Sans Unicode" w:hAnsi="Lucida Sans Unicode" w:cs="Lucida Sans Unicode"/>
          <w:sz w:val="20"/>
          <w:szCs w:val="20"/>
        </w:rPr>
        <w:t>a</w:t>
      </w:r>
      <w:r w:rsidR="00791DD7" w:rsidRPr="006D7751">
        <w:rPr>
          <w:rFonts w:ascii="Lucida Sans Unicode" w:hAnsi="Lucida Sans Unicode" w:cs="Lucida Sans Unicode"/>
          <w:b/>
          <w:bCs/>
          <w:sz w:val="20"/>
          <w:szCs w:val="20"/>
        </w:rPr>
        <w:t xml:space="preserve"> </w:t>
      </w:r>
      <w:r w:rsidR="00791DD7" w:rsidRPr="006D7751">
        <w:rPr>
          <w:rFonts w:ascii="Lucida Sans Unicode" w:hAnsi="Lucida Sans Unicode" w:cs="Lucida Sans Unicode"/>
          <w:bCs/>
          <w:sz w:val="20"/>
          <w:szCs w:val="20"/>
        </w:rPr>
        <w:t>la ciudadanía jalisciense del derecho</w:t>
      </w:r>
      <w:r w:rsidR="00791DD7" w:rsidRPr="006D7751">
        <w:rPr>
          <w:rFonts w:ascii="Lucida Sans Unicode" w:hAnsi="Lucida Sans Unicode" w:cs="Lucida Sans Unicode"/>
          <w:b/>
          <w:bCs/>
          <w:sz w:val="20"/>
          <w:szCs w:val="20"/>
        </w:rPr>
        <w:t xml:space="preserve"> </w:t>
      </w:r>
      <w:r w:rsidR="00791DD7" w:rsidRPr="006D7751">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54F0A5A5" w14:textId="77777777" w:rsidR="00791DD7" w:rsidRPr="006D7751" w:rsidRDefault="00791DD7" w:rsidP="00C75956">
      <w:pPr>
        <w:pStyle w:val="Sinespaciado"/>
        <w:spacing w:line="276" w:lineRule="auto"/>
        <w:jc w:val="both"/>
        <w:rPr>
          <w:rFonts w:ascii="Lucida Sans Unicode" w:hAnsi="Lucida Sans Unicode" w:cs="Lucida Sans Unicode"/>
          <w:sz w:val="20"/>
          <w:szCs w:val="20"/>
        </w:rPr>
      </w:pPr>
    </w:p>
    <w:p w14:paraId="10135E8B" w14:textId="7E6F4A85" w:rsidR="000267A9" w:rsidRPr="006D7751" w:rsidRDefault="007B3437" w:rsidP="00C75956">
      <w:pPr>
        <w:spacing w:after="0" w:line="276" w:lineRule="auto"/>
        <w:jc w:val="both"/>
        <w:rPr>
          <w:rFonts w:ascii="Lucida Sans Unicode" w:hAnsi="Lucida Sans Unicode" w:cs="Lucida Sans Unicode"/>
          <w:kern w:val="18"/>
          <w:sz w:val="20"/>
          <w:szCs w:val="20"/>
          <w:lang w:val="es-ES_tradnl"/>
        </w:rPr>
      </w:pPr>
      <w:r w:rsidRPr="006D7751">
        <w:rPr>
          <w:rFonts w:ascii="Lucida Sans Unicode" w:hAnsi="Lucida Sans Unicode" w:cs="Lucida Sans Unicode"/>
          <w:b/>
          <w:bCs/>
          <w:sz w:val="20"/>
          <w:szCs w:val="20"/>
        </w:rPr>
        <w:t>V</w:t>
      </w:r>
      <w:r w:rsidR="002A2BAF" w:rsidRPr="006D7751">
        <w:rPr>
          <w:rFonts w:ascii="Lucida Sans Unicode" w:hAnsi="Lucida Sans Unicode" w:cs="Lucida Sans Unicode"/>
          <w:b/>
          <w:bCs/>
          <w:sz w:val="20"/>
          <w:szCs w:val="20"/>
        </w:rPr>
        <w:t xml:space="preserve">. DEL PROTOCOLO </w:t>
      </w:r>
      <w:r w:rsidR="002A2BAF" w:rsidRPr="006D7751">
        <w:rPr>
          <w:rFonts w:ascii="Lucida Sans Unicode" w:hAnsi="Lucida Sans Unicode" w:cs="Lucida Sans Unicode"/>
          <w:b/>
          <w:sz w:val="20"/>
          <w:szCs w:val="20"/>
        </w:rPr>
        <w:t>PARA LA CELEBRACIÓN DE ASAMBLEAS MUNICIPALES O DISTRITALES PARA LA CONFORMACIÓN DE PARTIDOS POLÍTICOS LOCALES EN JALISCO</w:t>
      </w:r>
      <w:r w:rsidR="000C124F" w:rsidRPr="006D7751">
        <w:rPr>
          <w:rFonts w:ascii="Lucida Sans Unicode" w:hAnsi="Lucida Sans Unicode" w:cs="Lucida Sans Unicode"/>
          <w:b/>
          <w:sz w:val="20"/>
          <w:szCs w:val="20"/>
        </w:rPr>
        <w:t>.</w:t>
      </w:r>
      <w:r w:rsidR="000267A9" w:rsidRPr="006D7751">
        <w:rPr>
          <w:rFonts w:ascii="Lucida Sans Unicode" w:hAnsi="Lucida Sans Unicode" w:cs="Lucida Sans Unicode"/>
          <w:kern w:val="18"/>
          <w:sz w:val="20"/>
          <w:szCs w:val="20"/>
          <w:lang w:val="es-ES_tradnl"/>
        </w:rPr>
        <w:t xml:space="preserve"> </w:t>
      </w:r>
      <w:r w:rsidR="000267A9" w:rsidRPr="006D7751">
        <w:rPr>
          <w:rFonts w:ascii="Lucida Sans Unicode" w:hAnsi="Lucida Sans Unicode" w:cs="Lucida Sans Unicode"/>
          <w:sz w:val="20"/>
          <w:szCs w:val="20"/>
        </w:rPr>
        <w:t xml:space="preserve">Como se señala en el antecedente 6, este Consejo General aprobó mediante acuerdo </w:t>
      </w:r>
      <w:r w:rsidR="000267A9" w:rsidRPr="006D7751">
        <w:rPr>
          <w:rFonts w:ascii="Lucida Sans Unicode" w:hAnsi="Lucida Sans Unicode" w:cs="Lucida Sans Unicode"/>
          <w:kern w:val="18"/>
          <w:sz w:val="20"/>
          <w:szCs w:val="20"/>
          <w:lang w:val="es-ES_tradnl"/>
        </w:rPr>
        <w:t>identificado con clave alfanumérica IEPC-ACG-367/2024, el Reglamento de Partidos Políticos Locales y Agrupaciones Políticas Estatales</w:t>
      </w:r>
      <w:r w:rsidR="001E7D55" w:rsidRPr="006D7751">
        <w:rPr>
          <w:rStyle w:val="Refdenotaalpie"/>
          <w:rFonts w:ascii="Lucida Sans Unicode" w:hAnsi="Lucida Sans Unicode" w:cs="Lucida Sans Unicode"/>
          <w:kern w:val="18"/>
          <w:sz w:val="20"/>
          <w:szCs w:val="20"/>
          <w:lang w:val="es-ES_tradnl"/>
        </w:rPr>
        <w:footnoteReference w:id="6"/>
      </w:r>
      <w:r w:rsidR="000267A9" w:rsidRPr="006D7751">
        <w:rPr>
          <w:rFonts w:ascii="Lucida Sans Unicode" w:hAnsi="Lucida Sans Unicode" w:cs="Lucida Sans Unicode"/>
          <w:kern w:val="18"/>
          <w:sz w:val="20"/>
          <w:szCs w:val="20"/>
          <w:lang w:val="es-ES_tradnl"/>
        </w:rPr>
        <w:t>, el cual</w:t>
      </w:r>
      <w:r w:rsidR="001E7D55" w:rsidRPr="006D7751">
        <w:rPr>
          <w:rFonts w:ascii="Lucida Sans Unicode" w:hAnsi="Lucida Sans Unicode" w:cs="Lucida Sans Unicode"/>
          <w:kern w:val="18"/>
          <w:sz w:val="20"/>
          <w:szCs w:val="20"/>
          <w:lang w:val="es-ES_tradnl"/>
        </w:rPr>
        <w:t xml:space="preserve"> </w:t>
      </w:r>
      <w:r w:rsidR="000A4DCE" w:rsidRPr="006D7751">
        <w:rPr>
          <w:rFonts w:ascii="Lucida Sans Unicode" w:hAnsi="Lucida Sans Unicode" w:cs="Lucida Sans Unicode"/>
          <w:kern w:val="18"/>
          <w:sz w:val="20"/>
          <w:szCs w:val="20"/>
          <w:lang w:val="es-ES_tradnl"/>
        </w:rPr>
        <w:t>establece</w:t>
      </w:r>
      <w:r w:rsidR="001E7D55" w:rsidRPr="006D7751">
        <w:rPr>
          <w:rFonts w:ascii="Lucida Sans Unicode" w:hAnsi="Lucida Sans Unicode" w:cs="Lucida Sans Unicode"/>
          <w:kern w:val="18"/>
          <w:sz w:val="20"/>
          <w:szCs w:val="20"/>
          <w:lang w:val="es-ES_tradnl"/>
        </w:rPr>
        <w:t xml:space="preserve"> en su artículo quinto transitorio, </w:t>
      </w:r>
      <w:r w:rsidR="000A4DCE" w:rsidRPr="006D7751">
        <w:rPr>
          <w:rFonts w:ascii="Lucida Sans Unicode" w:hAnsi="Lucida Sans Unicode" w:cs="Lucida Sans Unicode"/>
          <w:kern w:val="18"/>
          <w:sz w:val="20"/>
          <w:szCs w:val="20"/>
          <w:lang w:val="es-ES_tradnl"/>
        </w:rPr>
        <w:t xml:space="preserve"> que la</w:t>
      </w:r>
      <w:r w:rsidR="000267A9" w:rsidRPr="006D7751">
        <w:rPr>
          <w:rFonts w:ascii="Lucida Sans Unicode" w:hAnsi="Lucida Sans Unicode" w:cs="Lucida Sans Unicode"/>
          <w:kern w:val="18"/>
          <w:sz w:val="20"/>
          <w:szCs w:val="20"/>
          <w:lang w:val="es-ES_tradnl"/>
        </w:rPr>
        <w:t xml:space="preserve"> Dirección Ejecutiva de Prerrogativas e Inclusión</w:t>
      </w:r>
      <w:r w:rsidR="000A4DCE" w:rsidRPr="006D7751">
        <w:rPr>
          <w:rStyle w:val="Refdenotaalpie"/>
          <w:rFonts w:ascii="Lucida Sans Unicode" w:hAnsi="Lucida Sans Unicode" w:cs="Lucida Sans Unicode"/>
          <w:kern w:val="18"/>
          <w:sz w:val="20"/>
          <w:szCs w:val="20"/>
          <w:lang w:val="es-ES_tradnl"/>
        </w:rPr>
        <w:footnoteReference w:id="7"/>
      </w:r>
      <w:r w:rsidR="000267A9" w:rsidRPr="006D7751">
        <w:rPr>
          <w:rFonts w:ascii="Lucida Sans Unicode" w:hAnsi="Lucida Sans Unicode" w:cs="Lucida Sans Unicode"/>
          <w:kern w:val="18"/>
          <w:sz w:val="20"/>
          <w:szCs w:val="20"/>
          <w:lang w:val="es-ES_tradnl"/>
        </w:rPr>
        <w:t xml:space="preserve"> </w:t>
      </w:r>
      <w:r w:rsidR="000A4DCE" w:rsidRPr="006D7751">
        <w:rPr>
          <w:rFonts w:ascii="Lucida Sans Unicode" w:hAnsi="Lucida Sans Unicode" w:cs="Lucida Sans Unicode"/>
          <w:kern w:val="18"/>
          <w:sz w:val="20"/>
          <w:szCs w:val="20"/>
          <w:lang w:val="es-ES_tradnl"/>
        </w:rPr>
        <w:t>elaborará</w:t>
      </w:r>
      <w:r w:rsidR="000267A9" w:rsidRPr="006D7751">
        <w:rPr>
          <w:rFonts w:ascii="Lucida Sans Unicode" w:hAnsi="Lucida Sans Unicode" w:cs="Lucida Sans Unicode"/>
          <w:kern w:val="18"/>
          <w:sz w:val="20"/>
          <w:szCs w:val="20"/>
          <w:lang w:val="es-ES_tradnl"/>
        </w:rPr>
        <w:t xml:space="preserve"> de un proyecto de </w:t>
      </w:r>
      <w:r w:rsidR="000A4DCE" w:rsidRPr="006D7751">
        <w:rPr>
          <w:rFonts w:ascii="Lucida Sans Unicode" w:hAnsi="Lucida Sans Unicode" w:cs="Lucida Sans Unicode"/>
          <w:kern w:val="18"/>
          <w:sz w:val="20"/>
          <w:szCs w:val="20"/>
          <w:lang w:val="es-ES_tradnl"/>
        </w:rPr>
        <w:t>p</w:t>
      </w:r>
      <w:r w:rsidR="000267A9" w:rsidRPr="006D7751">
        <w:rPr>
          <w:rFonts w:ascii="Lucida Sans Unicode" w:hAnsi="Lucida Sans Unicode" w:cs="Lucida Sans Unicode"/>
          <w:kern w:val="18"/>
          <w:sz w:val="20"/>
          <w:szCs w:val="20"/>
          <w:lang w:val="es-ES_tradnl"/>
        </w:rPr>
        <w:t>rotocolo</w:t>
      </w:r>
      <w:r w:rsidR="000A4DCE" w:rsidRPr="006D7751">
        <w:rPr>
          <w:rFonts w:ascii="Lucida Sans Unicode" w:hAnsi="Lucida Sans Unicode" w:cs="Lucida Sans Unicode"/>
          <w:kern w:val="18"/>
          <w:sz w:val="20"/>
          <w:szCs w:val="20"/>
          <w:lang w:val="es-ES_tradnl"/>
        </w:rPr>
        <w:t xml:space="preserve"> en el que establezcan las reglas para la celebración de las asambleas que las organizaciones ciudadanas lleven a cabo para la constitución de un nuevo partido político, facultando</w:t>
      </w:r>
      <w:r w:rsidR="000267A9" w:rsidRPr="006D7751">
        <w:rPr>
          <w:rFonts w:ascii="Lucida Sans Unicode" w:hAnsi="Lucida Sans Unicode" w:cs="Lucida Sans Unicode"/>
          <w:kern w:val="18"/>
          <w:sz w:val="20"/>
          <w:szCs w:val="20"/>
          <w:lang w:val="es-ES_tradnl"/>
        </w:rPr>
        <w:t xml:space="preserve"> a la </w:t>
      </w:r>
      <w:r w:rsidR="000267A9" w:rsidRPr="006D7751">
        <w:rPr>
          <w:rFonts w:ascii="Lucida Sans Unicode" w:hAnsi="Lucida Sans Unicode" w:cs="Lucida Sans Unicode"/>
          <w:kern w:val="18"/>
          <w:sz w:val="20"/>
          <w:szCs w:val="20"/>
          <w:lang w:val="es-ES_tradnl"/>
        </w:rPr>
        <w:lastRenderedPageBreak/>
        <w:t>Comisión de Prerrogativas a Partidos Políticos realizar el análisis, discusión y en su caso aprobación.</w:t>
      </w:r>
    </w:p>
    <w:p w14:paraId="42447F0C" w14:textId="77777777" w:rsidR="000A4DCE" w:rsidRPr="006D7751" w:rsidRDefault="000A4DCE" w:rsidP="00C75956">
      <w:pPr>
        <w:spacing w:after="0" w:line="276" w:lineRule="auto"/>
        <w:jc w:val="both"/>
        <w:rPr>
          <w:rFonts w:ascii="Lucida Sans Unicode" w:hAnsi="Lucida Sans Unicode" w:cs="Lucida Sans Unicode"/>
          <w:kern w:val="18"/>
          <w:sz w:val="20"/>
          <w:szCs w:val="20"/>
          <w:lang w:val="es-ES_tradnl"/>
        </w:rPr>
      </w:pPr>
    </w:p>
    <w:p w14:paraId="348D6E0C" w14:textId="498984F8" w:rsidR="007A0FAF" w:rsidRPr="006D7751" w:rsidRDefault="000A4DCE" w:rsidP="00C75956">
      <w:pPr>
        <w:spacing w:after="0" w:line="276" w:lineRule="auto"/>
        <w:jc w:val="both"/>
        <w:rPr>
          <w:rFonts w:ascii="Lucida Sans Unicode" w:hAnsi="Lucida Sans Unicode" w:cs="Lucida Sans Unicode"/>
          <w:kern w:val="18"/>
          <w:sz w:val="20"/>
          <w:szCs w:val="20"/>
          <w:lang w:val="es-ES_tradnl"/>
        </w:rPr>
      </w:pPr>
      <w:r w:rsidRPr="006D7751">
        <w:rPr>
          <w:rFonts w:ascii="Lucida Sans Unicode" w:hAnsi="Lucida Sans Unicode" w:cs="Lucida Sans Unicode"/>
          <w:kern w:val="18"/>
          <w:sz w:val="20"/>
          <w:szCs w:val="20"/>
          <w:lang w:val="es-ES_tradnl"/>
        </w:rPr>
        <w:t xml:space="preserve">Ahora bien, </w:t>
      </w:r>
      <w:r w:rsidR="007A0FAF" w:rsidRPr="006D7751">
        <w:rPr>
          <w:rFonts w:ascii="Lucida Sans Unicode" w:hAnsi="Lucida Sans Unicode" w:cs="Lucida Sans Unicode"/>
          <w:kern w:val="18"/>
          <w:sz w:val="20"/>
          <w:szCs w:val="20"/>
          <w:lang w:val="es-ES_tradnl"/>
        </w:rPr>
        <w:t>atendiendo que dicho protocolo prevé establecer los procedimientos y criterios a seguir para la celebración de asambleas distritales y municipales que celebren las organizaciones ciudadanas que pretenden constituirse como partidos políticos locales en Jalisco</w:t>
      </w:r>
      <w:r w:rsidR="00344CAA" w:rsidRPr="006D7751">
        <w:rPr>
          <w:rFonts w:ascii="Lucida Sans Unicode" w:hAnsi="Lucida Sans Unicode" w:cs="Lucida Sans Unicode"/>
          <w:kern w:val="18"/>
          <w:sz w:val="20"/>
          <w:szCs w:val="20"/>
          <w:lang w:val="es-ES_tradnl"/>
        </w:rPr>
        <w:t>.</w:t>
      </w:r>
      <w:r w:rsidR="007A0FAF" w:rsidRPr="006D7751">
        <w:rPr>
          <w:rFonts w:ascii="Lucida Sans Unicode" w:hAnsi="Lucida Sans Unicode" w:cs="Lucida Sans Unicode"/>
          <w:kern w:val="18"/>
          <w:sz w:val="20"/>
          <w:szCs w:val="20"/>
          <w:lang w:val="es-ES_tradnl"/>
        </w:rPr>
        <w:t xml:space="preserve"> </w:t>
      </w:r>
      <w:r w:rsidR="00344CAA" w:rsidRPr="006D7751">
        <w:rPr>
          <w:rFonts w:ascii="Lucida Sans Unicode" w:hAnsi="Lucida Sans Unicode" w:cs="Lucida Sans Unicode"/>
          <w:kern w:val="18"/>
          <w:sz w:val="20"/>
          <w:szCs w:val="20"/>
          <w:lang w:val="es-ES_tradnl"/>
        </w:rPr>
        <w:t>P</w:t>
      </w:r>
      <w:r w:rsidR="007A0FAF" w:rsidRPr="006D7751">
        <w:rPr>
          <w:rFonts w:ascii="Lucida Sans Unicode" w:hAnsi="Lucida Sans Unicode" w:cs="Lucida Sans Unicode"/>
          <w:kern w:val="18"/>
          <w:sz w:val="20"/>
          <w:szCs w:val="20"/>
          <w:lang w:val="es-ES_tradnl"/>
        </w:rPr>
        <w:t>or lo que una vez autorizado por la Comisión de Prerrogativas a Partidos Políticos</w:t>
      </w:r>
      <w:r w:rsidR="00344CAA" w:rsidRPr="006D7751">
        <w:rPr>
          <w:rFonts w:ascii="Lucida Sans Unicode" w:hAnsi="Lucida Sans Unicode" w:cs="Lucida Sans Unicode"/>
          <w:kern w:val="18"/>
          <w:sz w:val="20"/>
          <w:szCs w:val="20"/>
          <w:lang w:val="es-ES_tradnl"/>
        </w:rPr>
        <w:t xml:space="preserve">, </w:t>
      </w:r>
      <w:r w:rsidR="00344CAA" w:rsidRPr="006D7751">
        <w:rPr>
          <w:rFonts w:ascii="Lucida Sans Unicode" w:eastAsia="Trebuchet MS" w:hAnsi="Lucida Sans Unicode" w:cs="Lucida Sans Unicode"/>
          <w:bCs/>
          <w:color w:val="09090A"/>
          <w:sz w:val="20"/>
          <w:szCs w:val="20"/>
          <w:lang w:eastAsia="es-ES" w:bidi="es-ES"/>
        </w:rPr>
        <w:t xml:space="preserve">se instruyó a la Secretaría Técnica de la comisión la remisión del proyecto de acuerdo y su anexo </w:t>
      </w:r>
      <w:r w:rsidR="007A0FAF" w:rsidRPr="006D7751">
        <w:rPr>
          <w:rFonts w:ascii="Lucida Sans Unicode" w:hAnsi="Lucida Sans Unicode" w:cs="Lucida Sans Unicode"/>
          <w:bCs/>
          <w:sz w:val="20"/>
          <w:szCs w:val="20"/>
        </w:rPr>
        <w:t>a consideración de este Consejo General, para su estudio, análisis, discusión y, en su caso, aprobación.</w:t>
      </w:r>
    </w:p>
    <w:p w14:paraId="1322E848" w14:textId="174D4FBC" w:rsidR="007F18ED" w:rsidRPr="006D7751" w:rsidRDefault="007F18ED" w:rsidP="00C75956">
      <w:pPr>
        <w:spacing w:after="0" w:line="276" w:lineRule="auto"/>
        <w:jc w:val="both"/>
        <w:rPr>
          <w:rFonts w:ascii="Lucida Sans Unicode" w:hAnsi="Lucida Sans Unicode" w:cs="Lucida Sans Unicode"/>
          <w:kern w:val="18"/>
          <w:sz w:val="20"/>
          <w:szCs w:val="20"/>
          <w:lang w:val="es-ES_tradnl"/>
        </w:rPr>
      </w:pPr>
    </w:p>
    <w:p w14:paraId="056C9C28" w14:textId="73A7A74A" w:rsidR="00344CAA" w:rsidRPr="006D7751" w:rsidRDefault="00A41273" w:rsidP="00C75956">
      <w:pPr>
        <w:spacing w:after="0" w:line="276" w:lineRule="auto"/>
        <w:jc w:val="both"/>
        <w:rPr>
          <w:rFonts w:ascii="Lucida Sans Unicode" w:hAnsi="Lucida Sans Unicode" w:cs="Lucida Sans Unicode"/>
          <w:bCs/>
          <w:sz w:val="20"/>
          <w:szCs w:val="20"/>
        </w:rPr>
      </w:pPr>
      <w:r w:rsidRPr="006D7751">
        <w:rPr>
          <w:rFonts w:ascii="Lucida Sans Unicode" w:hAnsi="Lucida Sans Unicode" w:cs="Lucida Sans Unicode"/>
          <w:bCs/>
          <w:sz w:val="20"/>
          <w:szCs w:val="20"/>
        </w:rPr>
        <w:t xml:space="preserve">En otro orden de ideas, </w:t>
      </w:r>
      <w:r w:rsidR="00344CAA" w:rsidRPr="006D7751">
        <w:rPr>
          <w:rFonts w:ascii="Lucida Sans Unicode" w:hAnsi="Lucida Sans Unicode" w:cs="Lucida Sans Unicode"/>
          <w:bCs/>
          <w:sz w:val="20"/>
          <w:szCs w:val="20"/>
        </w:rPr>
        <w:t>el artículo 13 párrafo 1, inciso a) de la Ley General de Partidos Políticos establece, la obligación que tienen de las organizaciones ciudadanas que pretendan constituirse como partidos políticos locales el acreditar la celebración de asambleas en dos terceras partes de los distritos electorales locales, o bien, de los municipios de la entidad.</w:t>
      </w:r>
    </w:p>
    <w:p w14:paraId="286B3B4D" w14:textId="32AF4D60" w:rsidR="00344CAA" w:rsidRPr="006D7751" w:rsidRDefault="00344CAA" w:rsidP="00C75956">
      <w:pPr>
        <w:spacing w:after="0" w:line="276" w:lineRule="auto"/>
        <w:jc w:val="both"/>
        <w:rPr>
          <w:rFonts w:ascii="Lucida Sans Unicode" w:hAnsi="Lucida Sans Unicode" w:cs="Lucida Sans Unicode"/>
          <w:bCs/>
          <w:sz w:val="20"/>
          <w:szCs w:val="20"/>
        </w:rPr>
      </w:pPr>
    </w:p>
    <w:p w14:paraId="7A4FBB74" w14:textId="0E8C1045" w:rsidR="00873452" w:rsidRPr="006D7751" w:rsidRDefault="009B5D68" w:rsidP="00C75956">
      <w:pPr>
        <w:spacing w:after="0" w:line="276" w:lineRule="auto"/>
        <w:jc w:val="both"/>
        <w:rPr>
          <w:rFonts w:ascii="Lucida Sans Unicode" w:hAnsi="Lucida Sans Unicode" w:cs="Lucida Sans Unicode"/>
          <w:bCs/>
          <w:sz w:val="20"/>
          <w:szCs w:val="20"/>
        </w:rPr>
      </w:pPr>
      <w:r w:rsidRPr="006D7751">
        <w:rPr>
          <w:rFonts w:ascii="Lucida Sans Unicode" w:hAnsi="Lucida Sans Unicode" w:cs="Lucida Sans Unicode"/>
          <w:bCs/>
          <w:sz w:val="20"/>
          <w:szCs w:val="20"/>
        </w:rPr>
        <w:t>De igual forma</w:t>
      </w:r>
      <w:r w:rsidR="00873452" w:rsidRPr="006D7751">
        <w:rPr>
          <w:rFonts w:ascii="Lucida Sans Unicode" w:hAnsi="Lucida Sans Unicode" w:cs="Lucida Sans Unicode"/>
          <w:bCs/>
          <w:sz w:val="20"/>
          <w:szCs w:val="20"/>
        </w:rPr>
        <w:t xml:space="preserve">, </w:t>
      </w:r>
      <w:r w:rsidR="00344CAA" w:rsidRPr="006D7751">
        <w:rPr>
          <w:rFonts w:ascii="Lucida Sans Unicode" w:hAnsi="Lucida Sans Unicode" w:cs="Lucida Sans Unicode"/>
          <w:bCs/>
          <w:sz w:val="20"/>
          <w:szCs w:val="20"/>
        </w:rPr>
        <w:t xml:space="preserve">el citado artículo </w:t>
      </w:r>
      <w:r w:rsidR="00175A41" w:rsidRPr="006D7751">
        <w:rPr>
          <w:rFonts w:ascii="Lucida Sans Unicode" w:hAnsi="Lucida Sans Unicode" w:cs="Lucida Sans Unicode"/>
          <w:bCs/>
          <w:sz w:val="20"/>
          <w:szCs w:val="20"/>
        </w:rPr>
        <w:t xml:space="preserve">señala que la celebración de dichas asambleas deberán llevarse a cabo en presencia de un funcionario del organismo público local que certificará </w:t>
      </w:r>
      <w:r w:rsidR="00873452" w:rsidRPr="006D7751">
        <w:rPr>
          <w:rFonts w:ascii="Lucida Sans Unicode" w:hAnsi="Lucida Sans Unicode" w:cs="Lucida Sans Unicode"/>
          <w:bCs/>
          <w:sz w:val="20"/>
          <w:szCs w:val="20"/>
        </w:rPr>
        <w:t xml:space="preserve">el número mínimo de personas afiliadas en cada una de las asambleas, </w:t>
      </w:r>
      <w:r w:rsidR="00175A41" w:rsidRPr="006D7751">
        <w:rPr>
          <w:rFonts w:ascii="Lucida Sans Unicode" w:hAnsi="Lucida Sans Unicode" w:cs="Lucida Sans Unicode"/>
          <w:bCs/>
          <w:sz w:val="20"/>
          <w:szCs w:val="20"/>
        </w:rPr>
        <w:t xml:space="preserve">que </w:t>
      </w:r>
      <w:r w:rsidR="00873452" w:rsidRPr="006D7751">
        <w:rPr>
          <w:rFonts w:ascii="Lucida Sans Unicode" w:hAnsi="Lucida Sans Unicode" w:cs="Lucida Sans Unicode"/>
          <w:bCs/>
          <w:sz w:val="20"/>
          <w:szCs w:val="20"/>
        </w:rPr>
        <w:t>en ningún caso podrá ser menor al 0.26% del padrón electoral del distrito o municipio de que se trate</w:t>
      </w:r>
      <w:r w:rsidR="00175A41" w:rsidRPr="006D7751">
        <w:rPr>
          <w:rFonts w:ascii="Lucida Sans Unicode" w:hAnsi="Lucida Sans Unicode" w:cs="Lucida Sans Unicode"/>
          <w:bCs/>
          <w:sz w:val="20"/>
          <w:szCs w:val="20"/>
        </w:rPr>
        <w:t xml:space="preserve">, </w:t>
      </w:r>
      <w:r w:rsidR="00873452" w:rsidRPr="006D7751">
        <w:rPr>
          <w:rFonts w:ascii="Lucida Sans Unicode" w:hAnsi="Lucida Sans Unicode" w:cs="Lucida Sans Unicode"/>
          <w:bCs/>
          <w:sz w:val="20"/>
          <w:szCs w:val="20"/>
        </w:rPr>
        <w:t xml:space="preserve"> y </w:t>
      </w:r>
      <w:r w:rsidR="00175A41" w:rsidRPr="006D7751">
        <w:rPr>
          <w:rFonts w:ascii="Lucida Sans Unicode" w:hAnsi="Lucida Sans Unicode" w:cs="Lucida Sans Unicode"/>
          <w:bCs/>
          <w:sz w:val="20"/>
          <w:szCs w:val="20"/>
        </w:rPr>
        <w:t xml:space="preserve">que </w:t>
      </w:r>
      <w:r w:rsidR="00873452" w:rsidRPr="006D7751">
        <w:rPr>
          <w:rFonts w:ascii="Lucida Sans Unicode" w:hAnsi="Lucida Sans Unicode" w:cs="Lucida Sans Unicode"/>
          <w:bCs/>
          <w:sz w:val="20"/>
          <w:szCs w:val="20"/>
        </w:rPr>
        <w:t>las personas asistentes</w:t>
      </w:r>
      <w:r w:rsidR="0048770A" w:rsidRPr="006D7751">
        <w:rPr>
          <w:rFonts w:ascii="Lucida Sans Unicode" w:hAnsi="Lucida Sans Unicode" w:cs="Lucida Sans Unicode"/>
          <w:bCs/>
          <w:sz w:val="20"/>
          <w:szCs w:val="20"/>
        </w:rPr>
        <w:t xml:space="preserve"> en</w:t>
      </w:r>
      <w:r w:rsidR="00175A41" w:rsidRPr="006D7751">
        <w:rPr>
          <w:rFonts w:ascii="Lucida Sans Unicode" w:hAnsi="Lucida Sans Unicode" w:cs="Lucida Sans Unicode"/>
          <w:bCs/>
          <w:sz w:val="20"/>
          <w:szCs w:val="20"/>
        </w:rPr>
        <w:t xml:space="preserve"> cada una de las </w:t>
      </w:r>
      <w:r w:rsidR="0048770A" w:rsidRPr="006D7751">
        <w:rPr>
          <w:rFonts w:ascii="Lucida Sans Unicode" w:hAnsi="Lucida Sans Unicode" w:cs="Lucida Sans Unicode"/>
          <w:bCs/>
          <w:sz w:val="20"/>
          <w:szCs w:val="20"/>
        </w:rPr>
        <w:t xml:space="preserve">asambleas suscribieron el documento formal de afiliación y aprobaron </w:t>
      </w:r>
      <w:r w:rsidR="00873452" w:rsidRPr="006D7751">
        <w:rPr>
          <w:rFonts w:ascii="Lucida Sans Unicode" w:hAnsi="Lucida Sans Unicode" w:cs="Lucida Sans Unicode"/>
          <w:bCs/>
          <w:sz w:val="20"/>
          <w:szCs w:val="20"/>
        </w:rPr>
        <w:t xml:space="preserve">los documentos básicos de la organización y </w:t>
      </w:r>
      <w:r w:rsidR="0048770A" w:rsidRPr="006D7751">
        <w:rPr>
          <w:rFonts w:ascii="Lucida Sans Unicode" w:hAnsi="Lucida Sans Unicode" w:cs="Lucida Sans Unicode"/>
          <w:bCs/>
          <w:sz w:val="20"/>
          <w:szCs w:val="20"/>
        </w:rPr>
        <w:t>eligiendo</w:t>
      </w:r>
      <w:r w:rsidR="00873452" w:rsidRPr="006D7751">
        <w:rPr>
          <w:rFonts w:ascii="Lucida Sans Unicode" w:hAnsi="Lucida Sans Unicode" w:cs="Lucida Sans Unicode"/>
          <w:bCs/>
          <w:sz w:val="20"/>
          <w:szCs w:val="20"/>
        </w:rPr>
        <w:t xml:space="preserve"> libremente a las personas delegadas propietarias y suplentes a la asamblea local constitutiva.</w:t>
      </w:r>
      <w:r w:rsidR="0048770A" w:rsidRPr="006D7751">
        <w:rPr>
          <w:rFonts w:ascii="Lucida Sans Unicode" w:hAnsi="Lucida Sans Unicode" w:cs="Lucida Sans Unicode"/>
          <w:bCs/>
          <w:sz w:val="20"/>
          <w:szCs w:val="20"/>
        </w:rPr>
        <w:t xml:space="preserve"> Asimismo,</w:t>
      </w:r>
      <w:r w:rsidR="00175A41" w:rsidRPr="006D7751">
        <w:rPr>
          <w:rFonts w:ascii="Lucida Sans Unicode" w:hAnsi="Lucida Sans Unicode" w:cs="Lucida Sans Unicode"/>
          <w:bCs/>
          <w:sz w:val="20"/>
          <w:szCs w:val="20"/>
        </w:rPr>
        <w:t xml:space="preserve"> certificará</w:t>
      </w:r>
      <w:r w:rsidR="0048770A" w:rsidRPr="006D7751">
        <w:rPr>
          <w:rFonts w:ascii="Lucida Sans Unicode" w:hAnsi="Lucida Sans Unicode" w:cs="Lucida Sans Unicode"/>
          <w:bCs/>
          <w:sz w:val="20"/>
          <w:szCs w:val="20"/>
        </w:rPr>
        <w:t xml:space="preserve"> que</w:t>
      </w:r>
      <w:r w:rsidR="00873452" w:rsidRPr="006D7751">
        <w:rPr>
          <w:rFonts w:ascii="Lucida Sans Unicode" w:hAnsi="Lucida Sans Unicode" w:cs="Lucida Sans Unicode"/>
          <w:bCs/>
          <w:sz w:val="20"/>
          <w:szCs w:val="20"/>
        </w:rPr>
        <w:t xml:space="preserve"> listas de personas afiliadas son conformadas por las personas asistentes a dicha asamblea. </w:t>
      </w:r>
    </w:p>
    <w:p w14:paraId="5FD74C05" w14:textId="77777777" w:rsidR="00873452" w:rsidRPr="006D7751" w:rsidRDefault="00873452" w:rsidP="00C75956">
      <w:pPr>
        <w:spacing w:after="0" w:line="276" w:lineRule="auto"/>
        <w:jc w:val="both"/>
        <w:rPr>
          <w:rFonts w:ascii="Lucida Sans Unicode" w:hAnsi="Lucida Sans Unicode" w:cs="Lucida Sans Unicode"/>
          <w:bCs/>
          <w:sz w:val="20"/>
          <w:szCs w:val="20"/>
        </w:rPr>
      </w:pPr>
    </w:p>
    <w:p w14:paraId="7CAD1C16" w14:textId="56DC96DC" w:rsidR="00192216" w:rsidRPr="006D7751" w:rsidRDefault="00840EC5" w:rsidP="00C75956">
      <w:pPr>
        <w:spacing w:after="0" w:line="276" w:lineRule="auto"/>
        <w:jc w:val="both"/>
        <w:rPr>
          <w:rFonts w:ascii="Lucida Sans Unicode" w:hAnsi="Lucida Sans Unicode" w:cs="Lucida Sans Unicode"/>
          <w:bCs/>
          <w:sz w:val="20"/>
          <w:szCs w:val="20"/>
        </w:rPr>
      </w:pPr>
      <w:r w:rsidRPr="006D7751">
        <w:rPr>
          <w:rFonts w:ascii="Lucida Sans Unicode" w:hAnsi="Lucida Sans Unicode" w:cs="Lucida Sans Unicode"/>
          <w:bCs/>
          <w:sz w:val="20"/>
          <w:szCs w:val="20"/>
        </w:rPr>
        <w:t xml:space="preserve">Adicionalmente, </w:t>
      </w:r>
      <w:r w:rsidR="00873452" w:rsidRPr="006D7751">
        <w:rPr>
          <w:rFonts w:ascii="Lucida Sans Unicode" w:hAnsi="Lucida Sans Unicode" w:cs="Lucida Sans Unicode"/>
          <w:bCs/>
          <w:sz w:val="20"/>
          <w:szCs w:val="20"/>
        </w:rPr>
        <w:t xml:space="preserve">establece </w:t>
      </w:r>
      <w:r w:rsidR="004E4268">
        <w:rPr>
          <w:rFonts w:ascii="Lucida Sans Unicode" w:hAnsi="Lucida Sans Unicode" w:cs="Lucida Sans Unicode"/>
          <w:bCs/>
          <w:sz w:val="20"/>
          <w:szCs w:val="20"/>
        </w:rPr>
        <w:t xml:space="preserve">que </w:t>
      </w:r>
      <w:r w:rsidR="00192216" w:rsidRPr="006D7751">
        <w:rPr>
          <w:rFonts w:ascii="Lucida Sans Unicode" w:hAnsi="Lucida Sans Unicode" w:cs="Lucida Sans Unicode"/>
          <w:bCs/>
          <w:sz w:val="20"/>
          <w:szCs w:val="20"/>
        </w:rPr>
        <w:t xml:space="preserve">la asamblea local constitutiva, se celebrará en presencia del funcionario designado por el organismo </w:t>
      </w:r>
      <w:r w:rsidR="00C75956" w:rsidRPr="006D7751">
        <w:rPr>
          <w:rFonts w:ascii="Lucida Sans Unicode" w:hAnsi="Lucida Sans Unicode" w:cs="Lucida Sans Unicode"/>
          <w:bCs/>
          <w:sz w:val="20"/>
          <w:szCs w:val="20"/>
        </w:rPr>
        <w:t>público</w:t>
      </w:r>
      <w:r w:rsidR="00192216" w:rsidRPr="006D7751">
        <w:rPr>
          <w:rFonts w:ascii="Lucida Sans Unicode" w:hAnsi="Lucida Sans Unicode" w:cs="Lucida Sans Unicode"/>
          <w:bCs/>
          <w:sz w:val="20"/>
          <w:szCs w:val="20"/>
        </w:rPr>
        <w:t xml:space="preserve"> local, quien certificará </w:t>
      </w:r>
      <w:r w:rsidR="00873452" w:rsidRPr="006D7751">
        <w:rPr>
          <w:rFonts w:ascii="Lucida Sans Unicode" w:hAnsi="Lucida Sans Unicode" w:cs="Lucida Sans Unicode"/>
          <w:bCs/>
          <w:sz w:val="20"/>
          <w:szCs w:val="20"/>
        </w:rPr>
        <w:t>la asistencia de las personas delegadas propietarias y sus suplencias</w:t>
      </w:r>
      <w:r w:rsidR="00192216" w:rsidRPr="006D7751">
        <w:rPr>
          <w:rFonts w:ascii="Lucida Sans Unicode" w:hAnsi="Lucida Sans Unicode" w:cs="Lucida Sans Unicode"/>
          <w:bCs/>
          <w:sz w:val="20"/>
          <w:szCs w:val="20"/>
        </w:rPr>
        <w:t xml:space="preserve"> elegidas en las asambleas distritales y municipales según sea el caso</w:t>
      </w:r>
      <w:r w:rsidR="00873452" w:rsidRPr="006D7751">
        <w:rPr>
          <w:rFonts w:ascii="Lucida Sans Unicode" w:hAnsi="Lucida Sans Unicode" w:cs="Lucida Sans Unicode"/>
          <w:bCs/>
          <w:sz w:val="20"/>
          <w:szCs w:val="20"/>
        </w:rPr>
        <w:t xml:space="preserve">, </w:t>
      </w:r>
      <w:r w:rsidR="00192216" w:rsidRPr="006D7751">
        <w:rPr>
          <w:rFonts w:ascii="Lucida Sans Unicode" w:hAnsi="Lucida Sans Unicode" w:cs="Lucida Sans Unicode"/>
          <w:bCs/>
          <w:sz w:val="20"/>
          <w:szCs w:val="20"/>
        </w:rPr>
        <w:t xml:space="preserve">que se comprobó la identidad y residencia de las personas delegadas, que se acreditó con las actas correspondientes la celebración de las asambleas distritales y municipales, que los mismos aprobaron la declaración de principios, programa de acción y estatutos, que se presentaron </w:t>
      </w:r>
      <w:r w:rsidR="00873452" w:rsidRPr="006D7751">
        <w:rPr>
          <w:rFonts w:ascii="Lucida Sans Unicode" w:hAnsi="Lucida Sans Unicode" w:cs="Lucida Sans Unicode"/>
          <w:bCs/>
          <w:sz w:val="20"/>
          <w:szCs w:val="20"/>
        </w:rPr>
        <w:t>las listas de personas afiliadas</w:t>
      </w:r>
      <w:r w:rsidR="00192216" w:rsidRPr="006D7751">
        <w:rPr>
          <w:rFonts w:ascii="Lucida Sans Unicode" w:hAnsi="Lucida Sans Unicode" w:cs="Lucida Sans Unicode"/>
          <w:bCs/>
          <w:sz w:val="20"/>
          <w:szCs w:val="20"/>
        </w:rPr>
        <w:t>.</w:t>
      </w:r>
    </w:p>
    <w:p w14:paraId="057257E6" w14:textId="66218CA5" w:rsidR="001E7D55" w:rsidRPr="006D7751" w:rsidRDefault="001E7D55" w:rsidP="00C75956">
      <w:pPr>
        <w:spacing w:after="0" w:line="276" w:lineRule="auto"/>
        <w:jc w:val="both"/>
        <w:rPr>
          <w:rFonts w:ascii="Lucida Sans Unicode" w:hAnsi="Lucida Sans Unicode" w:cs="Lucida Sans Unicode"/>
          <w:bCs/>
          <w:sz w:val="20"/>
          <w:szCs w:val="20"/>
        </w:rPr>
      </w:pPr>
      <w:r w:rsidRPr="006D7751">
        <w:rPr>
          <w:rFonts w:ascii="Lucida Sans Unicode" w:hAnsi="Lucida Sans Unicode" w:cs="Lucida Sans Unicode"/>
          <w:bCs/>
          <w:sz w:val="20"/>
          <w:szCs w:val="20"/>
        </w:rPr>
        <w:lastRenderedPageBreak/>
        <w:t>Por otra parte, el artículo 15 del Reglamento de la materia establece que la organización que pretenda constituirse en partido político local deberá acreditar la celebración, por lo menos, en catorce de los veinte distritos electorales locales, o bien, en ochenta y cuatro de los ciento veinticinco municipios que conforman el estado de Jalisco.</w:t>
      </w:r>
    </w:p>
    <w:p w14:paraId="2F04E628" w14:textId="77777777" w:rsidR="00224F74" w:rsidRPr="006D7751" w:rsidRDefault="00224F74" w:rsidP="00C75956">
      <w:pPr>
        <w:spacing w:after="0" w:line="276" w:lineRule="auto"/>
        <w:jc w:val="both"/>
        <w:rPr>
          <w:rFonts w:ascii="Lucida Sans Unicode" w:hAnsi="Lucida Sans Unicode" w:cs="Lucida Sans Unicode"/>
          <w:bCs/>
          <w:sz w:val="20"/>
          <w:szCs w:val="20"/>
        </w:rPr>
      </w:pPr>
    </w:p>
    <w:p w14:paraId="050B2F18" w14:textId="14A465E8" w:rsidR="00E1513B" w:rsidRPr="006D7751" w:rsidRDefault="00224F74" w:rsidP="00C75956">
      <w:pPr>
        <w:spacing w:after="0" w:line="276" w:lineRule="auto"/>
        <w:jc w:val="both"/>
        <w:rPr>
          <w:rFonts w:ascii="Lucida Sans Unicode" w:hAnsi="Lucida Sans Unicode" w:cs="Lucida Sans Unicode"/>
          <w:bCs/>
          <w:sz w:val="20"/>
          <w:szCs w:val="20"/>
        </w:rPr>
      </w:pPr>
      <w:r w:rsidRPr="006D7751">
        <w:rPr>
          <w:rFonts w:ascii="Lucida Sans Unicode" w:hAnsi="Lucida Sans Unicode" w:cs="Lucida Sans Unicode"/>
          <w:bCs/>
          <w:sz w:val="20"/>
          <w:szCs w:val="20"/>
        </w:rPr>
        <w:t>Del mismo modo, el Libro Segundo, Título IV, capítulos III y IV del Reglamento de la materia establece las formalidades para la celebración y registro de las asambleas distritales y municipales</w:t>
      </w:r>
      <w:r w:rsidR="001B14E6">
        <w:rPr>
          <w:rFonts w:ascii="Lucida Sans Unicode" w:hAnsi="Lucida Sans Unicode" w:cs="Lucida Sans Unicode"/>
          <w:bCs/>
          <w:sz w:val="20"/>
          <w:szCs w:val="20"/>
        </w:rPr>
        <w:t>, según sea el</w:t>
      </w:r>
      <w:r w:rsidRPr="006D7751">
        <w:rPr>
          <w:rFonts w:ascii="Lucida Sans Unicode" w:hAnsi="Lucida Sans Unicode" w:cs="Lucida Sans Unicode"/>
          <w:bCs/>
          <w:sz w:val="20"/>
          <w:szCs w:val="20"/>
        </w:rPr>
        <w:t xml:space="preserve"> caso y de la asamblea estatal constitutiva</w:t>
      </w:r>
      <w:r w:rsidR="00E1513B" w:rsidRPr="006D7751">
        <w:rPr>
          <w:rFonts w:ascii="Lucida Sans Unicode" w:hAnsi="Lucida Sans Unicode" w:cs="Lucida Sans Unicode"/>
          <w:bCs/>
          <w:sz w:val="20"/>
          <w:szCs w:val="20"/>
        </w:rPr>
        <w:t>.</w:t>
      </w:r>
    </w:p>
    <w:p w14:paraId="62CE781B" w14:textId="3C4790DF" w:rsidR="00224F74" w:rsidRPr="006D7751" w:rsidRDefault="00224F74" w:rsidP="00C75956">
      <w:pPr>
        <w:spacing w:after="0" w:line="276" w:lineRule="auto"/>
        <w:jc w:val="both"/>
        <w:rPr>
          <w:rFonts w:ascii="Lucida Sans Unicode" w:hAnsi="Lucida Sans Unicode" w:cs="Lucida Sans Unicode"/>
          <w:bCs/>
          <w:sz w:val="20"/>
          <w:szCs w:val="20"/>
        </w:rPr>
      </w:pPr>
    </w:p>
    <w:p w14:paraId="4C7C64FA" w14:textId="77777777" w:rsidR="00224F74" w:rsidRPr="006D7751" w:rsidRDefault="00224F74" w:rsidP="00C75956">
      <w:pPr>
        <w:spacing w:after="0" w:line="276" w:lineRule="auto"/>
        <w:jc w:val="both"/>
        <w:rPr>
          <w:rFonts w:ascii="Lucida Sans Unicode" w:hAnsi="Lucida Sans Unicode" w:cs="Lucida Sans Unicode"/>
          <w:bCs/>
          <w:sz w:val="20"/>
          <w:szCs w:val="20"/>
        </w:rPr>
      </w:pPr>
      <w:r w:rsidRPr="006D7751">
        <w:rPr>
          <w:rFonts w:ascii="Lucida Sans Unicode" w:hAnsi="Lucida Sans Unicode" w:cs="Lucida Sans Unicode"/>
          <w:bCs/>
          <w:sz w:val="20"/>
          <w:szCs w:val="20"/>
        </w:rPr>
        <w:t xml:space="preserve">Por su parte, los </w:t>
      </w:r>
      <w:r w:rsidRPr="006D7751">
        <w:rPr>
          <w:rFonts w:ascii="Lucida Sans Unicode" w:hAnsi="Lucida Sans Unicode" w:cs="Lucida Sans Unicode"/>
          <w:bCs/>
          <w:sz w:val="20"/>
          <w:szCs w:val="20"/>
          <w:lang w:val="es-419"/>
        </w:rPr>
        <w:t xml:space="preserve">Lineamientos para la Verificación del Número Mínimo de Personas Afiliadas a las Organizaciones de la Ciudadanía Interesadas en Constituirse como Partido Político Local a partir del año 2025 aprobados por el </w:t>
      </w:r>
      <w:r w:rsidRPr="006D7751">
        <w:rPr>
          <w:rFonts w:ascii="Lucida Sans Unicode" w:hAnsi="Lucida Sans Unicode" w:cs="Lucida Sans Unicode"/>
          <w:bCs/>
          <w:sz w:val="20"/>
          <w:szCs w:val="20"/>
        </w:rPr>
        <w:t>Consejo General del Instituto Nacional Electoral</w:t>
      </w:r>
    </w:p>
    <w:p w14:paraId="2E4C53ED" w14:textId="5B3AAFBF" w:rsidR="00873452" w:rsidRPr="006D7751" w:rsidRDefault="00873452" w:rsidP="00C75956">
      <w:pPr>
        <w:spacing w:after="0" w:line="276" w:lineRule="auto"/>
        <w:jc w:val="both"/>
        <w:rPr>
          <w:rFonts w:ascii="Lucida Sans Unicode" w:hAnsi="Lucida Sans Unicode" w:cs="Lucida Sans Unicode"/>
          <w:bCs/>
          <w:sz w:val="20"/>
          <w:szCs w:val="20"/>
          <w:lang w:val="es-419"/>
        </w:rPr>
      </w:pPr>
      <w:r w:rsidRPr="006D7751">
        <w:rPr>
          <w:rFonts w:ascii="Lucida Sans Unicode" w:hAnsi="Lucida Sans Unicode" w:cs="Lucida Sans Unicode"/>
          <w:bCs/>
          <w:sz w:val="20"/>
          <w:szCs w:val="20"/>
          <w:lang w:val="es-419"/>
        </w:rPr>
        <w:t xml:space="preserve">establecen los mecanismos para la verificación del número mínimo de personas afiliadas y describe el sistema informático que deberá ser utilizado para ello. </w:t>
      </w:r>
      <w:r w:rsidR="00224F74" w:rsidRPr="006D7751">
        <w:rPr>
          <w:rFonts w:ascii="Lucida Sans Unicode" w:hAnsi="Lucida Sans Unicode" w:cs="Lucida Sans Unicode"/>
          <w:bCs/>
          <w:sz w:val="20"/>
          <w:szCs w:val="20"/>
          <w:lang w:val="es-419"/>
        </w:rPr>
        <w:t xml:space="preserve"> </w:t>
      </w:r>
    </w:p>
    <w:p w14:paraId="5CB71332" w14:textId="77777777" w:rsidR="00224F74" w:rsidRPr="006D7751" w:rsidRDefault="00224F74" w:rsidP="00C75956">
      <w:pPr>
        <w:spacing w:after="0" w:line="276" w:lineRule="auto"/>
        <w:jc w:val="both"/>
        <w:rPr>
          <w:rFonts w:ascii="Lucida Sans Unicode" w:hAnsi="Lucida Sans Unicode" w:cs="Lucida Sans Unicode"/>
          <w:bCs/>
          <w:sz w:val="20"/>
          <w:szCs w:val="20"/>
          <w:lang w:val="es-419"/>
        </w:rPr>
      </w:pPr>
    </w:p>
    <w:p w14:paraId="04EE4EEB" w14:textId="42821DF5" w:rsidR="00470942" w:rsidRPr="006D7751" w:rsidRDefault="006C0A94" w:rsidP="00C75956">
      <w:pPr>
        <w:spacing w:after="0" w:line="276" w:lineRule="auto"/>
        <w:jc w:val="both"/>
        <w:rPr>
          <w:rFonts w:ascii="Lucida Sans Unicode" w:hAnsi="Lucida Sans Unicode" w:cs="Lucida Sans Unicode"/>
          <w:bCs/>
          <w:sz w:val="20"/>
          <w:szCs w:val="20"/>
          <w:lang w:val="es-419"/>
        </w:rPr>
      </w:pPr>
      <w:r w:rsidRPr="006D7751">
        <w:rPr>
          <w:rFonts w:ascii="Lucida Sans Unicode" w:hAnsi="Lucida Sans Unicode" w:cs="Lucida Sans Unicode"/>
          <w:bCs/>
          <w:sz w:val="20"/>
          <w:szCs w:val="20"/>
          <w:lang w:val="es-419"/>
        </w:rPr>
        <w:t xml:space="preserve">En ese mismo orden de ideas, como ya se refirió el </w:t>
      </w:r>
      <w:r w:rsidR="00C75956" w:rsidRPr="006D7751">
        <w:rPr>
          <w:rFonts w:ascii="Lucida Sans Unicode" w:hAnsi="Lucida Sans Unicode" w:cs="Lucida Sans Unicode"/>
          <w:bCs/>
          <w:sz w:val="20"/>
          <w:szCs w:val="20"/>
          <w:lang w:val="es-419"/>
        </w:rPr>
        <w:t>artículo</w:t>
      </w:r>
      <w:r w:rsidRPr="006D7751">
        <w:rPr>
          <w:rFonts w:ascii="Lucida Sans Unicode" w:hAnsi="Lucida Sans Unicode" w:cs="Lucida Sans Unicode"/>
          <w:bCs/>
          <w:sz w:val="20"/>
          <w:szCs w:val="20"/>
          <w:lang w:val="es-419"/>
        </w:rPr>
        <w:t xml:space="preserve"> quinto transitorio dispone que se elabore un protocolo que precise las reglas a seguir para la celebración de las asambleas, estableciéndose para tal efecto </w:t>
      </w:r>
      <w:r w:rsidRPr="006D7751">
        <w:rPr>
          <w:rFonts w:ascii="Lucida Sans Unicode" w:hAnsi="Lucida Sans Unicode" w:cs="Lucida Sans Unicode"/>
          <w:kern w:val="18"/>
          <w:sz w:val="20"/>
          <w:szCs w:val="20"/>
          <w:lang w:val="es-ES_tradnl"/>
        </w:rPr>
        <w:t xml:space="preserve">los mecanismos, requisitos, procedimientos y plazos, que serán de observancia obligatoria para las organizaciones de la ciudadanía con interés en conformarse como partido político local, es que se propone aprobar </w:t>
      </w:r>
      <w:r w:rsidR="00873452" w:rsidRPr="006D7751">
        <w:rPr>
          <w:rFonts w:ascii="Lucida Sans Unicode" w:hAnsi="Lucida Sans Unicode" w:cs="Lucida Sans Unicode"/>
          <w:bCs/>
          <w:sz w:val="20"/>
          <w:szCs w:val="20"/>
          <w:lang w:val="es-419"/>
        </w:rPr>
        <w:t xml:space="preserve">el </w:t>
      </w:r>
      <w:r w:rsidR="00873452" w:rsidRPr="006D7751">
        <w:rPr>
          <w:rFonts w:ascii="Lucida Sans Unicode" w:hAnsi="Lucida Sans Unicode" w:cs="Lucida Sans Unicode"/>
          <w:b/>
          <w:sz w:val="20"/>
          <w:szCs w:val="20"/>
          <w:lang w:val="es-419"/>
        </w:rPr>
        <w:t>Protocolo</w:t>
      </w:r>
      <w:r w:rsidR="00840EC5" w:rsidRPr="006D7751">
        <w:rPr>
          <w:rFonts w:ascii="Lucida Sans Unicode" w:hAnsi="Lucida Sans Unicode" w:cs="Lucida Sans Unicode"/>
          <w:b/>
          <w:sz w:val="20"/>
          <w:szCs w:val="20"/>
          <w:lang w:val="es-419"/>
        </w:rPr>
        <w:t xml:space="preserve"> </w:t>
      </w:r>
      <w:r w:rsidRPr="006D7751">
        <w:rPr>
          <w:rFonts w:ascii="Lucida Sans Unicode" w:hAnsi="Lucida Sans Unicode" w:cs="Lucida Sans Unicode"/>
          <w:b/>
          <w:sz w:val="20"/>
          <w:szCs w:val="20"/>
        </w:rPr>
        <w:t>la celebración de asambleas municipales o distritales para la conformación de Partidos Políticos Locales en Jalisco</w:t>
      </w:r>
      <w:r w:rsidR="00470942" w:rsidRPr="006D7751">
        <w:rPr>
          <w:rFonts w:ascii="Lucida Sans Unicode" w:hAnsi="Lucida Sans Unicode" w:cs="Lucida Sans Unicode"/>
          <w:kern w:val="18"/>
          <w:sz w:val="20"/>
          <w:szCs w:val="20"/>
          <w:lang w:val="es-ES_tradnl"/>
        </w:rPr>
        <w:t>.</w:t>
      </w:r>
    </w:p>
    <w:p w14:paraId="15D17BE1" w14:textId="77777777" w:rsidR="002E40AD" w:rsidRPr="006D7751" w:rsidRDefault="002E40AD" w:rsidP="00C75956">
      <w:pPr>
        <w:spacing w:after="0" w:line="276" w:lineRule="auto"/>
        <w:jc w:val="both"/>
        <w:rPr>
          <w:rFonts w:ascii="Lucida Sans Unicode" w:hAnsi="Lucida Sans Unicode" w:cs="Lucida Sans Unicode"/>
          <w:kern w:val="2"/>
          <w:sz w:val="20"/>
          <w:szCs w:val="20"/>
        </w:rPr>
      </w:pPr>
    </w:p>
    <w:p w14:paraId="5D84A086" w14:textId="1E6C9DFD" w:rsidR="00004A8B" w:rsidRPr="006D7751" w:rsidRDefault="007B3437" w:rsidP="00C75956">
      <w:pPr>
        <w:spacing w:after="0" w:line="276" w:lineRule="auto"/>
        <w:jc w:val="both"/>
        <w:rPr>
          <w:rFonts w:ascii="Lucida Sans Unicode" w:eastAsia="Trebuchet MS" w:hAnsi="Lucida Sans Unicode" w:cs="Lucida Sans Unicode"/>
          <w:sz w:val="20"/>
          <w:szCs w:val="20"/>
          <w:lang w:val="es-419"/>
        </w:rPr>
      </w:pPr>
      <w:r w:rsidRPr="006D7751">
        <w:rPr>
          <w:rFonts w:ascii="Lucida Sans Unicode" w:hAnsi="Lucida Sans Unicode" w:cs="Lucida Sans Unicode"/>
          <w:b/>
          <w:sz w:val="20"/>
          <w:szCs w:val="20"/>
        </w:rPr>
        <w:t>VI</w:t>
      </w:r>
      <w:r w:rsidR="00004A8B" w:rsidRPr="006D7751">
        <w:rPr>
          <w:rFonts w:ascii="Lucida Sans Unicode" w:hAnsi="Lucida Sans Unicode" w:cs="Lucida Sans Unicode"/>
          <w:b/>
          <w:sz w:val="20"/>
          <w:szCs w:val="20"/>
        </w:rPr>
        <w:t>. DE LA NOTIFICACIÓN DEL ACUERDO Y SU PUBLICACIÓN</w:t>
      </w:r>
      <w:r w:rsidR="00004A8B" w:rsidRPr="006D7751">
        <w:rPr>
          <w:rFonts w:ascii="Lucida Sans Unicode" w:hAnsi="Lucida Sans Unicode" w:cs="Lucida Sans Unicode"/>
          <w:bCs/>
          <w:sz w:val="20"/>
          <w:szCs w:val="20"/>
        </w:rPr>
        <w:t xml:space="preserve">. </w:t>
      </w:r>
      <w:r w:rsidR="00004A8B" w:rsidRPr="006D7751">
        <w:rPr>
          <w:rFonts w:ascii="Lucida Sans Unicode" w:eastAsia="Trebuchet MS" w:hAnsi="Lucida Sans Unicode" w:cs="Lucida Sans Unicode"/>
          <w:sz w:val="20"/>
          <w:szCs w:val="20"/>
          <w:lang w:val="es-419"/>
        </w:rPr>
        <w:t xml:space="preserve">De conformidad con lo dispuesto en los </w:t>
      </w:r>
      <w:r w:rsidR="007704D5" w:rsidRPr="006D7751">
        <w:rPr>
          <w:rFonts w:ascii="Lucida Sans Unicode" w:eastAsia="Trebuchet MS" w:hAnsi="Lucida Sans Unicode" w:cs="Lucida Sans Unicode"/>
          <w:sz w:val="20"/>
          <w:szCs w:val="20"/>
          <w:lang w:val="es-419"/>
        </w:rPr>
        <w:t>artículos 135, numeral 1</w:t>
      </w:r>
      <w:r w:rsidR="00004A8B" w:rsidRPr="006D7751">
        <w:rPr>
          <w:rFonts w:ascii="Lucida Sans Unicode" w:eastAsia="Trebuchet MS" w:hAnsi="Lucida Sans Unicode" w:cs="Lucida Sans Unicode"/>
          <w:sz w:val="20"/>
          <w:szCs w:val="20"/>
          <w:lang w:val="es-419"/>
        </w:rPr>
        <w:t xml:space="preserve"> del Código Electoral del Estado de Jalisco; 51 del Reglamento de Sesiones de este órgano colegia</w:t>
      </w:r>
      <w:r w:rsidR="007704D5" w:rsidRPr="006D7751">
        <w:rPr>
          <w:rFonts w:ascii="Lucida Sans Unicode" w:eastAsia="Trebuchet MS" w:hAnsi="Lucida Sans Unicode" w:cs="Lucida Sans Unicode"/>
          <w:sz w:val="20"/>
          <w:szCs w:val="20"/>
          <w:lang w:val="es-419"/>
        </w:rPr>
        <w:t>do; y 8, numeral 1, fracción II, inciso e)</w:t>
      </w:r>
      <w:r w:rsidR="00004A8B" w:rsidRPr="006D7751">
        <w:rPr>
          <w:rFonts w:ascii="Lucida Sans Unicode" w:eastAsia="Trebuchet MS" w:hAnsi="Lucida Sans Unicode" w:cs="Lucida Sans Unicode"/>
          <w:sz w:val="20"/>
          <w:szCs w:val="20"/>
          <w:lang w:val="es-419"/>
        </w:rPr>
        <w:t xml:space="preserve"> de la Ley de Transparencia y Acceso a la Información Pública del Estado de Jalisco y sus Municipios, el presente acuerdo deberá notificarse a</w:t>
      </w:r>
      <w:r w:rsidR="00600A19" w:rsidRPr="006D7751">
        <w:rPr>
          <w:rFonts w:ascii="Lucida Sans Unicode" w:eastAsia="Trebuchet MS" w:hAnsi="Lucida Sans Unicode" w:cs="Lucida Sans Unicode"/>
          <w:sz w:val="20"/>
          <w:szCs w:val="20"/>
          <w:lang w:val="es-419"/>
        </w:rPr>
        <w:t xml:space="preserve"> las personas integrantes del Consejo General, a</w:t>
      </w:r>
      <w:r w:rsidR="00004A8B" w:rsidRPr="006D7751">
        <w:rPr>
          <w:rFonts w:ascii="Lucida Sans Unicode" w:eastAsia="Trebuchet MS" w:hAnsi="Lucida Sans Unicode" w:cs="Lucida Sans Unicode"/>
          <w:sz w:val="20"/>
          <w:szCs w:val="20"/>
          <w:lang w:val="es-419"/>
        </w:rPr>
        <w:t xml:space="preserve"> l</w:t>
      </w:r>
      <w:r w:rsidR="00600A19" w:rsidRPr="006D7751">
        <w:rPr>
          <w:rFonts w:ascii="Lucida Sans Unicode" w:eastAsia="Trebuchet MS" w:hAnsi="Lucida Sans Unicode" w:cs="Lucida Sans Unicode"/>
          <w:sz w:val="20"/>
          <w:szCs w:val="20"/>
          <w:lang w:val="es-419"/>
        </w:rPr>
        <w:t xml:space="preserve">as organizaciones ciudadanas </w:t>
      </w:r>
      <w:r w:rsidR="00004A8B" w:rsidRPr="006D7751">
        <w:rPr>
          <w:rFonts w:ascii="Lucida Sans Unicode" w:eastAsia="Trebuchet MS" w:hAnsi="Lucida Sans Unicode" w:cs="Lucida Sans Unicode"/>
          <w:sz w:val="20"/>
          <w:szCs w:val="20"/>
          <w:lang w:val="es-419"/>
        </w:rPr>
        <w:t>y publicarse en el Periódico Oficial “El Estado de Jalisco”, así como en la página oficial de internet de este Instituto.</w:t>
      </w:r>
    </w:p>
    <w:p w14:paraId="440F29F1" w14:textId="77777777" w:rsidR="00004A8B" w:rsidRPr="006D7751" w:rsidRDefault="00004A8B" w:rsidP="00C75956">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14C8E6A8" w14:textId="77777777" w:rsidR="00004A8B" w:rsidRPr="006D7751" w:rsidRDefault="00004A8B" w:rsidP="00C75956">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r w:rsidRPr="006D7751">
        <w:rPr>
          <w:rFonts w:ascii="Lucida Sans Unicode" w:eastAsia="Arial Unicode MS" w:hAnsi="Lucida Sans Unicode" w:cs="Lucida Sans Unicode"/>
          <w:kern w:val="2"/>
          <w:sz w:val="20"/>
          <w:szCs w:val="20"/>
          <w:lang w:eastAsia="es-ES"/>
        </w:rPr>
        <w:t xml:space="preserve">Por lo anteriormente </w:t>
      </w:r>
      <w:r w:rsidRPr="006D7751">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588A1669" w14:textId="77777777" w:rsidR="00004A8B" w:rsidRPr="006D7751" w:rsidRDefault="00004A8B" w:rsidP="00C75956">
      <w:pPr>
        <w:spacing w:after="0" w:line="276" w:lineRule="auto"/>
        <w:jc w:val="center"/>
        <w:rPr>
          <w:rFonts w:ascii="Lucida Sans Unicode" w:hAnsi="Lucida Sans Unicode" w:cs="Lucida Sans Unicode"/>
          <w:b/>
          <w:sz w:val="20"/>
          <w:szCs w:val="20"/>
          <w:lang w:val="pt-BR"/>
        </w:rPr>
      </w:pPr>
      <w:r w:rsidRPr="006D7751">
        <w:rPr>
          <w:rFonts w:ascii="Lucida Sans Unicode" w:hAnsi="Lucida Sans Unicode" w:cs="Lucida Sans Unicode"/>
          <w:b/>
          <w:sz w:val="20"/>
          <w:szCs w:val="20"/>
          <w:lang w:val="pt-BR"/>
        </w:rPr>
        <w:lastRenderedPageBreak/>
        <w:t>A C U E R D O</w:t>
      </w:r>
    </w:p>
    <w:p w14:paraId="448A957B" w14:textId="77777777" w:rsidR="00004A8B" w:rsidRPr="006D7751" w:rsidRDefault="00004A8B" w:rsidP="00C75956">
      <w:pPr>
        <w:spacing w:after="0" w:line="276" w:lineRule="auto"/>
        <w:jc w:val="center"/>
        <w:rPr>
          <w:rFonts w:ascii="Lucida Sans Unicode" w:hAnsi="Lucida Sans Unicode" w:cs="Lucida Sans Unicode"/>
          <w:b/>
          <w:sz w:val="20"/>
          <w:szCs w:val="20"/>
          <w:lang w:val="pt-BR"/>
        </w:rPr>
      </w:pPr>
    </w:p>
    <w:p w14:paraId="139579A3" w14:textId="6524B56E" w:rsidR="00004A8B" w:rsidRPr="006D7751" w:rsidRDefault="00004A8B" w:rsidP="00C75956">
      <w:pPr>
        <w:spacing w:after="0" w:line="276" w:lineRule="auto"/>
        <w:jc w:val="both"/>
        <w:rPr>
          <w:rFonts w:ascii="Lucida Sans Unicode" w:hAnsi="Lucida Sans Unicode" w:cs="Lucida Sans Unicode"/>
          <w:b/>
          <w:sz w:val="20"/>
          <w:szCs w:val="20"/>
        </w:rPr>
      </w:pPr>
      <w:r w:rsidRPr="006D7751">
        <w:rPr>
          <w:rFonts w:ascii="Lucida Sans Unicode" w:hAnsi="Lucida Sans Unicode" w:cs="Lucida Sans Unicode"/>
          <w:b/>
          <w:iCs/>
          <w:sz w:val="20"/>
          <w:szCs w:val="20"/>
          <w:lang w:val="pt-BR"/>
        </w:rPr>
        <w:t>PRIMERO.</w:t>
      </w:r>
      <w:r w:rsidRPr="006D7751">
        <w:rPr>
          <w:rFonts w:ascii="Lucida Sans Unicode" w:hAnsi="Lucida Sans Unicode" w:cs="Lucida Sans Unicode"/>
          <w:b/>
          <w:bCs/>
          <w:iCs/>
          <w:sz w:val="20"/>
          <w:szCs w:val="20"/>
          <w:lang w:val="pt-BR"/>
        </w:rPr>
        <w:t xml:space="preserve"> </w:t>
      </w:r>
      <w:r w:rsidRPr="006D7751">
        <w:rPr>
          <w:rFonts w:ascii="Lucida Sans Unicode" w:hAnsi="Lucida Sans Unicode" w:cs="Lucida Sans Unicode"/>
          <w:iCs/>
          <w:sz w:val="20"/>
          <w:szCs w:val="20"/>
        </w:rPr>
        <w:t>Se</w:t>
      </w:r>
      <w:r w:rsidRPr="006D7751">
        <w:rPr>
          <w:rFonts w:ascii="Lucida Sans Unicode" w:hAnsi="Lucida Sans Unicode" w:cs="Lucida Sans Unicode"/>
          <w:sz w:val="20"/>
          <w:szCs w:val="20"/>
        </w:rPr>
        <w:t xml:space="preserve"> </w:t>
      </w:r>
      <w:r w:rsidR="00F66C3A" w:rsidRPr="006D7751">
        <w:rPr>
          <w:rFonts w:ascii="Lucida Sans Unicode" w:hAnsi="Lucida Sans Unicode" w:cs="Lucida Sans Unicode"/>
          <w:sz w:val="20"/>
          <w:szCs w:val="20"/>
        </w:rPr>
        <w:t xml:space="preserve">aprueba el </w:t>
      </w:r>
      <w:r w:rsidR="00F66C3A" w:rsidRPr="006D7751">
        <w:rPr>
          <w:rFonts w:ascii="Lucida Sans Unicode" w:hAnsi="Lucida Sans Unicode" w:cs="Lucida Sans Unicode"/>
          <w:bCs/>
          <w:sz w:val="20"/>
          <w:szCs w:val="20"/>
        </w:rPr>
        <w:t xml:space="preserve">Protocolo </w:t>
      </w:r>
      <w:r w:rsidR="00F66C3A" w:rsidRPr="006D7751">
        <w:rPr>
          <w:rFonts w:ascii="Lucida Sans Unicode" w:hAnsi="Lucida Sans Unicode" w:cs="Lucida Sans Unicode"/>
          <w:sz w:val="20"/>
          <w:szCs w:val="20"/>
        </w:rPr>
        <w:t>para la Celebración de Asambleas Municipales o Distritales para la Conformación de Partid</w:t>
      </w:r>
      <w:r w:rsidR="007B3437" w:rsidRPr="006D7751">
        <w:rPr>
          <w:rFonts w:ascii="Lucida Sans Unicode" w:hAnsi="Lucida Sans Unicode" w:cs="Lucida Sans Unicode"/>
          <w:sz w:val="20"/>
          <w:szCs w:val="20"/>
        </w:rPr>
        <w:t>os Políticos Locales en Jalisco</w:t>
      </w:r>
      <w:r w:rsidR="007F2C0C" w:rsidRPr="006D7751">
        <w:rPr>
          <w:rFonts w:ascii="Lucida Sans Unicode" w:hAnsi="Lucida Sans Unicode" w:cs="Lucida Sans Unicode"/>
          <w:sz w:val="20"/>
          <w:szCs w:val="20"/>
        </w:rPr>
        <w:t>,</w:t>
      </w:r>
      <w:r w:rsidR="00E30011" w:rsidRPr="006D7751">
        <w:rPr>
          <w:rFonts w:ascii="Lucida Sans Unicode" w:hAnsi="Lucida Sans Unicode" w:cs="Lucida Sans Unicode"/>
          <w:sz w:val="20"/>
          <w:szCs w:val="20"/>
        </w:rPr>
        <w:t xml:space="preserve"> </w:t>
      </w:r>
      <w:r w:rsidRPr="006D7751">
        <w:rPr>
          <w:rFonts w:ascii="Lucida Sans Unicode" w:hAnsi="Lucida Sans Unicode" w:cs="Lucida Sans Unicode"/>
          <w:kern w:val="2"/>
          <w:sz w:val="20"/>
          <w:szCs w:val="20"/>
        </w:rPr>
        <w:t xml:space="preserve">en términos del considerando </w:t>
      </w:r>
      <w:r w:rsidR="007B3437" w:rsidRPr="006D7751">
        <w:rPr>
          <w:rFonts w:ascii="Lucida Sans Unicode" w:hAnsi="Lucida Sans Unicode" w:cs="Lucida Sans Unicode"/>
          <w:b/>
          <w:kern w:val="2"/>
          <w:sz w:val="20"/>
          <w:szCs w:val="20"/>
        </w:rPr>
        <w:t>V</w:t>
      </w:r>
      <w:r w:rsidRPr="006D7751">
        <w:rPr>
          <w:rFonts w:ascii="Lucida Sans Unicode" w:hAnsi="Lucida Sans Unicode" w:cs="Lucida Sans Unicode"/>
          <w:b/>
          <w:kern w:val="2"/>
          <w:sz w:val="20"/>
          <w:szCs w:val="20"/>
        </w:rPr>
        <w:t>.</w:t>
      </w:r>
    </w:p>
    <w:p w14:paraId="68680F8B" w14:textId="77777777" w:rsidR="00004A8B" w:rsidRPr="006D7751" w:rsidRDefault="00004A8B" w:rsidP="00C75956">
      <w:pPr>
        <w:spacing w:after="0" w:line="276" w:lineRule="auto"/>
        <w:jc w:val="both"/>
        <w:rPr>
          <w:rFonts w:ascii="Lucida Sans Unicode" w:hAnsi="Lucida Sans Unicode" w:cs="Lucida Sans Unicode"/>
          <w:b/>
          <w:sz w:val="20"/>
          <w:szCs w:val="20"/>
        </w:rPr>
      </w:pPr>
    </w:p>
    <w:p w14:paraId="627BE14D" w14:textId="45C4836A" w:rsidR="00004A8B" w:rsidRPr="006D7751" w:rsidRDefault="00004A8B" w:rsidP="00C75956">
      <w:pPr>
        <w:spacing w:after="0" w:line="276" w:lineRule="auto"/>
        <w:ind w:right="-93"/>
        <w:jc w:val="both"/>
        <w:rPr>
          <w:rFonts w:ascii="Lucida Sans Unicode" w:hAnsi="Lucida Sans Unicode" w:cs="Lucida Sans Unicode"/>
          <w:sz w:val="20"/>
          <w:szCs w:val="20"/>
        </w:rPr>
      </w:pPr>
      <w:r w:rsidRPr="006D7751">
        <w:rPr>
          <w:rFonts w:ascii="Lucida Sans Unicode" w:hAnsi="Lucida Sans Unicode" w:cs="Lucida Sans Unicode"/>
          <w:b/>
          <w:bCs/>
          <w:sz w:val="20"/>
          <w:szCs w:val="20"/>
          <w:lang w:val="es-ES"/>
        </w:rPr>
        <w:t xml:space="preserve">SEGUNDO. </w:t>
      </w:r>
      <w:r w:rsidRPr="006D7751">
        <w:rPr>
          <w:rFonts w:ascii="Lucida Sans Unicode" w:hAnsi="Lucida Sans Unicode" w:cs="Lucida Sans Unicode"/>
          <w:sz w:val="20"/>
          <w:szCs w:val="20"/>
        </w:rPr>
        <w:t xml:space="preserve">Comuníquese el acuerdo al Instituto Nacional Electoral, a través </w:t>
      </w:r>
      <w:r w:rsidRPr="006D7751">
        <w:rPr>
          <w:rFonts w:ascii="Lucida Sans Unicode" w:eastAsia="Trebuchet MS" w:hAnsi="Lucida Sans Unicode" w:cs="Lucida Sans Unicode"/>
          <w:sz w:val="20"/>
          <w:szCs w:val="20"/>
        </w:rPr>
        <w:t>del Sistema de Vinculación con los Organismos Públicos Locales Electorales</w:t>
      </w:r>
      <w:r w:rsidRPr="006D7751">
        <w:rPr>
          <w:rFonts w:ascii="Lucida Sans Unicode" w:hAnsi="Lucida Sans Unicode" w:cs="Lucida Sans Unicode"/>
          <w:sz w:val="20"/>
          <w:szCs w:val="20"/>
        </w:rPr>
        <w:t>, para los efectos correspondientes.</w:t>
      </w:r>
    </w:p>
    <w:p w14:paraId="325E0E77" w14:textId="77777777" w:rsidR="007B3437" w:rsidRPr="006D7751" w:rsidRDefault="007B3437" w:rsidP="00C75956">
      <w:pPr>
        <w:spacing w:after="0" w:line="276" w:lineRule="auto"/>
        <w:ind w:right="-93"/>
        <w:jc w:val="both"/>
        <w:rPr>
          <w:rFonts w:ascii="Lucida Sans Unicode" w:hAnsi="Lucida Sans Unicode" w:cs="Lucida Sans Unicode"/>
          <w:sz w:val="20"/>
          <w:szCs w:val="20"/>
        </w:rPr>
      </w:pPr>
    </w:p>
    <w:p w14:paraId="399357CE" w14:textId="4C513BAA" w:rsidR="00004A8B" w:rsidRPr="006D7751" w:rsidRDefault="007B3437" w:rsidP="00C75956">
      <w:pPr>
        <w:autoSpaceDE w:val="0"/>
        <w:autoSpaceDN w:val="0"/>
        <w:adjustRightInd w:val="0"/>
        <w:spacing w:after="0" w:line="276" w:lineRule="auto"/>
        <w:jc w:val="both"/>
        <w:rPr>
          <w:rFonts w:ascii="Lucida Sans Unicode" w:hAnsi="Lucida Sans Unicode" w:cs="Lucida Sans Unicode"/>
          <w:sz w:val="20"/>
          <w:szCs w:val="20"/>
        </w:rPr>
      </w:pPr>
      <w:r w:rsidRPr="006D7751">
        <w:rPr>
          <w:rFonts w:ascii="Lucida Sans Unicode" w:hAnsi="Lucida Sans Unicode" w:cs="Lucida Sans Unicode"/>
          <w:b/>
          <w:bCs/>
          <w:sz w:val="20"/>
          <w:szCs w:val="20"/>
        </w:rPr>
        <w:t xml:space="preserve">TERCERO. </w:t>
      </w:r>
      <w:r w:rsidR="00004A8B" w:rsidRPr="006D7751">
        <w:rPr>
          <w:rFonts w:ascii="Lucida Sans Unicode" w:hAnsi="Lucida Sans Unicode" w:cs="Lucida Sans Unicode"/>
          <w:sz w:val="20"/>
          <w:szCs w:val="20"/>
        </w:rPr>
        <w:t xml:space="preserve">Notifíquese a las personas integrantes del Consejo General, mediante el correo electrónico en términos del considerando </w:t>
      </w:r>
      <w:r w:rsidRPr="006D7751">
        <w:rPr>
          <w:rFonts w:ascii="Lucida Sans Unicode" w:hAnsi="Lucida Sans Unicode" w:cs="Lucida Sans Unicode"/>
          <w:b/>
          <w:sz w:val="20"/>
          <w:szCs w:val="20"/>
        </w:rPr>
        <w:t>VI</w:t>
      </w:r>
      <w:r w:rsidR="00004A8B" w:rsidRPr="006D7751">
        <w:rPr>
          <w:rFonts w:ascii="Lucida Sans Unicode" w:hAnsi="Lucida Sans Unicode" w:cs="Lucida Sans Unicode"/>
          <w:b/>
          <w:bCs/>
          <w:sz w:val="20"/>
          <w:szCs w:val="20"/>
        </w:rPr>
        <w:t xml:space="preserve"> </w:t>
      </w:r>
      <w:r w:rsidR="00004A8B" w:rsidRPr="006D7751">
        <w:rPr>
          <w:rFonts w:ascii="Lucida Sans Unicode" w:hAnsi="Lucida Sans Unicode" w:cs="Lucida Sans Unicode"/>
          <w:sz w:val="20"/>
          <w:szCs w:val="20"/>
        </w:rPr>
        <w:t>del presente acuerdo.</w:t>
      </w:r>
    </w:p>
    <w:p w14:paraId="649C3F98" w14:textId="77777777" w:rsidR="00004A8B" w:rsidRPr="006D7751" w:rsidRDefault="00004A8B" w:rsidP="00C75956">
      <w:pPr>
        <w:pStyle w:val="Sinespaciado"/>
        <w:spacing w:line="276" w:lineRule="auto"/>
        <w:jc w:val="both"/>
        <w:rPr>
          <w:rFonts w:ascii="Lucida Sans Unicode" w:hAnsi="Lucida Sans Unicode" w:cs="Lucida Sans Unicode"/>
          <w:sz w:val="20"/>
          <w:szCs w:val="20"/>
        </w:rPr>
      </w:pPr>
    </w:p>
    <w:p w14:paraId="7C52D46F" w14:textId="63BF1060" w:rsidR="006D7751" w:rsidRPr="00C75956" w:rsidRDefault="007B3437" w:rsidP="00C75956">
      <w:pPr>
        <w:pStyle w:val="Sinespaciado"/>
        <w:spacing w:line="276" w:lineRule="auto"/>
        <w:jc w:val="both"/>
        <w:rPr>
          <w:rFonts w:ascii="Lucida Sans Unicode" w:hAnsi="Lucida Sans Unicode" w:cs="Lucida Sans Unicode"/>
          <w:sz w:val="20"/>
          <w:szCs w:val="20"/>
        </w:rPr>
      </w:pPr>
      <w:r w:rsidRPr="006D7751">
        <w:rPr>
          <w:rFonts w:ascii="Lucida Sans Unicode" w:hAnsi="Lucida Sans Unicode" w:cs="Lucida Sans Unicode"/>
          <w:b/>
          <w:bCs/>
          <w:sz w:val="20"/>
          <w:szCs w:val="20"/>
        </w:rPr>
        <w:t>CUARTO.</w:t>
      </w:r>
      <w:r w:rsidR="00004A8B" w:rsidRPr="006D7751">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Pr="006D7751">
        <w:rPr>
          <w:rFonts w:ascii="Lucida Sans Unicode" w:hAnsi="Lucida Sans Unicode" w:cs="Lucida Sans Unicode"/>
          <w:b/>
          <w:sz w:val="20"/>
          <w:szCs w:val="20"/>
        </w:rPr>
        <w:t>VI</w:t>
      </w:r>
      <w:r w:rsidRPr="006D7751">
        <w:rPr>
          <w:rFonts w:ascii="Lucida Sans Unicode" w:hAnsi="Lucida Sans Unicode" w:cs="Lucida Sans Unicode"/>
          <w:sz w:val="20"/>
          <w:szCs w:val="20"/>
        </w:rPr>
        <w:t xml:space="preserve"> </w:t>
      </w:r>
      <w:r w:rsidR="00004A8B" w:rsidRPr="006D7751">
        <w:rPr>
          <w:rFonts w:ascii="Lucida Sans Unicode" w:hAnsi="Lucida Sans Unicode" w:cs="Lucida Sans Unicode"/>
          <w:sz w:val="20"/>
          <w:szCs w:val="20"/>
        </w:rPr>
        <w:t>del presente acuerdo.</w:t>
      </w:r>
    </w:p>
    <w:p w14:paraId="0E4D0FA4" w14:textId="2FF24521" w:rsidR="00004A8B" w:rsidRDefault="00004A8B" w:rsidP="00C75956">
      <w:pPr>
        <w:pStyle w:val="Sinespaciado"/>
        <w:spacing w:line="276" w:lineRule="auto"/>
        <w:jc w:val="center"/>
        <w:rPr>
          <w:rFonts w:ascii="Lucida Sans Unicode" w:hAnsi="Lucida Sans Unicode" w:cs="Lucida Sans Unicode"/>
          <w:b/>
          <w:bCs/>
          <w:kern w:val="18"/>
          <w:sz w:val="20"/>
          <w:szCs w:val="20"/>
          <w:lang w:val="es-MX"/>
        </w:rPr>
      </w:pPr>
      <w:r w:rsidRPr="006D7751">
        <w:rPr>
          <w:rFonts w:ascii="Lucida Sans Unicode" w:hAnsi="Lucida Sans Unicode" w:cs="Lucida Sans Unicode"/>
          <w:b/>
          <w:bCs/>
          <w:kern w:val="18"/>
          <w:sz w:val="20"/>
          <w:szCs w:val="20"/>
          <w:lang w:val="es-MX"/>
        </w:rPr>
        <w:t xml:space="preserve">Guadalajara, Jalisco; a </w:t>
      </w:r>
      <w:r w:rsidR="00F67FAC" w:rsidRPr="006D7751">
        <w:rPr>
          <w:rFonts w:ascii="Lucida Sans Unicode" w:hAnsi="Lucida Sans Unicode" w:cs="Lucida Sans Unicode"/>
          <w:b/>
          <w:bCs/>
          <w:kern w:val="18"/>
          <w:sz w:val="20"/>
          <w:szCs w:val="20"/>
          <w:lang w:val="es-MX"/>
        </w:rPr>
        <w:t>26</w:t>
      </w:r>
      <w:r w:rsidRPr="006D7751">
        <w:rPr>
          <w:rFonts w:ascii="Lucida Sans Unicode" w:hAnsi="Lucida Sans Unicode" w:cs="Lucida Sans Unicode"/>
          <w:b/>
          <w:bCs/>
          <w:kern w:val="18"/>
          <w:sz w:val="20"/>
          <w:szCs w:val="20"/>
          <w:lang w:val="es-MX"/>
        </w:rPr>
        <w:t xml:space="preserve"> de febrero de 2025</w:t>
      </w:r>
    </w:p>
    <w:p w14:paraId="3D5DC30C" w14:textId="6ABCB029" w:rsidR="00004A8B" w:rsidRPr="006D7751" w:rsidRDefault="00C75956" w:rsidP="00C75956">
      <w:pPr>
        <w:pStyle w:val="Sinespaciado"/>
        <w:spacing w:line="276" w:lineRule="auto"/>
        <w:jc w:val="center"/>
        <w:rPr>
          <w:rFonts w:ascii="Lucida Sans Unicode" w:hAnsi="Lucida Sans Unicode" w:cs="Lucida Sans Unicode"/>
          <w:b/>
          <w:bCs/>
          <w:kern w:val="18"/>
          <w:sz w:val="20"/>
          <w:szCs w:val="20"/>
          <w:lang w:val="es-MX"/>
        </w:rPr>
      </w:pPr>
      <w:r w:rsidRPr="00F95502">
        <w:rPr>
          <w:rFonts w:ascii="Segoe UI" w:hAnsi="Segoe UI" w:cs="Segoe UI"/>
          <w:b/>
          <w:bCs/>
          <w:i/>
          <w:iCs/>
          <w:sz w:val="18"/>
          <w:szCs w:val="18"/>
          <w:lang w:eastAsia="es-MX"/>
        </w:rPr>
        <w:t>“</w:t>
      </w:r>
      <w:r w:rsidRPr="00014459">
        <w:rPr>
          <w:rFonts w:ascii="Lucida Sans Unicode" w:hAnsi="Lucida Sans Unicode" w:cs="Lucida Sans Unicode"/>
          <w:b/>
          <w:bCs/>
          <w:i/>
          <w:iCs/>
          <w:sz w:val="20"/>
          <w:szCs w:val="20"/>
          <w:lang w:eastAsia="es-MX"/>
        </w:rPr>
        <w:t>30 años de democracia en Jalisco 1994-2024”</w:t>
      </w:r>
    </w:p>
    <w:tbl>
      <w:tblPr>
        <w:tblW w:w="11551"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29"/>
        <w:gridCol w:w="222"/>
      </w:tblGrid>
      <w:tr w:rsidR="00004A8B" w:rsidRPr="006D7751" w14:paraId="1D16EFD7" w14:textId="77777777" w:rsidTr="00A019FD">
        <w:tc>
          <w:tcPr>
            <w:tcW w:w="1132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81"/>
              <w:gridCol w:w="222"/>
            </w:tblGrid>
            <w:tr w:rsidR="00004A8B" w:rsidRPr="006D7751" w14:paraId="300EA567" w14:textId="77777777" w:rsidTr="00A019FD">
              <w:tc>
                <w:tcPr>
                  <w:tcW w:w="5070" w:type="dxa"/>
                  <w:shd w:val="clear" w:color="auto" w:fill="auto"/>
                </w:tcPr>
                <w:tbl>
                  <w:tblPr>
                    <w:tblW w:w="106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04A8B" w:rsidRPr="006D7751" w14:paraId="776DD6D0" w14:textId="77777777" w:rsidTr="00A019FD">
                    <w:tc>
                      <w:tcPr>
                        <w:tcW w:w="10433" w:type="dxa"/>
                        <w:shd w:val="clear" w:color="auto" w:fill="auto"/>
                      </w:tcPr>
                      <w:p w14:paraId="33E419E7" w14:textId="77777777" w:rsidR="00C75956" w:rsidRDefault="00C75956" w:rsidP="00C75956">
                        <w:pPr>
                          <w:spacing w:line="276" w:lineRule="auto"/>
                        </w:pPr>
                      </w:p>
                      <w:tbl>
                        <w:tblPr>
                          <w:tblW w:w="443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69"/>
                          <w:gridCol w:w="4676"/>
                        </w:tblGrid>
                        <w:tr w:rsidR="00004A8B" w:rsidRPr="006D7751" w14:paraId="67652ED6" w14:textId="77777777" w:rsidTr="007F2C0C">
                          <w:trPr>
                            <w:trHeight w:val="720"/>
                          </w:trPr>
                          <w:tc>
                            <w:tcPr>
                              <w:tcW w:w="2415" w:type="pct"/>
                              <w:shd w:val="clear" w:color="auto" w:fill="auto"/>
                            </w:tcPr>
                            <w:p w14:paraId="7E3B9ABE" w14:textId="77777777" w:rsidR="00004A8B" w:rsidRPr="006D7751" w:rsidRDefault="00004A8B" w:rsidP="00C75956">
                              <w:pPr>
                                <w:pStyle w:val="Sinespaciado"/>
                                <w:spacing w:line="276" w:lineRule="auto"/>
                                <w:jc w:val="center"/>
                                <w:rPr>
                                  <w:rFonts w:ascii="Lucida Sans Unicode" w:hAnsi="Lucida Sans Unicode" w:cs="Lucida Sans Unicode"/>
                                  <w:b/>
                                  <w:bCs/>
                                  <w:kern w:val="18"/>
                                  <w:sz w:val="20"/>
                                  <w:szCs w:val="20"/>
                                  <w:lang w:val="es-MX" w:eastAsia="es-ES"/>
                                </w:rPr>
                              </w:pPr>
                            </w:p>
                            <w:p w14:paraId="4FAC6634" w14:textId="77777777" w:rsidR="00004A8B" w:rsidRPr="006D7751" w:rsidRDefault="00004A8B" w:rsidP="00C75956">
                              <w:pPr>
                                <w:pStyle w:val="Sinespaciado"/>
                                <w:spacing w:line="276" w:lineRule="auto"/>
                                <w:jc w:val="center"/>
                                <w:rPr>
                                  <w:rFonts w:ascii="Lucida Sans Unicode" w:hAnsi="Lucida Sans Unicode" w:cs="Lucida Sans Unicode"/>
                                  <w:b/>
                                  <w:bCs/>
                                  <w:kern w:val="18"/>
                                  <w:sz w:val="20"/>
                                  <w:szCs w:val="20"/>
                                  <w:lang w:val="it-IT" w:eastAsia="es-ES"/>
                                </w:rPr>
                              </w:pPr>
                              <w:r w:rsidRPr="006D7751">
                                <w:rPr>
                                  <w:rFonts w:ascii="Lucida Sans Unicode" w:hAnsi="Lucida Sans Unicode" w:cs="Lucida Sans Unicode"/>
                                  <w:b/>
                                  <w:bCs/>
                                  <w:kern w:val="18"/>
                                  <w:sz w:val="20"/>
                                  <w:szCs w:val="20"/>
                                  <w:lang w:val="it-IT" w:eastAsia="es-ES"/>
                                </w:rPr>
                                <w:t>Paula Ramirez Höhne</w:t>
                              </w:r>
                            </w:p>
                            <w:p w14:paraId="23D9CA69" w14:textId="77777777" w:rsidR="00004A8B" w:rsidRPr="006D7751" w:rsidRDefault="00004A8B" w:rsidP="00C75956">
                              <w:pPr>
                                <w:pStyle w:val="Sinespaciado"/>
                                <w:spacing w:line="276" w:lineRule="auto"/>
                                <w:jc w:val="center"/>
                                <w:rPr>
                                  <w:rFonts w:ascii="Lucida Sans Unicode" w:hAnsi="Lucida Sans Unicode" w:cs="Lucida Sans Unicode"/>
                                  <w:b/>
                                  <w:bCs/>
                                  <w:kern w:val="18"/>
                                  <w:sz w:val="20"/>
                                  <w:szCs w:val="20"/>
                                  <w:lang w:val="it-IT" w:eastAsia="es-ES"/>
                                </w:rPr>
                              </w:pPr>
                              <w:r w:rsidRPr="006D7751">
                                <w:rPr>
                                  <w:rFonts w:ascii="Lucida Sans Unicode" w:hAnsi="Lucida Sans Unicode" w:cs="Lucida Sans Unicode"/>
                                  <w:b/>
                                  <w:bCs/>
                                  <w:kern w:val="18"/>
                                  <w:sz w:val="20"/>
                                  <w:szCs w:val="20"/>
                                  <w:lang w:val="it-IT" w:eastAsia="es-ES"/>
                                </w:rPr>
                                <w:t>La consejera presidenta</w:t>
                              </w:r>
                            </w:p>
                          </w:tc>
                          <w:tc>
                            <w:tcPr>
                              <w:tcW w:w="2585" w:type="pct"/>
                              <w:shd w:val="clear" w:color="auto" w:fill="auto"/>
                            </w:tcPr>
                            <w:p w14:paraId="7536D8BC" w14:textId="77777777" w:rsidR="00004A8B" w:rsidRPr="006D7751" w:rsidRDefault="00004A8B" w:rsidP="00C75956">
                              <w:pPr>
                                <w:pStyle w:val="Sinespaciado"/>
                                <w:spacing w:line="276" w:lineRule="auto"/>
                                <w:jc w:val="center"/>
                                <w:rPr>
                                  <w:rFonts w:ascii="Lucida Sans Unicode" w:hAnsi="Lucida Sans Unicode" w:cs="Lucida Sans Unicode"/>
                                  <w:b/>
                                  <w:bCs/>
                                  <w:kern w:val="18"/>
                                  <w:sz w:val="20"/>
                                  <w:szCs w:val="20"/>
                                  <w:lang w:val="es-MX" w:eastAsia="es-ES"/>
                                </w:rPr>
                              </w:pPr>
                            </w:p>
                            <w:p w14:paraId="5425A626" w14:textId="77777777" w:rsidR="00004A8B" w:rsidRPr="006D7751" w:rsidRDefault="00004A8B" w:rsidP="00C75956">
                              <w:pPr>
                                <w:pStyle w:val="Sinespaciado"/>
                                <w:spacing w:line="276" w:lineRule="auto"/>
                                <w:jc w:val="center"/>
                                <w:rPr>
                                  <w:rFonts w:ascii="Lucida Sans Unicode" w:hAnsi="Lucida Sans Unicode" w:cs="Lucida Sans Unicode"/>
                                  <w:b/>
                                  <w:bCs/>
                                  <w:kern w:val="18"/>
                                  <w:sz w:val="20"/>
                                  <w:szCs w:val="20"/>
                                  <w:lang w:eastAsia="es-ES"/>
                                </w:rPr>
                              </w:pPr>
                              <w:r w:rsidRPr="006D7751">
                                <w:rPr>
                                  <w:rFonts w:ascii="Lucida Sans Unicode" w:hAnsi="Lucida Sans Unicode" w:cs="Lucida Sans Unicode"/>
                                  <w:b/>
                                  <w:bCs/>
                                  <w:kern w:val="18"/>
                                  <w:sz w:val="20"/>
                                  <w:szCs w:val="20"/>
                                  <w:lang w:eastAsia="es-ES"/>
                                </w:rPr>
                                <w:t xml:space="preserve">Christian Flores Garza </w:t>
                              </w:r>
                            </w:p>
                            <w:p w14:paraId="4363D167" w14:textId="77777777" w:rsidR="00004A8B" w:rsidRPr="006D7751" w:rsidRDefault="00004A8B" w:rsidP="00C75956">
                              <w:pPr>
                                <w:pStyle w:val="Sinespaciado"/>
                                <w:spacing w:line="276" w:lineRule="auto"/>
                                <w:jc w:val="center"/>
                                <w:rPr>
                                  <w:rFonts w:ascii="Lucida Sans Unicode" w:hAnsi="Lucida Sans Unicode" w:cs="Lucida Sans Unicode"/>
                                  <w:b/>
                                  <w:bCs/>
                                  <w:kern w:val="18"/>
                                  <w:sz w:val="20"/>
                                  <w:szCs w:val="20"/>
                                  <w:lang w:eastAsia="es-ES"/>
                                </w:rPr>
                              </w:pPr>
                              <w:r w:rsidRPr="006D7751">
                                <w:rPr>
                                  <w:rFonts w:ascii="Lucida Sans Unicode" w:hAnsi="Lucida Sans Unicode" w:cs="Lucida Sans Unicode"/>
                                  <w:b/>
                                  <w:bCs/>
                                  <w:kern w:val="18"/>
                                  <w:sz w:val="20"/>
                                  <w:szCs w:val="20"/>
                                  <w:lang w:eastAsia="es-ES"/>
                                </w:rPr>
                                <w:t>El secretario ejecutivo</w:t>
                              </w:r>
                            </w:p>
                          </w:tc>
                        </w:tr>
                      </w:tbl>
                      <w:p w14:paraId="2FC2C074" w14:textId="77777777" w:rsidR="00004A8B" w:rsidRPr="006D7751" w:rsidRDefault="00004A8B" w:rsidP="00C75956">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5D5DED84" w14:textId="77777777" w:rsidR="00004A8B" w:rsidRPr="006D7751" w:rsidRDefault="00004A8B" w:rsidP="00C75956">
                        <w:pPr>
                          <w:pStyle w:val="Sinespaciado"/>
                          <w:spacing w:line="276" w:lineRule="auto"/>
                          <w:jc w:val="center"/>
                          <w:rPr>
                            <w:rFonts w:ascii="Lucida Sans Unicode" w:hAnsi="Lucida Sans Unicode" w:cs="Lucida Sans Unicode"/>
                            <w:b/>
                            <w:bCs/>
                            <w:kern w:val="18"/>
                            <w:sz w:val="20"/>
                            <w:szCs w:val="20"/>
                            <w:lang w:eastAsia="es-ES"/>
                          </w:rPr>
                        </w:pPr>
                      </w:p>
                    </w:tc>
                  </w:tr>
                </w:tbl>
                <w:p w14:paraId="4BD6DF0D" w14:textId="77777777" w:rsidR="00004A8B" w:rsidRPr="006D7751" w:rsidRDefault="00004A8B" w:rsidP="00C75956">
                  <w:pPr>
                    <w:pStyle w:val="Sinespaciado"/>
                    <w:spacing w:line="276" w:lineRule="auto"/>
                    <w:jc w:val="center"/>
                    <w:rPr>
                      <w:rFonts w:ascii="Lucida Sans Unicode" w:hAnsi="Lucida Sans Unicode" w:cs="Lucida Sans Unicode"/>
                      <w:b/>
                      <w:bCs/>
                      <w:kern w:val="18"/>
                      <w:sz w:val="20"/>
                      <w:szCs w:val="20"/>
                      <w:lang w:eastAsia="es-ES"/>
                    </w:rPr>
                  </w:pPr>
                </w:p>
              </w:tc>
              <w:tc>
                <w:tcPr>
                  <w:tcW w:w="5137" w:type="dxa"/>
                  <w:shd w:val="clear" w:color="auto" w:fill="auto"/>
                </w:tcPr>
                <w:p w14:paraId="0D37C85F" w14:textId="77777777" w:rsidR="00004A8B" w:rsidRPr="006D7751" w:rsidRDefault="00004A8B" w:rsidP="00C75956">
                  <w:pPr>
                    <w:pStyle w:val="Sinespaciado"/>
                    <w:spacing w:line="276" w:lineRule="auto"/>
                    <w:jc w:val="center"/>
                    <w:rPr>
                      <w:rFonts w:ascii="Lucida Sans Unicode" w:hAnsi="Lucida Sans Unicode" w:cs="Lucida Sans Unicode"/>
                      <w:b/>
                      <w:bCs/>
                      <w:kern w:val="18"/>
                      <w:sz w:val="20"/>
                      <w:szCs w:val="20"/>
                      <w:lang w:eastAsia="es-ES"/>
                    </w:rPr>
                  </w:pPr>
                </w:p>
              </w:tc>
            </w:tr>
          </w:tbl>
          <w:p w14:paraId="3CEC1F6F" w14:textId="77777777" w:rsidR="00004A8B" w:rsidRPr="006D7751" w:rsidRDefault="00004A8B" w:rsidP="00C75956">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497EB5F2" w14:textId="77777777" w:rsidR="00004A8B" w:rsidRPr="006D7751" w:rsidRDefault="00004A8B" w:rsidP="00C75956">
            <w:pPr>
              <w:pStyle w:val="Sinespaciado"/>
              <w:spacing w:line="276" w:lineRule="auto"/>
              <w:jc w:val="center"/>
              <w:rPr>
                <w:rFonts w:ascii="Lucida Sans Unicode" w:hAnsi="Lucida Sans Unicode" w:cs="Lucida Sans Unicode"/>
                <w:b/>
                <w:bCs/>
                <w:kern w:val="18"/>
                <w:sz w:val="20"/>
                <w:szCs w:val="20"/>
                <w:lang w:eastAsia="es-ES"/>
              </w:rPr>
            </w:pPr>
          </w:p>
        </w:tc>
      </w:tr>
    </w:tbl>
    <w:p w14:paraId="28CA0F60" w14:textId="77777777" w:rsidR="00C75956" w:rsidRDefault="00C75956" w:rsidP="00C75956">
      <w:pPr>
        <w:spacing w:line="276" w:lineRule="auto"/>
        <w:jc w:val="both"/>
        <w:rPr>
          <w:rFonts w:ascii="Lucida Sans Unicode" w:eastAsia="MS Mincho" w:hAnsi="Lucida Sans Unicode" w:cs="Lucida Sans Unicode"/>
          <w:sz w:val="14"/>
          <w:szCs w:val="14"/>
        </w:rPr>
      </w:pPr>
    </w:p>
    <w:p w14:paraId="015A6C8C" w14:textId="50C28364" w:rsidR="006D7751" w:rsidRDefault="006D7751" w:rsidP="00C75956">
      <w:pPr>
        <w:spacing w:line="276" w:lineRule="auto"/>
        <w:jc w:val="both"/>
        <w:rPr>
          <w:rFonts w:ascii="Lucida Sans Unicode" w:eastAsia="Lucida Sans Unicode" w:hAnsi="Lucida Sans Unicode" w:cs="Lucida Sans Unicode"/>
          <w:sz w:val="14"/>
          <w:szCs w:val="14"/>
        </w:rPr>
      </w:pPr>
      <w:r w:rsidRPr="006D7751">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6D7751">
        <w:rPr>
          <w:rFonts w:ascii="Lucida Sans Unicode" w:eastAsia="Lucida Sans Unicode" w:hAnsi="Lucida Sans Unicode" w:cs="Lucida Sans Unicode"/>
          <w:sz w:val="14"/>
          <w:szCs w:val="14"/>
        </w:rPr>
        <w:t xml:space="preserve"> el </w:t>
      </w:r>
      <w:r w:rsidRPr="006D7751">
        <w:rPr>
          <w:rFonts w:ascii="Lucida Sans Unicode" w:eastAsia="MS Mincho" w:hAnsi="Lucida Sans Unicode" w:cs="Lucida Sans Unicode"/>
          <w:sz w:val="14"/>
          <w:szCs w:val="14"/>
        </w:rPr>
        <w:t xml:space="preserve">presente acuerdo se emitió en la </w:t>
      </w:r>
      <w:r w:rsidRPr="006D7751">
        <w:rPr>
          <w:rFonts w:ascii="Lucida Sans Unicode" w:eastAsia="MS Mincho" w:hAnsi="Lucida Sans Unicode" w:cs="Lucida Sans Unicode"/>
          <w:b/>
          <w:bCs/>
          <w:sz w:val="14"/>
          <w:szCs w:val="14"/>
        </w:rPr>
        <w:t xml:space="preserve">primera sesión ordinaria </w:t>
      </w:r>
      <w:r w:rsidRPr="006D7751">
        <w:rPr>
          <w:rFonts w:ascii="Lucida Sans Unicode" w:eastAsia="MS Mincho" w:hAnsi="Lucida Sans Unicode" w:cs="Lucida Sans Unicode"/>
          <w:sz w:val="14"/>
          <w:szCs w:val="14"/>
        </w:rPr>
        <w:t xml:space="preserve">del Consejo General, celebrada el </w:t>
      </w:r>
      <w:r w:rsidRPr="006D7751">
        <w:rPr>
          <w:rFonts w:ascii="Lucida Sans Unicode" w:eastAsia="MS Mincho" w:hAnsi="Lucida Sans Unicode" w:cs="Lucida Sans Unicode"/>
          <w:b/>
          <w:bCs/>
          <w:sz w:val="14"/>
          <w:szCs w:val="14"/>
        </w:rPr>
        <w:t>26 de febrero de 2025</w:t>
      </w:r>
      <w:r w:rsidRPr="006D7751">
        <w:rPr>
          <w:rFonts w:ascii="Lucida Sans Unicode" w:eastAsia="MS Mincho" w:hAnsi="Lucida Sans Unicode" w:cs="Lucida Sans Unicode"/>
          <w:sz w:val="14"/>
          <w:szCs w:val="14"/>
        </w:rPr>
        <w:t xml:space="preserve"> y fue aprobado por votación unánime </w:t>
      </w:r>
      <w:r w:rsidRPr="006D7751">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w:t>
      </w:r>
      <w:proofErr w:type="spellStart"/>
      <w:r w:rsidRPr="006D7751">
        <w:rPr>
          <w:rFonts w:ascii="Lucida Sans Unicode" w:eastAsia="Lucida Sans Unicode" w:hAnsi="Lucida Sans Unicode" w:cs="Lucida Sans Unicode"/>
          <w:sz w:val="14"/>
          <w:szCs w:val="14"/>
        </w:rPr>
        <w:t>Zoad</w:t>
      </w:r>
      <w:proofErr w:type="spellEnd"/>
      <w:r w:rsidRPr="006D7751">
        <w:rPr>
          <w:rFonts w:ascii="Lucida Sans Unicode" w:eastAsia="Lucida Sans Unicode" w:hAnsi="Lucida Sans Unicode" w:cs="Lucida Sans Unicode"/>
          <w:sz w:val="14"/>
          <w:szCs w:val="14"/>
        </w:rPr>
        <w:t xml:space="preserve"> Jeanine García González, Miriam Guadalupe Gutiérrez Mora, Claudia Alejandra Vargas Bautista y la consejera presidenta Paula Ramírez </w:t>
      </w:r>
      <w:proofErr w:type="spellStart"/>
      <w:r w:rsidRPr="006D7751">
        <w:rPr>
          <w:rFonts w:ascii="Lucida Sans Unicode" w:eastAsia="Lucida Sans Unicode" w:hAnsi="Lucida Sans Unicode" w:cs="Lucida Sans Unicode"/>
          <w:sz w:val="14"/>
          <w:szCs w:val="14"/>
        </w:rPr>
        <w:t>Höhne</w:t>
      </w:r>
      <w:proofErr w:type="spellEnd"/>
      <w:r w:rsidRPr="006D7751">
        <w:rPr>
          <w:rFonts w:ascii="Lucida Sans Unicode" w:eastAsia="Lucida Sans Unicode" w:hAnsi="Lucida Sans Unicode" w:cs="Lucida Sans Unicode"/>
          <w:sz w:val="14"/>
          <w:szCs w:val="14"/>
        </w:rPr>
        <w:t>.</w:t>
      </w:r>
    </w:p>
    <w:p w14:paraId="03A0E9F0" w14:textId="77777777" w:rsidR="00C75956" w:rsidRPr="00C75956" w:rsidRDefault="00C75956" w:rsidP="00C75956">
      <w:pPr>
        <w:spacing w:line="276" w:lineRule="auto"/>
        <w:jc w:val="both"/>
        <w:rPr>
          <w:rFonts w:ascii="Lucida Sans Unicode" w:eastAsia="Lucida Sans Unicode" w:hAnsi="Lucida Sans Unicode" w:cs="Lucida Sans Unicode"/>
          <w:sz w:val="14"/>
          <w:szCs w:val="14"/>
        </w:rPr>
      </w:pPr>
    </w:p>
    <w:p w14:paraId="0502F055" w14:textId="77777777" w:rsidR="006D7751" w:rsidRPr="006D7751" w:rsidRDefault="006D7751" w:rsidP="00C75956">
      <w:pPr>
        <w:spacing w:after="0" w:line="276" w:lineRule="auto"/>
        <w:jc w:val="center"/>
        <w:rPr>
          <w:rFonts w:ascii="Lucida Sans Unicode" w:eastAsia="Trebuchet MS" w:hAnsi="Lucida Sans Unicode" w:cs="Lucida Sans Unicode"/>
          <w:sz w:val="14"/>
          <w:szCs w:val="14"/>
        </w:rPr>
      </w:pPr>
      <w:r w:rsidRPr="006D7751">
        <w:rPr>
          <w:rFonts w:ascii="Lucida Sans Unicode" w:eastAsia="Trebuchet MS" w:hAnsi="Lucida Sans Unicode" w:cs="Lucida Sans Unicode"/>
          <w:sz w:val="14"/>
          <w:szCs w:val="14"/>
        </w:rPr>
        <w:t>Mtro. Christian Flores Garza</w:t>
      </w:r>
    </w:p>
    <w:p w14:paraId="13FBC64D" w14:textId="75F46F79" w:rsidR="00004A8B" w:rsidRPr="006D7751" w:rsidRDefault="006D7751" w:rsidP="00C75956">
      <w:pPr>
        <w:spacing w:after="0" w:line="276" w:lineRule="auto"/>
        <w:jc w:val="center"/>
        <w:rPr>
          <w:rFonts w:ascii="Lucida Sans Unicode" w:eastAsia="Lucida Sans Unicode" w:hAnsi="Lucida Sans Unicode" w:cs="Lucida Sans Unicode"/>
          <w:sz w:val="20"/>
          <w:szCs w:val="20"/>
          <w:lang w:eastAsia="ar-SA"/>
        </w:rPr>
      </w:pPr>
      <w:r w:rsidRPr="006D7751">
        <w:rPr>
          <w:rFonts w:ascii="Lucida Sans Unicode" w:eastAsia="Trebuchet MS" w:hAnsi="Lucida Sans Unicode" w:cs="Lucida Sans Unicode"/>
          <w:sz w:val="14"/>
          <w:szCs w:val="14"/>
        </w:rPr>
        <w:t>El secretario ejecutivo</w:t>
      </w:r>
    </w:p>
    <w:sectPr w:rsidR="00004A8B" w:rsidRPr="006D7751" w:rsidSect="00C75956">
      <w:headerReference w:type="even" r:id="rId8"/>
      <w:headerReference w:type="default" r:id="rId9"/>
      <w:footerReference w:type="even" r:id="rId10"/>
      <w:footerReference w:type="default" r:id="rId11"/>
      <w:pgSz w:w="12240" w:h="15840" w:code="1"/>
      <w:pgMar w:top="2268" w:right="1531" w:bottom="1134"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C1F13" w14:textId="77777777" w:rsidR="00EC5D93" w:rsidRDefault="00EC5D93" w:rsidP="001149A1">
      <w:pPr>
        <w:spacing w:after="0" w:line="240" w:lineRule="auto"/>
      </w:pPr>
      <w:r>
        <w:separator/>
      </w:r>
    </w:p>
  </w:endnote>
  <w:endnote w:type="continuationSeparator" w:id="0">
    <w:p w14:paraId="06EA3944" w14:textId="77777777" w:rsidR="00EC5D93" w:rsidRDefault="00EC5D93" w:rsidP="001149A1">
      <w:pPr>
        <w:spacing w:after="0" w:line="240" w:lineRule="auto"/>
      </w:pPr>
      <w:r>
        <w:continuationSeparator/>
      </w:r>
    </w:p>
  </w:endnote>
  <w:endnote w:type="continuationNotice" w:id="1">
    <w:p w14:paraId="371ECF12" w14:textId="77777777" w:rsidR="00EC5D93" w:rsidRDefault="00EC5D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FE2D98">
      <w:rPr>
        <w:rFonts w:ascii="Arial" w:eastAsia="Calibri" w:hAnsi="Arial" w:cs="Arial"/>
        <w:bCs/>
        <w:noProof/>
        <w:sz w:val="16"/>
        <w:szCs w:val="16"/>
      </w:rPr>
      <w:t>6</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FE2D98">
      <w:rPr>
        <w:rFonts w:ascii="Arial" w:eastAsia="Calibri" w:hAnsi="Arial" w:cs="Arial"/>
        <w:bCs/>
        <w:noProof/>
        <w:sz w:val="16"/>
        <w:szCs w:val="16"/>
      </w:rPr>
      <w:t>6</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7240A" w14:textId="77777777" w:rsidR="00EC5D93" w:rsidRDefault="00EC5D93" w:rsidP="001149A1">
      <w:pPr>
        <w:spacing w:after="0" w:line="240" w:lineRule="auto"/>
      </w:pPr>
      <w:r>
        <w:separator/>
      </w:r>
    </w:p>
  </w:footnote>
  <w:footnote w:type="continuationSeparator" w:id="0">
    <w:p w14:paraId="726098FC" w14:textId="77777777" w:rsidR="00EC5D93" w:rsidRDefault="00EC5D93" w:rsidP="001149A1">
      <w:pPr>
        <w:spacing w:after="0" w:line="240" w:lineRule="auto"/>
      </w:pPr>
      <w:r>
        <w:continuationSeparator/>
      </w:r>
    </w:p>
  </w:footnote>
  <w:footnote w:type="continuationNotice" w:id="1">
    <w:p w14:paraId="0AAA515D" w14:textId="77777777" w:rsidR="00EC5D93" w:rsidRDefault="00EC5D93">
      <w:pPr>
        <w:spacing w:after="0" w:line="240" w:lineRule="auto"/>
      </w:pPr>
    </w:p>
  </w:footnote>
  <w:footnote w:id="2">
    <w:p w14:paraId="44A40ABB" w14:textId="77777777" w:rsidR="00FC3A62" w:rsidRPr="002C04B8" w:rsidRDefault="00FC3A62" w:rsidP="00FC3A62">
      <w:pPr>
        <w:pStyle w:val="Textonotapie"/>
        <w:jc w:val="both"/>
        <w:rPr>
          <w:rFonts w:ascii="Lucida Sans Unicode" w:hAnsi="Lucida Sans Unicode" w:cs="Lucida Sans Unicode"/>
          <w:sz w:val="14"/>
          <w:szCs w:val="14"/>
        </w:rPr>
      </w:pPr>
      <w:r w:rsidRPr="002C04B8">
        <w:rPr>
          <w:rStyle w:val="Refdenotaalpie"/>
          <w:sz w:val="14"/>
          <w:szCs w:val="14"/>
        </w:rPr>
        <w:footnoteRef/>
      </w:r>
      <w:r w:rsidRPr="002C04B8">
        <w:rPr>
          <w:sz w:val="14"/>
          <w:szCs w:val="14"/>
        </w:rPr>
        <w:t xml:space="preserve"> </w:t>
      </w:r>
      <w:r w:rsidRPr="004D325F">
        <w:rPr>
          <w:rFonts w:ascii="Lucida Sans Unicode" w:hAnsi="Lucida Sans Unicode" w:cs="Lucida Sans Unicode"/>
          <w:sz w:val="14"/>
          <w:szCs w:val="14"/>
        </w:rPr>
        <w:t xml:space="preserve">Consultable en el enlace: </w:t>
      </w:r>
      <w:hyperlink r:id="rId1" w:history="1">
        <w:r w:rsidRPr="002C04B8">
          <w:rPr>
            <w:rStyle w:val="Hipervnculo"/>
            <w:rFonts w:ascii="Lucida Sans Unicode" w:hAnsi="Lucida Sans Unicode" w:cs="Lucida Sans Unicode"/>
            <w:sz w:val="14"/>
            <w:szCs w:val="14"/>
          </w:rPr>
          <w:t>http://www.iepcjalisco.org.mx/sites/default/files/sesiones-de-consejo/consejo%20general/2024-10-10/3iepc-acg-349-2024.pdf</w:t>
        </w:r>
      </w:hyperlink>
    </w:p>
    <w:p w14:paraId="643C81D8" w14:textId="77777777" w:rsidR="00FC3A62" w:rsidRPr="002C04B8" w:rsidRDefault="00FC3A62" w:rsidP="00FC3A62">
      <w:pPr>
        <w:pStyle w:val="Textonotapie"/>
        <w:jc w:val="both"/>
        <w:rPr>
          <w:rFonts w:ascii="Lucida Sans Unicode" w:hAnsi="Lucida Sans Unicode" w:cs="Lucida Sans Unicode"/>
          <w:sz w:val="14"/>
          <w:szCs w:val="14"/>
        </w:rPr>
      </w:pPr>
    </w:p>
  </w:footnote>
  <w:footnote w:id="3">
    <w:p w14:paraId="004E3A7A" w14:textId="77777777" w:rsidR="00FC3A62" w:rsidRPr="002C04B8" w:rsidRDefault="00FC3A62" w:rsidP="00FC3A62">
      <w:pPr>
        <w:pStyle w:val="Textonotapie"/>
        <w:jc w:val="both"/>
        <w:rPr>
          <w:rFonts w:ascii="Lucida Sans Unicode" w:hAnsi="Lucida Sans Unicode" w:cs="Lucida Sans Unicode"/>
          <w:sz w:val="14"/>
          <w:szCs w:val="14"/>
          <w:lang w:val="es-MX"/>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2C04B8">
        <w:rPr>
          <w:rFonts w:ascii="Lucida Sans Unicode" w:hAnsi="Lucida Sans Unicode" w:cs="Lucida Sans Unicode"/>
          <w:sz w:val="14"/>
          <w:szCs w:val="14"/>
          <w:lang w:val="es-MX"/>
        </w:rPr>
        <w:t xml:space="preserve">Consultable en el enlace: </w:t>
      </w:r>
      <w:r w:rsidRPr="004D325F">
        <w:rPr>
          <w:sz w:val="14"/>
          <w:szCs w:val="14"/>
        </w:rPr>
        <w:t>https://repositoriodocumental.ine.mx/xmlui/handle/123456789/177433</w:t>
      </w:r>
    </w:p>
  </w:footnote>
  <w:footnote w:id="4">
    <w:p w14:paraId="54260939" w14:textId="1932B971" w:rsidR="00FC3A62" w:rsidRPr="0028224D" w:rsidRDefault="00FC3A62" w:rsidP="00FC3A62">
      <w:pPr>
        <w:pStyle w:val="Textonotapie"/>
        <w:rPr>
          <w:rFonts w:ascii="Lucida Sans Unicode" w:hAnsi="Lucida Sans Unicode" w:cs="Lucida Sans Unicode"/>
          <w:sz w:val="14"/>
          <w:szCs w:val="14"/>
        </w:rPr>
      </w:pPr>
      <w:r w:rsidRPr="0028224D">
        <w:rPr>
          <w:rStyle w:val="Refdenotaalpie"/>
          <w:rFonts w:ascii="Lucida Sans Unicode" w:hAnsi="Lucida Sans Unicode" w:cs="Lucida Sans Unicode"/>
          <w:sz w:val="14"/>
          <w:szCs w:val="14"/>
        </w:rPr>
        <w:footnoteRef/>
      </w:r>
      <w:r w:rsidRPr="0028224D">
        <w:rPr>
          <w:rFonts w:ascii="Lucida Sans Unicode" w:hAnsi="Lucida Sans Unicode" w:cs="Lucida Sans Unicode"/>
          <w:sz w:val="14"/>
          <w:szCs w:val="14"/>
        </w:rPr>
        <w:t xml:space="preserve"> </w:t>
      </w:r>
      <w:r w:rsidR="0028224D">
        <w:rPr>
          <w:rFonts w:ascii="Lucida Sans Unicode" w:hAnsi="Lucida Sans Unicode" w:cs="Lucida Sans Unicode"/>
          <w:sz w:val="14"/>
          <w:szCs w:val="14"/>
        </w:rPr>
        <w:t>Consultable en</w:t>
      </w:r>
      <w:r w:rsidRPr="0028224D">
        <w:rPr>
          <w:rFonts w:ascii="Lucida Sans Unicode" w:hAnsi="Lucida Sans Unicode" w:cs="Lucida Sans Unicode"/>
          <w:sz w:val="14"/>
          <w:szCs w:val="14"/>
        </w:rPr>
        <w:t xml:space="preserve">: </w:t>
      </w:r>
      <w:hyperlink r:id="rId2" w:history="1">
        <w:r w:rsidRPr="0028224D">
          <w:rPr>
            <w:rStyle w:val="Hipervnculo"/>
            <w:rFonts w:ascii="Lucida Sans Unicode" w:hAnsi="Lucida Sans Unicode" w:cs="Lucida Sans Unicode"/>
            <w:sz w:val="14"/>
            <w:szCs w:val="14"/>
          </w:rPr>
          <w:t>https://www.iepcjalisco.org.mx/sites/default/files/sesiones-de-consejo/consejo%20general/2024-10-31/2iepc-acg-356-2024pdf.pdf</w:t>
        </w:r>
      </w:hyperlink>
    </w:p>
  </w:footnote>
  <w:footnote w:id="5">
    <w:p w14:paraId="0051D11B" w14:textId="77777777" w:rsidR="00FC3A62" w:rsidRPr="00D5166F" w:rsidRDefault="00FC3A62" w:rsidP="00FC3A62">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3"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6">
    <w:p w14:paraId="53CDA654" w14:textId="1878E993" w:rsidR="001E7D55" w:rsidRPr="001E7D55" w:rsidRDefault="001E7D55">
      <w:pPr>
        <w:pStyle w:val="Textonotapie"/>
        <w:rPr>
          <w:lang w:val="es-MX"/>
        </w:rPr>
      </w:pPr>
      <w:r>
        <w:rPr>
          <w:rStyle w:val="Refdenotaalpie"/>
        </w:rPr>
        <w:footnoteRef/>
      </w:r>
      <w:r>
        <w:t xml:space="preserve"> </w:t>
      </w:r>
      <w:r w:rsidRPr="001E7D55">
        <w:rPr>
          <w:rFonts w:ascii="Lucida Sans Unicode" w:hAnsi="Lucida Sans Unicode" w:cs="Lucida Sans Unicode"/>
          <w:sz w:val="14"/>
          <w:szCs w:val="14"/>
        </w:rPr>
        <w:t>En adelante Reglamento de la materia.</w:t>
      </w:r>
    </w:p>
  </w:footnote>
  <w:footnote w:id="7">
    <w:p w14:paraId="107FB793" w14:textId="52CE456A" w:rsidR="000A4DCE" w:rsidRPr="006D7751" w:rsidRDefault="000A4DCE" w:rsidP="00093EC6">
      <w:pPr>
        <w:pStyle w:val="Textonotapie"/>
        <w:jc w:val="both"/>
        <w:rPr>
          <w:rFonts w:ascii="Lucida Sans Unicode" w:hAnsi="Lucida Sans Unicode" w:cs="Lucida Sans Unicode"/>
          <w:sz w:val="14"/>
          <w:szCs w:val="14"/>
        </w:rPr>
      </w:pPr>
      <w:r>
        <w:rPr>
          <w:rStyle w:val="Refdenotaalpie"/>
        </w:rPr>
        <w:footnoteRef/>
      </w:r>
      <w:r w:rsidR="00093EC6">
        <w:t xml:space="preserve"> </w:t>
      </w:r>
      <w:r w:rsidR="00093EC6" w:rsidRPr="00093EC6">
        <w:rPr>
          <w:rFonts w:ascii="Lucida Sans Unicode" w:hAnsi="Lucida Sans Unicode" w:cs="Lucida Sans Unicode"/>
          <w:sz w:val="14"/>
          <w:szCs w:val="14"/>
        </w:rPr>
        <w:t>El 15 de enero de 2025,</w:t>
      </w:r>
      <w:r w:rsidRPr="00093EC6">
        <w:rPr>
          <w:rFonts w:ascii="Lucida Sans Unicode" w:hAnsi="Lucida Sans Unicode" w:cs="Lucida Sans Unicode"/>
          <w:sz w:val="14"/>
          <w:szCs w:val="14"/>
        </w:rPr>
        <w:t xml:space="preserve"> </w:t>
      </w:r>
      <w:r w:rsidR="00093EC6" w:rsidRPr="00093EC6">
        <w:rPr>
          <w:rFonts w:ascii="Lucida Sans Unicode" w:hAnsi="Lucida Sans Unicode" w:cs="Lucida Sans Unicode"/>
          <w:sz w:val="14"/>
          <w:szCs w:val="14"/>
        </w:rPr>
        <w:t xml:space="preserve">mediante acuerdo identificado con clave alfanumérica IEPC-ACG-007/2025, este Consejo General </w:t>
      </w:r>
      <w:r w:rsidR="00093EC6" w:rsidRPr="006D7751">
        <w:rPr>
          <w:rFonts w:ascii="Lucida Sans Unicode" w:hAnsi="Lucida Sans Unicode" w:cs="Lucida Sans Unicode"/>
          <w:sz w:val="14"/>
          <w:szCs w:val="14"/>
        </w:rPr>
        <w:t>aprobó, entre otras cosas, el presupuesto de egresos del Instituto Electoral y de Participación Ciudadana del Estado de Jalisco, la plantilla de personal, así como las modificaciones a su estructura organizacional para el ejercicio del año dos mil veinticinco.</w:t>
      </w:r>
    </w:p>
    <w:p w14:paraId="7FE4A62C" w14:textId="77777777" w:rsidR="00093EC6" w:rsidRPr="006D7751" w:rsidRDefault="00093EC6" w:rsidP="00093EC6">
      <w:pPr>
        <w:pStyle w:val="Textonotapie"/>
        <w:jc w:val="both"/>
        <w:rPr>
          <w:rFonts w:ascii="Lucida Sans Unicode" w:hAnsi="Lucida Sans Unicode" w:cs="Lucida Sans Unicode"/>
          <w:sz w:val="14"/>
          <w:szCs w:val="14"/>
        </w:rPr>
      </w:pPr>
    </w:p>
    <w:p w14:paraId="5456FEB3" w14:textId="3F1CA733" w:rsidR="00093EC6" w:rsidRPr="00093EC6" w:rsidRDefault="00093EC6" w:rsidP="00093EC6">
      <w:pPr>
        <w:pStyle w:val="Textonotapie"/>
        <w:jc w:val="both"/>
        <w:rPr>
          <w:rFonts w:ascii="Lucida Sans Unicode" w:hAnsi="Lucida Sans Unicode" w:cs="Lucida Sans Unicode"/>
          <w:sz w:val="14"/>
          <w:szCs w:val="14"/>
          <w:lang w:val="es-MX"/>
        </w:rPr>
      </w:pPr>
      <w:r w:rsidRPr="006D7751">
        <w:rPr>
          <w:rFonts w:ascii="Lucida Sans Unicode" w:hAnsi="Lucida Sans Unicode" w:cs="Lucida Sans Unicode"/>
          <w:sz w:val="14"/>
          <w:szCs w:val="14"/>
        </w:rPr>
        <w:t xml:space="preserve">En dicho acuerdo se propuso cambiar el nombre de la Dirección Ejecutiva de Prerrogativas a Partidos Políticos a </w:t>
      </w:r>
      <w:r w:rsidRPr="006D7751">
        <w:rPr>
          <w:rFonts w:ascii="Lucida Sans Unicode" w:hAnsi="Lucida Sans Unicode" w:cs="Lucida Sans Unicode"/>
          <w:kern w:val="18"/>
          <w:sz w:val="14"/>
          <w:szCs w:val="14"/>
          <w:lang w:val="es-ES_tradnl"/>
        </w:rPr>
        <w:t>Dirección Ejecutiva de Prerrogativas e Inclusión.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47E9D" w14:textId="7D507C15" w:rsidR="00F67FAC" w:rsidRDefault="00C75956">
    <w:pPr>
      <w:pStyle w:val="Encabezado"/>
    </w:pPr>
    <w:r>
      <w:rPr>
        <w:noProof/>
      </w:rPr>
      <w:pict w14:anchorId="55281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3.1pt;height:169.9pt;rotation:315;z-index:-25165772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00CC052" w:rsidR="00F4344F" w:rsidRDefault="00451D0F"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7728"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7AF6E74" w14:textId="77777777" w:rsidR="00FC3A62"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07E14776" w14:textId="3743EC5E" w:rsidR="00F4344F" w:rsidRPr="008640D7"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w:t>
                          </w:r>
                          <w:r w:rsidR="00C65138">
                            <w:rPr>
                              <w:rFonts w:ascii="Lucida Sans Unicode" w:hAnsi="Lucida Sans Unicode" w:cs="Lucida Sans Unicode"/>
                              <w:b/>
                              <w:bCs/>
                              <w:color w:val="FFFFFF" w:themeColor="background1"/>
                              <w:lang w:val="es-ES"/>
                            </w:rPr>
                            <w:t>019</w:t>
                          </w:r>
                          <w:r>
                            <w:rPr>
                              <w:rFonts w:ascii="Lucida Sans Unicode" w:hAnsi="Lucida Sans Unicode" w:cs="Lucida Sans Unicode"/>
                              <w:b/>
                              <w:bCs/>
                              <w:color w:val="FFFFFF" w:themeColor="background1"/>
                              <w:lang w:val="es-E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772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67AF6E74" w14:textId="77777777" w:rsidR="00FC3A62"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07E14776" w14:textId="3743EC5E" w:rsidR="00F4344F" w:rsidRPr="008640D7"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w:t>
                    </w:r>
                    <w:r w:rsidR="00C65138">
                      <w:rPr>
                        <w:rFonts w:ascii="Lucida Sans Unicode" w:hAnsi="Lucida Sans Unicode" w:cs="Lucida Sans Unicode"/>
                        <w:b/>
                        <w:bCs/>
                        <w:color w:val="FFFFFF" w:themeColor="background1"/>
                        <w:lang w:val="es-ES"/>
                      </w:rPr>
                      <w:t>019</w:t>
                    </w:r>
                    <w:r>
                      <w:rPr>
                        <w:rFonts w:ascii="Lucida Sans Unicode" w:hAnsi="Lucida Sans Unicode" w:cs="Lucida Sans Unicode"/>
                        <w:b/>
                        <w:bCs/>
                        <w:color w:val="FFFFFF" w:themeColor="background1"/>
                        <w:lang w:val="es-ES"/>
                      </w:rPr>
                      <w:t>/2025</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6704"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242AF7F1" id="Redondear rectángulo de esquina diagonal 5" o:spid="_x0000_s1026" style="position:absolute;margin-left:156pt;margin-top:2.7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jB3AIAAAUGAAAOAAAAZHJzL2Uyb0RvYy54bWysVM1u2zAMvg/YOwi6r7az/DRBnSJo12FA&#10;sRZth54V/SQeZFGTlDjZ2+xZ9mKjZMfJ1mKHYYcookl+JD+RvLjc1ZpspfMVmJIWZzkl0nAQlVmV&#10;9MvTzbtzSnxgRjANRpZ0Lz29nL99c9HYmRzAGrSQjiCI8bPGlnQdgp1lmedrWTN/BlYaVCpwNQso&#10;ulUmHGsQvdbZIM/HWQNOWAdceo9fr1slnSd8pSQPd0p5GYguKeYW0unSuYxnNr9gs5Vjdl3xLg32&#10;D1nUrDIYtIe6ZoGRjateQNUVd+BBhTMOdQZKVVymGrCaIv+jmsc1szLVguR429Pk/x8s/7y9d6QS&#10;+HbjopjmA/xRYliNb/UgBRghmSMOefz5w6w2GoiQRPpvm8owIiq2AsM0GUUeG+tnCPdo710nebxG&#10;UnbK1fEfyyW7xP2+517uAuH4cTB+jxlgbI66yXB4Pkqg2dHbOh8+SqhJvJTUwcaIwTWm8IDZJfLZ&#10;9taH9AqiK4GJrwUlqtb4qFtMtJiOh9Pu0U9sBqc2qSkwboeGt0PkCO1BV+Km0joJbrW80o4gNBaU&#10;TybnHyI4uvxmpk00NhDdWnX8kkXCWorSLey1jHbaPEiFTxJJSWWlYZB9HMa5NKFoVWuG75HCF6M8&#10;P6Tee6RcEmBEVhi/x+4A4qC9xG6z7Oyjq0yz1Dvnf0usde49UmQwoXeuKwPuNQCNVXWRW/sDSS01&#10;kaUliD02rIN2kr3lNxW2wy3z4Z45fGXsIFxH4Q4PpaEpKXQ3Stbgvr/2PdrjRKGWkgZXQUmxv5mT&#10;lOhPBmdtWgyHcXckYTiaDFBwp5rlqcZs6ivAdsC+w+zSNdoHfbgqB/Uzbq1FjIoqZjjGLikP7iBc&#10;hXZF4d7jcrFIZrgvLAu35tHyCB5ZjX35tHtmznYzEXCaPsNhbXQt3DJ6tI2eBhabAKoKUXnktRNw&#10;16TG6fZiXGancrI6bu/5LwAAAP//AwBQSwMEFAAGAAgAAAAhAHIzPPrdAAAABgEAAA8AAABkcnMv&#10;ZG93bnJldi54bWxMj0FLw0AUhO+C/2F5ghexm4RUSppNUSFHwdZaetxuXpOQ7NuQ3Tbpv/d50uMw&#10;w8w3+Wa2vbji6FtHCuJFBALJuKqlWsH+q3xegfBBU6V7R6jghh42xf1drrPKTbTF6y7UgkvIZ1pB&#10;E8KQSelNg1b7hRuQ2Du70erAcqxlNeqJy20vkyh6kVa3xAuNHvC9QdPtLlbB8TAdy/Lprb4dvrcf&#10;3We0j43plHp8mF/XIALO4S8Mv/iMDgUzndyFKi96BXwkKFguQbCZxmkK4sSpJFmBLHL5H7/4AQAA&#10;//8DAFBLAQItABQABgAIAAAAIQC2gziS/gAAAOEBAAATAAAAAAAAAAAAAAAAAAAAAABbQ29udGVu&#10;dF9UeXBlc10ueG1sUEsBAi0AFAAGAAgAAAAhADj9If/WAAAAlAEAAAsAAAAAAAAAAAAAAAAALwEA&#10;AF9yZWxzLy5yZWxzUEsBAi0AFAAGAAgAAAAhAMzDaMHcAgAABQYAAA4AAAAAAAAAAAAAAAAALgIA&#10;AGRycy9lMm9Eb2MueG1sUEsBAi0AFAAGAAgAAAAhAHIzPPrdAAAABgEAAA8AAAAAAAAAAAAAAAAA&#10;NgUAAGRycy9kb3ducmV2LnhtbFBLBQYAAAAABAAEAPMAAABA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2047030255" name="Imagen 204703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p w14:paraId="7DA1390A" w14:textId="77777777" w:rsidR="001D2823" w:rsidRPr="008B5414" w:rsidRDefault="001D2823" w:rsidP="008640D7">
    <w:pPr>
      <w:ind w:right="-708"/>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6F408B"/>
    <w:multiLevelType w:val="hybridMultilevel"/>
    <w:tmpl w:val="BAB4FD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A8628A"/>
    <w:multiLevelType w:val="hybridMultilevel"/>
    <w:tmpl w:val="0F6286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130815"/>
    <w:multiLevelType w:val="hybridMultilevel"/>
    <w:tmpl w:val="FA08C7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760F8B"/>
    <w:multiLevelType w:val="hybridMultilevel"/>
    <w:tmpl w:val="4050CF22"/>
    <w:lvl w:ilvl="0" w:tplc="8D3260BA">
      <w:start w:val="1"/>
      <w:numFmt w:val="decimal"/>
      <w:lvlText w:val="%1."/>
      <w:lvlJc w:val="left"/>
      <w:pPr>
        <w:ind w:left="720" w:hanging="360"/>
      </w:pPr>
      <w:rPr>
        <w:rFonts w:asciiTheme="minorHAnsi" w:hAnsiTheme="minorHAnsi" w:cstheme="minorBidi"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852837661">
    <w:abstractNumId w:val="7"/>
  </w:num>
  <w:num w:numId="2" w16cid:durableId="396778950">
    <w:abstractNumId w:val="6"/>
  </w:num>
  <w:num w:numId="3" w16cid:durableId="379861396">
    <w:abstractNumId w:val="5"/>
  </w:num>
  <w:num w:numId="4" w16cid:durableId="478765516">
    <w:abstractNumId w:val="0"/>
  </w:num>
  <w:num w:numId="5" w16cid:durableId="1716654579">
    <w:abstractNumId w:val="4"/>
  </w:num>
  <w:num w:numId="6" w16cid:durableId="1794670570">
    <w:abstractNumId w:val="3"/>
  </w:num>
  <w:num w:numId="7" w16cid:durableId="1370258289">
    <w:abstractNumId w:val="2"/>
  </w:num>
  <w:num w:numId="8" w16cid:durableId="154259262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s-ES"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164"/>
    <w:rsid w:val="0000250C"/>
    <w:rsid w:val="00002C9B"/>
    <w:rsid w:val="00004A8B"/>
    <w:rsid w:val="00006B86"/>
    <w:rsid w:val="000110CB"/>
    <w:rsid w:val="00012F38"/>
    <w:rsid w:val="00014E64"/>
    <w:rsid w:val="00014ECE"/>
    <w:rsid w:val="00015670"/>
    <w:rsid w:val="00016A30"/>
    <w:rsid w:val="00017E73"/>
    <w:rsid w:val="000241B1"/>
    <w:rsid w:val="000267A9"/>
    <w:rsid w:val="00030A4D"/>
    <w:rsid w:val="000342E7"/>
    <w:rsid w:val="000375DA"/>
    <w:rsid w:val="00045A31"/>
    <w:rsid w:val="00046600"/>
    <w:rsid w:val="0004691F"/>
    <w:rsid w:val="00052CA2"/>
    <w:rsid w:val="000611B2"/>
    <w:rsid w:val="00063E3E"/>
    <w:rsid w:val="000648B0"/>
    <w:rsid w:val="00070FF6"/>
    <w:rsid w:val="000717DB"/>
    <w:rsid w:val="00072F21"/>
    <w:rsid w:val="000733E1"/>
    <w:rsid w:val="00074FF3"/>
    <w:rsid w:val="00075975"/>
    <w:rsid w:val="00077353"/>
    <w:rsid w:val="000806DF"/>
    <w:rsid w:val="00083484"/>
    <w:rsid w:val="0008649A"/>
    <w:rsid w:val="00093EC6"/>
    <w:rsid w:val="00095430"/>
    <w:rsid w:val="000A2D1C"/>
    <w:rsid w:val="000A4DCE"/>
    <w:rsid w:val="000A7346"/>
    <w:rsid w:val="000A7FAA"/>
    <w:rsid w:val="000B7859"/>
    <w:rsid w:val="000C124F"/>
    <w:rsid w:val="000C5BF6"/>
    <w:rsid w:val="000D2C62"/>
    <w:rsid w:val="000D6CA5"/>
    <w:rsid w:val="000E31D4"/>
    <w:rsid w:val="000E31FC"/>
    <w:rsid w:val="000E3E8E"/>
    <w:rsid w:val="000E4837"/>
    <w:rsid w:val="000E5090"/>
    <w:rsid w:val="000F03EF"/>
    <w:rsid w:val="000F3AC1"/>
    <w:rsid w:val="000F3F66"/>
    <w:rsid w:val="000F5C5E"/>
    <w:rsid w:val="000F5F23"/>
    <w:rsid w:val="000F63E7"/>
    <w:rsid w:val="000F6D32"/>
    <w:rsid w:val="00100F99"/>
    <w:rsid w:val="001019F9"/>
    <w:rsid w:val="00101A1F"/>
    <w:rsid w:val="00102252"/>
    <w:rsid w:val="00102B3A"/>
    <w:rsid w:val="00103E26"/>
    <w:rsid w:val="001064A1"/>
    <w:rsid w:val="00106F8C"/>
    <w:rsid w:val="001109FC"/>
    <w:rsid w:val="00110BEC"/>
    <w:rsid w:val="00113C2C"/>
    <w:rsid w:val="001149A1"/>
    <w:rsid w:val="00117367"/>
    <w:rsid w:val="00117B9D"/>
    <w:rsid w:val="00120860"/>
    <w:rsid w:val="00121FED"/>
    <w:rsid w:val="00123B45"/>
    <w:rsid w:val="001243EB"/>
    <w:rsid w:val="00127606"/>
    <w:rsid w:val="00133D95"/>
    <w:rsid w:val="00134F7A"/>
    <w:rsid w:val="0013610D"/>
    <w:rsid w:val="00143AC8"/>
    <w:rsid w:val="00146135"/>
    <w:rsid w:val="00151345"/>
    <w:rsid w:val="00153455"/>
    <w:rsid w:val="00157CD4"/>
    <w:rsid w:val="00166F5C"/>
    <w:rsid w:val="0016768E"/>
    <w:rsid w:val="00171750"/>
    <w:rsid w:val="00171C4A"/>
    <w:rsid w:val="00172FCE"/>
    <w:rsid w:val="001739C9"/>
    <w:rsid w:val="00174B44"/>
    <w:rsid w:val="00175503"/>
    <w:rsid w:val="00175A41"/>
    <w:rsid w:val="00175FC9"/>
    <w:rsid w:val="0017646A"/>
    <w:rsid w:val="001858AA"/>
    <w:rsid w:val="001871C1"/>
    <w:rsid w:val="00192216"/>
    <w:rsid w:val="00193480"/>
    <w:rsid w:val="001944DA"/>
    <w:rsid w:val="001A0DF9"/>
    <w:rsid w:val="001A589D"/>
    <w:rsid w:val="001A67A4"/>
    <w:rsid w:val="001B14E6"/>
    <w:rsid w:val="001B6EB1"/>
    <w:rsid w:val="001B72B1"/>
    <w:rsid w:val="001C3339"/>
    <w:rsid w:val="001C561C"/>
    <w:rsid w:val="001C5F04"/>
    <w:rsid w:val="001D22D8"/>
    <w:rsid w:val="001D2823"/>
    <w:rsid w:val="001D42B8"/>
    <w:rsid w:val="001D7390"/>
    <w:rsid w:val="001D7A5D"/>
    <w:rsid w:val="001E44B8"/>
    <w:rsid w:val="001E5D1D"/>
    <w:rsid w:val="001E7D55"/>
    <w:rsid w:val="001F2DC1"/>
    <w:rsid w:val="001F798F"/>
    <w:rsid w:val="002048C5"/>
    <w:rsid w:val="00214AC2"/>
    <w:rsid w:val="00215711"/>
    <w:rsid w:val="00216F2A"/>
    <w:rsid w:val="002213B9"/>
    <w:rsid w:val="002222DB"/>
    <w:rsid w:val="002241F4"/>
    <w:rsid w:val="00224F74"/>
    <w:rsid w:val="002252DF"/>
    <w:rsid w:val="00232B6A"/>
    <w:rsid w:val="0023329D"/>
    <w:rsid w:val="00237B34"/>
    <w:rsid w:val="002407FB"/>
    <w:rsid w:val="0025097A"/>
    <w:rsid w:val="002510CF"/>
    <w:rsid w:val="00251DC4"/>
    <w:rsid w:val="00254BD7"/>
    <w:rsid w:val="00254F03"/>
    <w:rsid w:val="00257AF1"/>
    <w:rsid w:val="00257C7F"/>
    <w:rsid w:val="0026379A"/>
    <w:rsid w:val="00267057"/>
    <w:rsid w:val="002710A9"/>
    <w:rsid w:val="0027429E"/>
    <w:rsid w:val="00274B75"/>
    <w:rsid w:val="002768C0"/>
    <w:rsid w:val="00280057"/>
    <w:rsid w:val="0028224D"/>
    <w:rsid w:val="00285884"/>
    <w:rsid w:val="00286020"/>
    <w:rsid w:val="00286988"/>
    <w:rsid w:val="00286C7D"/>
    <w:rsid w:val="00290DEC"/>
    <w:rsid w:val="00290EFC"/>
    <w:rsid w:val="002926BA"/>
    <w:rsid w:val="002944C8"/>
    <w:rsid w:val="00295D59"/>
    <w:rsid w:val="00296FE4"/>
    <w:rsid w:val="002A18ED"/>
    <w:rsid w:val="002A2BAF"/>
    <w:rsid w:val="002A4C29"/>
    <w:rsid w:val="002A5836"/>
    <w:rsid w:val="002A7235"/>
    <w:rsid w:val="002B34F5"/>
    <w:rsid w:val="002B5639"/>
    <w:rsid w:val="002C0017"/>
    <w:rsid w:val="002C0478"/>
    <w:rsid w:val="002C15BB"/>
    <w:rsid w:val="002C3D7F"/>
    <w:rsid w:val="002C4F79"/>
    <w:rsid w:val="002C69C8"/>
    <w:rsid w:val="002C70B5"/>
    <w:rsid w:val="002D0B1C"/>
    <w:rsid w:val="002D263B"/>
    <w:rsid w:val="002D5468"/>
    <w:rsid w:val="002D6D9E"/>
    <w:rsid w:val="002E03CE"/>
    <w:rsid w:val="002E04F1"/>
    <w:rsid w:val="002E116B"/>
    <w:rsid w:val="002E2B0D"/>
    <w:rsid w:val="002E321F"/>
    <w:rsid w:val="002E40AD"/>
    <w:rsid w:val="002E73BD"/>
    <w:rsid w:val="002F005E"/>
    <w:rsid w:val="002F3F93"/>
    <w:rsid w:val="002F49E0"/>
    <w:rsid w:val="002F56B4"/>
    <w:rsid w:val="00305566"/>
    <w:rsid w:val="003056A1"/>
    <w:rsid w:val="0030585D"/>
    <w:rsid w:val="003113D8"/>
    <w:rsid w:val="0031394A"/>
    <w:rsid w:val="00324F83"/>
    <w:rsid w:val="00325B0C"/>
    <w:rsid w:val="003262D1"/>
    <w:rsid w:val="00326466"/>
    <w:rsid w:val="00326E26"/>
    <w:rsid w:val="0032714B"/>
    <w:rsid w:val="003318E4"/>
    <w:rsid w:val="00332902"/>
    <w:rsid w:val="003340A9"/>
    <w:rsid w:val="00340C7C"/>
    <w:rsid w:val="00344CAA"/>
    <w:rsid w:val="00350CF8"/>
    <w:rsid w:val="00361611"/>
    <w:rsid w:val="003625C7"/>
    <w:rsid w:val="00376E33"/>
    <w:rsid w:val="0038420D"/>
    <w:rsid w:val="003842E3"/>
    <w:rsid w:val="00387AAB"/>
    <w:rsid w:val="00390618"/>
    <w:rsid w:val="00391004"/>
    <w:rsid w:val="003936EB"/>
    <w:rsid w:val="003A09BC"/>
    <w:rsid w:val="003A11DB"/>
    <w:rsid w:val="003A585C"/>
    <w:rsid w:val="003A78D0"/>
    <w:rsid w:val="003A7C83"/>
    <w:rsid w:val="003B0523"/>
    <w:rsid w:val="003B14F8"/>
    <w:rsid w:val="003B18C0"/>
    <w:rsid w:val="003B31C3"/>
    <w:rsid w:val="003C46BC"/>
    <w:rsid w:val="003C5DEE"/>
    <w:rsid w:val="003C7156"/>
    <w:rsid w:val="003C743C"/>
    <w:rsid w:val="003D19D5"/>
    <w:rsid w:val="003D34BB"/>
    <w:rsid w:val="003D36E6"/>
    <w:rsid w:val="003D4E8D"/>
    <w:rsid w:val="003D7E84"/>
    <w:rsid w:val="003E2AC8"/>
    <w:rsid w:val="003E6084"/>
    <w:rsid w:val="003E6D00"/>
    <w:rsid w:val="003F1B37"/>
    <w:rsid w:val="003F1FAC"/>
    <w:rsid w:val="003F2A18"/>
    <w:rsid w:val="003F2B7E"/>
    <w:rsid w:val="003F36BB"/>
    <w:rsid w:val="003F709A"/>
    <w:rsid w:val="003F7F94"/>
    <w:rsid w:val="004002BB"/>
    <w:rsid w:val="004034A9"/>
    <w:rsid w:val="00403CDE"/>
    <w:rsid w:val="0040564C"/>
    <w:rsid w:val="00411152"/>
    <w:rsid w:val="004202D6"/>
    <w:rsid w:val="00421D08"/>
    <w:rsid w:val="004247E4"/>
    <w:rsid w:val="00431505"/>
    <w:rsid w:val="00432BC2"/>
    <w:rsid w:val="00435C5E"/>
    <w:rsid w:val="00436240"/>
    <w:rsid w:val="00437FF2"/>
    <w:rsid w:val="00441D8F"/>
    <w:rsid w:val="00444F2A"/>
    <w:rsid w:val="004503AC"/>
    <w:rsid w:val="00451D0F"/>
    <w:rsid w:val="00454468"/>
    <w:rsid w:val="00457E6B"/>
    <w:rsid w:val="00461EB9"/>
    <w:rsid w:val="004629DA"/>
    <w:rsid w:val="00464396"/>
    <w:rsid w:val="00464BF7"/>
    <w:rsid w:val="00470942"/>
    <w:rsid w:val="004713ED"/>
    <w:rsid w:val="00472BEB"/>
    <w:rsid w:val="00473BDD"/>
    <w:rsid w:val="004753BB"/>
    <w:rsid w:val="00477C11"/>
    <w:rsid w:val="00481564"/>
    <w:rsid w:val="00481814"/>
    <w:rsid w:val="004822A8"/>
    <w:rsid w:val="00484A30"/>
    <w:rsid w:val="00486213"/>
    <w:rsid w:val="0048770A"/>
    <w:rsid w:val="00490E4C"/>
    <w:rsid w:val="004963AA"/>
    <w:rsid w:val="004977E4"/>
    <w:rsid w:val="004A1039"/>
    <w:rsid w:val="004A33BE"/>
    <w:rsid w:val="004A4762"/>
    <w:rsid w:val="004B2F78"/>
    <w:rsid w:val="004B3525"/>
    <w:rsid w:val="004B367D"/>
    <w:rsid w:val="004B3688"/>
    <w:rsid w:val="004D077C"/>
    <w:rsid w:val="004D18B3"/>
    <w:rsid w:val="004D1BF6"/>
    <w:rsid w:val="004D64E5"/>
    <w:rsid w:val="004D6B47"/>
    <w:rsid w:val="004D7500"/>
    <w:rsid w:val="004E4268"/>
    <w:rsid w:val="004E4707"/>
    <w:rsid w:val="004E485A"/>
    <w:rsid w:val="004E6055"/>
    <w:rsid w:val="004F1FF1"/>
    <w:rsid w:val="004F36A2"/>
    <w:rsid w:val="004F36C3"/>
    <w:rsid w:val="004F3B10"/>
    <w:rsid w:val="004F3C5E"/>
    <w:rsid w:val="004F4161"/>
    <w:rsid w:val="004F5C16"/>
    <w:rsid w:val="004F6E5D"/>
    <w:rsid w:val="004F71CA"/>
    <w:rsid w:val="00502E0B"/>
    <w:rsid w:val="005036D2"/>
    <w:rsid w:val="00503A72"/>
    <w:rsid w:val="00507263"/>
    <w:rsid w:val="00507B61"/>
    <w:rsid w:val="0051035F"/>
    <w:rsid w:val="00511D13"/>
    <w:rsid w:val="0051549B"/>
    <w:rsid w:val="00517495"/>
    <w:rsid w:val="00531D4D"/>
    <w:rsid w:val="00532E1B"/>
    <w:rsid w:val="0053643F"/>
    <w:rsid w:val="00544B6D"/>
    <w:rsid w:val="00545267"/>
    <w:rsid w:val="0054567A"/>
    <w:rsid w:val="0054680E"/>
    <w:rsid w:val="00550869"/>
    <w:rsid w:val="005508F5"/>
    <w:rsid w:val="00554173"/>
    <w:rsid w:val="00554A01"/>
    <w:rsid w:val="00554D7E"/>
    <w:rsid w:val="00560C15"/>
    <w:rsid w:val="00561E99"/>
    <w:rsid w:val="00564DA3"/>
    <w:rsid w:val="00566B12"/>
    <w:rsid w:val="00567260"/>
    <w:rsid w:val="00567DC2"/>
    <w:rsid w:val="00571409"/>
    <w:rsid w:val="00576513"/>
    <w:rsid w:val="00576FC5"/>
    <w:rsid w:val="005818B9"/>
    <w:rsid w:val="00587287"/>
    <w:rsid w:val="00593891"/>
    <w:rsid w:val="00593F19"/>
    <w:rsid w:val="0059597C"/>
    <w:rsid w:val="005A0278"/>
    <w:rsid w:val="005A10ED"/>
    <w:rsid w:val="005A21C8"/>
    <w:rsid w:val="005A254A"/>
    <w:rsid w:val="005A48AF"/>
    <w:rsid w:val="005A6ECD"/>
    <w:rsid w:val="005B1298"/>
    <w:rsid w:val="005B2484"/>
    <w:rsid w:val="005B2F46"/>
    <w:rsid w:val="005C1F09"/>
    <w:rsid w:val="005C2CD0"/>
    <w:rsid w:val="005C3A53"/>
    <w:rsid w:val="005C6AF7"/>
    <w:rsid w:val="005D186C"/>
    <w:rsid w:val="005D3753"/>
    <w:rsid w:val="005D72FB"/>
    <w:rsid w:val="005E1C5F"/>
    <w:rsid w:val="005E396C"/>
    <w:rsid w:val="005E574E"/>
    <w:rsid w:val="005E70E2"/>
    <w:rsid w:val="005F0D83"/>
    <w:rsid w:val="005F1CDA"/>
    <w:rsid w:val="005F2C0C"/>
    <w:rsid w:val="005F6CB9"/>
    <w:rsid w:val="005F71A6"/>
    <w:rsid w:val="00600A19"/>
    <w:rsid w:val="00603E9B"/>
    <w:rsid w:val="00604F37"/>
    <w:rsid w:val="00613679"/>
    <w:rsid w:val="0061E6F9"/>
    <w:rsid w:val="00623949"/>
    <w:rsid w:val="00626039"/>
    <w:rsid w:val="00627A61"/>
    <w:rsid w:val="00633A0D"/>
    <w:rsid w:val="00642D45"/>
    <w:rsid w:val="00645301"/>
    <w:rsid w:val="00645481"/>
    <w:rsid w:val="00647EC7"/>
    <w:rsid w:val="006502D6"/>
    <w:rsid w:val="00654F5E"/>
    <w:rsid w:val="006552EA"/>
    <w:rsid w:val="006561C3"/>
    <w:rsid w:val="00657066"/>
    <w:rsid w:val="006608C8"/>
    <w:rsid w:val="006637AF"/>
    <w:rsid w:val="00665870"/>
    <w:rsid w:val="00667CB9"/>
    <w:rsid w:val="0067356B"/>
    <w:rsid w:val="006736B3"/>
    <w:rsid w:val="0067378B"/>
    <w:rsid w:val="006850C8"/>
    <w:rsid w:val="00685E30"/>
    <w:rsid w:val="00687044"/>
    <w:rsid w:val="00692243"/>
    <w:rsid w:val="00692D6C"/>
    <w:rsid w:val="0069358E"/>
    <w:rsid w:val="006947D1"/>
    <w:rsid w:val="006A0DDE"/>
    <w:rsid w:val="006A254D"/>
    <w:rsid w:val="006A5074"/>
    <w:rsid w:val="006A74F4"/>
    <w:rsid w:val="006B03CD"/>
    <w:rsid w:val="006B0EE1"/>
    <w:rsid w:val="006B4585"/>
    <w:rsid w:val="006B62BB"/>
    <w:rsid w:val="006B6A9C"/>
    <w:rsid w:val="006C0A94"/>
    <w:rsid w:val="006C2344"/>
    <w:rsid w:val="006C7C86"/>
    <w:rsid w:val="006D1F25"/>
    <w:rsid w:val="006D483A"/>
    <w:rsid w:val="006D4FEF"/>
    <w:rsid w:val="006D5A53"/>
    <w:rsid w:val="006D7751"/>
    <w:rsid w:val="006E0084"/>
    <w:rsid w:val="006E0746"/>
    <w:rsid w:val="006E218C"/>
    <w:rsid w:val="006E5388"/>
    <w:rsid w:val="006E6277"/>
    <w:rsid w:val="006E73EF"/>
    <w:rsid w:val="006E7788"/>
    <w:rsid w:val="006F1AF4"/>
    <w:rsid w:val="006F613C"/>
    <w:rsid w:val="006F7890"/>
    <w:rsid w:val="006F7D6B"/>
    <w:rsid w:val="00707183"/>
    <w:rsid w:val="00715745"/>
    <w:rsid w:val="0071739D"/>
    <w:rsid w:val="007223EA"/>
    <w:rsid w:val="007223FB"/>
    <w:rsid w:val="00723381"/>
    <w:rsid w:val="0072639B"/>
    <w:rsid w:val="00733406"/>
    <w:rsid w:val="007379A7"/>
    <w:rsid w:val="00737A99"/>
    <w:rsid w:val="00740575"/>
    <w:rsid w:val="00744791"/>
    <w:rsid w:val="007530E0"/>
    <w:rsid w:val="00756CAE"/>
    <w:rsid w:val="00756E18"/>
    <w:rsid w:val="007601A4"/>
    <w:rsid w:val="0076260E"/>
    <w:rsid w:val="00764413"/>
    <w:rsid w:val="007677EF"/>
    <w:rsid w:val="007704D5"/>
    <w:rsid w:val="00771ED1"/>
    <w:rsid w:val="0077214A"/>
    <w:rsid w:val="00773902"/>
    <w:rsid w:val="007801BA"/>
    <w:rsid w:val="00782DE9"/>
    <w:rsid w:val="00783618"/>
    <w:rsid w:val="00783B09"/>
    <w:rsid w:val="00784794"/>
    <w:rsid w:val="00785062"/>
    <w:rsid w:val="007862D9"/>
    <w:rsid w:val="00791DD7"/>
    <w:rsid w:val="007A0FAF"/>
    <w:rsid w:val="007A142A"/>
    <w:rsid w:val="007A3FD0"/>
    <w:rsid w:val="007A4029"/>
    <w:rsid w:val="007A4EA1"/>
    <w:rsid w:val="007A54A1"/>
    <w:rsid w:val="007A7222"/>
    <w:rsid w:val="007B0349"/>
    <w:rsid w:val="007B2044"/>
    <w:rsid w:val="007B3437"/>
    <w:rsid w:val="007B464D"/>
    <w:rsid w:val="007B65EA"/>
    <w:rsid w:val="007C0127"/>
    <w:rsid w:val="007C22BC"/>
    <w:rsid w:val="007C5B83"/>
    <w:rsid w:val="007D417D"/>
    <w:rsid w:val="007D484E"/>
    <w:rsid w:val="007D70DF"/>
    <w:rsid w:val="007E103E"/>
    <w:rsid w:val="007F18ED"/>
    <w:rsid w:val="007F224B"/>
    <w:rsid w:val="007F2C0C"/>
    <w:rsid w:val="007F5566"/>
    <w:rsid w:val="007F5681"/>
    <w:rsid w:val="007F6730"/>
    <w:rsid w:val="007F7E2E"/>
    <w:rsid w:val="008022B0"/>
    <w:rsid w:val="008031FC"/>
    <w:rsid w:val="00803A3D"/>
    <w:rsid w:val="008049B6"/>
    <w:rsid w:val="008120E9"/>
    <w:rsid w:val="008131B9"/>
    <w:rsid w:val="00813AF5"/>
    <w:rsid w:val="00814F8B"/>
    <w:rsid w:val="0081562F"/>
    <w:rsid w:val="00816C39"/>
    <w:rsid w:val="00816EB1"/>
    <w:rsid w:val="00816FFE"/>
    <w:rsid w:val="008207C1"/>
    <w:rsid w:val="00825B7B"/>
    <w:rsid w:val="008264B4"/>
    <w:rsid w:val="008307AA"/>
    <w:rsid w:val="008320A2"/>
    <w:rsid w:val="00833871"/>
    <w:rsid w:val="00835BCD"/>
    <w:rsid w:val="0083626F"/>
    <w:rsid w:val="008379BC"/>
    <w:rsid w:val="00837C1C"/>
    <w:rsid w:val="00840EC5"/>
    <w:rsid w:val="0084358D"/>
    <w:rsid w:val="00844B8F"/>
    <w:rsid w:val="0085061D"/>
    <w:rsid w:val="00852EFB"/>
    <w:rsid w:val="00853533"/>
    <w:rsid w:val="008578FF"/>
    <w:rsid w:val="00857EF0"/>
    <w:rsid w:val="00862951"/>
    <w:rsid w:val="008640D7"/>
    <w:rsid w:val="00866173"/>
    <w:rsid w:val="0086723B"/>
    <w:rsid w:val="00870681"/>
    <w:rsid w:val="008729B2"/>
    <w:rsid w:val="00873452"/>
    <w:rsid w:val="008773FE"/>
    <w:rsid w:val="00881E8D"/>
    <w:rsid w:val="00885F31"/>
    <w:rsid w:val="008860A4"/>
    <w:rsid w:val="0088766C"/>
    <w:rsid w:val="00891361"/>
    <w:rsid w:val="00892007"/>
    <w:rsid w:val="00892D26"/>
    <w:rsid w:val="008A5B4B"/>
    <w:rsid w:val="008B2721"/>
    <w:rsid w:val="008B5414"/>
    <w:rsid w:val="008B5C87"/>
    <w:rsid w:val="008C1732"/>
    <w:rsid w:val="008C47D3"/>
    <w:rsid w:val="008C51F3"/>
    <w:rsid w:val="008D0E30"/>
    <w:rsid w:val="008D5407"/>
    <w:rsid w:val="008D61BE"/>
    <w:rsid w:val="008D67D1"/>
    <w:rsid w:val="008D7D42"/>
    <w:rsid w:val="008D7F91"/>
    <w:rsid w:val="008E0DEB"/>
    <w:rsid w:val="008E5CA9"/>
    <w:rsid w:val="008E797B"/>
    <w:rsid w:val="008F664E"/>
    <w:rsid w:val="0090106E"/>
    <w:rsid w:val="00911E55"/>
    <w:rsid w:val="00912375"/>
    <w:rsid w:val="00912858"/>
    <w:rsid w:val="0091329A"/>
    <w:rsid w:val="00923378"/>
    <w:rsid w:val="00924C51"/>
    <w:rsid w:val="00925237"/>
    <w:rsid w:val="0092775F"/>
    <w:rsid w:val="009279DC"/>
    <w:rsid w:val="00930992"/>
    <w:rsid w:val="00931648"/>
    <w:rsid w:val="00934CCE"/>
    <w:rsid w:val="00943FA9"/>
    <w:rsid w:val="0094764A"/>
    <w:rsid w:val="00951516"/>
    <w:rsid w:val="00952ABD"/>
    <w:rsid w:val="0096434C"/>
    <w:rsid w:val="00964988"/>
    <w:rsid w:val="00966382"/>
    <w:rsid w:val="009678D5"/>
    <w:rsid w:val="00974A39"/>
    <w:rsid w:val="00974B7A"/>
    <w:rsid w:val="009753E7"/>
    <w:rsid w:val="009757B5"/>
    <w:rsid w:val="009807AC"/>
    <w:rsid w:val="00981620"/>
    <w:rsid w:val="0098179E"/>
    <w:rsid w:val="00981B35"/>
    <w:rsid w:val="00982115"/>
    <w:rsid w:val="009824F4"/>
    <w:rsid w:val="009846FD"/>
    <w:rsid w:val="00984709"/>
    <w:rsid w:val="009855FB"/>
    <w:rsid w:val="009871AA"/>
    <w:rsid w:val="00992599"/>
    <w:rsid w:val="0099387B"/>
    <w:rsid w:val="009959B7"/>
    <w:rsid w:val="009965A1"/>
    <w:rsid w:val="009967B0"/>
    <w:rsid w:val="00997352"/>
    <w:rsid w:val="0099766F"/>
    <w:rsid w:val="009A0F92"/>
    <w:rsid w:val="009A6A15"/>
    <w:rsid w:val="009B5D68"/>
    <w:rsid w:val="009B665C"/>
    <w:rsid w:val="009B7547"/>
    <w:rsid w:val="009C2D8E"/>
    <w:rsid w:val="009D0373"/>
    <w:rsid w:val="009D2464"/>
    <w:rsid w:val="009D3DA3"/>
    <w:rsid w:val="009D56EB"/>
    <w:rsid w:val="009D72BD"/>
    <w:rsid w:val="009E0233"/>
    <w:rsid w:val="009E409D"/>
    <w:rsid w:val="009E4BA8"/>
    <w:rsid w:val="009E628E"/>
    <w:rsid w:val="009E77CF"/>
    <w:rsid w:val="009F1C5A"/>
    <w:rsid w:val="009F497D"/>
    <w:rsid w:val="00A010F5"/>
    <w:rsid w:val="00A019FD"/>
    <w:rsid w:val="00A029C6"/>
    <w:rsid w:val="00A03D50"/>
    <w:rsid w:val="00A04B57"/>
    <w:rsid w:val="00A06E30"/>
    <w:rsid w:val="00A10611"/>
    <w:rsid w:val="00A10CB1"/>
    <w:rsid w:val="00A112F8"/>
    <w:rsid w:val="00A12CF7"/>
    <w:rsid w:val="00A176BD"/>
    <w:rsid w:val="00A23CD8"/>
    <w:rsid w:val="00A25CAC"/>
    <w:rsid w:val="00A26DB1"/>
    <w:rsid w:val="00A30D9A"/>
    <w:rsid w:val="00A31019"/>
    <w:rsid w:val="00A3140C"/>
    <w:rsid w:val="00A34534"/>
    <w:rsid w:val="00A35C13"/>
    <w:rsid w:val="00A36E1A"/>
    <w:rsid w:val="00A37BBC"/>
    <w:rsid w:val="00A41273"/>
    <w:rsid w:val="00A4308C"/>
    <w:rsid w:val="00A554DA"/>
    <w:rsid w:val="00A6075A"/>
    <w:rsid w:val="00A65004"/>
    <w:rsid w:val="00A659AE"/>
    <w:rsid w:val="00A65F7A"/>
    <w:rsid w:val="00A706E0"/>
    <w:rsid w:val="00A73E59"/>
    <w:rsid w:val="00A745EA"/>
    <w:rsid w:val="00A768A7"/>
    <w:rsid w:val="00A77AB9"/>
    <w:rsid w:val="00A8381C"/>
    <w:rsid w:val="00A83EF5"/>
    <w:rsid w:val="00A84736"/>
    <w:rsid w:val="00A91944"/>
    <w:rsid w:val="00A91FB3"/>
    <w:rsid w:val="00A941B1"/>
    <w:rsid w:val="00A9497D"/>
    <w:rsid w:val="00A95EE0"/>
    <w:rsid w:val="00AA1FA7"/>
    <w:rsid w:val="00AA3DA6"/>
    <w:rsid w:val="00AB5095"/>
    <w:rsid w:val="00AB73F5"/>
    <w:rsid w:val="00AC202E"/>
    <w:rsid w:val="00AD5892"/>
    <w:rsid w:val="00AD6210"/>
    <w:rsid w:val="00AD6341"/>
    <w:rsid w:val="00AD6442"/>
    <w:rsid w:val="00AE0D05"/>
    <w:rsid w:val="00AE2252"/>
    <w:rsid w:val="00AF054F"/>
    <w:rsid w:val="00AF05D0"/>
    <w:rsid w:val="00AF464E"/>
    <w:rsid w:val="00B01F64"/>
    <w:rsid w:val="00B02485"/>
    <w:rsid w:val="00B11E7D"/>
    <w:rsid w:val="00B177AD"/>
    <w:rsid w:val="00B20BAC"/>
    <w:rsid w:val="00B21A53"/>
    <w:rsid w:val="00B2226F"/>
    <w:rsid w:val="00B24841"/>
    <w:rsid w:val="00B27A35"/>
    <w:rsid w:val="00B32B95"/>
    <w:rsid w:val="00B34F8F"/>
    <w:rsid w:val="00B41F9B"/>
    <w:rsid w:val="00B438DE"/>
    <w:rsid w:val="00B47717"/>
    <w:rsid w:val="00B47EB6"/>
    <w:rsid w:val="00B50390"/>
    <w:rsid w:val="00B5098B"/>
    <w:rsid w:val="00B521B3"/>
    <w:rsid w:val="00B53C9B"/>
    <w:rsid w:val="00B53F58"/>
    <w:rsid w:val="00B55CBF"/>
    <w:rsid w:val="00B56158"/>
    <w:rsid w:val="00B624E0"/>
    <w:rsid w:val="00B65F28"/>
    <w:rsid w:val="00B66199"/>
    <w:rsid w:val="00B70592"/>
    <w:rsid w:val="00B706D7"/>
    <w:rsid w:val="00B72F42"/>
    <w:rsid w:val="00B73894"/>
    <w:rsid w:val="00B73E4F"/>
    <w:rsid w:val="00B7487A"/>
    <w:rsid w:val="00B75F36"/>
    <w:rsid w:val="00B81450"/>
    <w:rsid w:val="00B84281"/>
    <w:rsid w:val="00B87AB6"/>
    <w:rsid w:val="00B93A1A"/>
    <w:rsid w:val="00B949AF"/>
    <w:rsid w:val="00BA0982"/>
    <w:rsid w:val="00BA09A2"/>
    <w:rsid w:val="00BA40DE"/>
    <w:rsid w:val="00BA7696"/>
    <w:rsid w:val="00BA79C6"/>
    <w:rsid w:val="00BA7F06"/>
    <w:rsid w:val="00BB325B"/>
    <w:rsid w:val="00BB7189"/>
    <w:rsid w:val="00BB71A9"/>
    <w:rsid w:val="00BB741D"/>
    <w:rsid w:val="00BC1A46"/>
    <w:rsid w:val="00BC381E"/>
    <w:rsid w:val="00BC619C"/>
    <w:rsid w:val="00BC7097"/>
    <w:rsid w:val="00BC7934"/>
    <w:rsid w:val="00BD3742"/>
    <w:rsid w:val="00BD3833"/>
    <w:rsid w:val="00BD5798"/>
    <w:rsid w:val="00BD65BE"/>
    <w:rsid w:val="00BE014A"/>
    <w:rsid w:val="00BE31E9"/>
    <w:rsid w:val="00BE50D8"/>
    <w:rsid w:val="00BF64BC"/>
    <w:rsid w:val="00C01EA1"/>
    <w:rsid w:val="00C024C0"/>
    <w:rsid w:val="00C02705"/>
    <w:rsid w:val="00C02B89"/>
    <w:rsid w:val="00C05F2F"/>
    <w:rsid w:val="00C07293"/>
    <w:rsid w:val="00C108C5"/>
    <w:rsid w:val="00C10D0A"/>
    <w:rsid w:val="00C10EA6"/>
    <w:rsid w:val="00C1610D"/>
    <w:rsid w:val="00C20FD7"/>
    <w:rsid w:val="00C23C59"/>
    <w:rsid w:val="00C24052"/>
    <w:rsid w:val="00C24983"/>
    <w:rsid w:val="00C25B7A"/>
    <w:rsid w:val="00C305E4"/>
    <w:rsid w:val="00C30BDB"/>
    <w:rsid w:val="00C3173A"/>
    <w:rsid w:val="00C3313D"/>
    <w:rsid w:val="00C33D42"/>
    <w:rsid w:val="00C34D6B"/>
    <w:rsid w:val="00C35FC0"/>
    <w:rsid w:val="00C37765"/>
    <w:rsid w:val="00C42405"/>
    <w:rsid w:val="00C42903"/>
    <w:rsid w:val="00C45FBC"/>
    <w:rsid w:val="00C45FD0"/>
    <w:rsid w:val="00C51C79"/>
    <w:rsid w:val="00C57212"/>
    <w:rsid w:val="00C57649"/>
    <w:rsid w:val="00C603EB"/>
    <w:rsid w:val="00C6260A"/>
    <w:rsid w:val="00C627A2"/>
    <w:rsid w:val="00C64142"/>
    <w:rsid w:val="00C65138"/>
    <w:rsid w:val="00C658F0"/>
    <w:rsid w:val="00C7211D"/>
    <w:rsid w:val="00C75956"/>
    <w:rsid w:val="00C76660"/>
    <w:rsid w:val="00C81870"/>
    <w:rsid w:val="00C8443A"/>
    <w:rsid w:val="00C852F0"/>
    <w:rsid w:val="00C86A26"/>
    <w:rsid w:val="00C86BD9"/>
    <w:rsid w:val="00C90356"/>
    <w:rsid w:val="00C9155E"/>
    <w:rsid w:val="00C929B3"/>
    <w:rsid w:val="00C9643A"/>
    <w:rsid w:val="00CA06DE"/>
    <w:rsid w:val="00CA2B33"/>
    <w:rsid w:val="00CA311F"/>
    <w:rsid w:val="00CA364C"/>
    <w:rsid w:val="00CA37DD"/>
    <w:rsid w:val="00CA420B"/>
    <w:rsid w:val="00CA4532"/>
    <w:rsid w:val="00CA5DE5"/>
    <w:rsid w:val="00CA73CE"/>
    <w:rsid w:val="00CA79E0"/>
    <w:rsid w:val="00CB0769"/>
    <w:rsid w:val="00CB4D60"/>
    <w:rsid w:val="00CB562A"/>
    <w:rsid w:val="00CB653B"/>
    <w:rsid w:val="00CB6C6F"/>
    <w:rsid w:val="00CBEC37"/>
    <w:rsid w:val="00CC0AF5"/>
    <w:rsid w:val="00CC0FC2"/>
    <w:rsid w:val="00CC2D4A"/>
    <w:rsid w:val="00CC3E23"/>
    <w:rsid w:val="00CD0A5F"/>
    <w:rsid w:val="00CD5415"/>
    <w:rsid w:val="00CD7C43"/>
    <w:rsid w:val="00CE60B1"/>
    <w:rsid w:val="00CE70E4"/>
    <w:rsid w:val="00CF2B3B"/>
    <w:rsid w:val="00CF35A5"/>
    <w:rsid w:val="00CF678B"/>
    <w:rsid w:val="00D05B41"/>
    <w:rsid w:val="00D06B9A"/>
    <w:rsid w:val="00D0722B"/>
    <w:rsid w:val="00D1050C"/>
    <w:rsid w:val="00D13F1F"/>
    <w:rsid w:val="00D1764F"/>
    <w:rsid w:val="00D17B42"/>
    <w:rsid w:val="00D26221"/>
    <w:rsid w:val="00D27119"/>
    <w:rsid w:val="00D30467"/>
    <w:rsid w:val="00D313B7"/>
    <w:rsid w:val="00D32EFB"/>
    <w:rsid w:val="00D4326C"/>
    <w:rsid w:val="00D43580"/>
    <w:rsid w:val="00D44D06"/>
    <w:rsid w:val="00D54004"/>
    <w:rsid w:val="00D56320"/>
    <w:rsid w:val="00D57AE1"/>
    <w:rsid w:val="00D643FD"/>
    <w:rsid w:val="00D656CB"/>
    <w:rsid w:val="00D66ED4"/>
    <w:rsid w:val="00D679FA"/>
    <w:rsid w:val="00D70102"/>
    <w:rsid w:val="00D721BB"/>
    <w:rsid w:val="00D77990"/>
    <w:rsid w:val="00D808E0"/>
    <w:rsid w:val="00D81CC7"/>
    <w:rsid w:val="00D83218"/>
    <w:rsid w:val="00D872DA"/>
    <w:rsid w:val="00D909C2"/>
    <w:rsid w:val="00D92573"/>
    <w:rsid w:val="00D9616D"/>
    <w:rsid w:val="00D963EA"/>
    <w:rsid w:val="00D96E56"/>
    <w:rsid w:val="00DA70F2"/>
    <w:rsid w:val="00DB591A"/>
    <w:rsid w:val="00DB5FAD"/>
    <w:rsid w:val="00DB648A"/>
    <w:rsid w:val="00DC5656"/>
    <w:rsid w:val="00DD099B"/>
    <w:rsid w:val="00DD09F8"/>
    <w:rsid w:val="00DD0DA6"/>
    <w:rsid w:val="00DD44F7"/>
    <w:rsid w:val="00DD4D31"/>
    <w:rsid w:val="00DD57F7"/>
    <w:rsid w:val="00DD789A"/>
    <w:rsid w:val="00DE4162"/>
    <w:rsid w:val="00DE4A0C"/>
    <w:rsid w:val="00DE4F86"/>
    <w:rsid w:val="00DF46F9"/>
    <w:rsid w:val="00DF607E"/>
    <w:rsid w:val="00DF7623"/>
    <w:rsid w:val="00E01E78"/>
    <w:rsid w:val="00E100FF"/>
    <w:rsid w:val="00E1318E"/>
    <w:rsid w:val="00E1513B"/>
    <w:rsid w:val="00E221BA"/>
    <w:rsid w:val="00E2227A"/>
    <w:rsid w:val="00E23E62"/>
    <w:rsid w:val="00E2524B"/>
    <w:rsid w:val="00E25EEE"/>
    <w:rsid w:val="00E27550"/>
    <w:rsid w:val="00E30011"/>
    <w:rsid w:val="00E347AA"/>
    <w:rsid w:val="00E350F8"/>
    <w:rsid w:val="00E355FD"/>
    <w:rsid w:val="00E41BBF"/>
    <w:rsid w:val="00E44085"/>
    <w:rsid w:val="00E44169"/>
    <w:rsid w:val="00E44454"/>
    <w:rsid w:val="00E44C0E"/>
    <w:rsid w:val="00E466F5"/>
    <w:rsid w:val="00E467D2"/>
    <w:rsid w:val="00E47FCE"/>
    <w:rsid w:val="00E53979"/>
    <w:rsid w:val="00E5481A"/>
    <w:rsid w:val="00E5691A"/>
    <w:rsid w:val="00E61CBB"/>
    <w:rsid w:val="00E62AF7"/>
    <w:rsid w:val="00E667F2"/>
    <w:rsid w:val="00E67D55"/>
    <w:rsid w:val="00E67F6F"/>
    <w:rsid w:val="00E705DC"/>
    <w:rsid w:val="00E72523"/>
    <w:rsid w:val="00E72E9D"/>
    <w:rsid w:val="00E74608"/>
    <w:rsid w:val="00E75F91"/>
    <w:rsid w:val="00E848A4"/>
    <w:rsid w:val="00E863BD"/>
    <w:rsid w:val="00E86B7B"/>
    <w:rsid w:val="00E90600"/>
    <w:rsid w:val="00E9152F"/>
    <w:rsid w:val="00E92DDE"/>
    <w:rsid w:val="00E9780A"/>
    <w:rsid w:val="00EA2BE0"/>
    <w:rsid w:val="00EA4F7E"/>
    <w:rsid w:val="00EA518B"/>
    <w:rsid w:val="00EA6B19"/>
    <w:rsid w:val="00EA76A7"/>
    <w:rsid w:val="00EB6372"/>
    <w:rsid w:val="00EB7778"/>
    <w:rsid w:val="00EC5D93"/>
    <w:rsid w:val="00EC651D"/>
    <w:rsid w:val="00ED4698"/>
    <w:rsid w:val="00ED66C8"/>
    <w:rsid w:val="00EE155D"/>
    <w:rsid w:val="00EE37DC"/>
    <w:rsid w:val="00EE60FC"/>
    <w:rsid w:val="00EE79D6"/>
    <w:rsid w:val="00EF183D"/>
    <w:rsid w:val="00EF4A33"/>
    <w:rsid w:val="00EF6375"/>
    <w:rsid w:val="00EF7902"/>
    <w:rsid w:val="00F0249F"/>
    <w:rsid w:val="00F02DB4"/>
    <w:rsid w:val="00F05C69"/>
    <w:rsid w:val="00F10F0A"/>
    <w:rsid w:val="00F1273F"/>
    <w:rsid w:val="00F165E9"/>
    <w:rsid w:val="00F16B74"/>
    <w:rsid w:val="00F20B9D"/>
    <w:rsid w:val="00F21DAA"/>
    <w:rsid w:val="00F22409"/>
    <w:rsid w:val="00F31EAB"/>
    <w:rsid w:val="00F31ECC"/>
    <w:rsid w:val="00F31F1F"/>
    <w:rsid w:val="00F334EC"/>
    <w:rsid w:val="00F34794"/>
    <w:rsid w:val="00F34886"/>
    <w:rsid w:val="00F348D0"/>
    <w:rsid w:val="00F40DFD"/>
    <w:rsid w:val="00F41AF5"/>
    <w:rsid w:val="00F4344F"/>
    <w:rsid w:val="00F45C82"/>
    <w:rsid w:val="00F5422D"/>
    <w:rsid w:val="00F553AD"/>
    <w:rsid w:val="00F558F6"/>
    <w:rsid w:val="00F619E4"/>
    <w:rsid w:val="00F66C3A"/>
    <w:rsid w:val="00F67FAC"/>
    <w:rsid w:val="00F715B2"/>
    <w:rsid w:val="00F741E2"/>
    <w:rsid w:val="00F9126D"/>
    <w:rsid w:val="00F91F94"/>
    <w:rsid w:val="00F96A22"/>
    <w:rsid w:val="00F96C1B"/>
    <w:rsid w:val="00F97BBF"/>
    <w:rsid w:val="00FA3061"/>
    <w:rsid w:val="00FA76AA"/>
    <w:rsid w:val="00FB0050"/>
    <w:rsid w:val="00FB24E9"/>
    <w:rsid w:val="00FB7F37"/>
    <w:rsid w:val="00FC1FC5"/>
    <w:rsid w:val="00FC2BC5"/>
    <w:rsid w:val="00FC3A62"/>
    <w:rsid w:val="00FC3BBB"/>
    <w:rsid w:val="00FC7EDD"/>
    <w:rsid w:val="00FD0775"/>
    <w:rsid w:val="00FD0AED"/>
    <w:rsid w:val="00FD2856"/>
    <w:rsid w:val="00FD3FED"/>
    <w:rsid w:val="00FD4C33"/>
    <w:rsid w:val="00FE0A8B"/>
    <w:rsid w:val="00FE0E4D"/>
    <w:rsid w:val="00FE1965"/>
    <w:rsid w:val="00FE2D98"/>
    <w:rsid w:val="00FE63C1"/>
    <w:rsid w:val="00FE679C"/>
    <w:rsid w:val="00FE71C9"/>
    <w:rsid w:val="00FF01FA"/>
    <w:rsid w:val="00FF0C78"/>
    <w:rsid w:val="00FF2028"/>
    <w:rsid w:val="00FF3DE4"/>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chartTrackingRefBased/>
  <w15:docId w15:val="{E31F1F3F-3A3D-458F-BDDE-A0C977FC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A62"/>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table" w:customStyle="1" w:styleId="Tablaconcuadrcula1">
    <w:name w:val="Tabla con cuadrícula1"/>
    <w:basedOn w:val="Tablanormal"/>
    <w:uiPriority w:val="59"/>
    <w:rsid w:val="009821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174195080">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299656046">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2293982">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 w:id="185638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2-18/10iepc-acg-367-2024.pdf" TargetMode="External"/><Relationship Id="rId2" Type="http://schemas.openxmlformats.org/officeDocument/2006/relationships/hyperlink" Target="https://www.iepcjalisco.org.mx/sites/default/files/sesiones-de-consejo/consejo%20general/2024-10-31/2iepc-acg-356-2024pdf.pdf" TargetMode="External"/><Relationship Id="rId1" Type="http://schemas.openxmlformats.org/officeDocument/2006/relationships/hyperlink" Target="http://www.iepcjalisco.org.mx/sites/default/files/sesiones-de-consejo/consejo%20general/2024-10-10/3iepc-acg-349-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1CFB-D019-4DED-859C-534489E9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2320</Words>
  <Characters>12786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8</cp:revision>
  <cp:lastPrinted>2025-02-25T17:42:00Z</cp:lastPrinted>
  <dcterms:created xsi:type="dcterms:W3CDTF">2025-02-27T20:39:00Z</dcterms:created>
  <dcterms:modified xsi:type="dcterms:W3CDTF">2025-03-01T03:38:00Z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