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75EDC" w14:textId="2BC0DFB3" w:rsidR="001019F9" w:rsidRPr="0020449F" w:rsidRDefault="001019F9" w:rsidP="001019F9">
      <w:pPr>
        <w:spacing w:after="0" w:line="276" w:lineRule="auto"/>
        <w:jc w:val="both"/>
        <w:rPr>
          <w:rFonts w:ascii="Lucida Sans Unicode" w:hAnsi="Lucida Sans Unicode" w:cs="Lucida Sans Unicode"/>
          <w:b/>
          <w:sz w:val="20"/>
          <w:szCs w:val="20"/>
        </w:rPr>
      </w:pPr>
      <w:r w:rsidRPr="0020449F">
        <w:rPr>
          <w:rFonts w:ascii="Lucida Sans Unicode" w:hAnsi="Lucida Sans Unicode" w:cs="Lucida Sans Unicode"/>
          <w:b/>
          <w:sz w:val="20"/>
          <w:szCs w:val="20"/>
        </w:rPr>
        <w:t>ACUERDO DEL CONSEJO GENERAL DEL INSTITUTO ELECTORAL Y DE PARTICIPACIÓN CIUDADANA DEL ESTADO DE JALISCO, QUE APRUEBA EL TEXTO DE LA CONVOCATORIA</w:t>
      </w:r>
      <w:r w:rsidR="001679D0" w:rsidRPr="0020449F">
        <w:rPr>
          <w:rFonts w:ascii="Lucida Sans Unicode" w:hAnsi="Lucida Sans Unicode" w:cs="Lucida Sans Unicode"/>
          <w:b/>
          <w:sz w:val="20"/>
          <w:szCs w:val="20"/>
        </w:rPr>
        <w:t xml:space="preserve"> </w:t>
      </w:r>
      <w:r w:rsidR="004605C5" w:rsidRPr="0020449F">
        <w:rPr>
          <w:rFonts w:ascii="Lucida Sans Unicode" w:hAnsi="Lucida Sans Unicode" w:cs="Lucida Sans Unicode"/>
          <w:b/>
          <w:sz w:val="20"/>
          <w:szCs w:val="20"/>
        </w:rPr>
        <w:t xml:space="preserve">A </w:t>
      </w:r>
      <w:r w:rsidRPr="0020449F">
        <w:rPr>
          <w:rFonts w:ascii="Lucida Sans Unicode" w:hAnsi="Lucida Sans Unicode" w:cs="Lucida Sans Unicode"/>
          <w:b/>
          <w:sz w:val="20"/>
          <w:szCs w:val="20"/>
        </w:rPr>
        <w:t>LAS ORGANIZACIONES CIUDADANAS INTERESADA</w:t>
      </w:r>
      <w:r w:rsidR="0079527D" w:rsidRPr="0020449F">
        <w:rPr>
          <w:rFonts w:ascii="Lucida Sans Unicode" w:hAnsi="Lucida Sans Unicode" w:cs="Lucida Sans Unicode"/>
          <w:b/>
          <w:sz w:val="20"/>
          <w:szCs w:val="20"/>
        </w:rPr>
        <w:t>S</w:t>
      </w:r>
      <w:r w:rsidRPr="0020449F">
        <w:rPr>
          <w:rFonts w:ascii="Lucida Sans Unicode" w:hAnsi="Lucida Sans Unicode" w:cs="Lucida Sans Unicode"/>
          <w:b/>
          <w:sz w:val="20"/>
          <w:szCs w:val="20"/>
        </w:rPr>
        <w:t xml:space="preserve"> EN CONSTITUIRSE COMO</w:t>
      </w:r>
      <w:r w:rsidR="0079527D" w:rsidRPr="0020449F">
        <w:rPr>
          <w:rFonts w:ascii="Lucida Sans Unicode" w:hAnsi="Lucida Sans Unicode" w:cs="Lucida Sans Unicode"/>
          <w:b/>
          <w:sz w:val="20"/>
          <w:szCs w:val="20"/>
        </w:rPr>
        <w:t xml:space="preserve"> AGRUPACIONES POLÍTICAS ESTATALES</w:t>
      </w:r>
      <w:r w:rsidRPr="0020449F">
        <w:rPr>
          <w:rFonts w:ascii="Lucida Sans Unicode" w:hAnsi="Lucida Sans Unicode" w:cs="Lucida Sans Unicode"/>
          <w:b/>
          <w:sz w:val="20"/>
          <w:szCs w:val="20"/>
        </w:rPr>
        <w:t xml:space="preserve">, ASI COMO LOS FORMATOS CORRESPONDIENTES Y EL PORCENTAJE MÍNIMO REQUERIDO </w:t>
      </w:r>
      <w:r w:rsidR="005945F8" w:rsidRPr="0020449F">
        <w:rPr>
          <w:rFonts w:ascii="Lucida Sans Unicode" w:hAnsi="Lucida Sans Unicode" w:cs="Lucida Sans Unicode"/>
          <w:b/>
          <w:sz w:val="20"/>
          <w:szCs w:val="20"/>
        </w:rPr>
        <w:t xml:space="preserve">DE PERSONAS AFILIADAS </w:t>
      </w:r>
      <w:r w:rsidRPr="0020449F">
        <w:rPr>
          <w:rFonts w:ascii="Lucida Sans Unicode" w:hAnsi="Lucida Sans Unicode" w:cs="Lucida Sans Unicode"/>
          <w:b/>
          <w:sz w:val="20"/>
          <w:szCs w:val="20"/>
        </w:rPr>
        <w:t>PARA SU CONSTITUCIÓN</w:t>
      </w:r>
    </w:p>
    <w:p w14:paraId="2A1321AE" w14:textId="77777777" w:rsidR="00C603EB" w:rsidRPr="0020449F" w:rsidRDefault="00C603EB" w:rsidP="00587287">
      <w:pPr>
        <w:spacing w:after="0" w:line="276" w:lineRule="auto"/>
        <w:jc w:val="both"/>
        <w:rPr>
          <w:rFonts w:ascii="Lucida Sans Unicode" w:hAnsi="Lucida Sans Unicode" w:cs="Lucida Sans Unicode"/>
          <w:b/>
          <w:bCs/>
          <w:sz w:val="20"/>
          <w:szCs w:val="20"/>
          <w:lang w:val="es-419"/>
        </w:rPr>
      </w:pPr>
    </w:p>
    <w:p w14:paraId="7F304898" w14:textId="77777777" w:rsidR="00FD0AED" w:rsidRPr="0020449F" w:rsidRDefault="00FD0AED" w:rsidP="00587287">
      <w:pPr>
        <w:spacing w:after="0" w:line="276" w:lineRule="auto"/>
        <w:jc w:val="center"/>
        <w:rPr>
          <w:rFonts w:ascii="Lucida Sans Unicode" w:hAnsi="Lucida Sans Unicode" w:cs="Lucida Sans Unicode"/>
          <w:b/>
          <w:sz w:val="20"/>
          <w:szCs w:val="20"/>
          <w:lang w:val="it-IT"/>
        </w:rPr>
      </w:pPr>
      <w:r w:rsidRPr="0020449F">
        <w:rPr>
          <w:rFonts w:ascii="Lucida Sans Unicode" w:hAnsi="Lucida Sans Unicode" w:cs="Lucida Sans Unicode"/>
          <w:b/>
          <w:sz w:val="20"/>
          <w:szCs w:val="20"/>
          <w:lang w:val="it-IT"/>
        </w:rPr>
        <w:t>A N T E C E D E N T E S</w:t>
      </w:r>
    </w:p>
    <w:p w14:paraId="12C2AE55" w14:textId="77777777" w:rsidR="009824F4" w:rsidRPr="0020449F" w:rsidRDefault="009824F4" w:rsidP="00587287">
      <w:pPr>
        <w:pStyle w:val="Texto"/>
        <w:spacing w:after="0" w:line="276" w:lineRule="auto"/>
        <w:ind w:firstLine="0"/>
        <w:rPr>
          <w:rFonts w:ascii="Lucida Sans Unicode" w:hAnsi="Lucida Sans Unicode" w:cs="Lucida Sans Unicode"/>
          <w:bCs/>
          <w:sz w:val="20"/>
          <w:szCs w:val="20"/>
          <w:lang w:val="es-419" w:eastAsia="en-US"/>
        </w:rPr>
      </w:pPr>
    </w:p>
    <w:p w14:paraId="1329C8D5" w14:textId="450A3E76" w:rsidR="00554A01" w:rsidRPr="0020449F" w:rsidRDefault="00554A01" w:rsidP="00587287">
      <w:pPr>
        <w:pStyle w:val="Texto"/>
        <w:spacing w:after="0" w:line="276" w:lineRule="auto"/>
        <w:ind w:firstLine="0"/>
        <w:rPr>
          <w:rFonts w:ascii="Lucida Sans Unicode" w:hAnsi="Lucida Sans Unicode" w:cs="Lucida Sans Unicode"/>
          <w:b/>
          <w:bCs/>
          <w:sz w:val="20"/>
          <w:szCs w:val="20"/>
          <w:lang w:val="es-419" w:eastAsia="en-US"/>
        </w:rPr>
      </w:pPr>
      <w:r w:rsidRPr="0020449F">
        <w:rPr>
          <w:rFonts w:ascii="Lucida Sans Unicode" w:hAnsi="Lucida Sans Unicode" w:cs="Lucida Sans Unicode"/>
          <w:b/>
          <w:bCs/>
          <w:sz w:val="20"/>
          <w:szCs w:val="20"/>
          <w:lang w:val="es-419" w:eastAsia="en-US"/>
        </w:rPr>
        <w:t>CORRESPONDIENTES AL AÑO DOS MIL VEINTICUATRO</w:t>
      </w:r>
    </w:p>
    <w:p w14:paraId="4A0808C8" w14:textId="77777777" w:rsidR="008C51F3" w:rsidRPr="0020449F" w:rsidRDefault="008C51F3" w:rsidP="00587287">
      <w:pPr>
        <w:pStyle w:val="Texto"/>
        <w:spacing w:after="0" w:line="276" w:lineRule="auto"/>
        <w:ind w:firstLine="0"/>
        <w:rPr>
          <w:rFonts w:ascii="Lucida Sans Unicode" w:hAnsi="Lucida Sans Unicode" w:cs="Lucida Sans Unicode"/>
          <w:b/>
          <w:bCs/>
          <w:sz w:val="20"/>
          <w:szCs w:val="20"/>
          <w:lang w:val="es-419" w:eastAsia="en-US"/>
        </w:rPr>
      </w:pPr>
    </w:p>
    <w:p w14:paraId="31CD5A1E" w14:textId="2E35CDE9" w:rsidR="00A80E9F" w:rsidRPr="0020449F" w:rsidRDefault="0079527D" w:rsidP="00587287">
      <w:pPr>
        <w:spacing w:after="0" w:line="276" w:lineRule="auto"/>
        <w:jc w:val="both"/>
        <w:rPr>
          <w:rFonts w:ascii="Lucida Sans Unicode" w:eastAsiaTheme="minorEastAsia" w:hAnsi="Lucida Sans Unicode" w:cs="Lucida Sans Unicode"/>
          <w:bCs/>
          <w:sz w:val="20"/>
          <w:szCs w:val="20"/>
          <w:lang w:val="es-419" w:eastAsia="es-MX"/>
        </w:rPr>
      </w:pPr>
      <w:r w:rsidRPr="0020449F">
        <w:rPr>
          <w:rFonts w:ascii="Lucida Sans Unicode" w:hAnsi="Lucida Sans Unicode" w:cs="Lucida Sans Unicode"/>
          <w:b/>
          <w:sz w:val="20"/>
          <w:szCs w:val="20"/>
        </w:rPr>
        <w:t>1</w:t>
      </w:r>
      <w:r w:rsidR="006B62BB" w:rsidRPr="0020449F">
        <w:rPr>
          <w:rFonts w:ascii="Lucida Sans Unicode" w:hAnsi="Lucida Sans Unicode" w:cs="Lucida Sans Unicode"/>
          <w:b/>
          <w:sz w:val="20"/>
          <w:szCs w:val="20"/>
        </w:rPr>
        <w:t xml:space="preserve">. </w:t>
      </w:r>
      <w:r w:rsidR="00A80E9F" w:rsidRPr="0020449F">
        <w:rPr>
          <w:rFonts w:ascii="Lucida Sans Unicode" w:hAnsi="Lucida Sans Unicode" w:cs="Lucida Sans Unicode"/>
          <w:b/>
          <w:bCs/>
          <w:sz w:val="20"/>
          <w:szCs w:val="20"/>
        </w:rPr>
        <w:t xml:space="preserve">APROBACIÓN DE LA INTEGRACIÓN DE LA COMISIÓN DE PRERROGATIVAS A PARTIDOS POLÍTICOS. </w:t>
      </w:r>
      <w:r w:rsidR="00FD0AED" w:rsidRPr="0020449F">
        <w:rPr>
          <w:rFonts w:ascii="Lucida Sans Unicode" w:eastAsiaTheme="minorEastAsia" w:hAnsi="Lucida Sans Unicode" w:cs="Lucida Sans Unicode"/>
          <w:bCs/>
          <w:sz w:val="20"/>
          <w:szCs w:val="20"/>
          <w:lang w:val="es-419" w:eastAsia="es-MX"/>
        </w:rPr>
        <w:t xml:space="preserve"> </w:t>
      </w:r>
      <w:r w:rsidR="00A80E9F" w:rsidRPr="0020449F">
        <w:rPr>
          <w:rFonts w:ascii="Lucida Sans Unicode" w:hAnsi="Lucida Sans Unicode" w:cs="Lucida Sans Unicode"/>
          <w:bCs/>
          <w:sz w:val="20"/>
          <w:szCs w:val="20"/>
        </w:rPr>
        <w:t xml:space="preserve">El </w:t>
      </w:r>
      <w:r w:rsidR="00276BA6" w:rsidRPr="0020449F">
        <w:rPr>
          <w:rFonts w:ascii="Lucida Sans Unicode" w:hAnsi="Lucida Sans Unicode" w:cs="Lucida Sans Unicode"/>
          <w:bCs/>
          <w:sz w:val="20"/>
          <w:szCs w:val="20"/>
        </w:rPr>
        <w:t>diez</w:t>
      </w:r>
      <w:r w:rsidR="00A80E9F" w:rsidRPr="0020449F">
        <w:rPr>
          <w:rFonts w:ascii="Lucida Sans Unicode" w:hAnsi="Lucida Sans Unicode" w:cs="Lucida Sans Unicode"/>
          <w:bCs/>
          <w:sz w:val="20"/>
          <w:szCs w:val="20"/>
        </w:rPr>
        <w:t xml:space="preserve"> de octubre, </w:t>
      </w:r>
      <w:r w:rsidR="00276BA6" w:rsidRPr="0020449F">
        <w:rPr>
          <w:rFonts w:ascii="Lucida Sans Unicode" w:hAnsi="Lucida Sans Unicode" w:cs="Lucida Sans Unicode"/>
          <w:bCs/>
          <w:sz w:val="20"/>
          <w:szCs w:val="20"/>
        </w:rPr>
        <w:t xml:space="preserve">en la Vigésima Séptima Sesión Extraordinaria, el Consejo General de este Instituto, </w:t>
      </w:r>
      <w:r w:rsidR="00A80E9F" w:rsidRPr="0020449F">
        <w:rPr>
          <w:rFonts w:ascii="Lucida Sans Unicode" w:hAnsi="Lucida Sans Unicode" w:cs="Lucida Sans Unicode"/>
          <w:bCs/>
          <w:sz w:val="20"/>
          <w:szCs w:val="20"/>
        </w:rPr>
        <w:t>mediante el acuerdo identificado con la clave alfanumérica IEPC-ACG-349/2024</w:t>
      </w:r>
      <w:r w:rsidR="00A80E9F" w:rsidRPr="0020449F">
        <w:rPr>
          <w:rFonts w:ascii="Lucida Sans Unicode" w:hAnsi="Lucida Sans Unicode" w:cs="Lucida Sans Unicode"/>
          <w:bCs/>
          <w:sz w:val="20"/>
          <w:szCs w:val="20"/>
          <w:vertAlign w:val="superscript"/>
        </w:rPr>
        <w:footnoteReference w:id="1"/>
      </w:r>
      <w:r w:rsidR="00A80E9F" w:rsidRPr="0020449F">
        <w:rPr>
          <w:rFonts w:ascii="Lucida Sans Unicode" w:hAnsi="Lucida Sans Unicode" w:cs="Lucida Sans Unicode"/>
          <w:bCs/>
          <w:sz w:val="20"/>
          <w:szCs w:val="20"/>
        </w:rPr>
        <w:t>,</w:t>
      </w:r>
      <w:r w:rsidR="00276BA6" w:rsidRPr="0020449F">
        <w:rPr>
          <w:rFonts w:ascii="Lucida Sans Unicode" w:hAnsi="Lucida Sans Unicode" w:cs="Lucida Sans Unicode"/>
          <w:bCs/>
          <w:sz w:val="20"/>
          <w:szCs w:val="20"/>
        </w:rPr>
        <w:t xml:space="preserve"> </w:t>
      </w:r>
      <w:r w:rsidR="00A80E9F" w:rsidRPr="0020449F">
        <w:rPr>
          <w:rFonts w:ascii="Lucida Sans Unicode" w:hAnsi="Lucida Sans Unicode" w:cs="Lucida Sans Unicode"/>
          <w:bCs/>
          <w:sz w:val="20"/>
          <w:szCs w:val="20"/>
        </w:rPr>
        <w:t>aprobó la integración de las comisiones internas de este organismo electoral, así como la designación</w:t>
      </w:r>
      <w:r w:rsidR="00A80E9F" w:rsidRPr="0020449F">
        <w:rPr>
          <w:rFonts w:ascii="Lucida Sans Unicode" w:hAnsi="Lucida Sans Unicode" w:cs="Lucida Sans Unicode"/>
          <w:b/>
          <w:sz w:val="20"/>
          <w:szCs w:val="20"/>
        </w:rPr>
        <w:t xml:space="preserve"> </w:t>
      </w:r>
      <w:r w:rsidR="00A80E9F" w:rsidRPr="0020449F">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 con una duración a partir de la aprobación de dicho acuerdo y hasta en tanto el Consejo General determine una nueva integración.</w:t>
      </w:r>
      <w:r w:rsidR="00A80E9F" w:rsidRPr="0020449F">
        <w:rPr>
          <w:rFonts w:ascii="Lucida Sans Unicode" w:hAnsi="Lucida Sans Unicode" w:cs="Lucida Sans Unicode"/>
          <w:b/>
          <w:bCs/>
          <w:sz w:val="20"/>
          <w:szCs w:val="20"/>
        </w:rPr>
        <w:t> </w:t>
      </w:r>
    </w:p>
    <w:p w14:paraId="47CF5024" w14:textId="77777777" w:rsidR="009959B7" w:rsidRPr="0020449F" w:rsidRDefault="009959B7" w:rsidP="00587287">
      <w:pPr>
        <w:spacing w:after="0" w:line="276" w:lineRule="auto"/>
        <w:jc w:val="both"/>
        <w:rPr>
          <w:rFonts w:ascii="Lucida Sans Unicode" w:hAnsi="Lucida Sans Unicode" w:cs="Lucida Sans Unicode"/>
          <w:sz w:val="20"/>
          <w:szCs w:val="20"/>
          <w:lang w:val="es-ES_tradnl"/>
        </w:rPr>
      </w:pPr>
    </w:p>
    <w:p w14:paraId="58B705A4" w14:textId="5E65E938" w:rsidR="002B5639" w:rsidRPr="0020449F" w:rsidRDefault="0079527D" w:rsidP="00587287">
      <w:pPr>
        <w:spacing w:after="0" w:line="276" w:lineRule="auto"/>
        <w:jc w:val="both"/>
        <w:rPr>
          <w:rFonts w:ascii="Lucida Sans Unicode" w:hAnsi="Lucida Sans Unicode" w:cs="Lucida Sans Unicode"/>
          <w:b/>
          <w:sz w:val="20"/>
          <w:szCs w:val="20"/>
          <w:lang w:val="es-419"/>
        </w:rPr>
      </w:pPr>
      <w:r w:rsidRPr="0020449F">
        <w:rPr>
          <w:rFonts w:ascii="Lucida Sans Unicode" w:hAnsi="Lucida Sans Unicode" w:cs="Lucida Sans Unicode"/>
          <w:b/>
          <w:sz w:val="20"/>
          <w:szCs w:val="20"/>
          <w:lang w:val="es-ES_tradnl"/>
        </w:rPr>
        <w:t>2</w:t>
      </w:r>
      <w:r w:rsidR="00CB562A" w:rsidRPr="0020449F">
        <w:rPr>
          <w:rFonts w:ascii="Lucida Sans Unicode" w:hAnsi="Lucida Sans Unicode" w:cs="Lucida Sans Unicode"/>
          <w:b/>
          <w:sz w:val="20"/>
          <w:szCs w:val="20"/>
          <w:lang w:val="es-ES_tradnl"/>
        </w:rPr>
        <w:t>. L</w:t>
      </w:r>
      <w:r w:rsidR="00CB653B" w:rsidRPr="0020449F">
        <w:rPr>
          <w:rFonts w:ascii="Lucida Sans Unicode" w:hAnsi="Lucida Sans Unicode" w:cs="Lucida Sans Unicode"/>
          <w:b/>
          <w:sz w:val="20"/>
          <w:szCs w:val="20"/>
          <w:lang w:val="es-ES_tradnl"/>
        </w:rPr>
        <w:t>ISTADO DE MUNICIPIOS CON ÍNDICE MUY ALTO DE MARGINACIÓN CON BASE EN INFORMACIÓN DEL CONSEJO NACIONAL DE POBLACIÓN 2020.</w:t>
      </w:r>
      <w:r w:rsidR="00CB562A" w:rsidRPr="0020449F">
        <w:rPr>
          <w:rFonts w:ascii="Lucida Sans Unicode" w:hAnsi="Lucida Sans Unicode" w:cs="Lucida Sans Unicode"/>
          <w:b/>
          <w:sz w:val="20"/>
          <w:szCs w:val="20"/>
          <w:lang w:val="es-ES_tradnl"/>
        </w:rPr>
        <w:t xml:space="preserve"> </w:t>
      </w:r>
      <w:r w:rsidR="00CB562A" w:rsidRPr="0020449F">
        <w:rPr>
          <w:rFonts w:ascii="Lucida Sans Unicode" w:hAnsi="Lucida Sans Unicode" w:cs="Lucida Sans Unicode"/>
          <w:bCs/>
          <w:sz w:val="20"/>
          <w:szCs w:val="20"/>
          <w:lang w:val="es-419"/>
        </w:rPr>
        <w:t xml:space="preserve">El </w:t>
      </w:r>
      <w:r w:rsidR="00276BA6" w:rsidRPr="0020449F">
        <w:rPr>
          <w:rFonts w:ascii="Lucida Sans Unicode" w:hAnsi="Lucida Sans Unicode" w:cs="Lucida Sans Unicode"/>
          <w:bCs/>
          <w:sz w:val="20"/>
          <w:szCs w:val="20"/>
          <w:lang w:val="es-419"/>
        </w:rPr>
        <w:t>treinta</w:t>
      </w:r>
      <w:r w:rsidR="00CB562A" w:rsidRPr="0020449F">
        <w:rPr>
          <w:rFonts w:ascii="Lucida Sans Unicode" w:hAnsi="Lucida Sans Unicode" w:cs="Lucida Sans Unicode"/>
          <w:bCs/>
          <w:sz w:val="20"/>
          <w:szCs w:val="20"/>
          <w:lang w:val="es-419"/>
        </w:rPr>
        <w:t xml:space="preserve"> de octubre, en sesión extraordinaria, el Consejo General del Instituto Nacional Electoral, emitió el acuerdo INE/CG2300/2024</w:t>
      </w:r>
      <w:r w:rsidR="00CB562A" w:rsidRPr="0020449F">
        <w:rPr>
          <w:rStyle w:val="Refdenotaalpie"/>
          <w:rFonts w:ascii="Lucida Sans Unicode" w:hAnsi="Lucida Sans Unicode" w:cs="Lucida Sans Unicode"/>
          <w:bCs/>
          <w:sz w:val="20"/>
          <w:szCs w:val="20"/>
          <w:lang w:val="es-419"/>
        </w:rPr>
        <w:footnoteReference w:id="2"/>
      </w:r>
      <w:r w:rsidR="00CB562A" w:rsidRPr="0020449F">
        <w:rPr>
          <w:rFonts w:ascii="Lucida Sans Unicode" w:hAnsi="Lucida Sans Unicode" w:cs="Lucida Sans Unicode"/>
          <w:bCs/>
          <w:sz w:val="20"/>
          <w:szCs w:val="20"/>
          <w:lang w:val="es-419"/>
        </w:rPr>
        <w:t xml:space="preserve"> mediante</w:t>
      </w:r>
      <w:r w:rsidR="00003244" w:rsidRPr="0020449F">
        <w:rPr>
          <w:rFonts w:ascii="Lucida Sans Unicode" w:hAnsi="Lucida Sans Unicode" w:cs="Lucida Sans Unicode"/>
          <w:bCs/>
          <w:sz w:val="20"/>
          <w:szCs w:val="20"/>
          <w:lang w:val="es-419"/>
        </w:rPr>
        <w:t xml:space="preserve"> el </w:t>
      </w:r>
      <w:r w:rsidR="00CB562A" w:rsidRPr="0020449F">
        <w:rPr>
          <w:rFonts w:ascii="Lucida Sans Unicode" w:hAnsi="Lucida Sans Unicode" w:cs="Lucida Sans Unicode"/>
          <w:bCs/>
          <w:sz w:val="20"/>
          <w:szCs w:val="20"/>
          <w:lang w:val="es-419"/>
        </w:rPr>
        <w:t>cual</w:t>
      </w:r>
      <w:r w:rsidR="00003244" w:rsidRPr="0020449F">
        <w:rPr>
          <w:rFonts w:ascii="Lucida Sans Unicode" w:hAnsi="Lucida Sans Unicode" w:cs="Lucida Sans Unicode"/>
          <w:bCs/>
          <w:sz w:val="20"/>
          <w:szCs w:val="20"/>
          <w:lang w:val="es-419"/>
        </w:rPr>
        <w:t xml:space="preserve">, entre otras cuestiones, se </w:t>
      </w:r>
      <w:r w:rsidR="00CB562A" w:rsidRPr="0020449F">
        <w:rPr>
          <w:rFonts w:ascii="Lucida Sans Unicode" w:hAnsi="Lucida Sans Unicode" w:cs="Lucida Sans Unicode"/>
          <w:bCs/>
          <w:sz w:val="20"/>
          <w:szCs w:val="20"/>
          <w:lang w:val="es-419"/>
        </w:rPr>
        <w:t>publicó</w:t>
      </w:r>
      <w:r w:rsidR="00003244" w:rsidRPr="0020449F">
        <w:rPr>
          <w:rFonts w:ascii="Lucida Sans Unicode" w:hAnsi="Lucida Sans Unicode" w:cs="Lucida Sans Unicode"/>
          <w:bCs/>
          <w:sz w:val="20"/>
          <w:szCs w:val="20"/>
          <w:lang w:val="es-419"/>
        </w:rPr>
        <w:t xml:space="preserve"> un listado de 204 municipios con alto grado de marginación, en donde en el caso del estado de Jalisco, se encuentran los municipios de  </w:t>
      </w:r>
      <w:r w:rsidR="00CB562A" w:rsidRPr="0020449F">
        <w:rPr>
          <w:rFonts w:ascii="Lucida Sans Unicode" w:hAnsi="Lucida Sans Unicode" w:cs="Lucida Sans Unicode"/>
          <w:b/>
          <w:sz w:val="20"/>
          <w:szCs w:val="20"/>
          <w:lang w:val="es-419"/>
        </w:rPr>
        <w:t>Bolaños y M</w:t>
      </w:r>
      <w:r w:rsidR="00CB653B" w:rsidRPr="0020449F">
        <w:rPr>
          <w:rFonts w:ascii="Lucida Sans Unicode" w:hAnsi="Lucida Sans Unicode" w:cs="Lucida Sans Unicode"/>
          <w:b/>
          <w:sz w:val="20"/>
          <w:szCs w:val="20"/>
          <w:lang w:val="es-419"/>
        </w:rPr>
        <w:t>ezquitic.</w:t>
      </w:r>
    </w:p>
    <w:p w14:paraId="283F0F8F" w14:textId="77777777" w:rsidR="003F7A69" w:rsidRPr="0020449F" w:rsidRDefault="003F7A69" w:rsidP="00587287">
      <w:pPr>
        <w:spacing w:after="0" w:line="276" w:lineRule="auto"/>
        <w:jc w:val="both"/>
        <w:rPr>
          <w:rFonts w:ascii="Lucida Sans Unicode" w:hAnsi="Lucida Sans Unicode" w:cs="Lucida Sans Unicode"/>
          <w:b/>
          <w:sz w:val="20"/>
          <w:szCs w:val="20"/>
          <w:lang w:val="es-419"/>
        </w:rPr>
      </w:pPr>
    </w:p>
    <w:p w14:paraId="593EFC51" w14:textId="571BE137" w:rsidR="003F7A69" w:rsidRPr="0020449F" w:rsidRDefault="003F7A69" w:rsidP="00587287">
      <w:pPr>
        <w:spacing w:after="0" w:line="276" w:lineRule="auto"/>
        <w:jc w:val="both"/>
        <w:rPr>
          <w:rFonts w:ascii="Lucida Sans Unicode" w:hAnsi="Lucida Sans Unicode" w:cs="Lucida Sans Unicode"/>
          <w:b/>
          <w:sz w:val="20"/>
          <w:szCs w:val="20"/>
          <w:lang w:val="es-419"/>
        </w:rPr>
      </w:pPr>
      <w:r w:rsidRPr="0020449F">
        <w:rPr>
          <w:rFonts w:ascii="Lucida Sans Unicode" w:hAnsi="Lucida Sans Unicode" w:cs="Lucida Sans Unicode"/>
          <w:b/>
          <w:sz w:val="20"/>
          <w:szCs w:val="20"/>
          <w:lang w:val="es-419"/>
        </w:rPr>
        <w:t xml:space="preserve">3. APROBACIÓN DEL ACUERDO DEL CONSEJO GENERAL DEL INSTITUTO ELECTORAL Y DE PARTICIPACIÓN CIUDADANA DEL ESTADO DE JALISCO IEPC-ACG-367/2024 POR EL QUE SE </w:t>
      </w:r>
      <w:r w:rsidRPr="0020449F">
        <w:rPr>
          <w:rFonts w:ascii="Lucida Sans Unicode" w:eastAsia="Trebuchet MS" w:hAnsi="Lucida Sans Unicode" w:cs="Lucida Sans Unicode"/>
          <w:b/>
          <w:sz w:val="20"/>
          <w:szCs w:val="20"/>
          <w:lang w:eastAsia="es-ES" w:bidi="es-ES"/>
        </w:rPr>
        <w:t xml:space="preserve">APRUEBA Y EXPIDE EL REGLAMENTO DE PARTIDOS POLÍTICOS LOCALES Y AGRUPACIONES POLÍTICAS ESTATALES, Y ABROGAN EL </w:t>
      </w:r>
      <w:r w:rsidRPr="0020449F">
        <w:rPr>
          <w:rFonts w:ascii="Lucida Sans Unicode" w:eastAsia="Aptos" w:hAnsi="Lucida Sans Unicode" w:cs="Lucida Sans Unicode"/>
          <w:b/>
          <w:bCs/>
          <w:kern w:val="2"/>
          <w:sz w:val="20"/>
          <w:szCs w:val="20"/>
          <w14:ligatures w14:val="standardContextual"/>
        </w:rPr>
        <w:t xml:space="preserve">REGLAMENTO DE AGRUPACIONES POLÍTICAS DEL INSTITUTO ELECTORAL Y DE PARTICIPACIÓN CIUDADANA DEL ESTADO DE JALISCO; EL REGLAMENTO SOBRE MODIFICACIONES A LOS DOCUMENTOS BÁSICOS, REGISTRO, DESIGNACIÓN, SUSTITUCIÓN O RENOVACIÓN DE INTEGRANTES DE ÓRGANOS DIRECTIVOS DE AGRUPACIONES POLÍTICAS Y PARTIDOS POLÍTICOS LOCALES, Y EL REGISTRO DE LA NORMATIVIDAD INTERNA DE ESTOS ÚLTIMOS EN EL INSTITUTO ELECTORAL Y DE PARTICIPACIÓN CIUDADANA DEL ESTADO DE JALISCO; ASÍ COMO EL PROCEDIMIENTO ANTE EL INSTITUTO ELECTORAL Y DE PARTICIPACIÓN CIUDADANA DEL ESTADO DE JALISCO, PARA EL REGISTRO DE PARTIDOS POLÍTICOS LOCALES. </w:t>
      </w:r>
      <w:r w:rsidRPr="0020449F">
        <w:rPr>
          <w:rFonts w:ascii="Lucida Sans Unicode" w:hAnsi="Lucida Sans Unicode" w:cs="Lucida Sans Unicode"/>
          <w:bCs/>
          <w:sz w:val="20"/>
          <w:szCs w:val="20"/>
          <w:lang w:val="es-419"/>
        </w:rPr>
        <w:t xml:space="preserve">El </w:t>
      </w:r>
      <w:r w:rsidR="00A87AF6" w:rsidRPr="0020449F">
        <w:rPr>
          <w:rFonts w:ascii="Lucida Sans Unicode" w:hAnsi="Lucida Sans Unicode" w:cs="Lucida Sans Unicode"/>
          <w:bCs/>
          <w:sz w:val="20"/>
          <w:szCs w:val="20"/>
          <w:lang w:val="es-419"/>
        </w:rPr>
        <w:t>dieciocho</w:t>
      </w:r>
      <w:r w:rsidRPr="0020449F">
        <w:rPr>
          <w:rFonts w:ascii="Lucida Sans Unicode" w:hAnsi="Lucida Sans Unicode" w:cs="Lucida Sans Unicode"/>
          <w:bCs/>
          <w:sz w:val="20"/>
          <w:szCs w:val="20"/>
          <w:lang w:val="es-419"/>
        </w:rPr>
        <w:t xml:space="preserve"> de diciembre, en</w:t>
      </w:r>
      <w:r w:rsidR="00EB311A" w:rsidRPr="0020449F">
        <w:rPr>
          <w:rFonts w:ascii="Lucida Sans Unicode" w:hAnsi="Lucida Sans Unicode" w:cs="Lucida Sans Unicode"/>
          <w:bCs/>
          <w:sz w:val="20"/>
          <w:szCs w:val="20"/>
          <w:lang w:val="es-419"/>
        </w:rPr>
        <w:t xml:space="preserve"> la décima segunda</w:t>
      </w:r>
      <w:r w:rsidRPr="0020449F">
        <w:rPr>
          <w:rFonts w:ascii="Lucida Sans Unicode" w:hAnsi="Lucida Sans Unicode" w:cs="Lucida Sans Unicode"/>
          <w:bCs/>
          <w:sz w:val="20"/>
          <w:szCs w:val="20"/>
          <w:lang w:val="es-419"/>
        </w:rPr>
        <w:t xml:space="preserve"> sesión ordinaria, el Consejo General de este Instituto Electoral</w:t>
      </w:r>
      <w:r w:rsidR="00EB311A" w:rsidRPr="0020449F">
        <w:rPr>
          <w:rFonts w:ascii="Lucida Sans Unicode" w:hAnsi="Lucida Sans Unicode" w:cs="Lucida Sans Unicode"/>
          <w:bCs/>
          <w:sz w:val="20"/>
          <w:szCs w:val="20"/>
          <w:lang w:val="es-419"/>
        </w:rPr>
        <w:t>, aprobó</w:t>
      </w:r>
      <w:r w:rsidRPr="0020449F">
        <w:rPr>
          <w:rFonts w:ascii="Lucida Sans Unicode" w:hAnsi="Lucida Sans Unicode" w:cs="Lucida Sans Unicode"/>
          <w:bCs/>
          <w:sz w:val="20"/>
          <w:szCs w:val="20"/>
          <w:lang w:val="es-419"/>
        </w:rPr>
        <w:t xml:space="preserve"> el acuerdo</w:t>
      </w:r>
      <w:r w:rsidR="00EB311A" w:rsidRPr="0020449F">
        <w:rPr>
          <w:rFonts w:ascii="Lucida Sans Unicode" w:hAnsi="Lucida Sans Unicode" w:cs="Lucida Sans Unicode"/>
          <w:bCs/>
          <w:sz w:val="20"/>
          <w:szCs w:val="20"/>
          <w:lang w:val="es-419"/>
        </w:rPr>
        <w:t xml:space="preserve"> identificado con la clave alfanumérica</w:t>
      </w:r>
      <w:r w:rsidRPr="0020449F">
        <w:rPr>
          <w:rFonts w:ascii="Lucida Sans Unicode" w:hAnsi="Lucida Sans Unicode" w:cs="Lucida Sans Unicode"/>
          <w:bCs/>
          <w:sz w:val="20"/>
          <w:szCs w:val="20"/>
          <w:lang w:val="es-419"/>
        </w:rPr>
        <w:t xml:space="preserve"> IEPC-ACG-367/2024</w:t>
      </w:r>
      <w:r w:rsidRPr="0020449F">
        <w:rPr>
          <w:rStyle w:val="Refdenotaalpie"/>
          <w:rFonts w:ascii="Lucida Sans Unicode" w:hAnsi="Lucida Sans Unicode" w:cs="Lucida Sans Unicode"/>
          <w:bCs/>
          <w:sz w:val="20"/>
          <w:szCs w:val="20"/>
          <w:lang w:val="es-419"/>
        </w:rPr>
        <w:footnoteReference w:id="3"/>
      </w:r>
      <w:r w:rsidRPr="0020449F">
        <w:rPr>
          <w:rFonts w:ascii="Lucida Sans Unicode" w:hAnsi="Lucida Sans Unicode" w:cs="Lucida Sans Unicode"/>
          <w:bCs/>
          <w:sz w:val="20"/>
          <w:szCs w:val="20"/>
          <w:lang w:val="es-419"/>
        </w:rPr>
        <w:t xml:space="preserve">, </w:t>
      </w:r>
      <w:r w:rsidR="00EB311A" w:rsidRPr="0020449F">
        <w:rPr>
          <w:rFonts w:ascii="Lucida Sans Unicode" w:hAnsi="Lucida Sans Unicode" w:cs="Lucida Sans Unicode"/>
          <w:bCs/>
          <w:sz w:val="20"/>
          <w:szCs w:val="20"/>
          <w:lang w:val="es-419"/>
        </w:rPr>
        <w:t xml:space="preserve">mediante el cual, </w:t>
      </w:r>
      <w:r w:rsidRPr="0020449F">
        <w:rPr>
          <w:rFonts w:ascii="Lucida Sans Unicode" w:hAnsi="Lucida Sans Unicode" w:cs="Lucida Sans Unicode"/>
          <w:bCs/>
          <w:sz w:val="20"/>
          <w:szCs w:val="20"/>
          <w:lang w:val="es-419"/>
        </w:rPr>
        <w:t xml:space="preserve">se </w:t>
      </w:r>
      <w:r w:rsidR="00B11516" w:rsidRPr="0020449F">
        <w:rPr>
          <w:rFonts w:ascii="Lucida Sans Unicode" w:hAnsi="Lucida Sans Unicode" w:cs="Lucida Sans Unicode"/>
          <w:bCs/>
          <w:sz w:val="20"/>
          <w:szCs w:val="20"/>
          <w:lang w:val="es-419"/>
        </w:rPr>
        <w:t>aprobó el</w:t>
      </w:r>
      <w:r w:rsidRPr="0020449F">
        <w:rPr>
          <w:rFonts w:ascii="Lucida Sans Unicode" w:hAnsi="Lucida Sans Unicode" w:cs="Lucida Sans Unicode"/>
          <w:bCs/>
          <w:sz w:val="20"/>
          <w:szCs w:val="20"/>
          <w:lang w:val="es-419"/>
        </w:rPr>
        <w:t xml:space="preserve"> “</w:t>
      </w:r>
      <w:r w:rsidR="00B11516" w:rsidRPr="0020449F">
        <w:rPr>
          <w:rFonts w:ascii="Lucida Sans Unicode" w:hAnsi="Lucida Sans Unicode" w:cs="Lucida Sans Unicode"/>
          <w:bCs/>
          <w:sz w:val="20"/>
          <w:szCs w:val="20"/>
          <w:lang w:val="es-419"/>
        </w:rPr>
        <w:t>Reglamento de Partidos políticos Locales y Agrupaciones Políticas Estatales</w:t>
      </w:r>
      <w:r w:rsidRPr="0020449F">
        <w:rPr>
          <w:rFonts w:ascii="Lucida Sans Unicode" w:hAnsi="Lucida Sans Unicode" w:cs="Lucida Sans Unicode"/>
          <w:bCs/>
          <w:sz w:val="20"/>
          <w:szCs w:val="20"/>
          <w:lang w:val="es-419"/>
        </w:rPr>
        <w:t>”</w:t>
      </w:r>
      <w:r w:rsidRPr="0020449F">
        <w:rPr>
          <w:rFonts w:ascii="Lucida Sans Unicode" w:eastAsiaTheme="minorEastAsia" w:hAnsi="Lucida Sans Unicode" w:cs="Lucida Sans Unicode"/>
          <w:bCs/>
          <w:sz w:val="20"/>
          <w:szCs w:val="20"/>
          <w:lang w:eastAsia="es-MX"/>
        </w:rPr>
        <w:t>.</w:t>
      </w:r>
      <w:r w:rsidRPr="0020449F">
        <w:rPr>
          <w:rFonts w:ascii="Lucida Sans Unicode" w:eastAsiaTheme="minorEastAsia" w:hAnsi="Lucida Sans Unicode" w:cs="Lucida Sans Unicode"/>
          <w:bCs/>
          <w:sz w:val="20"/>
          <w:szCs w:val="20"/>
          <w:lang w:val="es-419" w:eastAsia="es-MX"/>
        </w:rPr>
        <w:t xml:space="preserve"> </w:t>
      </w:r>
      <w:r w:rsidRPr="0020449F">
        <w:rPr>
          <w:rFonts w:ascii="Lucida Sans Unicode" w:hAnsi="Lucida Sans Unicode" w:cs="Lucida Sans Unicode"/>
          <w:b/>
          <w:sz w:val="20"/>
          <w:szCs w:val="20"/>
          <w:lang w:val="es-419"/>
        </w:rPr>
        <w:t xml:space="preserve"> </w:t>
      </w:r>
    </w:p>
    <w:p w14:paraId="6BBB26E0" w14:textId="77777777" w:rsidR="007C22BC" w:rsidRPr="0020449F" w:rsidRDefault="007C22BC" w:rsidP="00587287">
      <w:pPr>
        <w:spacing w:after="0" w:line="276" w:lineRule="auto"/>
        <w:jc w:val="both"/>
        <w:rPr>
          <w:rFonts w:ascii="Lucida Sans Unicode" w:hAnsi="Lucida Sans Unicode" w:cs="Lucida Sans Unicode"/>
          <w:sz w:val="20"/>
          <w:szCs w:val="20"/>
          <w:lang w:val="es-ES_tradnl"/>
        </w:rPr>
      </w:pPr>
    </w:p>
    <w:p w14:paraId="719FCFD0" w14:textId="67F64EDA" w:rsidR="00027FDC" w:rsidRPr="0020449F" w:rsidRDefault="00027FDC" w:rsidP="00027FDC">
      <w:pPr>
        <w:pStyle w:val="Texto"/>
        <w:spacing w:after="0" w:line="276" w:lineRule="auto"/>
        <w:ind w:firstLine="0"/>
        <w:rPr>
          <w:rFonts w:ascii="Lucida Sans Unicode" w:hAnsi="Lucida Sans Unicode" w:cs="Lucida Sans Unicode"/>
          <w:b/>
          <w:bCs/>
          <w:sz w:val="20"/>
          <w:szCs w:val="20"/>
          <w:lang w:val="es-419" w:eastAsia="en-US"/>
        </w:rPr>
      </w:pPr>
      <w:r w:rsidRPr="0020449F">
        <w:rPr>
          <w:rFonts w:ascii="Lucida Sans Unicode" w:hAnsi="Lucida Sans Unicode" w:cs="Lucida Sans Unicode"/>
          <w:b/>
          <w:bCs/>
          <w:sz w:val="20"/>
          <w:szCs w:val="20"/>
          <w:lang w:val="es-419" w:eastAsia="en-US"/>
        </w:rPr>
        <w:t>CORRESPONDIENTES AL AÑO DOS MIL VEINTICINCO</w:t>
      </w:r>
    </w:p>
    <w:p w14:paraId="22DE1D4E" w14:textId="77777777" w:rsidR="00027FDC" w:rsidRPr="0020449F" w:rsidRDefault="00027FDC" w:rsidP="00587287">
      <w:pPr>
        <w:spacing w:after="0" w:line="276" w:lineRule="auto"/>
        <w:jc w:val="both"/>
        <w:rPr>
          <w:rFonts w:ascii="Lucida Sans Unicode" w:hAnsi="Lucida Sans Unicode" w:cs="Lucida Sans Unicode"/>
          <w:sz w:val="20"/>
          <w:szCs w:val="20"/>
          <w:lang w:val="es-ES_tradnl"/>
        </w:rPr>
      </w:pPr>
    </w:p>
    <w:p w14:paraId="2475BFDE" w14:textId="25D2701C" w:rsidR="0097270C" w:rsidRPr="0020449F" w:rsidRDefault="0097270C" w:rsidP="0097270C">
      <w:pPr>
        <w:spacing w:after="0" w:line="276" w:lineRule="auto"/>
        <w:jc w:val="both"/>
        <w:rPr>
          <w:rFonts w:ascii="Lucida Sans Unicode" w:hAnsi="Lucida Sans Unicode" w:cs="Lucida Sans Unicode"/>
          <w:b/>
          <w:sz w:val="20"/>
          <w:szCs w:val="20"/>
          <w:lang w:val="es-419"/>
        </w:rPr>
      </w:pPr>
      <w:r w:rsidRPr="0020449F">
        <w:rPr>
          <w:rFonts w:ascii="Lucida Sans Unicode" w:hAnsi="Lucida Sans Unicode" w:cs="Lucida Sans Unicode"/>
          <w:b/>
          <w:sz w:val="20"/>
          <w:szCs w:val="20"/>
          <w:lang w:val="es-419"/>
        </w:rPr>
        <w:t>4. APROBACIÓN DEL ACUERDO DEL CONSEJO GENERAL DEL INSTITUTO ELECTORAL Y DE PARTICIPACIÓN CIUDADANA DEL ESTADO DE JALISCO IEPC-ACG-007/2025, QUE APRUEBA EL PRESUPUESTO DE EGRESOS RELATIVO AL GASTO ORDINARIO; LA PLANTILLA DE PERSONAL; ASÍ COMO LAS MODIFICACIONES A LA ESTRUCTURA ORGANIZACIONAL DE ESTE ORGANISMO ELECTORAL, PARA EL EJERCICIO DEL AÑO DOS MIL VEINTICINCO</w:t>
      </w:r>
      <w:r w:rsidRPr="0020449F">
        <w:rPr>
          <w:rFonts w:ascii="Lucida Sans Unicode" w:eastAsia="Aptos" w:hAnsi="Lucida Sans Unicode" w:cs="Lucida Sans Unicode"/>
          <w:b/>
          <w:bCs/>
          <w:kern w:val="2"/>
          <w:sz w:val="20"/>
          <w:szCs w:val="20"/>
          <w14:ligatures w14:val="standardContextual"/>
        </w:rPr>
        <w:t xml:space="preserve">. </w:t>
      </w:r>
      <w:r w:rsidRPr="0020449F">
        <w:rPr>
          <w:rFonts w:ascii="Lucida Sans Unicode" w:hAnsi="Lucida Sans Unicode" w:cs="Lucida Sans Unicode"/>
          <w:bCs/>
          <w:sz w:val="20"/>
          <w:szCs w:val="20"/>
          <w:lang w:val="es-419"/>
        </w:rPr>
        <w:t>E</w:t>
      </w:r>
      <w:r w:rsidR="00390A4B" w:rsidRPr="0020449F">
        <w:rPr>
          <w:rFonts w:ascii="Lucida Sans Unicode" w:hAnsi="Lucida Sans Unicode" w:cs="Lucida Sans Unicode"/>
          <w:bCs/>
          <w:sz w:val="20"/>
          <w:szCs w:val="20"/>
          <w:lang w:val="es-419"/>
        </w:rPr>
        <w:t xml:space="preserve">l </w:t>
      </w:r>
      <w:r w:rsidRPr="0020449F">
        <w:rPr>
          <w:rFonts w:ascii="Lucida Sans Unicode" w:hAnsi="Lucida Sans Unicode" w:cs="Lucida Sans Unicode"/>
          <w:bCs/>
          <w:sz w:val="20"/>
          <w:szCs w:val="20"/>
          <w:lang w:val="es-419"/>
        </w:rPr>
        <w:t>15</w:t>
      </w:r>
      <w:r w:rsidR="00516327" w:rsidRPr="0020449F">
        <w:rPr>
          <w:rFonts w:ascii="Lucida Sans Unicode" w:hAnsi="Lucida Sans Unicode" w:cs="Lucida Sans Unicode"/>
          <w:bCs/>
          <w:sz w:val="20"/>
          <w:szCs w:val="20"/>
          <w:lang w:val="es-419"/>
        </w:rPr>
        <w:t xml:space="preserve"> </w:t>
      </w:r>
      <w:r w:rsidRPr="0020449F">
        <w:rPr>
          <w:rFonts w:ascii="Lucida Sans Unicode" w:hAnsi="Lucida Sans Unicode" w:cs="Lucida Sans Unicode"/>
          <w:bCs/>
          <w:sz w:val="20"/>
          <w:szCs w:val="20"/>
          <w:lang w:val="es-419"/>
        </w:rPr>
        <w:t>de enero, en</w:t>
      </w:r>
      <w:r w:rsidR="00EB311A" w:rsidRPr="0020449F">
        <w:rPr>
          <w:rFonts w:ascii="Lucida Sans Unicode" w:hAnsi="Lucida Sans Unicode" w:cs="Lucida Sans Unicode"/>
          <w:bCs/>
          <w:sz w:val="20"/>
          <w:szCs w:val="20"/>
          <w:lang w:val="es-419"/>
        </w:rPr>
        <w:t xml:space="preserve"> la primera</w:t>
      </w:r>
      <w:r w:rsidRPr="0020449F">
        <w:rPr>
          <w:rFonts w:ascii="Lucida Sans Unicode" w:hAnsi="Lucida Sans Unicode" w:cs="Lucida Sans Unicode"/>
          <w:bCs/>
          <w:sz w:val="20"/>
          <w:szCs w:val="20"/>
          <w:lang w:val="es-419"/>
        </w:rPr>
        <w:t xml:space="preserve"> sesión extraordinaria, el Consejo General de este Instituto Electoral, </w:t>
      </w:r>
      <w:r w:rsidR="00EB311A" w:rsidRPr="0020449F">
        <w:rPr>
          <w:rFonts w:ascii="Lucida Sans Unicode" w:hAnsi="Lucida Sans Unicode" w:cs="Lucida Sans Unicode"/>
          <w:bCs/>
          <w:sz w:val="20"/>
          <w:szCs w:val="20"/>
          <w:lang w:val="es-419"/>
        </w:rPr>
        <w:t xml:space="preserve">aprobó </w:t>
      </w:r>
      <w:r w:rsidRPr="0020449F">
        <w:rPr>
          <w:rFonts w:ascii="Lucida Sans Unicode" w:hAnsi="Lucida Sans Unicode" w:cs="Lucida Sans Unicode"/>
          <w:bCs/>
          <w:sz w:val="20"/>
          <w:szCs w:val="20"/>
          <w:lang w:val="es-419"/>
        </w:rPr>
        <w:t>el acuerdo</w:t>
      </w:r>
      <w:r w:rsidR="00EB311A" w:rsidRPr="0020449F">
        <w:rPr>
          <w:rFonts w:ascii="Lucida Sans Unicode" w:hAnsi="Lucida Sans Unicode" w:cs="Lucida Sans Unicode"/>
          <w:bCs/>
          <w:sz w:val="20"/>
          <w:szCs w:val="20"/>
          <w:lang w:val="es-419"/>
        </w:rPr>
        <w:t xml:space="preserve"> identificado con la clave alfanumérica</w:t>
      </w:r>
      <w:r w:rsidRPr="0020449F">
        <w:rPr>
          <w:rFonts w:ascii="Lucida Sans Unicode" w:hAnsi="Lucida Sans Unicode" w:cs="Lucida Sans Unicode"/>
          <w:bCs/>
          <w:sz w:val="20"/>
          <w:szCs w:val="20"/>
          <w:lang w:val="es-419"/>
        </w:rPr>
        <w:t xml:space="preserve"> IEPC-ACG-007/2025</w:t>
      </w:r>
      <w:r w:rsidRPr="0020449F">
        <w:rPr>
          <w:rStyle w:val="Refdenotaalpie"/>
          <w:rFonts w:ascii="Lucida Sans Unicode" w:hAnsi="Lucida Sans Unicode" w:cs="Lucida Sans Unicode"/>
          <w:bCs/>
          <w:sz w:val="20"/>
          <w:szCs w:val="20"/>
          <w:lang w:val="es-419"/>
        </w:rPr>
        <w:footnoteReference w:id="4"/>
      </w:r>
      <w:r w:rsidRPr="0020449F">
        <w:rPr>
          <w:rFonts w:ascii="Lucida Sans Unicode" w:hAnsi="Lucida Sans Unicode" w:cs="Lucida Sans Unicode"/>
          <w:bCs/>
          <w:sz w:val="20"/>
          <w:szCs w:val="20"/>
          <w:lang w:val="es-419"/>
        </w:rPr>
        <w:t>,</w:t>
      </w:r>
      <w:r w:rsidR="00EB311A" w:rsidRPr="0020449F">
        <w:rPr>
          <w:rFonts w:ascii="Lucida Sans Unicode" w:hAnsi="Lucida Sans Unicode" w:cs="Lucida Sans Unicode"/>
          <w:bCs/>
          <w:sz w:val="20"/>
          <w:szCs w:val="20"/>
          <w:lang w:val="es-419"/>
        </w:rPr>
        <w:t xml:space="preserve"> mediante </w:t>
      </w:r>
      <w:r w:rsidR="00EB311A" w:rsidRPr="0020449F">
        <w:rPr>
          <w:rFonts w:ascii="Lucida Sans Unicode" w:hAnsi="Lucida Sans Unicode" w:cs="Lucida Sans Unicode"/>
          <w:bCs/>
          <w:sz w:val="20"/>
          <w:szCs w:val="20"/>
          <w:lang w:val="es-419"/>
        </w:rPr>
        <w:lastRenderedPageBreak/>
        <w:t>el cual, entre otras cuestiones</w:t>
      </w:r>
      <w:r w:rsidR="00FE7419" w:rsidRPr="0020449F">
        <w:rPr>
          <w:rFonts w:ascii="Lucida Sans Unicode" w:hAnsi="Lucida Sans Unicode" w:cs="Lucida Sans Unicode"/>
          <w:bCs/>
          <w:sz w:val="20"/>
          <w:szCs w:val="20"/>
          <w:lang w:val="es-419"/>
        </w:rPr>
        <w:t xml:space="preserve">, </w:t>
      </w:r>
      <w:r w:rsidR="00EB311A" w:rsidRPr="0020449F">
        <w:rPr>
          <w:rFonts w:ascii="Lucida Sans Unicode" w:hAnsi="Lucida Sans Unicode" w:cs="Lucida Sans Unicode"/>
          <w:bCs/>
          <w:sz w:val="20"/>
          <w:szCs w:val="20"/>
          <w:lang w:val="es-419"/>
        </w:rPr>
        <w:t>modificó</w:t>
      </w:r>
      <w:r w:rsidR="00FE7419" w:rsidRPr="0020449F">
        <w:rPr>
          <w:rFonts w:ascii="Lucida Sans Unicode" w:hAnsi="Lucida Sans Unicode" w:cs="Lucida Sans Unicode"/>
          <w:bCs/>
          <w:sz w:val="20"/>
          <w:szCs w:val="20"/>
          <w:lang w:val="es-419"/>
        </w:rPr>
        <w:t xml:space="preserve"> el nombre de la </w:t>
      </w:r>
      <w:r w:rsidR="00EB311A" w:rsidRPr="0020449F">
        <w:rPr>
          <w:rFonts w:ascii="Lucida Sans Unicode" w:hAnsi="Lucida Sans Unicode" w:cs="Lucida Sans Unicode"/>
          <w:bCs/>
          <w:sz w:val="20"/>
          <w:szCs w:val="20"/>
          <w:lang w:val="es-419"/>
        </w:rPr>
        <w:t>D</w:t>
      </w:r>
      <w:r w:rsidR="00FE7419" w:rsidRPr="0020449F">
        <w:rPr>
          <w:rFonts w:ascii="Lucida Sans Unicode" w:hAnsi="Lucida Sans Unicode" w:cs="Lucida Sans Unicode"/>
          <w:bCs/>
          <w:sz w:val="20"/>
          <w:szCs w:val="20"/>
          <w:lang w:val="es-419"/>
        </w:rPr>
        <w:t xml:space="preserve">irección </w:t>
      </w:r>
      <w:r w:rsidR="00EB311A" w:rsidRPr="0020449F">
        <w:rPr>
          <w:rFonts w:ascii="Lucida Sans Unicode" w:hAnsi="Lucida Sans Unicode" w:cs="Lucida Sans Unicode"/>
          <w:bCs/>
          <w:sz w:val="20"/>
          <w:szCs w:val="20"/>
          <w:lang w:val="es-419"/>
        </w:rPr>
        <w:t>E</w:t>
      </w:r>
      <w:r w:rsidR="00FE7419" w:rsidRPr="0020449F">
        <w:rPr>
          <w:rFonts w:ascii="Lucida Sans Unicode" w:hAnsi="Lucida Sans Unicode" w:cs="Lucida Sans Unicode"/>
          <w:bCs/>
          <w:sz w:val="20"/>
          <w:szCs w:val="20"/>
          <w:lang w:val="es-419"/>
        </w:rPr>
        <w:t xml:space="preserve">jecutiva de </w:t>
      </w:r>
      <w:r w:rsidR="00EB311A" w:rsidRPr="0020449F">
        <w:rPr>
          <w:rFonts w:ascii="Lucida Sans Unicode" w:hAnsi="Lucida Sans Unicode" w:cs="Lucida Sans Unicode"/>
          <w:bCs/>
          <w:sz w:val="20"/>
          <w:szCs w:val="20"/>
          <w:lang w:val="es-419"/>
        </w:rPr>
        <w:t>P</w:t>
      </w:r>
      <w:r w:rsidR="00FE7419" w:rsidRPr="0020449F">
        <w:rPr>
          <w:rFonts w:ascii="Lucida Sans Unicode" w:hAnsi="Lucida Sans Unicode" w:cs="Lucida Sans Unicode"/>
          <w:bCs/>
          <w:sz w:val="20"/>
          <w:szCs w:val="20"/>
          <w:lang w:val="es-419"/>
        </w:rPr>
        <w:t xml:space="preserve">rerrogativas, quedando como </w:t>
      </w:r>
      <w:r w:rsidR="00EB311A" w:rsidRPr="0020449F">
        <w:rPr>
          <w:rFonts w:ascii="Lucida Sans Unicode" w:hAnsi="Lucida Sans Unicode" w:cs="Lucida Sans Unicode"/>
          <w:bCs/>
          <w:sz w:val="20"/>
          <w:szCs w:val="20"/>
          <w:lang w:val="es-419"/>
        </w:rPr>
        <w:t>D</w:t>
      </w:r>
      <w:r w:rsidR="00FE7419" w:rsidRPr="0020449F">
        <w:rPr>
          <w:rFonts w:ascii="Lucida Sans Unicode" w:hAnsi="Lucida Sans Unicode" w:cs="Lucida Sans Unicode"/>
          <w:bCs/>
          <w:sz w:val="20"/>
          <w:szCs w:val="20"/>
          <w:lang w:val="es-419"/>
        </w:rPr>
        <w:t xml:space="preserve">irección </w:t>
      </w:r>
      <w:r w:rsidR="00EB311A" w:rsidRPr="0020449F">
        <w:rPr>
          <w:rFonts w:ascii="Lucida Sans Unicode" w:hAnsi="Lucida Sans Unicode" w:cs="Lucida Sans Unicode"/>
          <w:bCs/>
          <w:sz w:val="20"/>
          <w:szCs w:val="20"/>
          <w:lang w:val="es-419"/>
        </w:rPr>
        <w:t>E</w:t>
      </w:r>
      <w:r w:rsidR="00FE7419" w:rsidRPr="0020449F">
        <w:rPr>
          <w:rFonts w:ascii="Lucida Sans Unicode" w:hAnsi="Lucida Sans Unicode" w:cs="Lucida Sans Unicode"/>
          <w:bCs/>
          <w:sz w:val="20"/>
          <w:szCs w:val="20"/>
          <w:lang w:val="es-419"/>
        </w:rPr>
        <w:t xml:space="preserve">jecutiva de </w:t>
      </w:r>
      <w:r w:rsidR="00EB311A" w:rsidRPr="0020449F">
        <w:rPr>
          <w:rFonts w:ascii="Lucida Sans Unicode" w:hAnsi="Lucida Sans Unicode" w:cs="Lucida Sans Unicode"/>
          <w:bCs/>
          <w:sz w:val="20"/>
          <w:szCs w:val="20"/>
          <w:lang w:val="es-419"/>
        </w:rPr>
        <w:t>P</w:t>
      </w:r>
      <w:r w:rsidR="00FE7419" w:rsidRPr="0020449F">
        <w:rPr>
          <w:rFonts w:ascii="Lucida Sans Unicode" w:hAnsi="Lucida Sans Unicode" w:cs="Lucida Sans Unicode"/>
          <w:bCs/>
          <w:sz w:val="20"/>
          <w:szCs w:val="20"/>
          <w:lang w:val="es-419"/>
        </w:rPr>
        <w:t xml:space="preserve">rerrogativas e </w:t>
      </w:r>
      <w:r w:rsidR="00EB311A" w:rsidRPr="0020449F">
        <w:rPr>
          <w:rFonts w:ascii="Lucida Sans Unicode" w:hAnsi="Lucida Sans Unicode" w:cs="Lucida Sans Unicode"/>
          <w:bCs/>
          <w:sz w:val="20"/>
          <w:szCs w:val="20"/>
          <w:lang w:val="es-419"/>
        </w:rPr>
        <w:t>I</w:t>
      </w:r>
      <w:r w:rsidR="00FE7419" w:rsidRPr="0020449F">
        <w:rPr>
          <w:rFonts w:ascii="Lucida Sans Unicode" w:hAnsi="Lucida Sans Unicode" w:cs="Lucida Sans Unicode"/>
          <w:bCs/>
          <w:sz w:val="20"/>
          <w:szCs w:val="20"/>
          <w:lang w:val="es-419"/>
        </w:rPr>
        <w:t>nclusión.</w:t>
      </w:r>
    </w:p>
    <w:p w14:paraId="4302FBA9" w14:textId="77777777" w:rsidR="0097270C" w:rsidRPr="0020449F" w:rsidRDefault="0097270C" w:rsidP="00587287">
      <w:pPr>
        <w:spacing w:after="0" w:line="276" w:lineRule="auto"/>
        <w:jc w:val="both"/>
        <w:rPr>
          <w:rFonts w:ascii="Lucida Sans Unicode" w:hAnsi="Lucida Sans Unicode" w:cs="Lucida Sans Unicode"/>
          <w:sz w:val="20"/>
          <w:szCs w:val="20"/>
          <w:lang w:val="es-ES_tradnl"/>
        </w:rPr>
      </w:pPr>
    </w:p>
    <w:p w14:paraId="2D284C1D" w14:textId="09D5B60F" w:rsidR="003B17BA" w:rsidRPr="0020449F" w:rsidRDefault="0097270C" w:rsidP="00587287">
      <w:pPr>
        <w:pStyle w:val="Sinespaciado"/>
        <w:spacing w:line="276" w:lineRule="auto"/>
        <w:jc w:val="both"/>
        <w:rPr>
          <w:rFonts w:ascii="Lucida Sans Unicode" w:hAnsi="Lucida Sans Unicode" w:cs="Lucida Sans Unicode"/>
          <w:bCs/>
          <w:sz w:val="20"/>
          <w:szCs w:val="20"/>
        </w:rPr>
      </w:pPr>
      <w:r w:rsidRPr="0020449F">
        <w:rPr>
          <w:rFonts w:ascii="Lucida Sans Unicode" w:hAnsi="Lucida Sans Unicode" w:cs="Lucida Sans Unicode"/>
          <w:b/>
          <w:sz w:val="20"/>
          <w:szCs w:val="20"/>
          <w:lang w:val="es-419"/>
        </w:rPr>
        <w:t>5</w:t>
      </w:r>
      <w:r w:rsidR="00D54004" w:rsidRPr="0020449F">
        <w:rPr>
          <w:rFonts w:ascii="Lucida Sans Unicode" w:hAnsi="Lucida Sans Unicode" w:cs="Lucida Sans Unicode"/>
          <w:b/>
          <w:sz w:val="20"/>
          <w:szCs w:val="20"/>
        </w:rPr>
        <w:t>. RECEPCIÓN DE LA INFORMACIÓN SOBR</w:t>
      </w:r>
      <w:r w:rsidR="007C22BC" w:rsidRPr="0020449F">
        <w:rPr>
          <w:rFonts w:ascii="Lucida Sans Unicode" w:hAnsi="Lucida Sans Unicode" w:cs="Lucida Sans Unicode"/>
          <w:b/>
          <w:sz w:val="20"/>
          <w:szCs w:val="20"/>
        </w:rPr>
        <w:t xml:space="preserve">E </w:t>
      </w:r>
      <w:r w:rsidR="00D54004" w:rsidRPr="0020449F">
        <w:rPr>
          <w:rFonts w:ascii="Lucida Sans Unicode" w:hAnsi="Lucida Sans Unicode" w:cs="Lucida Sans Unicode"/>
          <w:b/>
          <w:sz w:val="20"/>
          <w:szCs w:val="20"/>
        </w:rPr>
        <w:t>E</w:t>
      </w:r>
      <w:r w:rsidR="007C22BC" w:rsidRPr="0020449F">
        <w:rPr>
          <w:rFonts w:ascii="Lucida Sans Unicode" w:hAnsi="Lucida Sans Unicode" w:cs="Lucida Sans Unicode"/>
          <w:b/>
          <w:sz w:val="20"/>
          <w:szCs w:val="20"/>
        </w:rPr>
        <w:t xml:space="preserve">L PADRÓN ELECTORAL DEL ESTADO DE JALISCO CON OBJETO DE </w:t>
      </w:r>
      <w:r w:rsidR="00342722" w:rsidRPr="0020449F">
        <w:rPr>
          <w:rFonts w:ascii="Lucida Sans Unicode" w:hAnsi="Lucida Sans Unicode" w:cs="Lucida Sans Unicode"/>
          <w:b/>
          <w:sz w:val="20"/>
          <w:szCs w:val="20"/>
        </w:rPr>
        <w:t>REALIZAR</w:t>
      </w:r>
      <w:r w:rsidR="00F70BB4" w:rsidRPr="0020449F">
        <w:rPr>
          <w:rFonts w:ascii="Lucida Sans Unicode" w:hAnsi="Lucida Sans Unicode" w:cs="Lucida Sans Unicode"/>
          <w:b/>
          <w:i/>
          <w:sz w:val="20"/>
          <w:szCs w:val="20"/>
        </w:rPr>
        <w:t xml:space="preserve"> </w:t>
      </w:r>
      <w:r w:rsidR="007C22BC" w:rsidRPr="0020449F">
        <w:rPr>
          <w:rFonts w:ascii="Lucida Sans Unicode" w:hAnsi="Lucida Sans Unicode" w:cs="Lucida Sans Unicode"/>
          <w:b/>
          <w:sz w:val="20"/>
          <w:szCs w:val="20"/>
        </w:rPr>
        <w:t>EL CÁLCULO</w:t>
      </w:r>
      <w:r w:rsidR="00963B91" w:rsidRPr="0020449F">
        <w:rPr>
          <w:rFonts w:ascii="Lucida Sans Unicode" w:hAnsi="Lucida Sans Unicode" w:cs="Lucida Sans Unicode"/>
          <w:b/>
          <w:sz w:val="20"/>
          <w:szCs w:val="20"/>
        </w:rPr>
        <w:t xml:space="preserve"> PROVISIONAL</w:t>
      </w:r>
      <w:r w:rsidR="007C22BC" w:rsidRPr="0020449F">
        <w:rPr>
          <w:rFonts w:ascii="Lucida Sans Unicode" w:hAnsi="Lucida Sans Unicode" w:cs="Lucida Sans Unicode"/>
          <w:b/>
          <w:sz w:val="20"/>
          <w:szCs w:val="20"/>
        </w:rPr>
        <w:t xml:space="preserve"> CORRESPONDIENTE AL 0.</w:t>
      </w:r>
      <w:r w:rsidR="00963B91" w:rsidRPr="0020449F">
        <w:rPr>
          <w:rFonts w:ascii="Lucida Sans Unicode" w:hAnsi="Lucida Sans Unicode" w:cs="Lucida Sans Unicode"/>
          <w:b/>
          <w:sz w:val="20"/>
          <w:szCs w:val="20"/>
        </w:rPr>
        <w:t>1</w:t>
      </w:r>
      <w:r w:rsidR="007C22BC" w:rsidRPr="0020449F">
        <w:rPr>
          <w:rFonts w:ascii="Lucida Sans Unicode" w:hAnsi="Lucida Sans Unicode" w:cs="Lucida Sans Unicode"/>
          <w:b/>
          <w:sz w:val="20"/>
          <w:szCs w:val="20"/>
        </w:rPr>
        <w:t>%</w:t>
      </w:r>
      <w:r w:rsidR="00D54004" w:rsidRPr="0020449F">
        <w:rPr>
          <w:rFonts w:ascii="Lucida Sans Unicode" w:hAnsi="Lucida Sans Unicode" w:cs="Lucida Sans Unicode"/>
          <w:b/>
          <w:sz w:val="20"/>
          <w:szCs w:val="20"/>
        </w:rPr>
        <w:t xml:space="preserve"> </w:t>
      </w:r>
      <w:r w:rsidR="007C22BC" w:rsidRPr="0020449F">
        <w:rPr>
          <w:rFonts w:ascii="Lucida Sans Unicode" w:hAnsi="Lucida Sans Unicode" w:cs="Lucida Sans Unicode"/>
          <w:b/>
          <w:sz w:val="20"/>
          <w:szCs w:val="20"/>
        </w:rPr>
        <w:t xml:space="preserve">DE ESTE Y DEFINIR LA CANTIDAD DE </w:t>
      </w:r>
      <w:r w:rsidR="0079527D" w:rsidRPr="0020449F">
        <w:rPr>
          <w:rFonts w:ascii="Lucida Sans Unicode" w:hAnsi="Lucida Sans Unicode" w:cs="Lucida Sans Unicode"/>
          <w:b/>
          <w:sz w:val="20"/>
          <w:szCs w:val="20"/>
        </w:rPr>
        <w:t xml:space="preserve">AFILIACIONES </w:t>
      </w:r>
      <w:r w:rsidR="007C22BC" w:rsidRPr="0020449F">
        <w:rPr>
          <w:rFonts w:ascii="Lucida Sans Unicode" w:hAnsi="Lucida Sans Unicode" w:cs="Lucida Sans Unicode"/>
          <w:b/>
          <w:sz w:val="20"/>
          <w:szCs w:val="20"/>
        </w:rPr>
        <w:t>MÍNIMA</w:t>
      </w:r>
      <w:r w:rsidR="0079527D" w:rsidRPr="0020449F">
        <w:rPr>
          <w:rFonts w:ascii="Lucida Sans Unicode" w:hAnsi="Lucida Sans Unicode" w:cs="Lucida Sans Unicode"/>
          <w:b/>
          <w:sz w:val="20"/>
          <w:szCs w:val="20"/>
        </w:rPr>
        <w:t>S</w:t>
      </w:r>
      <w:r w:rsidR="007C22BC" w:rsidRPr="0020449F">
        <w:rPr>
          <w:rFonts w:ascii="Lucida Sans Unicode" w:hAnsi="Lucida Sans Unicode" w:cs="Lucida Sans Unicode"/>
          <w:b/>
          <w:sz w:val="20"/>
          <w:szCs w:val="20"/>
        </w:rPr>
        <w:t xml:space="preserve"> REQUERIDA</w:t>
      </w:r>
      <w:r w:rsidR="0079527D" w:rsidRPr="0020449F">
        <w:rPr>
          <w:rFonts w:ascii="Lucida Sans Unicode" w:hAnsi="Lucida Sans Unicode" w:cs="Lucida Sans Unicode"/>
          <w:b/>
          <w:sz w:val="20"/>
          <w:szCs w:val="20"/>
        </w:rPr>
        <w:t>S</w:t>
      </w:r>
      <w:r w:rsidR="007C22BC" w:rsidRPr="0020449F">
        <w:rPr>
          <w:rFonts w:ascii="Lucida Sans Unicode" w:hAnsi="Lucida Sans Unicode" w:cs="Lucida Sans Unicode"/>
          <w:b/>
          <w:sz w:val="20"/>
          <w:szCs w:val="20"/>
        </w:rPr>
        <w:t xml:space="preserve"> </w:t>
      </w:r>
      <w:r w:rsidR="0079527D" w:rsidRPr="0020449F">
        <w:rPr>
          <w:rFonts w:ascii="Lucida Sans Unicode" w:hAnsi="Lucida Sans Unicode" w:cs="Lucida Sans Unicode"/>
          <w:b/>
          <w:sz w:val="20"/>
          <w:szCs w:val="20"/>
        </w:rPr>
        <w:t>PARA LA CREACIÓN DE UNA AGRUPACIÓN POLÍTICA ESTATAL EN JALISCO</w:t>
      </w:r>
      <w:r w:rsidR="00D54004" w:rsidRPr="0020449F">
        <w:rPr>
          <w:rFonts w:ascii="Lucida Sans Unicode" w:hAnsi="Lucida Sans Unicode" w:cs="Lucida Sans Unicode"/>
          <w:b/>
          <w:sz w:val="20"/>
          <w:szCs w:val="20"/>
        </w:rPr>
        <w:t>.</w:t>
      </w:r>
      <w:r w:rsidR="00D54004" w:rsidRPr="0020449F">
        <w:rPr>
          <w:rFonts w:ascii="Lucida Sans Unicode" w:hAnsi="Lucida Sans Unicode" w:cs="Lucida Sans Unicode"/>
          <w:bCs/>
          <w:sz w:val="20"/>
          <w:szCs w:val="20"/>
        </w:rPr>
        <w:t xml:space="preserve"> </w:t>
      </w:r>
      <w:r w:rsidR="00EB311A" w:rsidRPr="0020449F">
        <w:rPr>
          <w:rFonts w:ascii="Lucida Sans Unicode" w:hAnsi="Lucida Sans Unicode" w:cs="Lucida Sans Unicode"/>
          <w:bCs/>
          <w:sz w:val="20"/>
          <w:szCs w:val="20"/>
        </w:rPr>
        <w:t>La Secretaría Ejecutiva de este Instituto, m</w:t>
      </w:r>
      <w:r w:rsidR="001D22D8" w:rsidRPr="0020449F">
        <w:rPr>
          <w:rFonts w:ascii="Lucida Sans Unicode" w:hAnsi="Lucida Sans Unicode" w:cs="Lucida Sans Unicode"/>
          <w:bCs/>
          <w:sz w:val="20"/>
          <w:szCs w:val="20"/>
        </w:rPr>
        <w:t>ediante</w:t>
      </w:r>
      <w:r w:rsidR="00EB311A" w:rsidRPr="0020449F">
        <w:rPr>
          <w:rFonts w:ascii="Lucida Sans Unicode" w:hAnsi="Lucida Sans Unicode" w:cs="Lucida Sans Unicode"/>
          <w:bCs/>
          <w:sz w:val="20"/>
          <w:szCs w:val="20"/>
        </w:rPr>
        <w:t xml:space="preserve"> el</w:t>
      </w:r>
      <w:r w:rsidR="001D22D8" w:rsidRPr="0020449F">
        <w:rPr>
          <w:rFonts w:ascii="Lucida Sans Unicode" w:hAnsi="Lucida Sans Unicode" w:cs="Lucida Sans Unicode"/>
          <w:bCs/>
          <w:sz w:val="20"/>
          <w:szCs w:val="20"/>
        </w:rPr>
        <w:t xml:space="preserve"> oficio </w:t>
      </w:r>
      <w:r w:rsidR="00963B91" w:rsidRPr="0020449F">
        <w:rPr>
          <w:rFonts w:ascii="Lucida Sans Unicode" w:hAnsi="Lucida Sans Unicode" w:cs="Lucida Sans Unicode"/>
          <w:bCs/>
          <w:sz w:val="20"/>
          <w:szCs w:val="20"/>
        </w:rPr>
        <w:t>0160/2025</w:t>
      </w:r>
      <w:r w:rsidR="00F31F1F" w:rsidRPr="0020449F">
        <w:rPr>
          <w:rFonts w:ascii="Lucida Sans Unicode" w:hAnsi="Lucida Sans Unicode" w:cs="Lucida Sans Unicode"/>
          <w:bCs/>
          <w:sz w:val="20"/>
          <w:szCs w:val="20"/>
        </w:rPr>
        <w:t>,</w:t>
      </w:r>
      <w:r w:rsidR="00A87AF6" w:rsidRPr="0020449F">
        <w:rPr>
          <w:rFonts w:ascii="Lucida Sans Unicode" w:hAnsi="Lucida Sans Unicode" w:cs="Lucida Sans Unicode"/>
          <w:bCs/>
          <w:sz w:val="20"/>
          <w:szCs w:val="20"/>
        </w:rPr>
        <w:t xml:space="preserve"> </w:t>
      </w:r>
      <w:r w:rsidR="001D22D8" w:rsidRPr="0020449F">
        <w:rPr>
          <w:rFonts w:ascii="Lucida Sans Unicode" w:hAnsi="Lucida Sans Unicode" w:cs="Lucida Sans Unicode"/>
          <w:bCs/>
          <w:sz w:val="20"/>
          <w:szCs w:val="20"/>
        </w:rPr>
        <w:t>solicitó al Instituto Nacional Electoral su apoyo a fin de que</w:t>
      </w:r>
      <w:r w:rsidR="003B17BA" w:rsidRPr="0020449F">
        <w:rPr>
          <w:rFonts w:ascii="Lucida Sans Unicode" w:hAnsi="Lucida Sans Unicode" w:cs="Lucida Sans Unicode"/>
          <w:bCs/>
          <w:sz w:val="20"/>
          <w:szCs w:val="20"/>
        </w:rPr>
        <w:t xml:space="preserve"> </w:t>
      </w:r>
      <w:r w:rsidR="001D22D8" w:rsidRPr="0020449F">
        <w:rPr>
          <w:rFonts w:ascii="Lucida Sans Unicode" w:hAnsi="Lucida Sans Unicode" w:cs="Lucida Sans Unicode"/>
          <w:bCs/>
          <w:sz w:val="20"/>
          <w:szCs w:val="20"/>
        </w:rPr>
        <w:t>remitiera el Padrón Electoral del esta</w:t>
      </w:r>
      <w:r w:rsidR="009855FB" w:rsidRPr="0020449F">
        <w:rPr>
          <w:rFonts w:ascii="Lucida Sans Unicode" w:hAnsi="Lucida Sans Unicode" w:cs="Lucida Sans Unicode"/>
          <w:bCs/>
          <w:sz w:val="20"/>
          <w:szCs w:val="20"/>
        </w:rPr>
        <w:t>do</w:t>
      </w:r>
      <w:r w:rsidR="001D22D8" w:rsidRPr="0020449F">
        <w:rPr>
          <w:rFonts w:ascii="Lucida Sans Unicode" w:hAnsi="Lucida Sans Unicode" w:cs="Lucida Sans Unicode"/>
          <w:bCs/>
          <w:sz w:val="20"/>
          <w:szCs w:val="20"/>
        </w:rPr>
        <w:t xml:space="preserve"> de Jalisco</w:t>
      </w:r>
      <w:r w:rsidR="00963B91" w:rsidRPr="0020449F">
        <w:rPr>
          <w:rFonts w:ascii="Lucida Sans Unicode" w:hAnsi="Lucida Sans Unicode" w:cs="Lucida Sans Unicode"/>
          <w:bCs/>
          <w:sz w:val="20"/>
          <w:szCs w:val="20"/>
        </w:rPr>
        <w:t xml:space="preserve"> </w:t>
      </w:r>
      <w:r w:rsidR="003B17BA" w:rsidRPr="0020449F">
        <w:rPr>
          <w:rFonts w:ascii="Lucida Sans Unicode" w:hAnsi="Lucida Sans Unicode" w:cs="Lucida Sans Unicode"/>
          <w:bCs/>
          <w:sz w:val="20"/>
          <w:szCs w:val="20"/>
        </w:rPr>
        <w:t>con corte al veinte de enero, con el objeto de realizar el cálculo provisional correspondiente al 0.1% del mismo y poder definir la cantidad de afiliaciones mínimas requeridas para la constitución de una Agrupación Política en el estado de Jalisco</w:t>
      </w:r>
      <w:r w:rsidR="008D1241" w:rsidRPr="0020449F">
        <w:rPr>
          <w:rFonts w:ascii="Lucida Sans Unicode" w:hAnsi="Lucida Sans Unicode" w:cs="Lucida Sans Unicode"/>
          <w:bCs/>
          <w:sz w:val="20"/>
          <w:szCs w:val="20"/>
        </w:rPr>
        <w:t xml:space="preserve">, atendiendo lo dispuesto por los artículos 63, párrafo 2; y 65, párrafo 1, fracción </w:t>
      </w:r>
      <w:r w:rsidR="003953FD" w:rsidRPr="0020449F">
        <w:rPr>
          <w:rFonts w:ascii="Lucida Sans Unicode" w:hAnsi="Lucida Sans Unicode" w:cs="Lucida Sans Unicode"/>
          <w:bCs/>
          <w:sz w:val="20"/>
          <w:szCs w:val="20"/>
        </w:rPr>
        <w:t>II</w:t>
      </w:r>
      <w:r w:rsidR="008D1241" w:rsidRPr="0020449F">
        <w:rPr>
          <w:rFonts w:ascii="Lucida Sans Unicode" w:hAnsi="Lucida Sans Unicode" w:cs="Lucida Sans Unicode"/>
          <w:bCs/>
          <w:sz w:val="20"/>
          <w:szCs w:val="20"/>
        </w:rPr>
        <w:t xml:space="preserve"> del Reglamento </w:t>
      </w:r>
      <w:r w:rsidR="00416D6A" w:rsidRPr="0020449F">
        <w:rPr>
          <w:rFonts w:ascii="Lucida Sans Unicode" w:hAnsi="Lucida Sans Unicode" w:cs="Lucida Sans Unicode"/>
          <w:bCs/>
          <w:sz w:val="20"/>
          <w:szCs w:val="20"/>
        </w:rPr>
        <w:t>de Partidos Políticos Locales y Agrupaciones Políticas Estatales</w:t>
      </w:r>
      <w:r w:rsidR="003B17BA" w:rsidRPr="0020449F">
        <w:rPr>
          <w:rFonts w:ascii="Lucida Sans Unicode" w:hAnsi="Lucida Sans Unicode" w:cs="Lucida Sans Unicode"/>
          <w:bCs/>
          <w:sz w:val="20"/>
          <w:szCs w:val="20"/>
        </w:rPr>
        <w:t>.</w:t>
      </w:r>
    </w:p>
    <w:p w14:paraId="2CBC8BC5" w14:textId="77777777" w:rsidR="001679D0" w:rsidRPr="0020449F" w:rsidRDefault="001679D0" w:rsidP="00587287">
      <w:pPr>
        <w:pStyle w:val="Sinespaciado"/>
        <w:spacing w:line="276" w:lineRule="auto"/>
        <w:jc w:val="both"/>
        <w:rPr>
          <w:rFonts w:ascii="Lucida Sans Unicode" w:hAnsi="Lucida Sans Unicode" w:cs="Lucida Sans Unicode"/>
          <w:bCs/>
          <w:sz w:val="20"/>
          <w:szCs w:val="20"/>
        </w:rPr>
      </w:pPr>
    </w:p>
    <w:p w14:paraId="25ED06EE" w14:textId="6E725985" w:rsidR="000C5032" w:rsidRPr="0020449F" w:rsidRDefault="000C3557" w:rsidP="00587287">
      <w:pPr>
        <w:pStyle w:val="Sinespaciado"/>
        <w:spacing w:line="276" w:lineRule="auto"/>
        <w:jc w:val="both"/>
        <w:rPr>
          <w:rFonts w:ascii="Lucida Sans Unicode" w:hAnsi="Lucida Sans Unicode" w:cs="Lucida Sans Unicode"/>
          <w:bCs/>
          <w:sz w:val="20"/>
          <w:szCs w:val="20"/>
        </w:rPr>
      </w:pPr>
      <w:r w:rsidRPr="0020449F">
        <w:rPr>
          <w:rFonts w:ascii="Lucida Sans Unicode" w:hAnsi="Lucida Sans Unicode" w:cs="Lucida Sans Unicode"/>
          <w:bCs/>
          <w:sz w:val="20"/>
          <w:szCs w:val="20"/>
        </w:rPr>
        <w:t>El veintinueve de enero, mediante correo electrónico, Rosa Margarita Lara Iñiguez, Vocal del Registro Federal de Electores de la Junta Local en Jalisco del Instituto Naci</w:t>
      </w:r>
      <w:r w:rsidR="00F70BB4" w:rsidRPr="0020449F">
        <w:rPr>
          <w:rFonts w:ascii="Lucida Sans Unicode" w:hAnsi="Lucida Sans Unicode" w:cs="Lucida Sans Unicode"/>
          <w:bCs/>
          <w:sz w:val="20"/>
          <w:szCs w:val="20"/>
        </w:rPr>
        <w:t>onal Electoral, dio respuesta al</w:t>
      </w:r>
      <w:r w:rsidRPr="0020449F">
        <w:rPr>
          <w:rFonts w:ascii="Lucida Sans Unicode" w:hAnsi="Lucida Sans Unicode" w:cs="Lucida Sans Unicode"/>
          <w:bCs/>
          <w:sz w:val="20"/>
          <w:szCs w:val="20"/>
        </w:rPr>
        <w:t xml:space="preserve"> oficio remitido por la Secretaría Ejecutiva de este Instituto, proporcionando el anexo estadístico por distrito, municipio y sección del Padrón Electoral y Lista Nominal de Electores de la entidad, con corte al quince de enero.</w:t>
      </w:r>
    </w:p>
    <w:p w14:paraId="36457E81" w14:textId="77777777" w:rsidR="00D54004" w:rsidRPr="0020449F" w:rsidRDefault="00D54004" w:rsidP="00587287">
      <w:pPr>
        <w:pStyle w:val="Sinespaciado"/>
        <w:spacing w:line="276" w:lineRule="auto"/>
        <w:jc w:val="both"/>
        <w:rPr>
          <w:rFonts w:ascii="Lucida Sans Unicode" w:hAnsi="Lucida Sans Unicode" w:cs="Lucida Sans Unicode"/>
          <w:b/>
          <w:bCs/>
          <w:kern w:val="18"/>
          <w:sz w:val="20"/>
          <w:szCs w:val="20"/>
          <w:lang w:val="es-ES_tradnl"/>
        </w:rPr>
      </w:pPr>
    </w:p>
    <w:p w14:paraId="2B7E770D" w14:textId="338AD59F" w:rsidR="00E2227A" w:rsidRPr="0020449F" w:rsidRDefault="00D35336" w:rsidP="00587287">
      <w:pPr>
        <w:pStyle w:val="Sinespaciado"/>
        <w:spacing w:line="276" w:lineRule="auto"/>
        <w:jc w:val="both"/>
        <w:rPr>
          <w:rFonts w:ascii="Lucida Sans Unicode" w:eastAsiaTheme="minorHAnsi" w:hAnsi="Lucida Sans Unicode" w:cs="Lucida Sans Unicode"/>
          <w:bCs/>
          <w:sz w:val="20"/>
          <w:szCs w:val="20"/>
          <w:lang w:val="es-MX" w:eastAsia="en-US"/>
        </w:rPr>
      </w:pPr>
      <w:r w:rsidRPr="0020449F">
        <w:rPr>
          <w:rFonts w:ascii="Lucida Sans Unicode" w:hAnsi="Lucida Sans Unicode" w:cs="Lucida Sans Unicode"/>
          <w:b/>
          <w:bCs/>
          <w:kern w:val="18"/>
          <w:sz w:val="20"/>
          <w:szCs w:val="20"/>
          <w:lang w:val="es-ES_tradnl"/>
        </w:rPr>
        <w:t>6</w:t>
      </w:r>
      <w:r w:rsidR="00FD0AED" w:rsidRPr="0020449F">
        <w:rPr>
          <w:rFonts w:ascii="Lucida Sans Unicode" w:hAnsi="Lucida Sans Unicode" w:cs="Lucida Sans Unicode"/>
          <w:b/>
          <w:bCs/>
          <w:kern w:val="18"/>
          <w:sz w:val="20"/>
          <w:szCs w:val="20"/>
          <w:lang w:val="es-ES_tradnl"/>
        </w:rPr>
        <w:t xml:space="preserve">. </w:t>
      </w:r>
      <w:r w:rsidR="00E2227A" w:rsidRPr="0020449F">
        <w:rPr>
          <w:rFonts w:ascii="Lucida Sans Unicode" w:eastAsiaTheme="minorHAnsi" w:hAnsi="Lucida Sans Unicode" w:cs="Lucida Sans Unicode"/>
          <w:b/>
          <w:bCs/>
          <w:sz w:val="20"/>
          <w:szCs w:val="20"/>
          <w:lang w:val="es-MX" w:eastAsia="en-US"/>
        </w:rPr>
        <w:t>DE LA AUTORIZACIÓN DEL PROYECTO DE ACUERDO POR PARTE DE LA COMISIÓN DE PRERROGATIVAS A PARTIDOS POLÍTICOS</w:t>
      </w:r>
      <w:r w:rsidR="00E2227A" w:rsidRPr="0020449F">
        <w:rPr>
          <w:rFonts w:ascii="Lucida Sans Unicode" w:hAnsi="Lucida Sans Unicode" w:cs="Lucida Sans Unicode"/>
          <w:bCs/>
          <w:sz w:val="20"/>
          <w:szCs w:val="20"/>
        </w:rPr>
        <w:t xml:space="preserve">. </w:t>
      </w:r>
      <w:r w:rsidR="00E2227A" w:rsidRPr="0020449F">
        <w:rPr>
          <w:rFonts w:ascii="Lucida Sans Unicode" w:eastAsiaTheme="minorHAnsi" w:hAnsi="Lucida Sans Unicode" w:cs="Lucida Sans Unicode"/>
          <w:bCs/>
          <w:sz w:val="20"/>
          <w:szCs w:val="20"/>
          <w:lang w:val="es-MX" w:eastAsia="en-US"/>
        </w:rPr>
        <w:t xml:space="preserve">El </w:t>
      </w:r>
      <w:r w:rsidR="00BC6489" w:rsidRPr="0020449F">
        <w:rPr>
          <w:rFonts w:ascii="Lucida Sans Unicode" w:eastAsiaTheme="minorHAnsi" w:hAnsi="Lucida Sans Unicode" w:cs="Lucida Sans Unicode"/>
          <w:bCs/>
          <w:sz w:val="20"/>
          <w:szCs w:val="20"/>
          <w:lang w:val="es-MX" w:eastAsia="en-US"/>
        </w:rPr>
        <w:t>veintinueve</w:t>
      </w:r>
      <w:r w:rsidR="00E2227A" w:rsidRPr="0020449F">
        <w:rPr>
          <w:rFonts w:ascii="Lucida Sans Unicode" w:eastAsiaTheme="minorHAnsi" w:hAnsi="Lucida Sans Unicode" w:cs="Lucida Sans Unicode"/>
          <w:bCs/>
          <w:sz w:val="20"/>
          <w:szCs w:val="20"/>
          <w:lang w:val="es-MX" w:eastAsia="en-US"/>
        </w:rPr>
        <w:t xml:space="preserve"> de</w:t>
      </w:r>
      <w:r w:rsidR="00B11516" w:rsidRPr="0020449F">
        <w:rPr>
          <w:rFonts w:ascii="Lucida Sans Unicode" w:eastAsiaTheme="minorHAnsi" w:hAnsi="Lucida Sans Unicode" w:cs="Lucida Sans Unicode"/>
          <w:bCs/>
          <w:sz w:val="20"/>
          <w:szCs w:val="20"/>
          <w:lang w:val="es-MX" w:eastAsia="en-US"/>
        </w:rPr>
        <w:t xml:space="preserve"> </w:t>
      </w:r>
      <w:r w:rsidR="00114655" w:rsidRPr="0020449F">
        <w:rPr>
          <w:rFonts w:ascii="Lucida Sans Unicode" w:eastAsiaTheme="minorHAnsi" w:hAnsi="Lucida Sans Unicode" w:cs="Lucida Sans Unicode"/>
          <w:bCs/>
          <w:sz w:val="20"/>
          <w:szCs w:val="20"/>
          <w:lang w:val="es-MX" w:eastAsia="en-US"/>
        </w:rPr>
        <w:t>enero</w:t>
      </w:r>
      <w:r w:rsidR="00E2227A" w:rsidRPr="0020449F">
        <w:rPr>
          <w:rFonts w:ascii="Lucida Sans Unicode" w:eastAsiaTheme="minorHAnsi" w:hAnsi="Lucida Sans Unicode" w:cs="Lucida Sans Unicode"/>
          <w:bCs/>
          <w:sz w:val="20"/>
          <w:szCs w:val="20"/>
          <w:lang w:val="es-MX" w:eastAsia="en-US"/>
        </w:rPr>
        <w:t>, la Comisión de Prerrogativas a Partidos Políticos, autorizó el proyecto de acuerdo que hoy se somete a consideración de este Consejo General, para su estudio, análisis, discusión y, en su caso, aprobación.</w:t>
      </w:r>
    </w:p>
    <w:p w14:paraId="54D1BA23" w14:textId="77777777" w:rsidR="00BC6489" w:rsidRPr="0020449F" w:rsidRDefault="00BC6489" w:rsidP="00587287">
      <w:pPr>
        <w:pStyle w:val="Sinespaciado"/>
        <w:spacing w:line="276" w:lineRule="auto"/>
        <w:jc w:val="both"/>
        <w:rPr>
          <w:rFonts w:ascii="Lucida Sans Unicode" w:eastAsiaTheme="minorHAnsi" w:hAnsi="Lucida Sans Unicode" w:cs="Lucida Sans Unicode"/>
          <w:bCs/>
          <w:sz w:val="20"/>
          <w:szCs w:val="20"/>
          <w:lang w:val="es-MX" w:eastAsia="en-US"/>
        </w:rPr>
      </w:pPr>
    </w:p>
    <w:p w14:paraId="2313C913" w14:textId="15CE083B" w:rsidR="00FD0AED" w:rsidRPr="0020449F" w:rsidRDefault="00D35336" w:rsidP="00587287">
      <w:pPr>
        <w:pStyle w:val="Sinespaciado"/>
        <w:spacing w:line="276" w:lineRule="auto"/>
        <w:jc w:val="both"/>
        <w:rPr>
          <w:rFonts w:ascii="Lucida Sans Unicode" w:hAnsi="Lucida Sans Unicode" w:cs="Lucida Sans Unicode"/>
          <w:bCs/>
          <w:sz w:val="20"/>
          <w:szCs w:val="20"/>
        </w:rPr>
      </w:pPr>
      <w:r w:rsidRPr="0020449F">
        <w:rPr>
          <w:rFonts w:ascii="Lucida Sans Unicode" w:hAnsi="Lucida Sans Unicode" w:cs="Lucida Sans Unicode"/>
          <w:b/>
          <w:bCs/>
          <w:sz w:val="20"/>
          <w:szCs w:val="20"/>
        </w:rPr>
        <w:t>7</w:t>
      </w:r>
      <w:r w:rsidR="00BC6489" w:rsidRPr="0020449F">
        <w:rPr>
          <w:rFonts w:ascii="Lucida Sans Unicode" w:hAnsi="Lucida Sans Unicode" w:cs="Lucida Sans Unicode"/>
          <w:b/>
          <w:bCs/>
          <w:sz w:val="20"/>
          <w:szCs w:val="20"/>
        </w:rPr>
        <w:t>. RECEPCIÓN DE LA INFORMACIÓN SOBRE EL PADRÓN ELECTORAL DEL ESTADO DE JALISCO.</w:t>
      </w:r>
      <w:r w:rsidR="00BC6489" w:rsidRPr="0020449F">
        <w:rPr>
          <w:rFonts w:ascii="Lucida Sans Unicode" w:hAnsi="Lucida Sans Unicode" w:cs="Lucida Sans Unicode"/>
          <w:bCs/>
          <w:sz w:val="20"/>
          <w:szCs w:val="20"/>
        </w:rPr>
        <w:t xml:space="preserve"> El veintinueve de enero, se recibió vía SIVOPLE, el oficio INE/DERFE/STN/2164/2025,</w:t>
      </w:r>
      <w:r w:rsidR="00200591" w:rsidRPr="0020449F">
        <w:rPr>
          <w:rFonts w:ascii="Lucida Sans Unicode" w:hAnsi="Lucida Sans Unicode" w:cs="Lucida Sans Unicode"/>
          <w:bCs/>
          <w:sz w:val="20"/>
          <w:szCs w:val="20"/>
        </w:rPr>
        <w:t xml:space="preserve"> </w:t>
      </w:r>
      <w:r w:rsidR="00BC6489" w:rsidRPr="0020449F">
        <w:rPr>
          <w:rFonts w:ascii="Lucida Sans Unicode" w:hAnsi="Lucida Sans Unicode" w:cs="Lucida Sans Unicode"/>
          <w:bCs/>
          <w:sz w:val="20"/>
          <w:szCs w:val="20"/>
        </w:rPr>
        <w:t xml:space="preserve">mediante el cual el Instituto Nacional Electoral remitió el Padrón Electoral del estado de Jalisco con </w:t>
      </w:r>
      <w:r w:rsidR="000C3557" w:rsidRPr="0020449F">
        <w:rPr>
          <w:rFonts w:ascii="Lucida Sans Unicode" w:hAnsi="Lucida Sans Unicode" w:cs="Lucida Sans Unicode"/>
          <w:bCs/>
          <w:sz w:val="20"/>
          <w:szCs w:val="20"/>
        </w:rPr>
        <w:t xml:space="preserve">corte </w:t>
      </w:r>
      <w:r w:rsidR="00BC6489" w:rsidRPr="0020449F">
        <w:rPr>
          <w:rFonts w:ascii="Lucida Sans Unicode" w:hAnsi="Lucida Sans Unicode" w:cs="Lucida Sans Unicode"/>
          <w:bCs/>
          <w:sz w:val="20"/>
          <w:szCs w:val="20"/>
        </w:rPr>
        <w:t xml:space="preserve">al veintitrés </w:t>
      </w:r>
      <w:r w:rsidR="000C3557" w:rsidRPr="0020449F">
        <w:rPr>
          <w:rFonts w:ascii="Lucida Sans Unicode" w:hAnsi="Lucida Sans Unicode" w:cs="Lucida Sans Unicode"/>
          <w:bCs/>
          <w:sz w:val="20"/>
          <w:szCs w:val="20"/>
        </w:rPr>
        <w:t>de enero</w:t>
      </w:r>
      <w:r w:rsidR="00380512" w:rsidRPr="0020449F">
        <w:rPr>
          <w:rFonts w:ascii="Lucida Sans Unicode" w:hAnsi="Lucida Sans Unicode" w:cs="Lucida Sans Unicode"/>
          <w:bCs/>
          <w:sz w:val="20"/>
          <w:szCs w:val="20"/>
        </w:rPr>
        <w:t>, registrado con folio 00155 de la Oficialía de Partes de este organismo electoral</w:t>
      </w:r>
      <w:r w:rsidR="000C3557" w:rsidRPr="0020449F">
        <w:rPr>
          <w:rFonts w:ascii="Lucida Sans Unicode" w:hAnsi="Lucida Sans Unicode" w:cs="Lucida Sans Unicode"/>
          <w:bCs/>
          <w:sz w:val="20"/>
          <w:szCs w:val="20"/>
        </w:rPr>
        <w:t>.</w:t>
      </w:r>
    </w:p>
    <w:p w14:paraId="0763CA75" w14:textId="77777777" w:rsidR="00451D0F" w:rsidRPr="0020449F" w:rsidRDefault="00451D0F" w:rsidP="00587287">
      <w:pPr>
        <w:spacing w:after="0" w:line="276" w:lineRule="auto"/>
        <w:jc w:val="both"/>
        <w:rPr>
          <w:rFonts w:ascii="Lucida Sans Unicode" w:hAnsi="Lucida Sans Unicode" w:cs="Lucida Sans Unicode"/>
          <w:bCs/>
          <w:sz w:val="20"/>
          <w:szCs w:val="20"/>
        </w:rPr>
      </w:pPr>
    </w:p>
    <w:p w14:paraId="7094611A" w14:textId="77777777" w:rsidR="00FD0AED" w:rsidRPr="0020449F" w:rsidRDefault="00FD0AED" w:rsidP="00587287">
      <w:pPr>
        <w:spacing w:after="0" w:line="276" w:lineRule="auto"/>
        <w:jc w:val="center"/>
        <w:rPr>
          <w:rFonts w:ascii="Lucida Sans Unicode" w:hAnsi="Lucida Sans Unicode" w:cs="Lucida Sans Unicode"/>
          <w:b/>
          <w:sz w:val="20"/>
          <w:szCs w:val="20"/>
          <w:lang w:val="it-IT"/>
        </w:rPr>
      </w:pPr>
      <w:r w:rsidRPr="0020449F">
        <w:rPr>
          <w:rFonts w:ascii="Lucida Sans Unicode" w:hAnsi="Lucida Sans Unicode" w:cs="Lucida Sans Unicode"/>
          <w:b/>
          <w:sz w:val="20"/>
          <w:szCs w:val="20"/>
          <w:lang w:val="it-IT"/>
        </w:rPr>
        <w:lastRenderedPageBreak/>
        <w:t>C O N S I D E R A N D O</w:t>
      </w:r>
    </w:p>
    <w:p w14:paraId="075E0C79" w14:textId="77777777" w:rsidR="00FD0AED" w:rsidRPr="0020449F" w:rsidRDefault="00FD0AED" w:rsidP="00587287">
      <w:pPr>
        <w:spacing w:after="0" w:line="276" w:lineRule="auto"/>
        <w:jc w:val="both"/>
        <w:rPr>
          <w:rFonts w:ascii="Lucida Sans Unicode" w:hAnsi="Lucida Sans Unicode" w:cs="Lucida Sans Unicode"/>
          <w:b/>
          <w:sz w:val="20"/>
          <w:szCs w:val="20"/>
          <w:lang w:val="it-IT"/>
        </w:rPr>
      </w:pPr>
    </w:p>
    <w:p w14:paraId="3E113255" w14:textId="53C1D6AB" w:rsidR="00FD0AED" w:rsidRPr="0020449F" w:rsidRDefault="00FD0AED" w:rsidP="00587287">
      <w:pPr>
        <w:spacing w:after="0" w:line="276" w:lineRule="auto"/>
        <w:jc w:val="both"/>
        <w:rPr>
          <w:rFonts w:ascii="Lucida Sans Unicode" w:eastAsia="Calibri" w:hAnsi="Lucida Sans Unicode" w:cs="Lucida Sans Unicode"/>
          <w:sz w:val="20"/>
          <w:szCs w:val="20"/>
          <w:lang w:eastAsia="ar-SA"/>
        </w:rPr>
      </w:pPr>
      <w:r w:rsidRPr="0020449F">
        <w:rPr>
          <w:rFonts w:ascii="Lucida Sans Unicode" w:eastAsia="Calibri" w:hAnsi="Lucida Sans Unicode" w:cs="Lucida Sans Unicode"/>
          <w:b/>
          <w:sz w:val="20"/>
          <w:szCs w:val="20"/>
          <w:lang w:eastAsia="ar-SA"/>
        </w:rPr>
        <w:t xml:space="preserve">I. DEL INSTITUTO ELECTORAL Y DE PARTICIPACIÓN CIUDADANA DEL ESTADO DE JALISCO. </w:t>
      </w:r>
      <w:r w:rsidR="00481564" w:rsidRPr="0020449F">
        <w:rPr>
          <w:rFonts w:ascii="Lucida Sans Unicode" w:eastAsia="Calibri" w:hAnsi="Lucida Sans Unicode" w:cs="Lucida Sans Unicode"/>
          <w:sz w:val="20"/>
          <w:szCs w:val="20"/>
          <w:lang w:eastAsia="ar-SA"/>
        </w:rPr>
        <w:t>E</w:t>
      </w:r>
      <w:r w:rsidRPr="0020449F">
        <w:rPr>
          <w:rFonts w:ascii="Lucida Sans Unicode" w:eastAsia="Calibri"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34C4BF72" w14:textId="77777777" w:rsidR="00FD0AED" w:rsidRPr="0020449F" w:rsidRDefault="00FD0AED" w:rsidP="00587287">
      <w:pPr>
        <w:spacing w:after="0" w:line="276" w:lineRule="auto"/>
        <w:jc w:val="both"/>
        <w:rPr>
          <w:rFonts w:ascii="Lucida Sans Unicode" w:eastAsia="Calibri" w:hAnsi="Lucida Sans Unicode" w:cs="Lucida Sans Unicode"/>
          <w:sz w:val="20"/>
          <w:szCs w:val="20"/>
          <w:lang w:eastAsia="ar-SA"/>
        </w:rPr>
      </w:pPr>
    </w:p>
    <w:p w14:paraId="7AF146B6" w14:textId="1753138A" w:rsidR="00FD0AED" w:rsidRPr="0020449F" w:rsidRDefault="00FD0AED" w:rsidP="00587287">
      <w:pPr>
        <w:spacing w:after="0" w:line="276" w:lineRule="auto"/>
        <w:jc w:val="both"/>
        <w:rPr>
          <w:rFonts w:ascii="Lucida Sans Unicode" w:hAnsi="Lucida Sans Unicode" w:cs="Lucida Sans Unicode"/>
          <w:sz w:val="20"/>
          <w:szCs w:val="20"/>
        </w:rPr>
      </w:pPr>
      <w:r w:rsidRPr="0020449F">
        <w:rPr>
          <w:rFonts w:ascii="Lucida Sans Unicode" w:hAnsi="Lucida Sans Unicode" w:cs="Lucida Sans Unicode"/>
          <w:b/>
          <w:bCs/>
          <w:sz w:val="20"/>
          <w:szCs w:val="20"/>
        </w:rPr>
        <w:t>II.</w:t>
      </w:r>
      <w:r w:rsidRPr="0020449F">
        <w:rPr>
          <w:rFonts w:ascii="Lucida Sans Unicode" w:hAnsi="Lucida Sans Unicode" w:cs="Lucida Sans Unicode"/>
          <w:bCs/>
          <w:sz w:val="20"/>
          <w:szCs w:val="20"/>
        </w:rPr>
        <w:t xml:space="preserve"> </w:t>
      </w:r>
      <w:r w:rsidRPr="0020449F">
        <w:rPr>
          <w:rFonts w:ascii="Lucida Sans Unicode" w:hAnsi="Lucida Sans Unicode" w:cs="Lucida Sans Unicode"/>
          <w:b/>
          <w:bCs/>
          <w:sz w:val="20"/>
          <w:szCs w:val="20"/>
        </w:rPr>
        <w:t xml:space="preserve">DEL CONSEJO GENERAL. </w:t>
      </w:r>
      <w:r w:rsidR="00481564" w:rsidRPr="0020449F">
        <w:rPr>
          <w:rFonts w:ascii="Lucida Sans Unicode" w:hAnsi="Lucida Sans Unicode" w:cs="Lucida Sans Unicode"/>
          <w:sz w:val="20"/>
          <w:szCs w:val="20"/>
        </w:rPr>
        <w:t>E</w:t>
      </w:r>
      <w:r w:rsidRPr="0020449F">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00C30BDB" w:rsidRPr="0020449F">
        <w:rPr>
          <w:rFonts w:ascii="Lucida Sans Unicode" w:hAnsi="Lucida Sans Unicode" w:cs="Lucida Sans Unicode"/>
          <w:bCs/>
          <w:sz w:val="20"/>
          <w:szCs w:val="20"/>
          <w:lang w:val="es-ES_tradnl"/>
        </w:rPr>
        <w:t>atribuciones</w:t>
      </w:r>
      <w:r w:rsidRPr="0020449F">
        <w:rPr>
          <w:rFonts w:ascii="Lucida Sans Unicode" w:hAnsi="Lucida Sans Unicode" w:cs="Lucida Sans Unicode"/>
          <w:bCs/>
          <w:sz w:val="20"/>
          <w:szCs w:val="20"/>
          <w:lang w:val="es-ES_tradnl"/>
        </w:rPr>
        <w:t xml:space="preserve"> se encuentran: emitir la convocatoria </w:t>
      </w:r>
      <w:r w:rsidRPr="0020449F">
        <w:rPr>
          <w:rFonts w:ascii="Lucida Sans Unicode" w:hAnsi="Lucida Sans Unicode" w:cs="Lucida Sans Unicode"/>
          <w:sz w:val="20"/>
          <w:szCs w:val="20"/>
          <w:lang w:val="es-ES_tradnl"/>
        </w:rPr>
        <w:t xml:space="preserve">dirigida </w:t>
      </w:r>
      <w:r w:rsidR="008E797B" w:rsidRPr="0020449F">
        <w:rPr>
          <w:rFonts w:ascii="Lucida Sans Unicode" w:hAnsi="Lucida Sans Unicode" w:cs="Lucida Sans Unicode"/>
          <w:sz w:val="20"/>
          <w:szCs w:val="20"/>
          <w:lang w:val="es-ES_tradnl"/>
        </w:rPr>
        <w:t>a la</w:t>
      </w:r>
      <w:r w:rsidR="007E103E" w:rsidRPr="0020449F">
        <w:rPr>
          <w:rFonts w:ascii="Lucida Sans Unicode" w:hAnsi="Lucida Sans Unicode" w:cs="Lucida Sans Unicode"/>
          <w:sz w:val="20"/>
          <w:szCs w:val="20"/>
          <w:lang w:val="es-ES_tradnl"/>
        </w:rPr>
        <w:t>s</w:t>
      </w:r>
      <w:r w:rsidR="008E797B" w:rsidRPr="0020449F">
        <w:rPr>
          <w:rFonts w:ascii="Lucida Sans Unicode" w:hAnsi="Lucida Sans Unicode" w:cs="Lucida Sans Unicode"/>
          <w:sz w:val="20"/>
          <w:szCs w:val="20"/>
          <w:lang w:val="es-ES_tradnl"/>
        </w:rPr>
        <w:t xml:space="preserve"> </w:t>
      </w:r>
      <w:r w:rsidR="007E103E" w:rsidRPr="0020449F">
        <w:rPr>
          <w:rFonts w:ascii="Lucida Sans Unicode" w:hAnsi="Lucida Sans Unicode" w:cs="Lucida Sans Unicode"/>
          <w:sz w:val="20"/>
          <w:szCs w:val="20"/>
          <w:lang w:val="es-ES_tradnl"/>
        </w:rPr>
        <w:t xml:space="preserve">organizaciones ciudadanas interesadas </w:t>
      </w:r>
      <w:r w:rsidRPr="0020449F">
        <w:rPr>
          <w:rFonts w:ascii="Lucida Sans Unicode" w:hAnsi="Lucida Sans Unicode" w:cs="Lucida Sans Unicode"/>
          <w:sz w:val="20"/>
          <w:szCs w:val="20"/>
          <w:lang w:val="es-ES_tradnl"/>
        </w:rPr>
        <w:t xml:space="preserve">en </w:t>
      </w:r>
      <w:r w:rsidR="007E103E" w:rsidRPr="0020449F">
        <w:rPr>
          <w:rFonts w:ascii="Lucida Sans Unicode" w:hAnsi="Lucida Sans Unicode" w:cs="Lucida Sans Unicode"/>
          <w:sz w:val="20"/>
          <w:szCs w:val="20"/>
          <w:lang w:val="es-ES_tradnl"/>
        </w:rPr>
        <w:t>constituirse como</w:t>
      </w:r>
      <w:r w:rsidR="001D603D" w:rsidRPr="0020449F">
        <w:rPr>
          <w:rFonts w:ascii="Lucida Sans Unicode" w:hAnsi="Lucida Sans Unicode" w:cs="Lucida Sans Unicode"/>
          <w:sz w:val="20"/>
          <w:szCs w:val="20"/>
          <w:lang w:val="es-ES_tradnl"/>
        </w:rPr>
        <w:t xml:space="preserve"> agrupaciones políticas estatales en Jalisco</w:t>
      </w:r>
      <w:r w:rsidR="0079527D" w:rsidRPr="0020449F">
        <w:rPr>
          <w:rFonts w:ascii="Lucida Sans Unicode" w:hAnsi="Lucida Sans Unicode" w:cs="Lucida Sans Unicode"/>
          <w:sz w:val="20"/>
          <w:szCs w:val="20"/>
          <w:lang w:val="es-ES_tradnl"/>
        </w:rPr>
        <w:t xml:space="preserve">, </w:t>
      </w:r>
      <w:r w:rsidRPr="0020449F">
        <w:rPr>
          <w:rFonts w:ascii="Lucida Sans Unicode" w:hAnsi="Lucida Sans Unicode" w:cs="Lucida Sans Unicode"/>
          <w:sz w:val="20"/>
          <w:szCs w:val="20"/>
          <w:lang w:val="es-ES_tradnl"/>
        </w:rPr>
        <w:t>señalando los requisitos que deben cumplir, la documentación comprobatoria requerida, los plazos para recabar el apoyo ciudadano correspondiente</w:t>
      </w:r>
      <w:r w:rsidR="003D3F34" w:rsidRPr="0020449F">
        <w:rPr>
          <w:rFonts w:ascii="Lucida Sans Unicode" w:hAnsi="Lucida Sans Unicode" w:cs="Lucida Sans Unicode"/>
          <w:sz w:val="20"/>
          <w:szCs w:val="20"/>
          <w:lang w:val="es-ES_tradnl"/>
        </w:rPr>
        <w:t xml:space="preserve"> </w:t>
      </w:r>
      <w:r w:rsidRPr="0020449F">
        <w:rPr>
          <w:rFonts w:ascii="Lucida Sans Unicode" w:hAnsi="Lucida Sans Unicode" w:cs="Lucida Sans Unicode"/>
          <w:sz w:val="20"/>
          <w:szCs w:val="20"/>
          <w:lang w:val="es-ES_tradnl"/>
        </w:rPr>
        <w:t>y los formatos para ello</w:t>
      </w:r>
      <w:r w:rsidRPr="0020449F">
        <w:rPr>
          <w:rFonts w:ascii="Lucida Sans Unicode" w:hAnsi="Lucida Sans Unicode" w:cs="Lucida Sans Unicode"/>
          <w:bCs/>
          <w:sz w:val="20"/>
          <w:szCs w:val="20"/>
          <w:lang w:val="es-ES_tradnl"/>
        </w:rPr>
        <w:t>, de conformidad con lo dispuesto por los artículos</w:t>
      </w:r>
      <w:r w:rsidRPr="0020449F">
        <w:rPr>
          <w:rFonts w:ascii="Lucida Sans Unicode" w:hAnsi="Lucida Sans Unicode" w:cs="Lucida Sans Unicode"/>
          <w:sz w:val="20"/>
          <w:szCs w:val="20"/>
        </w:rPr>
        <w:t xml:space="preserve"> 12, Bases I y IV de la Constitución Política local; 120, 134, párrafo 1, fracci</w:t>
      </w:r>
      <w:r w:rsidR="000806DF" w:rsidRPr="0020449F">
        <w:rPr>
          <w:rFonts w:ascii="Lucida Sans Unicode" w:hAnsi="Lucida Sans Unicode" w:cs="Lucida Sans Unicode"/>
          <w:sz w:val="20"/>
          <w:szCs w:val="20"/>
        </w:rPr>
        <w:t>ones LI</w:t>
      </w:r>
      <w:r w:rsidR="004F1FF1" w:rsidRPr="0020449F">
        <w:rPr>
          <w:rFonts w:ascii="Lucida Sans Unicode" w:hAnsi="Lucida Sans Unicode" w:cs="Lucida Sans Unicode"/>
          <w:sz w:val="20"/>
          <w:szCs w:val="20"/>
        </w:rPr>
        <w:t>,</w:t>
      </w:r>
      <w:r w:rsidRPr="0020449F">
        <w:rPr>
          <w:rFonts w:ascii="Lucida Sans Unicode" w:hAnsi="Lucida Sans Unicode" w:cs="Lucida Sans Unicode"/>
          <w:sz w:val="20"/>
          <w:szCs w:val="20"/>
        </w:rPr>
        <w:t xml:space="preserve"> L</w:t>
      </w:r>
      <w:r w:rsidR="004A1039" w:rsidRPr="0020449F">
        <w:rPr>
          <w:rFonts w:ascii="Lucida Sans Unicode" w:hAnsi="Lucida Sans Unicode" w:cs="Lucida Sans Unicode"/>
          <w:sz w:val="20"/>
          <w:szCs w:val="20"/>
        </w:rPr>
        <w:t>I</w:t>
      </w:r>
      <w:r w:rsidRPr="0020449F">
        <w:rPr>
          <w:rFonts w:ascii="Lucida Sans Unicode" w:hAnsi="Lucida Sans Unicode" w:cs="Lucida Sans Unicode"/>
          <w:sz w:val="20"/>
          <w:szCs w:val="20"/>
        </w:rPr>
        <w:t>I</w:t>
      </w:r>
      <w:r w:rsidR="004F1FF1" w:rsidRPr="0020449F">
        <w:rPr>
          <w:rFonts w:ascii="Lucida Sans Unicode" w:hAnsi="Lucida Sans Unicode" w:cs="Lucida Sans Unicode"/>
          <w:sz w:val="20"/>
          <w:szCs w:val="20"/>
        </w:rPr>
        <w:t xml:space="preserve"> y LVII</w:t>
      </w:r>
      <w:r w:rsidRPr="0020449F">
        <w:rPr>
          <w:rFonts w:ascii="Lucida Sans Unicode" w:hAnsi="Lucida Sans Unicode" w:cs="Lucida Sans Unicode"/>
          <w:sz w:val="20"/>
          <w:szCs w:val="20"/>
        </w:rPr>
        <w:t xml:space="preserve"> del Código Electoral del Estado de Jalisco</w:t>
      </w:r>
      <w:r w:rsidR="004B3525" w:rsidRPr="0020449F">
        <w:rPr>
          <w:rFonts w:ascii="Lucida Sans Unicode" w:hAnsi="Lucida Sans Unicode" w:cs="Lucida Sans Unicode"/>
          <w:sz w:val="20"/>
          <w:szCs w:val="20"/>
        </w:rPr>
        <w:t xml:space="preserve">; y </w:t>
      </w:r>
      <w:r w:rsidR="003D3F34" w:rsidRPr="0020449F">
        <w:rPr>
          <w:rFonts w:ascii="Lucida Sans Unicode" w:hAnsi="Lucida Sans Unicode" w:cs="Lucida Sans Unicode"/>
          <w:sz w:val="20"/>
          <w:szCs w:val="20"/>
        </w:rPr>
        <w:t xml:space="preserve">63 </w:t>
      </w:r>
      <w:r w:rsidR="004B3525" w:rsidRPr="0020449F">
        <w:rPr>
          <w:rFonts w:ascii="Lucida Sans Unicode" w:hAnsi="Lucida Sans Unicode" w:cs="Lucida Sans Unicode"/>
          <w:sz w:val="20"/>
          <w:szCs w:val="20"/>
        </w:rPr>
        <w:t xml:space="preserve">del </w:t>
      </w:r>
      <w:r w:rsidR="004B3525" w:rsidRPr="0020449F">
        <w:rPr>
          <w:rFonts w:ascii="Lucida Sans Unicode" w:hAnsi="Lucida Sans Unicode" w:cs="Lucida Sans Unicode"/>
          <w:bCs/>
          <w:sz w:val="20"/>
          <w:szCs w:val="20"/>
        </w:rPr>
        <w:t>Reglamento de Partidos Políticos Locales y Agrupaciones Políticas Estatales</w:t>
      </w:r>
      <w:r w:rsidRPr="0020449F">
        <w:rPr>
          <w:rFonts w:ascii="Lucida Sans Unicode" w:hAnsi="Lucida Sans Unicode" w:cs="Lucida Sans Unicode"/>
          <w:sz w:val="20"/>
          <w:szCs w:val="20"/>
        </w:rPr>
        <w:t>.</w:t>
      </w:r>
    </w:p>
    <w:p w14:paraId="06E8ACF5" w14:textId="77777777" w:rsidR="004F1FF1" w:rsidRPr="0020449F" w:rsidRDefault="004F1FF1" w:rsidP="00587287">
      <w:pPr>
        <w:spacing w:after="0" w:line="276" w:lineRule="auto"/>
        <w:jc w:val="both"/>
        <w:rPr>
          <w:rFonts w:ascii="Lucida Sans Unicode" w:hAnsi="Lucida Sans Unicode" w:cs="Lucida Sans Unicode"/>
          <w:sz w:val="20"/>
          <w:szCs w:val="20"/>
        </w:rPr>
      </w:pPr>
    </w:p>
    <w:p w14:paraId="134EEF88" w14:textId="660A2833" w:rsidR="004F1FF1" w:rsidRPr="0020449F" w:rsidRDefault="004F1FF1" w:rsidP="00587287">
      <w:pPr>
        <w:spacing w:after="0" w:line="276" w:lineRule="auto"/>
        <w:jc w:val="both"/>
        <w:rPr>
          <w:rFonts w:ascii="Lucida Sans Unicode" w:hAnsi="Lucida Sans Unicode" w:cs="Lucida Sans Unicode"/>
          <w:bCs/>
          <w:kern w:val="2"/>
          <w:sz w:val="20"/>
          <w:szCs w:val="20"/>
          <w:lang w:eastAsia="ar-SA"/>
        </w:rPr>
      </w:pPr>
      <w:r w:rsidRPr="0020449F">
        <w:rPr>
          <w:rFonts w:ascii="Lucida Sans Unicode" w:hAnsi="Lucida Sans Unicode" w:cs="Lucida Sans Unicode"/>
          <w:b/>
          <w:bCs/>
          <w:kern w:val="2"/>
          <w:sz w:val="20"/>
          <w:szCs w:val="20"/>
          <w:lang w:eastAsia="ar-SA"/>
        </w:rPr>
        <w:t>III. DE LA DIRECCIÓN EJECUTIVA DE PRERROGATIVAS</w:t>
      </w:r>
      <w:r w:rsidR="0025018D" w:rsidRPr="0020449F">
        <w:rPr>
          <w:rFonts w:ascii="Lucida Sans Unicode" w:hAnsi="Lucida Sans Unicode" w:cs="Lucida Sans Unicode"/>
          <w:b/>
          <w:bCs/>
          <w:kern w:val="2"/>
          <w:sz w:val="20"/>
          <w:szCs w:val="20"/>
          <w:lang w:eastAsia="ar-SA"/>
        </w:rPr>
        <w:t xml:space="preserve"> E INCLUSIÓN</w:t>
      </w:r>
      <w:r w:rsidRPr="0020449F">
        <w:rPr>
          <w:rFonts w:ascii="Lucida Sans Unicode" w:hAnsi="Lucida Sans Unicode" w:cs="Lucida Sans Unicode"/>
          <w:b/>
          <w:bCs/>
          <w:kern w:val="2"/>
          <w:sz w:val="20"/>
          <w:szCs w:val="20"/>
          <w:lang w:eastAsia="ar-SA"/>
        </w:rPr>
        <w:t xml:space="preserve">. </w:t>
      </w:r>
      <w:r w:rsidR="007A7222" w:rsidRPr="0020449F">
        <w:rPr>
          <w:rFonts w:ascii="Lucida Sans Unicode" w:hAnsi="Lucida Sans Unicode" w:cs="Lucida Sans Unicode"/>
          <w:bCs/>
          <w:kern w:val="2"/>
          <w:sz w:val="20"/>
          <w:szCs w:val="20"/>
          <w:lang w:eastAsia="ar-SA"/>
        </w:rPr>
        <w:t>Que conforme lo establece el</w:t>
      </w:r>
      <w:r w:rsidR="000134EB" w:rsidRPr="0020449F">
        <w:rPr>
          <w:rFonts w:ascii="Lucida Sans Unicode" w:hAnsi="Lucida Sans Unicode" w:cs="Lucida Sans Unicode"/>
          <w:bCs/>
          <w:kern w:val="2"/>
          <w:sz w:val="20"/>
          <w:szCs w:val="20"/>
          <w:lang w:eastAsia="ar-SA"/>
        </w:rPr>
        <w:t xml:space="preserve"> </w:t>
      </w:r>
      <w:r w:rsidRPr="0020449F">
        <w:rPr>
          <w:rFonts w:ascii="Lucida Sans Unicode" w:hAnsi="Lucida Sans Unicode" w:cs="Lucida Sans Unicode"/>
          <w:bCs/>
          <w:kern w:val="2"/>
          <w:sz w:val="20"/>
          <w:szCs w:val="20"/>
          <w:lang w:eastAsia="ar-SA"/>
        </w:rPr>
        <w:t xml:space="preserve">Reglamento Interior de este Instituto, en su artículo 21, </w:t>
      </w:r>
      <w:r w:rsidR="00380512" w:rsidRPr="0020449F">
        <w:rPr>
          <w:rFonts w:ascii="Lucida Sans Unicode" w:hAnsi="Lucida Sans Unicode" w:cs="Lucida Sans Unicode"/>
          <w:bCs/>
          <w:kern w:val="2"/>
          <w:sz w:val="20"/>
          <w:szCs w:val="20"/>
          <w:lang w:eastAsia="ar-SA"/>
        </w:rPr>
        <w:t xml:space="preserve">párrafo 1, </w:t>
      </w:r>
      <w:r w:rsidRPr="0020449F">
        <w:rPr>
          <w:rFonts w:ascii="Lucida Sans Unicode" w:hAnsi="Lucida Sans Unicode" w:cs="Lucida Sans Unicode"/>
          <w:bCs/>
          <w:kern w:val="2"/>
          <w:sz w:val="20"/>
          <w:szCs w:val="20"/>
          <w:lang w:eastAsia="ar-SA"/>
        </w:rPr>
        <w:t>inciso A, fracción</w:t>
      </w:r>
      <w:r w:rsidR="00BC6489" w:rsidRPr="0020449F">
        <w:rPr>
          <w:rFonts w:ascii="Lucida Sans Unicode" w:hAnsi="Lucida Sans Unicode" w:cs="Lucida Sans Unicode"/>
          <w:bCs/>
          <w:kern w:val="2"/>
          <w:sz w:val="20"/>
          <w:szCs w:val="20"/>
          <w:lang w:eastAsia="ar-SA"/>
        </w:rPr>
        <w:t xml:space="preserve"> I y</w:t>
      </w:r>
      <w:r w:rsidRPr="0020449F">
        <w:rPr>
          <w:rFonts w:ascii="Lucida Sans Unicode" w:hAnsi="Lucida Sans Unicode" w:cs="Lucida Sans Unicode"/>
          <w:bCs/>
          <w:kern w:val="2"/>
          <w:sz w:val="20"/>
          <w:szCs w:val="20"/>
          <w:lang w:eastAsia="ar-SA"/>
        </w:rPr>
        <w:t xml:space="preserve"> </w:t>
      </w:r>
      <w:r w:rsidR="0079527D" w:rsidRPr="0020449F">
        <w:rPr>
          <w:rFonts w:ascii="Lucida Sans Unicode" w:hAnsi="Lucida Sans Unicode" w:cs="Lucida Sans Unicode"/>
          <w:bCs/>
          <w:kern w:val="2"/>
          <w:sz w:val="20"/>
          <w:szCs w:val="20"/>
          <w:lang w:eastAsia="ar-SA"/>
        </w:rPr>
        <w:t>XVIII</w:t>
      </w:r>
      <w:r w:rsidR="007A7222" w:rsidRPr="0020449F">
        <w:rPr>
          <w:rFonts w:ascii="Lucida Sans Unicode" w:hAnsi="Lucida Sans Unicode" w:cs="Lucida Sans Unicode"/>
          <w:bCs/>
          <w:kern w:val="2"/>
          <w:sz w:val="20"/>
          <w:szCs w:val="20"/>
          <w:lang w:eastAsia="ar-SA"/>
        </w:rPr>
        <w:t>,</w:t>
      </w:r>
      <w:r w:rsidRPr="0020449F">
        <w:rPr>
          <w:rFonts w:ascii="Lucida Sans Unicode" w:hAnsi="Lucida Sans Unicode" w:cs="Lucida Sans Unicode"/>
          <w:bCs/>
          <w:kern w:val="2"/>
          <w:sz w:val="20"/>
          <w:szCs w:val="20"/>
          <w:lang w:eastAsia="ar-SA"/>
        </w:rPr>
        <w:t xml:space="preserve"> será </w:t>
      </w:r>
      <w:r w:rsidR="007A7222" w:rsidRPr="0020449F">
        <w:rPr>
          <w:rFonts w:ascii="Lucida Sans Unicode" w:hAnsi="Lucida Sans Unicode" w:cs="Lucida Sans Unicode"/>
          <w:bCs/>
          <w:kern w:val="2"/>
          <w:sz w:val="20"/>
          <w:szCs w:val="20"/>
          <w:lang w:eastAsia="ar-SA"/>
        </w:rPr>
        <w:t xml:space="preserve">responsable de </w:t>
      </w:r>
      <w:r w:rsidR="007A7222" w:rsidRPr="0020449F">
        <w:rPr>
          <w:rFonts w:ascii="Lucida Sans Unicode" w:hAnsi="Lucida Sans Unicode" w:cs="Lucida Sans Unicode"/>
          <w:bCs/>
          <w:kern w:val="2"/>
          <w:sz w:val="20"/>
          <w:szCs w:val="20"/>
          <w:lang w:val="es-ES_tradnl" w:eastAsia="ar-SA"/>
        </w:rPr>
        <w:t xml:space="preserve">Coadyuvar con la Secretaría Ejecutiva en la recepción de solicitudes de registro de organizaciones de la ciudadanía que pretendan constituirse </w:t>
      </w:r>
      <w:r w:rsidR="007A7222" w:rsidRPr="0020449F">
        <w:rPr>
          <w:rFonts w:ascii="Lucida Sans Unicode" w:hAnsi="Lucida Sans Unicode" w:cs="Lucida Sans Unicode"/>
          <w:bCs/>
          <w:kern w:val="2"/>
          <w:sz w:val="20"/>
          <w:szCs w:val="20"/>
          <w:lang w:val="es-ES_tradnl" w:eastAsia="ar-SA"/>
        </w:rPr>
        <w:lastRenderedPageBreak/>
        <w:t xml:space="preserve">como </w:t>
      </w:r>
      <w:r w:rsidR="004B70CC" w:rsidRPr="0020449F">
        <w:rPr>
          <w:rFonts w:ascii="Lucida Sans Unicode" w:hAnsi="Lucida Sans Unicode" w:cs="Lucida Sans Unicode"/>
          <w:bCs/>
          <w:kern w:val="2"/>
          <w:sz w:val="20"/>
          <w:szCs w:val="20"/>
          <w:lang w:val="es-ES_tradnl" w:eastAsia="ar-SA"/>
        </w:rPr>
        <w:t>agrupación política estatal</w:t>
      </w:r>
      <w:r w:rsidR="007A7222" w:rsidRPr="0020449F">
        <w:rPr>
          <w:rFonts w:ascii="Lucida Sans Unicode" w:hAnsi="Lucida Sans Unicode" w:cs="Lucida Sans Unicode"/>
          <w:bCs/>
          <w:kern w:val="2"/>
          <w:sz w:val="20"/>
          <w:szCs w:val="20"/>
          <w:lang w:val="es-ES_tradnl" w:eastAsia="ar-SA"/>
        </w:rPr>
        <w:t xml:space="preserve">, en la integración del expediente respectivo, así como en el seguimiento </w:t>
      </w:r>
      <w:r w:rsidR="004B70CC" w:rsidRPr="0020449F">
        <w:rPr>
          <w:rFonts w:ascii="Lucida Sans Unicode" w:hAnsi="Lucida Sans Unicode" w:cs="Lucida Sans Unicode"/>
          <w:bCs/>
          <w:kern w:val="2"/>
          <w:sz w:val="20"/>
          <w:szCs w:val="20"/>
          <w:lang w:val="es-ES_tradnl" w:eastAsia="ar-SA"/>
        </w:rPr>
        <w:t xml:space="preserve">al proceso de afiliaciones para </w:t>
      </w:r>
      <w:r w:rsidR="007A7222" w:rsidRPr="0020449F">
        <w:rPr>
          <w:rFonts w:ascii="Lucida Sans Unicode" w:hAnsi="Lucida Sans Unicode" w:cs="Lucida Sans Unicode"/>
          <w:bCs/>
          <w:kern w:val="2"/>
          <w:sz w:val="20"/>
          <w:szCs w:val="20"/>
          <w:lang w:val="es-ES_tradnl" w:eastAsia="ar-SA"/>
        </w:rPr>
        <w:t>obtener su registro</w:t>
      </w:r>
      <w:r w:rsidR="004B70CC" w:rsidRPr="0020449F">
        <w:rPr>
          <w:rFonts w:ascii="Lucida Sans Unicode" w:hAnsi="Lucida Sans Unicode" w:cs="Lucida Sans Unicode"/>
          <w:bCs/>
          <w:kern w:val="2"/>
          <w:sz w:val="20"/>
          <w:szCs w:val="20"/>
          <w:lang w:val="es-ES_tradnl" w:eastAsia="ar-SA"/>
        </w:rPr>
        <w:t>.</w:t>
      </w:r>
    </w:p>
    <w:p w14:paraId="5647ED20" w14:textId="77777777" w:rsidR="004F1FF1" w:rsidRPr="0020449F" w:rsidRDefault="004F1FF1" w:rsidP="00587287">
      <w:pPr>
        <w:spacing w:after="0" w:line="276" w:lineRule="auto"/>
        <w:jc w:val="both"/>
        <w:rPr>
          <w:rFonts w:ascii="Lucida Sans Unicode" w:hAnsi="Lucida Sans Unicode" w:cs="Lucida Sans Unicode"/>
          <w:bCs/>
          <w:kern w:val="2"/>
          <w:sz w:val="20"/>
          <w:szCs w:val="20"/>
          <w:lang w:eastAsia="ar-SA"/>
        </w:rPr>
      </w:pPr>
    </w:p>
    <w:p w14:paraId="2060D1B9" w14:textId="77777777" w:rsidR="004F1FF1" w:rsidRPr="0020449F" w:rsidRDefault="004F1FF1" w:rsidP="00587287">
      <w:pPr>
        <w:pStyle w:val="Sinespaciado"/>
        <w:spacing w:before="120" w:after="120" w:line="276" w:lineRule="auto"/>
        <w:jc w:val="both"/>
        <w:rPr>
          <w:rFonts w:ascii="Lucida Sans Unicode" w:hAnsi="Lucida Sans Unicode" w:cs="Lucida Sans Unicode"/>
          <w:bCs/>
          <w:color w:val="000000"/>
          <w:sz w:val="20"/>
          <w:szCs w:val="20"/>
          <w:lang w:val="es-ES_tradnl"/>
        </w:rPr>
      </w:pPr>
      <w:r w:rsidRPr="0020449F">
        <w:rPr>
          <w:rFonts w:ascii="Lucida Sans Unicode" w:eastAsiaTheme="minorHAnsi" w:hAnsi="Lucida Sans Unicode" w:cs="Lucida Sans Unicode"/>
          <w:b/>
          <w:bCs/>
          <w:kern w:val="2"/>
          <w:sz w:val="20"/>
          <w:szCs w:val="20"/>
          <w:lang w:val="es-MX"/>
        </w:rPr>
        <w:t>IV.</w:t>
      </w:r>
      <w:r w:rsidRPr="0020449F">
        <w:rPr>
          <w:rFonts w:ascii="Lucida Sans Unicode" w:hAnsi="Lucida Sans Unicode" w:cs="Lucida Sans Unicode"/>
          <w:b/>
          <w:sz w:val="20"/>
          <w:szCs w:val="20"/>
        </w:rPr>
        <w:t xml:space="preserve"> DE LAS COMISIONES INTERNAS DEL INSTITUTO ELECTORAL.</w:t>
      </w:r>
      <w:r w:rsidRPr="0020449F">
        <w:rPr>
          <w:rFonts w:ascii="Lucida Sans Unicode" w:hAnsi="Lucida Sans Unicode" w:cs="Lucida Sans Unicode"/>
          <w:sz w:val="20"/>
          <w:szCs w:val="20"/>
        </w:rPr>
        <w:t xml:space="preserve"> </w:t>
      </w:r>
      <w:r w:rsidRPr="0020449F">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4 párrafo 3, inciso d) fracción V,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0492BA36" w14:textId="77777777" w:rsidR="004B70CC" w:rsidRPr="0020449F" w:rsidRDefault="004B70CC" w:rsidP="00587287">
      <w:pPr>
        <w:pStyle w:val="Sinespaciado"/>
        <w:spacing w:before="120" w:after="120" w:line="276" w:lineRule="auto"/>
        <w:jc w:val="both"/>
        <w:rPr>
          <w:rFonts w:ascii="Lucida Sans Unicode" w:hAnsi="Lucida Sans Unicode" w:cs="Lucida Sans Unicode"/>
          <w:bCs/>
          <w:color w:val="000000"/>
          <w:sz w:val="20"/>
          <w:szCs w:val="20"/>
          <w:lang w:val="es-ES_tradnl"/>
        </w:rPr>
      </w:pPr>
    </w:p>
    <w:p w14:paraId="3D5A6BAB" w14:textId="77777777" w:rsidR="004F1FF1" w:rsidRPr="0020449F" w:rsidRDefault="004F1FF1" w:rsidP="00587287">
      <w:pPr>
        <w:pStyle w:val="Sinespaciado"/>
        <w:spacing w:before="120" w:after="120" w:line="276" w:lineRule="auto"/>
        <w:jc w:val="both"/>
        <w:rPr>
          <w:rFonts w:ascii="Lucida Sans Unicode" w:hAnsi="Lucida Sans Unicode" w:cs="Lucida Sans Unicode"/>
          <w:sz w:val="20"/>
          <w:szCs w:val="20"/>
        </w:rPr>
      </w:pPr>
      <w:r w:rsidRPr="0020449F">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w:t>
      </w:r>
    </w:p>
    <w:p w14:paraId="2BF54F7D" w14:textId="77777777" w:rsidR="008320A2" w:rsidRPr="0020449F" w:rsidRDefault="008320A2" w:rsidP="00587287">
      <w:pPr>
        <w:pStyle w:val="Sinespaciado"/>
        <w:spacing w:before="120" w:after="120" w:line="276" w:lineRule="auto"/>
        <w:jc w:val="both"/>
        <w:rPr>
          <w:rFonts w:ascii="Lucida Sans Unicode" w:hAnsi="Lucida Sans Unicode" w:cs="Lucida Sans Unicode"/>
          <w:b/>
          <w:bCs/>
          <w:sz w:val="20"/>
          <w:szCs w:val="20"/>
        </w:rPr>
      </w:pPr>
    </w:p>
    <w:p w14:paraId="2ED21589" w14:textId="374990EF" w:rsidR="008320A2" w:rsidRPr="0020449F" w:rsidRDefault="009871AA" w:rsidP="00587287">
      <w:pPr>
        <w:pStyle w:val="Sinespaciado"/>
        <w:spacing w:before="120" w:after="120" w:line="276" w:lineRule="auto"/>
        <w:jc w:val="both"/>
        <w:rPr>
          <w:rFonts w:ascii="Lucida Sans Unicode" w:hAnsi="Lucida Sans Unicode" w:cs="Lucida Sans Unicode"/>
          <w:bCs/>
          <w:sz w:val="20"/>
          <w:szCs w:val="20"/>
        </w:rPr>
      </w:pPr>
      <w:r w:rsidRPr="0020449F">
        <w:rPr>
          <w:rFonts w:ascii="Lucida Sans Unicode" w:hAnsi="Lucida Sans Unicode" w:cs="Lucida Sans Unicode"/>
          <w:b/>
          <w:bCs/>
          <w:sz w:val="20"/>
          <w:szCs w:val="20"/>
        </w:rPr>
        <w:t xml:space="preserve">V. DE LOS DERECHOS DE </w:t>
      </w:r>
      <w:r w:rsidR="00CA364C" w:rsidRPr="0020449F">
        <w:rPr>
          <w:rFonts w:ascii="Lucida Sans Unicode" w:hAnsi="Lucida Sans Unicode" w:cs="Lucida Sans Unicode"/>
          <w:b/>
          <w:bCs/>
          <w:sz w:val="20"/>
          <w:szCs w:val="20"/>
        </w:rPr>
        <w:t>L</w:t>
      </w:r>
      <w:r w:rsidR="00C10EA6" w:rsidRPr="0020449F">
        <w:rPr>
          <w:rFonts w:ascii="Lucida Sans Unicode" w:hAnsi="Lucida Sans Unicode" w:cs="Lucida Sans Unicode"/>
          <w:b/>
          <w:bCs/>
          <w:sz w:val="20"/>
          <w:szCs w:val="20"/>
        </w:rPr>
        <w:t>A</w:t>
      </w:r>
      <w:r w:rsidR="00CA364C" w:rsidRPr="0020449F">
        <w:rPr>
          <w:rFonts w:ascii="Lucida Sans Unicode" w:hAnsi="Lucida Sans Unicode" w:cs="Lucida Sans Unicode"/>
          <w:b/>
          <w:bCs/>
          <w:sz w:val="20"/>
          <w:szCs w:val="20"/>
        </w:rPr>
        <w:t xml:space="preserve"> CIUDADAN</w:t>
      </w:r>
      <w:r w:rsidR="00C10EA6" w:rsidRPr="0020449F">
        <w:rPr>
          <w:rFonts w:ascii="Lucida Sans Unicode" w:hAnsi="Lucida Sans Unicode" w:cs="Lucida Sans Unicode"/>
          <w:b/>
          <w:bCs/>
          <w:sz w:val="20"/>
          <w:szCs w:val="20"/>
        </w:rPr>
        <w:t>ÍA</w:t>
      </w:r>
      <w:r w:rsidRPr="0020449F">
        <w:rPr>
          <w:rFonts w:ascii="Lucida Sans Unicode" w:hAnsi="Lucida Sans Unicode" w:cs="Lucida Sans Unicode"/>
          <w:b/>
          <w:bCs/>
          <w:sz w:val="20"/>
          <w:szCs w:val="20"/>
        </w:rPr>
        <w:t>.</w:t>
      </w:r>
      <w:r w:rsidR="003A585C" w:rsidRPr="0020449F">
        <w:rPr>
          <w:rFonts w:ascii="Lucida Sans Unicode" w:hAnsi="Lucida Sans Unicode" w:cs="Lucida Sans Unicode"/>
          <w:b/>
          <w:bCs/>
          <w:sz w:val="20"/>
          <w:szCs w:val="20"/>
        </w:rPr>
        <w:t xml:space="preserve"> </w:t>
      </w:r>
      <w:r w:rsidR="00CA364C" w:rsidRPr="0020449F">
        <w:rPr>
          <w:rFonts w:ascii="Lucida Sans Unicode" w:hAnsi="Lucida Sans Unicode" w:cs="Lucida Sans Unicode"/>
          <w:sz w:val="20"/>
          <w:szCs w:val="20"/>
        </w:rPr>
        <w:t>La Constitución Política de</w:t>
      </w:r>
      <w:r w:rsidR="00722E93" w:rsidRPr="0020449F">
        <w:rPr>
          <w:rFonts w:ascii="Lucida Sans Unicode" w:hAnsi="Lucida Sans Unicode" w:cs="Lucida Sans Unicode"/>
          <w:sz w:val="20"/>
          <w:szCs w:val="20"/>
        </w:rPr>
        <w:t xml:space="preserve">l Estado de Jalisco en su </w:t>
      </w:r>
      <w:r w:rsidR="00CA364C" w:rsidRPr="0020449F">
        <w:rPr>
          <w:rFonts w:ascii="Lucida Sans Unicode" w:hAnsi="Lucida Sans Unicode" w:cs="Lucida Sans Unicode"/>
          <w:bCs/>
          <w:sz w:val="20"/>
          <w:szCs w:val="20"/>
        </w:rPr>
        <w:t>artículo</w:t>
      </w:r>
      <w:r w:rsidR="00722E93" w:rsidRPr="0020449F">
        <w:rPr>
          <w:rFonts w:ascii="Lucida Sans Unicode" w:hAnsi="Lucida Sans Unicode" w:cs="Lucida Sans Unicode"/>
          <w:bCs/>
          <w:sz w:val="20"/>
          <w:szCs w:val="20"/>
        </w:rPr>
        <w:t xml:space="preserve"> 13 </w:t>
      </w:r>
      <w:r w:rsidR="008320A2" w:rsidRPr="0020449F">
        <w:rPr>
          <w:rFonts w:ascii="Lucida Sans Unicode" w:hAnsi="Lucida Sans Unicode" w:cs="Lucida Sans Unicode"/>
          <w:bCs/>
          <w:sz w:val="20"/>
          <w:szCs w:val="20"/>
        </w:rPr>
        <w:t xml:space="preserve">y </w:t>
      </w:r>
      <w:r w:rsidR="00722E93" w:rsidRPr="0020449F">
        <w:rPr>
          <w:rFonts w:ascii="Lucida Sans Unicode" w:hAnsi="Lucida Sans Unicode" w:cs="Lucida Sans Unicode"/>
          <w:bCs/>
          <w:sz w:val="20"/>
          <w:szCs w:val="20"/>
        </w:rPr>
        <w:t xml:space="preserve">el Código Electoral del Estado de Jalisco en sus artículos 61 y 63, </w:t>
      </w:r>
      <w:r w:rsidR="008320A2" w:rsidRPr="0020449F">
        <w:rPr>
          <w:rFonts w:ascii="Lucida Sans Unicode" w:hAnsi="Lucida Sans Unicode" w:cs="Lucida Sans Unicode"/>
          <w:bCs/>
          <w:sz w:val="20"/>
          <w:szCs w:val="20"/>
        </w:rPr>
        <w:t>dota</w:t>
      </w:r>
      <w:r w:rsidR="003A585C" w:rsidRPr="0020449F">
        <w:rPr>
          <w:rFonts w:ascii="Lucida Sans Unicode" w:hAnsi="Lucida Sans Unicode" w:cs="Lucida Sans Unicode"/>
          <w:bCs/>
          <w:sz w:val="20"/>
          <w:szCs w:val="20"/>
        </w:rPr>
        <w:t xml:space="preserve"> </w:t>
      </w:r>
      <w:r w:rsidR="003A585C" w:rsidRPr="0020449F">
        <w:rPr>
          <w:rFonts w:ascii="Lucida Sans Unicode" w:hAnsi="Lucida Sans Unicode" w:cs="Lucida Sans Unicode"/>
          <w:sz w:val="20"/>
          <w:szCs w:val="20"/>
        </w:rPr>
        <w:t>a</w:t>
      </w:r>
      <w:r w:rsidR="003A585C" w:rsidRPr="0020449F">
        <w:rPr>
          <w:rFonts w:ascii="Lucida Sans Unicode" w:hAnsi="Lucida Sans Unicode" w:cs="Lucida Sans Unicode"/>
          <w:b/>
          <w:bCs/>
          <w:sz w:val="20"/>
          <w:szCs w:val="20"/>
        </w:rPr>
        <w:t xml:space="preserve"> </w:t>
      </w:r>
      <w:r w:rsidR="003A585C" w:rsidRPr="0020449F">
        <w:rPr>
          <w:rFonts w:ascii="Lucida Sans Unicode" w:hAnsi="Lucida Sans Unicode" w:cs="Lucida Sans Unicode"/>
          <w:bCs/>
          <w:sz w:val="20"/>
          <w:szCs w:val="20"/>
        </w:rPr>
        <w:t xml:space="preserve">la ciudadanía jalisciense </w:t>
      </w:r>
      <w:r w:rsidR="008320A2" w:rsidRPr="0020449F">
        <w:rPr>
          <w:rFonts w:ascii="Lucida Sans Unicode" w:hAnsi="Lucida Sans Unicode" w:cs="Lucida Sans Unicode"/>
          <w:bCs/>
          <w:sz w:val="20"/>
          <w:szCs w:val="20"/>
        </w:rPr>
        <w:t>del derecho</w:t>
      </w:r>
      <w:r w:rsidR="008320A2" w:rsidRPr="0020449F">
        <w:rPr>
          <w:rFonts w:ascii="Lucida Sans Unicode" w:hAnsi="Lucida Sans Unicode" w:cs="Lucida Sans Unicode"/>
          <w:b/>
          <w:bCs/>
          <w:sz w:val="20"/>
          <w:szCs w:val="20"/>
        </w:rPr>
        <w:t xml:space="preserve"> </w:t>
      </w:r>
      <w:r w:rsidR="003A585C" w:rsidRPr="0020449F">
        <w:rPr>
          <w:rFonts w:ascii="Lucida Sans Unicode" w:hAnsi="Lucida Sans Unicode" w:cs="Lucida Sans Unicode"/>
          <w:bCs/>
          <w:sz w:val="20"/>
          <w:szCs w:val="20"/>
        </w:rPr>
        <w:t xml:space="preserve">de constituir </w:t>
      </w:r>
      <w:r w:rsidR="00722E93" w:rsidRPr="0020449F">
        <w:rPr>
          <w:rFonts w:ascii="Lucida Sans Unicode" w:hAnsi="Lucida Sans Unicode" w:cs="Lucida Sans Unicode"/>
          <w:bCs/>
          <w:sz w:val="20"/>
          <w:szCs w:val="20"/>
        </w:rPr>
        <w:t xml:space="preserve">agrupaciones políticas </w:t>
      </w:r>
      <w:r w:rsidR="003A585C" w:rsidRPr="0020449F">
        <w:rPr>
          <w:rFonts w:ascii="Lucida Sans Unicode" w:hAnsi="Lucida Sans Unicode" w:cs="Lucida Sans Unicode"/>
          <w:bCs/>
          <w:sz w:val="20"/>
          <w:szCs w:val="20"/>
        </w:rPr>
        <w:t>estatales y afiliarse a ell</w:t>
      </w:r>
      <w:r w:rsidR="00722E93" w:rsidRPr="0020449F">
        <w:rPr>
          <w:rFonts w:ascii="Lucida Sans Unicode" w:hAnsi="Lucida Sans Unicode" w:cs="Lucida Sans Unicode"/>
          <w:bCs/>
          <w:sz w:val="20"/>
          <w:szCs w:val="20"/>
        </w:rPr>
        <w:t>a</w:t>
      </w:r>
      <w:r w:rsidR="003A585C" w:rsidRPr="0020449F">
        <w:rPr>
          <w:rFonts w:ascii="Lucida Sans Unicode" w:hAnsi="Lucida Sans Unicode" w:cs="Lucida Sans Unicode"/>
          <w:bCs/>
          <w:sz w:val="20"/>
          <w:szCs w:val="20"/>
        </w:rPr>
        <w:t>s individual y libremente</w:t>
      </w:r>
      <w:r w:rsidR="00C10EA6" w:rsidRPr="0020449F">
        <w:rPr>
          <w:rFonts w:ascii="Lucida Sans Unicode" w:hAnsi="Lucida Sans Unicode" w:cs="Lucida Sans Unicode"/>
          <w:bCs/>
          <w:sz w:val="20"/>
          <w:szCs w:val="20"/>
        </w:rPr>
        <w:t>.</w:t>
      </w:r>
    </w:p>
    <w:p w14:paraId="1F1C1534" w14:textId="77777777" w:rsidR="00FD0AED" w:rsidRPr="0020449F" w:rsidRDefault="00FD0AED" w:rsidP="00587287">
      <w:pPr>
        <w:pStyle w:val="Sinespaciado"/>
        <w:spacing w:line="276" w:lineRule="auto"/>
        <w:jc w:val="both"/>
        <w:rPr>
          <w:rFonts w:ascii="Lucida Sans Unicode" w:hAnsi="Lucida Sans Unicode" w:cs="Lucida Sans Unicode"/>
          <w:sz w:val="20"/>
          <w:szCs w:val="20"/>
        </w:rPr>
      </w:pPr>
    </w:p>
    <w:p w14:paraId="1DC27262" w14:textId="5565EB09" w:rsidR="00012F38" w:rsidRPr="0020449F" w:rsidRDefault="00012F38" w:rsidP="00587287">
      <w:pPr>
        <w:pStyle w:val="Texto"/>
        <w:spacing w:after="0" w:line="276" w:lineRule="auto"/>
        <w:ind w:firstLine="0"/>
        <w:rPr>
          <w:rFonts w:ascii="Lucida Sans Unicode" w:hAnsi="Lucida Sans Unicode" w:cs="Lucida Sans Unicode"/>
          <w:bCs/>
          <w:sz w:val="20"/>
          <w:szCs w:val="20"/>
        </w:rPr>
      </w:pPr>
      <w:r w:rsidRPr="0020449F">
        <w:rPr>
          <w:rFonts w:ascii="Lucida Sans Unicode" w:eastAsia="Times New Roman" w:hAnsi="Lucida Sans Unicode" w:cs="Lucida Sans Unicode"/>
          <w:b/>
          <w:bCs/>
          <w:sz w:val="20"/>
          <w:szCs w:val="20"/>
          <w:lang w:eastAsia="ar-SA"/>
        </w:rPr>
        <w:t xml:space="preserve">VI. </w:t>
      </w:r>
      <w:r w:rsidRPr="0020449F">
        <w:rPr>
          <w:rFonts w:ascii="Lucida Sans Unicode" w:hAnsi="Lucida Sans Unicode" w:cs="Lucida Sans Unicode"/>
          <w:b/>
          <w:bCs/>
          <w:sz w:val="20"/>
          <w:szCs w:val="20"/>
          <w:lang w:val="es-419"/>
        </w:rPr>
        <w:t xml:space="preserve">DEL PROCESO DE REGISTRO COMO </w:t>
      </w:r>
      <w:r w:rsidR="004B70CC" w:rsidRPr="0020449F">
        <w:rPr>
          <w:rFonts w:ascii="Lucida Sans Unicode" w:hAnsi="Lucida Sans Unicode" w:cs="Lucida Sans Unicode"/>
          <w:b/>
          <w:bCs/>
          <w:sz w:val="20"/>
          <w:szCs w:val="20"/>
          <w:lang w:val="es-419"/>
        </w:rPr>
        <w:t>AGRUPACIÓN POLÍTICA ESTATAL</w:t>
      </w:r>
      <w:r w:rsidRPr="0020449F">
        <w:rPr>
          <w:rFonts w:ascii="Lucida Sans Unicode" w:hAnsi="Lucida Sans Unicode" w:cs="Lucida Sans Unicode"/>
          <w:b/>
          <w:bCs/>
          <w:sz w:val="20"/>
          <w:szCs w:val="20"/>
          <w:lang w:val="es-419"/>
        </w:rPr>
        <w:t>.</w:t>
      </w:r>
      <w:r w:rsidR="00A8360E" w:rsidRPr="0020449F">
        <w:rPr>
          <w:rFonts w:ascii="Lucida Sans Unicode" w:hAnsi="Lucida Sans Unicode" w:cs="Lucida Sans Unicode"/>
          <w:b/>
          <w:bCs/>
          <w:sz w:val="20"/>
          <w:szCs w:val="20"/>
          <w:lang w:val="es-419"/>
        </w:rPr>
        <w:t xml:space="preserve"> </w:t>
      </w:r>
      <w:r w:rsidR="00A8360E" w:rsidRPr="0020449F">
        <w:rPr>
          <w:rFonts w:ascii="Lucida Sans Unicode" w:hAnsi="Lucida Sans Unicode" w:cs="Lucida Sans Unicode"/>
          <w:sz w:val="20"/>
          <w:szCs w:val="20"/>
          <w:lang w:val="es-419"/>
        </w:rPr>
        <w:t>El</w:t>
      </w:r>
      <w:r w:rsidR="004B70CC" w:rsidRPr="0020449F">
        <w:rPr>
          <w:rFonts w:ascii="Lucida Sans Unicode" w:hAnsi="Lucida Sans Unicode" w:cs="Lucida Sans Unicode"/>
          <w:bCs/>
          <w:sz w:val="20"/>
          <w:szCs w:val="20"/>
        </w:rPr>
        <w:t xml:space="preserve"> </w:t>
      </w:r>
      <w:r w:rsidR="00231A2D" w:rsidRPr="0020449F">
        <w:rPr>
          <w:rFonts w:ascii="Lucida Sans Unicode" w:hAnsi="Lucida Sans Unicode" w:cs="Lucida Sans Unicode"/>
          <w:bCs/>
          <w:sz w:val="20"/>
          <w:szCs w:val="20"/>
        </w:rPr>
        <w:t>artículo 63 del Código Electoral del Estado de Jalisco</w:t>
      </w:r>
      <w:r w:rsidRPr="0020449F">
        <w:rPr>
          <w:rFonts w:ascii="Lucida Sans Unicode" w:hAnsi="Lucida Sans Unicode" w:cs="Lucida Sans Unicode"/>
          <w:bCs/>
          <w:sz w:val="20"/>
          <w:szCs w:val="20"/>
        </w:rPr>
        <w:t xml:space="preserve">, y el Libro </w:t>
      </w:r>
      <w:r w:rsidR="00725BFE" w:rsidRPr="0020449F">
        <w:rPr>
          <w:rFonts w:ascii="Lucida Sans Unicode" w:hAnsi="Lucida Sans Unicode" w:cs="Lucida Sans Unicode"/>
          <w:bCs/>
          <w:sz w:val="20"/>
          <w:szCs w:val="20"/>
        </w:rPr>
        <w:t>Tercero</w:t>
      </w:r>
      <w:r w:rsidRPr="0020449F">
        <w:rPr>
          <w:rFonts w:ascii="Lucida Sans Unicode" w:hAnsi="Lucida Sans Unicode" w:cs="Lucida Sans Unicode"/>
          <w:bCs/>
          <w:sz w:val="20"/>
          <w:szCs w:val="20"/>
        </w:rPr>
        <w:t xml:space="preserve"> del Reglamento de Partidos Políticos Locales y Agrupaciones Políticas Estatales, </w:t>
      </w:r>
      <w:r w:rsidR="00231A2D" w:rsidRPr="0020449F">
        <w:rPr>
          <w:rFonts w:ascii="Lucida Sans Unicode" w:hAnsi="Lucida Sans Unicode" w:cs="Lucida Sans Unicode"/>
          <w:bCs/>
          <w:sz w:val="20"/>
          <w:szCs w:val="20"/>
        </w:rPr>
        <w:t>con relación al proceso y los requisitos que las Organizaciones ciudadanas deberán cumplir para obtener su registro como agrupación política</w:t>
      </w:r>
      <w:r w:rsidR="00CA7FE7" w:rsidRPr="0020449F">
        <w:rPr>
          <w:rFonts w:ascii="Lucida Sans Unicode" w:hAnsi="Lucida Sans Unicode" w:cs="Lucida Sans Unicode"/>
          <w:bCs/>
          <w:sz w:val="20"/>
          <w:szCs w:val="20"/>
        </w:rPr>
        <w:t xml:space="preserve"> estatal</w:t>
      </w:r>
      <w:r w:rsidRPr="0020449F">
        <w:rPr>
          <w:rFonts w:ascii="Lucida Sans Unicode" w:hAnsi="Lucida Sans Unicode" w:cs="Lucida Sans Unicode"/>
          <w:bCs/>
          <w:sz w:val="20"/>
          <w:szCs w:val="20"/>
        </w:rPr>
        <w:t xml:space="preserve"> establece</w:t>
      </w:r>
      <w:r w:rsidR="00CA7FE7" w:rsidRPr="0020449F">
        <w:rPr>
          <w:rFonts w:ascii="Lucida Sans Unicode" w:hAnsi="Lucida Sans Unicode" w:cs="Lucida Sans Unicode"/>
          <w:bCs/>
          <w:sz w:val="20"/>
          <w:szCs w:val="20"/>
        </w:rPr>
        <w:t>n</w:t>
      </w:r>
      <w:r w:rsidRPr="0020449F">
        <w:rPr>
          <w:rFonts w:ascii="Lucida Sans Unicode" w:hAnsi="Lucida Sans Unicode" w:cs="Lucida Sans Unicode"/>
          <w:bCs/>
          <w:sz w:val="20"/>
          <w:szCs w:val="20"/>
        </w:rPr>
        <w:t>:</w:t>
      </w:r>
    </w:p>
    <w:p w14:paraId="32B5F9D5" w14:textId="77777777" w:rsidR="00725BFE" w:rsidRPr="0020449F" w:rsidRDefault="00725BFE">
      <w:pPr>
        <w:pStyle w:val="Texto"/>
        <w:spacing w:after="0" w:line="276" w:lineRule="auto"/>
        <w:ind w:firstLine="0"/>
        <w:rPr>
          <w:rFonts w:ascii="Lucida Sans Unicode" w:hAnsi="Lucida Sans Unicode" w:cs="Lucida Sans Unicode"/>
          <w:bCs/>
          <w:sz w:val="20"/>
          <w:szCs w:val="20"/>
        </w:rPr>
      </w:pPr>
    </w:p>
    <w:p w14:paraId="7FA9BD00" w14:textId="69766C85" w:rsidR="00012F38" w:rsidRPr="0020449F" w:rsidRDefault="00012F38" w:rsidP="00587287">
      <w:pPr>
        <w:pStyle w:val="Texto"/>
        <w:spacing w:after="0" w:line="276" w:lineRule="auto"/>
        <w:ind w:firstLine="0"/>
        <w:rPr>
          <w:rFonts w:ascii="Lucida Sans Unicode" w:hAnsi="Lucida Sans Unicode" w:cs="Lucida Sans Unicode"/>
          <w:bCs/>
          <w:sz w:val="20"/>
          <w:szCs w:val="20"/>
          <w:lang w:val="es-ES_tradnl"/>
        </w:rPr>
      </w:pPr>
      <w:r w:rsidRPr="0020449F">
        <w:rPr>
          <w:rFonts w:ascii="Lucida Sans Unicode" w:eastAsia="Aptos" w:hAnsi="Lucida Sans Unicode" w:cs="Lucida Sans Unicode"/>
          <w:sz w:val="20"/>
          <w:szCs w:val="20"/>
        </w:rPr>
        <w:t xml:space="preserve">A las organizaciones les corresponde el derecho de solicitar ante este Instituto el registro como </w:t>
      </w:r>
      <w:r w:rsidR="00725BFE" w:rsidRPr="0020449F">
        <w:rPr>
          <w:rFonts w:ascii="Lucida Sans Unicode" w:eastAsia="Aptos" w:hAnsi="Lucida Sans Unicode" w:cs="Lucida Sans Unicode"/>
          <w:sz w:val="20"/>
          <w:szCs w:val="20"/>
        </w:rPr>
        <w:t>agrupación política estatal</w:t>
      </w:r>
      <w:r w:rsidRPr="0020449F">
        <w:rPr>
          <w:rFonts w:ascii="Lucida Sans Unicode" w:eastAsia="Aptos" w:hAnsi="Lucida Sans Unicode" w:cs="Lucida Sans Unicode"/>
          <w:sz w:val="20"/>
          <w:szCs w:val="20"/>
        </w:rPr>
        <w:t>, siempre que cumplan con los requisitos, condiciones y términos determinados en la legislación de la materia y</w:t>
      </w:r>
      <w:r w:rsidR="000C3650" w:rsidRPr="0020449F">
        <w:rPr>
          <w:rFonts w:ascii="Lucida Sans Unicode" w:eastAsia="Aptos" w:hAnsi="Lucida Sans Unicode" w:cs="Lucida Sans Unicode"/>
          <w:sz w:val="20"/>
          <w:szCs w:val="20"/>
        </w:rPr>
        <w:t xml:space="preserve"> el</w:t>
      </w:r>
      <w:r w:rsidRPr="0020449F">
        <w:rPr>
          <w:rFonts w:ascii="Lucida Sans Unicode" w:eastAsia="Aptos" w:hAnsi="Lucida Sans Unicode" w:cs="Lucida Sans Unicode"/>
          <w:sz w:val="20"/>
          <w:szCs w:val="20"/>
        </w:rPr>
        <w:t xml:space="preserve"> Reglamento</w:t>
      </w:r>
      <w:r w:rsidR="000C3650" w:rsidRPr="0020449F">
        <w:rPr>
          <w:rFonts w:ascii="Lucida Sans Unicode" w:eastAsia="Aptos" w:hAnsi="Lucida Sans Unicode" w:cs="Lucida Sans Unicode"/>
          <w:sz w:val="20"/>
          <w:szCs w:val="20"/>
        </w:rPr>
        <w:t xml:space="preserve"> de Partidos Políticos Locales y Agrupaciones Políticas Estatales.</w:t>
      </w:r>
    </w:p>
    <w:p w14:paraId="2DC4B2A5" w14:textId="77777777" w:rsidR="00012F38" w:rsidRPr="0020449F" w:rsidRDefault="00012F38" w:rsidP="00587287">
      <w:pPr>
        <w:pStyle w:val="Texto"/>
        <w:spacing w:after="0" w:line="276" w:lineRule="auto"/>
        <w:ind w:firstLine="0"/>
        <w:rPr>
          <w:rFonts w:ascii="Lucida Sans Unicode" w:hAnsi="Lucida Sans Unicode" w:cs="Lucida Sans Unicode"/>
          <w:bCs/>
          <w:sz w:val="20"/>
          <w:szCs w:val="20"/>
          <w:lang w:val="es-ES_tradnl"/>
        </w:rPr>
      </w:pPr>
    </w:p>
    <w:p w14:paraId="6E063157" w14:textId="635802EE" w:rsidR="00012F38" w:rsidRPr="0020449F" w:rsidRDefault="000C3650" w:rsidP="00587287">
      <w:pPr>
        <w:pStyle w:val="Texto"/>
        <w:spacing w:after="0" w:line="276" w:lineRule="auto"/>
        <w:ind w:firstLine="0"/>
        <w:rPr>
          <w:rFonts w:ascii="Lucida Sans Unicode" w:hAnsi="Lucida Sans Unicode" w:cs="Lucida Sans Unicode"/>
          <w:sz w:val="20"/>
          <w:szCs w:val="20"/>
        </w:rPr>
      </w:pPr>
      <w:r w:rsidRPr="0020449F">
        <w:rPr>
          <w:rFonts w:ascii="Lucida Sans Unicode" w:hAnsi="Lucida Sans Unicode" w:cs="Lucida Sans Unicode"/>
          <w:sz w:val="20"/>
          <w:szCs w:val="20"/>
          <w:lang w:val="es-ES_tradnl"/>
        </w:rPr>
        <w:t>En tal sentido,</w:t>
      </w:r>
      <w:r w:rsidRPr="0020449F">
        <w:rPr>
          <w:rFonts w:ascii="Lucida Sans Unicode" w:hAnsi="Lucida Sans Unicode" w:cs="Lucida Sans Unicode"/>
          <w:sz w:val="20"/>
          <w:szCs w:val="20"/>
        </w:rPr>
        <w:t xml:space="preserve"> de conformidad con el artículo 63 del Código Electoral del Estado de Jalisco y el 65 del referido reglamento, p</w:t>
      </w:r>
      <w:r w:rsidR="00012F38" w:rsidRPr="0020449F">
        <w:rPr>
          <w:rFonts w:ascii="Lucida Sans Unicode" w:hAnsi="Lucida Sans Unicode" w:cs="Lucida Sans Unicode"/>
          <w:sz w:val="20"/>
          <w:szCs w:val="20"/>
        </w:rPr>
        <w:t xml:space="preserve">ara que una organización de ciudadanos sea registrada como </w:t>
      </w:r>
      <w:r w:rsidR="00725BFE" w:rsidRPr="0020449F">
        <w:rPr>
          <w:rFonts w:ascii="Lucida Sans Unicode" w:hAnsi="Lucida Sans Unicode" w:cs="Lucida Sans Unicode"/>
          <w:sz w:val="20"/>
          <w:szCs w:val="20"/>
        </w:rPr>
        <w:t>agrupación política</w:t>
      </w:r>
      <w:r w:rsidR="00012F38" w:rsidRPr="0020449F">
        <w:rPr>
          <w:rFonts w:ascii="Lucida Sans Unicode" w:hAnsi="Lucida Sans Unicode" w:cs="Lucida Sans Unicode"/>
          <w:sz w:val="20"/>
          <w:szCs w:val="20"/>
        </w:rPr>
        <w:t xml:space="preserve"> estatal, deberá cumplir</w:t>
      </w:r>
      <w:r w:rsidR="002454C7" w:rsidRPr="0020449F">
        <w:rPr>
          <w:rFonts w:ascii="Lucida Sans Unicode" w:hAnsi="Lucida Sans Unicode" w:cs="Lucida Sans Unicode"/>
          <w:sz w:val="20"/>
          <w:szCs w:val="20"/>
        </w:rPr>
        <w:t>,</w:t>
      </w:r>
      <w:r w:rsidR="00406ABB" w:rsidRPr="0020449F">
        <w:rPr>
          <w:rFonts w:ascii="Lucida Sans Unicode" w:hAnsi="Lucida Sans Unicode" w:cs="Lucida Sans Unicode"/>
          <w:sz w:val="20"/>
          <w:szCs w:val="20"/>
        </w:rPr>
        <w:t xml:space="preserve"> entre otros</w:t>
      </w:r>
      <w:r w:rsidR="002454C7" w:rsidRPr="0020449F">
        <w:rPr>
          <w:rFonts w:ascii="Lucida Sans Unicode" w:hAnsi="Lucida Sans Unicode" w:cs="Lucida Sans Unicode"/>
          <w:sz w:val="20"/>
          <w:szCs w:val="20"/>
        </w:rPr>
        <w:t>,</w:t>
      </w:r>
      <w:r w:rsidR="00012F38" w:rsidRPr="0020449F">
        <w:rPr>
          <w:rFonts w:ascii="Lucida Sans Unicode" w:hAnsi="Lucida Sans Unicode" w:cs="Lucida Sans Unicode"/>
          <w:sz w:val="20"/>
          <w:szCs w:val="20"/>
        </w:rPr>
        <w:t xml:space="preserve"> con los requisitos siguientes:</w:t>
      </w:r>
    </w:p>
    <w:p w14:paraId="4DD16A85" w14:textId="77777777" w:rsidR="00725BFE" w:rsidRPr="0020449F" w:rsidRDefault="00725BFE" w:rsidP="00587287">
      <w:pPr>
        <w:pStyle w:val="Texto"/>
        <w:spacing w:after="0" w:line="276" w:lineRule="auto"/>
        <w:ind w:firstLine="0"/>
        <w:rPr>
          <w:rFonts w:ascii="Lucida Sans Unicode" w:hAnsi="Lucida Sans Unicode" w:cs="Lucida Sans Unicode"/>
          <w:sz w:val="20"/>
          <w:szCs w:val="20"/>
        </w:rPr>
      </w:pPr>
    </w:p>
    <w:p w14:paraId="21399119" w14:textId="77777777" w:rsidR="00725BFE" w:rsidRPr="0020449F" w:rsidRDefault="00725BFE" w:rsidP="00725BFE">
      <w:pPr>
        <w:pStyle w:val="Texto"/>
        <w:numPr>
          <w:ilvl w:val="0"/>
          <w:numId w:val="49"/>
        </w:numPr>
        <w:spacing w:after="0" w:line="276" w:lineRule="auto"/>
        <w:rPr>
          <w:rFonts w:ascii="Lucida Sans Unicode" w:hAnsi="Lucida Sans Unicode" w:cs="Lucida Sans Unicode"/>
          <w:bCs/>
          <w:sz w:val="20"/>
          <w:szCs w:val="20"/>
        </w:rPr>
      </w:pPr>
      <w:r w:rsidRPr="0020449F">
        <w:rPr>
          <w:rFonts w:ascii="Lucida Sans Unicode" w:hAnsi="Lucida Sans Unicode" w:cs="Lucida Sans Unicode"/>
          <w:bCs/>
          <w:sz w:val="20"/>
          <w:szCs w:val="20"/>
        </w:rPr>
        <w:t>Presentar una declaración de principios y, en congruencia con estos, su programa de acción y los estatutos que normarán sus actividades; los cuales deberán observar lenguaje incluyente en su redacción.</w:t>
      </w:r>
    </w:p>
    <w:p w14:paraId="38803271" w14:textId="77777777" w:rsidR="00725BFE" w:rsidRPr="0020449F" w:rsidRDefault="00725BFE" w:rsidP="00725BFE">
      <w:pPr>
        <w:pStyle w:val="Texto"/>
        <w:spacing w:after="0" w:line="276" w:lineRule="auto"/>
        <w:ind w:left="284" w:firstLine="4"/>
        <w:rPr>
          <w:rFonts w:ascii="Lucida Sans Unicode" w:hAnsi="Lucida Sans Unicode" w:cs="Lucida Sans Unicode"/>
          <w:bCs/>
          <w:sz w:val="20"/>
          <w:szCs w:val="20"/>
        </w:rPr>
      </w:pPr>
    </w:p>
    <w:p w14:paraId="291BE208" w14:textId="77777777" w:rsidR="00725BFE" w:rsidRPr="0020449F" w:rsidRDefault="00725BFE" w:rsidP="00725BFE">
      <w:pPr>
        <w:pStyle w:val="Texto"/>
        <w:numPr>
          <w:ilvl w:val="0"/>
          <w:numId w:val="49"/>
        </w:numPr>
        <w:spacing w:after="0" w:line="276" w:lineRule="auto"/>
        <w:rPr>
          <w:rFonts w:ascii="Lucida Sans Unicode" w:hAnsi="Lucida Sans Unicode" w:cs="Lucida Sans Unicode"/>
          <w:bCs/>
          <w:sz w:val="20"/>
          <w:szCs w:val="20"/>
        </w:rPr>
      </w:pPr>
      <w:r w:rsidRPr="0020449F">
        <w:rPr>
          <w:rFonts w:ascii="Lucida Sans Unicode" w:hAnsi="Lucida Sans Unicode" w:cs="Lucida Sans Unicode"/>
          <w:bCs/>
          <w:sz w:val="20"/>
          <w:szCs w:val="20"/>
        </w:rPr>
        <w:t>Contar con un mínimo de personas afiliadas del 0.1% del padrón electoral, actualizado al año en que se pretenda realizar el registro, así como contar con un órgano directivo de carácter estatal.</w:t>
      </w:r>
    </w:p>
    <w:p w14:paraId="7F083E88" w14:textId="77777777" w:rsidR="000C3650" w:rsidRPr="0020449F" w:rsidRDefault="000C3650" w:rsidP="00F8212F">
      <w:pPr>
        <w:pStyle w:val="Texto"/>
        <w:spacing w:after="0" w:line="276" w:lineRule="auto"/>
        <w:ind w:firstLine="0"/>
        <w:rPr>
          <w:rFonts w:ascii="Lucida Sans Unicode" w:hAnsi="Lucida Sans Unicode" w:cs="Lucida Sans Unicode"/>
          <w:bCs/>
          <w:sz w:val="20"/>
          <w:szCs w:val="20"/>
        </w:rPr>
      </w:pPr>
    </w:p>
    <w:p w14:paraId="012CCBAF" w14:textId="21B6310E" w:rsidR="00725BFE" w:rsidRPr="0020449F" w:rsidRDefault="00C04892" w:rsidP="00587287">
      <w:pPr>
        <w:pStyle w:val="Texto"/>
        <w:spacing w:after="0" w:line="276" w:lineRule="auto"/>
        <w:ind w:firstLine="0"/>
        <w:rPr>
          <w:rFonts w:ascii="Lucida Sans Unicode" w:eastAsia="Times New Roman" w:hAnsi="Lucida Sans Unicode" w:cs="Lucida Sans Unicode"/>
          <w:sz w:val="20"/>
          <w:szCs w:val="20"/>
          <w:lang w:eastAsia="es-MX"/>
        </w:rPr>
      </w:pPr>
      <w:r w:rsidRPr="0020449F">
        <w:rPr>
          <w:rFonts w:ascii="Lucida Sans Unicode" w:eastAsia="Times New Roman" w:hAnsi="Lucida Sans Unicode" w:cs="Lucida Sans Unicode"/>
          <w:sz w:val="20"/>
          <w:szCs w:val="20"/>
          <w:lang w:eastAsia="es-MX"/>
        </w:rPr>
        <w:t xml:space="preserve">Las organizaciones ciudadanas interesadas deberán recabar las afiliaciones, así como integrar el expediente electrónico que acredite la voluntad de la ciudadanía para afiliarse a la agrupación política </w:t>
      </w:r>
      <w:r w:rsidR="000C3650" w:rsidRPr="0020449F">
        <w:rPr>
          <w:rFonts w:ascii="Lucida Sans Unicode" w:eastAsia="Times New Roman" w:hAnsi="Lucida Sans Unicode" w:cs="Lucida Sans Unicode"/>
          <w:sz w:val="20"/>
          <w:szCs w:val="20"/>
          <w:lang w:eastAsia="es-MX"/>
        </w:rPr>
        <w:t>que se pretende constituir.</w:t>
      </w:r>
    </w:p>
    <w:p w14:paraId="60B6984B" w14:textId="77777777" w:rsidR="00BA3D0A" w:rsidRPr="0020449F" w:rsidRDefault="00BA3D0A" w:rsidP="00587287">
      <w:pPr>
        <w:pStyle w:val="Texto"/>
        <w:spacing w:after="0" w:line="276" w:lineRule="auto"/>
        <w:ind w:firstLine="0"/>
        <w:rPr>
          <w:rFonts w:ascii="Lucida Sans Unicode" w:eastAsia="Times New Roman" w:hAnsi="Lucida Sans Unicode" w:cs="Lucida Sans Unicode"/>
          <w:sz w:val="20"/>
          <w:szCs w:val="20"/>
          <w:lang w:eastAsia="es-MX"/>
        </w:rPr>
      </w:pPr>
    </w:p>
    <w:p w14:paraId="27783F7A" w14:textId="3A90082A" w:rsidR="00A8360E" w:rsidRPr="0020449F" w:rsidRDefault="00BA3D0A" w:rsidP="00587287">
      <w:pPr>
        <w:pStyle w:val="Texto"/>
        <w:spacing w:after="0" w:line="276" w:lineRule="auto"/>
        <w:ind w:firstLine="0"/>
        <w:rPr>
          <w:rStyle w:val="eop"/>
          <w:rFonts w:ascii="Lucida Sans Unicode" w:hAnsi="Lucida Sans Unicode" w:cs="Lucida Sans Unicode"/>
          <w:color w:val="000000" w:themeColor="text1"/>
          <w:sz w:val="20"/>
          <w:szCs w:val="20"/>
        </w:rPr>
      </w:pPr>
      <w:r w:rsidRPr="0020449F">
        <w:rPr>
          <w:rStyle w:val="normaltextrun"/>
          <w:rFonts w:ascii="Lucida Sans Unicode" w:hAnsi="Lucida Sans Unicode" w:cs="Lucida Sans Unicode"/>
          <w:color w:val="000000" w:themeColor="text1"/>
          <w:sz w:val="20"/>
          <w:szCs w:val="20"/>
        </w:rPr>
        <w:t>Asimismo, deberá informar a este Instituto</w:t>
      </w:r>
      <w:r w:rsidR="009B2B46" w:rsidRPr="0020449F">
        <w:rPr>
          <w:rStyle w:val="normaltextrun"/>
          <w:rFonts w:ascii="Lucida Sans Unicode" w:hAnsi="Lucida Sans Unicode" w:cs="Lucida Sans Unicode"/>
          <w:color w:val="000000" w:themeColor="text1"/>
          <w:sz w:val="20"/>
          <w:szCs w:val="20"/>
        </w:rPr>
        <w:t xml:space="preserve"> durante el año siguiente al de la elección ordinaria</w:t>
      </w:r>
      <w:r w:rsidRPr="0020449F">
        <w:rPr>
          <w:rStyle w:val="normaltextrun"/>
          <w:rFonts w:ascii="Lucida Sans Unicode" w:hAnsi="Lucida Sans Unicode" w:cs="Lucida Sans Unicode"/>
          <w:color w:val="000000" w:themeColor="text1"/>
          <w:sz w:val="20"/>
          <w:szCs w:val="20"/>
        </w:rPr>
        <w:t xml:space="preserve"> a partir del mes de enero </w:t>
      </w:r>
      <w:r w:rsidR="009B2B46" w:rsidRPr="0020449F">
        <w:rPr>
          <w:rStyle w:val="normaltextrun"/>
          <w:rFonts w:ascii="Lucida Sans Unicode" w:hAnsi="Lucida Sans Unicode" w:cs="Lucida Sans Unicode"/>
          <w:color w:val="000000" w:themeColor="text1"/>
          <w:sz w:val="20"/>
          <w:szCs w:val="20"/>
        </w:rPr>
        <w:t xml:space="preserve">y </w:t>
      </w:r>
      <w:r w:rsidRPr="0020449F">
        <w:rPr>
          <w:rStyle w:val="normaltextrun"/>
          <w:rFonts w:ascii="Lucida Sans Unicode" w:hAnsi="Lucida Sans Unicode" w:cs="Lucida Sans Unicode"/>
          <w:color w:val="000000" w:themeColor="text1"/>
          <w:sz w:val="20"/>
          <w:szCs w:val="20"/>
        </w:rPr>
        <w:t>como fecha límite el último día hábil del mes de diciembre del año 2025, en días y horas hábiles,</w:t>
      </w:r>
      <w:r w:rsidR="009B2B46" w:rsidRPr="0020449F">
        <w:rPr>
          <w:rStyle w:val="normaltextrun"/>
          <w:rFonts w:ascii="Lucida Sans Unicode" w:hAnsi="Lucida Sans Unicode" w:cs="Lucida Sans Unicode"/>
          <w:color w:val="000000" w:themeColor="text1"/>
          <w:sz w:val="20"/>
          <w:szCs w:val="20"/>
        </w:rPr>
        <w:t xml:space="preserve"> </w:t>
      </w:r>
      <w:r w:rsidRPr="0020449F">
        <w:rPr>
          <w:rStyle w:val="normaltextrun"/>
          <w:rFonts w:ascii="Lucida Sans Unicode" w:hAnsi="Lucida Sans Unicode" w:cs="Lucida Sans Unicode"/>
          <w:color w:val="000000" w:themeColor="text1"/>
          <w:sz w:val="20"/>
          <w:szCs w:val="20"/>
        </w:rPr>
        <w:t>su intención de constituirse como agrupación política estatal, mediante el formato “AVISO DE INTENCIÓN”</w:t>
      </w:r>
      <w:r w:rsidR="009B2B46" w:rsidRPr="0020449F">
        <w:rPr>
          <w:rStyle w:val="normaltextrun"/>
          <w:rFonts w:ascii="Lucida Sans Unicode" w:hAnsi="Lucida Sans Unicode" w:cs="Lucida Sans Unicode"/>
          <w:color w:val="000000" w:themeColor="text1"/>
          <w:sz w:val="20"/>
          <w:szCs w:val="20"/>
        </w:rPr>
        <w:t xml:space="preserve"> aprobado por el Consejo General</w:t>
      </w:r>
      <w:r w:rsidRPr="0020449F">
        <w:rPr>
          <w:rStyle w:val="normaltextrun"/>
          <w:rFonts w:ascii="Lucida Sans Unicode" w:hAnsi="Lucida Sans Unicode" w:cs="Lucida Sans Unicode"/>
          <w:color w:val="000000" w:themeColor="text1"/>
          <w:sz w:val="20"/>
          <w:szCs w:val="20"/>
        </w:rPr>
        <w:t>.</w:t>
      </w:r>
      <w:r w:rsidRPr="0020449F">
        <w:rPr>
          <w:rStyle w:val="eop"/>
          <w:rFonts w:ascii="Lucida Sans Unicode" w:hAnsi="Lucida Sans Unicode" w:cs="Lucida Sans Unicode"/>
          <w:color w:val="000000" w:themeColor="text1"/>
          <w:sz w:val="20"/>
          <w:szCs w:val="20"/>
        </w:rPr>
        <w:t> </w:t>
      </w:r>
    </w:p>
    <w:p w14:paraId="6EBAC81F" w14:textId="77777777" w:rsidR="00A8360E" w:rsidRPr="0020449F" w:rsidRDefault="00A8360E" w:rsidP="00587287">
      <w:pPr>
        <w:pStyle w:val="Texto"/>
        <w:spacing w:after="0" w:line="276" w:lineRule="auto"/>
        <w:ind w:firstLine="0"/>
        <w:rPr>
          <w:rStyle w:val="eop"/>
          <w:rFonts w:ascii="Lucida Sans Unicode" w:hAnsi="Lucida Sans Unicode" w:cs="Lucida Sans Unicode"/>
          <w:color w:val="000000" w:themeColor="text1"/>
          <w:sz w:val="20"/>
          <w:szCs w:val="20"/>
        </w:rPr>
      </w:pPr>
    </w:p>
    <w:p w14:paraId="6565720E" w14:textId="62298AB2" w:rsidR="00012F38" w:rsidRPr="0020449F" w:rsidRDefault="00012F38" w:rsidP="00587287">
      <w:pPr>
        <w:pStyle w:val="Texto"/>
        <w:spacing w:after="0" w:line="276" w:lineRule="auto"/>
        <w:ind w:firstLine="0"/>
        <w:rPr>
          <w:rFonts w:ascii="Lucida Sans Unicode" w:hAnsi="Lucida Sans Unicode" w:cs="Lucida Sans Unicode"/>
          <w:sz w:val="20"/>
          <w:szCs w:val="20"/>
        </w:rPr>
      </w:pPr>
      <w:r w:rsidRPr="0020449F">
        <w:rPr>
          <w:rFonts w:ascii="Lucida Sans Unicode" w:hAnsi="Lucida Sans Unicode" w:cs="Lucida Sans Unicode"/>
          <w:sz w:val="20"/>
          <w:szCs w:val="20"/>
        </w:rPr>
        <w:t>Una vez realizados los actos relativos al procedimiento de constitución de u</w:t>
      </w:r>
      <w:r w:rsidR="00C04892" w:rsidRPr="0020449F">
        <w:rPr>
          <w:rFonts w:ascii="Lucida Sans Unicode" w:hAnsi="Lucida Sans Unicode" w:cs="Lucida Sans Unicode"/>
          <w:sz w:val="20"/>
          <w:szCs w:val="20"/>
        </w:rPr>
        <w:t>na agrupación política</w:t>
      </w:r>
      <w:r w:rsidRPr="0020449F">
        <w:rPr>
          <w:rFonts w:ascii="Lucida Sans Unicode" w:hAnsi="Lucida Sans Unicode" w:cs="Lucida Sans Unicode"/>
          <w:sz w:val="20"/>
          <w:szCs w:val="20"/>
        </w:rPr>
        <w:t xml:space="preserve">, la organización </w:t>
      </w:r>
      <w:r w:rsidR="00C04892" w:rsidRPr="0020449F">
        <w:rPr>
          <w:rFonts w:ascii="Lucida Sans Unicode" w:hAnsi="Lucida Sans Unicode" w:cs="Lucida Sans Unicode"/>
          <w:sz w:val="20"/>
          <w:szCs w:val="20"/>
        </w:rPr>
        <w:t xml:space="preserve">ciudadana </w:t>
      </w:r>
      <w:r w:rsidRPr="0020449F">
        <w:rPr>
          <w:rFonts w:ascii="Lucida Sans Unicode" w:hAnsi="Lucida Sans Unicode" w:cs="Lucida Sans Unicode"/>
          <w:sz w:val="20"/>
          <w:szCs w:val="20"/>
        </w:rPr>
        <w:t xml:space="preserve">interesada, en el mes de enero del año anterior al de la siguiente elección, presentará ante el Instituto, </w:t>
      </w:r>
      <w:r w:rsidRPr="0020449F">
        <w:rPr>
          <w:rFonts w:ascii="Lucida Sans Unicode" w:eastAsia="Aptos" w:hAnsi="Lucida Sans Unicode" w:cs="Lucida Sans Unicode"/>
          <w:sz w:val="20"/>
          <w:szCs w:val="20"/>
        </w:rPr>
        <w:t xml:space="preserve">la solicitud de registro como </w:t>
      </w:r>
      <w:r w:rsidR="00C04892" w:rsidRPr="0020449F">
        <w:rPr>
          <w:rFonts w:ascii="Lucida Sans Unicode" w:eastAsia="Aptos" w:hAnsi="Lucida Sans Unicode" w:cs="Lucida Sans Unicode"/>
          <w:sz w:val="20"/>
          <w:szCs w:val="20"/>
        </w:rPr>
        <w:t>agrupación política</w:t>
      </w:r>
      <w:r w:rsidRPr="0020449F">
        <w:rPr>
          <w:rFonts w:ascii="Lucida Sans Unicode" w:eastAsia="Aptos" w:hAnsi="Lucida Sans Unicode" w:cs="Lucida Sans Unicode"/>
          <w:sz w:val="20"/>
          <w:szCs w:val="20"/>
        </w:rPr>
        <w:t xml:space="preserve"> </w:t>
      </w:r>
      <w:r w:rsidR="00C04892" w:rsidRPr="0020449F">
        <w:rPr>
          <w:rFonts w:ascii="Lucida Sans Unicode" w:eastAsia="Aptos" w:hAnsi="Lucida Sans Unicode" w:cs="Lucida Sans Unicode"/>
          <w:sz w:val="20"/>
          <w:szCs w:val="20"/>
        </w:rPr>
        <w:t>estatal</w:t>
      </w:r>
      <w:r w:rsidRPr="0020449F">
        <w:rPr>
          <w:rFonts w:ascii="Lucida Sans Unicode" w:eastAsia="Aptos" w:hAnsi="Lucida Sans Unicode" w:cs="Lucida Sans Unicode"/>
          <w:sz w:val="20"/>
          <w:szCs w:val="20"/>
        </w:rPr>
        <w:t xml:space="preserve"> en el formato “SOLICITUD DE REGISTRO”</w:t>
      </w:r>
      <w:r w:rsidRPr="0020449F">
        <w:rPr>
          <w:rFonts w:ascii="Lucida Sans Unicode" w:hAnsi="Lucida Sans Unicode" w:cs="Lucida Sans Unicode"/>
          <w:sz w:val="20"/>
          <w:szCs w:val="20"/>
        </w:rPr>
        <w:t>, acompañándola con los siguientes documentos:</w:t>
      </w:r>
    </w:p>
    <w:p w14:paraId="7FD57041" w14:textId="77777777" w:rsidR="00012F38" w:rsidRPr="0020449F" w:rsidRDefault="00012F38" w:rsidP="00587287">
      <w:pPr>
        <w:pStyle w:val="Texto"/>
        <w:spacing w:after="0" w:line="276" w:lineRule="auto"/>
        <w:ind w:left="720" w:hanging="432"/>
        <w:rPr>
          <w:rFonts w:ascii="Lucida Sans Unicode" w:hAnsi="Lucida Sans Unicode" w:cs="Lucida Sans Unicode"/>
          <w:b/>
          <w:sz w:val="20"/>
          <w:szCs w:val="20"/>
        </w:rPr>
      </w:pPr>
    </w:p>
    <w:p w14:paraId="449F93CC" w14:textId="77777777" w:rsidR="00C04892" w:rsidRPr="0020449F" w:rsidRDefault="00C04892" w:rsidP="00C04892">
      <w:pPr>
        <w:numPr>
          <w:ilvl w:val="0"/>
          <w:numId w:val="50"/>
        </w:numPr>
        <w:spacing w:after="0" w:line="276" w:lineRule="auto"/>
        <w:contextualSpacing/>
        <w:jc w:val="both"/>
        <w:rPr>
          <w:rFonts w:ascii="Lucida Sans Unicode" w:eastAsia="Aptos" w:hAnsi="Lucida Sans Unicode" w:cs="Lucida Sans Unicode"/>
          <w:sz w:val="20"/>
          <w:szCs w:val="20"/>
          <w:lang w:eastAsia="es-MX"/>
        </w:rPr>
      </w:pPr>
      <w:r w:rsidRPr="0020449F">
        <w:rPr>
          <w:rFonts w:ascii="Lucida Sans Unicode" w:eastAsia="Aptos" w:hAnsi="Lucida Sans Unicode" w:cs="Lucida Sans Unicode"/>
          <w:sz w:val="20"/>
          <w:szCs w:val="20"/>
          <w:lang w:eastAsia="es-MX"/>
        </w:rPr>
        <w:t xml:space="preserve">Original o copia certificada del acta de asamblea expedida por fedatario público, que acredite fehacientemente la constitución de la agrupación política. Deberá contener, al menos: fecha, hora y lugar de celebración, nombre completo y firma de las </w:t>
      </w:r>
      <w:r w:rsidRPr="0020449F">
        <w:rPr>
          <w:rFonts w:ascii="Lucida Sans Unicode" w:eastAsia="Aptos" w:hAnsi="Lucida Sans Unicode" w:cs="Lucida Sans Unicode"/>
          <w:sz w:val="20"/>
          <w:szCs w:val="20"/>
          <w:lang w:eastAsia="es-MX"/>
        </w:rPr>
        <w:lastRenderedPageBreak/>
        <w:t>personas que intervienen en ella, nombre o nombres de las personas representantes legales, nombre de la agrupación política, los fines de esta y precisar que en ese acto se constituye la agrupación política estatal.</w:t>
      </w:r>
    </w:p>
    <w:p w14:paraId="38F5C589" w14:textId="77777777" w:rsidR="00C04892" w:rsidRPr="0020449F" w:rsidRDefault="00C04892" w:rsidP="00C04892">
      <w:pPr>
        <w:spacing w:after="0" w:line="276" w:lineRule="auto"/>
        <w:ind w:left="720"/>
        <w:jc w:val="both"/>
        <w:rPr>
          <w:rFonts w:ascii="Lucida Sans Unicode" w:eastAsia="Aptos" w:hAnsi="Lucida Sans Unicode" w:cs="Lucida Sans Unicode"/>
          <w:sz w:val="20"/>
          <w:szCs w:val="20"/>
          <w:lang w:eastAsia="es-MX"/>
        </w:rPr>
      </w:pPr>
    </w:p>
    <w:p w14:paraId="47A7FD19" w14:textId="77777777" w:rsidR="00C04892" w:rsidRPr="0020449F" w:rsidRDefault="00C04892" w:rsidP="00C04892">
      <w:pPr>
        <w:numPr>
          <w:ilvl w:val="0"/>
          <w:numId w:val="50"/>
        </w:numPr>
        <w:spacing w:after="0" w:line="276" w:lineRule="auto"/>
        <w:contextualSpacing/>
        <w:jc w:val="both"/>
        <w:rPr>
          <w:rFonts w:ascii="Lucida Sans Unicode" w:eastAsia="Aptos" w:hAnsi="Lucida Sans Unicode" w:cs="Lucida Sans Unicode"/>
          <w:sz w:val="20"/>
          <w:szCs w:val="20"/>
          <w:lang w:eastAsia="es-MX"/>
        </w:rPr>
      </w:pPr>
      <w:r w:rsidRPr="0020449F">
        <w:rPr>
          <w:rFonts w:ascii="Lucida Sans Unicode" w:eastAsia="Aptos" w:hAnsi="Lucida Sans Unicode" w:cs="Lucida Sans Unicode"/>
          <w:sz w:val="20"/>
          <w:szCs w:val="20"/>
          <w:lang w:eastAsia="es-MX"/>
        </w:rPr>
        <w:t xml:space="preserve">Manifestaciones formales de afiliación por cada persona ciudadana afiliada a la agrupación política; al menos deben contar con el 0.1 por ciento del Padrón Electoral de la entidad, actualizado al año en que pretenda realizar el registro. </w:t>
      </w:r>
    </w:p>
    <w:p w14:paraId="12A58A3E" w14:textId="77777777" w:rsidR="00C04892" w:rsidRPr="0020449F" w:rsidRDefault="00C04892" w:rsidP="00C04892">
      <w:pPr>
        <w:spacing w:after="0" w:line="276" w:lineRule="auto"/>
        <w:ind w:left="720"/>
        <w:jc w:val="both"/>
        <w:rPr>
          <w:rFonts w:ascii="Lucida Sans Unicode" w:eastAsia="Aptos" w:hAnsi="Lucida Sans Unicode" w:cs="Lucida Sans Unicode"/>
          <w:sz w:val="20"/>
          <w:szCs w:val="20"/>
          <w:lang w:eastAsia="es-MX"/>
        </w:rPr>
      </w:pPr>
    </w:p>
    <w:p w14:paraId="73B51E0C" w14:textId="77777777" w:rsidR="00C04892" w:rsidRPr="0020449F" w:rsidRDefault="00C04892" w:rsidP="00C04892">
      <w:pPr>
        <w:numPr>
          <w:ilvl w:val="0"/>
          <w:numId w:val="50"/>
        </w:numPr>
        <w:spacing w:after="0" w:line="276" w:lineRule="auto"/>
        <w:contextualSpacing/>
        <w:jc w:val="both"/>
        <w:rPr>
          <w:rFonts w:ascii="Lucida Sans Unicode" w:eastAsia="Aptos" w:hAnsi="Lucida Sans Unicode" w:cs="Lucida Sans Unicode"/>
          <w:sz w:val="20"/>
          <w:szCs w:val="20"/>
          <w:lang w:eastAsia="es-MX"/>
        </w:rPr>
      </w:pPr>
      <w:r w:rsidRPr="0020449F">
        <w:rPr>
          <w:rFonts w:ascii="Lucida Sans Unicode" w:eastAsia="Aptos" w:hAnsi="Lucida Sans Unicode" w:cs="Lucida Sans Unicode"/>
          <w:sz w:val="20"/>
          <w:szCs w:val="20"/>
          <w:lang w:eastAsia="es-MX"/>
        </w:rPr>
        <w:t xml:space="preserve">Original o copia certificada del acta o minuta de la asamblea en la que se acredite fehacientemente que se cuenta con un órgano directivo de carácter estatal. </w:t>
      </w:r>
    </w:p>
    <w:p w14:paraId="064EB50A" w14:textId="77777777" w:rsidR="00C04892" w:rsidRPr="0020449F" w:rsidRDefault="00C04892" w:rsidP="00C04892">
      <w:pPr>
        <w:spacing w:after="0" w:line="276" w:lineRule="auto"/>
        <w:ind w:left="720"/>
        <w:jc w:val="both"/>
        <w:rPr>
          <w:rFonts w:ascii="Lucida Sans Unicode" w:eastAsia="Aptos" w:hAnsi="Lucida Sans Unicode" w:cs="Lucida Sans Unicode"/>
          <w:sz w:val="20"/>
          <w:szCs w:val="20"/>
          <w:lang w:eastAsia="es-MX"/>
        </w:rPr>
      </w:pPr>
    </w:p>
    <w:p w14:paraId="1483EBB8" w14:textId="77777777" w:rsidR="00C04892" w:rsidRPr="0020449F" w:rsidRDefault="00C04892" w:rsidP="00C04892">
      <w:pPr>
        <w:numPr>
          <w:ilvl w:val="0"/>
          <w:numId w:val="50"/>
        </w:numPr>
        <w:spacing w:after="0" w:line="276" w:lineRule="auto"/>
        <w:contextualSpacing/>
        <w:jc w:val="both"/>
        <w:rPr>
          <w:rFonts w:ascii="Lucida Sans Unicode" w:eastAsia="Aptos" w:hAnsi="Lucida Sans Unicode" w:cs="Lucida Sans Unicode"/>
          <w:sz w:val="20"/>
          <w:szCs w:val="20"/>
          <w:lang w:eastAsia="es-MX"/>
        </w:rPr>
      </w:pPr>
      <w:r w:rsidRPr="0020449F">
        <w:rPr>
          <w:rFonts w:ascii="Lucida Sans Unicode" w:eastAsia="Aptos" w:hAnsi="Lucida Sans Unicode" w:cs="Lucida Sans Unicode"/>
          <w:sz w:val="20"/>
          <w:szCs w:val="20"/>
          <w:lang w:eastAsia="es-MX"/>
        </w:rPr>
        <w:t>Comprobante de domicilio del órgano directivo estatal y, en su caso, el de las delegaciones municipales con que cuente la agrupación en el estado. La documentación que se presente deberá estar invariablemente a nombre de la Organización, de la o las personas representantes o de los delegados municipales debidamente acreditados y podrá ser, entre otros: título de propiedad del inmueble; contrato de arrendamiento; contrato de comodato; documentación fiscal o comprobantes de pago de impuestos federales, locales o municipales; comprobante de servicio telefónico; comprobante de pago de servicio de energía eléctrica; o estados de cuenta bancarios, en los que se establezca con claridad el domicilio completo de dichas sedes. Los comprobantes de pago o estados de cuenta bancarios no deberán tener una antigüedad mayor a tres meses a la fecha de su presentación ante el Instituto.</w:t>
      </w:r>
    </w:p>
    <w:p w14:paraId="23F6B655" w14:textId="77777777" w:rsidR="00C04892" w:rsidRPr="0020449F" w:rsidRDefault="00C04892" w:rsidP="00C04892">
      <w:pPr>
        <w:spacing w:after="0" w:line="276" w:lineRule="auto"/>
        <w:ind w:left="720"/>
        <w:jc w:val="both"/>
        <w:rPr>
          <w:rFonts w:ascii="Lucida Sans Unicode" w:eastAsia="Aptos" w:hAnsi="Lucida Sans Unicode" w:cs="Lucida Sans Unicode"/>
          <w:sz w:val="20"/>
          <w:szCs w:val="20"/>
          <w:lang w:eastAsia="es-MX"/>
        </w:rPr>
      </w:pPr>
    </w:p>
    <w:p w14:paraId="4ABD8F1B" w14:textId="77777777" w:rsidR="00C04892" w:rsidRPr="0020449F" w:rsidRDefault="00C04892" w:rsidP="00C04892">
      <w:pPr>
        <w:numPr>
          <w:ilvl w:val="0"/>
          <w:numId w:val="50"/>
        </w:numPr>
        <w:spacing w:after="0" w:line="276" w:lineRule="auto"/>
        <w:contextualSpacing/>
        <w:jc w:val="both"/>
        <w:rPr>
          <w:rFonts w:ascii="Lucida Sans Unicode" w:eastAsia="Aptos" w:hAnsi="Lucida Sans Unicode" w:cs="Lucida Sans Unicode"/>
          <w:sz w:val="20"/>
          <w:szCs w:val="20"/>
          <w:lang w:eastAsia="es-MX"/>
        </w:rPr>
      </w:pPr>
      <w:r w:rsidRPr="0020449F">
        <w:rPr>
          <w:rFonts w:ascii="Lucida Sans Unicode" w:eastAsia="Aptos" w:hAnsi="Lucida Sans Unicode" w:cs="Lucida Sans Unicode"/>
          <w:sz w:val="20"/>
          <w:szCs w:val="20"/>
          <w:lang w:eastAsia="es-MX"/>
        </w:rPr>
        <w:t>Declaración de Principios, Programa de Acción y Estatutos que normen la vida interna de la agrupación política estatal, aprobados por sus miembros, para lo cual deberá presentar un ejemplar impreso de cada uno de estos documentos, así como un dispositivo USB que contenga los mismos en formato Word y PDF.</w:t>
      </w:r>
    </w:p>
    <w:p w14:paraId="6527C96F" w14:textId="77777777" w:rsidR="00C04892" w:rsidRPr="0020449F" w:rsidRDefault="00C04892" w:rsidP="00C04892">
      <w:pPr>
        <w:spacing w:after="0" w:line="276" w:lineRule="auto"/>
        <w:ind w:left="720"/>
        <w:jc w:val="both"/>
        <w:rPr>
          <w:rFonts w:ascii="Lucida Sans Unicode" w:eastAsia="Times New Roman" w:hAnsi="Lucida Sans Unicode" w:cs="Lucida Sans Unicode"/>
          <w:sz w:val="20"/>
          <w:szCs w:val="20"/>
          <w:lang w:eastAsia="es-MX"/>
        </w:rPr>
      </w:pPr>
    </w:p>
    <w:p w14:paraId="4267A43B" w14:textId="77777777" w:rsidR="00C04892" w:rsidRPr="0020449F" w:rsidRDefault="00C04892" w:rsidP="00C04892">
      <w:pPr>
        <w:numPr>
          <w:ilvl w:val="0"/>
          <w:numId w:val="50"/>
        </w:numPr>
        <w:spacing w:after="0" w:line="276" w:lineRule="auto"/>
        <w:contextualSpacing/>
        <w:jc w:val="both"/>
        <w:rPr>
          <w:rFonts w:ascii="Lucida Sans Unicode" w:eastAsia="Times New Roman" w:hAnsi="Lucida Sans Unicode" w:cs="Lucida Sans Unicode"/>
          <w:sz w:val="20"/>
          <w:szCs w:val="20"/>
          <w:lang w:eastAsia="es-MX"/>
        </w:rPr>
      </w:pPr>
      <w:r w:rsidRPr="0020449F">
        <w:rPr>
          <w:rFonts w:ascii="Lucida Sans Unicode" w:eastAsia="Aptos" w:hAnsi="Lucida Sans Unicode" w:cs="Lucida Sans Unicode"/>
          <w:sz w:val="20"/>
          <w:szCs w:val="20"/>
          <w:lang w:eastAsia="es-MX"/>
        </w:rPr>
        <w:t xml:space="preserve">Emblema y colores que distinguen a la agrupación en formación, mismo que deberá presentarse en forma impresa a color y en dispositivo USB en formato JPG, PNG o GIF. </w:t>
      </w:r>
    </w:p>
    <w:p w14:paraId="1D143D68" w14:textId="77777777" w:rsidR="00C04892" w:rsidRPr="0020449F" w:rsidRDefault="00C04892" w:rsidP="00025F1D">
      <w:pPr>
        <w:contextualSpacing/>
        <w:rPr>
          <w:rFonts w:ascii="Lucida Sans Unicode" w:eastAsia="Aptos" w:hAnsi="Lucida Sans Unicode" w:cs="Lucida Sans Unicode"/>
          <w:sz w:val="20"/>
          <w:szCs w:val="20"/>
          <w:lang w:eastAsia="es-MX"/>
        </w:rPr>
      </w:pPr>
    </w:p>
    <w:p w14:paraId="2C848DAF" w14:textId="77777777" w:rsidR="00C04892" w:rsidRPr="0020449F" w:rsidRDefault="00C04892" w:rsidP="00C04892">
      <w:pPr>
        <w:numPr>
          <w:ilvl w:val="0"/>
          <w:numId w:val="50"/>
        </w:numPr>
        <w:spacing w:after="0" w:line="276" w:lineRule="auto"/>
        <w:contextualSpacing/>
        <w:jc w:val="both"/>
        <w:rPr>
          <w:rFonts w:ascii="Lucida Sans Unicode" w:eastAsia="Times New Roman" w:hAnsi="Lucida Sans Unicode" w:cs="Lucida Sans Unicode"/>
          <w:sz w:val="20"/>
          <w:szCs w:val="20"/>
          <w:lang w:eastAsia="es-MX"/>
        </w:rPr>
      </w:pPr>
      <w:r w:rsidRPr="0020449F">
        <w:rPr>
          <w:rFonts w:ascii="Lucida Sans Unicode" w:eastAsia="Aptos" w:hAnsi="Lucida Sans Unicode" w:cs="Lucida Sans Unicode"/>
          <w:sz w:val="20"/>
          <w:szCs w:val="20"/>
          <w:lang w:eastAsia="es-MX"/>
        </w:rPr>
        <w:t>La Organización ciudadana deberá ostentarse en todos los casos, y sin excepción alguna, con una denominación distinta a cualquier otra agrupación o partido político, sin poder utilizar, en ninguna circunstancia, las denominaciones “Partido” o “Partido Político” en cualquiera de sus documentos.</w:t>
      </w:r>
    </w:p>
    <w:p w14:paraId="3134533E" w14:textId="77777777" w:rsidR="00012F38" w:rsidRPr="0020449F" w:rsidRDefault="00012F38">
      <w:pPr>
        <w:pStyle w:val="Texto"/>
        <w:spacing w:after="0" w:line="276" w:lineRule="auto"/>
        <w:ind w:left="720" w:hanging="432"/>
        <w:rPr>
          <w:rFonts w:ascii="Lucida Sans Unicode" w:hAnsi="Lucida Sans Unicode" w:cs="Lucida Sans Unicode"/>
          <w:sz w:val="20"/>
          <w:szCs w:val="20"/>
        </w:rPr>
      </w:pPr>
    </w:p>
    <w:p w14:paraId="3F6A3602" w14:textId="69092385" w:rsidR="00012F38" w:rsidRPr="0020449F" w:rsidRDefault="00012F38" w:rsidP="00587287">
      <w:pPr>
        <w:pStyle w:val="Texto"/>
        <w:spacing w:after="0" w:line="276" w:lineRule="auto"/>
        <w:ind w:firstLine="0"/>
        <w:rPr>
          <w:rFonts w:ascii="Lucida Sans Unicode" w:hAnsi="Lucida Sans Unicode" w:cs="Lucida Sans Unicode"/>
          <w:sz w:val="20"/>
          <w:szCs w:val="20"/>
        </w:rPr>
      </w:pPr>
      <w:r w:rsidRPr="0020449F">
        <w:rPr>
          <w:rFonts w:ascii="Lucida Sans Unicode" w:hAnsi="Lucida Sans Unicode" w:cs="Lucida Sans Unicode"/>
          <w:sz w:val="20"/>
          <w:szCs w:val="20"/>
        </w:rPr>
        <w:t>El Instituto, conocerá de la solicitud de los ciudadanos que pretendan su registro como</w:t>
      </w:r>
      <w:r w:rsidR="00C04892" w:rsidRPr="0020449F">
        <w:rPr>
          <w:rFonts w:ascii="Lucida Sans Unicode" w:hAnsi="Lucida Sans Unicode" w:cs="Lucida Sans Unicode"/>
          <w:sz w:val="20"/>
          <w:szCs w:val="20"/>
        </w:rPr>
        <w:t xml:space="preserve"> agrupación política estatal</w:t>
      </w:r>
      <w:r w:rsidRPr="0020449F">
        <w:rPr>
          <w:rFonts w:ascii="Lucida Sans Unicode" w:hAnsi="Lucida Sans Unicode" w:cs="Lucida Sans Unicode"/>
          <w:sz w:val="20"/>
          <w:szCs w:val="20"/>
        </w:rPr>
        <w:t>, examinará los documentos de la solicitud de registro a fin de verificar el cumplimiento de los requisitos y del procedimiento de constitución.</w:t>
      </w:r>
    </w:p>
    <w:p w14:paraId="68A6C550" w14:textId="77777777" w:rsidR="00012F38" w:rsidRPr="0020449F" w:rsidRDefault="00012F38" w:rsidP="00587287">
      <w:pPr>
        <w:pStyle w:val="Texto"/>
        <w:spacing w:after="0" w:line="276" w:lineRule="auto"/>
        <w:rPr>
          <w:rFonts w:ascii="Lucida Sans Unicode" w:hAnsi="Lucida Sans Unicode" w:cs="Lucida Sans Unicode"/>
          <w:b/>
          <w:sz w:val="20"/>
          <w:szCs w:val="20"/>
        </w:rPr>
      </w:pPr>
    </w:p>
    <w:p w14:paraId="60EC7F0D" w14:textId="7DF98722" w:rsidR="00012F38" w:rsidRPr="0020449F" w:rsidRDefault="00012F38" w:rsidP="00587287">
      <w:pPr>
        <w:pStyle w:val="Texto"/>
        <w:spacing w:after="0" w:line="276" w:lineRule="auto"/>
        <w:ind w:firstLine="0"/>
        <w:rPr>
          <w:rFonts w:ascii="Lucida Sans Unicode" w:hAnsi="Lucida Sans Unicode" w:cs="Lucida Sans Unicode"/>
          <w:sz w:val="20"/>
          <w:szCs w:val="20"/>
        </w:rPr>
      </w:pPr>
      <w:r w:rsidRPr="0020449F">
        <w:rPr>
          <w:rFonts w:ascii="Lucida Sans Unicode" w:hAnsi="Lucida Sans Unicode" w:cs="Lucida Sans Unicode"/>
          <w:sz w:val="20"/>
          <w:szCs w:val="20"/>
        </w:rPr>
        <w:t>Notificará al Instituto Nacional Electoral para que realice la verificación del número de afiliados y de la autenticidad de las afiliaciones a</w:t>
      </w:r>
      <w:r w:rsidR="00C04892" w:rsidRPr="0020449F">
        <w:rPr>
          <w:rFonts w:ascii="Lucida Sans Unicode" w:hAnsi="Lucida Sans Unicode" w:cs="Lucida Sans Unicode"/>
          <w:sz w:val="20"/>
          <w:szCs w:val="20"/>
        </w:rPr>
        <w:t xml:space="preserve"> la nueva agrupación</w:t>
      </w:r>
      <w:r w:rsidRPr="0020449F">
        <w:rPr>
          <w:rFonts w:ascii="Lucida Sans Unicode" w:hAnsi="Lucida Sans Unicode" w:cs="Lucida Sans Unicode"/>
          <w:sz w:val="20"/>
          <w:szCs w:val="20"/>
        </w:rPr>
        <w:t>, conforme al cual se constatará que se cuenta con el número mínimo de afiliados de</w:t>
      </w:r>
      <w:r w:rsidR="00C04892" w:rsidRPr="0020449F">
        <w:rPr>
          <w:rFonts w:ascii="Lucida Sans Unicode" w:hAnsi="Lucida Sans Unicode" w:cs="Lucida Sans Unicode"/>
          <w:sz w:val="20"/>
          <w:szCs w:val="20"/>
        </w:rPr>
        <w:t xml:space="preserve"> la agrupación política </w:t>
      </w:r>
      <w:r w:rsidRPr="0020449F">
        <w:rPr>
          <w:rFonts w:ascii="Lucida Sans Unicode" w:hAnsi="Lucida Sans Unicode" w:cs="Lucida Sans Unicode"/>
          <w:sz w:val="20"/>
          <w:szCs w:val="20"/>
        </w:rPr>
        <w:t>de nueva creación.</w:t>
      </w:r>
    </w:p>
    <w:p w14:paraId="6BD312A0" w14:textId="77777777" w:rsidR="00012F38" w:rsidRPr="0020449F" w:rsidRDefault="00012F38" w:rsidP="00587287">
      <w:pPr>
        <w:pStyle w:val="Texto"/>
        <w:spacing w:after="0" w:line="276" w:lineRule="auto"/>
        <w:ind w:firstLine="0"/>
        <w:rPr>
          <w:rFonts w:ascii="Lucida Sans Unicode" w:hAnsi="Lucida Sans Unicode" w:cs="Lucida Sans Unicode"/>
          <w:sz w:val="20"/>
          <w:szCs w:val="20"/>
        </w:rPr>
      </w:pPr>
    </w:p>
    <w:p w14:paraId="4CF536CE" w14:textId="77777777" w:rsidR="00BB09D8" w:rsidRPr="0020449F" w:rsidRDefault="00012F38" w:rsidP="00587287">
      <w:pPr>
        <w:pStyle w:val="Texto"/>
        <w:spacing w:after="0" w:line="276" w:lineRule="auto"/>
        <w:ind w:firstLine="0"/>
        <w:rPr>
          <w:rFonts w:ascii="Lucida Sans Unicode" w:hAnsi="Lucida Sans Unicode" w:cs="Lucida Sans Unicode"/>
          <w:sz w:val="20"/>
          <w:szCs w:val="20"/>
        </w:rPr>
      </w:pPr>
      <w:r w:rsidRPr="0020449F">
        <w:rPr>
          <w:rFonts w:ascii="Lucida Sans Unicode" w:hAnsi="Lucida Sans Unicode" w:cs="Lucida Sans Unicode"/>
          <w:sz w:val="20"/>
          <w:szCs w:val="20"/>
        </w:rPr>
        <w:t xml:space="preserve">Realizado lo anterior, </w:t>
      </w:r>
      <w:r w:rsidR="00BB09D8" w:rsidRPr="0020449F">
        <w:rPr>
          <w:rFonts w:ascii="Lucida Sans Unicode" w:hAnsi="Lucida Sans Unicode" w:cs="Lucida Sans Unicode"/>
          <w:sz w:val="20"/>
          <w:szCs w:val="20"/>
        </w:rPr>
        <w:t xml:space="preserve">la Comisión presentará un informe al Consejo General respecto del número total de organizaciones que solicitaron su registro. </w:t>
      </w:r>
    </w:p>
    <w:p w14:paraId="36C3BC43" w14:textId="77777777" w:rsidR="00BB09D8" w:rsidRPr="0020449F" w:rsidRDefault="00BB09D8" w:rsidP="00587287">
      <w:pPr>
        <w:pStyle w:val="Texto"/>
        <w:spacing w:after="0" w:line="276" w:lineRule="auto"/>
        <w:ind w:firstLine="0"/>
        <w:rPr>
          <w:rFonts w:ascii="Lucida Sans Unicode" w:hAnsi="Lucida Sans Unicode" w:cs="Lucida Sans Unicode"/>
          <w:sz w:val="20"/>
          <w:szCs w:val="20"/>
        </w:rPr>
      </w:pPr>
    </w:p>
    <w:p w14:paraId="1B7E7C76" w14:textId="7F858236" w:rsidR="00012F38" w:rsidRPr="0020449F" w:rsidRDefault="00BB09D8" w:rsidP="00587287">
      <w:pPr>
        <w:pStyle w:val="Texto"/>
        <w:spacing w:after="0" w:line="276" w:lineRule="auto"/>
        <w:ind w:firstLine="0"/>
        <w:rPr>
          <w:rFonts w:ascii="Lucida Sans Unicode" w:hAnsi="Lucida Sans Unicode" w:cs="Lucida Sans Unicode"/>
          <w:sz w:val="20"/>
          <w:szCs w:val="20"/>
        </w:rPr>
      </w:pPr>
      <w:r w:rsidRPr="0020449F">
        <w:rPr>
          <w:rFonts w:ascii="Lucida Sans Unicode" w:hAnsi="Lucida Sans Unicode" w:cs="Lucida Sans Unicode"/>
          <w:sz w:val="20"/>
          <w:szCs w:val="20"/>
        </w:rPr>
        <w:t xml:space="preserve">El Consejo General resolverá lo conducente sobre el otorgamiento del registro, en el </w:t>
      </w:r>
      <w:r w:rsidR="00012F38" w:rsidRPr="0020449F">
        <w:rPr>
          <w:rFonts w:ascii="Lucida Sans Unicode" w:hAnsi="Lucida Sans Unicode" w:cs="Lucida Sans Unicode"/>
          <w:sz w:val="20"/>
          <w:szCs w:val="20"/>
        </w:rPr>
        <w:t>plazo de sesenta días</w:t>
      </w:r>
      <w:r w:rsidR="008622A1" w:rsidRPr="0020449F">
        <w:rPr>
          <w:rFonts w:ascii="Lucida Sans Unicode" w:hAnsi="Lucida Sans Unicode" w:cs="Lucida Sans Unicode"/>
          <w:sz w:val="20"/>
          <w:szCs w:val="20"/>
        </w:rPr>
        <w:t xml:space="preserve"> </w:t>
      </w:r>
      <w:r w:rsidR="00924770" w:rsidRPr="0020449F">
        <w:rPr>
          <w:rFonts w:ascii="Lucida Sans Unicode" w:hAnsi="Lucida Sans Unicode" w:cs="Lucida Sans Unicode"/>
          <w:sz w:val="20"/>
          <w:szCs w:val="20"/>
        </w:rPr>
        <w:t>hábiles</w:t>
      </w:r>
      <w:r w:rsidR="00012F38" w:rsidRPr="0020449F">
        <w:rPr>
          <w:rFonts w:ascii="Lucida Sans Unicode" w:hAnsi="Lucida Sans Unicode" w:cs="Lucida Sans Unicode"/>
          <w:sz w:val="20"/>
          <w:szCs w:val="20"/>
        </w:rPr>
        <w:t xml:space="preserve"> contados a partir de</w:t>
      </w:r>
      <w:r w:rsidRPr="0020449F">
        <w:rPr>
          <w:rFonts w:ascii="Lucida Sans Unicode" w:hAnsi="Lucida Sans Unicode" w:cs="Lucida Sans Unicode"/>
          <w:sz w:val="20"/>
          <w:szCs w:val="20"/>
        </w:rPr>
        <w:t xml:space="preserve"> la presentación del informe referido en párrafo anterior.</w:t>
      </w:r>
    </w:p>
    <w:p w14:paraId="4B638C66" w14:textId="77777777" w:rsidR="00FD0AED" w:rsidRPr="0020449F" w:rsidRDefault="00FD0AED" w:rsidP="0058728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A08C7FD" w14:textId="1989BD86" w:rsidR="00FD0AED" w:rsidRPr="0020449F" w:rsidRDefault="00C3313D" w:rsidP="00587287">
      <w:pPr>
        <w:spacing w:after="0" w:line="276" w:lineRule="auto"/>
        <w:jc w:val="both"/>
        <w:rPr>
          <w:rFonts w:ascii="Lucida Sans Unicode" w:eastAsiaTheme="minorEastAsia" w:hAnsi="Lucida Sans Unicode" w:cs="Lucida Sans Unicode"/>
          <w:bCs/>
          <w:sz w:val="20"/>
          <w:szCs w:val="20"/>
          <w:lang w:val="es-419" w:eastAsia="es-MX"/>
        </w:rPr>
      </w:pPr>
      <w:r w:rsidRPr="0020449F">
        <w:rPr>
          <w:rFonts w:ascii="Lucida Sans Unicode" w:hAnsi="Lucida Sans Unicode" w:cs="Lucida Sans Unicode"/>
          <w:b/>
          <w:sz w:val="20"/>
          <w:szCs w:val="20"/>
        </w:rPr>
        <w:t>V</w:t>
      </w:r>
      <w:r w:rsidR="00C603EB" w:rsidRPr="0020449F">
        <w:rPr>
          <w:rFonts w:ascii="Lucida Sans Unicode" w:hAnsi="Lucida Sans Unicode" w:cs="Lucida Sans Unicode"/>
          <w:b/>
          <w:sz w:val="20"/>
          <w:szCs w:val="20"/>
        </w:rPr>
        <w:t>II</w:t>
      </w:r>
      <w:r w:rsidR="00FD0AED" w:rsidRPr="0020449F">
        <w:rPr>
          <w:rFonts w:ascii="Lucida Sans Unicode" w:hAnsi="Lucida Sans Unicode" w:cs="Lucida Sans Unicode"/>
          <w:b/>
          <w:sz w:val="20"/>
          <w:szCs w:val="20"/>
        </w:rPr>
        <w:t xml:space="preserve">. </w:t>
      </w:r>
      <w:r w:rsidR="008022B0" w:rsidRPr="0020449F">
        <w:rPr>
          <w:rFonts w:ascii="Lucida Sans Unicode" w:hAnsi="Lucida Sans Unicode" w:cs="Lucida Sans Unicode"/>
          <w:b/>
          <w:sz w:val="20"/>
          <w:szCs w:val="20"/>
        </w:rPr>
        <w:t>DEL USO DE LA APLICACIÓN MÓVIL</w:t>
      </w:r>
      <w:r w:rsidR="00FD0AED" w:rsidRPr="0020449F">
        <w:rPr>
          <w:rFonts w:ascii="Lucida Sans Unicode" w:hAnsi="Lucida Sans Unicode" w:cs="Lucida Sans Unicode"/>
          <w:b/>
          <w:sz w:val="20"/>
          <w:szCs w:val="20"/>
        </w:rPr>
        <w:t>.</w:t>
      </w:r>
      <w:r w:rsidR="00FD0AED" w:rsidRPr="0020449F">
        <w:rPr>
          <w:rFonts w:ascii="Lucida Sans Unicode" w:hAnsi="Lucida Sans Unicode" w:cs="Lucida Sans Unicode"/>
          <w:sz w:val="20"/>
          <w:szCs w:val="20"/>
        </w:rPr>
        <w:t xml:space="preserve"> </w:t>
      </w:r>
      <w:r w:rsidR="00237B34" w:rsidRPr="0020449F">
        <w:rPr>
          <w:rFonts w:ascii="Lucida Sans Unicode" w:hAnsi="Lucida Sans Unicode" w:cs="Lucida Sans Unicode"/>
          <w:sz w:val="20"/>
          <w:szCs w:val="20"/>
        </w:rPr>
        <w:t>E</w:t>
      </w:r>
      <w:r w:rsidR="004247E4" w:rsidRPr="0020449F">
        <w:rPr>
          <w:rFonts w:ascii="Lucida Sans Unicode" w:hAnsi="Lucida Sans Unicode" w:cs="Lucida Sans Unicode"/>
          <w:sz w:val="20"/>
          <w:szCs w:val="20"/>
        </w:rPr>
        <w:t xml:space="preserve">l artículo </w:t>
      </w:r>
      <w:r w:rsidR="00733345" w:rsidRPr="0020449F">
        <w:rPr>
          <w:rFonts w:ascii="Lucida Sans Unicode" w:hAnsi="Lucida Sans Unicode" w:cs="Lucida Sans Unicode"/>
          <w:sz w:val="20"/>
          <w:szCs w:val="20"/>
        </w:rPr>
        <w:t>71,</w:t>
      </w:r>
      <w:r w:rsidR="00FD0AED" w:rsidRPr="0020449F">
        <w:rPr>
          <w:rFonts w:ascii="Lucida Sans Unicode" w:hAnsi="Lucida Sans Unicode" w:cs="Lucida Sans Unicode"/>
          <w:sz w:val="20"/>
          <w:szCs w:val="20"/>
        </w:rPr>
        <w:t xml:space="preserve"> párrafo 1 del Reglamento de </w:t>
      </w:r>
      <w:r w:rsidR="004247E4" w:rsidRPr="0020449F">
        <w:rPr>
          <w:rFonts w:ascii="Lucida Sans Unicode" w:hAnsi="Lucida Sans Unicode" w:cs="Lucida Sans Unicode"/>
          <w:sz w:val="20"/>
          <w:szCs w:val="20"/>
        </w:rPr>
        <w:t>Partidos Políticos Locales y Agrupaciones Políticas Estatales</w:t>
      </w:r>
      <w:r w:rsidR="00FD0AED" w:rsidRPr="0020449F">
        <w:rPr>
          <w:rFonts w:ascii="Lucida Sans Unicode" w:hAnsi="Lucida Sans Unicode" w:cs="Lucida Sans Unicode"/>
          <w:sz w:val="20"/>
          <w:szCs w:val="20"/>
        </w:rPr>
        <w:t xml:space="preserve">, establece que </w:t>
      </w:r>
      <w:r w:rsidR="004247E4" w:rsidRPr="0020449F">
        <w:rPr>
          <w:rFonts w:ascii="Lucida Sans Unicode" w:hAnsi="Lucida Sans Unicode" w:cs="Lucida Sans Unicode"/>
          <w:sz w:val="20"/>
          <w:szCs w:val="20"/>
        </w:rPr>
        <w:t>las organizaciones ciudadanas deberán utilizar la APP</w:t>
      </w:r>
      <w:r w:rsidR="00E467D2" w:rsidRPr="0020449F">
        <w:rPr>
          <w:rFonts w:ascii="Lucida Sans Unicode" w:eastAsiaTheme="minorEastAsia" w:hAnsi="Lucida Sans Unicode" w:cs="Lucida Sans Unicode"/>
          <w:bCs/>
          <w:sz w:val="20"/>
          <w:szCs w:val="20"/>
          <w:lang w:val="es-419" w:eastAsia="es-MX"/>
        </w:rPr>
        <w:t>, en donde se señala a los organismos públicos locales que en los procesos electorales locales relativos a la solicitud de registro de organizaciones de la ciudadanía como</w:t>
      </w:r>
      <w:r w:rsidR="00C344E1" w:rsidRPr="0020449F">
        <w:rPr>
          <w:rFonts w:ascii="Lucida Sans Unicode" w:eastAsiaTheme="minorEastAsia" w:hAnsi="Lucida Sans Unicode" w:cs="Lucida Sans Unicode"/>
          <w:bCs/>
          <w:sz w:val="20"/>
          <w:szCs w:val="20"/>
          <w:lang w:val="es-419" w:eastAsia="es-MX"/>
        </w:rPr>
        <w:t xml:space="preserve"> Agrupaciones Políticas Estatales</w:t>
      </w:r>
      <w:r w:rsidR="000134EB" w:rsidRPr="0020449F">
        <w:rPr>
          <w:rFonts w:ascii="Lucida Sans Unicode" w:eastAsiaTheme="minorEastAsia" w:hAnsi="Lucida Sans Unicode" w:cs="Lucida Sans Unicode"/>
          <w:bCs/>
          <w:sz w:val="20"/>
          <w:szCs w:val="20"/>
          <w:lang w:val="es-419" w:eastAsia="es-MX"/>
        </w:rPr>
        <w:t xml:space="preserve"> </w:t>
      </w:r>
      <w:r w:rsidR="00E467D2" w:rsidRPr="0020449F">
        <w:rPr>
          <w:rFonts w:ascii="Lucida Sans Unicode" w:eastAsiaTheme="minorEastAsia" w:hAnsi="Lucida Sans Unicode" w:cs="Lucida Sans Unicode"/>
          <w:bCs/>
          <w:sz w:val="20"/>
          <w:szCs w:val="20"/>
          <w:lang w:val="es-419" w:eastAsia="es-MX"/>
        </w:rPr>
        <w:t>utilicen la herramienta tecnológica implementada por el Instituto Nacional Electoral “</w:t>
      </w:r>
      <w:r w:rsidR="00E467D2" w:rsidRPr="0020449F">
        <w:rPr>
          <w:rFonts w:ascii="Lucida Sans Unicode" w:hAnsi="Lucida Sans Unicode" w:cs="Lucida Sans Unicode"/>
          <w:bCs/>
          <w:sz w:val="20"/>
          <w:szCs w:val="20"/>
          <w:lang w:val="es-419"/>
        </w:rPr>
        <w:t>aplicación móvil/App”</w:t>
      </w:r>
      <w:r w:rsidR="004247E4" w:rsidRPr="0020449F">
        <w:rPr>
          <w:rFonts w:ascii="Lucida Sans Unicode" w:hAnsi="Lucida Sans Unicode" w:cs="Lucida Sans Unicode"/>
          <w:sz w:val="20"/>
          <w:szCs w:val="20"/>
        </w:rPr>
        <w:t>, para recabar las afiliaciones, así como integrar el expediente electrónico que acredite la voluntad de la ciudadanía para afiliarse a</w:t>
      </w:r>
      <w:r w:rsidR="00C344E1" w:rsidRPr="0020449F">
        <w:rPr>
          <w:rFonts w:ascii="Lucida Sans Unicode" w:hAnsi="Lucida Sans Unicode" w:cs="Lucida Sans Unicode"/>
          <w:sz w:val="20"/>
          <w:szCs w:val="20"/>
        </w:rPr>
        <w:t xml:space="preserve"> </w:t>
      </w:r>
      <w:r w:rsidR="004247E4" w:rsidRPr="0020449F">
        <w:rPr>
          <w:rFonts w:ascii="Lucida Sans Unicode" w:hAnsi="Lucida Sans Unicode" w:cs="Lucida Sans Unicode"/>
          <w:sz w:val="20"/>
          <w:szCs w:val="20"/>
        </w:rPr>
        <w:t>l</w:t>
      </w:r>
      <w:r w:rsidR="00C344E1" w:rsidRPr="0020449F">
        <w:rPr>
          <w:rFonts w:ascii="Lucida Sans Unicode" w:hAnsi="Lucida Sans Unicode" w:cs="Lucida Sans Unicode"/>
          <w:sz w:val="20"/>
          <w:szCs w:val="20"/>
        </w:rPr>
        <w:t xml:space="preserve">a agrupación </w:t>
      </w:r>
      <w:r w:rsidR="000134EB" w:rsidRPr="0020449F">
        <w:rPr>
          <w:rFonts w:ascii="Lucida Sans Unicode" w:hAnsi="Lucida Sans Unicode" w:cs="Lucida Sans Unicode"/>
          <w:sz w:val="20"/>
          <w:szCs w:val="20"/>
        </w:rPr>
        <w:t>política</w:t>
      </w:r>
      <w:r w:rsidR="004247E4" w:rsidRPr="0020449F">
        <w:rPr>
          <w:rFonts w:ascii="Lucida Sans Unicode" w:hAnsi="Lucida Sans Unicode" w:cs="Lucida Sans Unicode"/>
          <w:sz w:val="20"/>
          <w:szCs w:val="20"/>
        </w:rPr>
        <w:t xml:space="preserve"> en construcción</w:t>
      </w:r>
      <w:r w:rsidR="00E467D2" w:rsidRPr="0020449F">
        <w:rPr>
          <w:rFonts w:ascii="Lucida Sans Unicode" w:hAnsi="Lucida Sans Unicode" w:cs="Lucida Sans Unicode"/>
          <w:sz w:val="20"/>
          <w:szCs w:val="20"/>
        </w:rPr>
        <w:t>,</w:t>
      </w:r>
      <w:r w:rsidR="004247E4" w:rsidRPr="0020449F">
        <w:rPr>
          <w:rFonts w:ascii="Lucida Sans Unicode" w:hAnsi="Lucida Sans Unicode" w:cs="Lucida Sans Unicode"/>
          <w:sz w:val="20"/>
          <w:szCs w:val="20"/>
        </w:rPr>
        <w:t xml:space="preserve"> esto es, aquellas personas interesadas en realizar su afiliación</w:t>
      </w:r>
      <w:r w:rsidR="00C344E1" w:rsidRPr="0020449F">
        <w:rPr>
          <w:rFonts w:ascii="Lucida Sans Unicode" w:hAnsi="Lucida Sans Unicode" w:cs="Lucida Sans Unicode"/>
          <w:sz w:val="20"/>
          <w:szCs w:val="20"/>
        </w:rPr>
        <w:t>,</w:t>
      </w:r>
      <w:r w:rsidR="000134EB" w:rsidRPr="0020449F">
        <w:rPr>
          <w:rFonts w:ascii="Lucida Sans Unicode" w:hAnsi="Lucida Sans Unicode" w:cs="Lucida Sans Unicode"/>
          <w:sz w:val="20"/>
          <w:szCs w:val="20"/>
        </w:rPr>
        <w:t xml:space="preserve"> p</w:t>
      </w:r>
      <w:r w:rsidR="004247E4" w:rsidRPr="0020449F">
        <w:rPr>
          <w:rFonts w:ascii="Lucida Sans Unicode" w:hAnsi="Lucida Sans Unicode" w:cs="Lucida Sans Unicode"/>
          <w:sz w:val="20"/>
          <w:szCs w:val="20"/>
        </w:rPr>
        <w:t>odrán efectuarlo mediante la aplicación móvil APP,</w:t>
      </w:r>
      <w:r w:rsidR="00FD0AED" w:rsidRPr="0020449F">
        <w:rPr>
          <w:rFonts w:ascii="Lucida Sans Unicode" w:hAnsi="Lucida Sans Unicode" w:cs="Lucida Sans Unicode"/>
          <w:sz w:val="20"/>
          <w:szCs w:val="20"/>
        </w:rPr>
        <w:t xml:space="preserve"> </w:t>
      </w:r>
      <w:r w:rsidR="00FD0AED" w:rsidRPr="0020449F">
        <w:rPr>
          <w:rFonts w:ascii="Lucida Sans Unicode" w:hAnsi="Lucida Sans Unicode" w:cs="Lucida Sans Unicode"/>
          <w:sz w:val="20"/>
          <w:szCs w:val="20"/>
        </w:rPr>
        <w:lastRenderedPageBreak/>
        <w:t>prioriza</w:t>
      </w:r>
      <w:r w:rsidR="004247E4" w:rsidRPr="0020449F">
        <w:rPr>
          <w:rFonts w:ascii="Lucida Sans Unicode" w:hAnsi="Lucida Sans Unicode" w:cs="Lucida Sans Unicode"/>
          <w:sz w:val="20"/>
          <w:szCs w:val="20"/>
        </w:rPr>
        <w:t xml:space="preserve">ndo con ello, </w:t>
      </w:r>
      <w:r w:rsidR="00FD0AED" w:rsidRPr="0020449F">
        <w:rPr>
          <w:rFonts w:ascii="Lucida Sans Unicode" w:hAnsi="Lucida Sans Unicode" w:cs="Lucida Sans Unicode"/>
          <w:sz w:val="20"/>
          <w:szCs w:val="20"/>
        </w:rPr>
        <w:t>la utilización de medidas tecnológicas avanzadas. Lo anterior, a efecto de dotar de certeza el proceso</w:t>
      </w:r>
      <w:r w:rsidR="004247E4" w:rsidRPr="0020449F">
        <w:rPr>
          <w:rFonts w:ascii="Lucida Sans Unicode" w:hAnsi="Lucida Sans Unicode" w:cs="Lucida Sans Unicode"/>
          <w:sz w:val="20"/>
          <w:szCs w:val="20"/>
        </w:rPr>
        <w:t>.</w:t>
      </w:r>
    </w:p>
    <w:p w14:paraId="7DED0169" w14:textId="77777777" w:rsidR="00FD0AED" w:rsidRPr="0020449F" w:rsidRDefault="00FD0AED" w:rsidP="00587287">
      <w:pPr>
        <w:pStyle w:val="Sinespaciado"/>
        <w:spacing w:line="276" w:lineRule="auto"/>
        <w:jc w:val="both"/>
        <w:rPr>
          <w:rFonts w:ascii="Lucida Sans Unicode" w:hAnsi="Lucida Sans Unicode" w:cs="Lucida Sans Unicode"/>
          <w:sz w:val="20"/>
          <w:szCs w:val="20"/>
        </w:rPr>
      </w:pPr>
    </w:p>
    <w:p w14:paraId="06D05C85" w14:textId="7659159B" w:rsidR="00DB591A" w:rsidRPr="0020449F" w:rsidRDefault="00FD0AED" w:rsidP="00587287">
      <w:pPr>
        <w:pStyle w:val="Sinespaciado"/>
        <w:spacing w:line="276" w:lineRule="auto"/>
        <w:jc w:val="both"/>
        <w:rPr>
          <w:rFonts w:ascii="Lucida Sans Unicode" w:hAnsi="Lucida Sans Unicode" w:cs="Lucida Sans Unicode"/>
          <w:sz w:val="20"/>
          <w:szCs w:val="20"/>
        </w:rPr>
      </w:pPr>
      <w:r w:rsidRPr="0020449F">
        <w:rPr>
          <w:rFonts w:ascii="Lucida Sans Unicode" w:hAnsi="Lucida Sans Unicode" w:cs="Lucida Sans Unicode"/>
          <w:sz w:val="20"/>
          <w:szCs w:val="20"/>
        </w:rPr>
        <w:t xml:space="preserve">En ese sentido, el Instituto Nacional Electoral desarrolló </w:t>
      </w:r>
      <w:r w:rsidR="00DB591A" w:rsidRPr="0020449F">
        <w:rPr>
          <w:rFonts w:ascii="Lucida Sans Unicode" w:hAnsi="Lucida Sans Unicode" w:cs="Lucida Sans Unicode"/>
          <w:sz w:val="20"/>
          <w:szCs w:val="20"/>
        </w:rPr>
        <w:t xml:space="preserve">el Sistema de Captación de Datos para Procesos de Participación Ciudadana y Actores Políticos, el cual es un sistema informático entre cuyos componentes se encuentra el Portal Web, la </w:t>
      </w:r>
      <w:r w:rsidRPr="0020449F">
        <w:rPr>
          <w:rFonts w:ascii="Lucida Sans Unicode" w:hAnsi="Lucida Sans Unicode" w:cs="Lucida Sans Unicode"/>
          <w:sz w:val="20"/>
          <w:szCs w:val="20"/>
        </w:rPr>
        <w:t>aplicación móvil</w:t>
      </w:r>
      <w:r w:rsidR="00DB591A" w:rsidRPr="0020449F">
        <w:rPr>
          <w:rFonts w:ascii="Lucida Sans Unicode" w:hAnsi="Lucida Sans Unicode" w:cs="Lucida Sans Unicode"/>
          <w:sz w:val="20"/>
          <w:szCs w:val="20"/>
        </w:rPr>
        <w:t xml:space="preserve"> y una Plataforma de Gestión de la información que permite el procesamiento de datos e </w:t>
      </w:r>
      <w:r w:rsidR="003B14F8" w:rsidRPr="0020449F">
        <w:rPr>
          <w:rFonts w:ascii="Lucida Sans Unicode" w:hAnsi="Lucida Sans Unicode" w:cs="Lucida Sans Unicode"/>
          <w:sz w:val="20"/>
          <w:szCs w:val="20"/>
        </w:rPr>
        <w:t>i</w:t>
      </w:r>
      <w:r w:rsidR="00DB591A" w:rsidRPr="0020449F">
        <w:rPr>
          <w:rFonts w:ascii="Lucida Sans Unicode" w:hAnsi="Lucida Sans Unicode" w:cs="Lucida Sans Unicode"/>
          <w:sz w:val="20"/>
          <w:szCs w:val="20"/>
        </w:rPr>
        <w:t xml:space="preserve">mágenes captados mediante la Aplicación Móvil, así como la verificación de situación registral. </w:t>
      </w:r>
    </w:p>
    <w:p w14:paraId="1E64A273" w14:textId="77777777" w:rsidR="00DB591A" w:rsidRPr="0020449F" w:rsidRDefault="00DB591A" w:rsidP="00587287">
      <w:pPr>
        <w:pStyle w:val="Sinespaciado"/>
        <w:spacing w:line="276" w:lineRule="auto"/>
        <w:jc w:val="both"/>
        <w:rPr>
          <w:rFonts w:ascii="Lucida Sans Unicode" w:hAnsi="Lucida Sans Unicode" w:cs="Lucida Sans Unicode"/>
          <w:sz w:val="20"/>
          <w:szCs w:val="20"/>
        </w:rPr>
      </w:pPr>
    </w:p>
    <w:p w14:paraId="085C0472" w14:textId="233BCC88" w:rsidR="00FD0AED" w:rsidRPr="0020449F" w:rsidRDefault="00DB591A" w:rsidP="00587287">
      <w:pPr>
        <w:pStyle w:val="Sinespaciado"/>
        <w:spacing w:line="276" w:lineRule="auto"/>
        <w:jc w:val="both"/>
        <w:rPr>
          <w:rFonts w:ascii="Lucida Sans Unicode" w:hAnsi="Lucida Sans Unicode" w:cs="Lucida Sans Unicode"/>
          <w:sz w:val="20"/>
          <w:szCs w:val="20"/>
        </w:rPr>
      </w:pPr>
      <w:r w:rsidRPr="0020449F">
        <w:rPr>
          <w:rFonts w:ascii="Lucida Sans Unicode" w:hAnsi="Lucida Sans Unicode" w:cs="Lucida Sans Unicode"/>
          <w:sz w:val="20"/>
          <w:szCs w:val="20"/>
        </w:rPr>
        <w:t>El uso de la Aplicación Móvil</w:t>
      </w:r>
      <w:r w:rsidR="00FD0AED" w:rsidRPr="0020449F">
        <w:rPr>
          <w:rFonts w:ascii="Lucida Sans Unicode" w:hAnsi="Lucida Sans Unicode" w:cs="Lucida Sans Unicode"/>
          <w:sz w:val="20"/>
          <w:szCs w:val="20"/>
        </w:rPr>
        <w:t xml:space="preserve"> permitirá recabar la información de las perso</w:t>
      </w:r>
      <w:r w:rsidR="00E44169" w:rsidRPr="0020449F">
        <w:rPr>
          <w:rFonts w:ascii="Lucida Sans Unicode" w:hAnsi="Lucida Sans Unicode" w:cs="Lucida Sans Unicode"/>
          <w:sz w:val="20"/>
          <w:szCs w:val="20"/>
        </w:rPr>
        <w:t>nas que respalden a las organizaciones ciudadanas</w:t>
      </w:r>
      <w:r w:rsidR="00012F38" w:rsidRPr="0020449F">
        <w:rPr>
          <w:rFonts w:ascii="Lucida Sans Unicode" w:hAnsi="Lucida Sans Unicode" w:cs="Lucida Sans Unicode"/>
          <w:sz w:val="20"/>
          <w:szCs w:val="20"/>
        </w:rPr>
        <w:t xml:space="preserve">, </w:t>
      </w:r>
      <w:r w:rsidR="00FD0AED" w:rsidRPr="0020449F">
        <w:rPr>
          <w:rFonts w:ascii="Lucida Sans Unicode" w:hAnsi="Lucida Sans Unicode" w:cs="Lucida Sans Unicode"/>
          <w:sz w:val="20"/>
          <w:szCs w:val="20"/>
        </w:rPr>
        <w:t xml:space="preserve">sin la utilización de papel para la elaboración de </w:t>
      </w:r>
      <w:r w:rsidR="006E6277" w:rsidRPr="0020449F">
        <w:rPr>
          <w:rFonts w:ascii="Lucida Sans Unicode" w:hAnsi="Lucida Sans Unicode" w:cs="Lucida Sans Unicode"/>
          <w:sz w:val="20"/>
          <w:szCs w:val="20"/>
        </w:rPr>
        <w:t>manifestaciones formales de afiliación</w:t>
      </w:r>
      <w:r w:rsidR="00FD0AED" w:rsidRPr="0020449F">
        <w:rPr>
          <w:rFonts w:ascii="Lucida Sans Unicode" w:hAnsi="Lucida Sans Unicode" w:cs="Lucida Sans Unicode"/>
          <w:sz w:val="20"/>
          <w:szCs w:val="20"/>
        </w:rPr>
        <w:t xml:space="preserve">. </w:t>
      </w:r>
      <w:r w:rsidR="006E6277" w:rsidRPr="0020449F">
        <w:rPr>
          <w:rFonts w:ascii="Lucida Sans Unicode" w:hAnsi="Lucida Sans Unicode" w:cs="Lucida Sans Unicode"/>
          <w:sz w:val="20"/>
          <w:szCs w:val="20"/>
        </w:rPr>
        <w:t>Esta</w:t>
      </w:r>
      <w:r w:rsidR="00FD0AED" w:rsidRPr="0020449F">
        <w:rPr>
          <w:rFonts w:ascii="Lucida Sans Unicode" w:hAnsi="Lucida Sans Unicode" w:cs="Lucida Sans Unicode"/>
          <w:sz w:val="20"/>
          <w:szCs w:val="20"/>
        </w:rPr>
        <w:t xml:space="preserve"> herramienta </w:t>
      </w:r>
      <w:r w:rsidR="006E6277" w:rsidRPr="0020449F">
        <w:rPr>
          <w:rFonts w:ascii="Lucida Sans Unicode" w:hAnsi="Lucida Sans Unicode" w:cs="Lucida Sans Unicode"/>
          <w:sz w:val="20"/>
          <w:szCs w:val="20"/>
        </w:rPr>
        <w:t xml:space="preserve">tecnológica </w:t>
      </w:r>
      <w:r w:rsidR="00FD0AED" w:rsidRPr="0020449F">
        <w:rPr>
          <w:rFonts w:ascii="Lucida Sans Unicode" w:hAnsi="Lucida Sans Unicode" w:cs="Lucida Sans Unicode"/>
          <w:sz w:val="20"/>
          <w:szCs w:val="20"/>
        </w:rPr>
        <w:t xml:space="preserve">facilitará </w:t>
      </w:r>
      <w:r w:rsidR="006E6277" w:rsidRPr="0020449F">
        <w:rPr>
          <w:rFonts w:ascii="Lucida Sans Unicode" w:hAnsi="Lucida Sans Unicode" w:cs="Lucida Sans Unicode"/>
          <w:sz w:val="20"/>
          <w:szCs w:val="20"/>
        </w:rPr>
        <w:t>a este organismo y al Instituto Nacional Electoral verificar y validar las afiliaciones preliminares enviadas por la organización de la ciudadanía, pues con ello se puede conocer la situación registral en el padrón electoral de dichas personas</w:t>
      </w:r>
      <w:r w:rsidR="00FD0AED" w:rsidRPr="0020449F">
        <w:rPr>
          <w:rFonts w:ascii="Lucida Sans Unicode" w:hAnsi="Lucida Sans Unicode" w:cs="Lucida Sans Unicode"/>
          <w:sz w:val="20"/>
          <w:szCs w:val="20"/>
        </w:rPr>
        <w:t>, otorgará a la autoridad certeza sobre la autenticidad de</w:t>
      </w:r>
      <w:r w:rsidR="00E44169" w:rsidRPr="0020449F">
        <w:rPr>
          <w:rFonts w:ascii="Lucida Sans Unicode" w:hAnsi="Lucida Sans Unicode" w:cs="Lucida Sans Unicode"/>
          <w:sz w:val="20"/>
          <w:szCs w:val="20"/>
        </w:rPr>
        <w:t xml:space="preserve"> </w:t>
      </w:r>
      <w:r w:rsidR="00FD0AED" w:rsidRPr="0020449F">
        <w:rPr>
          <w:rFonts w:ascii="Lucida Sans Unicode" w:hAnsi="Lucida Sans Unicode" w:cs="Lucida Sans Unicode"/>
          <w:sz w:val="20"/>
          <w:szCs w:val="20"/>
        </w:rPr>
        <w:t>l</w:t>
      </w:r>
      <w:r w:rsidR="00E44169" w:rsidRPr="0020449F">
        <w:rPr>
          <w:rFonts w:ascii="Lucida Sans Unicode" w:hAnsi="Lucida Sans Unicode" w:cs="Lucida Sans Unicode"/>
          <w:sz w:val="20"/>
          <w:szCs w:val="20"/>
        </w:rPr>
        <w:t>as afiliaciones</w:t>
      </w:r>
      <w:r w:rsidR="00FD0AED" w:rsidRPr="0020449F">
        <w:rPr>
          <w:rFonts w:ascii="Lucida Sans Unicode" w:hAnsi="Lucida Sans Unicode" w:cs="Lucida Sans Unicode"/>
          <w:sz w:val="20"/>
          <w:szCs w:val="20"/>
        </w:rPr>
        <w:t>, evitará el error humano en el procedimiento de captura de información, garantizará la protección de datos person</w:t>
      </w:r>
      <w:r w:rsidR="00E44169" w:rsidRPr="0020449F">
        <w:rPr>
          <w:rFonts w:ascii="Lucida Sans Unicode" w:hAnsi="Lucida Sans Unicode" w:cs="Lucida Sans Unicode"/>
          <w:sz w:val="20"/>
          <w:szCs w:val="20"/>
        </w:rPr>
        <w:t>ales y reducirá los tiempos de</w:t>
      </w:r>
      <w:r w:rsidR="00FD0AED" w:rsidRPr="0020449F">
        <w:rPr>
          <w:rFonts w:ascii="Lucida Sans Unicode" w:hAnsi="Lucida Sans Unicode" w:cs="Lucida Sans Unicode"/>
          <w:sz w:val="20"/>
          <w:szCs w:val="20"/>
        </w:rPr>
        <w:t xml:space="preserve"> la verificación de</w:t>
      </w:r>
      <w:r w:rsidR="00E44169" w:rsidRPr="0020449F">
        <w:rPr>
          <w:rFonts w:ascii="Lucida Sans Unicode" w:hAnsi="Lucida Sans Unicode" w:cs="Lucida Sans Unicode"/>
          <w:sz w:val="20"/>
          <w:szCs w:val="20"/>
        </w:rPr>
        <w:t xml:space="preserve"> </w:t>
      </w:r>
      <w:r w:rsidR="00FD0AED" w:rsidRPr="0020449F">
        <w:rPr>
          <w:rFonts w:ascii="Lucida Sans Unicode" w:hAnsi="Lucida Sans Unicode" w:cs="Lucida Sans Unicode"/>
          <w:sz w:val="20"/>
          <w:szCs w:val="20"/>
        </w:rPr>
        <w:t>l</w:t>
      </w:r>
      <w:r w:rsidR="00E44169" w:rsidRPr="0020449F">
        <w:rPr>
          <w:rFonts w:ascii="Lucida Sans Unicode" w:hAnsi="Lucida Sans Unicode" w:cs="Lucida Sans Unicode"/>
          <w:sz w:val="20"/>
          <w:szCs w:val="20"/>
        </w:rPr>
        <w:t>a</w:t>
      </w:r>
      <w:r w:rsidR="00FD0AED" w:rsidRPr="0020449F">
        <w:rPr>
          <w:rFonts w:ascii="Lucida Sans Unicode" w:hAnsi="Lucida Sans Unicode" w:cs="Lucida Sans Unicode"/>
          <w:sz w:val="20"/>
          <w:szCs w:val="20"/>
        </w:rPr>
        <w:t xml:space="preserve"> </w:t>
      </w:r>
      <w:r w:rsidR="00E44169" w:rsidRPr="0020449F">
        <w:rPr>
          <w:rFonts w:ascii="Lucida Sans Unicode" w:hAnsi="Lucida Sans Unicode" w:cs="Lucida Sans Unicode"/>
          <w:sz w:val="20"/>
          <w:szCs w:val="20"/>
        </w:rPr>
        <w:t>información</w:t>
      </w:r>
      <w:r w:rsidR="00FD0AED" w:rsidRPr="0020449F">
        <w:rPr>
          <w:rFonts w:ascii="Lucida Sans Unicode" w:hAnsi="Lucida Sans Unicode" w:cs="Lucida Sans Unicode"/>
          <w:sz w:val="20"/>
          <w:szCs w:val="20"/>
        </w:rPr>
        <w:t>.</w:t>
      </w:r>
    </w:p>
    <w:p w14:paraId="6593CD54" w14:textId="77777777" w:rsidR="002D5468" w:rsidRPr="0020449F" w:rsidRDefault="002D5468" w:rsidP="00587287">
      <w:pPr>
        <w:pStyle w:val="Sinespaciado"/>
        <w:spacing w:line="276" w:lineRule="auto"/>
        <w:jc w:val="both"/>
        <w:rPr>
          <w:rFonts w:ascii="Lucida Sans Unicode" w:hAnsi="Lucida Sans Unicode" w:cs="Lucida Sans Unicode"/>
          <w:sz w:val="20"/>
          <w:szCs w:val="20"/>
        </w:rPr>
      </w:pPr>
    </w:p>
    <w:p w14:paraId="213163E7" w14:textId="72CA16D9" w:rsidR="002D5468" w:rsidRPr="0020449F" w:rsidRDefault="00587287" w:rsidP="00587287">
      <w:pPr>
        <w:pStyle w:val="Sinespaciado"/>
        <w:spacing w:line="276" w:lineRule="auto"/>
        <w:jc w:val="both"/>
        <w:rPr>
          <w:rFonts w:ascii="Lucida Sans Unicode" w:hAnsi="Lucida Sans Unicode" w:cs="Lucida Sans Unicode"/>
          <w:bCs/>
          <w:sz w:val="20"/>
          <w:szCs w:val="20"/>
        </w:rPr>
      </w:pPr>
      <w:r w:rsidRPr="0020449F">
        <w:rPr>
          <w:rFonts w:ascii="Lucida Sans Unicode" w:hAnsi="Lucida Sans Unicode" w:cs="Lucida Sans Unicode"/>
          <w:b/>
          <w:sz w:val="20"/>
          <w:szCs w:val="20"/>
        </w:rPr>
        <w:t>VIII</w:t>
      </w:r>
      <w:r w:rsidR="002D5468" w:rsidRPr="0020449F">
        <w:rPr>
          <w:rFonts w:ascii="Lucida Sans Unicode" w:hAnsi="Lucida Sans Unicode" w:cs="Lucida Sans Unicode"/>
          <w:b/>
          <w:sz w:val="20"/>
          <w:szCs w:val="20"/>
        </w:rPr>
        <w:t xml:space="preserve">. DEL REGIMEN DE EXCEPCIÓN. </w:t>
      </w:r>
      <w:bookmarkStart w:id="0" w:name="_Hlk184857198"/>
      <w:r w:rsidR="002D5468" w:rsidRPr="0020449F">
        <w:rPr>
          <w:rFonts w:ascii="Lucida Sans Unicode" w:hAnsi="Lucida Sans Unicode" w:cs="Lucida Sans Unicode"/>
          <w:bCs/>
          <w:sz w:val="20"/>
          <w:szCs w:val="20"/>
        </w:rPr>
        <w:t xml:space="preserve">De acuerdo con los artículos </w:t>
      </w:r>
      <w:r w:rsidR="003F2FFE" w:rsidRPr="0020449F">
        <w:rPr>
          <w:rFonts w:ascii="Lucida Sans Unicode" w:hAnsi="Lucida Sans Unicode" w:cs="Lucida Sans Unicode"/>
          <w:bCs/>
          <w:sz w:val="20"/>
          <w:szCs w:val="20"/>
        </w:rPr>
        <w:t xml:space="preserve">81 </w:t>
      </w:r>
      <w:r w:rsidR="002D5468" w:rsidRPr="0020449F">
        <w:rPr>
          <w:rFonts w:ascii="Lucida Sans Unicode" w:hAnsi="Lucida Sans Unicode" w:cs="Lucida Sans Unicode"/>
          <w:bCs/>
          <w:sz w:val="20"/>
          <w:szCs w:val="20"/>
        </w:rPr>
        <w:t xml:space="preserve">y </w:t>
      </w:r>
      <w:r w:rsidR="003F2FFE" w:rsidRPr="0020449F">
        <w:rPr>
          <w:rFonts w:ascii="Lucida Sans Unicode" w:hAnsi="Lucida Sans Unicode" w:cs="Lucida Sans Unicode"/>
          <w:bCs/>
          <w:sz w:val="20"/>
          <w:szCs w:val="20"/>
        </w:rPr>
        <w:t xml:space="preserve">82 </w:t>
      </w:r>
      <w:r w:rsidR="002D5468" w:rsidRPr="0020449F">
        <w:rPr>
          <w:rFonts w:ascii="Lucida Sans Unicode" w:hAnsi="Lucida Sans Unicode" w:cs="Lucida Sans Unicode"/>
          <w:bCs/>
          <w:sz w:val="20"/>
          <w:szCs w:val="20"/>
        </w:rPr>
        <w:t>del Reglamento de Partidos Políticos Locales y Agrupaciones Políticas Estatales, las organizaciones ciudadanas podrá</w:t>
      </w:r>
      <w:r w:rsidR="00054A12" w:rsidRPr="0020449F">
        <w:rPr>
          <w:rFonts w:ascii="Lucida Sans Unicode" w:hAnsi="Lucida Sans Unicode" w:cs="Lucida Sans Unicode"/>
          <w:bCs/>
          <w:sz w:val="20"/>
          <w:szCs w:val="20"/>
        </w:rPr>
        <w:t>n</w:t>
      </w:r>
      <w:r w:rsidR="002D5468" w:rsidRPr="0020449F">
        <w:rPr>
          <w:rFonts w:ascii="Lucida Sans Unicode" w:hAnsi="Lucida Sans Unicode" w:cs="Lucida Sans Unicode"/>
          <w:bCs/>
          <w:sz w:val="20"/>
          <w:szCs w:val="20"/>
        </w:rPr>
        <w:t xml:space="preserve"> optar de forma adicional al uso de la APP por el régimen de excepción, es decir, recabar la información concerniente a la afiliación mediante manifestación física en los municipios de Bolaños y Mezquitic, identificados como de muy alta marginación, según el Anexo Dos del Acuerdo por el que se aprobaron los Lineamientos para la Verificación del Número Mínimo de Personas Afiliadas a las Organizaciones de la Ciudadanía Interesadas en Constituirse Como Partido Político Local a Partir del Año 2025. Asimismo, podrá optar por la recolección en papel en aquellas localidades en donde la autoridad competente declare situación de emergencia por desastres naturales que impida el funcionamiento correcto de la APP, únicamente durante el período en que se mantenga la emergencia.</w:t>
      </w:r>
    </w:p>
    <w:bookmarkEnd w:id="0"/>
    <w:p w14:paraId="7ED2610B" w14:textId="77777777" w:rsidR="002D5468" w:rsidRPr="0020449F" w:rsidRDefault="002D5468" w:rsidP="00587287">
      <w:pPr>
        <w:pStyle w:val="Sinespaciado"/>
        <w:spacing w:line="276" w:lineRule="auto"/>
        <w:jc w:val="both"/>
        <w:rPr>
          <w:rFonts w:ascii="Lucida Sans Unicode" w:hAnsi="Lucida Sans Unicode" w:cs="Lucida Sans Unicode"/>
          <w:bCs/>
          <w:sz w:val="20"/>
          <w:szCs w:val="20"/>
        </w:rPr>
      </w:pPr>
    </w:p>
    <w:p w14:paraId="5D3B0B47" w14:textId="1E09AC07" w:rsidR="002D5468" w:rsidRPr="0020449F" w:rsidRDefault="002D5468" w:rsidP="00587287">
      <w:pPr>
        <w:pStyle w:val="Sinespaciado"/>
        <w:spacing w:line="276" w:lineRule="auto"/>
        <w:jc w:val="both"/>
        <w:rPr>
          <w:rFonts w:ascii="Lucida Sans Unicode" w:hAnsi="Lucida Sans Unicode" w:cs="Lucida Sans Unicode"/>
          <w:bCs/>
          <w:sz w:val="20"/>
          <w:szCs w:val="20"/>
        </w:rPr>
      </w:pPr>
      <w:r w:rsidRPr="0020449F">
        <w:rPr>
          <w:rFonts w:ascii="Lucida Sans Unicode" w:hAnsi="Lucida Sans Unicode" w:cs="Lucida Sans Unicode"/>
          <w:bCs/>
          <w:sz w:val="20"/>
          <w:szCs w:val="20"/>
        </w:rPr>
        <w:lastRenderedPageBreak/>
        <w:t>Para tales efectos, en los municipios y localidades en los que resulta aplicable el régimen de excepción, sólo podrá recabarse la información de las afiliaciones de personas ciudadanas cuyo domicilio se ubique en ellos.</w:t>
      </w:r>
    </w:p>
    <w:p w14:paraId="4D234116" w14:textId="77777777" w:rsidR="00FD0AED" w:rsidRPr="0020449F" w:rsidRDefault="00FD0AED" w:rsidP="00587287">
      <w:pPr>
        <w:pStyle w:val="Sinespaciado"/>
        <w:spacing w:line="276" w:lineRule="auto"/>
        <w:jc w:val="both"/>
        <w:rPr>
          <w:rFonts w:ascii="Lucida Sans Unicode" w:hAnsi="Lucida Sans Unicode" w:cs="Lucida Sans Unicode"/>
          <w:b/>
          <w:sz w:val="20"/>
          <w:szCs w:val="20"/>
        </w:rPr>
      </w:pPr>
    </w:p>
    <w:p w14:paraId="5E554A69" w14:textId="2567AB42" w:rsidR="00416D6A" w:rsidRPr="0020449F" w:rsidRDefault="00587287" w:rsidP="00416D6A">
      <w:pPr>
        <w:pStyle w:val="Sinespaciado"/>
        <w:spacing w:line="276" w:lineRule="auto"/>
        <w:jc w:val="both"/>
        <w:rPr>
          <w:rFonts w:ascii="Lucida Sans Unicode" w:hAnsi="Lucida Sans Unicode" w:cs="Lucida Sans Unicode"/>
          <w:bCs/>
          <w:sz w:val="20"/>
          <w:szCs w:val="20"/>
        </w:rPr>
      </w:pPr>
      <w:r w:rsidRPr="0020449F">
        <w:rPr>
          <w:rFonts w:ascii="Lucida Sans Unicode" w:hAnsi="Lucida Sans Unicode" w:cs="Lucida Sans Unicode"/>
          <w:b/>
          <w:bCs/>
          <w:sz w:val="20"/>
          <w:szCs w:val="20"/>
        </w:rPr>
        <w:t>I</w:t>
      </w:r>
      <w:r w:rsidR="00C603EB" w:rsidRPr="0020449F">
        <w:rPr>
          <w:rFonts w:ascii="Lucida Sans Unicode" w:hAnsi="Lucida Sans Unicode" w:cs="Lucida Sans Unicode"/>
          <w:b/>
          <w:bCs/>
          <w:sz w:val="20"/>
          <w:szCs w:val="20"/>
        </w:rPr>
        <w:t>X</w:t>
      </w:r>
      <w:r w:rsidR="00CA79E0" w:rsidRPr="0020449F">
        <w:rPr>
          <w:rFonts w:ascii="Lucida Sans Unicode" w:hAnsi="Lucida Sans Unicode" w:cs="Lucida Sans Unicode"/>
          <w:b/>
          <w:bCs/>
          <w:sz w:val="20"/>
          <w:szCs w:val="20"/>
        </w:rPr>
        <w:t>.</w:t>
      </w:r>
      <w:r w:rsidR="00257C7F" w:rsidRPr="0020449F">
        <w:rPr>
          <w:rFonts w:ascii="Lucida Sans Unicode" w:hAnsi="Lucida Sans Unicode" w:cs="Lucida Sans Unicode"/>
          <w:b/>
          <w:bCs/>
          <w:sz w:val="20"/>
          <w:szCs w:val="20"/>
        </w:rPr>
        <w:t xml:space="preserve"> RECEPCIÓN DE LA INFORMACIÓN SOLICITADA AL INSITUTO NACIONAL ELECTORAL </w:t>
      </w:r>
      <w:r w:rsidR="00F741E2" w:rsidRPr="0020449F">
        <w:rPr>
          <w:rFonts w:ascii="Lucida Sans Unicode" w:hAnsi="Lucida Sans Unicode" w:cs="Lucida Sans Unicode"/>
          <w:b/>
          <w:bCs/>
          <w:sz w:val="20"/>
          <w:szCs w:val="20"/>
        </w:rPr>
        <w:t>RELATIVA AL PADRÓN ELECTORAL</w:t>
      </w:r>
      <w:r w:rsidR="00423AEA" w:rsidRPr="0020449F">
        <w:rPr>
          <w:rFonts w:ascii="Lucida Sans Unicode" w:hAnsi="Lucida Sans Unicode" w:cs="Lucida Sans Unicode"/>
          <w:b/>
          <w:bCs/>
          <w:sz w:val="20"/>
          <w:szCs w:val="20"/>
        </w:rPr>
        <w:t xml:space="preserve"> CORRESPONDI</w:t>
      </w:r>
      <w:r w:rsidR="00110AFF" w:rsidRPr="0020449F">
        <w:rPr>
          <w:rFonts w:ascii="Lucida Sans Unicode" w:hAnsi="Lucida Sans Unicode" w:cs="Lucida Sans Unicode"/>
          <w:b/>
          <w:bCs/>
          <w:sz w:val="20"/>
          <w:szCs w:val="20"/>
        </w:rPr>
        <w:t>E</w:t>
      </w:r>
      <w:r w:rsidR="00423AEA" w:rsidRPr="0020449F">
        <w:rPr>
          <w:rFonts w:ascii="Lucida Sans Unicode" w:hAnsi="Lucida Sans Unicode" w:cs="Lucida Sans Unicode"/>
          <w:b/>
          <w:bCs/>
          <w:sz w:val="20"/>
          <w:szCs w:val="20"/>
        </w:rPr>
        <w:t>NTE AL MES DE ENERO DEL A</w:t>
      </w:r>
      <w:r w:rsidR="00110AFF" w:rsidRPr="0020449F">
        <w:rPr>
          <w:rFonts w:ascii="Lucida Sans Unicode" w:hAnsi="Lucida Sans Unicode" w:cs="Lucida Sans Unicode"/>
          <w:b/>
          <w:bCs/>
          <w:sz w:val="20"/>
          <w:szCs w:val="20"/>
        </w:rPr>
        <w:t>Ñ</w:t>
      </w:r>
      <w:r w:rsidR="00423AEA" w:rsidRPr="0020449F">
        <w:rPr>
          <w:rFonts w:ascii="Lucida Sans Unicode" w:hAnsi="Lucida Sans Unicode" w:cs="Lucida Sans Unicode"/>
          <w:b/>
          <w:bCs/>
          <w:sz w:val="20"/>
          <w:szCs w:val="20"/>
        </w:rPr>
        <w:t>O POSTERIOR EN QUE SE HAYA CELEBRADO LA ELECCIÓN ORDINARIA</w:t>
      </w:r>
      <w:r w:rsidR="005A48AF" w:rsidRPr="0020449F">
        <w:rPr>
          <w:rFonts w:ascii="Lucida Sans Unicode" w:hAnsi="Lucida Sans Unicode" w:cs="Lucida Sans Unicode"/>
          <w:b/>
          <w:bCs/>
          <w:sz w:val="20"/>
          <w:szCs w:val="20"/>
        </w:rPr>
        <w:t xml:space="preserve"> 2023-2024</w:t>
      </w:r>
      <w:r w:rsidR="00F741E2" w:rsidRPr="0020449F">
        <w:rPr>
          <w:rFonts w:ascii="Lucida Sans Unicode" w:hAnsi="Lucida Sans Unicode" w:cs="Lucida Sans Unicode"/>
          <w:b/>
          <w:bCs/>
          <w:sz w:val="20"/>
          <w:szCs w:val="20"/>
        </w:rPr>
        <w:t xml:space="preserve"> </w:t>
      </w:r>
      <w:r w:rsidR="00257C7F" w:rsidRPr="0020449F">
        <w:rPr>
          <w:rFonts w:ascii="Lucida Sans Unicode" w:hAnsi="Lucida Sans Unicode" w:cs="Lucida Sans Unicode"/>
          <w:b/>
          <w:bCs/>
          <w:sz w:val="20"/>
          <w:szCs w:val="20"/>
        </w:rPr>
        <w:t>Y CÁLCULO CORRESPONDIENTE AL 0.</w:t>
      </w:r>
      <w:r w:rsidR="00110AFF" w:rsidRPr="0020449F">
        <w:rPr>
          <w:rFonts w:ascii="Lucida Sans Unicode" w:hAnsi="Lucida Sans Unicode" w:cs="Lucida Sans Unicode"/>
          <w:b/>
          <w:bCs/>
          <w:sz w:val="20"/>
          <w:szCs w:val="20"/>
        </w:rPr>
        <w:t>1</w:t>
      </w:r>
      <w:r w:rsidR="00257C7F" w:rsidRPr="0020449F">
        <w:rPr>
          <w:rFonts w:ascii="Lucida Sans Unicode" w:hAnsi="Lucida Sans Unicode" w:cs="Lucida Sans Unicode"/>
          <w:b/>
          <w:bCs/>
          <w:sz w:val="20"/>
          <w:szCs w:val="20"/>
        </w:rPr>
        <w:t xml:space="preserve"> POR CIENTO</w:t>
      </w:r>
      <w:r w:rsidR="00CA79E0" w:rsidRPr="0020449F">
        <w:rPr>
          <w:rFonts w:ascii="Lucida Sans Unicode" w:hAnsi="Lucida Sans Unicode" w:cs="Lucida Sans Unicode"/>
          <w:b/>
          <w:sz w:val="20"/>
          <w:szCs w:val="20"/>
        </w:rPr>
        <w:t>.</w:t>
      </w:r>
      <w:r w:rsidR="00CA79E0" w:rsidRPr="0020449F">
        <w:rPr>
          <w:rFonts w:ascii="Lucida Sans Unicode" w:hAnsi="Lucida Sans Unicode" w:cs="Lucida Sans Unicode"/>
          <w:bCs/>
          <w:sz w:val="20"/>
          <w:szCs w:val="20"/>
        </w:rPr>
        <w:t xml:space="preserve"> </w:t>
      </w:r>
      <w:r w:rsidR="00257C7F" w:rsidRPr="0020449F">
        <w:rPr>
          <w:rFonts w:ascii="Lucida Sans Unicode" w:hAnsi="Lucida Sans Unicode" w:cs="Lucida Sans Unicode"/>
          <w:bCs/>
          <w:sz w:val="20"/>
          <w:szCs w:val="20"/>
        </w:rPr>
        <w:t xml:space="preserve">De </w:t>
      </w:r>
      <w:r w:rsidR="008622A1" w:rsidRPr="0020449F">
        <w:rPr>
          <w:rFonts w:ascii="Lucida Sans Unicode" w:hAnsi="Lucida Sans Unicode" w:cs="Lucida Sans Unicode"/>
          <w:bCs/>
          <w:sz w:val="20"/>
          <w:szCs w:val="20"/>
        </w:rPr>
        <w:t>conformidad con el antecedente 5</w:t>
      </w:r>
      <w:r w:rsidR="00257C7F" w:rsidRPr="0020449F">
        <w:rPr>
          <w:rFonts w:ascii="Lucida Sans Unicode" w:hAnsi="Lucida Sans Unicode" w:cs="Lucida Sans Unicode"/>
          <w:bCs/>
          <w:sz w:val="20"/>
          <w:szCs w:val="20"/>
        </w:rPr>
        <w:t xml:space="preserve"> del presente acuerdo, mediante </w:t>
      </w:r>
      <w:r w:rsidR="00CA79E0" w:rsidRPr="0020449F">
        <w:rPr>
          <w:rFonts w:ascii="Lucida Sans Unicode" w:hAnsi="Lucida Sans Unicode" w:cs="Lucida Sans Unicode"/>
          <w:bCs/>
          <w:sz w:val="20"/>
          <w:szCs w:val="20"/>
        </w:rPr>
        <w:t xml:space="preserve">oficio </w:t>
      </w:r>
      <w:r w:rsidR="008A48EC" w:rsidRPr="0020449F">
        <w:rPr>
          <w:rFonts w:ascii="Lucida Sans Unicode" w:hAnsi="Lucida Sans Unicode" w:cs="Lucida Sans Unicode"/>
          <w:bCs/>
          <w:sz w:val="20"/>
          <w:szCs w:val="20"/>
        </w:rPr>
        <w:t>0160/202</w:t>
      </w:r>
      <w:r w:rsidR="00406ABB" w:rsidRPr="0020449F">
        <w:rPr>
          <w:rFonts w:ascii="Lucida Sans Unicode" w:hAnsi="Lucida Sans Unicode" w:cs="Lucida Sans Unicode"/>
          <w:bCs/>
          <w:sz w:val="20"/>
          <w:szCs w:val="20"/>
        </w:rPr>
        <w:t>5</w:t>
      </w:r>
      <w:r w:rsidR="008A48EC" w:rsidRPr="0020449F">
        <w:rPr>
          <w:rFonts w:ascii="Lucida Sans Unicode" w:hAnsi="Lucida Sans Unicode" w:cs="Lucida Sans Unicode"/>
          <w:bCs/>
          <w:sz w:val="20"/>
          <w:szCs w:val="20"/>
        </w:rPr>
        <w:t xml:space="preserve"> </w:t>
      </w:r>
      <w:r w:rsidR="00CA79E0" w:rsidRPr="0020449F">
        <w:rPr>
          <w:rFonts w:ascii="Lucida Sans Unicode" w:hAnsi="Lucida Sans Unicode" w:cs="Lucida Sans Unicode"/>
          <w:bCs/>
          <w:sz w:val="20"/>
          <w:szCs w:val="20"/>
        </w:rPr>
        <w:t xml:space="preserve"> Secretaría Ejecutiva de este organismo electoral</w:t>
      </w:r>
      <w:r w:rsidR="00C603EB" w:rsidRPr="0020449F">
        <w:rPr>
          <w:rFonts w:ascii="Lucida Sans Unicode" w:hAnsi="Lucida Sans Unicode" w:cs="Lucida Sans Unicode"/>
          <w:bCs/>
          <w:sz w:val="20"/>
          <w:szCs w:val="20"/>
        </w:rPr>
        <w:t>,</w:t>
      </w:r>
      <w:r w:rsidR="00CA79E0" w:rsidRPr="0020449F">
        <w:rPr>
          <w:rFonts w:ascii="Lucida Sans Unicode" w:hAnsi="Lucida Sans Unicode" w:cs="Lucida Sans Unicode"/>
          <w:bCs/>
          <w:sz w:val="20"/>
          <w:szCs w:val="20"/>
        </w:rPr>
        <w:t xml:space="preserve"> </w:t>
      </w:r>
      <w:r w:rsidR="00C603EB" w:rsidRPr="0020449F">
        <w:rPr>
          <w:rFonts w:ascii="Lucida Sans Unicode" w:hAnsi="Lucida Sans Unicode" w:cs="Lucida Sans Unicode"/>
          <w:bCs/>
          <w:sz w:val="20"/>
          <w:szCs w:val="20"/>
        </w:rPr>
        <w:t xml:space="preserve">con fecha </w:t>
      </w:r>
      <w:r w:rsidR="008A48EC" w:rsidRPr="0020449F">
        <w:rPr>
          <w:rFonts w:ascii="Lucida Sans Unicode" w:hAnsi="Lucida Sans Unicode" w:cs="Lucida Sans Unicode"/>
          <w:bCs/>
          <w:sz w:val="20"/>
          <w:szCs w:val="20"/>
        </w:rPr>
        <w:t>20 de enero</w:t>
      </w:r>
      <w:r w:rsidR="00C603EB" w:rsidRPr="0020449F">
        <w:rPr>
          <w:rFonts w:ascii="Lucida Sans Unicode" w:hAnsi="Lucida Sans Unicode" w:cs="Lucida Sans Unicode"/>
          <w:bCs/>
          <w:sz w:val="20"/>
          <w:szCs w:val="20"/>
        </w:rPr>
        <w:t xml:space="preserve">, </w:t>
      </w:r>
      <w:r w:rsidR="00CA79E0" w:rsidRPr="0020449F">
        <w:rPr>
          <w:rFonts w:ascii="Lucida Sans Unicode" w:hAnsi="Lucida Sans Unicode" w:cs="Lucida Sans Unicode"/>
          <w:bCs/>
          <w:sz w:val="20"/>
          <w:szCs w:val="20"/>
        </w:rPr>
        <w:t>solicitó al Instituto Nacional Electoral su apoyo a fin de que nos remitiera el Padrón Electoral del estado de Jalisco</w:t>
      </w:r>
      <w:r w:rsidR="008A48EC" w:rsidRPr="0020449F">
        <w:rPr>
          <w:rFonts w:ascii="Lucida Sans Unicode" w:hAnsi="Lucida Sans Unicode" w:cs="Lucida Sans Unicode"/>
          <w:bCs/>
          <w:sz w:val="20"/>
          <w:szCs w:val="20"/>
        </w:rPr>
        <w:t xml:space="preserve"> correspondiente al mes de enero del año posterior en que se haya celebrado la elección ordinaria</w:t>
      </w:r>
      <w:r w:rsidR="00CA79E0" w:rsidRPr="0020449F">
        <w:rPr>
          <w:rFonts w:ascii="Lucida Sans Unicode" w:hAnsi="Lucida Sans Unicode" w:cs="Lucida Sans Unicode"/>
          <w:bCs/>
          <w:sz w:val="20"/>
          <w:szCs w:val="20"/>
        </w:rPr>
        <w:t>, a fin de realizar el cálculo</w:t>
      </w:r>
      <w:r w:rsidR="00416D6A" w:rsidRPr="0020449F">
        <w:rPr>
          <w:rFonts w:ascii="Lucida Sans Unicode" w:hAnsi="Lucida Sans Unicode" w:cs="Lucida Sans Unicode"/>
          <w:bCs/>
          <w:sz w:val="20"/>
          <w:szCs w:val="20"/>
        </w:rPr>
        <w:t xml:space="preserve"> provisional</w:t>
      </w:r>
      <w:r w:rsidR="00CA79E0" w:rsidRPr="0020449F">
        <w:rPr>
          <w:rFonts w:ascii="Lucida Sans Unicode" w:hAnsi="Lucida Sans Unicode" w:cs="Lucida Sans Unicode"/>
          <w:bCs/>
          <w:sz w:val="20"/>
          <w:szCs w:val="20"/>
        </w:rPr>
        <w:t xml:space="preserve"> correspondiente al 0.</w:t>
      </w:r>
      <w:r w:rsidR="008A48EC" w:rsidRPr="0020449F">
        <w:rPr>
          <w:rFonts w:ascii="Lucida Sans Unicode" w:hAnsi="Lucida Sans Unicode" w:cs="Lucida Sans Unicode"/>
          <w:bCs/>
          <w:sz w:val="20"/>
          <w:szCs w:val="20"/>
        </w:rPr>
        <w:t>1</w:t>
      </w:r>
      <w:r w:rsidR="00CA79E0" w:rsidRPr="0020449F">
        <w:rPr>
          <w:rFonts w:ascii="Lucida Sans Unicode" w:hAnsi="Lucida Sans Unicode" w:cs="Lucida Sans Unicode"/>
          <w:bCs/>
          <w:sz w:val="20"/>
          <w:szCs w:val="20"/>
        </w:rPr>
        <w:t xml:space="preserve"> por ciento de este y definir la cantidad de </w:t>
      </w:r>
      <w:r w:rsidR="00427F5E" w:rsidRPr="0020449F">
        <w:rPr>
          <w:rFonts w:ascii="Lucida Sans Unicode" w:hAnsi="Lucida Sans Unicode" w:cs="Lucida Sans Unicode"/>
          <w:bCs/>
          <w:sz w:val="20"/>
          <w:szCs w:val="20"/>
        </w:rPr>
        <w:t xml:space="preserve"> afi</w:t>
      </w:r>
      <w:r w:rsidR="00C344E1" w:rsidRPr="0020449F">
        <w:rPr>
          <w:rFonts w:ascii="Lucida Sans Unicode" w:hAnsi="Lucida Sans Unicode" w:cs="Lucida Sans Unicode"/>
          <w:bCs/>
          <w:sz w:val="20"/>
          <w:szCs w:val="20"/>
        </w:rPr>
        <w:t>l</w:t>
      </w:r>
      <w:r w:rsidR="00427F5E" w:rsidRPr="0020449F">
        <w:rPr>
          <w:rFonts w:ascii="Lucida Sans Unicode" w:hAnsi="Lucida Sans Unicode" w:cs="Lucida Sans Unicode"/>
          <w:bCs/>
          <w:sz w:val="20"/>
          <w:szCs w:val="20"/>
        </w:rPr>
        <w:t>iaciones</w:t>
      </w:r>
      <w:r w:rsidR="00CA79E0" w:rsidRPr="0020449F">
        <w:rPr>
          <w:rFonts w:ascii="Lucida Sans Unicode" w:hAnsi="Lucida Sans Unicode" w:cs="Lucida Sans Unicode"/>
          <w:bCs/>
          <w:sz w:val="20"/>
          <w:szCs w:val="20"/>
        </w:rPr>
        <w:t xml:space="preserve"> mínima requerida para l</w:t>
      </w:r>
      <w:r w:rsidR="00C344E1" w:rsidRPr="0020449F">
        <w:rPr>
          <w:rFonts w:ascii="Lucida Sans Unicode" w:hAnsi="Lucida Sans Unicode" w:cs="Lucida Sans Unicode"/>
          <w:bCs/>
          <w:sz w:val="20"/>
          <w:szCs w:val="20"/>
        </w:rPr>
        <w:t>a</w:t>
      </w:r>
      <w:r w:rsidR="00CA79E0" w:rsidRPr="0020449F">
        <w:rPr>
          <w:rFonts w:ascii="Lucida Sans Unicode" w:hAnsi="Lucida Sans Unicode" w:cs="Lucida Sans Unicode"/>
          <w:bCs/>
          <w:sz w:val="20"/>
          <w:szCs w:val="20"/>
        </w:rPr>
        <w:t>s organizaciones ciudadanas que pretendan presentar su solicitud para constituirse en</w:t>
      </w:r>
      <w:r w:rsidR="008A48EC" w:rsidRPr="0020449F">
        <w:rPr>
          <w:rFonts w:ascii="Lucida Sans Unicode" w:hAnsi="Lucida Sans Unicode" w:cs="Lucida Sans Unicode"/>
          <w:bCs/>
          <w:sz w:val="20"/>
          <w:szCs w:val="20"/>
        </w:rPr>
        <w:t xml:space="preserve"> agrupación política estatal</w:t>
      </w:r>
      <w:r w:rsidR="00CA79E0" w:rsidRPr="0020449F">
        <w:rPr>
          <w:rFonts w:ascii="Lucida Sans Unicode" w:hAnsi="Lucida Sans Unicode" w:cs="Lucida Sans Unicode"/>
          <w:bCs/>
          <w:sz w:val="20"/>
          <w:szCs w:val="20"/>
        </w:rPr>
        <w:t>,</w:t>
      </w:r>
      <w:r w:rsidR="00416D6A" w:rsidRPr="0020449F">
        <w:rPr>
          <w:rFonts w:ascii="Lucida Sans Unicode" w:hAnsi="Lucida Sans Unicode" w:cs="Lucida Sans Unicode"/>
          <w:bCs/>
          <w:sz w:val="20"/>
          <w:szCs w:val="20"/>
        </w:rPr>
        <w:t xml:space="preserve"> atendiendo lo dispuesto por los artículos 63, párrafo 2; y 65, párrafo 1, fracción</w:t>
      </w:r>
      <w:r w:rsidR="003953FD" w:rsidRPr="0020449F">
        <w:rPr>
          <w:rFonts w:ascii="Lucida Sans Unicode" w:hAnsi="Lucida Sans Unicode" w:cs="Lucida Sans Unicode"/>
          <w:bCs/>
          <w:sz w:val="20"/>
          <w:szCs w:val="20"/>
        </w:rPr>
        <w:t xml:space="preserve"> II,</w:t>
      </w:r>
      <w:r w:rsidR="00416D6A" w:rsidRPr="0020449F">
        <w:rPr>
          <w:rFonts w:ascii="Lucida Sans Unicode" w:hAnsi="Lucida Sans Unicode" w:cs="Lucida Sans Unicode"/>
          <w:bCs/>
          <w:sz w:val="20"/>
          <w:szCs w:val="20"/>
        </w:rPr>
        <w:t xml:space="preserve"> del Reglamento de Partidos Políticos Locales y Agrupaciones Políticas Estatales.</w:t>
      </w:r>
    </w:p>
    <w:p w14:paraId="4A6414DB" w14:textId="09148D44" w:rsidR="00416D6A" w:rsidRPr="0020449F" w:rsidRDefault="00416D6A" w:rsidP="00587287">
      <w:pPr>
        <w:pStyle w:val="Sinespaciado"/>
        <w:spacing w:line="276" w:lineRule="auto"/>
        <w:jc w:val="both"/>
        <w:rPr>
          <w:rFonts w:ascii="Lucida Sans Unicode" w:hAnsi="Lucida Sans Unicode" w:cs="Lucida Sans Unicode"/>
          <w:bCs/>
          <w:sz w:val="20"/>
          <w:szCs w:val="20"/>
        </w:rPr>
      </w:pPr>
    </w:p>
    <w:p w14:paraId="7386450F" w14:textId="648CFBEC" w:rsidR="00CA79E0" w:rsidRPr="0020449F" w:rsidRDefault="00416D6A" w:rsidP="00587287">
      <w:pPr>
        <w:pStyle w:val="Sinespaciado"/>
        <w:spacing w:line="276" w:lineRule="auto"/>
        <w:jc w:val="both"/>
        <w:rPr>
          <w:rFonts w:ascii="Lucida Sans Unicode" w:hAnsi="Lucida Sans Unicode" w:cs="Lucida Sans Unicode"/>
          <w:bCs/>
          <w:sz w:val="20"/>
          <w:szCs w:val="20"/>
        </w:rPr>
      </w:pPr>
      <w:r w:rsidRPr="0020449F">
        <w:rPr>
          <w:rFonts w:ascii="Lucida Sans Unicode" w:hAnsi="Lucida Sans Unicode" w:cs="Lucida Sans Unicode"/>
          <w:bCs/>
          <w:sz w:val="20"/>
          <w:szCs w:val="20"/>
        </w:rPr>
        <w:t>E</w:t>
      </w:r>
      <w:r w:rsidR="00CA79E0" w:rsidRPr="0020449F">
        <w:rPr>
          <w:rFonts w:ascii="Lucida Sans Unicode" w:hAnsi="Lucida Sans Unicode" w:cs="Lucida Sans Unicode"/>
          <w:bCs/>
          <w:sz w:val="20"/>
          <w:szCs w:val="20"/>
          <w:lang w:val="es-419"/>
        </w:rPr>
        <w:t>n ese sentido</w:t>
      </w:r>
      <w:r w:rsidR="00984399" w:rsidRPr="0020449F">
        <w:rPr>
          <w:rFonts w:ascii="Lucida Sans Unicode" w:hAnsi="Lucida Sans Unicode" w:cs="Lucida Sans Unicode"/>
          <w:bCs/>
          <w:sz w:val="20"/>
          <w:szCs w:val="20"/>
          <w:lang w:val="es-419"/>
        </w:rPr>
        <w:t>,</w:t>
      </w:r>
      <w:r w:rsidR="00CA79E0" w:rsidRPr="0020449F">
        <w:rPr>
          <w:rFonts w:ascii="Lucida Sans Unicode" w:hAnsi="Lucida Sans Unicode" w:cs="Lucida Sans Unicode"/>
          <w:bCs/>
          <w:sz w:val="20"/>
          <w:szCs w:val="20"/>
          <w:lang w:val="es-419"/>
        </w:rPr>
        <w:t xml:space="preserve"> </w:t>
      </w:r>
      <w:r w:rsidR="0033240C" w:rsidRPr="0020449F">
        <w:rPr>
          <w:rFonts w:ascii="Lucida Sans Unicode" w:hAnsi="Lucida Sans Unicode" w:cs="Lucida Sans Unicode"/>
          <w:bCs/>
          <w:sz w:val="20"/>
          <w:szCs w:val="20"/>
          <w:lang w:val="es-419"/>
        </w:rPr>
        <w:t>mediante correo institucional remitido por Rosa Margarita Lara Iñiguez, Vocal del Registro Federal</w:t>
      </w:r>
      <w:r w:rsidR="00264C6E" w:rsidRPr="0020449F">
        <w:rPr>
          <w:rFonts w:ascii="Lucida Sans Unicode" w:hAnsi="Lucida Sans Unicode" w:cs="Lucida Sans Unicode"/>
          <w:bCs/>
          <w:sz w:val="20"/>
          <w:szCs w:val="20"/>
          <w:lang w:val="es-419"/>
        </w:rPr>
        <w:t xml:space="preserve"> de Electores</w:t>
      </w:r>
      <w:r w:rsidR="0033240C" w:rsidRPr="0020449F">
        <w:rPr>
          <w:rFonts w:ascii="Lucida Sans Unicode" w:hAnsi="Lucida Sans Unicode" w:cs="Lucida Sans Unicode"/>
          <w:bCs/>
          <w:sz w:val="20"/>
          <w:szCs w:val="20"/>
          <w:lang w:val="es-419"/>
        </w:rPr>
        <w:t xml:space="preserve"> de la Junta Local Ejecutiva del Instituto Nacional Electoral de Jalisco, dio respuesta a través del cual</w:t>
      </w:r>
      <w:r w:rsidR="00CA79E0" w:rsidRPr="0020449F">
        <w:rPr>
          <w:rFonts w:ascii="Lucida Sans Unicode" w:hAnsi="Lucida Sans Unicode" w:cs="Lucida Sans Unicode"/>
          <w:bCs/>
          <w:sz w:val="20"/>
          <w:szCs w:val="20"/>
        </w:rPr>
        <w:t xml:space="preserve"> r</w:t>
      </w:r>
      <w:r w:rsidR="007479C1" w:rsidRPr="0020449F">
        <w:rPr>
          <w:rFonts w:ascii="Lucida Sans Unicode" w:hAnsi="Lucida Sans Unicode" w:cs="Lucida Sans Unicode"/>
          <w:bCs/>
          <w:sz w:val="20"/>
          <w:szCs w:val="20"/>
        </w:rPr>
        <w:t xml:space="preserve">emitió </w:t>
      </w:r>
      <w:r w:rsidR="00EB0F2D" w:rsidRPr="0020449F">
        <w:rPr>
          <w:rFonts w:ascii="Lucida Sans Unicode" w:hAnsi="Lucida Sans Unicode" w:cs="Lucida Sans Unicode"/>
          <w:bCs/>
          <w:sz w:val="20"/>
          <w:szCs w:val="20"/>
        </w:rPr>
        <w:t>el Padrón Electoral del estado de Jalisco con corte al quince de enero</w:t>
      </w:r>
      <w:r w:rsidR="00564DA3" w:rsidRPr="0020449F">
        <w:rPr>
          <w:rFonts w:ascii="Lucida Sans Unicode" w:hAnsi="Lucida Sans Unicode" w:cs="Lucida Sans Unicode"/>
          <w:bCs/>
          <w:sz w:val="20"/>
          <w:szCs w:val="20"/>
        </w:rPr>
        <w:t>.</w:t>
      </w:r>
    </w:p>
    <w:p w14:paraId="70CBABC4" w14:textId="0E2F6CE7" w:rsidR="003E0DDE" w:rsidRPr="0020449F" w:rsidRDefault="003E0DDE" w:rsidP="00587287">
      <w:pPr>
        <w:pStyle w:val="Sinespaciado"/>
        <w:spacing w:line="276" w:lineRule="auto"/>
        <w:jc w:val="both"/>
        <w:rPr>
          <w:rFonts w:ascii="Lucida Sans Unicode" w:hAnsi="Lucida Sans Unicode" w:cs="Lucida Sans Unicode"/>
          <w:bCs/>
          <w:sz w:val="20"/>
          <w:szCs w:val="20"/>
        </w:rPr>
      </w:pPr>
    </w:p>
    <w:p w14:paraId="4C7198EF" w14:textId="64F5A5D0" w:rsidR="007479C1" w:rsidRPr="0020449F" w:rsidRDefault="00924770" w:rsidP="00587287">
      <w:pPr>
        <w:pStyle w:val="Sinespaciado"/>
        <w:spacing w:line="276" w:lineRule="auto"/>
        <w:jc w:val="both"/>
        <w:rPr>
          <w:rFonts w:ascii="Lucida Sans Unicode" w:hAnsi="Lucida Sans Unicode" w:cs="Lucida Sans Unicode"/>
          <w:bCs/>
          <w:sz w:val="20"/>
          <w:szCs w:val="20"/>
        </w:rPr>
      </w:pPr>
      <w:r w:rsidRPr="0020449F">
        <w:rPr>
          <w:rFonts w:ascii="Lucida Sans Unicode" w:hAnsi="Lucida Sans Unicode" w:cs="Lucida Sans Unicode"/>
          <w:bCs/>
          <w:sz w:val="20"/>
          <w:szCs w:val="20"/>
        </w:rPr>
        <w:t xml:space="preserve">Asimismo, como se estableció en el </w:t>
      </w:r>
      <w:r w:rsidR="007479C1" w:rsidRPr="0020449F">
        <w:rPr>
          <w:rFonts w:ascii="Lucida Sans Unicode" w:hAnsi="Lucida Sans Unicode" w:cs="Lucida Sans Unicode"/>
          <w:bCs/>
          <w:sz w:val="20"/>
          <w:szCs w:val="20"/>
        </w:rPr>
        <w:t xml:space="preserve">antecedente 7, </w:t>
      </w:r>
      <w:r w:rsidRPr="0020449F">
        <w:rPr>
          <w:rFonts w:ascii="Lucida Sans Unicode" w:hAnsi="Lucida Sans Unicode" w:cs="Lucida Sans Unicode"/>
          <w:bCs/>
          <w:sz w:val="20"/>
          <w:szCs w:val="20"/>
        </w:rPr>
        <w:t xml:space="preserve">el veintinueve de enero, </w:t>
      </w:r>
      <w:r w:rsidR="007479C1" w:rsidRPr="0020449F">
        <w:rPr>
          <w:rFonts w:ascii="Lucida Sans Unicode" w:hAnsi="Lucida Sans Unicode" w:cs="Lucida Sans Unicode"/>
          <w:bCs/>
          <w:sz w:val="20"/>
          <w:szCs w:val="20"/>
        </w:rPr>
        <w:t>se recibió el oficio INE/DERFE/STN/2164/2025,</w:t>
      </w:r>
      <w:r w:rsidRPr="0020449F">
        <w:rPr>
          <w:rFonts w:ascii="Lucida Sans Unicode" w:hAnsi="Lucida Sans Unicode" w:cs="Lucida Sans Unicode"/>
          <w:bCs/>
          <w:sz w:val="20"/>
          <w:szCs w:val="20"/>
        </w:rPr>
        <w:t xml:space="preserve"> mediante el cual el Instituto Nacional Electoral remitió el Padrón Electoral del estado de Jalisco con corte al veintitrés de enero, registrándose en </w:t>
      </w:r>
      <w:r w:rsidR="007479C1" w:rsidRPr="0020449F">
        <w:rPr>
          <w:rFonts w:ascii="Lucida Sans Unicode" w:hAnsi="Lucida Sans Unicode" w:cs="Lucida Sans Unicode"/>
          <w:bCs/>
          <w:sz w:val="20"/>
          <w:szCs w:val="20"/>
        </w:rPr>
        <w:t>la Oficialía de Partes de este organismo electoral con el folio 00155.</w:t>
      </w:r>
    </w:p>
    <w:p w14:paraId="1F76862E" w14:textId="77777777" w:rsidR="007479C1" w:rsidRPr="0020449F" w:rsidRDefault="007479C1" w:rsidP="00587287">
      <w:pPr>
        <w:pStyle w:val="Sinespaciado"/>
        <w:spacing w:line="276" w:lineRule="auto"/>
        <w:jc w:val="both"/>
        <w:rPr>
          <w:rFonts w:ascii="Lucida Sans Unicode" w:hAnsi="Lucida Sans Unicode" w:cs="Lucida Sans Unicode"/>
          <w:bCs/>
          <w:sz w:val="20"/>
          <w:szCs w:val="20"/>
        </w:rPr>
      </w:pPr>
    </w:p>
    <w:p w14:paraId="47477000" w14:textId="3B7F6458" w:rsidR="003E0DDE" w:rsidRPr="0020449F" w:rsidRDefault="003E0DDE" w:rsidP="00587287">
      <w:pPr>
        <w:pStyle w:val="Sinespaciado"/>
        <w:spacing w:line="276" w:lineRule="auto"/>
        <w:jc w:val="both"/>
        <w:rPr>
          <w:rFonts w:ascii="Lucida Sans Unicode" w:hAnsi="Lucida Sans Unicode" w:cs="Lucida Sans Unicode"/>
          <w:bCs/>
          <w:sz w:val="20"/>
          <w:szCs w:val="20"/>
        </w:rPr>
      </w:pPr>
      <w:r w:rsidRPr="0020449F">
        <w:rPr>
          <w:rFonts w:ascii="Lucida Sans Unicode" w:hAnsi="Lucida Sans Unicode" w:cs="Lucida Sans Unicode"/>
          <w:bCs/>
          <w:sz w:val="20"/>
          <w:szCs w:val="20"/>
        </w:rPr>
        <w:t>En tal sentido, en dicha respuesta, el Instituto Nacional Electoral señaló que el Padrón Electoral de Jalisco es de 6,890,349 personas, por lo cual, el cálculo</w:t>
      </w:r>
      <w:r w:rsidR="00416D6A" w:rsidRPr="0020449F">
        <w:rPr>
          <w:rFonts w:ascii="Lucida Sans Unicode" w:hAnsi="Lucida Sans Unicode" w:cs="Lucida Sans Unicode"/>
          <w:bCs/>
          <w:sz w:val="20"/>
          <w:szCs w:val="20"/>
        </w:rPr>
        <w:t xml:space="preserve"> provisional</w:t>
      </w:r>
      <w:r w:rsidRPr="0020449F">
        <w:rPr>
          <w:rFonts w:ascii="Lucida Sans Unicode" w:hAnsi="Lucida Sans Unicode" w:cs="Lucida Sans Unicode"/>
          <w:bCs/>
          <w:sz w:val="20"/>
          <w:szCs w:val="20"/>
        </w:rPr>
        <w:t xml:space="preserve"> correspondiente al 0.1 por ciento</w:t>
      </w:r>
      <w:r w:rsidR="00B82559" w:rsidRPr="0020449F">
        <w:rPr>
          <w:rFonts w:ascii="Lucida Sans Unicode" w:hAnsi="Lucida Sans Unicode" w:cs="Lucida Sans Unicode"/>
          <w:bCs/>
          <w:sz w:val="20"/>
          <w:szCs w:val="20"/>
        </w:rPr>
        <w:t xml:space="preserve"> necesario de personas afiliadas que como mínimo debe </w:t>
      </w:r>
      <w:r w:rsidR="00B82559" w:rsidRPr="0020449F">
        <w:rPr>
          <w:rFonts w:ascii="Lucida Sans Unicode" w:hAnsi="Lucida Sans Unicode" w:cs="Lucida Sans Unicode"/>
          <w:bCs/>
          <w:sz w:val="20"/>
          <w:szCs w:val="20"/>
        </w:rPr>
        <w:lastRenderedPageBreak/>
        <w:t xml:space="preserve">contar la organización que pretenda constituirse como agrupación política estatal </w:t>
      </w:r>
      <w:r w:rsidR="007479C1" w:rsidRPr="0020449F">
        <w:rPr>
          <w:rFonts w:ascii="Lucida Sans Unicode" w:hAnsi="Lucida Sans Unicode" w:cs="Lucida Sans Unicode"/>
          <w:bCs/>
          <w:sz w:val="20"/>
          <w:szCs w:val="20"/>
        </w:rPr>
        <w:t>será</w:t>
      </w:r>
      <w:r w:rsidR="00B82559" w:rsidRPr="0020449F">
        <w:rPr>
          <w:rFonts w:ascii="Lucida Sans Unicode" w:hAnsi="Lucida Sans Unicode" w:cs="Lucida Sans Unicode"/>
          <w:bCs/>
          <w:sz w:val="20"/>
          <w:szCs w:val="20"/>
        </w:rPr>
        <w:t xml:space="preserve"> de</w:t>
      </w:r>
      <w:r w:rsidRPr="0020449F">
        <w:rPr>
          <w:rFonts w:ascii="Lucida Sans Unicode" w:hAnsi="Lucida Sans Unicode" w:cs="Lucida Sans Unicode"/>
          <w:bCs/>
          <w:sz w:val="20"/>
          <w:szCs w:val="20"/>
        </w:rPr>
        <w:t xml:space="preserve"> 6,89</w:t>
      </w:r>
      <w:r w:rsidR="008C34C8" w:rsidRPr="0020449F">
        <w:rPr>
          <w:rFonts w:ascii="Lucida Sans Unicode" w:hAnsi="Lucida Sans Unicode" w:cs="Lucida Sans Unicode"/>
          <w:bCs/>
          <w:sz w:val="20"/>
          <w:szCs w:val="20"/>
        </w:rPr>
        <w:t>1</w:t>
      </w:r>
      <w:r w:rsidRPr="0020449F">
        <w:rPr>
          <w:rFonts w:ascii="Lucida Sans Unicode" w:hAnsi="Lucida Sans Unicode" w:cs="Lucida Sans Unicode"/>
          <w:bCs/>
          <w:sz w:val="20"/>
          <w:szCs w:val="20"/>
        </w:rPr>
        <w:t xml:space="preserve"> de personas</w:t>
      </w:r>
      <w:r w:rsidR="00B82559" w:rsidRPr="0020449F">
        <w:rPr>
          <w:rFonts w:ascii="Lucida Sans Unicode" w:hAnsi="Lucida Sans Unicode" w:cs="Lucida Sans Unicode"/>
          <w:bCs/>
          <w:sz w:val="20"/>
          <w:szCs w:val="20"/>
        </w:rPr>
        <w:t>.</w:t>
      </w:r>
    </w:p>
    <w:p w14:paraId="0E4D0F50" w14:textId="77777777" w:rsidR="00A525FD" w:rsidRPr="0020449F" w:rsidRDefault="00A525FD" w:rsidP="00587287">
      <w:pPr>
        <w:pStyle w:val="Sinespaciado"/>
        <w:spacing w:line="276" w:lineRule="auto"/>
        <w:jc w:val="both"/>
        <w:rPr>
          <w:rFonts w:ascii="Lucida Sans Unicode" w:hAnsi="Lucida Sans Unicode" w:cs="Lucida Sans Unicode"/>
          <w:bCs/>
          <w:sz w:val="20"/>
          <w:szCs w:val="20"/>
        </w:rPr>
      </w:pPr>
    </w:p>
    <w:p w14:paraId="7014910A" w14:textId="1214C522" w:rsidR="00A525FD" w:rsidRPr="0020449F" w:rsidRDefault="00A525FD" w:rsidP="00587287">
      <w:pPr>
        <w:pStyle w:val="Sinespaciado"/>
        <w:spacing w:line="276" w:lineRule="auto"/>
        <w:jc w:val="both"/>
        <w:rPr>
          <w:rFonts w:ascii="Lucida Sans Unicode" w:hAnsi="Lucida Sans Unicode" w:cs="Lucida Sans Unicode"/>
          <w:bCs/>
          <w:sz w:val="20"/>
          <w:szCs w:val="20"/>
        </w:rPr>
      </w:pPr>
      <w:r w:rsidRPr="0020449F">
        <w:rPr>
          <w:rFonts w:ascii="Lucida Sans Unicode" w:hAnsi="Lucida Sans Unicode" w:cs="Lucida Sans Unicode"/>
          <w:bCs/>
          <w:sz w:val="20"/>
          <w:szCs w:val="20"/>
        </w:rPr>
        <w:t xml:space="preserve">Ahora bien, este </w:t>
      </w:r>
      <w:r w:rsidR="00EE2440" w:rsidRPr="0020449F">
        <w:rPr>
          <w:rFonts w:ascii="Lucida Sans Unicode" w:hAnsi="Lucida Sans Unicode" w:cs="Lucida Sans Unicode"/>
          <w:bCs/>
          <w:sz w:val="20"/>
          <w:szCs w:val="20"/>
        </w:rPr>
        <w:t>cálculo</w:t>
      </w:r>
      <w:r w:rsidRPr="0020449F">
        <w:rPr>
          <w:rFonts w:ascii="Lucida Sans Unicode" w:hAnsi="Lucida Sans Unicode" w:cs="Lucida Sans Unicode"/>
          <w:bCs/>
          <w:sz w:val="20"/>
          <w:szCs w:val="20"/>
        </w:rPr>
        <w:t xml:space="preserve"> </w:t>
      </w:r>
      <w:r w:rsidR="00EE2440" w:rsidRPr="0020449F">
        <w:rPr>
          <w:rFonts w:ascii="Lucida Sans Unicode" w:hAnsi="Lucida Sans Unicode" w:cs="Lucida Sans Unicode"/>
          <w:bCs/>
          <w:sz w:val="20"/>
          <w:szCs w:val="20"/>
        </w:rPr>
        <w:t>del 0.1 por ciento del Padrón Electoral será actualizado con corte al mes de enero</w:t>
      </w:r>
      <w:r w:rsidRPr="0020449F">
        <w:rPr>
          <w:rFonts w:ascii="Lucida Sans Unicode" w:hAnsi="Lucida Sans Unicode" w:cs="Lucida Sans Unicode"/>
          <w:bCs/>
          <w:sz w:val="20"/>
          <w:szCs w:val="20"/>
        </w:rPr>
        <w:t xml:space="preserve"> </w:t>
      </w:r>
      <w:r w:rsidR="00EE2440" w:rsidRPr="0020449F">
        <w:rPr>
          <w:rFonts w:ascii="Lucida Sans Unicode" w:hAnsi="Lucida Sans Unicode" w:cs="Lucida Sans Unicode"/>
          <w:bCs/>
          <w:sz w:val="20"/>
          <w:szCs w:val="20"/>
        </w:rPr>
        <w:t>del año dos mil veintiséis, conforme lo previsto en el artículo 65 párrafo 1, fracción II del Reglamento de Partidos Políticos Locales y Agrupaciones Políticas Estatales.</w:t>
      </w:r>
    </w:p>
    <w:p w14:paraId="54132C25" w14:textId="77777777" w:rsidR="00CA79E0" w:rsidRPr="0020449F" w:rsidRDefault="00CA79E0" w:rsidP="00587287">
      <w:pPr>
        <w:pStyle w:val="Sinespaciado"/>
        <w:spacing w:line="276" w:lineRule="auto"/>
        <w:jc w:val="both"/>
        <w:rPr>
          <w:rFonts w:ascii="Lucida Sans Unicode" w:hAnsi="Lucida Sans Unicode" w:cs="Lucida Sans Unicode"/>
          <w:b/>
          <w:sz w:val="20"/>
          <w:szCs w:val="20"/>
        </w:rPr>
      </w:pPr>
    </w:p>
    <w:p w14:paraId="078865D5" w14:textId="321A4005" w:rsidR="00571409" w:rsidRPr="0020449F" w:rsidRDefault="00587287" w:rsidP="00587287">
      <w:pPr>
        <w:pStyle w:val="Sinespaciado"/>
        <w:spacing w:line="276" w:lineRule="auto"/>
        <w:jc w:val="both"/>
        <w:rPr>
          <w:rFonts w:ascii="Lucida Sans Unicode" w:hAnsi="Lucida Sans Unicode" w:cs="Lucida Sans Unicode"/>
          <w:sz w:val="20"/>
          <w:szCs w:val="20"/>
        </w:rPr>
      </w:pPr>
      <w:r w:rsidRPr="0020449F">
        <w:rPr>
          <w:rFonts w:ascii="Lucida Sans Unicode" w:hAnsi="Lucida Sans Unicode" w:cs="Lucida Sans Unicode"/>
          <w:b/>
          <w:sz w:val="20"/>
          <w:szCs w:val="20"/>
        </w:rPr>
        <w:t>X</w:t>
      </w:r>
      <w:r w:rsidR="00FD0AED" w:rsidRPr="0020449F">
        <w:rPr>
          <w:rFonts w:ascii="Lucida Sans Unicode" w:hAnsi="Lucida Sans Unicode" w:cs="Lucida Sans Unicode"/>
          <w:b/>
          <w:sz w:val="20"/>
          <w:szCs w:val="20"/>
        </w:rPr>
        <w:t xml:space="preserve">. </w:t>
      </w:r>
      <w:r w:rsidR="00FD0AED" w:rsidRPr="0020449F">
        <w:rPr>
          <w:rFonts w:ascii="Lucida Sans Unicode" w:eastAsia="Trebuchet MS" w:hAnsi="Lucida Sans Unicode" w:cs="Lucida Sans Unicode"/>
          <w:b/>
          <w:color w:val="000000"/>
          <w:sz w:val="20"/>
          <w:szCs w:val="20"/>
        </w:rPr>
        <w:t xml:space="preserve">DE </w:t>
      </w:r>
      <w:r w:rsidR="00816EB1" w:rsidRPr="0020449F">
        <w:rPr>
          <w:rFonts w:ascii="Lucida Sans Unicode" w:eastAsia="Trebuchet MS" w:hAnsi="Lucida Sans Unicode" w:cs="Lucida Sans Unicode"/>
          <w:b/>
          <w:color w:val="000000"/>
          <w:sz w:val="20"/>
          <w:szCs w:val="20"/>
        </w:rPr>
        <w:t xml:space="preserve">LA </w:t>
      </w:r>
      <w:r w:rsidR="00FD0AED" w:rsidRPr="0020449F">
        <w:rPr>
          <w:rFonts w:ascii="Lucida Sans Unicode" w:eastAsia="Trebuchet MS" w:hAnsi="Lucida Sans Unicode" w:cs="Lucida Sans Unicode"/>
          <w:b/>
          <w:color w:val="000000"/>
          <w:sz w:val="20"/>
          <w:szCs w:val="20"/>
        </w:rPr>
        <w:t>PARIDAD DE GÉNERO</w:t>
      </w:r>
      <w:r w:rsidR="00816EB1" w:rsidRPr="0020449F">
        <w:rPr>
          <w:rFonts w:ascii="Lucida Sans Unicode" w:eastAsia="Trebuchet MS" w:hAnsi="Lucida Sans Unicode" w:cs="Lucida Sans Unicode"/>
          <w:b/>
          <w:color w:val="000000"/>
          <w:sz w:val="20"/>
          <w:szCs w:val="20"/>
        </w:rPr>
        <w:t xml:space="preserve"> Y </w:t>
      </w:r>
      <w:r w:rsidR="00FD0AED" w:rsidRPr="0020449F">
        <w:rPr>
          <w:rFonts w:ascii="Lucida Sans Unicode" w:eastAsia="Trebuchet MS" w:hAnsi="Lucida Sans Unicode" w:cs="Lucida Sans Unicode"/>
          <w:b/>
          <w:color w:val="000000"/>
          <w:sz w:val="20"/>
          <w:szCs w:val="20"/>
          <w:lang w:val="es-419"/>
        </w:rPr>
        <w:t>LA IMPLEMENTACIÓN DE DISPOSICIONES EN FAVOR DE GRUPOS EN SITUACIÓN DE VULNERABILIDAD</w:t>
      </w:r>
      <w:r w:rsidR="00FD0AED" w:rsidRPr="0020449F">
        <w:rPr>
          <w:rFonts w:ascii="Lucida Sans Unicode" w:hAnsi="Lucida Sans Unicode" w:cs="Lucida Sans Unicode"/>
          <w:b/>
          <w:sz w:val="20"/>
          <w:szCs w:val="20"/>
        </w:rPr>
        <w:t xml:space="preserve">. </w:t>
      </w:r>
      <w:r w:rsidR="003F2FFE" w:rsidRPr="0020449F">
        <w:rPr>
          <w:rFonts w:ascii="Lucida Sans Unicode" w:hAnsi="Lucida Sans Unicode" w:cs="Lucida Sans Unicode"/>
          <w:bCs/>
          <w:kern w:val="18"/>
          <w:sz w:val="20"/>
          <w:szCs w:val="20"/>
          <w:lang w:val="es-ES_tradnl"/>
        </w:rPr>
        <w:t>E</w:t>
      </w:r>
      <w:r w:rsidR="00571409" w:rsidRPr="0020449F">
        <w:rPr>
          <w:rFonts w:ascii="Lucida Sans Unicode" w:hAnsi="Lucida Sans Unicode" w:cs="Lucida Sans Unicode"/>
          <w:bCs/>
          <w:kern w:val="18"/>
          <w:sz w:val="20"/>
          <w:szCs w:val="20"/>
          <w:lang w:val="es-ES_tradnl"/>
        </w:rPr>
        <w:t xml:space="preserve">l artículo </w:t>
      </w:r>
      <w:r w:rsidR="003F2FFE" w:rsidRPr="0020449F">
        <w:rPr>
          <w:rFonts w:ascii="Lucida Sans Unicode" w:hAnsi="Lucida Sans Unicode" w:cs="Lucida Sans Unicode"/>
          <w:bCs/>
          <w:kern w:val="18"/>
          <w:sz w:val="20"/>
          <w:szCs w:val="20"/>
          <w:lang w:val="es-ES_tradnl"/>
        </w:rPr>
        <w:t>65</w:t>
      </w:r>
      <w:r w:rsidR="00571409" w:rsidRPr="0020449F">
        <w:rPr>
          <w:rFonts w:ascii="Lucida Sans Unicode" w:hAnsi="Lucida Sans Unicode" w:cs="Lucida Sans Unicode"/>
          <w:bCs/>
          <w:kern w:val="18"/>
          <w:sz w:val="20"/>
          <w:szCs w:val="20"/>
          <w:lang w:val="es-ES_tradnl"/>
        </w:rPr>
        <w:t xml:space="preserve"> del Reglamento de Partidos Políticos Locales y Agrupaciones Políticas Estatales en el estado de Jalisco</w:t>
      </w:r>
      <w:r w:rsidR="00571409" w:rsidRPr="0020449F">
        <w:rPr>
          <w:rFonts w:ascii="Lucida Sans Unicode" w:hAnsi="Lucida Sans Unicode" w:cs="Lucida Sans Unicode"/>
          <w:sz w:val="20"/>
          <w:szCs w:val="20"/>
        </w:rPr>
        <w:t>, salvaguardan el principio de paridad de género</w:t>
      </w:r>
      <w:r w:rsidR="00406ABB" w:rsidRPr="0020449F">
        <w:rPr>
          <w:rFonts w:ascii="Lucida Sans Unicode" w:hAnsi="Lucida Sans Unicode" w:cs="Lucida Sans Unicode"/>
          <w:sz w:val="20"/>
          <w:szCs w:val="20"/>
        </w:rPr>
        <w:t>,</w:t>
      </w:r>
      <w:r w:rsidR="00571409" w:rsidRPr="0020449F">
        <w:rPr>
          <w:rFonts w:ascii="Lucida Sans Unicode" w:hAnsi="Lucida Sans Unicode" w:cs="Lucida Sans Unicode"/>
          <w:sz w:val="20"/>
          <w:szCs w:val="20"/>
        </w:rPr>
        <w:t xml:space="preserve"> promueven la implementación de disposiciones a favor de grupos en situación de vulnerabilidad y/o históricamente discriminados,</w:t>
      </w:r>
      <w:r w:rsidR="00406ABB" w:rsidRPr="0020449F">
        <w:rPr>
          <w:rFonts w:ascii="Lucida Sans Unicode" w:hAnsi="Lucida Sans Unicode" w:cs="Lucida Sans Unicode"/>
          <w:sz w:val="20"/>
          <w:szCs w:val="20"/>
        </w:rPr>
        <w:t xml:space="preserve"> y establecen mecanismos para sancionar a quien o quienes ejerzan violencia política co</w:t>
      </w:r>
      <w:r w:rsidR="0024185A" w:rsidRPr="0020449F">
        <w:rPr>
          <w:rFonts w:ascii="Lucida Sans Unicode" w:hAnsi="Lucida Sans Unicode" w:cs="Lucida Sans Unicode"/>
          <w:sz w:val="20"/>
          <w:szCs w:val="20"/>
        </w:rPr>
        <w:t>nt</w:t>
      </w:r>
      <w:r w:rsidR="00406ABB" w:rsidRPr="0020449F">
        <w:rPr>
          <w:rFonts w:ascii="Lucida Sans Unicode" w:hAnsi="Lucida Sans Unicode" w:cs="Lucida Sans Unicode"/>
          <w:sz w:val="20"/>
          <w:szCs w:val="20"/>
        </w:rPr>
        <w:t>ra las mujeres en razón de género,</w:t>
      </w:r>
      <w:r w:rsidR="00571409" w:rsidRPr="0020449F">
        <w:rPr>
          <w:rFonts w:ascii="Lucida Sans Unicode" w:hAnsi="Lucida Sans Unicode" w:cs="Lucida Sans Unicode"/>
          <w:sz w:val="20"/>
          <w:szCs w:val="20"/>
        </w:rPr>
        <w:t xml:space="preserve"> que habrán de observar quienes integren las organizaciones ciudadanas que manifiesten su intención de solicitar su registro como</w:t>
      </w:r>
      <w:r w:rsidR="003F2FFE" w:rsidRPr="0020449F">
        <w:rPr>
          <w:rFonts w:ascii="Lucida Sans Unicode" w:hAnsi="Lucida Sans Unicode" w:cs="Lucida Sans Unicode"/>
          <w:sz w:val="20"/>
          <w:szCs w:val="20"/>
        </w:rPr>
        <w:t xml:space="preserve"> agrupación política estatal </w:t>
      </w:r>
      <w:r w:rsidR="0017646A" w:rsidRPr="0020449F">
        <w:rPr>
          <w:rFonts w:ascii="Lucida Sans Unicode" w:hAnsi="Lucida Sans Unicode" w:cs="Lucida Sans Unicode"/>
          <w:sz w:val="20"/>
          <w:szCs w:val="20"/>
        </w:rPr>
        <w:t>a partir</w:t>
      </w:r>
      <w:r w:rsidR="00571409" w:rsidRPr="0020449F">
        <w:rPr>
          <w:rFonts w:ascii="Lucida Sans Unicode" w:hAnsi="Lucida Sans Unicode" w:cs="Lucida Sans Unicode"/>
          <w:sz w:val="20"/>
          <w:szCs w:val="20"/>
        </w:rPr>
        <w:t xml:space="preserve"> </w:t>
      </w:r>
      <w:r w:rsidR="0017646A" w:rsidRPr="0020449F">
        <w:rPr>
          <w:rFonts w:ascii="Lucida Sans Unicode" w:hAnsi="Lucida Sans Unicode" w:cs="Lucida Sans Unicode"/>
          <w:sz w:val="20"/>
          <w:szCs w:val="20"/>
        </w:rPr>
        <w:t>d</w:t>
      </w:r>
      <w:r w:rsidR="00571409" w:rsidRPr="0020449F">
        <w:rPr>
          <w:rFonts w:ascii="Lucida Sans Unicode" w:hAnsi="Lucida Sans Unicode" w:cs="Lucida Sans Unicode"/>
          <w:sz w:val="20"/>
          <w:szCs w:val="20"/>
        </w:rPr>
        <w:t xml:space="preserve">el año 2025. </w:t>
      </w:r>
    </w:p>
    <w:p w14:paraId="1DD7776E" w14:textId="77777777" w:rsidR="00FD0AED" w:rsidRPr="0020449F" w:rsidRDefault="00FD0AED" w:rsidP="00587287">
      <w:pPr>
        <w:pStyle w:val="Sinespaciado"/>
        <w:spacing w:line="276" w:lineRule="auto"/>
        <w:jc w:val="both"/>
        <w:rPr>
          <w:rFonts w:ascii="Lucida Sans Unicode" w:hAnsi="Lucida Sans Unicode" w:cs="Lucida Sans Unicode"/>
          <w:sz w:val="20"/>
          <w:szCs w:val="20"/>
        </w:rPr>
      </w:pPr>
    </w:p>
    <w:p w14:paraId="30028BC8" w14:textId="21DE53D4" w:rsidR="00FD0AED" w:rsidRPr="0020449F" w:rsidRDefault="00587287" w:rsidP="00587287">
      <w:pPr>
        <w:spacing w:after="0" w:line="276" w:lineRule="auto"/>
        <w:jc w:val="both"/>
        <w:rPr>
          <w:rFonts w:ascii="Lucida Sans Unicode" w:hAnsi="Lucida Sans Unicode" w:cs="Lucida Sans Unicode"/>
          <w:color w:val="FF0000"/>
          <w:sz w:val="20"/>
          <w:szCs w:val="20"/>
          <w:lang w:val="es-ES_tradnl"/>
        </w:rPr>
      </w:pPr>
      <w:r w:rsidRPr="0020449F">
        <w:rPr>
          <w:rFonts w:ascii="Lucida Sans Unicode" w:hAnsi="Lucida Sans Unicode" w:cs="Lucida Sans Unicode"/>
          <w:b/>
          <w:bCs/>
          <w:sz w:val="20"/>
          <w:szCs w:val="20"/>
        </w:rPr>
        <w:t>XI</w:t>
      </w:r>
      <w:r w:rsidR="007A3FD0" w:rsidRPr="0020449F">
        <w:rPr>
          <w:rFonts w:ascii="Lucida Sans Unicode" w:hAnsi="Lucida Sans Unicode" w:cs="Lucida Sans Unicode"/>
          <w:b/>
          <w:bCs/>
          <w:sz w:val="20"/>
          <w:szCs w:val="20"/>
        </w:rPr>
        <w:t xml:space="preserve">. </w:t>
      </w:r>
      <w:r w:rsidR="00FD0AED" w:rsidRPr="0020449F">
        <w:rPr>
          <w:rFonts w:ascii="Lucida Sans Unicode" w:hAnsi="Lucida Sans Unicode" w:cs="Lucida Sans Unicode"/>
          <w:b/>
          <w:bCs/>
          <w:sz w:val="20"/>
          <w:szCs w:val="20"/>
        </w:rPr>
        <w:t>DE LA APROBACIÓN DE LA CONVOCATORIA</w:t>
      </w:r>
      <w:r w:rsidR="004B5F80" w:rsidRPr="0020449F">
        <w:rPr>
          <w:rFonts w:ascii="Lucida Sans Unicode" w:hAnsi="Lucida Sans Unicode" w:cs="Lucida Sans Unicode"/>
          <w:b/>
          <w:bCs/>
          <w:sz w:val="20"/>
          <w:szCs w:val="20"/>
        </w:rPr>
        <w:t xml:space="preserve"> Y LOS FORMATOS ANEXOS</w:t>
      </w:r>
      <w:r w:rsidR="00FD0AED" w:rsidRPr="0020449F">
        <w:rPr>
          <w:rFonts w:ascii="Lucida Sans Unicode" w:hAnsi="Lucida Sans Unicode" w:cs="Lucida Sans Unicode"/>
          <w:b/>
          <w:bCs/>
          <w:sz w:val="20"/>
          <w:szCs w:val="20"/>
        </w:rPr>
        <w:t xml:space="preserve">. </w:t>
      </w:r>
      <w:r w:rsidR="003F709A" w:rsidRPr="0020449F">
        <w:rPr>
          <w:rFonts w:ascii="Lucida Sans Unicode" w:hAnsi="Lucida Sans Unicode" w:cs="Lucida Sans Unicode"/>
          <w:bCs/>
          <w:sz w:val="20"/>
          <w:szCs w:val="20"/>
        </w:rPr>
        <w:t>C</w:t>
      </w:r>
      <w:r w:rsidR="00FD0AED" w:rsidRPr="0020449F">
        <w:rPr>
          <w:rFonts w:ascii="Lucida Sans Unicode" w:hAnsi="Lucida Sans Unicode" w:cs="Lucida Sans Unicode"/>
          <w:bCs/>
          <w:sz w:val="20"/>
          <w:szCs w:val="20"/>
        </w:rPr>
        <w:t>on base en las consideraciones anteriormente señaladas y en virtud de que es facultad de este Consejo General emitir la</w:t>
      </w:r>
      <w:r w:rsidR="00FD0AED" w:rsidRPr="0020449F">
        <w:rPr>
          <w:rFonts w:ascii="Lucida Sans Unicode" w:hAnsi="Lucida Sans Unicode" w:cs="Lucida Sans Unicode"/>
          <w:b/>
          <w:sz w:val="20"/>
          <w:szCs w:val="20"/>
        </w:rPr>
        <w:t xml:space="preserve"> </w:t>
      </w:r>
      <w:r w:rsidR="00FD0AED" w:rsidRPr="0020449F">
        <w:rPr>
          <w:rFonts w:ascii="Lucida Sans Unicode" w:hAnsi="Lucida Sans Unicode" w:cs="Lucida Sans Unicode"/>
          <w:sz w:val="20"/>
          <w:szCs w:val="20"/>
        </w:rPr>
        <w:t xml:space="preserve">convocatoria dirigida a las </w:t>
      </w:r>
      <w:r w:rsidR="00571409" w:rsidRPr="0020449F">
        <w:rPr>
          <w:rFonts w:ascii="Lucida Sans Unicode" w:hAnsi="Lucida Sans Unicode" w:cs="Lucida Sans Unicode"/>
          <w:sz w:val="20"/>
          <w:szCs w:val="20"/>
        </w:rPr>
        <w:t>organizaciones ciudadanas interesadas en constituirse como</w:t>
      </w:r>
      <w:r w:rsidR="003F2FFE" w:rsidRPr="0020449F">
        <w:rPr>
          <w:rFonts w:ascii="Lucida Sans Unicode" w:hAnsi="Lucida Sans Unicode" w:cs="Lucida Sans Unicode"/>
          <w:sz w:val="20"/>
          <w:szCs w:val="20"/>
        </w:rPr>
        <w:t xml:space="preserve"> agrupaciones políticas estatales</w:t>
      </w:r>
      <w:r w:rsidR="00FD0AED" w:rsidRPr="0020449F">
        <w:rPr>
          <w:rFonts w:ascii="Lucida Sans Unicode" w:hAnsi="Lucida Sans Unicode" w:cs="Lucida Sans Unicode"/>
          <w:bCs/>
          <w:sz w:val="20"/>
          <w:szCs w:val="20"/>
        </w:rPr>
        <w:t>,</w:t>
      </w:r>
      <w:r w:rsidR="003F709A" w:rsidRPr="0020449F">
        <w:rPr>
          <w:rFonts w:ascii="Lucida Sans Unicode" w:hAnsi="Lucida Sans Unicode" w:cs="Lucida Sans Unicode"/>
          <w:bCs/>
          <w:sz w:val="20"/>
          <w:szCs w:val="20"/>
        </w:rPr>
        <w:t xml:space="preserve"> misma </w:t>
      </w:r>
      <w:r w:rsidR="00FD0AED" w:rsidRPr="0020449F">
        <w:rPr>
          <w:rFonts w:ascii="Lucida Sans Unicode" w:hAnsi="Lucida Sans Unicode" w:cs="Lucida Sans Unicode"/>
          <w:bCs/>
          <w:sz w:val="20"/>
          <w:szCs w:val="20"/>
        </w:rPr>
        <w:t>que se acompaña al presente acuerdo.</w:t>
      </w:r>
      <w:r w:rsidR="004B5F80" w:rsidRPr="0020449F">
        <w:rPr>
          <w:rFonts w:ascii="Lucida Sans Unicode" w:hAnsi="Lucida Sans Unicode" w:cs="Lucida Sans Unicode"/>
          <w:bCs/>
          <w:sz w:val="20"/>
          <w:szCs w:val="20"/>
        </w:rPr>
        <w:t xml:space="preserve"> Así como los formatos relativos al “Aviso de Intención”, “Solicitud de Registro”, “Solicitud Individual de Afiliación por el Régimen de Excepción y el formato de “Listado de afiliados a la Agrupación Política Estatal”.</w:t>
      </w:r>
      <w:r w:rsidR="00FD0AED" w:rsidRPr="0020449F">
        <w:rPr>
          <w:rFonts w:ascii="Lucida Sans Unicode" w:hAnsi="Lucida Sans Unicode" w:cs="Lucida Sans Unicode"/>
          <w:bCs/>
          <w:sz w:val="20"/>
          <w:szCs w:val="20"/>
        </w:rPr>
        <w:t xml:space="preserve"> </w:t>
      </w:r>
    </w:p>
    <w:p w14:paraId="6CB93505" w14:textId="77777777" w:rsidR="00FD0AED" w:rsidRPr="0020449F" w:rsidRDefault="00FD0AED" w:rsidP="00587287">
      <w:pPr>
        <w:spacing w:after="0" w:line="276" w:lineRule="auto"/>
        <w:jc w:val="both"/>
        <w:rPr>
          <w:rFonts w:ascii="Lucida Sans Unicode" w:hAnsi="Lucida Sans Unicode" w:cs="Lucida Sans Unicode"/>
          <w:b/>
          <w:bCs/>
          <w:sz w:val="20"/>
          <w:szCs w:val="20"/>
        </w:rPr>
      </w:pPr>
    </w:p>
    <w:p w14:paraId="665BF031" w14:textId="3A4A0C15" w:rsidR="00923378" w:rsidRPr="0020449F" w:rsidRDefault="00587287" w:rsidP="00587287">
      <w:pPr>
        <w:spacing w:after="0" w:line="276" w:lineRule="auto"/>
        <w:jc w:val="both"/>
        <w:rPr>
          <w:rFonts w:ascii="Lucida Sans Unicode" w:eastAsia="Trebuchet MS" w:hAnsi="Lucida Sans Unicode" w:cs="Lucida Sans Unicode"/>
          <w:sz w:val="20"/>
          <w:szCs w:val="20"/>
          <w:lang w:val="es-419"/>
        </w:rPr>
      </w:pPr>
      <w:r w:rsidRPr="0020449F">
        <w:rPr>
          <w:rFonts w:ascii="Lucida Sans Unicode" w:hAnsi="Lucida Sans Unicode" w:cs="Lucida Sans Unicode"/>
          <w:b/>
          <w:sz w:val="20"/>
          <w:szCs w:val="20"/>
        </w:rPr>
        <w:t>XII</w:t>
      </w:r>
      <w:r w:rsidR="00923378" w:rsidRPr="0020449F">
        <w:rPr>
          <w:rFonts w:ascii="Lucida Sans Unicode" w:hAnsi="Lucida Sans Unicode" w:cs="Lucida Sans Unicode"/>
          <w:b/>
          <w:sz w:val="20"/>
          <w:szCs w:val="20"/>
        </w:rPr>
        <w:t>. DE LA NOTIFICACIÓN DEL ACUERDO</w:t>
      </w:r>
      <w:r w:rsidR="0057758B" w:rsidRPr="0020449F">
        <w:rPr>
          <w:rFonts w:ascii="Lucida Sans Unicode" w:hAnsi="Lucida Sans Unicode" w:cs="Lucida Sans Unicode"/>
          <w:b/>
          <w:sz w:val="20"/>
          <w:szCs w:val="20"/>
        </w:rPr>
        <w:t>,</w:t>
      </w:r>
      <w:r w:rsidR="00923378" w:rsidRPr="0020449F">
        <w:rPr>
          <w:rFonts w:ascii="Lucida Sans Unicode" w:hAnsi="Lucida Sans Unicode" w:cs="Lucida Sans Unicode"/>
          <w:b/>
          <w:sz w:val="20"/>
          <w:szCs w:val="20"/>
        </w:rPr>
        <w:t xml:space="preserve"> SU PUBLICACIÓN</w:t>
      </w:r>
      <w:r w:rsidR="0057758B" w:rsidRPr="0020449F">
        <w:rPr>
          <w:rFonts w:ascii="Lucida Sans Unicode" w:hAnsi="Lucida Sans Unicode" w:cs="Lucida Sans Unicode"/>
          <w:b/>
          <w:sz w:val="20"/>
          <w:szCs w:val="20"/>
        </w:rPr>
        <w:t xml:space="preserve"> Y VIGENCIA</w:t>
      </w:r>
      <w:r w:rsidR="00923378" w:rsidRPr="0020449F">
        <w:rPr>
          <w:rFonts w:ascii="Lucida Sans Unicode" w:hAnsi="Lucida Sans Unicode" w:cs="Lucida Sans Unicode"/>
          <w:bCs/>
          <w:sz w:val="20"/>
          <w:szCs w:val="20"/>
        </w:rPr>
        <w:t xml:space="preserve">. </w:t>
      </w:r>
      <w:r w:rsidR="00923378" w:rsidRPr="0020449F">
        <w:rPr>
          <w:rFonts w:ascii="Lucida Sans Unicode" w:eastAsia="Trebuchet MS" w:hAnsi="Lucida Sans Unicode" w:cs="Lucida Sans Unicode"/>
          <w:sz w:val="20"/>
          <w:szCs w:val="20"/>
          <w:lang w:val="es-419"/>
        </w:rPr>
        <w:t xml:space="preserve">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w:t>
      </w:r>
      <w:r w:rsidR="00923378" w:rsidRPr="0020449F">
        <w:rPr>
          <w:rFonts w:ascii="Lucida Sans Unicode" w:eastAsia="Trebuchet MS" w:hAnsi="Lucida Sans Unicode" w:cs="Lucida Sans Unicode"/>
          <w:sz w:val="20"/>
          <w:szCs w:val="20"/>
          <w:lang w:val="es-419"/>
        </w:rPr>
        <w:lastRenderedPageBreak/>
        <w:t>Instituto.</w:t>
      </w:r>
      <w:r w:rsidR="0057758B" w:rsidRPr="0020449F">
        <w:rPr>
          <w:rFonts w:ascii="Lucida Sans Unicode" w:eastAsia="Trebuchet MS" w:hAnsi="Lucida Sans Unicode" w:cs="Lucida Sans Unicode"/>
          <w:sz w:val="20"/>
          <w:szCs w:val="20"/>
          <w:lang w:val="es-419"/>
        </w:rPr>
        <w:t xml:space="preserve"> </w:t>
      </w:r>
      <w:r w:rsidR="0057758B" w:rsidRPr="0020449F">
        <w:rPr>
          <w:rStyle w:val="normaltextrun"/>
          <w:rFonts w:ascii="Lucida Sans Unicode" w:hAnsi="Lucida Sans Unicode" w:cs="Lucida Sans Unicode"/>
          <w:color w:val="000000"/>
          <w:sz w:val="20"/>
          <w:szCs w:val="20"/>
          <w:shd w:val="clear" w:color="auto" w:fill="FFFFFF"/>
        </w:rPr>
        <w:t>El presente acuerdo entrará en vigor al momento de su aprobación por el Consejo General del Instituto Electoral y de Participación Ciudadana del Estado de Jalisco.</w:t>
      </w:r>
      <w:r w:rsidR="0057758B" w:rsidRPr="0020449F">
        <w:rPr>
          <w:rStyle w:val="eop"/>
          <w:rFonts w:ascii="Lucida Sans Unicode" w:hAnsi="Lucida Sans Unicode" w:cs="Lucida Sans Unicode"/>
          <w:color w:val="000000"/>
          <w:sz w:val="20"/>
          <w:szCs w:val="20"/>
          <w:shd w:val="clear" w:color="auto" w:fill="FFFFFF"/>
        </w:rPr>
        <w:t> </w:t>
      </w:r>
    </w:p>
    <w:p w14:paraId="701A7F3C" w14:textId="77777777" w:rsidR="00923378" w:rsidRPr="0020449F" w:rsidRDefault="00923378" w:rsidP="00587287">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458AD00A" w14:textId="77777777" w:rsidR="00E2227A" w:rsidRPr="0020449F" w:rsidRDefault="00E2227A" w:rsidP="00587287">
      <w:pPr>
        <w:widowControl w:val="0"/>
        <w:suppressAutoHyphens/>
        <w:spacing w:after="0" w:line="276" w:lineRule="auto"/>
        <w:jc w:val="both"/>
        <w:rPr>
          <w:rFonts w:ascii="Lucida Sans Unicode" w:eastAsia="Arial Unicode MS" w:hAnsi="Lucida Sans Unicode" w:cs="Lucida Sans Unicode"/>
          <w:kern w:val="2"/>
          <w:sz w:val="20"/>
          <w:szCs w:val="20"/>
          <w:lang w:eastAsia="ar-SA"/>
        </w:rPr>
      </w:pPr>
      <w:r w:rsidRPr="0020449F">
        <w:rPr>
          <w:rFonts w:ascii="Lucida Sans Unicode" w:eastAsia="Arial Unicode MS" w:hAnsi="Lucida Sans Unicode" w:cs="Lucida Sans Unicode"/>
          <w:kern w:val="2"/>
          <w:sz w:val="20"/>
          <w:szCs w:val="20"/>
          <w:lang w:eastAsia="es-ES"/>
        </w:rPr>
        <w:t xml:space="preserve">Por lo anteriormente </w:t>
      </w:r>
      <w:r w:rsidRPr="0020449F">
        <w:rPr>
          <w:rFonts w:ascii="Lucida Sans Unicode" w:eastAsia="Arial Unicode MS" w:hAnsi="Lucida Sans Unicode" w:cs="Lucida Sans Unicode"/>
          <w:kern w:val="2"/>
          <w:sz w:val="20"/>
          <w:szCs w:val="20"/>
          <w:lang w:eastAsia="ar-SA"/>
        </w:rPr>
        <w:t>expuesto, con fundamento en el artículo 134, párrafo 1, fracción VIII y LII, del Código Electoral del Estado de Jalisco, se proponen los siguientes puntos de:</w:t>
      </w:r>
    </w:p>
    <w:p w14:paraId="0ABB6917" w14:textId="77777777" w:rsidR="00587287" w:rsidRPr="0020449F" w:rsidRDefault="00587287" w:rsidP="00416D6A">
      <w:pPr>
        <w:spacing w:after="0" w:line="276" w:lineRule="auto"/>
        <w:rPr>
          <w:rFonts w:ascii="Lucida Sans Unicode" w:hAnsi="Lucida Sans Unicode" w:cs="Lucida Sans Unicode"/>
          <w:b/>
          <w:sz w:val="20"/>
          <w:szCs w:val="20"/>
        </w:rPr>
      </w:pPr>
    </w:p>
    <w:p w14:paraId="4EE4FB9C" w14:textId="77777777" w:rsidR="00FD0AED" w:rsidRPr="0020449F" w:rsidRDefault="00FD0AED" w:rsidP="00587287">
      <w:pPr>
        <w:spacing w:after="0" w:line="276" w:lineRule="auto"/>
        <w:jc w:val="center"/>
        <w:rPr>
          <w:rFonts w:ascii="Lucida Sans Unicode" w:hAnsi="Lucida Sans Unicode" w:cs="Lucida Sans Unicode"/>
          <w:b/>
          <w:sz w:val="20"/>
          <w:szCs w:val="20"/>
          <w:lang w:val="pt-BR"/>
        </w:rPr>
      </w:pPr>
      <w:r w:rsidRPr="0020449F">
        <w:rPr>
          <w:rFonts w:ascii="Lucida Sans Unicode" w:hAnsi="Lucida Sans Unicode" w:cs="Lucida Sans Unicode"/>
          <w:b/>
          <w:sz w:val="20"/>
          <w:szCs w:val="20"/>
          <w:lang w:val="pt-BR"/>
        </w:rPr>
        <w:t>A C U E R D O</w:t>
      </w:r>
    </w:p>
    <w:p w14:paraId="41958190" w14:textId="77777777" w:rsidR="00FD0AED" w:rsidRPr="0020449F" w:rsidRDefault="00FD0AED" w:rsidP="00587287">
      <w:pPr>
        <w:spacing w:after="0" w:line="276" w:lineRule="auto"/>
        <w:jc w:val="center"/>
        <w:rPr>
          <w:rFonts w:ascii="Lucida Sans Unicode" w:hAnsi="Lucida Sans Unicode" w:cs="Lucida Sans Unicode"/>
          <w:b/>
          <w:sz w:val="20"/>
          <w:szCs w:val="20"/>
          <w:lang w:val="pt-BR"/>
        </w:rPr>
      </w:pPr>
    </w:p>
    <w:p w14:paraId="3111E2A2" w14:textId="18D1EDB1" w:rsidR="00FD0AED" w:rsidRPr="0020449F" w:rsidRDefault="00FD0AED" w:rsidP="00587287">
      <w:pPr>
        <w:spacing w:after="0" w:line="276" w:lineRule="auto"/>
        <w:jc w:val="both"/>
        <w:rPr>
          <w:rFonts w:ascii="Lucida Sans Unicode" w:hAnsi="Lucida Sans Unicode" w:cs="Lucida Sans Unicode"/>
          <w:bCs/>
          <w:strike/>
          <w:color w:val="FF0000"/>
          <w:sz w:val="20"/>
          <w:szCs w:val="20"/>
        </w:rPr>
      </w:pPr>
      <w:r w:rsidRPr="0020449F">
        <w:rPr>
          <w:rFonts w:ascii="Lucida Sans Unicode" w:hAnsi="Lucida Sans Unicode" w:cs="Lucida Sans Unicode"/>
          <w:b/>
          <w:iCs/>
          <w:sz w:val="20"/>
          <w:szCs w:val="20"/>
          <w:lang w:val="pt-BR"/>
        </w:rPr>
        <w:t>PRIMERO.</w:t>
      </w:r>
      <w:r w:rsidRPr="0020449F">
        <w:rPr>
          <w:rFonts w:ascii="Lucida Sans Unicode" w:hAnsi="Lucida Sans Unicode" w:cs="Lucida Sans Unicode"/>
          <w:iCs/>
          <w:sz w:val="20"/>
          <w:szCs w:val="20"/>
          <w:lang w:val="pt-BR"/>
        </w:rPr>
        <w:t xml:space="preserve"> </w:t>
      </w:r>
      <w:r w:rsidRPr="0020449F">
        <w:rPr>
          <w:rFonts w:ascii="Lucida Sans Unicode" w:hAnsi="Lucida Sans Unicode" w:cs="Lucida Sans Unicode"/>
          <w:iCs/>
          <w:sz w:val="20"/>
          <w:szCs w:val="20"/>
        </w:rPr>
        <w:t>Se</w:t>
      </w:r>
      <w:r w:rsidRPr="0020449F">
        <w:rPr>
          <w:rFonts w:ascii="Lucida Sans Unicode" w:hAnsi="Lucida Sans Unicode" w:cs="Lucida Sans Unicode"/>
          <w:sz w:val="20"/>
          <w:szCs w:val="20"/>
        </w:rPr>
        <w:t xml:space="preserve"> </w:t>
      </w:r>
      <w:r w:rsidRPr="0020449F">
        <w:rPr>
          <w:rFonts w:ascii="Lucida Sans Unicode" w:hAnsi="Lucida Sans Unicode" w:cs="Lucida Sans Unicode"/>
          <w:b/>
          <w:bCs/>
          <w:sz w:val="20"/>
          <w:szCs w:val="20"/>
        </w:rPr>
        <w:t>aprueba el texto de la c</w:t>
      </w:r>
      <w:r w:rsidRPr="0020449F">
        <w:rPr>
          <w:rFonts w:ascii="Lucida Sans Unicode" w:hAnsi="Lucida Sans Unicode" w:cs="Lucida Sans Unicode"/>
          <w:b/>
          <w:bCs/>
          <w:color w:val="000000"/>
          <w:sz w:val="20"/>
          <w:szCs w:val="20"/>
        </w:rPr>
        <w:t>onvocatoria</w:t>
      </w:r>
      <w:r w:rsidRPr="0020449F">
        <w:rPr>
          <w:rFonts w:ascii="Lucida Sans Unicode" w:hAnsi="Lucida Sans Unicode" w:cs="Lucida Sans Unicode"/>
          <w:bCs/>
          <w:color w:val="000000"/>
          <w:sz w:val="20"/>
          <w:szCs w:val="20"/>
        </w:rPr>
        <w:t xml:space="preserve"> a las </w:t>
      </w:r>
      <w:r w:rsidR="00D27119" w:rsidRPr="0020449F">
        <w:rPr>
          <w:rFonts w:ascii="Lucida Sans Unicode" w:hAnsi="Lucida Sans Unicode" w:cs="Lucida Sans Unicode"/>
          <w:bCs/>
          <w:color w:val="000000"/>
          <w:sz w:val="20"/>
          <w:szCs w:val="20"/>
        </w:rPr>
        <w:t>organizaciones ciudadanas interesadas en constituirse como</w:t>
      </w:r>
      <w:r w:rsidR="006025ED" w:rsidRPr="0020449F">
        <w:rPr>
          <w:rFonts w:ascii="Lucida Sans Unicode" w:hAnsi="Lucida Sans Unicode" w:cs="Lucida Sans Unicode"/>
          <w:bCs/>
          <w:color w:val="000000"/>
          <w:sz w:val="20"/>
          <w:szCs w:val="20"/>
        </w:rPr>
        <w:t xml:space="preserve"> agrupaciones políticas estatales</w:t>
      </w:r>
      <w:r w:rsidR="00D27119" w:rsidRPr="0020449F">
        <w:rPr>
          <w:rFonts w:ascii="Lucida Sans Unicode" w:hAnsi="Lucida Sans Unicode" w:cs="Lucida Sans Unicode"/>
          <w:bCs/>
          <w:color w:val="000000"/>
          <w:sz w:val="20"/>
          <w:szCs w:val="20"/>
        </w:rPr>
        <w:t xml:space="preserve"> en el estado de </w:t>
      </w:r>
      <w:r w:rsidR="00BC619C" w:rsidRPr="0020449F">
        <w:rPr>
          <w:rFonts w:ascii="Lucida Sans Unicode" w:hAnsi="Lucida Sans Unicode" w:cs="Lucida Sans Unicode"/>
          <w:bCs/>
          <w:color w:val="000000"/>
          <w:sz w:val="20"/>
          <w:szCs w:val="20"/>
        </w:rPr>
        <w:t>Jalisco</w:t>
      </w:r>
      <w:r w:rsidR="00BC619C" w:rsidRPr="0020449F">
        <w:rPr>
          <w:rFonts w:ascii="Lucida Sans Unicode" w:hAnsi="Lucida Sans Unicode" w:cs="Lucida Sans Unicode"/>
          <w:bCs/>
          <w:sz w:val="20"/>
          <w:szCs w:val="20"/>
        </w:rPr>
        <w:t>,</w:t>
      </w:r>
      <w:r w:rsidRPr="0020449F">
        <w:rPr>
          <w:rFonts w:ascii="Lucida Sans Unicode" w:hAnsi="Lucida Sans Unicode" w:cs="Lucida Sans Unicode"/>
          <w:bCs/>
          <w:sz w:val="20"/>
          <w:szCs w:val="20"/>
        </w:rPr>
        <w:t xml:space="preserve"> </w:t>
      </w:r>
      <w:r w:rsidR="002D5468" w:rsidRPr="0020449F">
        <w:rPr>
          <w:rFonts w:ascii="Lucida Sans Unicode" w:hAnsi="Lucida Sans Unicode" w:cs="Lucida Sans Unicode"/>
          <w:bCs/>
          <w:sz w:val="20"/>
          <w:szCs w:val="20"/>
        </w:rPr>
        <w:t>el</w:t>
      </w:r>
      <w:r w:rsidRPr="0020449F">
        <w:rPr>
          <w:rFonts w:ascii="Lucida Sans Unicode" w:hAnsi="Lucida Sans Unicode" w:cs="Lucida Sans Unicode"/>
          <w:bCs/>
          <w:sz w:val="20"/>
          <w:szCs w:val="20"/>
        </w:rPr>
        <w:t xml:space="preserve"> formato en que deberá </w:t>
      </w:r>
      <w:r w:rsidRPr="0020449F">
        <w:rPr>
          <w:rFonts w:ascii="Lucida Sans Unicode" w:hAnsi="Lucida Sans Unicode" w:cs="Lucida Sans Unicode"/>
          <w:bCs/>
          <w:color w:val="000000"/>
          <w:sz w:val="20"/>
          <w:szCs w:val="20"/>
        </w:rPr>
        <w:t xml:space="preserve">presentarse </w:t>
      </w:r>
      <w:r w:rsidR="007778D1" w:rsidRPr="0020449F">
        <w:rPr>
          <w:rFonts w:ascii="Lucida Sans Unicode" w:hAnsi="Lucida Sans Unicode" w:cs="Lucida Sans Unicode"/>
          <w:bCs/>
          <w:color w:val="000000"/>
          <w:sz w:val="20"/>
          <w:szCs w:val="20"/>
        </w:rPr>
        <w:t xml:space="preserve">el </w:t>
      </w:r>
      <w:r w:rsidR="007408F8" w:rsidRPr="0020449F">
        <w:rPr>
          <w:rFonts w:ascii="Lucida Sans Unicode" w:hAnsi="Lucida Sans Unicode" w:cs="Lucida Sans Unicode"/>
          <w:bCs/>
          <w:color w:val="000000"/>
          <w:sz w:val="20"/>
          <w:szCs w:val="20"/>
        </w:rPr>
        <w:t>A</w:t>
      </w:r>
      <w:r w:rsidR="007778D1" w:rsidRPr="0020449F">
        <w:rPr>
          <w:rFonts w:ascii="Lucida Sans Unicode" w:hAnsi="Lucida Sans Unicode" w:cs="Lucida Sans Unicode"/>
          <w:bCs/>
          <w:color w:val="000000"/>
          <w:sz w:val="20"/>
          <w:szCs w:val="20"/>
        </w:rPr>
        <w:t>viso</w:t>
      </w:r>
      <w:r w:rsidRPr="0020449F">
        <w:rPr>
          <w:rFonts w:ascii="Lucida Sans Unicode" w:hAnsi="Lucida Sans Unicode" w:cs="Lucida Sans Unicode"/>
          <w:bCs/>
          <w:color w:val="000000"/>
          <w:sz w:val="20"/>
          <w:szCs w:val="20"/>
        </w:rPr>
        <w:t xml:space="preserve"> de </w:t>
      </w:r>
      <w:r w:rsidR="007408F8" w:rsidRPr="0020449F">
        <w:rPr>
          <w:rFonts w:ascii="Lucida Sans Unicode" w:hAnsi="Lucida Sans Unicode" w:cs="Lucida Sans Unicode"/>
          <w:bCs/>
          <w:color w:val="000000"/>
          <w:sz w:val="20"/>
          <w:szCs w:val="20"/>
        </w:rPr>
        <w:t>I</w:t>
      </w:r>
      <w:r w:rsidRPr="0020449F">
        <w:rPr>
          <w:rFonts w:ascii="Lucida Sans Unicode" w:hAnsi="Lucida Sans Unicode" w:cs="Lucida Sans Unicode"/>
          <w:bCs/>
          <w:color w:val="000000"/>
          <w:sz w:val="20"/>
          <w:szCs w:val="20"/>
        </w:rPr>
        <w:t>ntención</w:t>
      </w:r>
      <w:r w:rsidR="003F709A" w:rsidRPr="0020449F">
        <w:rPr>
          <w:rFonts w:ascii="Lucida Sans Unicode" w:hAnsi="Lucida Sans Unicode" w:cs="Lucida Sans Unicode"/>
          <w:bCs/>
          <w:color w:val="000000"/>
          <w:sz w:val="20"/>
          <w:szCs w:val="20"/>
        </w:rPr>
        <w:t xml:space="preserve"> correspondiente</w:t>
      </w:r>
      <w:r w:rsidR="00E2227A" w:rsidRPr="0020449F">
        <w:rPr>
          <w:rFonts w:ascii="Lucida Sans Unicode" w:hAnsi="Lucida Sans Unicode" w:cs="Lucida Sans Unicode"/>
          <w:bCs/>
          <w:color w:val="000000"/>
          <w:sz w:val="20"/>
          <w:szCs w:val="20"/>
        </w:rPr>
        <w:t xml:space="preserve">, </w:t>
      </w:r>
      <w:r w:rsidR="00587287" w:rsidRPr="0020449F">
        <w:rPr>
          <w:rFonts w:ascii="Lucida Sans Unicode" w:hAnsi="Lucida Sans Unicode" w:cs="Lucida Sans Unicode"/>
          <w:bCs/>
          <w:sz w:val="20"/>
          <w:szCs w:val="20"/>
        </w:rPr>
        <w:t xml:space="preserve">así como </w:t>
      </w:r>
      <w:r w:rsidR="00BC619C" w:rsidRPr="0020449F">
        <w:rPr>
          <w:rFonts w:ascii="Lucida Sans Unicode" w:hAnsi="Lucida Sans Unicode" w:cs="Lucida Sans Unicode"/>
          <w:bCs/>
          <w:color w:val="000000"/>
          <w:sz w:val="20"/>
          <w:szCs w:val="20"/>
        </w:rPr>
        <w:t>los necesarios para el desarrollo del procedimiento de constitución</w:t>
      </w:r>
      <w:r w:rsidR="00C603EB" w:rsidRPr="0020449F">
        <w:rPr>
          <w:rFonts w:ascii="Lucida Sans Unicode" w:hAnsi="Lucida Sans Unicode" w:cs="Lucida Sans Unicode"/>
          <w:bCs/>
          <w:color w:val="000000"/>
          <w:sz w:val="20"/>
          <w:szCs w:val="20"/>
        </w:rPr>
        <w:t>;</w:t>
      </w:r>
      <w:r w:rsidR="00C603EB" w:rsidRPr="0020449F">
        <w:rPr>
          <w:rFonts w:ascii="Lucida Sans Unicode" w:hAnsi="Lucida Sans Unicode" w:cs="Lucida Sans Unicode"/>
          <w:b/>
          <w:bCs/>
          <w:sz w:val="20"/>
          <w:szCs w:val="20"/>
          <w:lang w:val="es-ES_tradnl"/>
        </w:rPr>
        <w:t xml:space="preserve"> </w:t>
      </w:r>
      <w:r w:rsidR="00C603EB" w:rsidRPr="0020449F">
        <w:rPr>
          <w:rFonts w:ascii="Lucida Sans Unicode" w:hAnsi="Lucida Sans Unicode" w:cs="Lucida Sans Unicode"/>
          <w:sz w:val="20"/>
          <w:szCs w:val="20"/>
          <w:lang w:val="es-ES_tradnl"/>
        </w:rPr>
        <w:t xml:space="preserve"> Solicitud de Registro, Solicitud Individual de Afiliación por el Régimen de Excepción y </w:t>
      </w:r>
      <w:r w:rsidR="006025ED" w:rsidRPr="0020449F">
        <w:rPr>
          <w:rFonts w:ascii="Lucida Sans Unicode" w:hAnsi="Lucida Sans Unicode" w:cs="Lucida Sans Unicode"/>
          <w:color w:val="000000" w:themeColor="text1"/>
          <w:sz w:val="20"/>
          <w:szCs w:val="20"/>
          <w:lang w:val="es-ES_tradnl"/>
        </w:rPr>
        <w:t>C</w:t>
      </w:r>
      <w:r w:rsidR="003F2FFE" w:rsidRPr="0020449F">
        <w:rPr>
          <w:rFonts w:ascii="Lucida Sans Unicode" w:hAnsi="Lucida Sans Unicode" w:cs="Lucida Sans Unicode"/>
          <w:color w:val="000000" w:themeColor="text1"/>
          <w:sz w:val="20"/>
          <w:szCs w:val="20"/>
          <w:lang w:val="es-ES_tradnl"/>
        </w:rPr>
        <w:t>á</w:t>
      </w:r>
      <w:r w:rsidR="006025ED" w:rsidRPr="0020449F">
        <w:rPr>
          <w:rFonts w:ascii="Lucida Sans Unicode" w:hAnsi="Lucida Sans Unicode" w:cs="Lucida Sans Unicode"/>
          <w:color w:val="000000" w:themeColor="text1"/>
          <w:sz w:val="20"/>
          <w:szCs w:val="20"/>
          <w:lang w:val="es-ES_tradnl"/>
        </w:rPr>
        <w:t xml:space="preserve">lculo Provisional de </w:t>
      </w:r>
      <w:r w:rsidR="00C603EB" w:rsidRPr="0020449F">
        <w:rPr>
          <w:rFonts w:ascii="Lucida Sans Unicode" w:hAnsi="Lucida Sans Unicode" w:cs="Lucida Sans Unicode"/>
          <w:color w:val="000000" w:themeColor="text1"/>
          <w:sz w:val="20"/>
          <w:szCs w:val="20"/>
          <w:lang w:val="es-ES_tradnl"/>
        </w:rPr>
        <w:t>Porcentaje equivalente al padrón electoral requerido para la constitución de</w:t>
      </w:r>
      <w:r w:rsidR="00DA73FC" w:rsidRPr="0020449F">
        <w:rPr>
          <w:rFonts w:ascii="Lucida Sans Unicode" w:hAnsi="Lucida Sans Unicode" w:cs="Lucida Sans Unicode"/>
          <w:color w:val="000000" w:themeColor="text1"/>
          <w:sz w:val="20"/>
          <w:szCs w:val="20"/>
          <w:lang w:val="es-ES_tradnl"/>
        </w:rPr>
        <w:t xml:space="preserve"> agrupaciones políticas estatales</w:t>
      </w:r>
      <w:r w:rsidR="00C603EB" w:rsidRPr="0020449F">
        <w:rPr>
          <w:rFonts w:ascii="Lucida Sans Unicode" w:hAnsi="Lucida Sans Unicode" w:cs="Lucida Sans Unicode"/>
          <w:color w:val="000000" w:themeColor="text1"/>
          <w:sz w:val="20"/>
          <w:szCs w:val="20"/>
          <w:lang w:val="es-ES_tradnl"/>
        </w:rPr>
        <w:t xml:space="preserve"> (0.</w:t>
      </w:r>
      <w:r w:rsidR="00DA73FC" w:rsidRPr="0020449F">
        <w:rPr>
          <w:rFonts w:ascii="Lucida Sans Unicode" w:hAnsi="Lucida Sans Unicode" w:cs="Lucida Sans Unicode"/>
          <w:color w:val="000000" w:themeColor="text1"/>
          <w:sz w:val="20"/>
          <w:szCs w:val="20"/>
          <w:lang w:val="es-ES_tradnl"/>
        </w:rPr>
        <w:t>1</w:t>
      </w:r>
      <w:r w:rsidR="00C603EB" w:rsidRPr="0020449F">
        <w:rPr>
          <w:rFonts w:ascii="Lucida Sans Unicode" w:hAnsi="Lucida Sans Unicode" w:cs="Lucida Sans Unicode"/>
          <w:color w:val="000000" w:themeColor="text1"/>
          <w:sz w:val="20"/>
          <w:szCs w:val="20"/>
          <w:lang w:val="es-ES_tradnl"/>
        </w:rPr>
        <w:t>%)</w:t>
      </w:r>
      <w:r w:rsidR="00DF7E9C" w:rsidRPr="0020449F">
        <w:rPr>
          <w:rFonts w:ascii="Lucida Sans Unicode" w:hAnsi="Lucida Sans Unicode" w:cs="Lucida Sans Unicode"/>
          <w:color w:val="000000" w:themeColor="text1"/>
          <w:sz w:val="20"/>
          <w:szCs w:val="20"/>
          <w:lang w:val="es-ES_tradnl"/>
        </w:rPr>
        <w:t xml:space="preserve">, en términos de los considerandos </w:t>
      </w:r>
      <w:r w:rsidR="00DF7E9C" w:rsidRPr="0020449F">
        <w:rPr>
          <w:rFonts w:ascii="Lucida Sans Unicode" w:hAnsi="Lucida Sans Unicode" w:cs="Lucida Sans Unicode"/>
          <w:b/>
          <w:bCs/>
          <w:color w:val="000000" w:themeColor="text1"/>
          <w:sz w:val="20"/>
          <w:szCs w:val="20"/>
          <w:lang w:val="es-ES_tradnl"/>
        </w:rPr>
        <w:t xml:space="preserve">IX </w:t>
      </w:r>
      <w:r w:rsidR="00DF7E9C" w:rsidRPr="0020449F">
        <w:rPr>
          <w:rFonts w:ascii="Lucida Sans Unicode" w:hAnsi="Lucida Sans Unicode" w:cs="Lucida Sans Unicode"/>
          <w:color w:val="000000" w:themeColor="text1"/>
          <w:sz w:val="20"/>
          <w:szCs w:val="20"/>
          <w:lang w:val="es-ES_tradnl"/>
        </w:rPr>
        <w:t xml:space="preserve">y </w:t>
      </w:r>
      <w:r w:rsidR="00DF7E9C" w:rsidRPr="0020449F">
        <w:rPr>
          <w:rFonts w:ascii="Lucida Sans Unicode" w:hAnsi="Lucida Sans Unicode" w:cs="Lucida Sans Unicode"/>
          <w:b/>
          <w:bCs/>
          <w:color w:val="000000" w:themeColor="text1"/>
          <w:sz w:val="20"/>
          <w:szCs w:val="20"/>
          <w:lang w:val="es-ES_tradnl"/>
        </w:rPr>
        <w:t>XI</w:t>
      </w:r>
      <w:r w:rsidRPr="0020449F">
        <w:rPr>
          <w:rFonts w:ascii="Lucida Sans Unicode" w:hAnsi="Lucida Sans Unicode" w:cs="Lucida Sans Unicode"/>
          <w:bCs/>
          <w:color w:val="000000" w:themeColor="text1"/>
          <w:sz w:val="20"/>
          <w:szCs w:val="20"/>
        </w:rPr>
        <w:t>.</w:t>
      </w:r>
    </w:p>
    <w:p w14:paraId="16303440" w14:textId="77777777" w:rsidR="00FD0AED" w:rsidRPr="0020449F" w:rsidRDefault="00FD0AED" w:rsidP="00587287">
      <w:pPr>
        <w:spacing w:after="0" w:line="276" w:lineRule="auto"/>
        <w:jc w:val="both"/>
        <w:rPr>
          <w:rFonts w:ascii="Lucida Sans Unicode" w:hAnsi="Lucida Sans Unicode" w:cs="Lucida Sans Unicode"/>
          <w:b/>
          <w:sz w:val="20"/>
          <w:szCs w:val="20"/>
        </w:rPr>
      </w:pPr>
    </w:p>
    <w:p w14:paraId="52513518" w14:textId="17D29576" w:rsidR="00FD0AED" w:rsidRPr="0020449F" w:rsidRDefault="00FD0AED" w:rsidP="00587287">
      <w:pPr>
        <w:spacing w:after="0" w:line="276" w:lineRule="auto"/>
        <w:ind w:right="-93"/>
        <w:jc w:val="both"/>
        <w:rPr>
          <w:rFonts w:ascii="Lucida Sans Unicode" w:hAnsi="Lucida Sans Unicode" w:cs="Lucida Sans Unicode"/>
          <w:sz w:val="20"/>
          <w:szCs w:val="20"/>
          <w:lang w:val="es-ES_tradnl"/>
        </w:rPr>
      </w:pPr>
      <w:r w:rsidRPr="0020449F">
        <w:rPr>
          <w:rFonts w:ascii="Lucida Sans Unicode" w:hAnsi="Lucida Sans Unicode" w:cs="Lucida Sans Unicode"/>
          <w:b/>
          <w:sz w:val="20"/>
          <w:szCs w:val="20"/>
          <w:lang w:val="es-ES_tradnl"/>
        </w:rPr>
        <w:t xml:space="preserve">SEGUNDO. </w:t>
      </w:r>
      <w:r w:rsidRPr="0020449F">
        <w:rPr>
          <w:rFonts w:ascii="Lucida Sans Unicode" w:hAnsi="Lucida Sans Unicode" w:cs="Lucida Sans Unicode"/>
          <w:b/>
          <w:bCs/>
          <w:sz w:val="20"/>
          <w:szCs w:val="20"/>
          <w:lang w:val="es-ES_tradnl"/>
        </w:rPr>
        <w:t xml:space="preserve">Publíquese la convocatoria, así como </w:t>
      </w:r>
      <w:r w:rsidR="00C603EB" w:rsidRPr="0020449F">
        <w:rPr>
          <w:rFonts w:ascii="Lucida Sans Unicode" w:hAnsi="Lucida Sans Unicode" w:cs="Lucida Sans Unicode"/>
          <w:b/>
          <w:bCs/>
          <w:sz w:val="20"/>
          <w:szCs w:val="20"/>
          <w:lang w:val="es-ES_tradnl"/>
        </w:rPr>
        <w:t>los</w:t>
      </w:r>
      <w:r w:rsidRPr="0020449F">
        <w:rPr>
          <w:rFonts w:ascii="Lucida Sans Unicode" w:hAnsi="Lucida Sans Unicode" w:cs="Lucida Sans Unicode"/>
          <w:b/>
          <w:bCs/>
          <w:sz w:val="20"/>
          <w:szCs w:val="20"/>
        </w:rPr>
        <w:t xml:space="preserve"> formato</w:t>
      </w:r>
      <w:r w:rsidR="00DA73FC" w:rsidRPr="0020449F">
        <w:rPr>
          <w:rFonts w:ascii="Lucida Sans Unicode" w:hAnsi="Lucida Sans Unicode" w:cs="Lucida Sans Unicode"/>
          <w:b/>
          <w:bCs/>
          <w:sz w:val="20"/>
          <w:szCs w:val="20"/>
        </w:rPr>
        <w:t>s</w:t>
      </w:r>
      <w:r w:rsidRPr="0020449F">
        <w:rPr>
          <w:rFonts w:ascii="Lucida Sans Unicode" w:hAnsi="Lucida Sans Unicode" w:cs="Lucida Sans Unicode"/>
          <w:bCs/>
          <w:sz w:val="20"/>
          <w:szCs w:val="20"/>
        </w:rPr>
        <w:t xml:space="preserve"> en que deberá presentarse </w:t>
      </w:r>
      <w:r w:rsidR="007778D1" w:rsidRPr="0020449F">
        <w:rPr>
          <w:rFonts w:ascii="Lucida Sans Unicode" w:hAnsi="Lucida Sans Unicode" w:cs="Lucida Sans Unicode"/>
          <w:bCs/>
          <w:sz w:val="20"/>
          <w:szCs w:val="20"/>
        </w:rPr>
        <w:t>el aviso</w:t>
      </w:r>
      <w:r w:rsidRPr="0020449F">
        <w:rPr>
          <w:rFonts w:ascii="Lucida Sans Unicode" w:hAnsi="Lucida Sans Unicode" w:cs="Lucida Sans Unicode"/>
          <w:bCs/>
          <w:sz w:val="20"/>
          <w:szCs w:val="20"/>
        </w:rPr>
        <w:t xml:space="preserve"> de intención</w:t>
      </w:r>
      <w:r w:rsidRPr="0020449F">
        <w:rPr>
          <w:rFonts w:ascii="Lucida Sans Unicode" w:hAnsi="Lucida Sans Unicode" w:cs="Lucida Sans Unicode"/>
          <w:sz w:val="20"/>
          <w:szCs w:val="20"/>
          <w:lang w:val="es-ES_tradnl"/>
        </w:rPr>
        <w:t xml:space="preserve">, </w:t>
      </w:r>
      <w:r w:rsidR="00BC619C" w:rsidRPr="0020449F">
        <w:rPr>
          <w:rFonts w:ascii="Lucida Sans Unicode" w:hAnsi="Lucida Sans Unicode" w:cs="Lucida Sans Unicode"/>
          <w:sz w:val="20"/>
          <w:szCs w:val="20"/>
          <w:lang w:val="es-ES_tradnl"/>
        </w:rPr>
        <w:t>además de los inherentes al procedimiento de constitución, i</w:t>
      </w:r>
      <w:r w:rsidR="005E70E2" w:rsidRPr="0020449F">
        <w:rPr>
          <w:rFonts w:ascii="Lucida Sans Unicode" w:hAnsi="Lucida Sans Unicode" w:cs="Lucida Sans Unicode"/>
          <w:sz w:val="20"/>
          <w:szCs w:val="20"/>
          <w:lang w:val="es-ES_tradnl"/>
        </w:rPr>
        <w:t xml:space="preserve">dentificados como </w:t>
      </w:r>
      <w:r w:rsidR="002D5468" w:rsidRPr="0020449F">
        <w:rPr>
          <w:rFonts w:ascii="Lucida Sans Unicode" w:hAnsi="Lucida Sans Unicode" w:cs="Lucida Sans Unicode"/>
          <w:sz w:val="20"/>
          <w:szCs w:val="20"/>
          <w:lang w:val="es-ES_tradnl"/>
        </w:rPr>
        <w:t>Solicitud de Registro</w:t>
      </w:r>
      <w:r w:rsidR="00652AE0" w:rsidRPr="0020449F">
        <w:rPr>
          <w:rFonts w:ascii="Lucida Sans Unicode" w:hAnsi="Lucida Sans Unicode" w:cs="Lucida Sans Unicode"/>
          <w:sz w:val="20"/>
          <w:szCs w:val="20"/>
          <w:lang w:val="es-ES_tradnl"/>
        </w:rPr>
        <w:t>,</w:t>
      </w:r>
      <w:r w:rsidR="002D5468" w:rsidRPr="0020449F">
        <w:rPr>
          <w:rFonts w:ascii="Lucida Sans Unicode" w:hAnsi="Lucida Sans Unicode" w:cs="Lucida Sans Unicode"/>
          <w:sz w:val="20"/>
          <w:szCs w:val="20"/>
          <w:lang w:val="es-ES_tradnl"/>
        </w:rPr>
        <w:t xml:space="preserve"> Solicitud Individual de Afiliación por el Régimen de Excepción</w:t>
      </w:r>
      <w:r w:rsidR="00C603EB" w:rsidRPr="0020449F">
        <w:rPr>
          <w:rFonts w:ascii="Lucida Sans Unicode" w:hAnsi="Lucida Sans Unicode" w:cs="Lucida Sans Unicode"/>
          <w:sz w:val="20"/>
          <w:szCs w:val="20"/>
          <w:lang w:val="es-ES_tradnl"/>
        </w:rPr>
        <w:t>,</w:t>
      </w:r>
      <w:r w:rsidR="00652AE0" w:rsidRPr="0020449F">
        <w:rPr>
          <w:rFonts w:ascii="Lucida Sans Unicode" w:hAnsi="Lucida Sans Unicode" w:cs="Lucida Sans Unicode"/>
          <w:sz w:val="20"/>
          <w:szCs w:val="20"/>
          <w:lang w:val="es-ES_tradnl"/>
        </w:rPr>
        <w:t xml:space="preserve"> y Listado de Afiliados a la Agrupación Política Estatal,</w:t>
      </w:r>
      <w:r w:rsidR="00C603EB" w:rsidRPr="0020449F">
        <w:rPr>
          <w:rFonts w:ascii="Lucida Sans Unicode" w:hAnsi="Lucida Sans Unicode" w:cs="Lucida Sans Unicode"/>
          <w:sz w:val="20"/>
          <w:szCs w:val="20"/>
          <w:lang w:val="es-ES_tradnl"/>
        </w:rPr>
        <w:t xml:space="preserve"> </w:t>
      </w:r>
      <w:r w:rsidRPr="0020449F">
        <w:rPr>
          <w:rFonts w:ascii="Lucida Sans Unicode" w:hAnsi="Lucida Sans Unicode" w:cs="Lucida Sans Unicode"/>
          <w:sz w:val="20"/>
          <w:szCs w:val="20"/>
          <w:lang w:val="es-ES_tradnl"/>
        </w:rPr>
        <w:t>en el Periódico Oficial “El Estado de Jalisco</w:t>
      </w:r>
      <w:r w:rsidR="0063437F" w:rsidRPr="0020449F">
        <w:rPr>
          <w:rFonts w:ascii="Lucida Sans Unicode" w:hAnsi="Lucida Sans Unicode" w:cs="Lucida Sans Unicode"/>
          <w:sz w:val="20"/>
          <w:szCs w:val="20"/>
          <w:lang w:val="es-ES_tradnl"/>
        </w:rPr>
        <w:t>”, y</w:t>
      </w:r>
      <w:r w:rsidRPr="0020449F">
        <w:rPr>
          <w:rFonts w:ascii="Lucida Sans Unicode" w:hAnsi="Lucida Sans Unicode" w:cs="Lucida Sans Unicode"/>
          <w:sz w:val="20"/>
          <w:szCs w:val="20"/>
          <w:lang w:val="es-ES_tradnl"/>
        </w:rPr>
        <w:t xml:space="preserve"> </w:t>
      </w:r>
      <w:r w:rsidRPr="0020449F">
        <w:rPr>
          <w:rFonts w:ascii="Lucida Sans Unicode" w:hAnsi="Lucida Sans Unicode" w:cs="Lucida Sans Unicode"/>
          <w:sz w:val="20"/>
          <w:szCs w:val="20"/>
        </w:rPr>
        <w:t>en el portal oficial de internet de este Instituto</w:t>
      </w:r>
      <w:r w:rsidRPr="0020449F">
        <w:rPr>
          <w:rFonts w:ascii="Lucida Sans Unicode" w:hAnsi="Lucida Sans Unicode" w:cs="Lucida Sans Unicode"/>
          <w:sz w:val="20"/>
          <w:szCs w:val="20"/>
          <w:lang w:val="es-ES_tradnl"/>
        </w:rPr>
        <w:t>; asimismo, deberá darse la más amplia difusión a la ciudadanía jalisciense.</w:t>
      </w:r>
    </w:p>
    <w:p w14:paraId="106EBC41" w14:textId="77777777" w:rsidR="00FD0AED" w:rsidRPr="0020449F" w:rsidRDefault="00FD0AED" w:rsidP="00587287">
      <w:pPr>
        <w:spacing w:after="0" w:line="276" w:lineRule="auto"/>
        <w:ind w:right="-93"/>
        <w:jc w:val="both"/>
        <w:rPr>
          <w:rFonts w:ascii="Lucida Sans Unicode" w:hAnsi="Lucida Sans Unicode" w:cs="Lucida Sans Unicode"/>
          <w:sz w:val="20"/>
          <w:szCs w:val="20"/>
          <w:lang w:val="es-ES_tradnl"/>
        </w:rPr>
      </w:pPr>
      <w:r w:rsidRPr="0020449F">
        <w:rPr>
          <w:rFonts w:ascii="Lucida Sans Unicode" w:hAnsi="Lucida Sans Unicode" w:cs="Lucida Sans Unicode"/>
          <w:sz w:val="20"/>
          <w:szCs w:val="20"/>
          <w:lang w:val="es-ES_tradnl"/>
        </w:rPr>
        <w:t xml:space="preserve"> </w:t>
      </w:r>
    </w:p>
    <w:p w14:paraId="56B163B6" w14:textId="5CF51E20" w:rsidR="005E70E2" w:rsidRPr="0020449F" w:rsidRDefault="00FD0AED" w:rsidP="00587287">
      <w:pPr>
        <w:spacing w:after="0" w:line="276" w:lineRule="auto"/>
        <w:jc w:val="both"/>
        <w:rPr>
          <w:rFonts w:ascii="Lucida Sans Unicode" w:hAnsi="Lucida Sans Unicode" w:cs="Lucida Sans Unicode"/>
          <w:b/>
          <w:sz w:val="20"/>
          <w:szCs w:val="20"/>
        </w:rPr>
      </w:pPr>
      <w:r w:rsidRPr="0020449F">
        <w:rPr>
          <w:rFonts w:ascii="Lucida Sans Unicode" w:hAnsi="Lucida Sans Unicode" w:cs="Lucida Sans Unicode"/>
          <w:b/>
          <w:sz w:val="20"/>
          <w:szCs w:val="20"/>
        </w:rPr>
        <w:t xml:space="preserve">TERCERO. </w:t>
      </w:r>
      <w:r w:rsidR="005E70E2" w:rsidRPr="0020449F">
        <w:rPr>
          <w:rFonts w:ascii="Lucida Sans Unicode" w:hAnsi="Lucida Sans Unicode" w:cs="Lucida Sans Unicode"/>
          <w:bCs/>
          <w:sz w:val="20"/>
          <w:szCs w:val="20"/>
        </w:rPr>
        <w:t>Publ</w:t>
      </w:r>
      <w:r w:rsidR="00D963EA" w:rsidRPr="0020449F">
        <w:rPr>
          <w:rFonts w:ascii="Lucida Sans Unicode" w:hAnsi="Lucida Sans Unicode" w:cs="Lucida Sans Unicode"/>
          <w:bCs/>
          <w:sz w:val="20"/>
          <w:szCs w:val="20"/>
        </w:rPr>
        <w:t>í</w:t>
      </w:r>
      <w:r w:rsidR="005E70E2" w:rsidRPr="0020449F">
        <w:rPr>
          <w:rFonts w:ascii="Lucida Sans Unicode" w:hAnsi="Lucida Sans Unicode" w:cs="Lucida Sans Unicode"/>
          <w:bCs/>
          <w:sz w:val="20"/>
          <w:szCs w:val="20"/>
        </w:rPr>
        <w:t>quese en el portal oficial de internet de este Instituto</w:t>
      </w:r>
      <w:r w:rsidR="005E70E2" w:rsidRPr="0020449F">
        <w:rPr>
          <w:rFonts w:ascii="Lucida Sans Unicode" w:hAnsi="Lucida Sans Unicode" w:cs="Lucida Sans Unicode"/>
          <w:b/>
          <w:sz w:val="20"/>
          <w:szCs w:val="20"/>
        </w:rPr>
        <w:t xml:space="preserve"> </w:t>
      </w:r>
      <w:r w:rsidR="00002C9B" w:rsidRPr="0020449F">
        <w:rPr>
          <w:rFonts w:ascii="Lucida Sans Unicode" w:hAnsi="Lucida Sans Unicode" w:cs="Lucida Sans Unicode"/>
          <w:bCs/>
          <w:sz w:val="20"/>
          <w:szCs w:val="20"/>
        </w:rPr>
        <w:t>el cálculo</w:t>
      </w:r>
      <w:r w:rsidR="00DA73FC" w:rsidRPr="0020449F">
        <w:rPr>
          <w:rFonts w:ascii="Lucida Sans Unicode" w:hAnsi="Lucida Sans Unicode" w:cs="Lucida Sans Unicode"/>
          <w:bCs/>
          <w:sz w:val="20"/>
          <w:szCs w:val="20"/>
        </w:rPr>
        <w:t xml:space="preserve"> provisional</w:t>
      </w:r>
      <w:r w:rsidR="00002C9B" w:rsidRPr="0020449F">
        <w:rPr>
          <w:rFonts w:ascii="Lucida Sans Unicode" w:hAnsi="Lucida Sans Unicode" w:cs="Lucida Sans Unicode"/>
          <w:bCs/>
          <w:sz w:val="20"/>
          <w:szCs w:val="20"/>
        </w:rPr>
        <w:t xml:space="preserve"> correspondiente al 0.</w:t>
      </w:r>
      <w:r w:rsidR="00DA73FC" w:rsidRPr="0020449F">
        <w:rPr>
          <w:rFonts w:ascii="Lucida Sans Unicode" w:hAnsi="Lucida Sans Unicode" w:cs="Lucida Sans Unicode"/>
          <w:bCs/>
          <w:sz w:val="20"/>
          <w:szCs w:val="20"/>
        </w:rPr>
        <w:t>1</w:t>
      </w:r>
      <w:r w:rsidR="00002C9B" w:rsidRPr="0020449F">
        <w:rPr>
          <w:rFonts w:ascii="Lucida Sans Unicode" w:hAnsi="Lucida Sans Unicode" w:cs="Lucida Sans Unicode"/>
          <w:bCs/>
          <w:sz w:val="20"/>
          <w:szCs w:val="20"/>
        </w:rPr>
        <w:t xml:space="preserve"> % del Padrón Electoral</w:t>
      </w:r>
      <w:r w:rsidR="00DA73FC" w:rsidRPr="0020449F">
        <w:rPr>
          <w:rFonts w:ascii="Lucida Sans Unicode" w:hAnsi="Lucida Sans Unicode" w:cs="Lucida Sans Unicode"/>
          <w:bCs/>
          <w:sz w:val="20"/>
          <w:szCs w:val="20"/>
        </w:rPr>
        <w:t xml:space="preserve"> correspondiente al mes de enero del año posterior en que se haya celebrado la elección ordinaria</w:t>
      </w:r>
      <w:r w:rsidR="00002C9B" w:rsidRPr="0020449F">
        <w:rPr>
          <w:rFonts w:ascii="Lucida Sans Unicode" w:hAnsi="Lucida Sans Unicode" w:cs="Lucida Sans Unicode"/>
          <w:bCs/>
          <w:sz w:val="20"/>
          <w:szCs w:val="20"/>
        </w:rPr>
        <w:t xml:space="preserve"> anterior a la presentación de la solicitud de que se trate relativa a la cantidad de </w:t>
      </w:r>
      <w:r w:rsidR="00C344E1" w:rsidRPr="0020449F">
        <w:rPr>
          <w:rFonts w:ascii="Lucida Sans Unicode" w:hAnsi="Lucida Sans Unicode" w:cs="Lucida Sans Unicode"/>
          <w:bCs/>
          <w:sz w:val="20"/>
          <w:szCs w:val="20"/>
        </w:rPr>
        <w:t>afiliaciones</w:t>
      </w:r>
      <w:r w:rsidR="00002C9B" w:rsidRPr="0020449F">
        <w:rPr>
          <w:rFonts w:ascii="Lucida Sans Unicode" w:hAnsi="Lucida Sans Unicode" w:cs="Lucida Sans Unicode"/>
          <w:bCs/>
          <w:sz w:val="20"/>
          <w:szCs w:val="20"/>
        </w:rPr>
        <w:t xml:space="preserve"> mínima requerida</w:t>
      </w:r>
      <w:r w:rsidR="00054A12" w:rsidRPr="0020449F">
        <w:rPr>
          <w:rFonts w:ascii="Lucida Sans Unicode" w:hAnsi="Lucida Sans Unicode" w:cs="Lucida Sans Unicode"/>
          <w:bCs/>
          <w:sz w:val="20"/>
          <w:szCs w:val="20"/>
        </w:rPr>
        <w:t xml:space="preserve"> a la</w:t>
      </w:r>
      <w:r w:rsidR="00002C9B" w:rsidRPr="0020449F">
        <w:rPr>
          <w:rFonts w:ascii="Lucida Sans Unicode" w:hAnsi="Lucida Sans Unicode" w:cs="Lucida Sans Unicode"/>
          <w:bCs/>
          <w:sz w:val="20"/>
          <w:szCs w:val="20"/>
        </w:rPr>
        <w:t xml:space="preserve"> que están obligadas las organizaciones ciudadanas que pretendan presentar su solicitud </w:t>
      </w:r>
      <w:r w:rsidR="00613679" w:rsidRPr="0020449F">
        <w:rPr>
          <w:rFonts w:ascii="Lucida Sans Unicode" w:hAnsi="Lucida Sans Unicode" w:cs="Lucida Sans Unicode"/>
          <w:bCs/>
          <w:sz w:val="20"/>
          <w:szCs w:val="20"/>
        </w:rPr>
        <w:t>para la constitución de</w:t>
      </w:r>
      <w:r w:rsidR="00B12705" w:rsidRPr="0020449F">
        <w:rPr>
          <w:rFonts w:ascii="Lucida Sans Unicode" w:hAnsi="Lucida Sans Unicode" w:cs="Lucida Sans Unicode"/>
          <w:bCs/>
          <w:sz w:val="20"/>
          <w:szCs w:val="20"/>
        </w:rPr>
        <w:t xml:space="preserve"> agrupaciones políticas estatales</w:t>
      </w:r>
      <w:r w:rsidR="005E70E2" w:rsidRPr="0020449F">
        <w:rPr>
          <w:rFonts w:ascii="Lucida Sans Unicode" w:hAnsi="Lucida Sans Unicode" w:cs="Lucida Sans Unicode"/>
          <w:bCs/>
          <w:sz w:val="20"/>
          <w:szCs w:val="20"/>
          <w:lang w:val="es-ES_tradnl"/>
        </w:rPr>
        <w:t xml:space="preserve">. </w:t>
      </w:r>
    </w:p>
    <w:p w14:paraId="525A9F90" w14:textId="77777777" w:rsidR="005E70E2" w:rsidRPr="0020449F" w:rsidRDefault="005E70E2" w:rsidP="00587287">
      <w:pPr>
        <w:spacing w:after="0" w:line="276" w:lineRule="auto"/>
        <w:jc w:val="both"/>
        <w:rPr>
          <w:rFonts w:ascii="Lucida Sans Unicode" w:hAnsi="Lucida Sans Unicode" w:cs="Lucida Sans Unicode"/>
          <w:b/>
          <w:sz w:val="20"/>
          <w:szCs w:val="20"/>
        </w:rPr>
      </w:pPr>
    </w:p>
    <w:p w14:paraId="0338B7A0" w14:textId="1C892706" w:rsidR="00FD0AED" w:rsidRPr="0020449F" w:rsidRDefault="005E70E2" w:rsidP="00587287">
      <w:pPr>
        <w:spacing w:after="0" w:line="276" w:lineRule="auto"/>
        <w:jc w:val="both"/>
        <w:rPr>
          <w:rFonts w:ascii="Lucida Sans Unicode" w:hAnsi="Lucida Sans Unicode" w:cs="Lucida Sans Unicode"/>
          <w:sz w:val="20"/>
          <w:szCs w:val="20"/>
        </w:rPr>
      </w:pPr>
      <w:r w:rsidRPr="0020449F">
        <w:rPr>
          <w:rFonts w:ascii="Lucida Sans Unicode" w:hAnsi="Lucida Sans Unicode" w:cs="Lucida Sans Unicode"/>
          <w:b/>
          <w:sz w:val="20"/>
          <w:szCs w:val="20"/>
        </w:rPr>
        <w:lastRenderedPageBreak/>
        <w:t xml:space="preserve">CUARTO. </w:t>
      </w:r>
      <w:r w:rsidR="00FD0AED" w:rsidRPr="0020449F">
        <w:rPr>
          <w:rFonts w:ascii="Lucida Sans Unicode" w:hAnsi="Lucida Sans Unicode" w:cs="Lucida Sans Unicode"/>
          <w:sz w:val="20"/>
          <w:szCs w:val="20"/>
        </w:rPr>
        <w:t>Hágase del conocimiento e</w:t>
      </w:r>
      <w:r w:rsidR="00D963EA" w:rsidRPr="0020449F">
        <w:rPr>
          <w:rFonts w:ascii="Lucida Sans Unicode" w:hAnsi="Lucida Sans Unicode" w:cs="Lucida Sans Unicode"/>
          <w:sz w:val="20"/>
          <w:szCs w:val="20"/>
        </w:rPr>
        <w:t>l</w:t>
      </w:r>
      <w:r w:rsidR="00FD0AED" w:rsidRPr="0020449F">
        <w:rPr>
          <w:rFonts w:ascii="Lucida Sans Unicode" w:hAnsi="Lucida Sans Unicode" w:cs="Lucida Sans Unicode"/>
          <w:sz w:val="20"/>
          <w:szCs w:val="20"/>
        </w:rPr>
        <w:t xml:space="preserve"> acuerdo al Instituto Nacional Electoral, a través del Sistema de Vinculación con los Organismos Públicos Locales Electorales, para los efectos correspondientes.</w:t>
      </w:r>
    </w:p>
    <w:p w14:paraId="31E91678" w14:textId="77777777" w:rsidR="00FD0AED" w:rsidRPr="0020449F" w:rsidRDefault="00FD0AED" w:rsidP="00587287">
      <w:pPr>
        <w:spacing w:after="0" w:line="276" w:lineRule="auto"/>
        <w:jc w:val="both"/>
        <w:rPr>
          <w:rFonts w:ascii="Lucida Sans Unicode" w:hAnsi="Lucida Sans Unicode" w:cs="Lucida Sans Unicode"/>
          <w:sz w:val="20"/>
          <w:szCs w:val="20"/>
        </w:rPr>
      </w:pPr>
    </w:p>
    <w:p w14:paraId="560FCCEA" w14:textId="25F977C1" w:rsidR="00FD0AED" w:rsidRPr="0020449F" w:rsidRDefault="005E70E2" w:rsidP="00587287">
      <w:pPr>
        <w:autoSpaceDE w:val="0"/>
        <w:autoSpaceDN w:val="0"/>
        <w:adjustRightInd w:val="0"/>
        <w:spacing w:after="0" w:line="276" w:lineRule="auto"/>
        <w:jc w:val="both"/>
        <w:rPr>
          <w:rFonts w:ascii="Lucida Sans Unicode" w:hAnsi="Lucida Sans Unicode" w:cs="Lucida Sans Unicode"/>
          <w:sz w:val="20"/>
          <w:szCs w:val="20"/>
        </w:rPr>
      </w:pPr>
      <w:r w:rsidRPr="0020449F">
        <w:rPr>
          <w:rFonts w:ascii="Lucida Sans Unicode" w:hAnsi="Lucida Sans Unicode" w:cs="Lucida Sans Unicode"/>
          <w:b/>
          <w:bCs/>
          <w:sz w:val="20"/>
          <w:szCs w:val="20"/>
        </w:rPr>
        <w:t>QUINTO.</w:t>
      </w:r>
      <w:r w:rsidRPr="0020449F">
        <w:rPr>
          <w:rFonts w:ascii="Lucida Sans Unicode" w:hAnsi="Lucida Sans Unicode" w:cs="Lucida Sans Unicode"/>
          <w:sz w:val="20"/>
          <w:szCs w:val="20"/>
        </w:rPr>
        <w:t xml:space="preserve"> </w:t>
      </w:r>
      <w:r w:rsidR="00FD0AED" w:rsidRPr="0020449F">
        <w:rPr>
          <w:rFonts w:ascii="Lucida Sans Unicode" w:hAnsi="Lucida Sans Unicode" w:cs="Lucida Sans Unicode"/>
          <w:sz w:val="20"/>
          <w:szCs w:val="20"/>
        </w:rPr>
        <w:t>Notifíquese a</w:t>
      </w:r>
      <w:r w:rsidR="0024185A" w:rsidRPr="0020449F">
        <w:rPr>
          <w:rFonts w:ascii="Lucida Sans Unicode" w:hAnsi="Lucida Sans Unicode" w:cs="Lucida Sans Unicode"/>
          <w:sz w:val="20"/>
          <w:szCs w:val="20"/>
        </w:rPr>
        <w:t xml:space="preserve"> las personas integrantes del Consejo General</w:t>
      </w:r>
      <w:r w:rsidR="00FD0AED" w:rsidRPr="0020449F">
        <w:rPr>
          <w:rFonts w:ascii="Lucida Sans Unicode" w:hAnsi="Lucida Sans Unicode" w:cs="Lucida Sans Unicode"/>
          <w:sz w:val="20"/>
          <w:szCs w:val="20"/>
        </w:rPr>
        <w:t>, mediante el correo electrónico registrado en este Instituto y publíquese en el Periódico Oficial “El Estado de Jalisco”, así como en la página oficial de internet de este Instituto, incluyendo sus respectivos anexos.</w:t>
      </w:r>
    </w:p>
    <w:p w14:paraId="00CB791F" w14:textId="77777777" w:rsidR="0057758B" w:rsidRPr="0020449F" w:rsidRDefault="0057758B" w:rsidP="00587287">
      <w:pPr>
        <w:autoSpaceDE w:val="0"/>
        <w:autoSpaceDN w:val="0"/>
        <w:adjustRightInd w:val="0"/>
        <w:spacing w:after="0" w:line="276" w:lineRule="auto"/>
        <w:jc w:val="both"/>
        <w:rPr>
          <w:rFonts w:ascii="Lucida Sans Unicode" w:hAnsi="Lucida Sans Unicode" w:cs="Lucida Sans Unicode"/>
          <w:sz w:val="20"/>
          <w:szCs w:val="20"/>
        </w:rPr>
      </w:pPr>
    </w:p>
    <w:p w14:paraId="551200EC" w14:textId="77777777" w:rsidR="0057758B" w:rsidRPr="0020449F" w:rsidRDefault="0057758B" w:rsidP="0057758B">
      <w:pPr>
        <w:spacing w:after="0" w:line="276" w:lineRule="auto"/>
        <w:jc w:val="both"/>
        <w:rPr>
          <w:rFonts w:ascii="Lucida Sans Unicode" w:eastAsia="Trebuchet MS" w:hAnsi="Lucida Sans Unicode" w:cs="Lucida Sans Unicode"/>
          <w:sz w:val="20"/>
          <w:szCs w:val="20"/>
          <w:lang w:val="es-419"/>
        </w:rPr>
      </w:pPr>
      <w:r w:rsidRPr="0020449F">
        <w:rPr>
          <w:rFonts w:ascii="Lucida Sans Unicode" w:hAnsi="Lucida Sans Unicode" w:cs="Lucida Sans Unicode"/>
          <w:b/>
          <w:sz w:val="20"/>
          <w:szCs w:val="20"/>
        </w:rPr>
        <w:t xml:space="preserve">SEXTO. </w:t>
      </w:r>
      <w:r w:rsidRPr="0020449F">
        <w:rPr>
          <w:rStyle w:val="normaltextrun"/>
          <w:rFonts w:ascii="Lucida Sans Unicode" w:hAnsi="Lucida Sans Unicode" w:cs="Lucida Sans Unicode"/>
          <w:color w:val="000000"/>
          <w:sz w:val="20"/>
          <w:szCs w:val="20"/>
          <w:shd w:val="clear" w:color="auto" w:fill="FFFFFF"/>
        </w:rPr>
        <w:t>El presente acuerdo entrará en vigor al momento de su aprobación por el Consejo General del Instituto Electoral y de Participación Ciudadana del Estado de Jalisco.</w:t>
      </w:r>
      <w:r w:rsidRPr="0020449F">
        <w:rPr>
          <w:rStyle w:val="eop"/>
          <w:rFonts w:ascii="Lucida Sans Unicode" w:hAnsi="Lucida Sans Unicode" w:cs="Lucida Sans Unicode"/>
          <w:color w:val="000000"/>
          <w:sz w:val="20"/>
          <w:szCs w:val="20"/>
          <w:shd w:val="clear" w:color="auto" w:fill="FFFFFF"/>
        </w:rPr>
        <w:t> </w:t>
      </w:r>
    </w:p>
    <w:p w14:paraId="18F238E9" w14:textId="507FE21B" w:rsidR="0057758B" w:rsidRPr="0020449F" w:rsidRDefault="0057758B" w:rsidP="00587287">
      <w:pPr>
        <w:autoSpaceDE w:val="0"/>
        <w:autoSpaceDN w:val="0"/>
        <w:adjustRightInd w:val="0"/>
        <w:spacing w:after="0" w:line="276" w:lineRule="auto"/>
        <w:jc w:val="both"/>
        <w:rPr>
          <w:rFonts w:ascii="Lucida Sans Unicode" w:hAnsi="Lucida Sans Unicode" w:cs="Lucida Sans Unicode"/>
          <w:b/>
          <w:sz w:val="20"/>
          <w:szCs w:val="20"/>
        </w:rPr>
      </w:pPr>
    </w:p>
    <w:p w14:paraId="0BAFFDD7" w14:textId="2E2BAD05" w:rsidR="00FD0AED" w:rsidRPr="0020449F" w:rsidRDefault="00FD0AED" w:rsidP="00587287">
      <w:pPr>
        <w:pStyle w:val="Sinespaciado"/>
        <w:spacing w:line="276" w:lineRule="auto"/>
        <w:jc w:val="center"/>
        <w:rPr>
          <w:rFonts w:ascii="Lucida Sans Unicode" w:hAnsi="Lucida Sans Unicode" w:cs="Lucida Sans Unicode"/>
          <w:b/>
          <w:bCs/>
          <w:kern w:val="18"/>
          <w:sz w:val="20"/>
          <w:szCs w:val="20"/>
          <w:lang w:val="es-MX"/>
        </w:rPr>
      </w:pPr>
      <w:r w:rsidRPr="0020449F">
        <w:rPr>
          <w:rFonts w:ascii="Lucida Sans Unicode" w:hAnsi="Lucida Sans Unicode" w:cs="Lucida Sans Unicode"/>
          <w:b/>
          <w:bCs/>
          <w:kern w:val="18"/>
          <w:sz w:val="20"/>
          <w:szCs w:val="20"/>
          <w:lang w:val="es-MX"/>
        </w:rPr>
        <w:t xml:space="preserve">Guadalajara, Jalisco; a </w:t>
      </w:r>
      <w:r w:rsidR="00CA0BF9" w:rsidRPr="0020449F">
        <w:rPr>
          <w:rFonts w:ascii="Lucida Sans Unicode" w:hAnsi="Lucida Sans Unicode" w:cs="Lucida Sans Unicode"/>
          <w:b/>
          <w:bCs/>
          <w:kern w:val="18"/>
          <w:sz w:val="20"/>
          <w:szCs w:val="20"/>
          <w:lang w:val="es-MX"/>
        </w:rPr>
        <w:t>31</w:t>
      </w:r>
      <w:r w:rsidR="00BC619C" w:rsidRPr="0020449F">
        <w:rPr>
          <w:rFonts w:ascii="Lucida Sans Unicode" w:hAnsi="Lucida Sans Unicode" w:cs="Lucida Sans Unicode"/>
          <w:b/>
          <w:bCs/>
          <w:kern w:val="18"/>
          <w:sz w:val="20"/>
          <w:szCs w:val="20"/>
          <w:lang w:val="es-MX"/>
        </w:rPr>
        <w:t xml:space="preserve"> </w:t>
      </w:r>
      <w:r w:rsidRPr="0020449F">
        <w:rPr>
          <w:rFonts w:ascii="Lucida Sans Unicode" w:hAnsi="Lucida Sans Unicode" w:cs="Lucida Sans Unicode"/>
          <w:b/>
          <w:bCs/>
          <w:kern w:val="18"/>
          <w:sz w:val="20"/>
          <w:szCs w:val="20"/>
          <w:lang w:val="es-MX"/>
        </w:rPr>
        <w:t xml:space="preserve">de </w:t>
      </w:r>
      <w:r w:rsidR="00CA0BF9" w:rsidRPr="0020449F">
        <w:rPr>
          <w:rFonts w:ascii="Lucida Sans Unicode" w:hAnsi="Lucida Sans Unicode" w:cs="Lucida Sans Unicode"/>
          <w:b/>
          <w:bCs/>
          <w:kern w:val="18"/>
          <w:sz w:val="20"/>
          <w:szCs w:val="20"/>
          <w:lang w:val="es-MX"/>
        </w:rPr>
        <w:t>enero</w:t>
      </w:r>
      <w:r w:rsidR="003F2FFE" w:rsidRPr="0020449F">
        <w:rPr>
          <w:rFonts w:ascii="Lucida Sans Unicode" w:hAnsi="Lucida Sans Unicode" w:cs="Lucida Sans Unicode"/>
          <w:b/>
          <w:bCs/>
          <w:kern w:val="18"/>
          <w:sz w:val="20"/>
          <w:szCs w:val="20"/>
          <w:lang w:val="es-MX"/>
        </w:rPr>
        <w:t xml:space="preserve"> </w:t>
      </w:r>
      <w:r w:rsidRPr="0020449F">
        <w:rPr>
          <w:rFonts w:ascii="Lucida Sans Unicode" w:hAnsi="Lucida Sans Unicode" w:cs="Lucida Sans Unicode"/>
          <w:b/>
          <w:bCs/>
          <w:kern w:val="18"/>
          <w:sz w:val="20"/>
          <w:szCs w:val="20"/>
          <w:lang w:val="es-MX"/>
        </w:rPr>
        <w:t>de 202</w:t>
      </w:r>
      <w:r w:rsidR="003F2FFE" w:rsidRPr="0020449F">
        <w:rPr>
          <w:rFonts w:ascii="Lucida Sans Unicode" w:hAnsi="Lucida Sans Unicode" w:cs="Lucida Sans Unicode"/>
          <w:b/>
          <w:bCs/>
          <w:kern w:val="18"/>
          <w:sz w:val="20"/>
          <w:szCs w:val="20"/>
          <w:lang w:val="es-MX"/>
        </w:rPr>
        <w:t>5</w:t>
      </w:r>
    </w:p>
    <w:p w14:paraId="7E26CA61" w14:textId="43D90EEA" w:rsidR="00CA0BF9" w:rsidRPr="0020449F" w:rsidRDefault="00CA0BF9" w:rsidP="00CA0BF9">
      <w:pPr>
        <w:pStyle w:val="Sinespaciado"/>
        <w:spacing w:line="276" w:lineRule="auto"/>
        <w:jc w:val="center"/>
        <w:rPr>
          <w:rFonts w:ascii="Lucida Sans Unicode" w:hAnsi="Lucida Sans Unicode" w:cs="Lucida Sans Unicode"/>
          <w:b/>
          <w:bCs/>
          <w:kern w:val="18"/>
          <w:sz w:val="20"/>
          <w:szCs w:val="20"/>
        </w:rPr>
      </w:pPr>
      <w:r w:rsidRPr="0020449F">
        <w:rPr>
          <w:rFonts w:ascii="Lucida Sans Unicode" w:hAnsi="Lucida Sans Unicode" w:cs="Lucida Sans Unicode"/>
          <w:b/>
          <w:i/>
          <w:sz w:val="20"/>
          <w:szCs w:val="20"/>
        </w:rPr>
        <w:t>“30 años de democracia en Jalisco 1994-2024"</w:t>
      </w:r>
    </w:p>
    <w:p w14:paraId="79A9CF8F" w14:textId="77777777" w:rsidR="00FD0AED" w:rsidRPr="0020449F" w:rsidRDefault="00FD0AED" w:rsidP="00587287">
      <w:pPr>
        <w:pStyle w:val="Sinespaciado"/>
        <w:spacing w:line="276" w:lineRule="auto"/>
        <w:jc w:val="center"/>
        <w:rPr>
          <w:rFonts w:ascii="Lucida Sans Unicode" w:hAnsi="Lucida Sans Unicode" w:cs="Lucida Sans Unicode"/>
          <w:b/>
          <w:bCs/>
          <w:kern w:val="18"/>
          <w:sz w:val="20"/>
          <w:szCs w:val="20"/>
          <w:lang w:val="es-MX"/>
        </w:rPr>
      </w:pPr>
    </w:p>
    <w:p w14:paraId="028C9278" w14:textId="77777777" w:rsidR="00FD0AED" w:rsidRPr="0020449F" w:rsidRDefault="00FD0AED" w:rsidP="00587287">
      <w:pPr>
        <w:pStyle w:val="Sinespaciado"/>
        <w:spacing w:line="276" w:lineRule="auto"/>
        <w:jc w:val="center"/>
        <w:rPr>
          <w:rFonts w:ascii="Lucida Sans Unicode" w:hAnsi="Lucida Sans Unicode" w:cs="Lucida Sans Unicode"/>
          <w:b/>
          <w:bCs/>
          <w:kern w:val="18"/>
          <w:sz w:val="20"/>
          <w:szCs w:val="20"/>
          <w:lang w:val="es-MX"/>
        </w:rPr>
      </w:pPr>
    </w:p>
    <w:tbl>
      <w:tblPr>
        <w:tblW w:w="11551"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29"/>
        <w:gridCol w:w="222"/>
      </w:tblGrid>
      <w:tr w:rsidR="00FD0AED" w:rsidRPr="0020449F" w14:paraId="44D86B28" w14:textId="77777777" w:rsidTr="0071739D">
        <w:tc>
          <w:tcPr>
            <w:tcW w:w="11329"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713"/>
              <w:gridCol w:w="494"/>
            </w:tblGrid>
            <w:tr w:rsidR="00FD0AED" w:rsidRPr="0020449F" w14:paraId="12A94497" w14:textId="77777777" w:rsidTr="00F4344F">
              <w:tc>
                <w:tcPr>
                  <w:tcW w:w="5070" w:type="dxa"/>
                  <w:shd w:val="clear" w:color="auto" w:fill="auto"/>
                </w:tcPr>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265"/>
                    <w:gridCol w:w="222"/>
                  </w:tblGrid>
                  <w:tr w:rsidR="00FD0AED" w:rsidRPr="0020449F" w14:paraId="19C96F80" w14:textId="77777777" w:rsidTr="00DF7E9C">
                    <w:tc>
                      <w:tcPr>
                        <w:tcW w:w="4896" w:type="pct"/>
                        <w:shd w:val="clear" w:color="auto" w:fill="auto"/>
                      </w:tcPr>
                      <w:tbl>
                        <w:tblPr>
                          <w:tblW w:w="90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61"/>
                          <w:gridCol w:w="4678"/>
                        </w:tblGrid>
                        <w:tr w:rsidR="00FD0AED" w:rsidRPr="0020449F" w14:paraId="3DAB101D" w14:textId="77777777" w:rsidTr="00DF7E9C">
                          <w:trPr>
                            <w:trHeight w:val="720"/>
                          </w:trPr>
                          <w:tc>
                            <w:tcPr>
                              <w:tcW w:w="4361" w:type="dxa"/>
                              <w:shd w:val="clear" w:color="auto" w:fill="auto"/>
                            </w:tcPr>
                            <w:p w14:paraId="65DBC043" w14:textId="77777777" w:rsidR="00FD0AED" w:rsidRPr="0020449F" w:rsidRDefault="00FD0AED" w:rsidP="00587287">
                              <w:pPr>
                                <w:pStyle w:val="Sinespaciado"/>
                                <w:spacing w:line="276" w:lineRule="auto"/>
                                <w:jc w:val="center"/>
                                <w:rPr>
                                  <w:rFonts w:ascii="Lucida Sans Unicode" w:hAnsi="Lucida Sans Unicode" w:cs="Lucida Sans Unicode"/>
                                  <w:b/>
                                  <w:bCs/>
                                  <w:kern w:val="18"/>
                                  <w:sz w:val="20"/>
                                  <w:szCs w:val="20"/>
                                  <w:lang w:val="es-MX" w:eastAsia="es-ES"/>
                                </w:rPr>
                              </w:pPr>
                            </w:p>
                            <w:p w14:paraId="3A6BACCC" w14:textId="56561598" w:rsidR="00FD0AED" w:rsidRPr="0020449F" w:rsidRDefault="004D64E5" w:rsidP="00587287">
                              <w:pPr>
                                <w:pStyle w:val="Sinespaciado"/>
                                <w:spacing w:line="276" w:lineRule="auto"/>
                                <w:jc w:val="center"/>
                                <w:rPr>
                                  <w:rFonts w:ascii="Lucida Sans Unicode" w:hAnsi="Lucida Sans Unicode" w:cs="Lucida Sans Unicode"/>
                                  <w:b/>
                                  <w:bCs/>
                                  <w:kern w:val="18"/>
                                  <w:sz w:val="20"/>
                                  <w:szCs w:val="20"/>
                                  <w:lang w:val="it-IT" w:eastAsia="es-ES"/>
                                </w:rPr>
                              </w:pPr>
                              <w:r w:rsidRPr="0020449F">
                                <w:rPr>
                                  <w:rFonts w:ascii="Lucida Sans Unicode" w:hAnsi="Lucida Sans Unicode" w:cs="Lucida Sans Unicode"/>
                                  <w:b/>
                                  <w:bCs/>
                                  <w:kern w:val="18"/>
                                  <w:sz w:val="20"/>
                                  <w:szCs w:val="20"/>
                                  <w:lang w:val="it-IT" w:eastAsia="es-ES"/>
                                </w:rPr>
                                <w:t>Paula Ramirez Höhne</w:t>
                              </w:r>
                            </w:p>
                            <w:p w14:paraId="4FD0F283" w14:textId="3CE85CF2" w:rsidR="00FD0AED" w:rsidRPr="0020449F" w:rsidRDefault="0084358D" w:rsidP="00587287">
                              <w:pPr>
                                <w:pStyle w:val="Sinespaciado"/>
                                <w:spacing w:line="276" w:lineRule="auto"/>
                                <w:jc w:val="center"/>
                                <w:rPr>
                                  <w:rFonts w:ascii="Lucida Sans Unicode" w:hAnsi="Lucida Sans Unicode" w:cs="Lucida Sans Unicode"/>
                                  <w:b/>
                                  <w:bCs/>
                                  <w:kern w:val="18"/>
                                  <w:sz w:val="20"/>
                                  <w:szCs w:val="20"/>
                                  <w:lang w:val="it-IT" w:eastAsia="es-ES"/>
                                </w:rPr>
                              </w:pPr>
                              <w:r w:rsidRPr="0020449F">
                                <w:rPr>
                                  <w:rFonts w:ascii="Lucida Sans Unicode" w:hAnsi="Lucida Sans Unicode" w:cs="Lucida Sans Unicode"/>
                                  <w:b/>
                                  <w:bCs/>
                                  <w:kern w:val="18"/>
                                  <w:sz w:val="20"/>
                                  <w:szCs w:val="20"/>
                                  <w:lang w:val="it-IT" w:eastAsia="es-ES"/>
                                </w:rPr>
                                <w:t>La c</w:t>
                              </w:r>
                              <w:r w:rsidR="00FD0AED" w:rsidRPr="0020449F">
                                <w:rPr>
                                  <w:rFonts w:ascii="Lucida Sans Unicode" w:hAnsi="Lucida Sans Unicode" w:cs="Lucida Sans Unicode"/>
                                  <w:b/>
                                  <w:bCs/>
                                  <w:kern w:val="18"/>
                                  <w:sz w:val="20"/>
                                  <w:szCs w:val="20"/>
                                  <w:lang w:val="it-IT" w:eastAsia="es-ES"/>
                                </w:rPr>
                                <w:t>onsejera presidenta</w:t>
                              </w:r>
                            </w:p>
                          </w:tc>
                          <w:tc>
                            <w:tcPr>
                              <w:tcW w:w="4678" w:type="dxa"/>
                              <w:shd w:val="clear" w:color="auto" w:fill="auto"/>
                            </w:tcPr>
                            <w:p w14:paraId="1DF474B7" w14:textId="77777777" w:rsidR="00FD0AED" w:rsidRPr="0020449F" w:rsidRDefault="00FD0AED" w:rsidP="00587287">
                              <w:pPr>
                                <w:pStyle w:val="Sinespaciado"/>
                                <w:spacing w:line="276" w:lineRule="auto"/>
                                <w:jc w:val="center"/>
                                <w:rPr>
                                  <w:rFonts w:ascii="Lucida Sans Unicode" w:hAnsi="Lucida Sans Unicode" w:cs="Lucida Sans Unicode"/>
                                  <w:b/>
                                  <w:bCs/>
                                  <w:kern w:val="18"/>
                                  <w:sz w:val="20"/>
                                  <w:szCs w:val="20"/>
                                  <w:lang w:val="es-MX" w:eastAsia="es-ES"/>
                                </w:rPr>
                              </w:pPr>
                            </w:p>
                            <w:p w14:paraId="462E6440" w14:textId="77777777" w:rsidR="00FD0AED" w:rsidRPr="0020449F" w:rsidRDefault="00FD0AED" w:rsidP="00587287">
                              <w:pPr>
                                <w:pStyle w:val="Sinespaciado"/>
                                <w:spacing w:line="276" w:lineRule="auto"/>
                                <w:jc w:val="center"/>
                                <w:rPr>
                                  <w:rFonts w:ascii="Lucida Sans Unicode" w:hAnsi="Lucida Sans Unicode" w:cs="Lucida Sans Unicode"/>
                                  <w:b/>
                                  <w:bCs/>
                                  <w:kern w:val="18"/>
                                  <w:sz w:val="20"/>
                                  <w:szCs w:val="20"/>
                                  <w:lang w:eastAsia="es-ES"/>
                                </w:rPr>
                              </w:pPr>
                              <w:r w:rsidRPr="0020449F">
                                <w:rPr>
                                  <w:rFonts w:ascii="Lucida Sans Unicode" w:hAnsi="Lucida Sans Unicode" w:cs="Lucida Sans Unicode"/>
                                  <w:b/>
                                  <w:bCs/>
                                  <w:kern w:val="18"/>
                                  <w:sz w:val="20"/>
                                  <w:szCs w:val="20"/>
                                  <w:lang w:eastAsia="es-ES"/>
                                </w:rPr>
                                <w:t xml:space="preserve">Christian Flores Garza </w:t>
                              </w:r>
                            </w:p>
                            <w:p w14:paraId="7CC8C7EF" w14:textId="3BC5CBB1" w:rsidR="00FD0AED" w:rsidRPr="0020449F" w:rsidRDefault="0084358D" w:rsidP="00587287">
                              <w:pPr>
                                <w:pStyle w:val="Sinespaciado"/>
                                <w:spacing w:line="276" w:lineRule="auto"/>
                                <w:jc w:val="center"/>
                                <w:rPr>
                                  <w:rFonts w:ascii="Lucida Sans Unicode" w:hAnsi="Lucida Sans Unicode" w:cs="Lucida Sans Unicode"/>
                                  <w:b/>
                                  <w:bCs/>
                                  <w:kern w:val="18"/>
                                  <w:sz w:val="20"/>
                                  <w:szCs w:val="20"/>
                                  <w:lang w:eastAsia="es-ES"/>
                                </w:rPr>
                              </w:pPr>
                              <w:r w:rsidRPr="0020449F">
                                <w:rPr>
                                  <w:rFonts w:ascii="Lucida Sans Unicode" w:hAnsi="Lucida Sans Unicode" w:cs="Lucida Sans Unicode"/>
                                  <w:b/>
                                  <w:bCs/>
                                  <w:kern w:val="18"/>
                                  <w:sz w:val="20"/>
                                  <w:szCs w:val="20"/>
                                  <w:lang w:eastAsia="es-ES"/>
                                </w:rPr>
                                <w:t>El s</w:t>
                              </w:r>
                              <w:r w:rsidR="00FD0AED" w:rsidRPr="0020449F">
                                <w:rPr>
                                  <w:rFonts w:ascii="Lucida Sans Unicode" w:hAnsi="Lucida Sans Unicode" w:cs="Lucida Sans Unicode"/>
                                  <w:b/>
                                  <w:bCs/>
                                  <w:kern w:val="18"/>
                                  <w:sz w:val="20"/>
                                  <w:szCs w:val="20"/>
                                  <w:lang w:eastAsia="es-ES"/>
                                </w:rPr>
                                <w:t>ecretario ejecutivo</w:t>
                              </w:r>
                            </w:p>
                          </w:tc>
                        </w:tr>
                      </w:tbl>
                      <w:p w14:paraId="6695FEC7" w14:textId="77777777" w:rsidR="00FD0AED" w:rsidRPr="0020449F" w:rsidRDefault="00FD0AED" w:rsidP="00587287">
                        <w:pPr>
                          <w:pStyle w:val="Sinespaciado"/>
                          <w:spacing w:line="276" w:lineRule="auto"/>
                          <w:jc w:val="center"/>
                          <w:rPr>
                            <w:rFonts w:ascii="Lucida Sans Unicode" w:hAnsi="Lucida Sans Unicode" w:cs="Lucida Sans Unicode"/>
                            <w:b/>
                            <w:bCs/>
                            <w:kern w:val="18"/>
                            <w:sz w:val="20"/>
                            <w:szCs w:val="20"/>
                            <w:lang w:eastAsia="es-ES"/>
                          </w:rPr>
                        </w:pPr>
                      </w:p>
                    </w:tc>
                    <w:tc>
                      <w:tcPr>
                        <w:tcW w:w="104" w:type="pct"/>
                        <w:shd w:val="clear" w:color="auto" w:fill="auto"/>
                      </w:tcPr>
                      <w:p w14:paraId="235BF4C2" w14:textId="77777777" w:rsidR="00FD0AED" w:rsidRPr="0020449F" w:rsidRDefault="00FD0AED" w:rsidP="00587287">
                        <w:pPr>
                          <w:pStyle w:val="Sinespaciado"/>
                          <w:spacing w:line="276" w:lineRule="auto"/>
                          <w:jc w:val="center"/>
                          <w:rPr>
                            <w:rFonts w:ascii="Lucida Sans Unicode" w:hAnsi="Lucida Sans Unicode" w:cs="Lucida Sans Unicode"/>
                            <w:b/>
                            <w:bCs/>
                            <w:kern w:val="18"/>
                            <w:sz w:val="20"/>
                            <w:szCs w:val="20"/>
                            <w:lang w:eastAsia="es-ES"/>
                          </w:rPr>
                        </w:pPr>
                      </w:p>
                    </w:tc>
                  </w:tr>
                </w:tbl>
                <w:p w14:paraId="5FC73DBE" w14:textId="77777777" w:rsidR="00FD0AED" w:rsidRPr="0020449F" w:rsidRDefault="00FD0AED" w:rsidP="00587287">
                  <w:pPr>
                    <w:pStyle w:val="Sinespaciado"/>
                    <w:spacing w:line="276" w:lineRule="auto"/>
                    <w:jc w:val="center"/>
                    <w:rPr>
                      <w:rFonts w:ascii="Lucida Sans Unicode" w:hAnsi="Lucida Sans Unicode" w:cs="Lucida Sans Unicode"/>
                      <w:b/>
                      <w:bCs/>
                      <w:kern w:val="18"/>
                      <w:sz w:val="20"/>
                      <w:szCs w:val="20"/>
                      <w:lang w:eastAsia="es-ES"/>
                    </w:rPr>
                  </w:pPr>
                </w:p>
              </w:tc>
              <w:tc>
                <w:tcPr>
                  <w:tcW w:w="5137" w:type="dxa"/>
                  <w:shd w:val="clear" w:color="auto" w:fill="auto"/>
                </w:tcPr>
                <w:p w14:paraId="40B59F33" w14:textId="77777777" w:rsidR="00FD0AED" w:rsidRPr="0020449F" w:rsidRDefault="00FD0AED" w:rsidP="00587287">
                  <w:pPr>
                    <w:pStyle w:val="Sinespaciado"/>
                    <w:spacing w:line="276" w:lineRule="auto"/>
                    <w:jc w:val="center"/>
                    <w:rPr>
                      <w:rFonts w:ascii="Lucida Sans Unicode" w:hAnsi="Lucida Sans Unicode" w:cs="Lucida Sans Unicode"/>
                      <w:b/>
                      <w:bCs/>
                      <w:kern w:val="18"/>
                      <w:sz w:val="20"/>
                      <w:szCs w:val="20"/>
                      <w:lang w:eastAsia="es-ES"/>
                    </w:rPr>
                  </w:pPr>
                </w:p>
              </w:tc>
            </w:tr>
          </w:tbl>
          <w:p w14:paraId="02B91F43" w14:textId="77777777" w:rsidR="00FD0AED" w:rsidRPr="0020449F" w:rsidRDefault="00FD0AED" w:rsidP="00587287">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12F10EFB" w14:textId="77777777" w:rsidR="00FD0AED" w:rsidRPr="0020449F" w:rsidRDefault="00FD0AED" w:rsidP="00587287">
            <w:pPr>
              <w:pStyle w:val="Sinespaciado"/>
              <w:spacing w:line="276" w:lineRule="auto"/>
              <w:jc w:val="center"/>
              <w:rPr>
                <w:rFonts w:ascii="Lucida Sans Unicode" w:hAnsi="Lucida Sans Unicode" w:cs="Lucida Sans Unicode"/>
                <w:b/>
                <w:bCs/>
                <w:kern w:val="18"/>
                <w:sz w:val="20"/>
                <w:szCs w:val="20"/>
                <w:lang w:eastAsia="es-ES"/>
              </w:rPr>
            </w:pPr>
          </w:p>
        </w:tc>
      </w:tr>
    </w:tbl>
    <w:p w14:paraId="79F970B2" w14:textId="77777777" w:rsidR="00FD0AED" w:rsidRPr="0020449F" w:rsidRDefault="00FD0AED" w:rsidP="00587287">
      <w:pPr>
        <w:spacing w:after="0" w:line="276" w:lineRule="auto"/>
        <w:jc w:val="both"/>
        <w:rPr>
          <w:rFonts w:ascii="Lucida Sans Unicode" w:hAnsi="Lucida Sans Unicode" w:cs="Lucida Sans Unicode"/>
          <w:sz w:val="20"/>
          <w:szCs w:val="20"/>
        </w:rPr>
      </w:pPr>
    </w:p>
    <w:p w14:paraId="7B680A01" w14:textId="77777777" w:rsidR="00025F1D" w:rsidRPr="0020449F" w:rsidRDefault="00025F1D" w:rsidP="00025F1D">
      <w:pPr>
        <w:jc w:val="both"/>
        <w:rPr>
          <w:rFonts w:ascii="Lucida Sans Unicode" w:eastAsia="Lucida Sans Unicode" w:hAnsi="Lucida Sans Unicode" w:cs="Lucida Sans Unicode"/>
          <w:sz w:val="14"/>
          <w:szCs w:val="14"/>
        </w:rPr>
      </w:pPr>
      <w:r w:rsidRPr="0020449F">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20449F">
        <w:rPr>
          <w:rFonts w:ascii="Lucida Sans Unicode" w:eastAsia="Lucida Sans Unicode" w:hAnsi="Lucida Sans Unicode" w:cs="Lucida Sans Unicode"/>
          <w:sz w:val="14"/>
          <w:szCs w:val="14"/>
        </w:rPr>
        <w:t xml:space="preserve"> el </w:t>
      </w:r>
      <w:r w:rsidRPr="0020449F">
        <w:rPr>
          <w:rFonts w:ascii="Lucida Sans Unicode" w:eastAsia="MS Mincho" w:hAnsi="Lucida Sans Unicode" w:cs="Lucida Sans Unicode"/>
          <w:sz w:val="14"/>
          <w:szCs w:val="14"/>
        </w:rPr>
        <w:t xml:space="preserve">presente acuerdo se emitió en la </w:t>
      </w:r>
      <w:r w:rsidRPr="0020449F">
        <w:rPr>
          <w:rFonts w:ascii="Lucida Sans Unicode" w:eastAsia="MS Mincho" w:hAnsi="Lucida Sans Unicode" w:cs="Lucida Sans Unicode"/>
          <w:b/>
          <w:bCs/>
          <w:sz w:val="14"/>
          <w:szCs w:val="14"/>
        </w:rPr>
        <w:t xml:space="preserve">tercera sesión extraordinaria </w:t>
      </w:r>
      <w:r w:rsidRPr="0020449F">
        <w:rPr>
          <w:rFonts w:ascii="Lucida Sans Unicode" w:eastAsia="MS Mincho" w:hAnsi="Lucida Sans Unicode" w:cs="Lucida Sans Unicode"/>
          <w:sz w:val="14"/>
          <w:szCs w:val="14"/>
        </w:rPr>
        <w:t xml:space="preserve">del Consejo General, celebrada el </w:t>
      </w:r>
      <w:r w:rsidRPr="0020449F">
        <w:rPr>
          <w:rFonts w:ascii="Lucida Sans Unicode" w:eastAsia="MS Mincho" w:hAnsi="Lucida Sans Unicode" w:cs="Lucida Sans Unicode"/>
          <w:b/>
          <w:bCs/>
          <w:sz w:val="14"/>
          <w:szCs w:val="14"/>
        </w:rPr>
        <w:t>31 de enero de 2025</w:t>
      </w:r>
      <w:r w:rsidRPr="0020449F">
        <w:rPr>
          <w:rFonts w:ascii="Lucida Sans Unicode" w:eastAsia="MS Mincho" w:hAnsi="Lucida Sans Unicode" w:cs="Lucida Sans Unicode"/>
          <w:sz w:val="14"/>
          <w:szCs w:val="14"/>
        </w:rPr>
        <w:t xml:space="preserve"> y fue aprobado por votación unánime </w:t>
      </w:r>
      <w:r w:rsidRPr="0020449F">
        <w:rPr>
          <w:rFonts w:ascii="Lucida Sans Unicode" w:eastAsia="Lucida Sans Unicode" w:hAnsi="Lucida Sans Unicode" w:cs="Lucida Sans Unicode"/>
          <w:sz w:val="14"/>
          <w:szCs w:val="14"/>
        </w:rPr>
        <w:t>de las personas consejeras electorales Carlos Javier Aguirre Arias, Melissa Amezcua Yépiz, Silvia Guadalupe Bustos Vásquez, Zoad Jeanine García González, Miriam Guadalupe Gutiérrez Mora, Claudia Alejandra Vargas Bautista y la consejera presidenta Paula Ramírez Höhne.</w:t>
      </w:r>
    </w:p>
    <w:p w14:paraId="6154CF4F" w14:textId="77777777" w:rsidR="00025F1D" w:rsidRPr="0020449F" w:rsidRDefault="00025F1D" w:rsidP="00025F1D">
      <w:pPr>
        <w:rPr>
          <w:rFonts w:ascii="Lucida Sans Unicode" w:eastAsia="Trebuchet MS" w:hAnsi="Lucida Sans Unicode" w:cs="Lucida Sans Unicode"/>
          <w:sz w:val="14"/>
          <w:szCs w:val="14"/>
        </w:rPr>
      </w:pPr>
    </w:p>
    <w:p w14:paraId="0347114D" w14:textId="77777777" w:rsidR="00025F1D" w:rsidRPr="0020449F" w:rsidRDefault="00025F1D" w:rsidP="00025F1D">
      <w:pPr>
        <w:rPr>
          <w:rFonts w:ascii="Lucida Sans Unicode" w:eastAsia="Trebuchet MS" w:hAnsi="Lucida Sans Unicode" w:cs="Lucida Sans Unicode"/>
          <w:sz w:val="14"/>
          <w:szCs w:val="14"/>
        </w:rPr>
      </w:pPr>
    </w:p>
    <w:p w14:paraId="0DA1E8C9" w14:textId="77777777" w:rsidR="00025F1D" w:rsidRPr="0020449F" w:rsidRDefault="00025F1D" w:rsidP="00025F1D">
      <w:pPr>
        <w:spacing w:after="0"/>
        <w:jc w:val="center"/>
        <w:rPr>
          <w:rFonts w:ascii="Lucida Sans Unicode" w:eastAsia="Trebuchet MS" w:hAnsi="Lucida Sans Unicode" w:cs="Lucida Sans Unicode"/>
          <w:sz w:val="14"/>
          <w:szCs w:val="14"/>
        </w:rPr>
      </w:pPr>
      <w:r w:rsidRPr="0020449F">
        <w:rPr>
          <w:rFonts w:ascii="Lucida Sans Unicode" w:eastAsia="Trebuchet MS" w:hAnsi="Lucida Sans Unicode" w:cs="Lucida Sans Unicode"/>
          <w:sz w:val="14"/>
          <w:szCs w:val="14"/>
        </w:rPr>
        <w:t>Mtro. Christian Flores Garza</w:t>
      </w:r>
    </w:p>
    <w:p w14:paraId="176C2DC1" w14:textId="77777777" w:rsidR="00025F1D" w:rsidRDefault="00025F1D" w:rsidP="00025F1D">
      <w:pPr>
        <w:spacing w:after="0"/>
        <w:jc w:val="center"/>
        <w:rPr>
          <w:sz w:val="24"/>
          <w:szCs w:val="24"/>
        </w:rPr>
      </w:pPr>
      <w:r w:rsidRPr="0020449F">
        <w:rPr>
          <w:rFonts w:ascii="Lucida Sans Unicode" w:eastAsia="Trebuchet MS" w:hAnsi="Lucida Sans Unicode" w:cs="Lucida Sans Unicode"/>
          <w:sz w:val="14"/>
          <w:szCs w:val="14"/>
        </w:rPr>
        <w:t>El secretario ejecutivo</w:t>
      </w:r>
    </w:p>
    <w:p w14:paraId="2C240A93" w14:textId="77777777" w:rsidR="00025F1D" w:rsidRPr="00326A5A" w:rsidRDefault="00025F1D" w:rsidP="00025F1D">
      <w:pPr>
        <w:jc w:val="both"/>
        <w:rPr>
          <w:rFonts w:ascii="Lucida Sans Unicode" w:hAnsi="Lucida Sans Unicode" w:cs="Lucida Sans Unicode"/>
          <w:b/>
        </w:rPr>
      </w:pPr>
    </w:p>
    <w:p w14:paraId="6365B332" w14:textId="77777777" w:rsidR="0071739D" w:rsidRPr="00587287" w:rsidRDefault="0071739D" w:rsidP="00587287">
      <w:pPr>
        <w:suppressAutoHyphens/>
        <w:spacing w:after="0" w:line="276" w:lineRule="auto"/>
        <w:jc w:val="both"/>
        <w:rPr>
          <w:rFonts w:ascii="Lucida Sans Unicode" w:eastAsia="Lucida Sans Unicode" w:hAnsi="Lucida Sans Unicode" w:cs="Lucida Sans Unicode"/>
          <w:sz w:val="20"/>
          <w:szCs w:val="20"/>
          <w:lang w:eastAsia="ar-SA"/>
        </w:rPr>
      </w:pPr>
    </w:p>
    <w:sectPr w:rsidR="0071739D" w:rsidRPr="00587287" w:rsidSect="00025F1D">
      <w:headerReference w:type="even" r:id="rId8"/>
      <w:headerReference w:type="default" r:id="rId9"/>
      <w:footerReference w:type="even" r:id="rId10"/>
      <w:footerReference w:type="default" r:id="rId11"/>
      <w:headerReference w:type="first" r:id="rId12"/>
      <w:pgSz w:w="12240" w:h="15840" w:code="1"/>
      <w:pgMar w:top="2835"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A4E9F" w14:textId="77777777" w:rsidR="007239DC" w:rsidRDefault="007239DC" w:rsidP="001149A1">
      <w:pPr>
        <w:spacing w:after="0" w:line="240" w:lineRule="auto"/>
      </w:pPr>
      <w:r>
        <w:separator/>
      </w:r>
    </w:p>
  </w:endnote>
  <w:endnote w:type="continuationSeparator" w:id="0">
    <w:p w14:paraId="4A90C38B" w14:textId="77777777" w:rsidR="007239DC" w:rsidRDefault="007239DC"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0624FE" w:rsidRDefault="000624FE"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0624FE" w:rsidRDefault="000624FE"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0624FE" w:rsidRPr="008640D7" w:rsidRDefault="000624F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317CF76D" w:rsidR="000624FE" w:rsidRPr="008640D7" w:rsidRDefault="000624FE"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7479C1">
      <w:rPr>
        <w:rFonts w:ascii="Arial" w:eastAsia="Calibri" w:hAnsi="Arial" w:cs="Arial"/>
        <w:bCs/>
        <w:noProof/>
        <w:sz w:val="16"/>
        <w:szCs w:val="16"/>
      </w:rPr>
      <w:t>12</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7479C1">
      <w:rPr>
        <w:rFonts w:ascii="Arial" w:eastAsia="Calibri" w:hAnsi="Arial" w:cs="Arial"/>
        <w:bCs/>
        <w:noProof/>
        <w:sz w:val="16"/>
        <w:szCs w:val="16"/>
      </w:rPr>
      <w:t>12</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F6674" w14:textId="77777777" w:rsidR="007239DC" w:rsidRDefault="007239DC" w:rsidP="001149A1">
      <w:pPr>
        <w:spacing w:after="0" w:line="240" w:lineRule="auto"/>
      </w:pPr>
      <w:r>
        <w:separator/>
      </w:r>
    </w:p>
  </w:footnote>
  <w:footnote w:type="continuationSeparator" w:id="0">
    <w:p w14:paraId="764E1A52" w14:textId="77777777" w:rsidR="007239DC" w:rsidRDefault="007239DC" w:rsidP="001149A1">
      <w:pPr>
        <w:spacing w:after="0" w:line="240" w:lineRule="auto"/>
      </w:pPr>
      <w:r>
        <w:continuationSeparator/>
      </w:r>
    </w:p>
  </w:footnote>
  <w:footnote w:id="1">
    <w:p w14:paraId="7F02B417" w14:textId="77777777" w:rsidR="00A80E9F" w:rsidRDefault="00A80E9F" w:rsidP="00A80E9F">
      <w:pPr>
        <w:pStyle w:val="Textonotapie"/>
        <w:rPr>
          <w:rFonts w:ascii="Lucida Sans Unicode" w:hAnsi="Lucida Sans Unicode" w:cs="Lucida Sans Unicode"/>
          <w:sz w:val="16"/>
          <w:szCs w:val="16"/>
        </w:rPr>
      </w:pPr>
      <w:r>
        <w:rPr>
          <w:rStyle w:val="Refdenotaalpie"/>
        </w:rPr>
        <w:footnoteRef/>
      </w:r>
      <w:r>
        <w:t xml:space="preserve"> </w:t>
      </w:r>
      <w:r>
        <w:rPr>
          <w:rFonts w:ascii="Lucida Sans Unicode" w:hAnsi="Lucida Sans Unicode" w:cs="Lucida Sans Unicode"/>
          <w:sz w:val="14"/>
          <w:szCs w:val="14"/>
        </w:rPr>
        <w:t xml:space="preserve">Podrá consultarse en el siguiente enlace: </w:t>
      </w:r>
      <w:hyperlink r:id="rId1" w:history="1">
        <w:r>
          <w:rPr>
            <w:rStyle w:val="Hipervnculo"/>
            <w:rFonts w:ascii="Lucida Sans Unicode" w:hAnsi="Lucida Sans Unicode" w:cs="Lucida Sans Unicode"/>
            <w:sz w:val="16"/>
            <w:szCs w:val="16"/>
          </w:rPr>
          <w:t>http://www.iepcjalisco.org.mx/sites/default/files/sesiones-de-consejo/consejo%20general/2024-10-10/3iepc-acg-349-2024.pdf</w:t>
        </w:r>
      </w:hyperlink>
    </w:p>
    <w:p w14:paraId="25C3D151" w14:textId="77777777" w:rsidR="00A80E9F" w:rsidRDefault="00A80E9F" w:rsidP="00A80E9F">
      <w:pPr>
        <w:pStyle w:val="Textonotapie"/>
        <w:rPr>
          <w:rFonts w:ascii="Lucida Sans Unicode" w:hAnsi="Lucida Sans Unicode" w:cs="Lucida Sans Unicode"/>
          <w:sz w:val="16"/>
          <w:szCs w:val="16"/>
        </w:rPr>
      </w:pPr>
    </w:p>
  </w:footnote>
  <w:footnote w:id="2">
    <w:p w14:paraId="3679AFDA" w14:textId="144923CE" w:rsidR="000624FE" w:rsidRDefault="000624FE">
      <w:pPr>
        <w:pStyle w:val="Textonotapie"/>
      </w:pPr>
      <w:r>
        <w:rPr>
          <w:rStyle w:val="Refdenotaalpie"/>
        </w:rPr>
        <w:footnoteRef/>
      </w:r>
      <w:r>
        <w:t xml:space="preserve"> </w:t>
      </w:r>
      <w:r w:rsidRPr="009B7547">
        <w:rPr>
          <w:rFonts w:ascii="Lucida Sans Unicode" w:hAnsi="Lucida Sans Unicode" w:cs="Lucida Sans Unicode"/>
          <w:sz w:val="16"/>
          <w:szCs w:val="16"/>
          <w:lang w:val="es-MX"/>
        </w:rPr>
        <w:t xml:space="preserve">Consultable en el enlace: </w:t>
      </w:r>
      <w:hyperlink r:id="rId2" w:history="1">
        <w:r w:rsidRPr="00BD4819">
          <w:rPr>
            <w:rStyle w:val="Hipervnculo"/>
            <w:rFonts w:ascii="Lucida Sans Unicode" w:hAnsi="Lucida Sans Unicode" w:cs="Lucida Sans Unicode"/>
            <w:sz w:val="16"/>
            <w:szCs w:val="16"/>
            <w:lang w:val="es-MX"/>
          </w:rPr>
          <w:t>https://repositoriodocumental.ine.mx/xmlui/bitstream/handle/123456789/177433/CGex202410-30-ap-7.pdf</w:t>
        </w:r>
      </w:hyperlink>
    </w:p>
  </w:footnote>
  <w:footnote w:id="3">
    <w:p w14:paraId="06D21E34" w14:textId="12454C62" w:rsidR="003F7A69" w:rsidRDefault="003F7A69" w:rsidP="003F7A69">
      <w:pPr>
        <w:pStyle w:val="Textonotapie"/>
        <w:rPr>
          <w:rFonts w:ascii="Lucida Sans Unicode" w:hAnsi="Lucida Sans Unicode" w:cs="Lucida Sans Unicode"/>
          <w:sz w:val="16"/>
          <w:szCs w:val="16"/>
          <w:lang w:val="es-MX"/>
        </w:rPr>
      </w:pPr>
      <w:r w:rsidRPr="009B7547">
        <w:rPr>
          <w:rStyle w:val="Refdenotaalpie"/>
          <w:rFonts w:ascii="Lucida Sans Unicode" w:hAnsi="Lucida Sans Unicode" w:cs="Lucida Sans Unicode"/>
          <w:sz w:val="16"/>
          <w:szCs w:val="16"/>
        </w:rPr>
        <w:footnoteRef/>
      </w:r>
      <w:r w:rsidRPr="009B7547">
        <w:rPr>
          <w:rFonts w:ascii="Lucida Sans Unicode" w:hAnsi="Lucida Sans Unicode" w:cs="Lucida Sans Unicode"/>
          <w:sz w:val="16"/>
          <w:szCs w:val="16"/>
        </w:rPr>
        <w:t xml:space="preserve"> </w:t>
      </w:r>
      <w:r w:rsidRPr="009B7547">
        <w:rPr>
          <w:rFonts w:ascii="Lucida Sans Unicode" w:hAnsi="Lucida Sans Unicode" w:cs="Lucida Sans Unicode"/>
          <w:sz w:val="16"/>
          <w:szCs w:val="16"/>
          <w:lang w:val="es-MX"/>
        </w:rPr>
        <w:t xml:space="preserve">Consultable en el enlace: </w:t>
      </w:r>
      <w:r w:rsidR="00B11516" w:rsidRPr="000134EB">
        <w:rPr>
          <w:rStyle w:val="Hipervnculo"/>
          <w:rFonts w:ascii="Lucida Sans Unicode" w:hAnsi="Lucida Sans Unicode" w:cs="Lucida Sans Unicode"/>
          <w:sz w:val="16"/>
          <w:szCs w:val="16"/>
          <w:lang w:val="es-MX"/>
        </w:rPr>
        <w:t>https://www.iepcjalisco.org.mx/sites/default/files/sesiones-de-consejo/consejo%20general/2024-12-18/10iepc-acg-367-2024.pdf</w:t>
      </w:r>
    </w:p>
    <w:p w14:paraId="45DD70CE" w14:textId="77777777" w:rsidR="003F7A69" w:rsidRPr="009B7547" w:rsidRDefault="003F7A69" w:rsidP="003F7A69">
      <w:pPr>
        <w:pStyle w:val="Textonotapie"/>
        <w:rPr>
          <w:rFonts w:ascii="Lucida Sans Unicode" w:hAnsi="Lucida Sans Unicode" w:cs="Lucida Sans Unicode"/>
          <w:sz w:val="16"/>
          <w:szCs w:val="16"/>
          <w:lang w:val="es-MX"/>
        </w:rPr>
      </w:pPr>
    </w:p>
  </w:footnote>
  <w:footnote w:id="4">
    <w:p w14:paraId="64F0AA89" w14:textId="0EC8F672" w:rsidR="00EE383B" w:rsidRPr="00390A4B" w:rsidRDefault="0097270C" w:rsidP="0097270C">
      <w:pPr>
        <w:pStyle w:val="Textonotapie"/>
        <w:rPr>
          <w:rFonts w:ascii="Lucida Sans Unicode" w:hAnsi="Lucida Sans Unicode" w:cs="Lucida Sans Unicode"/>
          <w:color w:val="0563C1" w:themeColor="hyperlink"/>
          <w:sz w:val="16"/>
          <w:szCs w:val="16"/>
          <w:u w:val="single"/>
          <w:lang w:val="es-MX"/>
        </w:rPr>
      </w:pPr>
      <w:r w:rsidRPr="009B7547">
        <w:rPr>
          <w:rStyle w:val="Refdenotaalpie"/>
          <w:rFonts w:ascii="Lucida Sans Unicode" w:hAnsi="Lucida Sans Unicode" w:cs="Lucida Sans Unicode"/>
          <w:sz w:val="16"/>
          <w:szCs w:val="16"/>
        </w:rPr>
        <w:footnoteRef/>
      </w:r>
      <w:r w:rsidRPr="009B7547">
        <w:rPr>
          <w:rFonts w:ascii="Lucida Sans Unicode" w:hAnsi="Lucida Sans Unicode" w:cs="Lucida Sans Unicode"/>
          <w:sz w:val="16"/>
          <w:szCs w:val="16"/>
        </w:rPr>
        <w:t xml:space="preserve"> </w:t>
      </w:r>
      <w:r w:rsidRPr="009B7547">
        <w:rPr>
          <w:rFonts w:ascii="Lucida Sans Unicode" w:hAnsi="Lucida Sans Unicode" w:cs="Lucida Sans Unicode"/>
          <w:sz w:val="16"/>
          <w:szCs w:val="16"/>
          <w:lang w:val="es-MX"/>
        </w:rPr>
        <w:t xml:space="preserve">Consultable en el enlace: </w:t>
      </w:r>
      <w:r w:rsidR="00EE383B" w:rsidRPr="00EE383B">
        <w:rPr>
          <w:rFonts w:ascii="Lucida Sans Unicode" w:hAnsi="Lucida Sans Unicode" w:cs="Lucida Sans Unicode"/>
          <w:sz w:val="16"/>
          <w:szCs w:val="16"/>
          <w:lang w:val="es-MX"/>
        </w:rPr>
        <w:t>https://www.iepcjalisco.org.mx/sites/default/files/sesiones-de-consejo/consejo%20general/2025-01-15/7iepc-acg-007-2025.pdf</w:t>
      </w:r>
    </w:p>
    <w:p w14:paraId="60800476" w14:textId="77777777" w:rsidR="0097270C" w:rsidRPr="009B7547" w:rsidRDefault="0097270C" w:rsidP="0097270C">
      <w:pPr>
        <w:pStyle w:val="Textonotapie"/>
        <w:rPr>
          <w:rFonts w:ascii="Lucida Sans Unicode" w:hAnsi="Lucida Sans Unicode" w:cs="Lucida Sans Unicode"/>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C96F2" w14:textId="2047CA5C" w:rsidR="000624FE" w:rsidRDefault="0026423C">
    <w:pPr>
      <w:pStyle w:val="Encabezado"/>
    </w:pPr>
    <w:r>
      <w:rPr>
        <w:noProof/>
      </w:rPr>
      <w:pict w14:anchorId="291B8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13516" o:spid="_x0000_s1027" type="#_x0000_t136" alt="" style="position:absolute;margin-left:0;margin-top:0;width:453.1pt;height:169.9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8985A1F" w:rsidR="000624FE" w:rsidRPr="008B5414" w:rsidRDefault="000624FE"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2CDC9853" w:rsidR="000624FE" w:rsidRPr="008640D7" w:rsidRDefault="000624F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w:t>
                          </w:r>
                          <w:r>
                            <w:rPr>
                              <w:rFonts w:ascii="Lucida Sans Unicode" w:hAnsi="Lucida Sans Unicode" w:cs="Lucida Sans Unicode"/>
                              <w:b/>
                              <w:bCs/>
                              <w:color w:val="FFFFFF" w:themeColor="background1"/>
                              <w:lang w:val="es-ES"/>
                            </w:rPr>
                            <w:t>DO DEL CONSEJO GENERAL</w:t>
                          </w:r>
                          <w:r>
                            <w:rPr>
                              <w:rFonts w:ascii="Lucida Sans Unicode" w:hAnsi="Lucida Sans Unicode" w:cs="Lucida Sans Unicode"/>
                              <w:b/>
                              <w:bCs/>
                              <w:color w:val="FFFFFF" w:themeColor="background1"/>
                              <w:lang w:val="es-ES"/>
                            </w:rPr>
                            <w:br/>
                            <w:t>IEPC-ACG-</w:t>
                          </w:r>
                          <w:r w:rsidR="00DF7E9C">
                            <w:rPr>
                              <w:rFonts w:ascii="Lucida Sans Unicode" w:hAnsi="Lucida Sans Unicode" w:cs="Lucida Sans Unicode"/>
                              <w:b/>
                              <w:bCs/>
                              <w:color w:val="FFFFFF" w:themeColor="background1"/>
                              <w:lang w:val="es-ES"/>
                            </w:rPr>
                            <w:t>010</w:t>
                          </w:r>
                          <w:r>
                            <w:rPr>
                              <w:rFonts w:ascii="Lucida Sans Unicode" w:hAnsi="Lucida Sans Unicode" w:cs="Lucida Sans Unicode"/>
                              <w:b/>
                              <w:bCs/>
                              <w:color w:val="FFFFFF" w:themeColor="background1"/>
                              <w:lang w:val="es-ES"/>
                            </w:rPr>
                            <w:t>/202</w:t>
                          </w:r>
                          <w:r w:rsidR="00CA0BF9">
                            <w:rPr>
                              <w:rFonts w:ascii="Lucida Sans Unicode" w:hAnsi="Lucida Sans Unicode" w:cs="Lucida Sans Unicode"/>
                              <w:b/>
                              <w:bCs/>
                              <w:color w:val="FFFFFF" w:themeColor="background1"/>
                              <w:lang w:val="es-E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07E14776" w14:textId="2CDC9853" w:rsidR="000624FE" w:rsidRPr="008640D7" w:rsidRDefault="000624F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w:t>
                    </w:r>
                    <w:r>
                      <w:rPr>
                        <w:rFonts w:ascii="Lucida Sans Unicode" w:hAnsi="Lucida Sans Unicode" w:cs="Lucida Sans Unicode"/>
                        <w:b/>
                        <w:bCs/>
                        <w:color w:val="FFFFFF" w:themeColor="background1"/>
                        <w:lang w:val="es-ES"/>
                      </w:rPr>
                      <w:t>DO DEL CONSEJO GENERAL</w:t>
                    </w:r>
                    <w:r>
                      <w:rPr>
                        <w:rFonts w:ascii="Lucida Sans Unicode" w:hAnsi="Lucida Sans Unicode" w:cs="Lucida Sans Unicode"/>
                        <w:b/>
                        <w:bCs/>
                        <w:color w:val="FFFFFF" w:themeColor="background1"/>
                        <w:lang w:val="es-ES"/>
                      </w:rPr>
                      <w:br/>
                      <w:t>IEPC-ACG-</w:t>
                    </w:r>
                    <w:r w:rsidR="00DF7E9C">
                      <w:rPr>
                        <w:rFonts w:ascii="Lucida Sans Unicode" w:hAnsi="Lucida Sans Unicode" w:cs="Lucida Sans Unicode"/>
                        <w:b/>
                        <w:bCs/>
                        <w:color w:val="FFFFFF" w:themeColor="background1"/>
                        <w:lang w:val="es-ES"/>
                      </w:rPr>
                      <w:t>010</w:t>
                    </w:r>
                    <w:r>
                      <w:rPr>
                        <w:rFonts w:ascii="Lucida Sans Unicode" w:hAnsi="Lucida Sans Unicode" w:cs="Lucida Sans Unicode"/>
                        <w:b/>
                        <w:bCs/>
                        <w:color w:val="FFFFFF" w:themeColor="background1"/>
                        <w:lang w:val="es-ES"/>
                      </w:rPr>
                      <w:t>/202</w:t>
                    </w:r>
                    <w:r w:rsidR="00CA0BF9">
                      <w:rPr>
                        <w:rFonts w:ascii="Lucida Sans Unicode" w:hAnsi="Lucida Sans Unicode" w:cs="Lucida Sans Unicode"/>
                        <w:b/>
                        <w:bCs/>
                        <w:color w:val="FFFFFF" w:themeColor="background1"/>
                        <w:lang w:val="es-ES"/>
                      </w:rPr>
                      <w:t>5</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39"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14="http://schemas.microsoft.com/office/drawing/2010/main" xmlns:pic="http://schemas.openxmlformats.org/drawingml/2006/picture" xmlns:a="http://schemas.openxmlformats.org/drawingml/2006/main">
          <w:pict>
            <v:shape id="Redondear rectángulo de esquina diagonal 5" style="position:absolute;margin-left:156pt;margin-top:2.75pt;width:207.2pt;height:58.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w14:anchorId="47413514">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F6E5" w14:textId="771BF4C7" w:rsidR="000624FE" w:rsidRDefault="0026423C">
    <w:pPr>
      <w:pStyle w:val="Encabezado"/>
    </w:pPr>
    <w:r>
      <w:rPr>
        <w:noProof/>
      </w:rPr>
      <w:pict w14:anchorId="26B489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13515" o:spid="_x0000_s1025" type="#_x0000_t136" alt="" style="position:absolute;margin-left:0;margin-top:0;width:453.1pt;height:169.9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6B2"/>
    <w:multiLevelType w:val="hybridMultilevel"/>
    <w:tmpl w:val="D42C14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6631BC"/>
    <w:multiLevelType w:val="hybridMultilevel"/>
    <w:tmpl w:val="53CE76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74F57"/>
    <w:multiLevelType w:val="hybridMultilevel"/>
    <w:tmpl w:val="8D881366"/>
    <w:lvl w:ilvl="0" w:tplc="80BAFED4">
      <w:start w:val="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595600"/>
    <w:multiLevelType w:val="hybridMultilevel"/>
    <w:tmpl w:val="EAA8B328"/>
    <w:lvl w:ilvl="0" w:tplc="080A000D">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 w15:restartNumberingAfterBreak="0">
    <w:nsid w:val="0C1F217E"/>
    <w:multiLevelType w:val="hybridMultilevel"/>
    <w:tmpl w:val="0D885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3A7219F"/>
    <w:multiLevelType w:val="hybridMultilevel"/>
    <w:tmpl w:val="2B76DC82"/>
    <w:lvl w:ilvl="0" w:tplc="8132E6B4">
      <w:start w:val="1"/>
      <w:numFmt w:val="lowerLetter"/>
      <w:lvlText w:val="%1)"/>
      <w:lvlJc w:val="left"/>
      <w:pPr>
        <w:ind w:left="720" w:hanging="360"/>
      </w:pPr>
      <w:rPr>
        <w:rFonts w:cs="Calibri-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BF00AC"/>
    <w:multiLevelType w:val="hybridMultilevel"/>
    <w:tmpl w:val="E6A84F5E"/>
    <w:lvl w:ilvl="0" w:tplc="EADC8424">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0" w15:restartNumberingAfterBreak="0">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4B217A"/>
    <w:multiLevelType w:val="hybridMultilevel"/>
    <w:tmpl w:val="04E293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E8221C"/>
    <w:multiLevelType w:val="hybridMultilevel"/>
    <w:tmpl w:val="780279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C2E75"/>
    <w:multiLevelType w:val="hybridMultilevel"/>
    <w:tmpl w:val="FC0E62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0876B3"/>
    <w:multiLevelType w:val="hybridMultilevel"/>
    <w:tmpl w:val="BC34B290"/>
    <w:lvl w:ilvl="0" w:tplc="153851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3E94DCE"/>
    <w:multiLevelType w:val="hybridMultilevel"/>
    <w:tmpl w:val="18805E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3865F0"/>
    <w:multiLevelType w:val="hybridMultilevel"/>
    <w:tmpl w:val="E5686A1A"/>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73B2E91"/>
    <w:multiLevelType w:val="hybridMultilevel"/>
    <w:tmpl w:val="75C214BE"/>
    <w:lvl w:ilvl="0" w:tplc="875E934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2CEE6F75"/>
    <w:multiLevelType w:val="hybridMultilevel"/>
    <w:tmpl w:val="9D94CD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F284B45"/>
    <w:multiLevelType w:val="hybridMultilevel"/>
    <w:tmpl w:val="9BFA5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07702F2"/>
    <w:multiLevelType w:val="hybridMultilevel"/>
    <w:tmpl w:val="82405720"/>
    <w:lvl w:ilvl="0" w:tplc="44E2FC1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3" w15:restartNumberingAfterBreak="0">
    <w:nsid w:val="317F1EB4"/>
    <w:multiLevelType w:val="hybridMultilevel"/>
    <w:tmpl w:val="DE4466E2"/>
    <w:lvl w:ilvl="0" w:tplc="F13E69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2965C1F"/>
    <w:multiLevelType w:val="hybridMultilevel"/>
    <w:tmpl w:val="3B7690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B1D0B06"/>
    <w:multiLevelType w:val="hybridMultilevel"/>
    <w:tmpl w:val="AF7CD792"/>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3C204876"/>
    <w:multiLevelType w:val="hybridMultilevel"/>
    <w:tmpl w:val="F18C27CE"/>
    <w:lvl w:ilvl="0" w:tplc="080A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3F903E7C"/>
    <w:multiLevelType w:val="hybridMultilevel"/>
    <w:tmpl w:val="447EE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0177BD2"/>
    <w:multiLevelType w:val="hybridMultilevel"/>
    <w:tmpl w:val="9D6850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6E560C"/>
    <w:multiLevelType w:val="hybridMultilevel"/>
    <w:tmpl w:val="A17C7CF8"/>
    <w:lvl w:ilvl="0" w:tplc="E1AC28F4">
      <w:start w:val="1"/>
      <w:numFmt w:val="lowerLetter"/>
      <w:lvlText w:val="%1)"/>
      <w:lvlJc w:val="left"/>
      <w:pPr>
        <w:ind w:left="720" w:hanging="432"/>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1" w15:restartNumberingAfterBreak="0">
    <w:nsid w:val="477B6F81"/>
    <w:multiLevelType w:val="hybridMultilevel"/>
    <w:tmpl w:val="A8BA90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50277B6"/>
    <w:multiLevelType w:val="hybridMultilevel"/>
    <w:tmpl w:val="BB32F6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15:restartNumberingAfterBreak="0">
    <w:nsid w:val="58DD5F7C"/>
    <w:multiLevelType w:val="hybridMultilevel"/>
    <w:tmpl w:val="E25A42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406588"/>
    <w:multiLevelType w:val="hybridMultilevel"/>
    <w:tmpl w:val="4BFA285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8" w15:restartNumberingAfterBreak="0">
    <w:nsid w:val="5E3E2858"/>
    <w:multiLevelType w:val="hybridMultilevel"/>
    <w:tmpl w:val="23421F82"/>
    <w:lvl w:ilvl="0" w:tplc="E1A4FC0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5FF91052"/>
    <w:multiLevelType w:val="hybridMultilevel"/>
    <w:tmpl w:val="9C90B0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29F3320"/>
    <w:multiLevelType w:val="hybridMultilevel"/>
    <w:tmpl w:val="A1B0544E"/>
    <w:lvl w:ilvl="0" w:tplc="30AA70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62033C6"/>
    <w:multiLevelType w:val="hybridMultilevel"/>
    <w:tmpl w:val="EA5A2F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81D6985"/>
    <w:multiLevelType w:val="hybridMultilevel"/>
    <w:tmpl w:val="BD2853F4"/>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18539C9"/>
    <w:multiLevelType w:val="hybridMultilevel"/>
    <w:tmpl w:val="48EC111A"/>
    <w:lvl w:ilvl="0" w:tplc="080A0011">
      <w:start w:val="1"/>
      <w:numFmt w:val="decimal"/>
      <w:lvlText w:val="%1)"/>
      <w:lvlJc w:val="left"/>
      <w:pPr>
        <w:ind w:left="997" w:hanging="360"/>
      </w:pPr>
    </w:lvl>
    <w:lvl w:ilvl="1" w:tplc="080A0019" w:tentative="1">
      <w:start w:val="1"/>
      <w:numFmt w:val="lowerLetter"/>
      <w:lvlText w:val="%2."/>
      <w:lvlJc w:val="left"/>
      <w:pPr>
        <w:ind w:left="1717" w:hanging="360"/>
      </w:pPr>
    </w:lvl>
    <w:lvl w:ilvl="2" w:tplc="080A001B" w:tentative="1">
      <w:start w:val="1"/>
      <w:numFmt w:val="lowerRoman"/>
      <w:lvlText w:val="%3."/>
      <w:lvlJc w:val="right"/>
      <w:pPr>
        <w:ind w:left="2437" w:hanging="180"/>
      </w:pPr>
    </w:lvl>
    <w:lvl w:ilvl="3" w:tplc="080A000F" w:tentative="1">
      <w:start w:val="1"/>
      <w:numFmt w:val="decimal"/>
      <w:lvlText w:val="%4."/>
      <w:lvlJc w:val="left"/>
      <w:pPr>
        <w:ind w:left="3157" w:hanging="360"/>
      </w:pPr>
    </w:lvl>
    <w:lvl w:ilvl="4" w:tplc="080A0019" w:tentative="1">
      <w:start w:val="1"/>
      <w:numFmt w:val="lowerLetter"/>
      <w:lvlText w:val="%5."/>
      <w:lvlJc w:val="left"/>
      <w:pPr>
        <w:ind w:left="3877" w:hanging="360"/>
      </w:pPr>
    </w:lvl>
    <w:lvl w:ilvl="5" w:tplc="080A001B" w:tentative="1">
      <w:start w:val="1"/>
      <w:numFmt w:val="lowerRoman"/>
      <w:lvlText w:val="%6."/>
      <w:lvlJc w:val="right"/>
      <w:pPr>
        <w:ind w:left="4597" w:hanging="180"/>
      </w:pPr>
    </w:lvl>
    <w:lvl w:ilvl="6" w:tplc="080A000F" w:tentative="1">
      <w:start w:val="1"/>
      <w:numFmt w:val="decimal"/>
      <w:lvlText w:val="%7."/>
      <w:lvlJc w:val="left"/>
      <w:pPr>
        <w:ind w:left="5317" w:hanging="360"/>
      </w:pPr>
    </w:lvl>
    <w:lvl w:ilvl="7" w:tplc="080A0019" w:tentative="1">
      <w:start w:val="1"/>
      <w:numFmt w:val="lowerLetter"/>
      <w:lvlText w:val="%8."/>
      <w:lvlJc w:val="left"/>
      <w:pPr>
        <w:ind w:left="6037" w:hanging="360"/>
      </w:pPr>
    </w:lvl>
    <w:lvl w:ilvl="8" w:tplc="080A001B" w:tentative="1">
      <w:start w:val="1"/>
      <w:numFmt w:val="lowerRoman"/>
      <w:lvlText w:val="%9."/>
      <w:lvlJc w:val="right"/>
      <w:pPr>
        <w:ind w:left="6757" w:hanging="180"/>
      </w:pPr>
    </w:lvl>
  </w:abstractNum>
  <w:abstractNum w:abstractNumId="44" w15:restartNumberingAfterBreak="0">
    <w:nsid w:val="72A270E7"/>
    <w:multiLevelType w:val="hybridMultilevel"/>
    <w:tmpl w:val="77C2E3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4292021"/>
    <w:multiLevelType w:val="hybridMultilevel"/>
    <w:tmpl w:val="44420BBA"/>
    <w:lvl w:ilvl="0" w:tplc="8654E718">
      <w:start w:val="1"/>
      <w:numFmt w:val="decimal"/>
      <w:lvlText w:val="%1."/>
      <w:lvlJc w:val="left"/>
      <w:pPr>
        <w:ind w:left="720" w:hanging="360"/>
      </w:pPr>
      <w:rPr>
        <w:rFonts w:ascii="Arial" w:hAnsi="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7" w15:restartNumberingAfterBreak="0">
    <w:nsid w:val="78831DF2"/>
    <w:multiLevelType w:val="hybridMultilevel"/>
    <w:tmpl w:val="2D8A620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8"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7D672B6F"/>
    <w:multiLevelType w:val="hybridMultilevel"/>
    <w:tmpl w:val="0BF0551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253710041">
    <w:abstractNumId w:val="14"/>
  </w:num>
  <w:num w:numId="2" w16cid:durableId="1777404427">
    <w:abstractNumId w:val="6"/>
  </w:num>
  <w:num w:numId="3" w16cid:durableId="2064139797">
    <w:abstractNumId w:val="25"/>
  </w:num>
  <w:num w:numId="4" w16cid:durableId="1352341130">
    <w:abstractNumId w:val="10"/>
  </w:num>
  <w:num w:numId="5" w16cid:durableId="37633308">
    <w:abstractNumId w:val="5"/>
  </w:num>
  <w:num w:numId="6" w16cid:durableId="1365210921">
    <w:abstractNumId w:val="37"/>
  </w:num>
  <w:num w:numId="7" w16cid:durableId="1721782645">
    <w:abstractNumId w:val="34"/>
  </w:num>
  <w:num w:numId="8" w16cid:durableId="42483197">
    <w:abstractNumId w:val="32"/>
  </w:num>
  <w:num w:numId="9" w16cid:durableId="481390574">
    <w:abstractNumId w:val="7"/>
  </w:num>
  <w:num w:numId="10" w16cid:durableId="1237517390">
    <w:abstractNumId w:val="8"/>
  </w:num>
  <w:num w:numId="11" w16cid:durableId="2017152053">
    <w:abstractNumId w:val="49"/>
  </w:num>
  <w:num w:numId="12" w16cid:durableId="139928407">
    <w:abstractNumId w:val="0"/>
  </w:num>
  <w:num w:numId="13" w16cid:durableId="930165364">
    <w:abstractNumId w:val="44"/>
  </w:num>
  <w:num w:numId="14" w16cid:durableId="686836099">
    <w:abstractNumId w:val="1"/>
  </w:num>
  <w:num w:numId="15" w16cid:durableId="1463575066">
    <w:abstractNumId w:val="23"/>
  </w:num>
  <w:num w:numId="16" w16cid:durableId="308556231">
    <w:abstractNumId w:val="43"/>
  </w:num>
  <w:num w:numId="17" w16cid:durableId="1674382185">
    <w:abstractNumId w:val="17"/>
  </w:num>
  <w:num w:numId="18" w16cid:durableId="1032804946">
    <w:abstractNumId w:val="45"/>
  </w:num>
  <w:num w:numId="19" w16cid:durableId="133910892">
    <w:abstractNumId w:val="31"/>
  </w:num>
  <w:num w:numId="20" w16cid:durableId="812065615">
    <w:abstractNumId w:val="28"/>
  </w:num>
  <w:num w:numId="21" w16cid:durableId="549540573">
    <w:abstractNumId w:val="36"/>
  </w:num>
  <w:num w:numId="22" w16cid:durableId="1398432822">
    <w:abstractNumId w:val="20"/>
  </w:num>
  <w:num w:numId="23" w16cid:durableId="593174634">
    <w:abstractNumId w:val="21"/>
  </w:num>
  <w:num w:numId="24" w16cid:durableId="1774397458">
    <w:abstractNumId w:val="4"/>
  </w:num>
  <w:num w:numId="25" w16cid:durableId="760420339">
    <w:abstractNumId w:val="33"/>
  </w:num>
  <w:num w:numId="26" w16cid:durableId="1470128289">
    <w:abstractNumId w:val="41"/>
  </w:num>
  <w:num w:numId="27" w16cid:durableId="771050999">
    <w:abstractNumId w:val="38"/>
  </w:num>
  <w:num w:numId="28" w16cid:durableId="183329794">
    <w:abstractNumId w:val="24"/>
  </w:num>
  <w:num w:numId="29" w16cid:durableId="1273902429">
    <w:abstractNumId w:val="22"/>
  </w:num>
  <w:num w:numId="30" w16cid:durableId="1996180405">
    <w:abstractNumId w:val="15"/>
  </w:num>
  <w:num w:numId="31" w16cid:durableId="352001134">
    <w:abstractNumId w:val="40"/>
  </w:num>
  <w:num w:numId="32" w16cid:durableId="2036080502">
    <w:abstractNumId w:val="13"/>
  </w:num>
  <w:num w:numId="33" w16cid:durableId="515506967">
    <w:abstractNumId w:val="29"/>
  </w:num>
  <w:num w:numId="34" w16cid:durableId="1980915744">
    <w:abstractNumId w:val="2"/>
  </w:num>
  <w:num w:numId="35" w16cid:durableId="276109456">
    <w:abstractNumId w:val="19"/>
  </w:num>
  <w:num w:numId="36" w16cid:durableId="233972408">
    <w:abstractNumId w:val="18"/>
  </w:num>
  <w:num w:numId="37" w16cid:durableId="1109742778">
    <w:abstractNumId w:val="12"/>
  </w:num>
  <w:num w:numId="38" w16cid:durableId="47152199">
    <w:abstractNumId w:val="26"/>
  </w:num>
  <w:num w:numId="39" w16cid:durableId="677466734">
    <w:abstractNumId w:val="48"/>
  </w:num>
  <w:num w:numId="40" w16cid:durableId="1682974558">
    <w:abstractNumId w:val="11"/>
  </w:num>
  <w:num w:numId="41" w16cid:durableId="583608396">
    <w:abstractNumId w:val="35"/>
  </w:num>
  <w:num w:numId="42" w16cid:durableId="1411611426">
    <w:abstractNumId w:val="47"/>
  </w:num>
  <w:num w:numId="43" w16cid:durableId="1907297989">
    <w:abstractNumId w:val="16"/>
  </w:num>
  <w:num w:numId="44" w16cid:durableId="78067643">
    <w:abstractNumId w:val="42"/>
  </w:num>
  <w:num w:numId="45" w16cid:durableId="303317106">
    <w:abstractNumId w:val="27"/>
  </w:num>
  <w:num w:numId="46" w16cid:durableId="547646366">
    <w:abstractNumId w:val="9"/>
  </w:num>
  <w:num w:numId="47" w16cid:durableId="1932009095">
    <w:abstractNumId w:val="46"/>
  </w:num>
  <w:num w:numId="48" w16cid:durableId="1489320747">
    <w:abstractNumId w:val="30"/>
  </w:num>
  <w:num w:numId="49" w16cid:durableId="423645639">
    <w:abstractNumId w:val="3"/>
  </w:num>
  <w:num w:numId="50" w16cid:durableId="90931202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pt-BR" w:vendorID="64" w:dllVersion="6" w:nlCheck="1" w:checkStyle="0"/>
  <w:activeWritingStyle w:appName="MSWord" w:lang="es-MX" w:vendorID="64" w:dllVersion="6" w:nlCheck="1" w:checkStyle="0"/>
  <w:activeWritingStyle w:appName="MSWord" w:lang="es-419"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C9B"/>
    <w:rsid w:val="00003244"/>
    <w:rsid w:val="00012F38"/>
    <w:rsid w:val="000134EB"/>
    <w:rsid w:val="0001666C"/>
    <w:rsid w:val="00016A30"/>
    <w:rsid w:val="00017E73"/>
    <w:rsid w:val="00020F51"/>
    <w:rsid w:val="00025F1D"/>
    <w:rsid w:val="00027FDC"/>
    <w:rsid w:val="00030A4D"/>
    <w:rsid w:val="000342E7"/>
    <w:rsid w:val="000375DA"/>
    <w:rsid w:val="000527E1"/>
    <w:rsid w:val="0005406B"/>
    <w:rsid w:val="00054A12"/>
    <w:rsid w:val="000624FE"/>
    <w:rsid w:val="000648B0"/>
    <w:rsid w:val="00072F21"/>
    <w:rsid w:val="000733E1"/>
    <w:rsid w:val="00074FF3"/>
    <w:rsid w:val="00077353"/>
    <w:rsid w:val="000806DF"/>
    <w:rsid w:val="000A2D1C"/>
    <w:rsid w:val="000B7859"/>
    <w:rsid w:val="000C3557"/>
    <w:rsid w:val="000C3650"/>
    <w:rsid w:val="000C5032"/>
    <w:rsid w:val="000C6FDE"/>
    <w:rsid w:val="000E31FC"/>
    <w:rsid w:val="000E3E8E"/>
    <w:rsid w:val="000E5090"/>
    <w:rsid w:val="000F3AC1"/>
    <w:rsid w:val="000F5F23"/>
    <w:rsid w:val="00100F99"/>
    <w:rsid w:val="001019F9"/>
    <w:rsid w:val="00102252"/>
    <w:rsid w:val="00102EEE"/>
    <w:rsid w:val="00110AFF"/>
    <w:rsid w:val="00114655"/>
    <w:rsid w:val="001149A1"/>
    <w:rsid w:val="00116A01"/>
    <w:rsid w:val="00117367"/>
    <w:rsid w:val="00117B9D"/>
    <w:rsid w:val="00127606"/>
    <w:rsid w:val="00141AA0"/>
    <w:rsid w:val="0015065E"/>
    <w:rsid w:val="00153455"/>
    <w:rsid w:val="001679D0"/>
    <w:rsid w:val="00174B44"/>
    <w:rsid w:val="0017646A"/>
    <w:rsid w:val="00180BC1"/>
    <w:rsid w:val="0018586D"/>
    <w:rsid w:val="001859CF"/>
    <w:rsid w:val="001866EC"/>
    <w:rsid w:val="001871C1"/>
    <w:rsid w:val="001B72B1"/>
    <w:rsid w:val="001C3339"/>
    <w:rsid w:val="001D22D8"/>
    <w:rsid w:val="001D42B8"/>
    <w:rsid w:val="001D603D"/>
    <w:rsid w:val="001E44B8"/>
    <w:rsid w:val="001E4F74"/>
    <w:rsid w:val="001F2DC1"/>
    <w:rsid w:val="00200591"/>
    <w:rsid w:val="0020449F"/>
    <w:rsid w:val="002241F4"/>
    <w:rsid w:val="00231A2D"/>
    <w:rsid w:val="0023329D"/>
    <w:rsid w:val="00237B34"/>
    <w:rsid w:val="0024185A"/>
    <w:rsid w:val="0024451C"/>
    <w:rsid w:val="002454C7"/>
    <w:rsid w:val="0025018D"/>
    <w:rsid w:val="00254F03"/>
    <w:rsid w:val="00257C7F"/>
    <w:rsid w:val="0026423C"/>
    <w:rsid w:val="00264C6E"/>
    <w:rsid w:val="002710A9"/>
    <w:rsid w:val="002768C0"/>
    <w:rsid w:val="00276BA6"/>
    <w:rsid w:val="00290EFC"/>
    <w:rsid w:val="0029142B"/>
    <w:rsid w:val="002944C8"/>
    <w:rsid w:val="00296B63"/>
    <w:rsid w:val="002A18ED"/>
    <w:rsid w:val="002A5836"/>
    <w:rsid w:val="002A7235"/>
    <w:rsid w:val="002B1FDD"/>
    <w:rsid w:val="002B34F5"/>
    <w:rsid w:val="002B5639"/>
    <w:rsid w:val="002B75EB"/>
    <w:rsid w:val="002C15BB"/>
    <w:rsid w:val="002C3D7F"/>
    <w:rsid w:val="002C69C8"/>
    <w:rsid w:val="002D263B"/>
    <w:rsid w:val="002D5468"/>
    <w:rsid w:val="002E03CE"/>
    <w:rsid w:val="002E0952"/>
    <w:rsid w:val="002E116B"/>
    <w:rsid w:val="002E73BD"/>
    <w:rsid w:val="002F005E"/>
    <w:rsid w:val="002F56B4"/>
    <w:rsid w:val="00304D1C"/>
    <w:rsid w:val="00305566"/>
    <w:rsid w:val="003056A1"/>
    <w:rsid w:val="0031394A"/>
    <w:rsid w:val="00326E26"/>
    <w:rsid w:val="003318E4"/>
    <w:rsid w:val="0033240C"/>
    <w:rsid w:val="00337190"/>
    <w:rsid w:val="00340CA4"/>
    <w:rsid w:val="00342722"/>
    <w:rsid w:val="00354C2B"/>
    <w:rsid w:val="00361611"/>
    <w:rsid w:val="003625C7"/>
    <w:rsid w:val="00364FC3"/>
    <w:rsid w:val="00380512"/>
    <w:rsid w:val="0038420D"/>
    <w:rsid w:val="00390A4B"/>
    <w:rsid w:val="00391004"/>
    <w:rsid w:val="003953FD"/>
    <w:rsid w:val="003A11DB"/>
    <w:rsid w:val="003A585C"/>
    <w:rsid w:val="003B14F8"/>
    <w:rsid w:val="003B17BA"/>
    <w:rsid w:val="003B18C0"/>
    <w:rsid w:val="003C1144"/>
    <w:rsid w:val="003C7156"/>
    <w:rsid w:val="003D34BB"/>
    <w:rsid w:val="003D3F34"/>
    <w:rsid w:val="003E0DDE"/>
    <w:rsid w:val="003E2AC8"/>
    <w:rsid w:val="003E6084"/>
    <w:rsid w:val="003E6D00"/>
    <w:rsid w:val="003F1B37"/>
    <w:rsid w:val="003F1FAC"/>
    <w:rsid w:val="003F2FFE"/>
    <w:rsid w:val="003F709A"/>
    <w:rsid w:val="003F74FB"/>
    <w:rsid w:val="003F7A69"/>
    <w:rsid w:val="004002BB"/>
    <w:rsid w:val="00406ABB"/>
    <w:rsid w:val="00416D6A"/>
    <w:rsid w:val="00423AEA"/>
    <w:rsid w:val="004247E4"/>
    <w:rsid w:val="00427F5E"/>
    <w:rsid w:val="004320C5"/>
    <w:rsid w:val="00437FF2"/>
    <w:rsid w:val="004425D1"/>
    <w:rsid w:val="00450780"/>
    <w:rsid w:val="00451D0F"/>
    <w:rsid w:val="00451F2D"/>
    <w:rsid w:val="00457E6B"/>
    <w:rsid w:val="004605C5"/>
    <w:rsid w:val="004635CE"/>
    <w:rsid w:val="00472BEB"/>
    <w:rsid w:val="004753BB"/>
    <w:rsid w:val="00477C11"/>
    <w:rsid w:val="00481564"/>
    <w:rsid w:val="00481814"/>
    <w:rsid w:val="004822A8"/>
    <w:rsid w:val="0048752F"/>
    <w:rsid w:val="00490E4C"/>
    <w:rsid w:val="00493B87"/>
    <w:rsid w:val="004977E4"/>
    <w:rsid w:val="004A1039"/>
    <w:rsid w:val="004B3525"/>
    <w:rsid w:val="004B367D"/>
    <w:rsid w:val="004B5F80"/>
    <w:rsid w:val="004B70CC"/>
    <w:rsid w:val="004C0740"/>
    <w:rsid w:val="004D077C"/>
    <w:rsid w:val="004D1BF6"/>
    <w:rsid w:val="004D64E5"/>
    <w:rsid w:val="004D6B47"/>
    <w:rsid w:val="004E485A"/>
    <w:rsid w:val="004E6055"/>
    <w:rsid w:val="004F1FF1"/>
    <w:rsid w:val="004F36A2"/>
    <w:rsid w:val="00502E0B"/>
    <w:rsid w:val="00503A72"/>
    <w:rsid w:val="00507B61"/>
    <w:rsid w:val="0051259F"/>
    <w:rsid w:val="0051549B"/>
    <w:rsid w:val="00516327"/>
    <w:rsid w:val="00532E1B"/>
    <w:rsid w:val="00544B6D"/>
    <w:rsid w:val="00545267"/>
    <w:rsid w:val="0054533D"/>
    <w:rsid w:val="005538A7"/>
    <w:rsid w:val="00554A01"/>
    <w:rsid w:val="00564989"/>
    <w:rsid w:val="00564DA3"/>
    <w:rsid w:val="00566B12"/>
    <w:rsid w:val="00571409"/>
    <w:rsid w:val="0057758B"/>
    <w:rsid w:val="005818B9"/>
    <w:rsid w:val="00581D15"/>
    <w:rsid w:val="00587287"/>
    <w:rsid w:val="00593891"/>
    <w:rsid w:val="005945F8"/>
    <w:rsid w:val="005A21C8"/>
    <w:rsid w:val="005A48AF"/>
    <w:rsid w:val="005C0322"/>
    <w:rsid w:val="005C6AF7"/>
    <w:rsid w:val="005D684E"/>
    <w:rsid w:val="005D72FB"/>
    <w:rsid w:val="005E70E2"/>
    <w:rsid w:val="005F0D83"/>
    <w:rsid w:val="005F6CB9"/>
    <w:rsid w:val="006025ED"/>
    <w:rsid w:val="00613679"/>
    <w:rsid w:val="00615FE9"/>
    <w:rsid w:val="00627A61"/>
    <w:rsid w:val="0063437F"/>
    <w:rsid w:val="006353DC"/>
    <w:rsid w:val="00642D45"/>
    <w:rsid w:val="006502D6"/>
    <w:rsid w:val="00652AE0"/>
    <w:rsid w:val="00654F5E"/>
    <w:rsid w:val="00657066"/>
    <w:rsid w:val="006608C8"/>
    <w:rsid w:val="00667CB9"/>
    <w:rsid w:val="00673E35"/>
    <w:rsid w:val="006751E0"/>
    <w:rsid w:val="00685E30"/>
    <w:rsid w:val="00687044"/>
    <w:rsid w:val="00692D6C"/>
    <w:rsid w:val="006A254D"/>
    <w:rsid w:val="006A3EDF"/>
    <w:rsid w:val="006B62BB"/>
    <w:rsid w:val="006B6A9C"/>
    <w:rsid w:val="006C5539"/>
    <w:rsid w:val="006D483A"/>
    <w:rsid w:val="006D5A53"/>
    <w:rsid w:val="006E5388"/>
    <w:rsid w:val="006E6277"/>
    <w:rsid w:val="006F7890"/>
    <w:rsid w:val="00707183"/>
    <w:rsid w:val="0071739D"/>
    <w:rsid w:val="00722E93"/>
    <w:rsid w:val="00723381"/>
    <w:rsid w:val="007239DC"/>
    <w:rsid w:val="00725BFE"/>
    <w:rsid w:val="0072639B"/>
    <w:rsid w:val="00733345"/>
    <w:rsid w:val="00733406"/>
    <w:rsid w:val="0073557F"/>
    <w:rsid w:val="00740575"/>
    <w:rsid w:val="007408F8"/>
    <w:rsid w:val="00744791"/>
    <w:rsid w:val="007479C1"/>
    <w:rsid w:val="007530E0"/>
    <w:rsid w:val="00756CAE"/>
    <w:rsid w:val="00756E18"/>
    <w:rsid w:val="00757017"/>
    <w:rsid w:val="007601A4"/>
    <w:rsid w:val="0076260E"/>
    <w:rsid w:val="007778D1"/>
    <w:rsid w:val="007801BA"/>
    <w:rsid w:val="007822F1"/>
    <w:rsid w:val="00783618"/>
    <w:rsid w:val="00785062"/>
    <w:rsid w:val="0079527D"/>
    <w:rsid w:val="00797F1C"/>
    <w:rsid w:val="007A3FD0"/>
    <w:rsid w:val="007A4029"/>
    <w:rsid w:val="007A7222"/>
    <w:rsid w:val="007B0349"/>
    <w:rsid w:val="007C0127"/>
    <w:rsid w:val="007C1912"/>
    <w:rsid w:val="007C22BC"/>
    <w:rsid w:val="007D28AC"/>
    <w:rsid w:val="007D484E"/>
    <w:rsid w:val="007D70DF"/>
    <w:rsid w:val="007E103E"/>
    <w:rsid w:val="007F5EE2"/>
    <w:rsid w:val="007F6730"/>
    <w:rsid w:val="008022B0"/>
    <w:rsid w:val="008049B6"/>
    <w:rsid w:val="00805747"/>
    <w:rsid w:val="00807B8E"/>
    <w:rsid w:val="008120E9"/>
    <w:rsid w:val="00813AF5"/>
    <w:rsid w:val="00813D96"/>
    <w:rsid w:val="00816C39"/>
    <w:rsid w:val="00816EB1"/>
    <w:rsid w:val="00816FFE"/>
    <w:rsid w:val="008178C7"/>
    <w:rsid w:val="008207C1"/>
    <w:rsid w:val="00823A64"/>
    <w:rsid w:val="00825B7B"/>
    <w:rsid w:val="008307AA"/>
    <w:rsid w:val="00830E30"/>
    <w:rsid w:val="008320A2"/>
    <w:rsid w:val="00835BCD"/>
    <w:rsid w:val="0084358D"/>
    <w:rsid w:val="00843ADF"/>
    <w:rsid w:val="00844B8F"/>
    <w:rsid w:val="0085061D"/>
    <w:rsid w:val="008622A1"/>
    <w:rsid w:val="00862951"/>
    <w:rsid w:val="008640D7"/>
    <w:rsid w:val="00866173"/>
    <w:rsid w:val="00881C5D"/>
    <w:rsid w:val="0088768E"/>
    <w:rsid w:val="00892007"/>
    <w:rsid w:val="00892D26"/>
    <w:rsid w:val="008A19C7"/>
    <w:rsid w:val="008A48EC"/>
    <w:rsid w:val="008B071B"/>
    <w:rsid w:val="008B3FD1"/>
    <w:rsid w:val="008B5414"/>
    <w:rsid w:val="008C34C8"/>
    <w:rsid w:val="008C47D3"/>
    <w:rsid w:val="008C51F3"/>
    <w:rsid w:val="008D1241"/>
    <w:rsid w:val="008D5407"/>
    <w:rsid w:val="008E0DEB"/>
    <w:rsid w:val="008E5144"/>
    <w:rsid w:val="008E797B"/>
    <w:rsid w:val="008F385A"/>
    <w:rsid w:val="008F664E"/>
    <w:rsid w:val="008F7648"/>
    <w:rsid w:val="00905132"/>
    <w:rsid w:val="00911E55"/>
    <w:rsid w:val="0091329A"/>
    <w:rsid w:val="00916659"/>
    <w:rsid w:val="00922B2E"/>
    <w:rsid w:val="00923378"/>
    <w:rsid w:val="00924770"/>
    <w:rsid w:val="00937876"/>
    <w:rsid w:val="00944A0E"/>
    <w:rsid w:val="00945791"/>
    <w:rsid w:val="0094764A"/>
    <w:rsid w:val="009614C5"/>
    <w:rsid w:val="00963B91"/>
    <w:rsid w:val="0096434C"/>
    <w:rsid w:val="00964988"/>
    <w:rsid w:val="00966382"/>
    <w:rsid w:val="0097270C"/>
    <w:rsid w:val="00973338"/>
    <w:rsid w:val="009753E7"/>
    <w:rsid w:val="009757B5"/>
    <w:rsid w:val="009807AC"/>
    <w:rsid w:val="00981B35"/>
    <w:rsid w:val="00981BD1"/>
    <w:rsid w:val="009824F4"/>
    <w:rsid w:val="00984399"/>
    <w:rsid w:val="00984E59"/>
    <w:rsid w:val="009855FB"/>
    <w:rsid w:val="009871AA"/>
    <w:rsid w:val="00992599"/>
    <w:rsid w:val="00995518"/>
    <w:rsid w:val="009959B7"/>
    <w:rsid w:val="009967B0"/>
    <w:rsid w:val="009A0F92"/>
    <w:rsid w:val="009B2B46"/>
    <w:rsid w:val="009B6ABA"/>
    <w:rsid w:val="009B7547"/>
    <w:rsid w:val="009C2D8C"/>
    <w:rsid w:val="009D0373"/>
    <w:rsid w:val="009D088B"/>
    <w:rsid w:val="009D2464"/>
    <w:rsid w:val="009D34F2"/>
    <w:rsid w:val="009E0233"/>
    <w:rsid w:val="009E1518"/>
    <w:rsid w:val="009E2610"/>
    <w:rsid w:val="009E4266"/>
    <w:rsid w:val="009E628E"/>
    <w:rsid w:val="009F497D"/>
    <w:rsid w:val="00A03D50"/>
    <w:rsid w:val="00A04B57"/>
    <w:rsid w:val="00A10CB1"/>
    <w:rsid w:val="00A112F8"/>
    <w:rsid w:val="00A11AC7"/>
    <w:rsid w:val="00A14FBC"/>
    <w:rsid w:val="00A176BD"/>
    <w:rsid w:val="00A25CAC"/>
    <w:rsid w:val="00A30D9A"/>
    <w:rsid w:val="00A31019"/>
    <w:rsid w:val="00A3140C"/>
    <w:rsid w:val="00A34534"/>
    <w:rsid w:val="00A413C9"/>
    <w:rsid w:val="00A525FD"/>
    <w:rsid w:val="00A54F43"/>
    <w:rsid w:val="00A554DA"/>
    <w:rsid w:val="00A617AB"/>
    <w:rsid w:val="00A65004"/>
    <w:rsid w:val="00A65F7A"/>
    <w:rsid w:val="00A70374"/>
    <w:rsid w:val="00A768A7"/>
    <w:rsid w:val="00A76E42"/>
    <w:rsid w:val="00A80E9F"/>
    <w:rsid w:val="00A8360E"/>
    <w:rsid w:val="00A83EF5"/>
    <w:rsid w:val="00A84736"/>
    <w:rsid w:val="00A87AF6"/>
    <w:rsid w:val="00A9142D"/>
    <w:rsid w:val="00A91FB3"/>
    <w:rsid w:val="00A9497D"/>
    <w:rsid w:val="00A95EE0"/>
    <w:rsid w:val="00AA1FA7"/>
    <w:rsid w:val="00AA3DA6"/>
    <w:rsid w:val="00AB5095"/>
    <w:rsid w:val="00AC202E"/>
    <w:rsid w:val="00AD064C"/>
    <w:rsid w:val="00AD5892"/>
    <w:rsid w:val="00AD6341"/>
    <w:rsid w:val="00AE0D05"/>
    <w:rsid w:val="00AE2252"/>
    <w:rsid w:val="00AF054F"/>
    <w:rsid w:val="00AF15CD"/>
    <w:rsid w:val="00AF464E"/>
    <w:rsid w:val="00B01F64"/>
    <w:rsid w:val="00B03BB1"/>
    <w:rsid w:val="00B11516"/>
    <w:rsid w:val="00B12705"/>
    <w:rsid w:val="00B13284"/>
    <w:rsid w:val="00B177AD"/>
    <w:rsid w:val="00B20BAC"/>
    <w:rsid w:val="00B33E52"/>
    <w:rsid w:val="00B344C8"/>
    <w:rsid w:val="00B34F8F"/>
    <w:rsid w:val="00B438DE"/>
    <w:rsid w:val="00B5098B"/>
    <w:rsid w:val="00B53C9B"/>
    <w:rsid w:val="00B53F58"/>
    <w:rsid w:val="00B56158"/>
    <w:rsid w:val="00B66199"/>
    <w:rsid w:val="00B70592"/>
    <w:rsid w:val="00B706D7"/>
    <w:rsid w:val="00B73E4F"/>
    <w:rsid w:val="00B7487A"/>
    <w:rsid w:val="00B75F36"/>
    <w:rsid w:val="00B81450"/>
    <w:rsid w:val="00B82559"/>
    <w:rsid w:val="00B84281"/>
    <w:rsid w:val="00B87AB6"/>
    <w:rsid w:val="00BA0A8A"/>
    <w:rsid w:val="00BA3D0A"/>
    <w:rsid w:val="00BB09D8"/>
    <w:rsid w:val="00BB38D2"/>
    <w:rsid w:val="00BB7189"/>
    <w:rsid w:val="00BC1A46"/>
    <w:rsid w:val="00BC381E"/>
    <w:rsid w:val="00BC42E7"/>
    <w:rsid w:val="00BC619C"/>
    <w:rsid w:val="00BC6489"/>
    <w:rsid w:val="00BD3833"/>
    <w:rsid w:val="00BD5798"/>
    <w:rsid w:val="00BD65BE"/>
    <w:rsid w:val="00BE31E9"/>
    <w:rsid w:val="00BF594B"/>
    <w:rsid w:val="00C04892"/>
    <w:rsid w:val="00C10EA6"/>
    <w:rsid w:val="00C1610D"/>
    <w:rsid w:val="00C20FD7"/>
    <w:rsid w:val="00C23ED3"/>
    <w:rsid w:val="00C30BDB"/>
    <w:rsid w:val="00C30C50"/>
    <w:rsid w:val="00C3313D"/>
    <w:rsid w:val="00C33D42"/>
    <w:rsid w:val="00C33EC5"/>
    <w:rsid w:val="00C344E1"/>
    <w:rsid w:val="00C34D6B"/>
    <w:rsid w:val="00C353D5"/>
    <w:rsid w:val="00C35FC0"/>
    <w:rsid w:val="00C42405"/>
    <w:rsid w:val="00C45FBC"/>
    <w:rsid w:val="00C5389F"/>
    <w:rsid w:val="00C603EB"/>
    <w:rsid w:val="00C627A2"/>
    <w:rsid w:val="00C64142"/>
    <w:rsid w:val="00C65ED5"/>
    <w:rsid w:val="00C7084C"/>
    <w:rsid w:val="00C81870"/>
    <w:rsid w:val="00C92265"/>
    <w:rsid w:val="00C929B3"/>
    <w:rsid w:val="00CA06DE"/>
    <w:rsid w:val="00CA0BF9"/>
    <w:rsid w:val="00CA2B33"/>
    <w:rsid w:val="00CA364C"/>
    <w:rsid w:val="00CA420B"/>
    <w:rsid w:val="00CA4532"/>
    <w:rsid w:val="00CA73CE"/>
    <w:rsid w:val="00CA79E0"/>
    <w:rsid w:val="00CA7FE7"/>
    <w:rsid w:val="00CB20D6"/>
    <w:rsid w:val="00CB562A"/>
    <w:rsid w:val="00CB653B"/>
    <w:rsid w:val="00CB6C6F"/>
    <w:rsid w:val="00CB6FDE"/>
    <w:rsid w:val="00CC1083"/>
    <w:rsid w:val="00CC2D4A"/>
    <w:rsid w:val="00CC485E"/>
    <w:rsid w:val="00CE70E4"/>
    <w:rsid w:val="00D043AB"/>
    <w:rsid w:val="00D06B9A"/>
    <w:rsid w:val="00D26221"/>
    <w:rsid w:val="00D27119"/>
    <w:rsid w:val="00D35336"/>
    <w:rsid w:val="00D36974"/>
    <w:rsid w:val="00D43580"/>
    <w:rsid w:val="00D54004"/>
    <w:rsid w:val="00D5506A"/>
    <w:rsid w:val="00D55A84"/>
    <w:rsid w:val="00D56320"/>
    <w:rsid w:val="00D60321"/>
    <w:rsid w:val="00D63A0C"/>
    <w:rsid w:val="00D83218"/>
    <w:rsid w:val="00D872DA"/>
    <w:rsid w:val="00D907B7"/>
    <w:rsid w:val="00D909C2"/>
    <w:rsid w:val="00D9507F"/>
    <w:rsid w:val="00D963EA"/>
    <w:rsid w:val="00D96E56"/>
    <w:rsid w:val="00DA1FCB"/>
    <w:rsid w:val="00DA73FC"/>
    <w:rsid w:val="00DB591A"/>
    <w:rsid w:val="00DB648A"/>
    <w:rsid w:val="00DB6CB5"/>
    <w:rsid w:val="00DC0C79"/>
    <w:rsid w:val="00DD09F8"/>
    <w:rsid w:val="00DD0B40"/>
    <w:rsid w:val="00DD40E7"/>
    <w:rsid w:val="00DD6C48"/>
    <w:rsid w:val="00DD70A2"/>
    <w:rsid w:val="00DE4A0C"/>
    <w:rsid w:val="00DE4F86"/>
    <w:rsid w:val="00DF5B2D"/>
    <w:rsid w:val="00DF7623"/>
    <w:rsid w:val="00DF7E9C"/>
    <w:rsid w:val="00E03BBD"/>
    <w:rsid w:val="00E03F12"/>
    <w:rsid w:val="00E07FE0"/>
    <w:rsid w:val="00E100FF"/>
    <w:rsid w:val="00E11B05"/>
    <w:rsid w:val="00E1318E"/>
    <w:rsid w:val="00E221BA"/>
    <w:rsid w:val="00E2227A"/>
    <w:rsid w:val="00E23EBF"/>
    <w:rsid w:val="00E2524B"/>
    <w:rsid w:val="00E27550"/>
    <w:rsid w:val="00E347AA"/>
    <w:rsid w:val="00E41BBF"/>
    <w:rsid w:val="00E44085"/>
    <w:rsid w:val="00E44169"/>
    <w:rsid w:val="00E467D2"/>
    <w:rsid w:val="00E47FCE"/>
    <w:rsid w:val="00E5481A"/>
    <w:rsid w:val="00E62AF7"/>
    <w:rsid w:val="00E667F2"/>
    <w:rsid w:val="00E72523"/>
    <w:rsid w:val="00E72F60"/>
    <w:rsid w:val="00E848A4"/>
    <w:rsid w:val="00E863BD"/>
    <w:rsid w:val="00E90600"/>
    <w:rsid w:val="00E9349C"/>
    <w:rsid w:val="00E9780A"/>
    <w:rsid w:val="00EA6B19"/>
    <w:rsid w:val="00EB0F2D"/>
    <w:rsid w:val="00EB311A"/>
    <w:rsid w:val="00EC34E6"/>
    <w:rsid w:val="00EC5893"/>
    <w:rsid w:val="00EE1255"/>
    <w:rsid w:val="00EE155D"/>
    <w:rsid w:val="00EE2440"/>
    <w:rsid w:val="00EE37DC"/>
    <w:rsid w:val="00EE383B"/>
    <w:rsid w:val="00EE79D6"/>
    <w:rsid w:val="00EF00EE"/>
    <w:rsid w:val="00EF6375"/>
    <w:rsid w:val="00EF7902"/>
    <w:rsid w:val="00F02DB4"/>
    <w:rsid w:val="00F10F0A"/>
    <w:rsid w:val="00F1722B"/>
    <w:rsid w:val="00F20B9D"/>
    <w:rsid w:val="00F21DAA"/>
    <w:rsid w:val="00F31ECC"/>
    <w:rsid w:val="00F31F1F"/>
    <w:rsid w:val="00F40DFD"/>
    <w:rsid w:val="00F4344F"/>
    <w:rsid w:val="00F553AD"/>
    <w:rsid w:val="00F5558B"/>
    <w:rsid w:val="00F558F6"/>
    <w:rsid w:val="00F70BB4"/>
    <w:rsid w:val="00F7339D"/>
    <w:rsid w:val="00F741E2"/>
    <w:rsid w:val="00F8212F"/>
    <w:rsid w:val="00F9126D"/>
    <w:rsid w:val="00F96C1B"/>
    <w:rsid w:val="00F97BBF"/>
    <w:rsid w:val="00FA49BB"/>
    <w:rsid w:val="00FA76AA"/>
    <w:rsid w:val="00FB07FB"/>
    <w:rsid w:val="00FB7F37"/>
    <w:rsid w:val="00FD01D9"/>
    <w:rsid w:val="00FD0AED"/>
    <w:rsid w:val="00FD18D9"/>
    <w:rsid w:val="00FE1965"/>
    <w:rsid w:val="00FE679C"/>
    <w:rsid w:val="00FE7419"/>
    <w:rsid w:val="00FF3DE4"/>
    <w:rsid w:val="586D665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4C2B"/>
    <w:rPr>
      <w:color w:val="954F72" w:themeColor="followedHyperlink"/>
      <w:u w:val="single"/>
    </w:rPr>
  </w:style>
  <w:style w:type="character" w:customStyle="1" w:styleId="Mencinsinresolver2">
    <w:name w:val="Mención sin resolver2"/>
    <w:basedOn w:val="Fuentedeprrafopredeter"/>
    <w:uiPriority w:val="99"/>
    <w:semiHidden/>
    <w:unhideWhenUsed/>
    <w:rsid w:val="00EE3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epositoriodocumental.ine.mx/xmlui/bitstream/handle/123456789/177433/CGex202410-30-ap-7.pdf" TargetMode="External"/><Relationship Id="rId1" Type="http://schemas.openxmlformats.org/officeDocument/2006/relationships/hyperlink" Target="http://www.iepcjalisco.org.mx/sites/default/files/sesiones-de-consejo/consejo%20general/2024-10-10/3iepc-acg-349-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1935B-2E2F-4AAB-A254-460CFBFE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3989</Words>
  <Characters>22390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10</cp:revision>
  <cp:lastPrinted>2025-01-30T19:58:00Z</cp:lastPrinted>
  <dcterms:created xsi:type="dcterms:W3CDTF">2025-02-06T16:12:00Z</dcterms:created>
  <dcterms:modified xsi:type="dcterms:W3CDTF">2025-02-07T04:34:00Z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