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3E571" w14:textId="18B09364" w:rsidR="00181254" w:rsidRPr="00016212" w:rsidRDefault="00181254" w:rsidP="00181254">
      <w:pPr>
        <w:spacing w:line="276" w:lineRule="auto"/>
        <w:ind w:right="-1171"/>
        <w:jc w:val="both"/>
        <w:rPr>
          <w:rFonts w:ascii="Lucida Sans Unicode" w:hAnsi="Lucida Sans Unicode" w:cs="Lucida Sans Unicode"/>
          <w:b/>
          <w:sz w:val="20"/>
        </w:rPr>
      </w:pPr>
      <w:r w:rsidRPr="004C4F1B">
        <w:rPr>
          <w:rFonts w:ascii="Lucida Sans Unicode" w:hAnsi="Lucida Sans Unicode" w:cs="Lucida Sans Unicode"/>
          <w:b/>
          <w:sz w:val="20"/>
        </w:rPr>
        <w:t>INFORME</w:t>
      </w:r>
      <w:r w:rsidRPr="00016212">
        <w:rPr>
          <w:rFonts w:ascii="Lucida Sans Unicode" w:hAnsi="Lucida Sans Unicode" w:cs="Lucida Sans Unicode"/>
          <w:b/>
          <w:sz w:val="20"/>
        </w:rPr>
        <w:t xml:space="preserve"> QUE PRESENTA LA SECRETARÍA EJECUTIVA AL CONSEJO GENERAL, RESPECTO DE LAS RESOLUCIONES QUE LE COMPETEN AL INSTITUTO ELECTORAL Y DE PARTICIPACIÓN CIUDADANA DEL ESTADO DE JALISCO, DICTADAS POR EL TRIBUNAL ELECTORAL DEL ESTADO DE JALISCO</w:t>
      </w:r>
    </w:p>
    <w:p w14:paraId="77061516" w14:textId="77777777" w:rsidR="00181254" w:rsidRPr="00016212" w:rsidRDefault="00181254" w:rsidP="00181254">
      <w:pPr>
        <w:spacing w:line="276" w:lineRule="auto"/>
        <w:ind w:right="-1171"/>
        <w:jc w:val="both"/>
        <w:rPr>
          <w:rFonts w:ascii="Lucida Sans Unicode" w:hAnsi="Lucida Sans Unicode" w:cs="Lucida Sans Unicode"/>
          <w:sz w:val="20"/>
        </w:rPr>
      </w:pPr>
    </w:p>
    <w:p w14:paraId="3F63E2B4" w14:textId="1423E3ED" w:rsidR="00181254" w:rsidRPr="00016212" w:rsidRDefault="00181254" w:rsidP="00181254">
      <w:pPr>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Con fundamento en lo dispuesto por el artículo 143, párrafo 2, fracción VIII del Código Electoral del Estado de Jalisco, se formula el presente informe con la finalidad de hacer del </w:t>
      </w:r>
      <w:r w:rsidRPr="00F541A8">
        <w:rPr>
          <w:rFonts w:ascii="Lucida Sans Unicode" w:hAnsi="Lucida Sans Unicode" w:cs="Lucida Sans Unicode"/>
          <w:sz w:val="20"/>
        </w:rPr>
        <w:t xml:space="preserve">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004B5340" w:rsidRPr="00F541A8">
        <w:rPr>
          <w:rFonts w:ascii="Lucida Sans Unicode" w:hAnsi="Lucida Sans Unicode" w:cs="Lucida Sans Unicode"/>
          <w:b/>
          <w:bCs/>
          <w:sz w:val="20"/>
        </w:rPr>
        <w:t>veint</w:t>
      </w:r>
      <w:r w:rsidR="004B5340">
        <w:rPr>
          <w:rFonts w:ascii="Lucida Sans Unicode" w:hAnsi="Lucida Sans Unicode" w:cs="Lucida Sans Unicode"/>
          <w:b/>
          <w:bCs/>
          <w:sz w:val="20"/>
        </w:rPr>
        <w:t>iséis</w:t>
      </w:r>
      <w:r w:rsidRPr="00F541A8">
        <w:rPr>
          <w:rFonts w:ascii="Lucida Sans Unicode" w:hAnsi="Lucida Sans Unicode" w:cs="Lucida Sans Unicode"/>
          <w:b/>
          <w:bCs/>
          <w:sz w:val="20"/>
        </w:rPr>
        <w:t xml:space="preserve"> de </w:t>
      </w:r>
      <w:r w:rsidR="001302A9">
        <w:rPr>
          <w:rFonts w:ascii="Lucida Sans Unicode" w:hAnsi="Lucida Sans Unicode" w:cs="Lucida Sans Unicode"/>
          <w:b/>
          <w:bCs/>
          <w:sz w:val="20"/>
        </w:rPr>
        <w:t>abril</w:t>
      </w:r>
      <w:r w:rsidR="00460AF0">
        <w:rPr>
          <w:rFonts w:ascii="Lucida Sans Unicode" w:hAnsi="Lucida Sans Unicode" w:cs="Lucida Sans Unicode"/>
          <w:b/>
          <w:bCs/>
          <w:sz w:val="20"/>
        </w:rPr>
        <w:t xml:space="preserve"> al </w:t>
      </w:r>
      <w:r w:rsidR="00253DD5">
        <w:rPr>
          <w:rFonts w:ascii="Lucida Sans Unicode" w:hAnsi="Lucida Sans Unicode" w:cs="Lucida Sans Unicode"/>
          <w:b/>
          <w:bCs/>
          <w:sz w:val="20"/>
        </w:rPr>
        <w:t>vein</w:t>
      </w:r>
      <w:r w:rsidR="00E37490">
        <w:rPr>
          <w:rFonts w:ascii="Lucida Sans Unicode" w:hAnsi="Lucida Sans Unicode" w:cs="Lucida Sans Unicode"/>
          <w:b/>
          <w:bCs/>
          <w:sz w:val="20"/>
        </w:rPr>
        <w:t>tisiete</w:t>
      </w:r>
      <w:r w:rsidR="00460AF0">
        <w:rPr>
          <w:rFonts w:ascii="Lucida Sans Unicode" w:hAnsi="Lucida Sans Unicode" w:cs="Lucida Sans Unicode"/>
          <w:b/>
          <w:bCs/>
          <w:sz w:val="20"/>
        </w:rPr>
        <w:t xml:space="preserve"> de </w:t>
      </w:r>
      <w:r w:rsidR="008B5282">
        <w:rPr>
          <w:rFonts w:ascii="Lucida Sans Unicode" w:hAnsi="Lucida Sans Unicode" w:cs="Lucida Sans Unicode"/>
          <w:b/>
          <w:bCs/>
          <w:sz w:val="20"/>
        </w:rPr>
        <w:t>mayo</w:t>
      </w:r>
      <w:r w:rsidRPr="00F541A8">
        <w:rPr>
          <w:rFonts w:ascii="Lucida Sans Unicode" w:hAnsi="Lucida Sans Unicode" w:cs="Lucida Sans Unicode"/>
          <w:sz w:val="20"/>
        </w:rPr>
        <w:t xml:space="preserve"> de dos mil veinticuatro.</w:t>
      </w:r>
    </w:p>
    <w:p w14:paraId="75FCFB03" w14:textId="77777777" w:rsidR="00181254" w:rsidRPr="00016212" w:rsidRDefault="00181254" w:rsidP="00181254">
      <w:pPr>
        <w:spacing w:line="276" w:lineRule="auto"/>
        <w:ind w:right="-1171"/>
        <w:jc w:val="both"/>
        <w:rPr>
          <w:rFonts w:ascii="Lucida Sans Unicode" w:hAnsi="Lucida Sans Unicode" w:cs="Lucida Sans Unicode"/>
          <w:sz w:val="20"/>
        </w:rPr>
      </w:pPr>
    </w:p>
    <w:p w14:paraId="1526B3C3" w14:textId="1F076AE2" w:rsidR="00E43AF8" w:rsidRDefault="00181254" w:rsidP="00B163CA">
      <w:pPr>
        <w:tabs>
          <w:tab w:val="left" w:pos="7464"/>
        </w:tabs>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w:t>
      </w:r>
      <w:r w:rsidRPr="004C4F1B">
        <w:rPr>
          <w:rFonts w:ascii="Lucida Sans Unicode" w:hAnsi="Lucida Sans Unicode" w:cs="Lucida Sans Unicode"/>
          <w:sz w:val="20"/>
        </w:rPr>
        <w:t>resolución</w:t>
      </w:r>
      <w:r w:rsidRPr="00016212">
        <w:rPr>
          <w:rFonts w:ascii="Lucida Sans Unicode" w:hAnsi="Lucida Sans Unicode" w:cs="Lucida Sans Unicode"/>
          <w:sz w:val="20"/>
        </w:rPr>
        <w:t>:</w:t>
      </w:r>
    </w:p>
    <w:p w14:paraId="4A27FA7B" w14:textId="77777777" w:rsidR="00D73B73" w:rsidRPr="00E43AF8" w:rsidRDefault="00D73B73" w:rsidP="00B163CA">
      <w:pPr>
        <w:tabs>
          <w:tab w:val="left" w:pos="7464"/>
        </w:tabs>
        <w:spacing w:line="276" w:lineRule="auto"/>
        <w:ind w:right="-1171"/>
        <w:jc w:val="both"/>
        <w:rPr>
          <w:rFonts w:ascii="Lucida Sans Unicode" w:hAnsi="Lucida Sans Unicode" w:cs="Lucida Sans Unicode"/>
          <w:sz w:val="20"/>
        </w:rPr>
      </w:pPr>
    </w:p>
    <w:tbl>
      <w:tblPr>
        <w:tblpPr w:leftFromText="141" w:rightFromText="141" w:vertAnchor="text" w:tblpY="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134"/>
        <w:gridCol w:w="1134"/>
        <w:gridCol w:w="1724"/>
        <w:gridCol w:w="2812"/>
        <w:gridCol w:w="1021"/>
        <w:gridCol w:w="1389"/>
        <w:gridCol w:w="3402"/>
      </w:tblGrid>
      <w:tr w:rsidR="00B23798" w:rsidRPr="00DD7F57" w14:paraId="657EAE7E" w14:textId="77777777" w:rsidTr="00B23798">
        <w:trPr>
          <w:trHeight w:val="810"/>
          <w:tblHeader/>
        </w:trPr>
        <w:tc>
          <w:tcPr>
            <w:tcW w:w="13320" w:type="dxa"/>
            <w:gridSpan w:val="8"/>
            <w:tcBorders>
              <w:bottom w:val="single" w:sz="4" w:space="0" w:color="auto"/>
            </w:tcBorders>
            <w:shd w:val="clear" w:color="auto" w:fill="00778E"/>
            <w:vAlign w:val="center"/>
          </w:tcPr>
          <w:p w14:paraId="1BB99BB8" w14:textId="77777777" w:rsidR="00501A83" w:rsidRPr="001D7D23" w:rsidRDefault="00501A83" w:rsidP="001D7D23">
            <w:pPr>
              <w:widowControl/>
              <w:ind w:right="-1171"/>
              <w:jc w:val="center"/>
              <w:rPr>
                <w:rFonts w:ascii="Lucida Sans Unicode" w:hAnsi="Lucida Sans Unicode" w:cs="Lucida Sans Unicode"/>
                <w:b/>
                <w:color w:val="FFFFFF" w:themeColor="background1"/>
                <w:sz w:val="20"/>
              </w:rPr>
            </w:pPr>
            <w:r w:rsidRPr="001D7D23">
              <w:rPr>
                <w:rFonts w:ascii="Lucida Sans Unicode" w:hAnsi="Lucida Sans Unicode" w:cs="Lucida Sans Unicode"/>
                <w:b/>
                <w:color w:val="FFFFFF" w:themeColor="background1"/>
                <w:sz w:val="20"/>
              </w:rPr>
              <w:t xml:space="preserve">JUICIO PARA LA PROTECCIÓN DE LOS DERECHOS </w:t>
            </w:r>
          </w:p>
          <w:p w14:paraId="3A979D6A" w14:textId="77777777" w:rsidR="00501A83" w:rsidRPr="001D7D23" w:rsidRDefault="00501A83" w:rsidP="001D7D23">
            <w:pPr>
              <w:widowControl/>
              <w:ind w:right="-1171"/>
              <w:jc w:val="center"/>
              <w:rPr>
                <w:rFonts w:ascii="Lucida Sans Unicode" w:hAnsi="Lucida Sans Unicode" w:cs="Lucida Sans Unicode"/>
                <w:b/>
                <w:color w:val="FFFFFF" w:themeColor="background1"/>
                <w:sz w:val="20"/>
              </w:rPr>
            </w:pPr>
            <w:r w:rsidRPr="001D7D23">
              <w:rPr>
                <w:rFonts w:ascii="Lucida Sans Unicode" w:hAnsi="Lucida Sans Unicode" w:cs="Lucida Sans Unicode"/>
                <w:b/>
                <w:color w:val="FFFFFF" w:themeColor="background1"/>
                <w:sz w:val="20"/>
              </w:rPr>
              <w:t>POLÍTICO-ELECTORALES DEL CIUDADANO</w:t>
            </w:r>
          </w:p>
        </w:tc>
      </w:tr>
      <w:tr w:rsidR="00B23798" w:rsidRPr="00DD7F57" w14:paraId="05EEB5E6" w14:textId="77777777" w:rsidTr="001D7D23">
        <w:trPr>
          <w:trHeight w:val="810"/>
          <w:tblHeader/>
        </w:trPr>
        <w:tc>
          <w:tcPr>
            <w:tcW w:w="70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7F90073" w14:textId="77777777" w:rsidR="00036E38" w:rsidRPr="001D7D23" w:rsidRDefault="00036E38" w:rsidP="001D7D23">
            <w:pPr>
              <w:widowControl/>
              <w:ind w:right="-250"/>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No.</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6930C1A" w14:textId="77777777" w:rsidR="00036E38" w:rsidRPr="001D7D23" w:rsidRDefault="00036E38" w:rsidP="001D7D23">
            <w:pPr>
              <w:widowControl/>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Expediente</w:t>
            </w:r>
          </w:p>
        </w:tc>
        <w:tc>
          <w:tcPr>
            <w:tcW w:w="113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244107F" w14:textId="77777777" w:rsidR="00036E38" w:rsidRPr="001D7D23" w:rsidRDefault="00036E38" w:rsidP="001D7D23">
            <w:pPr>
              <w:widowControl/>
              <w:ind w:right="36"/>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 xml:space="preserve">Parte </w:t>
            </w:r>
          </w:p>
          <w:p w14:paraId="4839A3D0" w14:textId="77777777" w:rsidR="00036E38" w:rsidRPr="001D7D23" w:rsidRDefault="00036E38" w:rsidP="001D7D23">
            <w:pPr>
              <w:widowControl/>
              <w:ind w:right="36"/>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Actora</w:t>
            </w:r>
          </w:p>
        </w:tc>
        <w:tc>
          <w:tcPr>
            <w:tcW w:w="1724"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510AED3" w14:textId="1D9AACD5" w:rsidR="00036E38" w:rsidRPr="001D7D23" w:rsidRDefault="00036E38" w:rsidP="001D7D23">
            <w:pPr>
              <w:widowControl/>
              <w:ind w:left="70" w:right="4" w:hanging="70"/>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bCs/>
                <w:color w:val="FFFFFF" w:themeColor="background1"/>
                <w:sz w:val="16"/>
                <w:szCs w:val="16"/>
              </w:rPr>
              <w:t>Autoridad(es) Responsable(s)</w:t>
            </w:r>
          </w:p>
        </w:tc>
        <w:tc>
          <w:tcPr>
            <w:tcW w:w="281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C0FCF29" w14:textId="77777777" w:rsidR="00036E38" w:rsidRPr="001D7D23" w:rsidRDefault="00036E38" w:rsidP="001D7D23">
            <w:pPr>
              <w:widowControl/>
              <w:ind w:left="-720"/>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Acto o Resolución</w:t>
            </w:r>
          </w:p>
          <w:p w14:paraId="158B3110" w14:textId="77777777" w:rsidR="00036E38" w:rsidRPr="001D7D23" w:rsidRDefault="00036E38" w:rsidP="001D7D23">
            <w:pPr>
              <w:widowControl/>
              <w:ind w:left="-720"/>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 xml:space="preserve"> Impugnada</w:t>
            </w:r>
          </w:p>
        </w:tc>
        <w:tc>
          <w:tcPr>
            <w:tcW w:w="1021"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7E5EC23" w14:textId="77777777" w:rsidR="00036E38" w:rsidRPr="001D7D23" w:rsidRDefault="00036E38" w:rsidP="001D7D23">
            <w:pPr>
              <w:widowControl/>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 xml:space="preserve">Tercera/o (s) </w:t>
            </w:r>
          </w:p>
          <w:p w14:paraId="6AA0AC77" w14:textId="77777777" w:rsidR="00036E38" w:rsidRPr="001D7D23" w:rsidRDefault="00036E38" w:rsidP="001D7D23">
            <w:pPr>
              <w:widowControl/>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Interesada/o(s)</w:t>
            </w:r>
          </w:p>
        </w:tc>
        <w:tc>
          <w:tcPr>
            <w:tcW w:w="138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1054273" w14:textId="77777777" w:rsidR="00036E38" w:rsidRPr="001D7D23" w:rsidRDefault="00036E38" w:rsidP="001D7D23">
            <w:pPr>
              <w:widowControl/>
              <w:jc w:val="center"/>
              <w:rPr>
                <w:rFonts w:ascii="Lucida Sans Unicode" w:hAnsi="Lucida Sans Unicode" w:cs="Lucida Sans Unicode"/>
                <w:b/>
                <w:color w:val="FFFFFF" w:themeColor="background1"/>
                <w:sz w:val="16"/>
                <w:szCs w:val="16"/>
              </w:rPr>
            </w:pPr>
            <w:r w:rsidRPr="001D7D23">
              <w:rPr>
                <w:rFonts w:ascii="Lucida Sans Unicode" w:hAnsi="Lucida Sans Unicode" w:cs="Lucida Sans Unicode"/>
                <w:b/>
                <w:color w:val="FFFFFF" w:themeColor="background1"/>
                <w:sz w:val="16"/>
                <w:szCs w:val="16"/>
              </w:rPr>
              <w:t>Fecha de emisión de la resolución</w:t>
            </w:r>
          </w:p>
        </w:tc>
        <w:tc>
          <w:tcPr>
            <w:tcW w:w="340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1D2FADD" w14:textId="77777777" w:rsidR="00036E38" w:rsidRPr="001D7D23" w:rsidRDefault="00036E38" w:rsidP="001D7D23">
            <w:pPr>
              <w:widowControl/>
              <w:ind w:right="73"/>
              <w:jc w:val="center"/>
              <w:rPr>
                <w:rFonts w:ascii="Lucida Sans Unicode" w:hAnsi="Lucida Sans Unicode" w:cs="Lucida Sans Unicode"/>
                <w:b/>
                <w:color w:val="FFFFFF" w:themeColor="background1"/>
                <w:sz w:val="20"/>
              </w:rPr>
            </w:pPr>
            <w:r w:rsidRPr="001D7D23">
              <w:rPr>
                <w:rFonts w:ascii="Lucida Sans Unicode" w:hAnsi="Lucida Sans Unicode" w:cs="Lucida Sans Unicode"/>
                <w:b/>
                <w:color w:val="FFFFFF" w:themeColor="background1"/>
                <w:sz w:val="20"/>
              </w:rPr>
              <w:t>Sentido de la resolución</w:t>
            </w:r>
          </w:p>
        </w:tc>
      </w:tr>
      <w:tr w:rsidR="00B23798" w:rsidRPr="00DD7F57" w14:paraId="4A840888" w14:textId="77777777" w:rsidTr="001D7D23">
        <w:trPr>
          <w:trHeight w:val="574"/>
        </w:trPr>
        <w:tc>
          <w:tcPr>
            <w:tcW w:w="704" w:type="dxa"/>
            <w:tcBorders>
              <w:top w:val="single" w:sz="4" w:space="0" w:color="auto"/>
            </w:tcBorders>
            <w:shd w:val="clear" w:color="auto" w:fill="auto"/>
            <w:noWrap/>
            <w:vAlign w:val="center"/>
          </w:tcPr>
          <w:p w14:paraId="5F7E1300" w14:textId="288A8C38" w:rsidR="00BA00FE" w:rsidRPr="00250F7A" w:rsidDel="0019291B" w:rsidRDefault="00D73B73" w:rsidP="00BA00FE">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w:t>
            </w:r>
          </w:p>
        </w:tc>
        <w:tc>
          <w:tcPr>
            <w:tcW w:w="1134" w:type="dxa"/>
            <w:tcBorders>
              <w:top w:val="single" w:sz="4" w:space="0" w:color="auto"/>
            </w:tcBorders>
            <w:shd w:val="clear" w:color="auto" w:fill="auto"/>
            <w:noWrap/>
          </w:tcPr>
          <w:p w14:paraId="02ABCF01" w14:textId="407BEE79" w:rsidR="00BA00FE" w:rsidRPr="00BA00FE" w:rsidRDefault="00BA00FE" w:rsidP="00BA00FE">
            <w:pPr>
              <w:widowControl/>
              <w:jc w:val="center"/>
              <w:rPr>
                <w:rFonts w:ascii="Lucida Sans Unicode" w:hAnsi="Lucida Sans Unicode" w:cs="Lucida Sans Unicode"/>
                <w:sz w:val="16"/>
                <w:szCs w:val="16"/>
              </w:rPr>
            </w:pPr>
            <w:r w:rsidRPr="001D7D23">
              <w:rPr>
                <w:rFonts w:ascii="Lucida Sans Unicode" w:hAnsi="Lucida Sans Unicode" w:cs="Lucida Sans Unicode"/>
                <w:sz w:val="16"/>
                <w:szCs w:val="16"/>
              </w:rPr>
              <w:t>JDC-086/2024</w:t>
            </w:r>
          </w:p>
        </w:tc>
        <w:tc>
          <w:tcPr>
            <w:tcW w:w="1134" w:type="dxa"/>
            <w:tcBorders>
              <w:top w:val="single" w:sz="4" w:space="0" w:color="auto"/>
              <w:right w:val="single" w:sz="4" w:space="0" w:color="auto"/>
            </w:tcBorders>
            <w:shd w:val="clear" w:color="auto" w:fill="auto"/>
          </w:tcPr>
          <w:p w14:paraId="14311156" w14:textId="6D786521" w:rsidR="00BA00FE" w:rsidRPr="00BA00FE" w:rsidRDefault="00BA00FE" w:rsidP="00BA00FE">
            <w:pPr>
              <w:widowControl/>
              <w:ind w:right="36"/>
              <w:jc w:val="center"/>
              <w:rPr>
                <w:rFonts w:ascii="Lucida Sans Unicode" w:hAnsi="Lucida Sans Unicode" w:cs="Lucida Sans Unicode"/>
                <w:sz w:val="16"/>
                <w:szCs w:val="16"/>
              </w:rPr>
            </w:pPr>
            <w:r w:rsidRPr="001D7D23">
              <w:rPr>
                <w:rFonts w:ascii="Lucida Sans Unicode" w:hAnsi="Lucida Sans Unicode" w:cs="Lucida Sans Unicode"/>
                <w:sz w:val="16"/>
                <w:szCs w:val="16"/>
              </w:rPr>
              <w:t>Ma. Teresa Gutiérrez Bojórquez</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3972DE05" w14:textId="3ECCA6A3" w:rsidR="00BA00FE" w:rsidRPr="00BA00FE" w:rsidRDefault="00BA00FE" w:rsidP="00BA00FE">
            <w:pPr>
              <w:widowControl/>
              <w:ind w:left="70" w:right="4" w:hanging="70"/>
              <w:jc w:val="both"/>
              <w:rPr>
                <w:rFonts w:ascii="Lucida Sans Unicode" w:hAnsi="Lucida Sans Unicode" w:cs="Lucida Sans Unicode"/>
                <w:sz w:val="16"/>
                <w:szCs w:val="16"/>
                <w:shd w:val="clear" w:color="auto" w:fill="FFFFFF"/>
              </w:rPr>
            </w:pPr>
            <w:r w:rsidRPr="001D7D23">
              <w:rPr>
                <w:rFonts w:ascii="Lucida Sans Unicode" w:hAnsi="Lucida Sans Unicode" w:cs="Lucida Sans Unicode"/>
                <w:sz w:val="16"/>
                <w:szCs w:val="16"/>
              </w:rPr>
              <w:t xml:space="preserve">Partido político Hagamos y Partido del Trabajo, así como Consejo General del Instituto Electoral y de Participación </w:t>
            </w:r>
            <w:r w:rsidRPr="001D7D23">
              <w:rPr>
                <w:rFonts w:ascii="Lucida Sans Unicode" w:hAnsi="Lucida Sans Unicode" w:cs="Lucida Sans Unicode"/>
                <w:sz w:val="16"/>
                <w:szCs w:val="16"/>
              </w:rPr>
              <w:lastRenderedPageBreak/>
              <w:t>Ciudadana del Estado de Jalisco.</w:t>
            </w:r>
          </w:p>
        </w:tc>
        <w:tc>
          <w:tcPr>
            <w:tcW w:w="2812" w:type="dxa"/>
            <w:tcBorders>
              <w:top w:val="single" w:sz="4" w:space="0" w:color="auto"/>
              <w:left w:val="single" w:sz="4" w:space="0" w:color="auto"/>
              <w:bottom w:val="single" w:sz="4" w:space="0" w:color="auto"/>
              <w:right w:val="single" w:sz="4" w:space="0" w:color="auto"/>
            </w:tcBorders>
            <w:shd w:val="clear" w:color="auto" w:fill="auto"/>
          </w:tcPr>
          <w:p w14:paraId="06BC4521" w14:textId="4C219A99" w:rsidR="00BA00FE" w:rsidRPr="00BA00FE" w:rsidRDefault="00BA00FE" w:rsidP="00BA00FE">
            <w:pPr>
              <w:widowControl/>
              <w:jc w:val="both"/>
              <w:rPr>
                <w:rFonts w:ascii="Lucida Sans Unicode" w:hAnsi="Lucida Sans Unicode" w:cs="Lucida Sans Unicode"/>
                <w:sz w:val="16"/>
                <w:szCs w:val="16"/>
                <w:shd w:val="clear" w:color="auto" w:fill="FFFFFF"/>
              </w:rPr>
            </w:pPr>
            <w:r w:rsidRPr="001D7D23">
              <w:rPr>
                <w:rFonts w:ascii="Lucida Sans Unicode" w:hAnsi="Lucida Sans Unicode" w:cs="Lucida Sans Unicode"/>
                <w:sz w:val="16"/>
                <w:szCs w:val="16"/>
              </w:rPr>
              <w:lastRenderedPageBreak/>
              <w:t>Actos relacionados con el registro de su candidatura como regidora propietaria correspondiente al municipio de Guadalajara, Jalisco, por la coalición “Sigamos Haciendo Historia en Jalisco”.</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FB4B842" w14:textId="4034C230" w:rsidR="00BA00FE" w:rsidRPr="00BA00FE" w:rsidRDefault="00BA00FE" w:rsidP="00BA00FE">
            <w:pPr>
              <w:widowControl/>
              <w:jc w:val="center"/>
              <w:rPr>
                <w:rFonts w:ascii="Lucida Sans Unicode" w:hAnsi="Lucida Sans Unicode" w:cs="Lucida Sans Unicode"/>
                <w:sz w:val="16"/>
                <w:szCs w:val="16"/>
              </w:rPr>
            </w:pPr>
            <w:r w:rsidRPr="001D7D23">
              <w:rPr>
                <w:rFonts w:ascii="Lucida Sans Unicode" w:hAnsi="Lucida Sans Unicode" w:cs="Lucida Sans Unicode"/>
                <w:sz w:val="16"/>
                <w:szCs w:val="16"/>
              </w:rPr>
              <w:t xml:space="preserve"> Sergio Javier Otal Lobo</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530DC1CC" w14:textId="430A86C6" w:rsidR="00BA00FE" w:rsidRPr="00BA00FE" w:rsidRDefault="00BA00FE" w:rsidP="00BA00FE">
            <w:pPr>
              <w:widowControl/>
              <w:rPr>
                <w:rFonts w:ascii="Lucida Sans Unicode" w:hAnsi="Lucida Sans Unicode" w:cs="Lucida Sans Unicode"/>
                <w:sz w:val="16"/>
                <w:szCs w:val="16"/>
              </w:rPr>
            </w:pPr>
            <w:r w:rsidRPr="001D7D23">
              <w:rPr>
                <w:rFonts w:ascii="Lucida Sans Unicode" w:hAnsi="Lucida Sans Unicode" w:cs="Lucida Sans Unicode"/>
                <w:sz w:val="16"/>
                <w:szCs w:val="16"/>
              </w:rPr>
              <w:t>24/05/2024</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1D098D5" w14:textId="2398F948" w:rsidR="00BA00FE" w:rsidRPr="00BA00FE" w:rsidRDefault="00165C0E" w:rsidP="00BA00FE">
            <w:pPr>
              <w:widowControl/>
              <w:shd w:val="clear" w:color="auto" w:fill="FFFFFF"/>
              <w:jc w:val="both"/>
              <w:rPr>
                <w:rFonts w:ascii="Lucida Sans Unicode" w:hAnsi="Lucida Sans Unicode" w:cs="Lucida Sans Unicode"/>
                <w:color w:val="auto"/>
                <w:sz w:val="16"/>
                <w:szCs w:val="16"/>
              </w:rPr>
            </w:pPr>
            <w:r w:rsidRPr="00165C0E">
              <w:rPr>
                <w:rFonts w:ascii="Lucida Sans Unicode" w:hAnsi="Lucida Sans Unicode" w:cs="Lucida Sans Unicode"/>
                <w:sz w:val="16"/>
                <w:szCs w:val="16"/>
              </w:rPr>
              <w:t>ÚNICO</w:t>
            </w:r>
            <w:r w:rsidR="00BA00FE" w:rsidRPr="001D7D23">
              <w:rPr>
                <w:rFonts w:ascii="Lucida Sans Unicode" w:hAnsi="Lucida Sans Unicode" w:cs="Lucida Sans Unicode"/>
                <w:sz w:val="16"/>
                <w:szCs w:val="16"/>
              </w:rPr>
              <w:t>. Se sobresee el presente Juicio para la protección de los Derechos Político-Electorales del Ciudadano.</w:t>
            </w:r>
          </w:p>
        </w:tc>
      </w:tr>
      <w:tr w:rsidR="00B23798" w:rsidRPr="00DD7F57" w14:paraId="0697666F" w14:textId="77777777" w:rsidTr="00B23798">
        <w:trPr>
          <w:trHeight w:val="574"/>
        </w:trPr>
        <w:tc>
          <w:tcPr>
            <w:tcW w:w="704" w:type="dxa"/>
            <w:tcBorders>
              <w:top w:val="single" w:sz="4" w:space="0" w:color="auto"/>
            </w:tcBorders>
            <w:shd w:val="clear" w:color="auto" w:fill="auto"/>
            <w:noWrap/>
            <w:vAlign w:val="center"/>
          </w:tcPr>
          <w:p w14:paraId="08B6C797" w14:textId="21E52058" w:rsidR="00D73B73" w:rsidRPr="00250F7A" w:rsidDel="0019291B" w:rsidRDefault="00D73B73" w:rsidP="00D73B7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71396B6" w14:textId="63DB939A" w:rsidR="00D73B73" w:rsidRPr="00D73B73" w:rsidRDefault="00D73B73" w:rsidP="00D73B7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JDC-096/2024</w:t>
            </w:r>
          </w:p>
        </w:tc>
        <w:tc>
          <w:tcPr>
            <w:tcW w:w="1134" w:type="dxa"/>
            <w:tcBorders>
              <w:top w:val="nil"/>
              <w:left w:val="nil"/>
              <w:bottom w:val="single" w:sz="4" w:space="0" w:color="auto"/>
              <w:right w:val="single" w:sz="4" w:space="0" w:color="auto"/>
            </w:tcBorders>
            <w:shd w:val="clear" w:color="auto" w:fill="auto"/>
            <w:vAlign w:val="center"/>
          </w:tcPr>
          <w:p w14:paraId="7589C06C" w14:textId="7CE04E5A" w:rsidR="00D73B73" w:rsidRPr="00D73B73" w:rsidRDefault="00D73B73" w:rsidP="00D73B7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Saúl Antonio Cuevas Arias y otro</w:t>
            </w:r>
          </w:p>
        </w:tc>
        <w:tc>
          <w:tcPr>
            <w:tcW w:w="1724" w:type="dxa"/>
            <w:tcBorders>
              <w:top w:val="nil"/>
              <w:left w:val="nil"/>
              <w:bottom w:val="single" w:sz="4" w:space="0" w:color="auto"/>
              <w:right w:val="single" w:sz="4" w:space="0" w:color="auto"/>
            </w:tcBorders>
            <w:shd w:val="clear" w:color="auto" w:fill="auto"/>
            <w:vAlign w:val="center"/>
          </w:tcPr>
          <w:p w14:paraId="38572568" w14:textId="77777777" w:rsidR="00D73B73" w:rsidRPr="006D394A" w:rsidRDefault="00D73B73" w:rsidP="00D73B73">
            <w:pPr>
              <w:spacing w:line="276" w:lineRule="auto"/>
              <w:ind w:right="75"/>
              <w:jc w:val="both"/>
              <w:rPr>
                <w:rFonts w:ascii="Lucida Sans Unicode" w:hAnsi="Lucida Sans Unicode" w:cs="Lucida Sans Unicode"/>
                <w:sz w:val="16"/>
                <w:szCs w:val="16"/>
              </w:rPr>
            </w:pPr>
            <w:r w:rsidRPr="006D394A">
              <w:rPr>
                <w:rFonts w:ascii="Lucida Sans Unicode" w:hAnsi="Lucida Sans Unicode" w:cs="Lucida Sans Unicode"/>
                <w:sz w:val="16"/>
                <w:szCs w:val="16"/>
              </w:rPr>
              <w:t xml:space="preserve">Partido </w:t>
            </w:r>
            <w:r>
              <w:rPr>
                <w:rFonts w:ascii="Lucida Sans Unicode" w:hAnsi="Lucida Sans Unicode" w:cs="Lucida Sans Unicode"/>
                <w:sz w:val="16"/>
                <w:szCs w:val="16"/>
              </w:rPr>
              <w:t>F</w:t>
            </w:r>
            <w:r w:rsidRPr="006D394A">
              <w:rPr>
                <w:rFonts w:ascii="Lucida Sans Unicode" w:hAnsi="Lucida Sans Unicode" w:cs="Lucida Sans Unicode"/>
                <w:sz w:val="16"/>
                <w:szCs w:val="16"/>
              </w:rPr>
              <w:t>uturo,</w:t>
            </w:r>
          </w:p>
          <w:p w14:paraId="0242E8A4" w14:textId="77777777" w:rsidR="00D73B73" w:rsidRPr="006D394A" w:rsidRDefault="00D73B73" w:rsidP="00D73B73">
            <w:pPr>
              <w:spacing w:line="276" w:lineRule="auto"/>
              <w:ind w:right="75"/>
              <w:jc w:val="both"/>
              <w:rPr>
                <w:rFonts w:ascii="Lucida Sans Unicode" w:hAnsi="Lucida Sans Unicode" w:cs="Lucida Sans Unicode"/>
                <w:sz w:val="16"/>
                <w:szCs w:val="16"/>
              </w:rPr>
            </w:pPr>
            <w:r w:rsidRPr="006D394A">
              <w:rPr>
                <w:rFonts w:ascii="Lucida Sans Unicode" w:hAnsi="Lucida Sans Unicode" w:cs="Lucida Sans Unicode"/>
                <w:sz w:val="16"/>
                <w:szCs w:val="16"/>
              </w:rPr>
              <w:t xml:space="preserve">Verde </w:t>
            </w:r>
            <w:r>
              <w:rPr>
                <w:rFonts w:ascii="Lucida Sans Unicode" w:hAnsi="Lucida Sans Unicode" w:cs="Lucida Sans Unicode"/>
                <w:sz w:val="16"/>
                <w:szCs w:val="16"/>
              </w:rPr>
              <w:t>E</w:t>
            </w:r>
            <w:r w:rsidRPr="006D394A">
              <w:rPr>
                <w:rFonts w:ascii="Lucida Sans Unicode" w:hAnsi="Lucida Sans Unicode" w:cs="Lucida Sans Unicode"/>
                <w:sz w:val="16"/>
                <w:szCs w:val="16"/>
              </w:rPr>
              <w:t>cologista de México,</w:t>
            </w:r>
          </w:p>
          <w:p w14:paraId="5BE39798" w14:textId="77777777" w:rsidR="00D73B73" w:rsidRPr="006D394A" w:rsidRDefault="00D73B73" w:rsidP="00D73B73">
            <w:pPr>
              <w:spacing w:line="276" w:lineRule="auto"/>
              <w:ind w:right="75"/>
              <w:jc w:val="both"/>
              <w:rPr>
                <w:rFonts w:ascii="Lucida Sans Unicode" w:hAnsi="Lucida Sans Unicode" w:cs="Lucida Sans Unicode"/>
                <w:sz w:val="16"/>
                <w:szCs w:val="16"/>
              </w:rPr>
            </w:pPr>
            <w:r w:rsidRPr="006D394A">
              <w:rPr>
                <w:rFonts w:ascii="Lucida Sans Unicode" w:hAnsi="Lucida Sans Unicode" w:cs="Lucida Sans Unicode"/>
                <w:sz w:val="16"/>
                <w:szCs w:val="16"/>
              </w:rPr>
              <w:t>Coalición</w:t>
            </w:r>
            <w:r>
              <w:rPr>
                <w:rFonts w:ascii="Lucida Sans Unicode" w:hAnsi="Lucida Sans Unicode" w:cs="Lucida Sans Unicode"/>
                <w:sz w:val="16"/>
                <w:szCs w:val="16"/>
              </w:rPr>
              <w:t xml:space="preserve"> </w:t>
            </w:r>
            <w:r w:rsidRPr="006D394A">
              <w:rPr>
                <w:rFonts w:ascii="Lucida Sans Unicode" w:hAnsi="Lucida Sans Unicode" w:cs="Lucida Sans Unicode"/>
                <w:sz w:val="16"/>
                <w:szCs w:val="16"/>
              </w:rPr>
              <w:t>“</w:t>
            </w:r>
            <w:r>
              <w:rPr>
                <w:rFonts w:ascii="Lucida Sans Unicode" w:hAnsi="Lucida Sans Unicode" w:cs="Lucida Sans Unicode"/>
                <w:sz w:val="16"/>
                <w:szCs w:val="16"/>
              </w:rPr>
              <w:t>S</w:t>
            </w:r>
            <w:r w:rsidRPr="006D394A">
              <w:rPr>
                <w:rFonts w:ascii="Lucida Sans Unicode" w:hAnsi="Lucida Sans Unicode" w:cs="Lucida Sans Unicode"/>
                <w:sz w:val="16"/>
                <w:szCs w:val="16"/>
              </w:rPr>
              <w:t xml:space="preserve">igamos </w:t>
            </w:r>
            <w:r>
              <w:rPr>
                <w:rFonts w:ascii="Lucida Sans Unicode" w:hAnsi="Lucida Sans Unicode" w:cs="Lucida Sans Unicode"/>
                <w:sz w:val="16"/>
                <w:szCs w:val="16"/>
              </w:rPr>
              <w:t>H</w:t>
            </w:r>
            <w:r w:rsidRPr="006D394A">
              <w:rPr>
                <w:rFonts w:ascii="Lucida Sans Unicode" w:hAnsi="Lucida Sans Unicode" w:cs="Lucida Sans Unicode"/>
                <w:sz w:val="16"/>
                <w:szCs w:val="16"/>
              </w:rPr>
              <w:t>aciendo</w:t>
            </w:r>
          </w:p>
          <w:p w14:paraId="453B8F04" w14:textId="77777777" w:rsidR="00D73B73" w:rsidRPr="006D394A" w:rsidRDefault="00D73B73" w:rsidP="00D73B73">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H</w:t>
            </w:r>
            <w:r w:rsidRPr="006D394A">
              <w:rPr>
                <w:rFonts w:ascii="Lucida Sans Unicode" w:hAnsi="Lucida Sans Unicode" w:cs="Lucida Sans Unicode"/>
                <w:sz w:val="16"/>
                <w:szCs w:val="16"/>
              </w:rPr>
              <w:t xml:space="preserve">istoria en </w:t>
            </w:r>
            <w:r>
              <w:rPr>
                <w:rFonts w:ascii="Lucida Sans Unicode" w:hAnsi="Lucida Sans Unicode" w:cs="Lucida Sans Unicode"/>
                <w:sz w:val="16"/>
                <w:szCs w:val="16"/>
              </w:rPr>
              <w:t>J</w:t>
            </w:r>
            <w:r w:rsidRPr="006D394A">
              <w:rPr>
                <w:rFonts w:ascii="Lucida Sans Unicode" w:hAnsi="Lucida Sans Unicode" w:cs="Lucida Sans Unicode"/>
                <w:sz w:val="16"/>
                <w:szCs w:val="16"/>
              </w:rPr>
              <w:t xml:space="preserve">alisco” </w:t>
            </w:r>
            <w:r>
              <w:rPr>
                <w:rFonts w:ascii="Lucida Sans Unicode" w:hAnsi="Lucida Sans Unicode" w:cs="Lucida Sans Unicode"/>
                <w:sz w:val="16"/>
                <w:szCs w:val="16"/>
              </w:rPr>
              <w:t>y</w:t>
            </w:r>
            <w:r w:rsidRPr="006D394A">
              <w:rPr>
                <w:rFonts w:ascii="Lucida Sans Unicode" w:hAnsi="Lucida Sans Unicode" w:cs="Lucida Sans Unicode"/>
                <w:sz w:val="16"/>
                <w:szCs w:val="16"/>
              </w:rPr>
              <w:t xml:space="preserve"> </w:t>
            </w:r>
            <w:r>
              <w:rPr>
                <w:rFonts w:ascii="Lucida Sans Unicode" w:hAnsi="Lucida Sans Unicode" w:cs="Lucida Sans Unicode"/>
                <w:sz w:val="16"/>
                <w:szCs w:val="16"/>
              </w:rPr>
              <w:t>C</w:t>
            </w:r>
            <w:r w:rsidRPr="006D394A">
              <w:rPr>
                <w:rFonts w:ascii="Lucida Sans Unicode" w:hAnsi="Lucida Sans Unicode" w:cs="Lucida Sans Unicode"/>
                <w:sz w:val="16"/>
                <w:szCs w:val="16"/>
              </w:rPr>
              <w:t>onsejo</w:t>
            </w:r>
          </w:p>
          <w:p w14:paraId="18EA7368" w14:textId="77777777" w:rsidR="00D73B73" w:rsidRPr="006D394A" w:rsidRDefault="00D73B73" w:rsidP="00D73B73">
            <w:pPr>
              <w:spacing w:line="276" w:lineRule="auto"/>
              <w:ind w:right="75"/>
              <w:jc w:val="both"/>
              <w:rPr>
                <w:rFonts w:ascii="Lucida Sans Unicode" w:hAnsi="Lucida Sans Unicode" w:cs="Lucida Sans Unicode"/>
                <w:sz w:val="16"/>
                <w:szCs w:val="16"/>
              </w:rPr>
            </w:pPr>
            <w:r w:rsidRPr="006D394A">
              <w:rPr>
                <w:rFonts w:ascii="Lucida Sans Unicode" w:hAnsi="Lucida Sans Unicode" w:cs="Lucida Sans Unicode"/>
                <w:sz w:val="16"/>
                <w:szCs w:val="16"/>
              </w:rPr>
              <w:t xml:space="preserve">General del </w:t>
            </w:r>
            <w:r>
              <w:rPr>
                <w:rFonts w:ascii="Lucida Sans Unicode" w:hAnsi="Lucida Sans Unicode" w:cs="Lucida Sans Unicode"/>
                <w:sz w:val="16"/>
                <w:szCs w:val="16"/>
              </w:rPr>
              <w:t>I</w:t>
            </w:r>
            <w:r w:rsidRPr="006D394A">
              <w:rPr>
                <w:rFonts w:ascii="Lucida Sans Unicode" w:hAnsi="Lucida Sans Unicode" w:cs="Lucida Sans Unicode"/>
                <w:sz w:val="16"/>
                <w:szCs w:val="16"/>
              </w:rPr>
              <w:t>nstituto</w:t>
            </w:r>
            <w:r>
              <w:rPr>
                <w:rFonts w:ascii="Lucida Sans Unicode" w:hAnsi="Lucida Sans Unicode" w:cs="Lucida Sans Unicode"/>
                <w:sz w:val="16"/>
                <w:szCs w:val="16"/>
              </w:rPr>
              <w:t xml:space="preserve"> E</w:t>
            </w:r>
            <w:r w:rsidRPr="006D394A">
              <w:rPr>
                <w:rFonts w:ascii="Lucida Sans Unicode" w:hAnsi="Lucida Sans Unicode" w:cs="Lucida Sans Unicode"/>
                <w:sz w:val="16"/>
                <w:szCs w:val="16"/>
              </w:rPr>
              <w:t>lectoral</w:t>
            </w:r>
          </w:p>
          <w:p w14:paraId="755A2648" w14:textId="77777777" w:rsidR="00D73B73" w:rsidRPr="006D394A" w:rsidRDefault="00D73B73" w:rsidP="00D73B73">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y</w:t>
            </w:r>
            <w:r w:rsidRPr="006D394A">
              <w:rPr>
                <w:rFonts w:ascii="Lucida Sans Unicode" w:hAnsi="Lucida Sans Unicode" w:cs="Lucida Sans Unicode"/>
                <w:sz w:val="16"/>
                <w:szCs w:val="16"/>
              </w:rPr>
              <w:t xml:space="preserve"> de </w:t>
            </w:r>
            <w:r>
              <w:rPr>
                <w:rFonts w:ascii="Lucida Sans Unicode" w:hAnsi="Lucida Sans Unicode" w:cs="Lucida Sans Unicode"/>
                <w:sz w:val="16"/>
                <w:szCs w:val="16"/>
              </w:rPr>
              <w:t>P</w:t>
            </w:r>
            <w:r w:rsidRPr="006D394A">
              <w:rPr>
                <w:rFonts w:ascii="Lucida Sans Unicode" w:hAnsi="Lucida Sans Unicode" w:cs="Lucida Sans Unicode"/>
                <w:sz w:val="16"/>
                <w:szCs w:val="16"/>
              </w:rPr>
              <w:t xml:space="preserve">articipación </w:t>
            </w:r>
            <w:r>
              <w:rPr>
                <w:rFonts w:ascii="Lucida Sans Unicode" w:hAnsi="Lucida Sans Unicode" w:cs="Lucida Sans Unicode"/>
                <w:sz w:val="16"/>
                <w:szCs w:val="16"/>
              </w:rPr>
              <w:t>C</w:t>
            </w:r>
            <w:r w:rsidRPr="006D394A">
              <w:rPr>
                <w:rFonts w:ascii="Lucida Sans Unicode" w:hAnsi="Lucida Sans Unicode" w:cs="Lucida Sans Unicode"/>
                <w:sz w:val="16"/>
                <w:szCs w:val="16"/>
              </w:rPr>
              <w:t>iudadana</w:t>
            </w:r>
          </w:p>
          <w:p w14:paraId="40A7D630" w14:textId="1E7B9FA1" w:rsidR="00D73B73" w:rsidRPr="00D73B73" w:rsidRDefault="00D73B73" w:rsidP="00D73B7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d</w:t>
            </w:r>
            <w:r w:rsidRPr="006D394A">
              <w:rPr>
                <w:rFonts w:ascii="Lucida Sans Unicode" w:hAnsi="Lucida Sans Unicode" w:cs="Lucida Sans Unicode"/>
                <w:sz w:val="16"/>
                <w:szCs w:val="16"/>
              </w:rPr>
              <w:t xml:space="preserve">el </w:t>
            </w:r>
            <w:r>
              <w:rPr>
                <w:rFonts w:ascii="Lucida Sans Unicode" w:hAnsi="Lucida Sans Unicode" w:cs="Lucida Sans Unicode"/>
                <w:sz w:val="16"/>
                <w:szCs w:val="16"/>
              </w:rPr>
              <w:t>E</w:t>
            </w:r>
            <w:r w:rsidRPr="006D394A">
              <w:rPr>
                <w:rFonts w:ascii="Lucida Sans Unicode" w:hAnsi="Lucida Sans Unicode" w:cs="Lucida Sans Unicode"/>
                <w:sz w:val="16"/>
                <w:szCs w:val="16"/>
              </w:rPr>
              <w:t xml:space="preserve">stado de </w:t>
            </w:r>
            <w:r>
              <w:rPr>
                <w:rFonts w:ascii="Lucida Sans Unicode" w:hAnsi="Lucida Sans Unicode" w:cs="Lucida Sans Unicode"/>
                <w:sz w:val="16"/>
                <w:szCs w:val="16"/>
              </w:rPr>
              <w:t>J</w:t>
            </w:r>
            <w:r w:rsidRPr="006D394A">
              <w:rPr>
                <w:rFonts w:ascii="Lucida Sans Unicode" w:hAnsi="Lucida Sans Unicode" w:cs="Lucida Sans Unicode"/>
                <w:sz w:val="16"/>
                <w:szCs w:val="16"/>
              </w:rPr>
              <w:t>alisco</w:t>
            </w:r>
            <w:r>
              <w:rPr>
                <w:rFonts w:ascii="Lucida Sans Unicode" w:hAnsi="Lucida Sans Unicode" w:cs="Lucida Sans Unicode"/>
                <w:sz w:val="16"/>
                <w:szCs w:val="16"/>
              </w:rPr>
              <w:t>.</w:t>
            </w:r>
          </w:p>
        </w:tc>
        <w:tc>
          <w:tcPr>
            <w:tcW w:w="2812" w:type="dxa"/>
            <w:tcBorders>
              <w:top w:val="nil"/>
              <w:left w:val="nil"/>
              <w:bottom w:val="single" w:sz="4" w:space="0" w:color="auto"/>
              <w:right w:val="single" w:sz="4" w:space="0" w:color="auto"/>
            </w:tcBorders>
            <w:shd w:val="clear" w:color="auto" w:fill="auto"/>
            <w:vAlign w:val="center"/>
          </w:tcPr>
          <w:p w14:paraId="01D0B919" w14:textId="45AD3881" w:rsidR="00D73B73" w:rsidRPr="00D73B73" w:rsidRDefault="00D73B73" w:rsidP="00D73B73">
            <w:pPr>
              <w:widowControl/>
              <w:jc w:val="both"/>
              <w:rPr>
                <w:rFonts w:ascii="Lucida Sans Unicode"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t xml:space="preserve">La omisión </w:t>
            </w:r>
            <w:r w:rsidRPr="006D394A">
              <w:rPr>
                <w:rFonts w:ascii="Lucida Sans Unicode" w:eastAsia="Yu Gothic Light" w:hAnsi="Lucida Sans Unicode" w:cs="Lucida Sans Unicode"/>
                <w:sz w:val="16"/>
                <w:szCs w:val="16"/>
                <w:shd w:val="clear" w:color="auto" w:fill="FFFFFF"/>
              </w:rPr>
              <w:t xml:space="preserve">del partido de exhibir la documentación completa legal exigida registro a su candidatura en </w:t>
            </w:r>
            <w:r>
              <w:rPr>
                <w:rFonts w:ascii="Lucida Sans Unicode" w:eastAsia="Yu Gothic Light" w:hAnsi="Lucida Sans Unicode" w:cs="Lucida Sans Unicode"/>
                <w:sz w:val="16"/>
                <w:szCs w:val="16"/>
                <w:shd w:val="clear" w:color="auto" w:fill="FFFFFF"/>
              </w:rPr>
              <w:t>J</w:t>
            </w:r>
            <w:r w:rsidRPr="006D394A">
              <w:rPr>
                <w:rFonts w:ascii="Lucida Sans Unicode" w:eastAsia="Yu Gothic Light" w:hAnsi="Lucida Sans Unicode" w:cs="Lucida Sans Unicode"/>
                <w:sz w:val="16"/>
                <w:szCs w:val="16"/>
                <w:shd w:val="clear" w:color="auto" w:fill="FFFFFF"/>
              </w:rPr>
              <w:t>ocotepec</w:t>
            </w:r>
            <w:r>
              <w:rPr>
                <w:rFonts w:ascii="Lucida Sans Unicode" w:eastAsia="Yu Gothic Light" w:hAnsi="Lucida Sans Unicode" w:cs="Lucida Sans Unicode"/>
                <w:sz w:val="16"/>
                <w:szCs w:val="16"/>
                <w:shd w:val="clear" w:color="auto" w:fill="FFFFFF"/>
              </w:rPr>
              <w:t>,</w:t>
            </w:r>
            <w:r w:rsidRPr="006D394A">
              <w:rPr>
                <w:rFonts w:ascii="Lucida Sans Unicode" w:eastAsia="Yu Gothic Light" w:hAnsi="Lucida Sans Unicode" w:cs="Lucida Sans Unicode"/>
                <w:sz w:val="16"/>
                <w:szCs w:val="16"/>
                <w:shd w:val="clear" w:color="auto" w:fill="FFFFFF"/>
              </w:rPr>
              <w:t xml:space="preserve"> Jalisco</w:t>
            </w:r>
            <w:r>
              <w:rPr>
                <w:rFonts w:ascii="Lucida Sans Unicode" w:eastAsia="Yu Gothic Light" w:hAnsi="Lucida Sans Unicode" w:cs="Lucida Sans Unicode"/>
                <w:sz w:val="16"/>
                <w:szCs w:val="16"/>
                <w:shd w:val="clear" w:color="auto" w:fill="FFFFFF"/>
              </w:rPr>
              <w:t>, así</w:t>
            </w:r>
            <w:r w:rsidRPr="006D394A">
              <w:rPr>
                <w:rFonts w:ascii="Lucida Sans Unicode" w:eastAsia="Yu Gothic Light" w:hAnsi="Lucida Sans Unicode" w:cs="Lucida Sans Unicode"/>
                <w:sz w:val="16"/>
                <w:szCs w:val="16"/>
                <w:shd w:val="clear" w:color="auto" w:fill="FFFFFF"/>
              </w:rPr>
              <w:t xml:space="preserve"> c</w:t>
            </w:r>
            <w:r>
              <w:rPr>
                <w:rFonts w:ascii="Lucida Sans Unicode" w:eastAsia="Yu Gothic Light" w:hAnsi="Lucida Sans Unicode" w:cs="Lucida Sans Unicode"/>
                <w:sz w:val="16"/>
                <w:szCs w:val="16"/>
                <w:shd w:val="clear" w:color="auto" w:fill="FFFFFF"/>
              </w:rPr>
              <w:t>omo el acuerdo identificado con la clave alfanumérica IEPC-ACG-072/2024, emitido por el Consejo General del Instituto Electoral y de Participación Ciudadana del Estado de Jalisco, que resolvió las solicitudes de registro de las planillas de candidaturas de munícipes presentadas por la coalición “Sigamos Haciendo Historia en Jalisco”.</w:t>
            </w:r>
          </w:p>
        </w:tc>
        <w:tc>
          <w:tcPr>
            <w:tcW w:w="1021" w:type="dxa"/>
            <w:tcBorders>
              <w:top w:val="nil"/>
              <w:left w:val="nil"/>
              <w:bottom w:val="single" w:sz="4" w:space="0" w:color="auto"/>
              <w:right w:val="single" w:sz="4" w:space="0" w:color="auto"/>
            </w:tcBorders>
            <w:shd w:val="clear" w:color="auto" w:fill="auto"/>
            <w:vAlign w:val="center"/>
          </w:tcPr>
          <w:p w14:paraId="3F599666" w14:textId="19FA509A" w:rsidR="00D73B73" w:rsidRPr="00D73B73" w:rsidRDefault="00D73B73" w:rsidP="00D73B73">
            <w:pPr>
              <w:widowControl/>
              <w:jc w:val="center"/>
              <w:rPr>
                <w:rFonts w:ascii="Lucida Sans Unicode" w:hAnsi="Lucida Sans Unicode" w:cs="Lucida Sans Unicode"/>
                <w:sz w:val="16"/>
                <w:szCs w:val="16"/>
              </w:rPr>
            </w:pPr>
            <w:r w:rsidRPr="005F2594">
              <w:rPr>
                <w:rFonts w:ascii="Lucida Sans Unicode" w:hAnsi="Lucida Sans Unicode" w:cs="Lucida Sans Unicode"/>
                <w:sz w:val="16"/>
                <w:szCs w:val="16"/>
              </w:rPr>
              <w:t> </w:t>
            </w:r>
          </w:p>
        </w:tc>
        <w:tc>
          <w:tcPr>
            <w:tcW w:w="1389" w:type="dxa"/>
            <w:tcBorders>
              <w:top w:val="nil"/>
              <w:left w:val="nil"/>
              <w:bottom w:val="single" w:sz="4" w:space="0" w:color="auto"/>
              <w:right w:val="single" w:sz="4" w:space="0" w:color="auto"/>
            </w:tcBorders>
            <w:shd w:val="clear" w:color="auto" w:fill="auto"/>
            <w:vAlign w:val="center"/>
          </w:tcPr>
          <w:p w14:paraId="6AEBA83D" w14:textId="2C587837" w:rsidR="00D73B73" w:rsidRPr="00D73B73" w:rsidRDefault="00D73B73" w:rsidP="00D73B73">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nil"/>
              <w:left w:val="nil"/>
              <w:bottom w:val="single" w:sz="4" w:space="0" w:color="auto"/>
              <w:right w:val="single" w:sz="4" w:space="0" w:color="auto"/>
            </w:tcBorders>
            <w:shd w:val="clear" w:color="auto" w:fill="auto"/>
            <w:vAlign w:val="center"/>
          </w:tcPr>
          <w:p w14:paraId="6DA20D31" w14:textId="4437B4AA" w:rsidR="00D73B73" w:rsidRPr="00D73B73" w:rsidRDefault="00165C0E" w:rsidP="00D73B73">
            <w:pPr>
              <w:widowControl/>
              <w:shd w:val="clear" w:color="auto" w:fill="FFFFFF"/>
              <w:jc w:val="both"/>
              <w:rPr>
                <w:rFonts w:ascii="Lucida Sans Unicode" w:hAnsi="Lucida Sans Unicode" w:cs="Lucida Sans Unicode"/>
                <w:color w:val="auto"/>
                <w:sz w:val="16"/>
                <w:szCs w:val="16"/>
              </w:rPr>
            </w:pPr>
            <w:r>
              <w:rPr>
                <w:rFonts w:ascii="Lucida Sans Unicode" w:hAnsi="Lucida Sans Unicode" w:cs="Lucida Sans Unicode"/>
                <w:sz w:val="16"/>
                <w:szCs w:val="16"/>
                <w:shd w:val="clear" w:color="auto" w:fill="FFFFFF"/>
              </w:rPr>
              <w:t>ÚNICO</w:t>
            </w:r>
            <w:r w:rsidR="00D73B73">
              <w:rPr>
                <w:rFonts w:ascii="Lucida Sans Unicode" w:hAnsi="Lucida Sans Unicode" w:cs="Lucida Sans Unicode"/>
                <w:sz w:val="16"/>
                <w:szCs w:val="16"/>
                <w:shd w:val="clear" w:color="auto" w:fill="FFFFFF"/>
              </w:rPr>
              <w:t>: se sobresee el presente juicio ciudadano.</w:t>
            </w:r>
          </w:p>
        </w:tc>
      </w:tr>
      <w:tr w:rsidR="00B23798" w:rsidRPr="00DD7F57" w14:paraId="51AA808E" w14:textId="77777777" w:rsidTr="001D7D23">
        <w:trPr>
          <w:trHeight w:val="574"/>
        </w:trPr>
        <w:tc>
          <w:tcPr>
            <w:tcW w:w="704" w:type="dxa"/>
            <w:tcBorders>
              <w:top w:val="single" w:sz="4" w:space="0" w:color="auto"/>
            </w:tcBorders>
            <w:shd w:val="clear" w:color="auto" w:fill="auto"/>
            <w:noWrap/>
            <w:vAlign w:val="center"/>
          </w:tcPr>
          <w:p w14:paraId="3330FF77" w14:textId="3FEBA462" w:rsidR="004B7345" w:rsidRPr="00250F7A" w:rsidRDefault="00D73B73"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3</w:t>
            </w:r>
            <w:r w:rsidR="004460DA" w:rsidRPr="00250F7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79C54A80" w14:textId="4296D622" w:rsidR="004B7345" w:rsidRPr="00250F7A" w:rsidRDefault="004B7345" w:rsidP="001D7D23">
            <w:pPr>
              <w:widowControl/>
              <w:jc w:val="center"/>
              <w:rPr>
                <w:rFonts w:ascii="Lucida Sans Unicode" w:hAnsi="Lucida Sans Unicode" w:cs="Lucida Sans Unicode"/>
                <w:sz w:val="16"/>
                <w:szCs w:val="16"/>
              </w:rPr>
            </w:pPr>
            <w:r w:rsidRPr="00250F7A">
              <w:rPr>
                <w:rFonts w:ascii="Lucida Sans Unicode" w:hAnsi="Lucida Sans Unicode" w:cs="Lucida Sans Unicode"/>
                <w:sz w:val="16"/>
                <w:szCs w:val="16"/>
              </w:rPr>
              <w:t>JDC-097/2024</w:t>
            </w:r>
          </w:p>
        </w:tc>
        <w:tc>
          <w:tcPr>
            <w:tcW w:w="1134" w:type="dxa"/>
            <w:tcBorders>
              <w:top w:val="single" w:sz="4" w:space="0" w:color="auto"/>
              <w:right w:val="single" w:sz="4" w:space="0" w:color="auto"/>
            </w:tcBorders>
            <w:shd w:val="clear" w:color="auto" w:fill="auto"/>
            <w:vAlign w:val="center"/>
          </w:tcPr>
          <w:p w14:paraId="20C7FB46" w14:textId="2FA1A8A0" w:rsidR="004B7345" w:rsidRPr="00250F7A" w:rsidRDefault="004B7345" w:rsidP="001D7D23">
            <w:pPr>
              <w:widowControl/>
              <w:ind w:right="36"/>
              <w:jc w:val="center"/>
              <w:rPr>
                <w:rFonts w:ascii="Lucida Sans Unicode" w:hAnsi="Lucida Sans Unicode" w:cs="Lucida Sans Unicode"/>
                <w:sz w:val="16"/>
                <w:szCs w:val="16"/>
              </w:rPr>
            </w:pPr>
            <w:r w:rsidRPr="00250F7A">
              <w:rPr>
                <w:rFonts w:ascii="Lucida Sans Unicode" w:hAnsi="Lucida Sans Unicode" w:cs="Lucida Sans Unicode"/>
                <w:sz w:val="16"/>
                <w:szCs w:val="16"/>
              </w:rPr>
              <w:t>Persona Ciudadana y otro.</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2FF8020" w14:textId="67CEC688" w:rsidR="004B7345" w:rsidRPr="00250F7A" w:rsidRDefault="004B7345" w:rsidP="001D7D23">
            <w:pPr>
              <w:widowControl/>
              <w:ind w:left="70" w:right="4" w:hanging="70"/>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Partido Verde Ecologista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México y Consejo</w:t>
            </w:r>
            <w:r w:rsidRPr="001D7D23">
              <w:rPr>
                <w:rFonts w:ascii="Arial" w:hAnsi="Arial" w:cs="Arial"/>
                <w:sz w:val="16"/>
                <w:szCs w:val="16"/>
                <w:shd w:val="clear" w:color="auto" w:fill="FFFFFF"/>
              </w:rPr>
              <w:t xml:space="preserve"> </w:t>
            </w:r>
            <w:r w:rsidRPr="00250F7A">
              <w:rPr>
                <w:rFonts w:ascii="Lucida Sans Unicode" w:hAnsi="Lucida Sans Unicode" w:cs="Lucida Sans Unicode"/>
                <w:sz w:val="16"/>
                <w:szCs w:val="16"/>
                <w:shd w:val="clear" w:color="auto" w:fill="FFFFFF"/>
              </w:rPr>
              <w:t>General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del Instituto Electoral y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Participación Ciudadana del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Estado de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EE32159" w14:textId="4E0E20A9" w:rsidR="004B7345" w:rsidRPr="00250F7A" w:rsidRDefault="004B7345" w:rsidP="001D7D23">
            <w:pPr>
              <w:widowControl/>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La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cancelación de registro de su fórmula de candidatura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propuesta por el Partido Verde Ecologista de México a la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quinta posición de la planilla de munícipes de Tomatlán Jalisco, por parte del Consejo General del Instituto Electoral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y de Participación Ciudadana del Estado de Jalisco, al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 xml:space="preserve">emitir el acuerdo identificado con la clave </w:t>
            </w:r>
            <w:r w:rsidRPr="00250F7A">
              <w:rPr>
                <w:rFonts w:ascii="Lucida Sans Unicode" w:hAnsi="Lucida Sans Unicode" w:cs="Lucida Sans Unicode"/>
                <w:sz w:val="16"/>
                <w:szCs w:val="16"/>
                <w:shd w:val="clear" w:color="auto" w:fill="FFFFFF"/>
              </w:rPr>
              <w:lastRenderedPageBreak/>
              <w:t>alfanumérica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IEPC-ACG-065/2024 que resolvió las solicitudes de registro</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 las planillas de candidaturas a munícipe.</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A82FF04" w14:textId="77777777" w:rsidR="004B7345" w:rsidRPr="00250F7A"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E7E1252" w14:textId="4D435014" w:rsidR="004B7345" w:rsidRPr="00250F7A" w:rsidRDefault="004B7345" w:rsidP="001D7D23">
            <w:pPr>
              <w:widowControl/>
              <w:rPr>
                <w:rFonts w:ascii="Lucida Sans Unicode" w:hAnsi="Lucida Sans Unicode" w:cs="Lucida Sans Unicode"/>
                <w:sz w:val="16"/>
                <w:szCs w:val="16"/>
              </w:rPr>
            </w:pPr>
            <w:r w:rsidRPr="00250F7A">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63E570" w14:textId="77777777" w:rsidR="004B7345" w:rsidRPr="00250F7A" w:rsidRDefault="004B7345" w:rsidP="00250F7A">
            <w:pPr>
              <w:widowControl/>
              <w:shd w:val="clear" w:color="auto" w:fill="FFFFFF"/>
              <w:jc w:val="both"/>
              <w:rPr>
                <w:rFonts w:ascii="Lucida Sans Unicode" w:hAnsi="Lucida Sans Unicode" w:cs="Lucida Sans Unicode"/>
                <w:color w:val="auto"/>
                <w:sz w:val="16"/>
                <w:szCs w:val="16"/>
              </w:rPr>
            </w:pPr>
            <w:r w:rsidRPr="00250F7A">
              <w:rPr>
                <w:rFonts w:ascii="Lucida Sans Unicode" w:hAnsi="Lucida Sans Unicode" w:cs="Lucida Sans Unicode"/>
                <w:color w:val="auto"/>
                <w:sz w:val="16"/>
                <w:szCs w:val="16"/>
              </w:rPr>
              <w:t xml:space="preserve">PRIMERO. Se inaplica al caso concreto el quinto párrafo, del punto 5 del artículo 237 del Código Electoral del Estado de Jalisco, que regula la cancelación de candidaturas a partidos políticos o coaliciones por falta de postulación de personas en situación de vulnerabilidad mediante un sorteo. </w:t>
            </w:r>
          </w:p>
          <w:p w14:paraId="5591B3C5" w14:textId="5565BFD2" w:rsidR="004B7345" w:rsidRPr="00250F7A" w:rsidRDefault="004B7345" w:rsidP="00250F7A">
            <w:pPr>
              <w:widowControl/>
              <w:shd w:val="clear" w:color="auto" w:fill="FFFFFF"/>
              <w:jc w:val="both"/>
              <w:rPr>
                <w:rFonts w:ascii="Lucida Sans Unicode" w:hAnsi="Lucida Sans Unicode" w:cs="Lucida Sans Unicode"/>
                <w:color w:val="auto"/>
                <w:sz w:val="16"/>
                <w:szCs w:val="16"/>
              </w:rPr>
            </w:pPr>
            <w:r w:rsidRPr="00250F7A">
              <w:rPr>
                <w:rFonts w:ascii="Lucida Sans Unicode" w:hAnsi="Lucida Sans Unicode" w:cs="Lucida Sans Unicode"/>
                <w:color w:val="auto"/>
                <w:sz w:val="16"/>
                <w:szCs w:val="16"/>
              </w:rPr>
              <w:lastRenderedPageBreak/>
              <w:t>SEGUNDO. Se revoca el acuerdo IEPC-ACG-065/2024 en lo que fue materia de impugnación.</w:t>
            </w:r>
          </w:p>
        </w:tc>
      </w:tr>
      <w:tr w:rsidR="00B23798" w:rsidRPr="00DD7F57" w14:paraId="1A60DD02" w14:textId="77777777" w:rsidTr="001D7D23">
        <w:trPr>
          <w:trHeight w:val="1620"/>
        </w:trPr>
        <w:tc>
          <w:tcPr>
            <w:tcW w:w="704" w:type="dxa"/>
            <w:tcBorders>
              <w:top w:val="single" w:sz="4" w:space="0" w:color="auto"/>
            </w:tcBorders>
            <w:shd w:val="clear" w:color="auto" w:fill="auto"/>
            <w:noWrap/>
            <w:vAlign w:val="center"/>
          </w:tcPr>
          <w:p w14:paraId="197311F2" w14:textId="0F07E42A" w:rsidR="004B7345" w:rsidRPr="00250F7A"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w:t>
            </w:r>
            <w:r w:rsidR="004460DA" w:rsidRPr="00250F7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E844235" w14:textId="3B7CB5BA" w:rsidR="004B7345" w:rsidRPr="00250F7A" w:rsidRDefault="004B7345" w:rsidP="001D7D23">
            <w:pPr>
              <w:widowControl/>
              <w:jc w:val="center"/>
              <w:rPr>
                <w:rFonts w:ascii="Lucida Sans Unicode" w:hAnsi="Lucida Sans Unicode" w:cs="Lucida Sans Unicode"/>
                <w:sz w:val="16"/>
                <w:szCs w:val="16"/>
              </w:rPr>
            </w:pPr>
            <w:r w:rsidRPr="00250F7A">
              <w:rPr>
                <w:rFonts w:ascii="Lucida Sans Unicode" w:hAnsi="Lucida Sans Unicode" w:cs="Lucida Sans Unicode"/>
                <w:sz w:val="16"/>
                <w:szCs w:val="16"/>
              </w:rPr>
              <w:t>JDC-098/2024</w:t>
            </w:r>
          </w:p>
        </w:tc>
        <w:tc>
          <w:tcPr>
            <w:tcW w:w="1134" w:type="dxa"/>
            <w:tcBorders>
              <w:top w:val="single" w:sz="4" w:space="0" w:color="auto"/>
              <w:right w:val="single" w:sz="4" w:space="0" w:color="auto"/>
            </w:tcBorders>
            <w:shd w:val="clear" w:color="auto" w:fill="auto"/>
            <w:vAlign w:val="center"/>
          </w:tcPr>
          <w:p w14:paraId="62ECEE87" w14:textId="3A5483A0" w:rsidR="004B7345" w:rsidRPr="00250F7A" w:rsidRDefault="004B7345" w:rsidP="001D7D23">
            <w:pPr>
              <w:widowControl/>
              <w:ind w:right="36"/>
              <w:jc w:val="center"/>
              <w:rPr>
                <w:rFonts w:ascii="Lucida Sans Unicode" w:hAnsi="Lucida Sans Unicode" w:cs="Lucida Sans Unicode"/>
                <w:sz w:val="16"/>
                <w:szCs w:val="16"/>
              </w:rPr>
            </w:pPr>
            <w:r w:rsidRPr="00250F7A">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68793E0" w14:textId="574A6FE8" w:rsidR="004B7345" w:rsidRPr="00250F7A" w:rsidRDefault="004B7345" w:rsidP="001D7D23">
            <w:pPr>
              <w:widowControl/>
              <w:ind w:left="70" w:right="4" w:hanging="70"/>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Partido Verde Ecologista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México y Consejo</w:t>
            </w:r>
            <w:r w:rsidRPr="001D7D23">
              <w:rPr>
                <w:rFonts w:ascii="Arial" w:hAnsi="Arial" w:cs="Arial"/>
                <w:sz w:val="16"/>
                <w:szCs w:val="16"/>
                <w:shd w:val="clear" w:color="auto" w:fill="FFFFFF"/>
              </w:rPr>
              <w:t xml:space="preserve"> </w:t>
            </w:r>
            <w:r w:rsidRPr="00250F7A">
              <w:rPr>
                <w:rFonts w:ascii="Lucida Sans Unicode" w:hAnsi="Lucida Sans Unicode" w:cs="Lucida Sans Unicode"/>
                <w:sz w:val="16"/>
                <w:szCs w:val="16"/>
                <w:shd w:val="clear" w:color="auto" w:fill="FFFFFF"/>
              </w:rPr>
              <w:t>General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del Instituto Electoral y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Participación Ciudadana del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Estado de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A40C242" w14:textId="1A9E9433" w:rsidR="004B7345" w:rsidRPr="00250F7A" w:rsidRDefault="004B7345" w:rsidP="001D7D23">
            <w:pPr>
              <w:widowControl/>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La omisión del partido de exhibir la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documentación completa legal exigida para el registro</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 su candidatura a munícipe de Zacoalco de Torres Jalisco, así como el acuerdo identificado con la clave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alfanumérica IEPC- ACG-065/2024 emitido por el Consejo</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General del Instituto Electoral y de Participación</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Ciudadana del Estado de Jalisco, que resolvió las</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solicitudes de registro de las planillas de candidaturas 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munícipes</w:t>
            </w:r>
            <w:r w:rsidR="006320C3" w:rsidRPr="001D7D23">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1691532" w14:textId="77777777" w:rsidR="004B7345" w:rsidRPr="00250F7A"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75F1A58" w14:textId="5FAB3097" w:rsidR="004B7345" w:rsidRPr="00250F7A" w:rsidRDefault="004B7345" w:rsidP="001D7D23">
            <w:pPr>
              <w:widowControl/>
              <w:rPr>
                <w:rFonts w:ascii="Lucida Sans Unicode" w:hAnsi="Lucida Sans Unicode" w:cs="Lucida Sans Unicode"/>
                <w:sz w:val="16"/>
                <w:szCs w:val="16"/>
              </w:rPr>
            </w:pPr>
            <w:r w:rsidRPr="00250F7A">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682937C" w14:textId="4573F7CF" w:rsidR="004B7345" w:rsidRPr="00250F7A" w:rsidRDefault="004B7345" w:rsidP="00250F7A">
            <w:pPr>
              <w:widowControl/>
              <w:shd w:val="clear" w:color="auto" w:fill="FFFFFF"/>
              <w:jc w:val="both"/>
              <w:rPr>
                <w:rFonts w:ascii="Lucida Sans Unicode" w:hAnsi="Lucida Sans Unicode" w:cs="Lucida Sans Unicode"/>
                <w:color w:val="auto"/>
                <w:sz w:val="16"/>
                <w:szCs w:val="16"/>
              </w:rPr>
            </w:pPr>
            <w:r w:rsidRPr="00250F7A">
              <w:rPr>
                <w:rFonts w:ascii="Lucida Sans Unicode" w:hAnsi="Lucida Sans Unicode" w:cs="Lucida Sans Unicode"/>
                <w:sz w:val="16"/>
                <w:szCs w:val="16"/>
                <w:shd w:val="clear" w:color="auto" w:fill="FFFFFF"/>
              </w:rPr>
              <w:t>ÚNICO. Resultan sustancialmente fundados los motivos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agravios, en los términos precisados en esta sentencia, por</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lo cual deberán realizarse las acciones ordenadas en el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apartado de efectos.</w:t>
            </w:r>
          </w:p>
        </w:tc>
      </w:tr>
      <w:tr w:rsidR="00B23798" w:rsidRPr="00DD7F57" w14:paraId="261193F2" w14:textId="77777777" w:rsidTr="001D7D23">
        <w:trPr>
          <w:trHeight w:val="716"/>
        </w:trPr>
        <w:tc>
          <w:tcPr>
            <w:tcW w:w="704" w:type="dxa"/>
            <w:tcBorders>
              <w:top w:val="single" w:sz="4" w:space="0" w:color="auto"/>
            </w:tcBorders>
            <w:shd w:val="clear" w:color="auto" w:fill="auto"/>
            <w:noWrap/>
            <w:vAlign w:val="center"/>
          </w:tcPr>
          <w:p w14:paraId="42A15B29" w14:textId="3CC8E0E5" w:rsidR="004B7345" w:rsidRPr="00250F7A"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5</w:t>
            </w:r>
            <w:r w:rsidR="004B7345" w:rsidRPr="00250F7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332F96E" w14:textId="690D9F7F" w:rsidR="004B7345" w:rsidRPr="00250F7A" w:rsidRDefault="004B7345" w:rsidP="001D7D23">
            <w:pPr>
              <w:widowControl/>
              <w:jc w:val="center"/>
              <w:rPr>
                <w:rFonts w:ascii="Lucida Sans Unicode" w:hAnsi="Lucida Sans Unicode" w:cs="Lucida Sans Unicode"/>
                <w:sz w:val="16"/>
                <w:szCs w:val="16"/>
              </w:rPr>
            </w:pPr>
            <w:r w:rsidRPr="00250F7A">
              <w:rPr>
                <w:rFonts w:ascii="Lucida Sans Unicode" w:hAnsi="Lucida Sans Unicode" w:cs="Lucida Sans Unicode"/>
                <w:sz w:val="16"/>
                <w:szCs w:val="16"/>
              </w:rPr>
              <w:t>JDC-099/2024</w:t>
            </w:r>
          </w:p>
        </w:tc>
        <w:tc>
          <w:tcPr>
            <w:tcW w:w="1134" w:type="dxa"/>
            <w:tcBorders>
              <w:top w:val="single" w:sz="4" w:space="0" w:color="auto"/>
              <w:right w:val="single" w:sz="4" w:space="0" w:color="auto"/>
            </w:tcBorders>
            <w:shd w:val="clear" w:color="auto" w:fill="auto"/>
            <w:vAlign w:val="center"/>
          </w:tcPr>
          <w:p w14:paraId="1597BA05" w14:textId="4AACB48F" w:rsidR="004B7345" w:rsidRPr="00250F7A" w:rsidRDefault="004B7345" w:rsidP="001D7D23">
            <w:pPr>
              <w:widowControl/>
              <w:ind w:right="36"/>
              <w:jc w:val="center"/>
              <w:rPr>
                <w:rFonts w:ascii="Lucida Sans Unicode" w:hAnsi="Lucida Sans Unicode" w:cs="Lucida Sans Unicode"/>
                <w:sz w:val="16"/>
                <w:szCs w:val="16"/>
              </w:rPr>
            </w:pPr>
            <w:r w:rsidRPr="00250F7A">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8C8091C" w14:textId="3C0D1DFB" w:rsidR="004B7345" w:rsidRPr="00250F7A" w:rsidRDefault="004B7345" w:rsidP="001D7D23">
            <w:pPr>
              <w:widowControl/>
              <w:ind w:left="70" w:right="4" w:hanging="70"/>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Partido Verde Ecologista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México y Consejo</w:t>
            </w:r>
            <w:r w:rsidRPr="001D7D23">
              <w:rPr>
                <w:rFonts w:ascii="Arial" w:hAnsi="Arial" w:cs="Arial"/>
                <w:sz w:val="16"/>
                <w:szCs w:val="16"/>
                <w:shd w:val="clear" w:color="auto" w:fill="FFFFFF"/>
              </w:rPr>
              <w:t xml:space="preserve"> </w:t>
            </w:r>
            <w:r w:rsidRPr="00250F7A">
              <w:rPr>
                <w:rFonts w:ascii="Lucida Sans Unicode" w:hAnsi="Lucida Sans Unicode" w:cs="Lucida Sans Unicode"/>
                <w:sz w:val="16"/>
                <w:szCs w:val="16"/>
                <w:shd w:val="clear" w:color="auto" w:fill="FFFFFF"/>
              </w:rPr>
              <w:t>General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del Instituto Electoral y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Participación Ciudadana del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Estado de Jalisco</w:t>
            </w:r>
            <w:r w:rsidR="006320C3" w:rsidRPr="001D7D23">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D127953" w14:textId="4E1FD15B" w:rsidR="004B7345" w:rsidRPr="00250F7A" w:rsidRDefault="004B7345" w:rsidP="001D7D23">
            <w:pPr>
              <w:widowControl/>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La cancelación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registro de su candidatura propuesta por el Partido Verde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Ecologista de México a las posiciones 5 y 6 propietario, y 3, 4 y 5 suplente de la planilla de munícipes de La Manzanilla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 la Paz, Jalisco, por parte del Consejo General del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lastRenderedPageBreak/>
              <w:t>Instituto Electoral y de Participación Ciudadana del Estado de Jalisco, al emitir el acuerdo identificado con la clave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alfanumérica IEPC-ACG-065/2024 que resolvió las</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solicitudes de registro de las planillas de candidaturas a</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munícipes</w:t>
            </w:r>
            <w:r w:rsidR="006320C3" w:rsidRPr="001D7D23">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C52C43" w14:textId="77777777" w:rsidR="004B7345" w:rsidRPr="00250F7A"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F3FC846" w14:textId="0C7EEEA9" w:rsidR="004B7345" w:rsidRPr="00250F7A" w:rsidRDefault="004B7345" w:rsidP="001D7D23">
            <w:pPr>
              <w:widowControl/>
              <w:rPr>
                <w:rFonts w:ascii="Lucida Sans Unicode" w:hAnsi="Lucida Sans Unicode" w:cs="Lucida Sans Unicode"/>
                <w:sz w:val="16"/>
                <w:szCs w:val="16"/>
              </w:rPr>
            </w:pPr>
            <w:r w:rsidRPr="00250F7A">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EF37EE" w14:textId="77777777" w:rsidR="00BD1A06" w:rsidRPr="001D7D23" w:rsidRDefault="004B7345" w:rsidP="001D7D23">
            <w:pPr>
              <w:ind w:right="73"/>
              <w:jc w:val="both"/>
              <w:rPr>
                <w:sz w:val="16"/>
                <w:szCs w:val="16"/>
              </w:rPr>
            </w:pPr>
            <w:r w:rsidRPr="00250F7A">
              <w:rPr>
                <w:rStyle w:val="markedcontent"/>
                <w:rFonts w:ascii="Lucida Sans Unicode" w:eastAsiaTheme="majorEastAsia" w:hAnsi="Lucida Sans Unicode" w:cs="Lucida Sans Unicode"/>
                <w:sz w:val="16"/>
                <w:szCs w:val="16"/>
                <w:shd w:val="clear" w:color="auto" w:fill="FFFFFF"/>
              </w:rPr>
              <w:t>PRIMERO. Resulta sustancialmente fundado el motivo de</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agravio, en los términos precisados en esta sentencia, por</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lo cual deberán realizarse las acciones ordenadas en el</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apartado de efectos.</w:t>
            </w:r>
            <w:r w:rsidRPr="001D7D23">
              <w:rPr>
                <w:sz w:val="16"/>
                <w:szCs w:val="16"/>
              </w:rPr>
              <w:t xml:space="preserve"> </w:t>
            </w:r>
          </w:p>
          <w:p w14:paraId="7C96918C" w14:textId="7E0A3063" w:rsidR="004B7345" w:rsidRPr="00250F7A" w:rsidRDefault="004B7345" w:rsidP="001D7D23">
            <w:pPr>
              <w:ind w:right="73"/>
              <w:jc w:val="both"/>
              <w:rPr>
                <w:rFonts w:ascii="Lucida Sans Unicode" w:hAnsi="Lucida Sans Unicode" w:cs="Lucida Sans Unicode"/>
                <w:sz w:val="16"/>
                <w:szCs w:val="16"/>
                <w:shd w:val="clear" w:color="auto" w:fill="FFFFFF"/>
              </w:rPr>
            </w:pPr>
            <w:r w:rsidRPr="00250F7A">
              <w:rPr>
                <w:rStyle w:val="markedcontent"/>
                <w:rFonts w:ascii="Lucida Sans Unicode" w:eastAsiaTheme="majorEastAsia" w:hAnsi="Lucida Sans Unicode" w:cs="Lucida Sans Unicode"/>
                <w:sz w:val="16"/>
                <w:szCs w:val="16"/>
                <w:shd w:val="clear" w:color="auto" w:fill="FFFFFF"/>
              </w:rPr>
              <w:t>SEGUNDO. Se inaplica al caso concreto el quinto párrafo,</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 xml:space="preserve">del punto 5 del artículo </w:t>
            </w:r>
            <w:r w:rsidRPr="00250F7A">
              <w:rPr>
                <w:rStyle w:val="markedcontent"/>
                <w:rFonts w:ascii="Lucida Sans Unicode" w:eastAsiaTheme="majorEastAsia" w:hAnsi="Lucida Sans Unicode" w:cs="Lucida Sans Unicode"/>
                <w:sz w:val="16"/>
                <w:szCs w:val="16"/>
                <w:shd w:val="clear" w:color="auto" w:fill="FFFFFF"/>
              </w:rPr>
              <w:lastRenderedPageBreak/>
              <w:t>237 del Código Electoral del Estado</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de Jalisco, que regula la cancelación de candidaturas a</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partidos políticos o coaliciones por falta de postulación de</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personas en situación de vulnerabilidad mediante un</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sorteo.</w:t>
            </w:r>
            <w:r w:rsidRPr="00250F7A">
              <w:rPr>
                <w:rFonts w:ascii="Lucida Sans Unicode" w:hAnsi="Lucida Sans Unicode" w:cs="Lucida Sans Unicode"/>
                <w:sz w:val="16"/>
                <w:szCs w:val="16"/>
                <w:shd w:val="clear" w:color="auto" w:fill="FFFFFF"/>
              </w:rPr>
              <w:t xml:space="preserve"> </w:t>
            </w:r>
          </w:p>
          <w:p w14:paraId="4CF31FA3" w14:textId="375AA4FE" w:rsidR="004B7345" w:rsidRPr="00250F7A" w:rsidRDefault="004B7345" w:rsidP="00250F7A">
            <w:pPr>
              <w:widowControl/>
              <w:shd w:val="clear" w:color="auto" w:fill="FFFFFF"/>
              <w:jc w:val="both"/>
              <w:rPr>
                <w:rFonts w:ascii="Lucida Sans Unicode" w:hAnsi="Lucida Sans Unicode" w:cs="Lucida Sans Unicode"/>
                <w:color w:val="auto"/>
                <w:sz w:val="16"/>
                <w:szCs w:val="16"/>
              </w:rPr>
            </w:pPr>
            <w:r w:rsidRPr="00250F7A">
              <w:rPr>
                <w:rStyle w:val="markedcontent"/>
                <w:rFonts w:ascii="Lucida Sans Unicode" w:eastAsiaTheme="majorEastAsia" w:hAnsi="Lucida Sans Unicode" w:cs="Lucida Sans Unicode"/>
                <w:sz w:val="16"/>
                <w:szCs w:val="16"/>
                <w:shd w:val="clear" w:color="auto" w:fill="FFFFFF"/>
              </w:rPr>
              <w:t>TERCERO. Se revoca el acuerdo IEPC-ACG-065/2024 en lo</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que fue materia de impugnación.</w:t>
            </w:r>
          </w:p>
        </w:tc>
      </w:tr>
      <w:tr w:rsidR="00B23798" w:rsidRPr="00DD7F57" w14:paraId="598DAD86" w14:textId="77777777" w:rsidTr="001D7D23">
        <w:trPr>
          <w:trHeight w:val="1620"/>
        </w:trPr>
        <w:tc>
          <w:tcPr>
            <w:tcW w:w="704" w:type="dxa"/>
            <w:tcBorders>
              <w:top w:val="single" w:sz="4" w:space="0" w:color="auto"/>
            </w:tcBorders>
            <w:shd w:val="clear" w:color="auto" w:fill="auto"/>
            <w:noWrap/>
            <w:vAlign w:val="center"/>
          </w:tcPr>
          <w:p w14:paraId="11703ACF" w14:textId="01688F88" w:rsidR="004B7345" w:rsidRPr="00250F7A"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4460DA" w:rsidRPr="00250F7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98CD47E" w14:textId="2B7864F0" w:rsidR="004B7345" w:rsidRPr="00250F7A" w:rsidRDefault="004B7345" w:rsidP="001D7D23">
            <w:pPr>
              <w:widowControl/>
              <w:jc w:val="center"/>
              <w:rPr>
                <w:rFonts w:ascii="Lucida Sans Unicode" w:hAnsi="Lucida Sans Unicode" w:cs="Lucida Sans Unicode"/>
                <w:sz w:val="16"/>
                <w:szCs w:val="16"/>
              </w:rPr>
            </w:pPr>
            <w:r w:rsidRPr="00250F7A">
              <w:rPr>
                <w:rFonts w:ascii="Lucida Sans Unicode" w:hAnsi="Lucida Sans Unicode" w:cs="Lucida Sans Unicode"/>
                <w:sz w:val="16"/>
                <w:szCs w:val="16"/>
              </w:rPr>
              <w:t>JDC-100/2024</w:t>
            </w:r>
          </w:p>
        </w:tc>
        <w:tc>
          <w:tcPr>
            <w:tcW w:w="1134" w:type="dxa"/>
            <w:tcBorders>
              <w:top w:val="single" w:sz="4" w:space="0" w:color="auto"/>
              <w:right w:val="single" w:sz="4" w:space="0" w:color="auto"/>
            </w:tcBorders>
            <w:shd w:val="clear" w:color="auto" w:fill="auto"/>
            <w:vAlign w:val="center"/>
          </w:tcPr>
          <w:p w14:paraId="4AC0AF94" w14:textId="44C51BA9" w:rsidR="004B7345" w:rsidRPr="00250F7A" w:rsidRDefault="004B7345" w:rsidP="001D7D23">
            <w:pPr>
              <w:widowControl/>
              <w:ind w:right="36"/>
              <w:jc w:val="center"/>
              <w:rPr>
                <w:rFonts w:ascii="Lucida Sans Unicode" w:hAnsi="Lucida Sans Unicode" w:cs="Lucida Sans Unicode"/>
                <w:sz w:val="16"/>
                <w:szCs w:val="16"/>
              </w:rPr>
            </w:pPr>
            <w:r w:rsidRPr="00250F7A">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D1C9762" w14:textId="7B072FCC" w:rsidR="004B7345" w:rsidRPr="00250F7A" w:rsidRDefault="004B7345" w:rsidP="001D7D23">
            <w:pPr>
              <w:widowControl/>
              <w:ind w:left="70" w:right="4" w:hanging="70"/>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Partido Verde Ecologista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México y Consejo</w:t>
            </w:r>
            <w:r w:rsidRPr="001D7D23">
              <w:rPr>
                <w:rFonts w:ascii="Arial" w:hAnsi="Arial" w:cs="Arial"/>
                <w:sz w:val="16"/>
                <w:szCs w:val="16"/>
                <w:shd w:val="clear" w:color="auto" w:fill="FFFFFF"/>
              </w:rPr>
              <w:t xml:space="preserve"> </w:t>
            </w:r>
            <w:r w:rsidRPr="00250F7A">
              <w:rPr>
                <w:rFonts w:ascii="Lucida Sans Unicode" w:hAnsi="Lucida Sans Unicode" w:cs="Lucida Sans Unicode"/>
                <w:sz w:val="16"/>
                <w:szCs w:val="16"/>
                <w:shd w:val="clear" w:color="auto" w:fill="FFFFFF"/>
              </w:rPr>
              <w:t>General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del Instituto Electoral y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Participación Ciudadana del</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Estado de Jalisco</w:t>
            </w:r>
            <w:r w:rsidR="006320C3" w:rsidRPr="001D7D23">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CE8638B" w14:textId="450C38BB" w:rsidR="004B7345" w:rsidRPr="00250F7A" w:rsidRDefault="004B7345" w:rsidP="001D7D23">
            <w:pPr>
              <w:widowControl/>
              <w:jc w:val="both"/>
              <w:rPr>
                <w:rFonts w:ascii="Lucida Sans Unicode" w:hAnsi="Lucida Sans Unicode" w:cs="Lucida Sans Unicode"/>
                <w:sz w:val="16"/>
                <w:szCs w:val="16"/>
                <w:shd w:val="clear" w:color="auto" w:fill="FFFFFF"/>
              </w:rPr>
            </w:pPr>
            <w:r w:rsidRPr="00250F7A">
              <w:rPr>
                <w:rFonts w:ascii="Lucida Sans Unicode" w:hAnsi="Lucida Sans Unicode" w:cs="Lucida Sans Unicode"/>
                <w:sz w:val="16"/>
                <w:szCs w:val="16"/>
                <w:shd w:val="clear" w:color="auto" w:fill="FFFFFF"/>
              </w:rPr>
              <w:t>La cancelación de registro de su</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fórmula de candidatura propuesta por el Partido Verde Ecologista de México a la quinta posición de la planilla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munícipes de Etzatlán, Jalisco, por parte del Consejo</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General del Instituto Electoral y de Participación</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Ciudadana del Estado de Jalisco, al emitir el acuerdo</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identificado con la clave alfanumérica IEPC-ACG-065/2024</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que resolvió las solicitudes de registro de las planillas de</w:t>
            </w:r>
            <w:r w:rsidRPr="00250F7A">
              <w:rPr>
                <w:rFonts w:ascii="Lucida Sans Unicode" w:hAnsi="Lucida Sans Unicode" w:cs="Lucida Sans Unicode"/>
                <w:sz w:val="16"/>
                <w:szCs w:val="16"/>
              </w:rPr>
              <w:t xml:space="preserve"> </w:t>
            </w:r>
            <w:r w:rsidRPr="00250F7A">
              <w:rPr>
                <w:rFonts w:ascii="Lucida Sans Unicode" w:hAnsi="Lucida Sans Unicode" w:cs="Lucida Sans Unicode"/>
                <w:sz w:val="16"/>
                <w:szCs w:val="16"/>
                <w:shd w:val="clear" w:color="auto" w:fill="FFFFFF"/>
              </w:rPr>
              <w:t>candidaturas a munícipes</w:t>
            </w:r>
            <w:r w:rsidR="006320C3" w:rsidRPr="001D7D23">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3F9646" w14:textId="77777777" w:rsidR="004B7345" w:rsidRPr="00250F7A"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74DFE9" w14:textId="6F764363" w:rsidR="004B7345" w:rsidRPr="00250F7A" w:rsidRDefault="004B7345" w:rsidP="001D7D23">
            <w:pPr>
              <w:widowControl/>
              <w:rPr>
                <w:rFonts w:ascii="Lucida Sans Unicode" w:hAnsi="Lucida Sans Unicode" w:cs="Lucida Sans Unicode"/>
                <w:sz w:val="16"/>
                <w:szCs w:val="16"/>
              </w:rPr>
            </w:pPr>
            <w:r w:rsidRPr="00250F7A">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837B6F" w14:textId="77777777" w:rsidR="006320C3" w:rsidRPr="001D7D23" w:rsidRDefault="004B7345" w:rsidP="001D7D23">
            <w:pPr>
              <w:ind w:right="73"/>
              <w:jc w:val="both"/>
              <w:rPr>
                <w:sz w:val="16"/>
                <w:szCs w:val="16"/>
              </w:rPr>
            </w:pPr>
            <w:r w:rsidRPr="00250F7A">
              <w:rPr>
                <w:rStyle w:val="markedcontent"/>
                <w:rFonts w:ascii="Lucida Sans Unicode" w:eastAsiaTheme="majorEastAsia" w:hAnsi="Lucida Sans Unicode" w:cs="Lucida Sans Unicode"/>
                <w:sz w:val="16"/>
                <w:szCs w:val="16"/>
                <w:shd w:val="clear" w:color="auto" w:fill="FFFFFF"/>
              </w:rPr>
              <w:t>PRIMERO. Resulta sustancialmente fundado el motivo de</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agravio, en los términos precisados en esta sentencia, por</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lo cual deberán realizarse las acciones ordenadas en el</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apartado de efectos.</w:t>
            </w:r>
            <w:r w:rsidRPr="001D7D23">
              <w:rPr>
                <w:sz w:val="16"/>
                <w:szCs w:val="16"/>
              </w:rPr>
              <w:t xml:space="preserve"> </w:t>
            </w:r>
          </w:p>
          <w:p w14:paraId="2704314A" w14:textId="22C0838D" w:rsidR="004B7345" w:rsidRPr="00250F7A" w:rsidRDefault="004B7345" w:rsidP="001D7D23">
            <w:pPr>
              <w:ind w:right="73"/>
              <w:jc w:val="both"/>
              <w:rPr>
                <w:rFonts w:ascii="Lucida Sans Unicode" w:hAnsi="Lucida Sans Unicode" w:cs="Lucida Sans Unicode"/>
                <w:sz w:val="16"/>
                <w:szCs w:val="16"/>
                <w:shd w:val="clear" w:color="auto" w:fill="FFFFFF"/>
              </w:rPr>
            </w:pPr>
            <w:r w:rsidRPr="00250F7A">
              <w:rPr>
                <w:rStyle w:val="markedcontent"/>
                <w:rFonts w:ascii="Lucida Sans Unicode" w:eastAsiaTheme="majorEastAsia" w:hAnsi="Lucida Sans Unicode" w:cs="Lucida Sans Unicode"/>
                <w:sz w:val="16"/>
                <w:szCs w:val="16"/>
                <w:shd w:val="clear" w:color="auto" w:fill="FFFFFF"/>
              </w:rPr>
              <w:t>SEGUNDO. Se inaplica al caso concreto el quinto párrafo,</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del punto 5 del artículo 237 del Código Electoral del Estado</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de Jalisco, que regula la cancelación de candidaturas a</w:t>
            </w:r>
            <w:r w:rsidRPr="001D7D23">
              <w:rPr>
                <w:sz w:val="16"/>
                <w:szCs w:val="16"/>
              </w:rPr>
              <w:t xml:space="preserve"> </w:t>
            </w:r>
            <w:r w:rsidRPr="00250F7A">
              <w:rPr>
                <w:rStyle w:val="markedcontent"/>
                <w:rFonts w:ascii="Lucida Sans Unicode" w:eastAsiaTheme="majorEastAsia" w:hAnsi="Lucida Sans Unicode" w:cs="Lucida Sans Unicode"/>
                <w:sz w:val="16"/>
                <w:szCs w:val="16"/>
                <w:shd w:val="clear" w:color="auto" w:fill="FFFFFF"/>
              </w:rPr>
              <w:t>partidos políticos o coaliciones por falta de postulación de</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personas en situación de vulnerabilidad mediante un</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sorteo.</w:t>
            </w:r>
            <w:r w:rsidRPr="00250F7A">
              <w:rPr>
                <w:rFonts w:ascii="Lucida Sans Unicode" w:hAnsi="Lucida Sans Unicode" w:cs="Lucida Sans Unicode"/>
                <w:sz w:val="16"/>
                <w:szCs w:val="16"/>
                <w:shd w:val="clear" w:color="auto" w:fill="FFFFFF"/>
              </w:rPr>
              <w:t xml:space="preserve"> </w:t>
            </w:r>
          </w:p>
          <w:p w14:paraId="32BEB760" w14:textId="66E3B554" w:rsidR="004B7345" w:rsidRPr="00250F7A" w:rsidRDefault="004B7345" w:rsidP="00250F7A">
            <w:pPr>
              <w:widowControl/>
              <w:shd w:val="clear" w:color="auto" w:fill="FFFFFF"/>
              <w:rPr>
                <w:rFonts w:ascii="Lucida Sans Unicode" w:hAnsi="Lucida Sans Unicode" w:cs="Lucida Sans Unicode"/>
                <w:color w:val="auto"/>
                <w:sz w:val="16"/>
                <w:szCs w:val="16"/>
              </w:rPr>
            </w:pPr>
            <w:r w:rsidRPr="00250F7A">
              <w:rPr>
                <w:rStyle w:val="markedcontent"/>
                <w:rFonts w:ascii="Lucida Sans Unicode" w:eastAsiaTheme="majorEastAsia" w:hAnsi="Lucida Sans Unicode" w:cs="Lucida Sans Unicode"/>
                <w:sz w:val="16"/>
                <w:szCs w:val="16"/>
                <w:shd w:val="clear" w:color="auto" w:fill="FFFFFF"/>
              </w:rPr>
              <w:t>TERCERO. Se revoca el acuerdo IEPC-ACG-065/2024 en lo</w:t>
            </w:r>
            <w:r w:rsidRPr="00250F7A">
              <w:rPr>
                <w:rFonts w:ascii="Lucida Sans Unicode" w:hAnsi="Lucida Sans Unicode" w:cs="Lucida Sans Unicode"/>
                <w:sz w:val="16"/>
                <w:szCs w:val="16"/>
                <w:shd w:val="clear" w:color="auto" w:fill="FFFFFF"/>
              </w:rPr>
              <w:t xml:space="preserve"> </w:t>
            </w:r>
            <w:r w:rsidRPr="00250F7A">
              <w:rPr>
                <w:rStyle w:val="markedcontent"/>
                <w:rFonts w:ascii="Lucida Sans Unicode" w:eastAsiaTheme="majorEastAsia" w:hAnsi="Lucida Sans Unicode" w:cs="Lucida Sans Unicode"/>
                <w:sz w:val="16"/>
                <w:szCs w:val="16"/>
                <w:shd w:val="clear" w:color="auto" w:fill="FFFFFF"/>
              </w:rPr>
              <w:t>que fue materia de impugnación.</w:t>
            </w:r>
          </w:p>
        </w:tc>
      </w:tr>
      <w:tr w:rsidR="00B23798" w:rsidRPr="00DD7F57" w14:paraId="2B7BC211" w14:textId="77777777" w:rsidTr="001D7D23">
        <w:trPr>
          <w:trHeight w:val="716"/>
        </w:trPr>
        <w:tc>
          <w:tcPr>
            <w:tcW w:w="704" w:type="dxa"/>
            <w:tcBorders>
              <w:top w:val="single" w:sz="4" w:space="0" w:color="auto"/>
            </w:tcBorders>
            <w:shd w:val="clear" w:color="auto" w:fill="auto"/>
            <w:noWrap/>
            <w:vAlign w:val="center"/>
          </w:tcPr>
          <w:p w14:paraId="17C385F1" w14:textId="2356FBD2" w:rsidR="004B7345"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2F62420" w14:textId="48B0425D"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JDC-102/2024</w:t>
            </w:r>
          </w:p>
        </w:tc>
        <w:tc>
          <w:tcPr>
            <w:tcW w:w="1134" w:type="dxa"/>
            <w:tcBorders>
              <w:top w:val="single" w:sz="4" w:space="0" w:color="auto"/>
              <w:right w:val="single" w:sz="4" w:space="0" w:color="auto"/>
            </w:tcBorders>
            <w:shd w:val="clear" w:color="auto" w:fill="auto"/>
            <w:vAlign w:val="center"/>
          </w:tcPr>
          <w:p w14:paraId="77D4B497" w14:textId="2CEEC460"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621044F" w14:textId="6E810075"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artido </w:t>
            </w:r>
            <w:r>
              <w:rPr>
                <w:rFonts w:ascii="Lucida Sans Unicode" w:hAnsi="Lucida Sans Unicode" w:cs="Lucida Sans Unicode"/>
                <w:sz w:val="16"/>
                <w:szCs w:val="16"/>
                <w:shd w:val="clear" w:color="auto" w:fill="FFFFFF"/>
              </w:rPr>
              <w:t>V</w:t>
            </w:r>
            <w:r w:rsidRPr="004A4B9A">
              <w:rPr>
                <w:rFonts w:ascii="Lucida Sans Unicode" w:hAnsi="Lucida Sans Unicode" w:cs="Lucida Sans Unicode"/>
                <w:sz w:val="16"/>
                <w:szCs w:val="16"/>
                <w:shd w:val="clear" w:color="auto" w:fill="FFFFFF"/>
              </w:rPr>
              <w:t xml:space="preserve">erde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cologista de</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México y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onsejo</w:t>
            </w:r>
            <w:r>
              <w:rPr>
                <w:rFonts w:ascii="Arial" w:hAnsi="Arial" w:cs="Arial"/>
                <w:shd w:val="clear" w:color="auto" w:fill="FFFFFF"/>
              </w:rPr>
              <w:t xml:space="preserve"> </w:t>
            </w:r>
            <w:r>
              <w:rPr>
                <w:rFonts w:ascii="Lucida Sans Unicode" w:hAnsi="Lucida Sans Unicode" w:cs="Lucida Sans Unicode"/>
                <w:sz w:val="16"/>
                <w:szCs w:val="16"/>
                <w:shd w:val="clear" w:color="auto" w:fill="FFFFFF"/>
              </w:rPr>
              <w:t>G</w:t>
            </w:r>
            <w:r w:rsidRPr="004A4B9A">
              <w:rPr>
                <w:rFonts w:ascii="Lucida Sans Unicode" w:hAnsi="Lucida Sans Unicode" w:cs="Lucida Sans Unicode"/>
                <w:sz w:val="16"/>
                <w:szCs w:val="16"/>
                <w:shd w:val="clear" w:color="auto" w:fill="FFFFFF"/>
              </w:rPr>
              <w:t>eneral</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del </w:t>
            </w:r>
            <w:r>
              <w:rPr>
                <w:rFonts w:ascii="Lucida Sans Unicode" w:hAnsi="Lucida Sans Unicode" w:cs="Lucida Sans Unicode"/>
                <w:sz w:val="16"/>
                <w:szCs w:val="16"/>
                <w:shd w:val="clear" w:color="auto" w:fill="FFFFFF"/>
              </w:rPr>
              <w:t>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 y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articipación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iudadana del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 xml:space="preserve">stado de </w:t>
            </w:r>
            <w:r>
              <w:rPr>
                <w:rFonts w:ascii="Lucida Sans Unicode" w:hAnsi="Lucida Sans Unicode" w:cs="Lucida Sans Unicode"/>
                <w:sz w:val="16"/>
                <w:szCs w:val="16"/>
                <w:shd w:val="clear" w:color="auto" w:fill="FFFFFF"/>
              </w:rPr>
              <w:t>J</w:t>
            </w:r>
            <w:r w:rsidRPr="004A4B9A">
              <w:rPr>
                <w:rFonts w:ascii="Lucida Sans Unicode" w:hAnsi="Lucida Sans Unicode" w:cs="Lucida Sans Unicode"/>
                <w:sz w:val="16"/>
                <w:szCs w:val="16"/>
                <w:shd w:val="clear" w:color="auto" w:fill="FFFFFF"/>
              </w:rPr>
              <w:t>alisco</w:t>
            </w:r>
            <w:r w:rsidR="0019291B">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BAF237E" w14:textId="46D96868" w:rsidR="004B7345" w:rsidRPr="00844E38"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8130F1">
              <w:rPr>
                <w:rFonts w:ascii="Lucida Sans Unicode" w:hAnsi="Lucida Sans Unicode" w:cs="Lucida Sans Unicode"/>
                <w:sz w:val="16"/>
                <w:szCs w:val="16"/>
                <w:shd w:val="clear" w:color="auto" w:fill="FFFFFF"/>
              </w:rPr>
              <w:t>a omisión del partido de exhibir la</w:t>
            </w:r>
            <w:r>
              <w:rPr>
                <w:rFonts w:ascii="Lucida Sans Unicode" w:hAnsi="Lucida Sans Unicode" w:cs="Lucida Sans Unicode"/>
                <w:sz w:val="16"/>
                <w:szCs w:val="16"/>
              </w:rPr>
              <w:t xml:space="preserve"> </w:t>
            </w:r>
            <w:r w:rsidRPr="008130F1">
              <w:rPr>
                <w:rFonts w:ascii="Lucida Sans Unicode" w:hAnsi="Lucida Sans Unicode" w:cs="Lucida Sans Unicode"/>
                <w:sz w:val="16"/>
                <w:szCs w:val="16"/>
                <w:shd w:val="clear" w:color="auto" w:fill="FFFFFF"/>
              </w:rPr>
              <w:t>documentación completa legal exigida para el registro de las</w:t>
            </w:r>
            <w:r>
              <w:rPr>
                <w:rFonts w:ascii="Lucida Sans Unicode" w:hAnsi="Lucida Sans Unicode" w:cs="Lucida Sans Unicode"/>
                <w:sz w:val="16"/>
                <w:szCs w:val="16"/>
              </w:rPr>
              <w:t xml:space="preserve"> </w:t>
            </w:r>
            <w:r w:rsidRPr="008130F1">
              <w:rPr>
                <w:rFonts w:ascii="Lucida Sans Unicode" w:hAnsi="Lucida Sans Unicode" w:cs="Lucida Sans Unicode"/>
                <w:sz w:val="16"/>
                <w:szCs w:val="16"/>
                <w:shd w:val="clear" w:color="auto" w:fill="FFFFFF"/>
              </w:rPr>
              <w:t>candidaturas a la presidencia municipal, sindicatura y</w:t>
            </w:r>
            <w:r>
              <w:rPr>
                <w:rFonts w:ascii="Lucida Sans Unicode" w:hAnsi="Lucida Sans Unicode" w:cs="Lucida Sans Unicode"/>
                <w:sz w:val="16"/>
                <w:szCs w:val="16"/>
              </w:rPr>
              <w:t xml:space="preserve"> </w:t>
            </w:r>
            <w:r w:rsidRPr="008130F1">
              <w:rPr>
                <w:rFonts w:ascii="Lucida Sans Unicode" w:hAnsi="Lucida Sans Unicode" w:cs="Lucida Sans Unicode"/>
                <w:sz w:val="16"/>
                <w:szCs w:val="16"/>
                <w:shd w:val="clear" w:color="auto" w:fill="FFFFFF"/>
              </w:rPr>
              <w:t>regidores por el municipio de Chapala,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F1559D"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D6E54C1" w14:textId="1D872FC1" w:rsidR="004B7345" w:rsidRDefault="004B7345"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B8C35F" w14:textId="77777777" w:rsidR="008046A1" w:rsidRDefault="004B7345" w:rsidP="00250F7A">
            <w:pPr>
              <w:widowControl/>
              <w:shd w:val="clear" w:color="auto" w:fill="FFFFFF"/>
              <w:jc w:val="both"/>
              <w:rPr>
                <w:rFonts w:ascii="Lucida Sans Unicode" w:hAnsi="Lucida Sans Unicode" w:cs="Lucida Sans Unicode"/>
                <w:color w:val="auto"/>
                <w:sz w:val="16"/>
                <w:szCs w:val="16"/>
              </w:rPr>
            </w:pPr>
            <w:r w:rsidRPr="009C6551">
              <w:rPr>
                <w:rFonts w:ascii="Lucida Sans Unicode" w:hAnsi="Lucida Sans Unicode" w:cs="Lucida Sans Unicode"/>
                <w:color w:val="auto"/>
                <w:sz w:val="16"/>
                <w:szCs w:val="16"/>
              </w:rPr>
              <w:t>ÚNICO. Resulta sustancialmente fundado el motivo de</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agravio, en los términos precisados en esta sentencia, por lo</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cual deberán realizarse las acciones ordenadas en el</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apartado de efectos.</w:t>
            </w:r>
          </w:p>
          <w:p w14:paraId="3843710D" w14:textId="1BC1C53F" w:rsidR="008046A1" w:rsidRP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0CC700F" w14:textId="0AB160B4" w:rsidR="008046A1" w:rsidRP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22A16245" w14:textId="354B5BC5" w:rsidR="008046A1" w:rsidRP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CB65F87" w14:textId="76BFB135" w:rsidR="008046A1" w:rsidRPr="006B1A74"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3F01D007" w14:textId="77777777" w:rsidTr="001D7D23">
        <w:trPr>
          <w:trHeight w:val="1620"/>
        </w:trPr>
        <w:tc>
          <w:tcPr>
            <w:tcW w:w="704" w:type="dxa"/>
            <w:tcBorders>
              <w:top w:val="single" w:sz="4" w:space="0" w:color="auto"/>
            </w:tcBorders>
            <w:shd w:val="clear" w:color="auto" w:fill="auto"/>
            <w:noWrap/>
            <w:vAlign w:val="center"/>
          </w:tcPr>
          <w:p w14:paraId="72C43DCD" w14:textId="5B076F98" w:rsidR="004B7345"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4B7345">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D83E2CC" w14:textId="7F05A469"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JDC-103/2024</w:t>
            </w:r>
          </w:p>
        </w:tc>
        <w:tc>
          <w:tcPr>
            <w:tcW w:w="1134" w:type="dxa"/>
            <w:tcBorders>
              <w:top w:val="single" w:sz="4" w:space="0" w:color="auto"/>
              <w:right w:val="single" w:sz="4" w:space="0" w:color="auto"/>
            </w:tcBorders>
            <w:shd w:val="clear" w:color="auto" w:fill="auto"/>
            <w:vAlign w:val="center"/>
          </w:tcPr>
          <w:p w14:paraId="77A099BA" w14:textId="16815AC4"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7366AE1" w14:textId="7B83C62D"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artido </w:t>
            </w:r>
            <w:r>
              <w:rPr>
                <w:rFonts w:ascii="Lucida Sans Unicode" w:hAnsi="Lucida Sans Unicode" w:cs="Lucida Sans Unicode"/>
                <w:sz w:val="16"/>
                <w:szCs w:val="16"/>
                <w:shd w:val="clear" w:color="auto" w:fill="FFFFFF"/>
              </w:rPr>
              <w:t>V</w:t>
            </w:r>
            <w:r w:rsidRPr="004A4B9A">
              <w:rPr>
                <w:rFonts w:ascii="Lucida Sans Unicode" w:hAnsi="Lucida Sans Unicode" w:cs="Lucida Sans Unicode"/>
                <w:sz w:val="16"/>
                <w:szCs w:val="16"/>
                <w:shd w:val="clear" w:color="auto" w:fill="FFFFFF"/>
              </w:rPr>
              <w:t xml:space="preserve">erde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cologista de</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México y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onsejo</w:t>
            </w:r>
            <w:r>
              <w:rPr>
                <w:rFonts w:ascii="Arial" w:hAnsi="Arial" w:cs="Arial"/>
                <w:shd w:val="clear" w:color="auto" w:fill="FFFFFF"/>
              </w:rPr>
              <w:t xml:space="preserve"> </w:t>
            </w:r>
            <w:r>
              <w:rPr>
                <w:rFonts w:ascii="Lucida Sans Unicode" w:hAnsi="Lucida Sans Unicode" w:cs="Lucida Sans Unicode"/>
                <w:sz w:val="16"/>
                <w:szCs w:val="16"/>
                <w:shd w:val="clear" w:color="auto" w:fill="FFFFFF"/>
              </w:rPr>
              <w:t>G</w:t>
            </w:r>
            <w:r w:rsidRPr="004A4B9A">
              <w:rPr>
                <w:rFonts w:ascii="Lucida Sans Unicode" w:hAnsi="Lucida Sans Unicode" w:cs="Lucida Sans Unicode"/>
                <w:sz w:val="16"/>
                <w:szCs w:val="16"/>
                <w:shd w:val="clear" w:color="auto" w:fill="FFFFFF"/>
              </w:rPr>
              <w:t>eneral</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del </w:t>
            </w:r>
            <w:r>
              <w:rPr>
                <w:rFonts w:ascii="Lucida Sans Unicode" w:hAnsi="Lucida Sans Unicode" w:cs="Lucida Sans Unicode"/>
                <w:sz w:val="16"/>
                <w:szCs w:val="16"/>
                <w:shd w:val="clear" w:color="auto" w:fill="FFFFFF"/>
              </w:rPr>
              <w:t>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 y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articipación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iudadana del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 xml:space="preserve">stado de </w:t>
            </w:r>
            <w:r>
              <w:rPr>
                <w:rFonts w:ascii="Lucida Sans Unicode" w:hAnsi="Lucida Sans Unicode" w:cs="Lucida Sans Unicode"/>
                <w:sz w:val="16"/>
                <w:szCs w:val="16"/>
                <w:shd w:val="clear" w:color="auto" w:fill="FFFFFF"/>
              </w:rPr>
              <w:t>J</w:t>
            </w:r>
            <w:r w:rsidRPr="004A4B9A">
              <w:rPr>
                <w:rFonts w:ascii="Lucida Sans Unicode" w:hAnsi="Lucida Sans Unicode" w:cs="Lucida Sans Unicode"/>
                <w:sz w:val="16"/>
                <w:szCs w:val="16"/>
                <w:shd w:val="clear" w:color="auto" w:fill="FFFFFF"/>
              </w:rPr>
              <w:t>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DAF32C0" w14:textId="0956964D" w:rsidR="004B7345" w:rsidRPr="00844E38" w:rsidRDefault="004B7345" w:rsidP="001D7D23">
            <w:pPr>
              <w:widowControl/>
              <w:jc w:val="both"/>
              <w:rPr>
                <w:rFonts w:ascii="Lucida Sans Unicode" w:hAnsi="Lucida Sans Unicode" w:cs="Lucida Sans Unicode"/>
                <w:sz w:val="16"/>
                <w:szCs w:val="16"/>
                <w:shd w:val="clear" w:color="auto" w:fill="FFFFFF"/>
              </w:rPr>
            </w:pPr>
            <w:r w:rsidRPr="003F23FE">
              <w:rPr>
                <w:rFonts w:ascii="Lucida Sans Unicode" w:hAnsi="Lucida Sans Unicode" w:cs="Lucida Sans Unicode"/>
                <w:sz w:val="16"/>
                <w:szCs w:val="16"/>
                <w:shd w:val="clear" w:color="auto" w:fill="FFFFFF"/>
              </w:rPr>
              <w:t>La omisión del partido de exhibir la</w:t>
            </w:r>
            <w:r>
              <w:rPr>
                <w:rFonts w:ascii="Lucida Sans Unicode" w:hAnsi="Lucida Sans Unicode" w:cs="Lucida Sans Unicode"/>
                <w:sz w:val="16"/>
                <w:szCs w:val="16"/>
              </w:rPr>
              <w:t xml:space="preserve"> </w:t>
            </w:r>
            <w:r w:rsidRPr="003F23FE">
              <w:rPr>
                <w:rFonts w:ascii="Lucida Sans Unicode" w:hAnsi="Lucida Sans Unicode" w:cs="Lucida Sans Unicode"/>
                <w:sz w:val="16"/>
                <w:szCs w:val="16"/>
                <w:shd w:val="clear" w:color="auto" w:fill="FFFFFF"/>
              </w:rPr>
              <w:t>documentación completa legal exigida para el registro de las</w:t>
            </w:r>
            <w:r>
              <w:rPr>
                <w:rFonts w:ascii="Lucida Sans Unicode" w:hAnsi="Lucida Sans Unicode" w:cs="Lucida Sans Unicode"/>
                <w:sz w:val="16"/>
                <w:szCs w:val="16"/>
              </w:rPr>
              <w:t xml:space="preserve"> </w:t>
            </w:r>
            <w:r w:rsidRPr="003F23FE">
              <w:rPr>
                <w:rFonts w:ascii="Lucida Sans Unicode" w:hAnsi="Lucida Sans Unicode" w:cs="Lucida Sans Unicode"/>
                <w:sz w:val="16"/>
                <w:szCs w:val="16"/>
                <w:shd w:val="clear" w:color="auto" w:fill="FFFFFF"/>
              </w:rPr>
              <w:t>candidaturas a la presidencia municipal, sindicatura y</w:t>
            </w:r>
            <w:r>
              <w:rPr>
                <w:rFonts w:ascii="Lucida Sans Unicode" w:hAnsi="Lucida Sans Unicode" w:cs="Lucida Sans Unicode"/>
                <w:sz w:val="16"/>
                <w:szCs w:val="16"/>
              </w:rPr>
              <w:t xml:space="preserve"> </w:t>
            </w:r>
            <w:r w:rsidRPr="003F23FE">
              <w:rPr>
                <w:rFonts w:ascii="Lucida Sans Unicode" w:hAnsi="Lucida Sans Unicode" w:cs="Lucida Sans Unicode"/>
                <w:sz w:val="16"/>
                <w:szCs w:val="16"/>
                <w:shd w:val="clear" w:color="auto" w:fill="FFFFFF"/>
              </w:rPr>
              <w:t>regidores por el municipio de Teocuitatlán de Corona,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53AB0A4"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7974298" w14:textId="59D0B574" w:rsidR="004B7345" w:rsidRDefault="004B7345"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A63731" w14:textId="77777777" w:rsidR="004B7345" w:rsidRDefault="004B7345" w:rsidP="00250F7A">
            <w:pPr>
              <w:widowControl/>
              <w:shd w:val="clear" w:color="auto" w:fill="FFFFFF"/>
              <w:jc w:val="both"/>
              <w:rPr>
                <w:rFonts w:ascii="Lucida Sans Unicode" w:hAnsi="Lucida Sans Unicode" w:cs="Lucida Sans Unicode"/>
                <w:color w:val="auto"/>
                <w:sz w:val="16"/>
                <w:szCs w:val="16"/>
              </w:rPr>
            </w:pPr>
            <w:r w:rsidRPr="009C6551">
              <w:rPr>
                <w:rFonts w:ascii="Lucida Sans Unicode" w:hAnsi="Lucida Sans Unicode" w:cs="Lucida Sans Unicode"/>
                <w:color w:val="auto"/>
                <w:sz w:val="16"/>
                <w:szCs w:val="16"/>
              </w:rPr>
              <w:t>ÚNICO. Resulta sustancialmente fundado el motivo de</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agravio, en los términos precisados en esta sentencia, por lo</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cual deberán realizarse las acciones ordenadas en el</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apartado de efectos.</w:t>
            </w:r>
          </w:p>
          <w:p w14:paraId="4F3424BE" w14:textId="77777777" w:rsidR="008046A1" w:rsidRP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5472A385" w14:textId="6B67460C" w:rsidR="008046A1" w:rsidRP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49816F4F" w14:textId="7D1BD5E4" w:rsidR="008046A1" w:rsidRP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012A31C" w14:textId="2AF2D7B4" w:rsidR="008046A1" w:rsidRDefault="008046A1" w:rsidP="00250F7A">
            <w:pPr>
              <w:widowControl/>
              <w:shd w:val="clear" w:color="auto" w:fill="FFFFFF"/>
              <w:jc w:val="both"/>
              <w:rPr>
                <w:rFonts w:ascii="Lucida Sans Unicode" w:hAnsi="Lucida Sans Unicode" w:cs="Lucida Sans Unicode"/>
                <w:color w:val="auto"/>
                <w:sz w:val="16"/>
                <w:szCs w:val="16"/>
              </w:rPr>
            </w:pPr>
            <w:r w:rsidRPr="008046A1">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p w14:paraId="70E291D7" w14:textId="36CE06CC" w:rsidR="008046A1" w:rsidRPr="006B1A74" w:rsidRDefault="008046A1" w:rsidP="00250F7A">
            <w:pPr>
              <w:widowControl/>
              <w:shd w:val="clear" w:color="auto" w:fill="FFFFFF"/>
              <w:jc w:val="both"/>
              <w:rPr>
                <w:rFonts w:ascii="Lucida Sans Unicode" w:hAnsi="Lucida Sans Unicode" w:cs="Lucida Sans Unicode"/>
                <w:color w:val="auto"/>
                <w:sz w:val="16"/>
                <w:szCs w:val="16"/>
              </w:rPr>
            </w:pPr>
          </w:p>
        </w:tc>
      </w:tr>
      <w:tr w:rsidR="00B23798" w:rsidRPr="00DD7F57" w14:paraId="60FBA28A" w14:textId="77777777" w:rsidTr="001D7D23">
        <w:trPr>
          <w:trHeight w:val="716"/>
        </w:trPr>
        <w:tc>
          <w:tcPr>
            <w:tcW w:w="704" w:type="dxa"/>
            <w:tcBorders>
              <w:top w:val="single" w:sz="4" w:space="0" w:color="auto"/>
            </w:tcBorders>
            <w:shd w:val="clear" w:color="auto" w:fill="auto"/>
            <w:noWrap/>
            <w:vAlign w:val="center"/>
          </w:tcPr>
          <w:p w14:paraId="30798EFF" w14:textId="47510A6C" w:rsidR="004B7345"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4B7345">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26FA713" w14:textId="05A2ACA1"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JDC-104/2024</w:t>
            </w:r>
          </w:p>
        </w:tc>
        <w:tc>
          <w:tcPr>
            <w:tcW w:w="1134" w:type="dxa"/>
            <w:tcBorders>
              <w:top w:val="single" w:sz="4" w:space="0" w:color="auto"/>
              <w:right w:val="single" w:sz="4" w:space="0" w:color="auto"/>
            </w:tcBorders>
            <w:shd w:val="clear" w:color="auto" w:fill="auto"/>
            <w:vAlign w:val="center"/>
          </w:tcPr>
          <w:p w14:paraId="506966F5" w14:textId="4CC54F10"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69FA3C9" w14:textId="4AA5B093"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artido </w:t>
            </w:r>
            <w:r>
              <w:rPr>
                <w:rFonts w:ascii="Lucida Sans Unicode" w:hAnsi="Lucida Sans Unicode" w:cs="Lucida Sans Unicode"/>
                <w:sz w:val="16"/>
                <w:szCs w:val="16"/>
                <w:shd w:val="clear" w:color="auto" w:fill="FFFFFF"/>
              </w:rPr>
              <w:t>V</w:t>
            </w:r>
            <w:r w:rsidRPr="004A4B9A">
              <w:rPr>
                <w:rFonts w:ascii="Lucida Sans Unicode" w:hAnsi="Lucida Sans Unicode" w:cs="Lucida Sans Unicode"/>
                <w:sz w:val="16"/>
                <w:szCs w:val="16"/>
                <w:shd w:val="clear" w:color="auto" w:fill="FFFFFF"/>
              </w:rPr>
              <w:t xml:space="preserve">erde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cologista de</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México y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onsejo</w:t>
            </w:r>
            <w:r>
              <w:rPr>
                <w:rFonts w:ascii="Arial" w:hAnsi="Arial" w:cs="Arial"/>
                <w:shd w:val="clear" w:color="auto" w:fill="FFFFFF"/>
              </w:rPr>
              <w:t xml:space="preserve"> </w:t>
            </w:r>
            <w:r>
              <w:rPr>
                <w:rFonts w:ascii="Lucida Sans Unicode" w:hAnsi="Lucida Sans Unicode" w:cs="Lucida Sans Unicode"/>
                <w:sz w:val="16"/>
                <w:szCs w:val="16"/>
                <w:shd w:val="clear" w:color="auto" w:fill="FFFFFF"/>
              </w:rPr>
              <w:t>G</w:t>
            </w:r>
            <w:r w:rsidRPr="004A4B9A">
              <w:rPr>
                <w:rFonts w:ascii="Lucida Sans Unicode" w:hAnsi="Lucida Sans Unicode" w:cs="Lucida Sans Unicode"/>
                <w:sz w:val="16"/>
                <w:szCs w:val="16"/>
                <w:shd w:val="clear" w:color="auto" w:fill="FFFFFF"/>
              </w:rPr>
              <w:t>eneral</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del </w:t>
            </w:r>
            <w:r>
              <w:rPr>
                <w:rFonts w:ascii="Lucida Sans Unicode" w:hAnsi="Lucida Sans Unicode" w:cs="Lucida Sans Unicode"/>
                <w:sz w:val="16"/>
                <w:szCs w:val="16"/>
                <w:shd w:val="clear" w:color="auto" w:fill="FFFFFF"/>
              </w:rPr>
              <w:t>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 y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articipación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iudadana del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 xml:space="preserve">stado de </w:t>
            </w:r>
            <w:r>
              <w:rPr>
                <w:rFonts w:ascii="Lucida Sans Unicode" w:hAnsi="Lucida Sans Unicode" w:cs="Lucida Sans Unicode"/>
                <w:sz w:val="16"/>
                <w:szCs w:val="16"/>
                <w:shd w:val="clear" w:color="auto" w:fill="FFFFFF"/>
              </w:rPr>
              <w:t>J</w:t>
            </w:r>
            <w:r w:rsidRPr="004A4B9A">
              <w:rPr>
                <w:rFonts w:ascii="Lucida Sans Unicode" w:hAnsi="Lucida Sans Unicode" w:cs="Lucida Sans Unicode"/>
                <w:sz w:val="16"/>
                <w:szCs w:val="16"/>
                <w:shd w:val="clear" w:color="auto" w:fill="FFFFFF"/>
              </w:rPr>
              <w:t>alisco</w:t>
            </w:r>
            <w:r w:rsidR="008046A1">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55B4D9A" w14:textId="0B09BE7C" w:rsidR="004B7345" w:rsidRPr="00844E38"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La improcedencia de registro de su candidatura tanto por la omisión de presentar la documentación completa, como por el sorteo previsto en el quinto párrafo del punto 5 del artículo 237 del Código Electoral del Estado de Jalisco, propuestos por el</w:t>
            </w:r>
            <w:r>
              <w:rPr>
                <w:rFonts w:ascii="Lucida Sans Unicode" w:hAnsi="Lucida Sans Unicode" w:cs="Lucida Sans Unicode"/>
                <w:sz w:val="16"/>
                <w:szCs w:val="16"/>
                <w:shd w:val="clear" w:color="auto" w:fill="FFFFFF"/>
              </w:rPr>
              <w:t xml:space="preserve"> P</w:t>
            </w:r>
            <w:r w:rsidRPr="004A4B9A">
              <w:rPr>
                <w:rFonts w:ascii="Lucida Sans Unicode" w:hAnsi="Lucida Sans Unicode" w:cs="Lucida Sans Unicode"/>
                <w:sz w:val="16"/>
                <w:szCs w:val="16"/>
                <w:shd w:val="clear" w:color="auto" w:fill="FFFFFF"/>
              </w:rPr>
              <w:t xml:space="preserve">artido </w:t>
            </w:r>
            <w:r>
              <w:rPr>
                <w:rFonts w:ascii="Lucida Sans Unicode" w:hAnsi="Lucida Sans Unicode" w:cs="Lucida Sans Unicode"/>
                <w:sz w:val="16"/>
                <w:szCs w:val="16"/>
                <w:shd w:val="clear" w:color="auto" w:fill="FFFFFF"/>
              </w:rPr>
              <w:t>V</w:t>
            </w:r>
            <w:r w:rsidRPr="004A4B9A">
              <w:rPr>
                <w:rFonts w:ascii="Lucida Sans Unicode" w:hAnsi="Lucida Sans Unicode" w:cs="Lucida Sans Unicode"/>
                <w:sz w:val="16"/>
                <w:szCs w:val="16"/>
                <w:shd w:val="clear" w:color="auto" w:fill="FFFFFF"/>
              </w:rPr>
              <w:t xml:space="preserve">erde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cologista de</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México</w:t>
            </w:r>
            <w:r>
              <w:rPr>
                <w:rFonts w:ascii="Lucida Sans Unicode" w:hAnsi="Lucida Sans Unicode" w:cs="Lucida Sans Unicode"/>
                <w:sz w:val="16"/>
                <w:szCs w:val="16"/>
                <w:shd w:val="clear" w:color="auto" w:fill="FFFFFF"/>
              </w:rPr>
              <w:t xml:space="preserve"> en la planilla de munícipes de Tonalá, Jalisco, por parte del consejo general del 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 y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articipación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iudadana del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 xml:space="preserve">stado de </w:t>
            </w:r>
            <w:r>
              <w:rPr>
                <w:rFonts w:ascii="Lucida Sans Unicode" w:hAnsi="Lucida Sans Unicode" w:cs="Lucida Sans Unicode"/>
                <w:sz w:val="16"/>
                <w:szCs w:val="16"/>
                <w:shd w:val="clear" w:color="auto" w:fill="FFFFFF"/>
              </w:rPr>
              <w:t>J</w:t>
            </w:r>
            <w:r w:rsidRPr="004A4B9A">
              <w:rPr>
                <w:rFonts w:ascii="Lucida Sans Unicode" w:hAnsi="Lucida Sans Unicode" w:cs="Lucida Sans Unicode"/>
                <w:sz w:val="16"/>
                <w:szCs w:val="16"/>
                <w:shd w:val="clear" w:color="auto" w:fill="FFFFFF"/>
              </w:rPr>
              <w:t>alisco</w:t>
            </w:r>
            <w:r>
              <w:rPr>
                <w:rFonts w:ascii="Lucida Sans Unicode" w:hAnsi="Lucida Sans Unicode" w:cs="Lucida Sans Unicode"/>
                <w:sz w:val="16"/>
                <w:szCs w:val="16"/>
                <w:shd w:val="clear" w:color="auto" w:fill="FFFFFF"/>
              </w:rPr>
              <w:t xml:space="preserve">, al emitir el acuerdo identificado con clave alfanumérica IEPC-ACG-065/2024 que resolvió las solicitudes de registro de las planillas de candidaturas a munícipes.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ABD0940"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118C334" w14:textId="518200FE" w:rsidR="004B7345" w:rsidRDefault="004B7345"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6CDFED" w14:textId="7D010291" w:rsidR="004B7345" w:rsidRDefault="004B7345" w:rsidP="001D7D23">
            <w:pPr>
              <w:ind w:right="73"/>
              <w:jc w:val="both"/>
              <w:rPr>
                <w:rFonts w:ascii="Lucida Sans Unicode" w:hAnsi="Lucida Sans Unicode" w:cs="Lucida Sans Unicode"/>
                <w:color w:val="auto"/>
                <w:sz w:val="16"/>
                <w:szCs w:val="16"/>
              </w:rPr>
            </w:pPr>
            <w:r>
              <w:rPr>
                <w:rFonts w:ascii="Lucida Sans Unicode" w:hAnsi="Lucida Sans Unicode" w:cs="Lucida Sans Unicode"/>
                <w:color w:val="auto"/>
                <w:sz w:val="16"/>
                <w:szCs w:val="16"/>
              </w:rPr>
              <w:t>PRIMERO</w:t>
            </w:r>
            <w:r w:rsidRPr="009C6551">
              <w:rPr>
                <w:rFonts w:ascii="Lucida Sans Unicode" w:hAnsi="Lucida Sans Unicode" w:cs="Lucida Sans Unicode"/>
                <w:color w:val="auto"/>
                <w:sz w:val="16"/>
                <w:szCs w:val="16"/>
              </w:rPr>
              <w:t>.</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Resulta sustancialmente fundado el motivo de</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agravio, en los términos precisados en esta sentencia, por lo</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cual deberán realizarse las acciones ordenadas en el</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apartado de efectos.</w:t>
            </w:r>
          </w:p>
          <w:p w14:paraId="6E056B8B" w14:textId="02D73DCD" w:rsidR="004B7345" w:rsidRPr="006B1A74" w:rsidRDefault="004B7345" w:rsidP="00250F7A">
            <w:pPr>
              <w:widowControl/>
              <w:shd w:val="clear" w:color="auto" w:fill="FFFFFF"/>
              <w:jc w:val="both"/>
              <w:rPr>
                <w:rFonts w:ascii="Lucida Sans Unicode" w:hAnsi="Lucida Sans Unicode" w:cs="Lucida Sans Unicode"/>
                <w:color w:val="auto"/>
                <w:sz w:val="16"/>
                <w:szCs w:val="16"/>
              </w:rPr>
            </w:pPr>
            <w:r>
              <w:rPr>
                <w:rFonts w:ascii="Lucida Sans Unicode" w:hAnsi="Lucida Sans Unicode" w:cs="Lucida Sans Unicode"/>
                <w:color w:val="auto"/>
                <w:sz w:val="16"/>
                <w:szCs w:val="16"/>
              </w:rPr>
              <w:t xml:space="preserve">SEGUNDO. Se deja sin efectos el sorteo, referido en el acuerdo </w:t>
            </w:r>
            <w:r>
              <w:rPr>
                <w:rFonts w:ascii="Lucida Sans Unicode" w:hAnsi="Lucida Sans Unicode" w:cs="Lucida Sans Unicode"/>
                <w:sz w:val="16"/>
                <w:szCs w:val="16"/>
                <w:shd w:val="clear" w:color="auto" w:fill="FFFFFF"/>
              </w:rPr>
              <w:t>IEPC-ACG-065/2024 de treinta de marzo, emitido por el Consejo</w:t>
            </w:r>
            <w:r>
              <w:rPr>
                <w:rFonts w:ascii="Arial" w:hAnsi="Arial" w:cs="Arial"/>
                <w:shd w:val="clear" w:color="auto" w:fill="FFFFFF"/>
              </w:rPr>
              <w:t xml:space="preserve"> </w:t>
            </w:r>
            <w:r>
              <w:rPr>
                <w:rFonts w:ascii="Lucida Sans Unicode" w:hAnsi="Lucida Sans Unicode" w:cs="Lucida Sans Unicode"/>
                <w:sz w:val="16"/>
                <w:szCs w:val="16"/>
                <w:shd w:val="clear" w:color="auto" w:fill="FFFFFF"/>
              </w:rPr>
              <w:t>G</w:t>
            </w:r>
            <w:r w:rsidRPr="004A4B9A">
              <w:rPr>
                <w:rFonts w:ascii="Lucida Sans Unicode" w:hAnsi="Lucida Sans Unicode" w:cs="Lucida Sans Unicode"/>
                <w:sz w:val="16"/>
                <w:szCs w:val="16"/>
                <w:shd w:val="clear" w:color="auto" w:fill="FFFFFF"/>
              </w:rPr>
              <w:t>eneral</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del </w:t>
            </w:r>
            <w:r>
              <w:rPr>
                <w:rFonts w:ascii="Lucida Sans Unicode" w:hAnsi="Lucida Sans Unicode" w:cs="Lucida Sans Unicode"/>
                <w:sz w:val="16"/>
                <w:szCs w:val="16"/>
                <w:shd w:val="clear" w:color="auto" w:fill="FFFFFF"/>
              </w:rPr>
              <w:t>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w:t>
            </w:r>
            <w:r>
              <w:rPr>
                <w:rFonts w:ascii="Lucida Sans Unicode" w:hAnsi="Lucida Sans Unicode" w:cs="Lucida Sans Unicode"/>
                <w:sz w:val="16"/>
                <w:szCs w:val="16"/>
                <w:shd w:val="clear" w:color="auto" w:fill="FFFFFF"/>
              </w:rPr>
              <w:t xml:space="preserve"> local, únicamente respecto del actor José Ricardo Ortiz Espinoza. </w:t>
            </w:r>
          </w:p>
        </w:tc>
      </w:tr>
      <w:tr w:rsidR="00B23798" w:rsidRPr="00DD7F57" w14:paraId="54D0D253" w14:textId="77777777" w:rsidTr="001D7D23">
        <w:trPr>
          <w:trHeight w:val="1620"/>
        </w:trPr>
        <w:tc>
          <w:tcPr>
            <w:tcW w:w="704" w:type="dxa"/>
            <w:tcBorders>
              <w:top w:val="single" w:sz="4" w:space="0" w:color="auto"/>
            </w:tcBorders>
            <w:shd w:val="clear" w:color="auto" w:fill="auto"/>
            <w:noWrap/>
            <w:vAlign w:val="center"/>
          </w:tcPr>
          <w:p w14:paraId="04658E27" w14:textId="07D5148E"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w:t>
            </w:r>
            <w:r w:rsidR="003B12A7">
              <w:rPr>
                <w:rFonts w:ascii="Lucida Sans Unicode" w:hAnsi="Lucida Sans Unicode" w:cs="Lucida Sans Unicode"/>
                <w:sz w:val="16"/>
                <w:szCs w:val="16"/>
              </w:rPr>
              <w:t>0</w:t>
            </w:r>
            <w:r w:rsidR="004B7345">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70B2431" w14:textId="1C39C31A"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JDC-111/2024</w:t>
            </w:r>
          </w:p>
        </w:tc>
        <w:tc>
          <w:tcPr>
            <w:tcW w:w="1134" w:type="dxa"/>
            <w:tcBorders>
              <w:top w:val="single" w:sz="4" w:space="0" w:color="auto"/>
              <w:right w:val="single" w:sz="4" w:space="0" w:color="auto"/>
            </w:tcBorders>
            <w:shd w:val="clear" w:color="auto" w:fill="auto"/>
            <w:vAlign w:val="center"/>
          </w:tcPr>
          <w:p w14:paraId="11784438" w14:textId="6EFE8B6B"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DDDD8B5" w14:textId="363772F2"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artido </w:t>
            </w:r>
            <w:r>
              <w:rPr>
                <w:rFonts w:ascii="Lucida Sans Unicode" w:hAnsi="Lucida Sans Unicode" w:cs="Lucida Sans Unicode"/>
                <w:sz w:val="16"/>
                <w:szCs w:val="16"/>
                <w:shd w:val="clear" w:color="auto" w:fill="FFFFFF"/>
              </w:rPr>
              <w:t>V</w:t>
            </w:r>
            <w:r w:rsidRPr="004A4B9A">
              <w:rPr>
                <w:rFonts w:ascii="Lucida Sans Unicode" w:hAnsi="Lucida Sans Unicode" w:cs="Lucida Sans Unicode"/>
                <w:sz w:val="16"/>
                <w:szCs w:val="16"/>
                <w:shd w:val="clear" w:color="auto" w:fill="FFFFFF"/>
              </w:rPr>
              <w:t xml:space="preserve">erde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cologista de</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México y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onsejo</w:t>
            </w:r>
            <w:r>
              <w:rPr>
                <w:rFonts w:ascii="Arial" w:hAnsi="Arial" w:cs="Arial"/>
                <w:shd w:val="clear" w:color="auto" w:fill="FFFFFF"/>
              </w:rPr>
              <w:t xml:space="preserve"> </w:t>
            </w:r>
            <w:r>
              <w:rPr>
                <w:rFonts w:ascii="Lucida Sans Unicode" w:hAnsi="Lucida Sans Unicode" w:cs="Lucida Sans Unicode"/>
                <w:sz w:val="16"/>
                <w:szCs w:val="16"/>
                <w:shd w:val="clear" w:color="auto" w:fill="FFFFFF"/>
              </w:rPr>
              <w:t>G</w:t>
            </w:r>
            <w:r w:rsidRPr="004A4B9A">
              <w:rPr>
                <w:rFonts w:ascii="Lucida Sans Unicode" w:hAnsi="Lucida Sans Unicode" w:cs="Lucida Sans Unicode"/>
                <w:sz w:val="16"/>
                <w:szCs w:val="16"/>
                <w:shd w:val="clear" w:color="auto" w:fill="FFFFFF"/>
              </w:rPr>
              <w:t>eneral</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del </w:t>
            </w:r>
            <w:r>
              <w:rPr>
                <w:rFonts w:ascii="Lucida Sans Unicode" w:hAnsi="Lucida Sans Unicode" w:cs="Lucida Sans Unicode"/>
                <w:sz w:val="16"/>
                <w:szCs w:val="16"/>
                <w:shd w:val="clear" w:color="auto" w:fill="FFFFFF"/>
              </w:rPr>
              <w:t>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 y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articipación </w:t>
            </w:r>
            <w:r>
              <w:rPr>
                <w:rFonts w:ascii="Lucida Sans Unicode" w:hAnsi="Lucida Sans Unicode" w:cs="Lucida Sans Unicode"/>
                <w:sz w:val="16"/>
                <w:szCs w:val="16"/>
                <w:shd w:val="clear" w:color="auto" w:fill="FFFFFF"/>
              </w:rPr>
              <w:lastRenderedPageBreak/>
              <w:t>C</w:t>
            </w:r>
            <w:r w:rsidRPr="004A4B9A">
              <w:rPr>
                <w:rFonts w:ascii="Lucida Sans Unicode" w:hAnsi="Lucida Sans Unicode" w:cs="Lucida Sans Unicode"/>
                <w:sz w:val="16"/>
                <w:szCs w:val="16"/>
                <w:shd w:val="clear" w:color="auto" w:fill="FFFFFF"/>
              </w:rPr>
              <w:t>iudadana del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 xml:space="preserve">stado de </w:t>
            </w:r>
            <w:r>
              <w:rPr>
                <w:rFonts w:ascii="Lucida Sans Unicode" w:hAnsi="Lucida Sans Unicode" w:cs="Lucida Sans Unicode"/>
                <w:sz w:val="16"/>
                <w:szCs w:val="16"/>
                <w:shd w:val="clear" w:color="auto" w:fill="FFFFFF"/>
              </w:rPr>
              <w:t>J</w:t>
            </w:r>
            <w:r w:rsidRPr="004A4B9A">
              <w:rPr>
                <w:rFonts w:ascii="Lucida Sans Unicode" w:hAnsi="Lucida Sans Unicode" w:cs="Lucida Sans Unicode"/>
                <w:sz w:val="16"/>
                <w:szCs w:val="16"/>
                <w:shd w:val="clear" w:color="auto" w:fill="FFFFFF"/>
              </w:rPr>
              <w:t>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2CF72B7" w14:textId="0FDD4815" w:rsidR="004B7345" w:rsidRPr="00844E38"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L</w:t>
            </w:r>
            <w:r w:rsidRPr="00BA1C45">
              <w:rPr>
                <w:rFonts w:ascii="Lucida Sans Unicode" w:hAnsi="Lucida Sans Unicode" w:cs="Lucida Sans Unicode"/>
                <w:sz w:val="16"/>
                <w:szCs w:val="16"/>
                <w:shd w:val="clear" w:color="auto" w:fill="FFFFFF"/>
              </w:rPr>
              <w:t>a cancelación de</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registro de su fórmula de candidatura propuesta por el</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Partido Verde Ecologista de México a la tercera posición</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 xml:space="preserve">de la planilla de munícipes de Acatlán de Juárez, Jalisco, por parte del Consejo General del Instituto </w:t>
            </w:r>
            <w:r w:rsidRPr="00BA1C45">
              <w:rPr>
                <w:rFonts w:ascii="Lucida Sans Unicode" w:hAnsi="Lucida Sans Unicode" w:cs="Lucida Sans Unicode"/>
                <w:sz w:val="16"/>
                <w:szCs w:val="16"/>
                <w:shd w:val="clear" w:color="auto" w:fill="FFFFFF"/>
              </w:rPr>
              <w:lastRenderedPageBreak/>
              <w:t>Electoral y de</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Participación Ciudadana del Estado de Jalisco, al emitir el</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acuerdo identificado con la clave alfanumérica IEPC-</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ACG-065/2024 que resolvió las solicitudes de registro de las</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planillas de candidaturas a munícipes</w:t>
            </w:r>
            <w:r w:rsidR="007A0BC8">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70C3F3"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1A2994" w14:textId="5283A57F" w:rsidR="004B7345" w:rsidRDefault="004B7345" w:rsidP="001D7D23">
            <w:pPr>
              <w:widowControl/>
              <w:rPr>
                <w:rFonts w:ascii="Lucida Sans Unicode" w:hAnsi="Lucida Sans Unicode" w:cs="Lucida Sans Unicode"/>
                <w:sz w:val="16"/>
                <w:szCs w:val="16"/>
              </w:rPr>
            </w:pPr>
            <w:r w:rsidRPr="00BA1C45">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0CCAF" w14:textId="77777777" w:rsidR="004B7345" w:rsidRPr="007D2F8B" w:rsidRDefault="004B7345" w:rsidP="00250F7A">
            <w:pPr>
              <w:widowControl/>
              <w:shd w:val="clear" w:color="auto" w:fill="FFFFFF"/>
              <w:jc w:val="both"/>
              <w:rPr>
                <w:rFonts w:ascii="Lucida Sans Unicode" w:hAnsi="Lucida Sans Unicode" w:cs="Lucida Sans Unicode"/>
                <w:color w:val="auto"/>
                <w:sz w:val="16"/>
                <w:szCs w:val="16"/>
              </w:rPr>
            </w:pPr>
            <w:r w:rsidRPr="007D2F8B">
              <w:rPr>
                <w:rFonts w:ascii="Lucida Sans Unicode" w:hAnsi="Lucida Sans Unicode" w:cs="Lucida Sans Unicode"/>
                <w:color w:val="auto"/>
                <w:sz w:val="16"/>
                <w:szCs w:val="16"/>
              </w:rPr>
              <w:t>PRIMERO. Se inaplica al caso concreto el quinto párrafo, del</w:t>
            </w:r>
            <w:r>
              <w:rPr>
                <w:rFonts w:ascii="Lucida Sans Unicode" w:hAnsi="Lucida Sans Unicode" w:cs="Lucida Sans Unicode"/>
                <w:color w:val="auto"/>
                <w:sz w:val="16"/>
                <w:szCs w:val="16"/>
              </w:rPr>
              <w:t xml:space="preserve"> </w:t>
            </w:r>
            <w:r w:rsidRPr="007D2F8B">
              <w:rPr>
                <w:rFonts w:ascii="Lucida Sans Unicode" w:hAnsi="Lucida Sans Unicode" w:cs="Lucida Sans Unicode"/>
                <w:color w:val="auto"/>
                <w:sz w:val="16"/>
                <w:szCs w:val="16"/>
              </w:rPr>
              <w:t>punto 5 del artículo 237 del Código Electoral del Estado de</w:t>
            </w:r>
            <w:r>
              <w:rPr>
                <w:rFonts w:ascii="Lucida Sans Unicode" w:hAnsi="Lucida Sans Unicode" w:cs="Lucida Sans Unicode"/>
                <w:color w:val="auto"/>
                <w:sz w:val="16"/>
                <w:szCs w:val="16"/>
              </w:rPr>
              <w:t xml:space="preserve"> </w:t>
            </w:r>
            <w:r w:rsidRPr="007D2F8B">
              <w:rPr>
                <w:rFonts w:ascii="Lucida Sans Unicode" w:hAnsi="Lucida Sans Unicode" w:cs="Lucida Sans Unicode"/>
                <w:color w:val="auto"/>
                <w:sz w:val="16"/>
                <w:szCs w:val="16"/>
              </w:rPr>
              <w:t>Jalisco, que regula la cancelación de candidaturas a</w:t>
            </w:r>
            <w:r>
              <w:rPr>
                <w:rFonts w:ascii="Lucida Sans Unicode" w:hAnsi="Lucida Sans Unicode" w:cs="Lucida Sans Unicode"/>
                <w:color w:val="auto"/>
                <w:sz w:val="16"/>
                <w:szCs w:val="16"/>
              </w:rPr>
              <w:t xml:space="preserve"> </w:t>
            </w:r>
            <w:r w:rsidRPr="007D2F8B">
              <w:rPr>
                <w:rFonts w:ascii="Lucida Sans Unicode" w:hAnsi="Lucida Sans Unicode" w:cs="Lucida Sans Unicode"/>
                <w:color w:val="auto"/>
                <w:sz w:val="16"/>
                <w:szCs w:val="16"/>
              </w:rPr>
              <w:t>partidos políticos o coaliciones por falta de postulación de</w:t>
            </w:r>
            <w:r>
              <w:rPr>
                <w:rFonts w:ascii="Lucida Sans Unicode" w:hAnsi="Lucida Sans Unicode" w:cs="Lucida Sans Unicode"/>
                <w:color w:val="auto"/>
                <w:sz w:val="16"/>
                <w:szCs w:val="16"/>
              </w:rPr>
              <w:t xml:space="preserve"> </w:t>
            </w:r>
            <w:r w:rsidRPr="007D2F8B">
              <w:rPr>
                <w:rFonts w:ascii="Lucida Sans Unicode" w:hAnsi="Lucida Sans Unicode" w:cs="Lucida Sans Unicode"/>
                <w:color w:val="auto"/>
                <w:sz w:val="16"/>
                <w:szCs w:val="16"/>
              </w:rPr>
              <w:lastRenderedPageBreak/>
              <w:t>personas en situación de vulnerabilidad mediante un</w:t>
            </w:r>
            <w:r w:rsidRPr="00BA1C45">
              <w:rPr>
                <w:rFonts w:ascii="Lucida Sans Unicode" w:hAnsi="Lucida Sans Unicode" w:cs="Lucida Sans Unicode"/>
                <w:color w:val="auto"/>
                <w:sz w:val="16"/>
                <w:szCs w:val="16"/>
              </w:rPr>
              <w:t xml:space="preserve"> </w:t>
            </w:r>
            <w:r w:rsidRPr="00BA1C45">
              <w:rPr>
                <w:rFonts w:ascii="Lucida Sans Unicode" w:hAnsi="Lucida Sans Unicode" w:cs="Lucida Sans Unicode"/>
                <w:sz w:val="16"/>
                <w:szCs w:val="16"/>
                <w:shd w:val="clear" w:color="auto" w:fill="FFFFFF"/>
              </w:rPr>
              <w:t>sorteo.</w:t>
            </w:r>
          </w:p>
          <w:p w14:paraId="76B9E69B" w14:textId="45691D5B" w:rsidR="004B7345" w:rsidRPr="006B1A74" w:rsidRDefault="004B7345" w:rsidP="00250F7A">
            <w:pPr>
              <w:widowControl/>
              <w:shd w:val="clear" w:color="auto" w:fill="FFFFFF"/>
              <w:jc w:val="both"/>
              <w:rPr>
                <w:rFonts w:ascii="Lucida Sans Unicode" w:hAnsi="Lucida Sans Unicode" w:cs="Lucida Sans Unicode"/>
                <w:color w:val="auto"/>
                <w:sz w:val="16"/>
                <w:szCs w:val="16"/>
              </w:rPr>
            </w:pPr>
            <w:r w:rsidRPr="00BA1C45">
              <w:rPr>
                <w:rFonts w:ascii="Lucida Sans Unicode" w:hAnsi="Lucida Sans Unicode" w:cs="Lucida Sans Unicode"/>
                <w:sz w:val="16"/>
                <w:szCs w:val="16"/>
                <w:shd w:val="clear" w:color="auto" w:fill="FFFFFF"/>
              </w:rPr>
              <w:t>SEGUNDO. Se revoca el acuerdo IEPC-ACG-065/2024 en lo</w:t>
            </w:r>
            <w:r>
              <w:rPr>
                <w:rFonts w:ascii="Lucida Sans Unicode" w:hAnsi="Lucida Sans Unicode" w:cs="Lucida Sans Unicode"/>
                <w:sz w:val="16"/>
                <w:szCs w:val="16"/>
              </w:rPr>
              <w:t xml:space="preserve"> </w:t>
            </w:r>
            <w:r w:rsidRPr="00BA1C45">
              <w:rPr>
                <w:rFonts w:ascii="Lucida Sans Unicode" w:hAnsi="Lucida Sans Unicode" w:cs="Lucida Sans Unicode"/>
                <w:sz w:val="16"/>
                <w:szCs w:val="16"/>
                <w:shd w:val="clear" w:color="auto" w:fill="FFFFFF"/>
              </w:rPr>
              <w:t>que fue materia de impugnación.</w:t>
            </w:r>
            <w:r w:rsidRPr="00BA1C45">
              <w:rPr>
                <w:rFonts w:ascii="Lucida Sans Unicode" w:hAnsi="Lucida Sans Unicode" w:cs="Lucida Sans Unicode"/>
                <w:sz w:val="16"/>
                <w:szCs w:val="16"/>
              </w:rPr>
              <w:br/>
            </w:r>
          </w:p>
        </w:tc>
      </w:tr>
      <w:tr w:rsidR="00B23798" w:rsidRPr="00DD7F57" w14:paraId="5F149A76" w14:textId="77777777" w:rsidTr="001D7D23">
        <w:trPr>
          <w:trHeight w:val="1620"/>
        </w:trPr>
        <w:tc>
          <w:tcPr>
            <w:tcW w:w="704" w:type="dxa"/>
            <w:tcBorders>
              <w:top w:val="single" w:sz="4" w:space="0" w:color="auto"/>
            </w:tcBorders>
            <w:shd w:val="clear" w:color="auto" w:fill="auto"/>
            <w:noWrap/>
            <w:vAlign w:val="center"/>
          </w:tcPr>
          <w:p w14:paraId="65A18190" w14:textId="65CB02B0"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B12A7">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7FF46692" w14:textId="6C980658"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JDC-112/2024</w:t>
            </w:r>
          </w:p>
        </w:tc>
        <w:tc>
          <w:tcPr>
            <w:tcW w:w="1134" w:type="dxa"/>
            <w:tcBorders>
              <w:top w:val="single" w:sz="4" w:space="0" w:color="auto"/>
              <w:right w:val="single" w:sz="4" w:space="0" w:color="auto"/>
            </w:tcBorders>
            <w:shd w:val="clear" w:color="auto" w:fill="auto"/>
            <w:vAlign w:val="center"/>
          </w:tcPr>
          <w:p w14:paraId="5E0FF981" w14:textId="1F385974"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Aida Elizabeth Gómez Corona.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5E3BD7B" w14:textId="4FCC77CE"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5A7287">
              <w:rPr>
                <w:rFonts w:ascii="Lucida Sans Unicode" w:hAnsi="Lucida Sans Unicode" w:cs="Lucida Sans Unicode"/>
                <w:sz w:val="16"/>
                <w:szCs w:val="16"/>
                <w:shd w:val="clear" w:color="auto" w:fill="FFFFFF"/>
              </w:rPr>
              <w:t>Partido Verde</w:t>
            </w:r>
            <w:r>
              <w:rPr>
                <w:rFonts w:ascii="Lucida Sans Unicode" w:hAnsi="Lucida Sans Unicode" w:cs="Lucida Sans Unicode"/>
                <w:sz w:val="16"/>
                <w:szCs w:val="16"/>
              </w:rPr>
              <w:t xml:space="preserve"> </w:t>
            </w:r>
            <w:r w:rsidRPr="005A7287">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5A7287">
              <w:rPr>
                <w:rFonts w:ascii="Lucida Sans Unicode" w:hAnsi="Lucida Sans Unicode" w:cs="Lucida Sans Unicode"/>
                <w:sz w:val="16"/>
                <w:szCs w:val="16"/>
                <w:shd w:val="clear" w:color="auto" w:fill="FFFFFF"/>
              </w:rPr>
              <w:t xml:space="preserve">e México </w:t>
            </w:r>
            <w:r>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rPr>
              <w:t xml:space="preserve"> </w:t>
            </w:r>
            <w:r w:rsidRPr="005A7287">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5A728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5A728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5A728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5A728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5A728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5A728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5A728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CE8D593" w14:textId="37230779" w:rsidR="004B7345" w:rsidRPr="00844E38"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8B43A6">
              <w:rPr>
                <w:rFonts w:ascii="Lucida Sans Unicode" w:hAnsi="Lucida Sans Unicode" w:cs="Lucida Sans Unicode"/>
                <w:sz w:val="16"/>
                <w:szCs w:val="16"/>
                <w:shd w:val="clear" w:color="auto" w:fill="FFFFFF"/>
              </w:rPr>
              <w:t>a omisión del</w:t>
            </w:r>
            <w:r>
              <w:rPr>
                <w:rFonts w:ascii="Lucida Sans Unicode" w:hAnsi="Lucida Sans Unicode" w:cs="Lucida Sans Unicode"/>
                <w:sz w:val="16"/>
                <w:szCs w:val="16"/>
              </w:rPr>
              <w:t xml:space="preserve"> </w:t>
            </w:r>
            <w:r w:rsidRPr="008B43A6">
              <w:rPr>
                <w:rFonts w:ascii="Lucida Sans Unicode" w:hAnsi="Lucida Sans Unicode" w:cs="Lucida Sans Unicode"/>
                <w:sz w:val="16"/>
                <w:szCs w:val="16"/>
                <w:shd w:val="clear" w:color="auto" w:fill="FFFFFF"/>
              </w:rPr>
              <w:t>partido, de exhibir la documentación completa legal</w:t>
            </w:r>
            <w:r>
              <w:rPr>
                <w:rFonts w:ascii="Lucida Sans Unicode" w:hAnsi="Lucida Sans Unicode" w:cs="Lucida Sans Unicode"/>
                <w:sz w:val="16"/>
                <w:szCs w:val="16"/>
              </w:rPr>
              <w:t xml:space="preserve"> </w:t>
            </w:r>
            <w:r w:rsidRPr="008B43A6">
              <w:rPr>
                <w:rFonts w:ascii="Lucida Sans Unicode" w:hAnsi="Lucida Sans Unicode" w:cs="Lucida Sans Unicode"/>
                <w:sz w:val="16"/>
                <w:szCs w:val="16"/>
                <w:shd w:val="clear" w:color="auto" w:fill="FFFFFF"/>
              </w:rPr>
              <w:t>exigida para el registro de la candidatura a la regiduría</w:t>
            </w:r>
            <w:r>
              <w:rPr>
                <w:rFonts w:ascii="Lucida Sans Unicode" w:hAnsi="Lucida Sans Unicode" w:cs="Lucida Sans Unicode"/>
                <w:sz w:val="16"/>
                <w:szCs w:val="16"/>
              </w:rPr>
              <w:t xml:space="preserve"> </w:t>
            </w:r>
            <w:r w:rsidRPr="008B43A6">
              <w:rPr>
                <w:rFonts w:ascii="Lucida Sans Unicode" w:hAnsi="Lucida Sans Unicode" w:cs="Lucida Sans Unicode"/>
                <w:sz w:val="16"/>
                <w:szCs w:val="16"/>
                <w:shd w:val="clear" w:color="auto" w:fill="FFFFFF"/>
              </w:rPr>
              <w:t>propietaria posición 03 tres de la planilla de munícipes de</w:t>
            </w:r>
            <w:r>
              <w:rPr>
                <w:rFonts w:ascii="Lucida Sans Unicode" w:hAnsi="Lucida Sans Unicode" w:cs="Lucida Sans Unicode"/>
                <w:sz w:val="16"/>
                <w:szCs w:val="16"/>
              </w:rPr>
              <w:t xml:space="preserve"> </w:t>
            </w:r>
            <w:r w:rsidRPr="008B43A6">
              <w:rPr>
                <w:rFonts w:ascii="Lucida Sans Unicode" w:hAnsi="Lucida Sans Unicode" w:cs="Lucida Sans Unicode"/>
                <w:sz w:val="16"/>
                <w:szCs w:val="16"/>
                <w:shd w:val="clear" w:color="auto" w:fill="FFFFFF"/>
              </w:rPr>
              <w:t>Ixtlahuacán de los Membrillos, Jalisco, y del Consejo</w:t>
            </w:r>
            <w:r>
              <w:rPr>
                <w:rFonts w:ascii="Lucida Sans Unicode" w:hAnsi="Lucida Sans Unicode" w:cs="Lucida Sans Unicode"/>
                <w:sz w:val="16"/>
                <w:szCs w:val="16"/>
              </w:rPr>
              <w:t xml:space="preserve"> </w:t>
            </w:r>
            <w:r w:rsidRPr="008B43A6">
              <w:rPr>
                <w:rFonts w:ascii="Lucida Sans Unicode" w:hAnsi="Lucida Sans Unicode" w:cs="Lucida Sans Unicode"/>
                <w:sz w:val="16"/>
                <w:szCs w:val="16"/>
                <w:shd w:val="clear" w:color="auto" w:fill="FFFFFF"/>
              </w:rPr>
              <w:t xml:space="preserve">General del Instituto Electoral y de Participación Ciudadana del Estado de Jalisco, la negativa de registro de la </w:t>
            </w:r>
            <w:r>
              <w:rPr>
                <w:rFonts w:ascii="Lucida Sans Unicode" w:hAnsi="Lucida Sans Unicode" w:cs="Lucida Sans Unicode"/>
                <w:sz w:val="16"/>
                <w:szCs w:val="16"/>
              </w:rPr>
              <w:t>candidatura</w:t>
            </w:r>
            <w:r w:rsidR="007A0BC8">
              <w:rPr>
                <w:rFonts w:ascii="Lucida Sans Unicode" w:hAnsi="Lucida Sans Unicode" w:cs="Lucida Sans Unicode"/>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564396"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76BD3DE" w14:textId="5A55B5AF" w:rsidR="004B7345" w:rsidRDefault="004B7345" w:rsidP="001D7D23">
            <w:pPr>
              <w:widowControl/>
              <w:rPr>
                <w:rFonts w:ascii="Lucida Sans Unicode" w:hAnsi="Lucida Sans Unicode" w:cs="Lucida Sans Unicode"/>
                <w:sz w:val="16"/>
                <w:szCs w:val="16"/>
              </w:rPr>
            </w:pPr>
            <w:r w:rsidRPr="00BA1C45">
              <w:rPr>
                <w:rFonts w:ascii="Lucida Sans Unicode" w:hAnsi="Lucida Sans Unicode" w:cs="Lucida Sans Unicode"/>
                <w:sz w:val="16"/>
                <w:szCs w:val="16"/>
              </w:rPr>
              <w:t>0</w:t>
            </w:r>
            <w:r>
              <w:rPr>
                <w:rFonts w:ascii="Lucida Sans Unicode" w:hAnsi="Lucida Sans Unicode" w:cs="Lucida Sans Unicode"/>
                <w:sz w:val="16"/>
                <w:szCs w:val="16"/>
              </w:rPr>
              <w:t>4</w:t>
            </w:r>
            <w:r w:rsidRPr="00BA1C45">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26DB44" w14:textId="77777777" w:rsidR="004B7345" w:rsidRDefault="004B7345" w:rsidP="00250F7A">
            <w:pPr>
              <w:widowControl/>
              <w:shd w:val="clear" w:color="auto" w:fill="FFFFFF"/>
              <w:jc w:val="both"/>
              <w:rPr>
                <w:rFonts w:ascii="Lucida Sans Unicode" w:hAnsi="Lucida Sans Unicode" w:cs="Lucida Sans Unicode"/>
                <w:color w:val="auto"/>
                <w:sz w:val="16"/>
                <w:szCs w:val="16"/>
              </w:rPr>
            </w:pPr>
            <w:r w:rsidRPr="009C6551">
              <w:rPr>
                <w:rFonts w:ascii="Lucida Sans Unicode" w:hAnsi="Lucida Sans Unicode" w:cs="Lucida Sans Unicode"/>
                <w:color w:val="auto"/>
                <w:sz w:val="16"/>
                <w:szCs w:val="16"/>
              </w:rPr>
              <w:t>ÚNICO. Resulta sustancialmente fundado el motivo de</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agravio, en los términos precisados en esta sentencia, por lo</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cual deberán realizarse las acciones ordenadas en el</w:t>
            </w:r>
            <w:r>
              <w:rPr>
                <w:rFonts w:ascii="Lucida Sans Unicode" w:hAnsi="Lucida Sans Unicode" w:cs="Lucida Sans Unicode"/>
                <w:color w:val="auto"/>
                <w:sz w:val="16"/>
                <w:szCs w:val="16"/>
              </w:rPr>
              <w:t xml:space="preserve"> </w:t>
            </w:r>
            <w:r w:rsidRPr="009C6551">
              <w:rPr>
                <w:rFonts w:ascii="Lucida Sans Unicode" w:hAnsi="Lucida Sans Unicode" w:cs="Lucida Sans Unicode"/>
                <w:color w:val="auto"/>
                <w:sz w:val="16"/>
                <w:szCs w:val="16"/>
              </w:rPr>
              <w:t>apartado de efectos.</w:t>
            </w:r>
          </w:p>
          <w:p w14:paraId="3B148814" w14:textId="77777777" w:rsidR="007A0BC8" w:rsidRPr="007A0BC8"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1CD6C8A" w14:textId="7C12B7C1" w:rsidR="007A0BC8" w:rsidRPr="007A0BC8"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41C39B77" w14:textId="4F58FE81" w:rsidR="007A0BC8" w:rsidRPr="007A0BC8"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w:t>
            </w:r>
            <w:r w:rsidRPr="007A0BC8">
              <w:rPr>
                <w:rFonts w:ascii="Lucida Sans Unicode" w:hAnsi="Lucida Sans Unicode" w:cs="Lucida Sans Unicode"/>
                <w:color w:val="auto"/>
                <w:sz w:val="16"/>
                <w:szCs w:val="16"/>
              </w:rPr>
              <w:lastRenderedPageBreak/>
              <w:t xml:space="preserve">dirigente estatal del partido político o en su caso, del representante de la coalición. </w:t>
            </w:r>
          </w:p>
          <w:p w14:paraId="3EABC796" w14:textId="17AEA26C" w:rsidR="007A0BC8" w:rsidRPr="006B1A74"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0304AE6D" w14:textId="77777777" w:rsidTr="001D7D23">
        <w:trPr>
          <w:trHeight w:val="1620"/>
        </w:trPr>
        <w:tc>
          <w:tcPr>
            <w:tcW w:w="704" w:type="dxa"/>
            <w:tcBorders>
              <w:top w:val="single" w:sz="4" w:space="0" w:color="auto"/>
            </w:tcBorders>
            <w:shd w:val="clear" w:color="auto" w:fill="auto"/>
            <w:noWrap/>
            <w:vAlign w:val="center"/>
          </w:tcPr>
          <w:p w14:paraId="025EB398" w14:textId="17069C39"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B12A7">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061C8213" w14:textId="0673DC82"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JDC-119/2024</w:t>
            </w:r>
          </w:p>
        </w:tc>
        <w:tc>
          <w:tcPr>
            <w:tcW w:w="1134" w:type="dxa"/>
            <w:tcBorders>
              <w:top w:val="single" w:sz="4" w:space="0" w:color="auto"/>
              <w:right w:val="single" w:sz="4" w:space="0" w:color="auto"/>
            </w:tcBorders>
            <w:shd w:val="clear" w:color="auto" w:fill="auto"/>
            <w:vAlign w:val="center"/>
          </w:tcPr>
          <w:p w14:paraId="0EB6BAB2" w14:textId="25DF1AB4"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324F415" w14:textId="3F5B6343"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E85EFE">
              <w:rPr>
                <w:rFonts w:ascii="Lucida Sans Unicode" w:hAnsi="Lucida Sans Unicode" w:cs="Lucida Sans Unicode"/>
                <w:sz w:val="16"/>
                <w:szCs w:val="16"/>
                <w:shd w:val="clear" w:color="auto" w:fill="FFFFFF"/>
              </w:rPr>
              <w:t>Partido Verde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 México,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Coalición “Sigamos Haciendo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Historia </w:t>
            </w:r>
            <w:r>
              <w:rPr>
                <w:rFonts w:ascii="Lucida Sans Unicode" w:hAnsi="Lucida Sans Unicode" w:cs="Lucida Sans Unicode"/>
                <w:sz w:val="16"/>
                <w:szCs w:val="16"/>
                <w:shd w:val="clear" w:color="auto" w:fill="FFFFFF"/>
              </w:rPr>
              <w:t>e</w:t>
            </w:r>
            <w:r w:rsidRPr="00E85EFE">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E85EFE">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rPr>
              <w:t>y d</w:t>
            </w:r>
            <w:r w:rsidRPr="00E85EFE">
              <w:rPr>
                <w:rFonts w:ascii="Lucida Sans Unicode" w:hAnsi="Lucida Sans Unicode" w:cs="Lucida Sans Unicode"/>
                <w:sz w:val="16"/>
                <w:szCs w:val="16"/>
                <w:shd w:val="clear" w:color="auto" w:fill="FFFFFF"/>
              </w:rPr>
              <w:t>e Participación Ciudadana</w:t>
            </w:r>
            <w:r w:rsidRPr="00E85EFE">
              <w:rPr>
                <w:rFonts w:ascii="Lucida Sans Unicode" w:hAnsi="Lucida Sans Unicode" w:cs="Lucida Sans Unicode"/>
                <w:sz w:val="16"/>
                <w:szCs w:val="16"/>
              </w:rPr>
              <w:br/>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 Jalisco</w:t>
            </w:r>
            <w:r w:rsidR="007A0BC8">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BB4816B" w14:textId="55E28F7D" w:rsidR="004B7345" w:rsidRPr="00844E38"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E85EFE">
              <w:rPr>
                <w:rFonts w:ascii="Lucida Sans Unicode" w:hAnsi="Lucida Sans Unicode" w:cs="Lucida Sans Unicode"/>
                <w:sz w:val="16"/>
                <w:szCs w:val="16"/>
                <w:shd w:val="clear" w:color="auto" w:fill="FFFFFF"/>
              </w:rPr>
              <w:t>a omisión de entregar la</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documentación completa, en tiempo y forma para el</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registro de su candidatura a la planilla del municipio de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Mixtlán, Jalisco, por el partido político Verde Ecologista de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México, y la Coalición “Sigamos Haciendo Historia en Jalisco”, así como el acuerdo identificado con la clave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alfanumérica IEPC-ACG-072/2024 emitido por el Consejo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General del Instituto Electoral y de Participación</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Ciudadana del Estado de Jalisco, que resolvió las</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munícipes</w:t>
            </w:r>
            <w:r w:rsidR="007A0BC8">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6D58F0C"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9DD7EC9" w14:textId="52C16131" w:rsidR="004B7345" w:rsidRDefault="004B7345" w:rsidP="001D7D23">
            <w:pPr>
              <w:widowControl/>
              <w:rPr>
                <w:rFonts w:ascii="Lucida Sans Unicode" w:hAnsi="Lucida Sans Unicode" w:cs="Lucida Sans Unicode"/>
                <w:sz w:val="16"/>
                <w:szCs w:val="16"/>
              </w:rPr>
            </w:pPr>
            <w:r w:rsidRPr="00E85EFE">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6B94D76" w14:textId="77777777" w:rsidR="004B7345" w:rsidRDefault="004B7345" w:rsidP="00250F7A">
            <w:pPr>
              <w:widowControl/>
              <w:shd w:val="clear" w:color="auto" w:fill="FFFFFF"/>
              <w:jc w:val="both"/>
              <w:rPr>
                <w:rFonts w:ascii="Lucida Sans Unicode" w:hAnsi="Lucida Sans Unicode" w:cs="Lucida Sans Unicode"/>
                <w:sz w:val="16"/>
                <w:szCs w:val="16"/>
                <w:shd w:val="clear" w:color="auto" w:fill="FFFFFF"/>
              </w:rPr>
            </w:pPr>
            <w:r w:rsidRPr="00E85EFE">
              <w:rPr>
                <w:rFonts w:ascii="Lucida Sans Unicode" w:hAnsi="Lucida Sans Unicode" w:cs="Lucida Sans Unicode"/>
                <w:sz w:val="16"/>
                <w:szCs w:val="16"/>
                <w:shd w:val="clear" w:color="auto" w:fill="FFFFFF"/>
              </w:rPr>
              <w:t>UNICO. Resulta sustancialmente fundado el motivo de</w:t>
            </w:r>
            <w:r>
              <w:rPr>
                <w:rFonts w:ascii="Lucida Sans Unicode" w:hAnsi="Lucida Sans Unicode" w:cs="Lucida Sans Unicode"/>
                <w:sz w:val="16"/>
                <w:szCs w:val="16"/>
                <w:shd w:val="clear" w:color="auto" w:fill="FFFFFF"/>
              </w:rPr>
              <w:t xml:space="preserve"> </w:t>
            </w:r>
            <w:r w:rsidRPr="00E85EFE">
              <w:rPr>
                <w:rFonts w:ascii="Lucida Sans Unicode" w:hAnsi="Lucida Sans Unicode" w:cs="Lucida Sans Unicode"/>
                <w:sz w:val="16"/>
                <w:szCs w:val="16"/>
                <w:shd w:val="clear" w:color="auto" w:fill="FFFFFF"/>
              </w:rPr>
              <w:t>agravio, en los términos precisados en esta sentencia, por</w:t>
            </w:r>
            <w:r>
              <w:rPr>
                <w:rFonts w:ascii="Lucida Sans Unicode" w:hAnsi="Lucida Sans Unicode" w:cs="Lucida Sans Unicode"/>
                <w:sz w:val="16"/>
                <w:szCs w:val="16"/>
                <w:shd w:val="clear" w:color="auto" w:fill="FFFFFF"/>
              </w:rPr>
              <w:t xml:space="preserve"> </w:t>
            </w:r>
            <w:r w:rsidRPr="00E85EFE">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shd w:val="clear" w:color="auto" w:fill="FFFFFF"/>
              </w:rPr>
              <w:t xml:space="preserve"> </w:t>
            </w:r>
            <w:r w:rsidRPr="00E85EFE">
              <w:rPr>
                <w:rFonts w:ascii="Lucida Sans Unicode" w:hAnsi="Lucida Sans Unicode" w:cs="Lucida Sans Unicode"/>
                <w:sz w:val="16"/>
                <w:szCs w:val="16"/>
                <w:shd w:val="clear" w:color="auto" w:fill="FFFFFF"/>
              </w:rPr>
              <w:t>apartado de efectos</w:t>
            </w:r>
            <w:r w:rsidR="007A0BC8">
              <w:rPr>
                <w:rFonts w:ascii="Lucida Sans Unicode" w:hAnsi="Lucida Sans Unicode" w:cs="Lucida Sans Unicode"/>
                <w:sz w:val="16"/>
                <w:szCs w:val="16"/>
                <w:shd w:val="clear" w:color="auto" w:fill="FFFFFF"/>
              </w:rPr>
              <w:t>.</w:t>
            </w:r>
          </w:p>
          <w:p w14:paraId="5EA7B3F9" w14:textId="77777777" w:rsidR="007A0BC8" w:rsidRPr="007A0BC8"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152CF1AF" w14:textId="70A69530" w:rsidR="007A0BC8" w:rsidRPr="007A0BC8"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0D7B52CC" w14:textId="725517E7" w:rsidR="007A0BC8" w:rsidRPr="007A0BC8"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w:t>
            </w:r>
            <w:r w:rsidRPr="007A0BC8">
              <w:rPr>
                <w:rFonts w:ascii="Lucida Sans Unicode" w:hAnsi="Lucida Sans Unicode" w:cs="Lucida Sans Unicode"/>
                <w:color w:val="auto"/>
                <w:sz w:val="16"/>
                <w:szCs w:val="16"/>
              </w:rPr>
              <w:lastRenderedPageBreak/>
              <w:t xml:space="preserve">dirigente estatal del partido político o en su caso, del representante de la coalición. </w:t>
            </w:r>
          </w:p>
          <w:p w14:paraId="7155C8C9" w14:textId="3A28663F" w:rsidR="007A0BC8" w:rsidRPr="006B1A74" w:rsidRDefault="007A0BC8" w:rsidP="00250F7A">
            <w:pPr>
              <w:widowControl/>
              <w:shd w:val="clear" w:color="auto" w:fill="FFFFFF"/>
              <w:jc w:val="both"/>
              <w:rPr>
                <w:rFonts w:ascii="Lucida Sans Unicode" w:hAnsi="Lucida Sans Unicode" w:cs="Lucida Sans Unicode"/>
                <w:color w:val="auto"/>
                <w:sz w:val="16"/>
                <w:szCs w:val="16"/>
              </w:rPr>
            </w:pPr>
            <w:r w:rsidRPr="007A0BC8">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46C313A3" w14:textId="77777777" w:rsidTr="001D7D23">
        <w:trPr>
          <w:trHeight w:val="1620"/>
        </w:trPr>
        <w:tc>
          <w:tcPr>
            <w:tcW w:w="704" w:type="dxa"/>
            <w:tcBorders>
              <w:top w:val="single" w:sz="4" w:space="0" w:color="auto"/>
            </w:tcBorders>
            <w:shd w:val="clear" w:color="auto" w:fill="auto"/>
            <w:noWrap/>
            <w:vAlign w:val="center"/>
          </w:tcPr>
          <w:p w14:paraId="3B0045E6" w14:textId="76A02D99"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B12A7">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4865AD4" w14:textId="0D22478A" w:rsidR="004B7345"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JDC-121/2024</w:t>
            </w:r>
          </w:p>
        </w:tc>
        <w:tc>
          <w:tcPr>
            <w:tcW w:w="1134" w:type="dxa"/>
            <w:tcBorders>
              <w:top w:val="single" w:sz="4" w:space="0" w:color="auto"/>
              <w:right w:val="single" w:sz="4" w:space="0" w:color="auto"/>
            </w:tcBorders>
            <w:shd w:val="clear" w:color="auto" w:fill="auto"/>
            <w:vAlign w:val="center"/>
          </w:tcPr>
          <w:p w14:paraId="01573B6E" w14:textId="771F3406"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Juan Luis Mena Villalpando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A8F9839" w14:textId="6FA782C7"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E85EFE">
              <w:rPr>
                <w:rFonts w:ascii="Lucida Sans Unicode" w:hAnsi="Lucida Sans Unicode" w:cs="Lucida Sans Unicode"/>
                <w:sz w:val="16"/>
                <w:szCs w:val="16"/>
                <w:shd w:val="clear" w:color="auto" w:fill="FFFFFF"/>
              </w:rPr>
              <w:t>Partido</w:t>
            </w:r>
            <w:r w:rsidR="00AC5D6A">
              <w:rPr>
                <w:rFonts w:ascii="Lucida Sans Unicode" w:hAnsi="Lucida Sans Unicode" w:cs="Lucida Sans Unicode"/>
                <w:sz w:val="16"/>
                <w:szCs w:val="16"/>
                <w:shd w:val="clear" w:color="auto" w:fill="FFFFFF"/>
              </w:rPr>
              <w:t>s</w:t>
            </w:r>
            <w:r w:rsidRPr="00E85EFE">
              <w:rPr>
                <w:rFonts w:ascii="Lucida Sans Unicode" w:hAnsi="Lucida Sans Unicode" w:cs="Lucida Sans Unicode"/>
                <w:sz w:val="16"/>
                <w:szCs w:val="16"/>
                <w:shd w:val="clear" w:color="auto" w:fill="FFFFFF"/>
              </w:rPr>
              <w:t xml:space="preserve"> Verde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 México,</w:t>
            </w:r>
            <w:r w:rsidR="00AC5D6A">
              <w:rPr>
                <w:rFonts w:ascii="Lucida Sans Unicode" w:hAnsi="Lucida Sans Unicode" w:cs="Lucida Sans Unicode"/>
                <w:sz w:val="16"/>
                <w:szCs w:val="16"/>
                <w:shd w:val="clear" w:color="auto" w:fill="FFFFFF"/>
              </w:rPr>
              <w:t xml:space="preserve"> Morena, </w:t>
            </w:r>
            <w:r w:rsidRPr="00E85EFE">
              <w:rPr>
                <w:rFonts w:ascii="Lucida Sans Unicode" w:hAnsi="Lucida Sans Unicode" w:cs="Lucida Sans Unicode"/>
                <w:sz w:val="16"/>
                <w:szCs w:val="16"/>
                <w:shd w:val="clear" w:color="auto" w:fill="FFFFFF"/>
              </w:rPr>
              <w:t>Coalición “Sigamos Haciendo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Historia </w:t>
            </w:r>
            <w:r>
              <w:rPr>
                <w:rFonts w:ascii="Lucida Sans Unicode" w:hAnsi="Lucida Sans Unicode" w:cs="Lucida Sans Unicode"/>
                <w:sz w:val="16"/>
                <w:szCs w:val="16"/>
                <w:shd w:val="clear" w:color="auto" w:fill="FFFFFF"/>
              </w:rPr>
              <w:t>e</w:t>
            </w:r>
            <w:r w:rsidRPr="00E85EFE">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E85EFE">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rPr>
              <w:t>y d</w:t>
            </w:r>
            <w:r w:rsidRPr="00E85EFE">
              <w:rPr>
                <w:rFonts w:ascii="Lucida Sans Unicode" w:hAnsi="Lucida Sans Unicode" w:cs="Lucida Sans Unicode"/>
                <w:sz w:val="16"/>
                <w:szCs w:val="16"/>
                <w:shd w:val="clear" w:color="auto" w:fill="FFFFFF"/>
              </w:rPr>
              <w:t>e Participación Ciudadana</w:t>
            </w:r>
            <w:r w:rsidRPr="00E85EFE">
              <w:rPr>
                <w:rFonts w:ascii="Lucida Sans Unicode" w:hAnsi="Lucida Sans Unicode" w:cs="Lucida Sans Unicode"/>
                <w:sz w:val="16"/>
                <w:szCs w:val="16"/>
              </w:rPr>
              <w:br/>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 Jalisco</w:t>
            </w:r>
            <w:r w:rsidR="007A0BC8">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1CF6B18" w14:textId="0850FA5E" w:rsidR="004B7345" w:rsidRPr="00844E38" w:rsidRDefault="004B7345" w:rsidP="001D7D23">
            <w:pPr>
              <w:widowControl/>
              <w:jc w:val="both"/>
              <w:rPr>
                <w:rFonts w:ascii="Lucida Sans Unicode" w:hAnsi="Lucida Sans Unicode" w:cs="Lucida Sans Unicode"/>
                <w:sz w:val="16"/>
                <w:szCs w:val="16"/>
                <w:shd w:val="clear" w:color="auto" w:fill="FFFFFF"/>
              </w:rPr>
            </w:pPr>
            <w:r w:rsidRPr="00573989">
              <w:rPr>
                <w:rFonts w:ascii="Lucida Sans Unicode" w:hAnsi="Lucida Sans Unicode" w:cs="Lucida Sans Unicode"/>
                <w:sz w:val="16"/>
                <w:szCs w:val="16"/>
                <w:shd w:val="clear" w:color="auto" w:fill="FFFFFF"/>
              </w:rPr>
              <w:t>De exhibir la documentación completa legal exigida para el registro de las candidaturas a regidurías</w:t>
            </w:r>
            <w:r w:rsidRPr="00573989">
              <w:rPr>
                <w:rFonts w:ascii="Lucida Sans Unicode" w:hAnsi="Lucida Sans Unicode" w:cs="Lucida Sans Unicode"/>
                <w:sz w:val="16"/>
                <w:szCs w:val="16"/>
              </w:rPr>
              <w:t xml:space="preserve"> </w:t>
            </w:r>
            <w:r w:rsidRPr="00573989">
              <w:rPr>
                <w:rFonts w:ascii="Lucida Sans Unicode" w:hAnsi="Lucida Sans Unicode" w:cs="Lucida Sans Unicode"/>
                <w:sz w:val="16"/>
                <w:szCs w:val="16"/>
                <w:shd w:val="clear" w:color="auto" w:fill="FFFFFF"/>
              </w:rPr>
              <w:t>propietarias y suplentes posiciones cinco, seis y siete de la</w:t>
            </w:r>
            <w:r w:rsidRPr="00573989">
              <w:rPr>
                <w:rFonts w:ascii="Lucida Sans Unicode" w:hAnsi="Lucida Sans Unicode" w:cs="Lucida Sans Unicode"/>
                <w:sz w:val="16"/>
                <w:szCs w:val="16"/>
              </w:rPr>
              <w:t xml:space="preserve"> </w:t>
            </w:r>
            <w:r w:rsidRPr="00573989">
              <w:rPr>
                <w:rFonts w:ascii="Lucida Sans Unicode" w:hAnsi="Lucida Sans Unicode" w:cs="Lucida Sans Unicode"/>
                <w:sz w:val="16"/>
                <w:szCs w:val="16"/>
                <w:shd w:val="clear" w:color="auto" w:fill="FFFFFF"/>
              </w:rPr>
              <w:t>planilla de munícipes de San Diego de Alejandría, Jalisco, y</w:t>
            </w:r>
            <w:r w:rsidRPr="00573989">
              <w:rPr>
                <w:rFonts w:ascii="Lucida Sans Unicode" w:hAnsi="Lucida Sans Unicode" w:cs="Lucida Sans Unicode"/>
                <w:sz w:val="16"/>
                <w:szCs w:val="16"/>
              </w:rPr>
              <w:t xml:space="preserve"> </w:t>
            </w:r>
            <w:r w:rsidRPr="00573989">
              <w:rPr>
                <w:rFonts w:ascii="Lucida Sans Unicode" w:hAnsi="Lucida Sans Unicode" w:cs="Lucida Sans Unicode"/>
                <w:sz w:val="16"/>
                <w:szCs w:val="16"/>
                <w:shd w:val="clear" w:color="auto" w:fill="FFFFFF"/>
              </w:rPr>
              <w:t>del Consejo General del Instituto Electoral y de Participación</w:t>
            </w:r>
            <w:r w:rsidRPr="00573989">
              <w:rPr>
                <w:rFonts w:ascii="Lucida Sans Unicode" w:hAnsi="Lucida Sans Unicode" w:cs="Lucida Sans Unicode"/>
                <w:sz w:val="16"/>
                <w:szCs w:val="16"/>
              </w:rPr>
              <w:t xml:space="preserve"> </w:t>
            </w:r>
            <w:r w:rsidRPr="00573989">
              <w:rPr>
                <w:rFonts w:ascii="Lucida Sans Unicode" w:hAnsi="Lucida Sans Unicode" w:cs="Lucida Sans Unicode"/>
                <w:sz w:val="16"/>
                <w:szCs w:val="16"/>
                <w:shd w:val="clear" w:color="auto" w:fill="FFFFFF"/>
              </w:rPr>
              <w:t>Ciudadana del Estado de Jalisco, la negativa de registro de</w:t>
            </w:r>
            <w:r>
              <w:rPr>
                <w:rFonts w:ascii="Lucida Sans Unicode" w:hAnsi="Lucida Sans Unicode" w:cs="Lucida Sans Unicode"/>
                <w:sz w:val="16"/>
                <w:szCs w:val="16"/>
              </w:rPr>
              <w:t xml:space="preserve"> </w:t>
            </w:r>
            <w:r w:rsidRPr="00573989">
              <w:rPr>
                <w:rFonts w:ascii="Lucida Sans Unicode" w:hAnsi="Lucida Sans Unicode" w:cs="Lucida Sans Unicode"/>
                <w:sz w:val="16"/>
                <w:szCs w:val="16"/>
                <w:shd w:val="clear" w:color="auto" w:fill="FFFFFF"/>
              </w:rPr>
              <w:t>las citadas candidaturas.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4C5963"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50E0F13" w14:textId="5FBCDE98" w:rsidR="004B7345" w:rsidRDefault="004B7345" w:rsidP="001D7D23">
            <w:pPr>
              <w:widowControl/>
              <w:rPr>
                <w:rFonts w:ascii="Lucida Sans Unicode" w:hAnsi="Lucida Sans Unicode" w:cs="Lucida Sans Unicode"/>
                <w:sz w:val="16"/>
                <w:szCs w:val="16"/>
              </w:rPr>
            </w:pPr>
            <w:r w:rsidRPr="00BA1C45">
              <w:rPr>
                <w:rFonts w:ascii="Lucida Sans Unicode" w:hAnsi="Lucida Sans Unicode" w:cs="Lucida Sans Unicode"/>
                <w:sz w:val="16"/>
                <w:szCs w:val="16"/>
              </w:rPr>
              <w:t>0</w:t>
            </w:r>
            <w:r>
              <w:rPr>
                <w:rFonts w:ascii="Lucida Sans Unicode" w:hAnsi="Lucida Sans Unicode" w:cs="Lucida Sans Unicode"/>
                <w:sz w:val="16"/>
                <w:szCs w:val="16"/>
              </w:rPr>
              <w:t>4</w:t>
            </w:r>
            <w:r w:rsidRPr="00BA1C45">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F64741" w14:textId="77777777" w:rsidR="004B7345" w:rsidRDefault="004B7345" w:rsidP="00250F7A">
            <w:pPr>
              <w:widowControl/>
              <w:shd w:val="clear" w:color="auto" w:fill="FFFFFF"/>
              <w:jc w:val="both"/>
              <w:rPr>
                <w:rFonts w:ascii="Lucida Sans Unicode" w:hAnsi="Lucida Sans Unicode" w:cs="Lucida Sans Unicode"/>
                <w:sz w:val="16"/>
                <w:szCs w:val="16"/>
                <w:shd w:val="clear" w:color="auto" w:fill="FFFFFF"/>
              </w:rPr>
            </w:pPr>
            <w:r w:rsidRPr="00E85EFE">
              <w:rPr>
                <w:rFonts w:ascii="Lucida Sans Unicode" w:hAnsi="Lucida Sans Unicode" w:cs="Lucida Sans Unicode"/>
                <w:sz w:val="16"/>
                <w:szCs w:val="16"/>
                <w:shd w:val="clear" w:color="auto" w:fill="FFFFFF"/>
              </w:rPr>
              <w:t>UNICO. Resulta sustancialmente fundado el motivo de</w:t>
            </w:r>
            <w:r>
              <w:rPr>
                <w:rFonts w:ascii="Lucida Sans Unicode" w:hAnsi="Lucida Sans Unicode" w:cs="Lucida Sans Unicode"/>
                <w:sz w:val="16"/>
                <w:szCs w:val="16"/>
                <w:shd w:val="clear" w:color="auto" w:fill="FFFFFF"/>
              </w:rPr>
              <w:t xml:space="preserve"> </w:t>
            </w:r>
            <w:r w:rsidRPr="00E85EFE">
              <w:rPr>
                <w:rFonts w:ascii="Lucida Sans Unicode" w:hAnsi="Lucida Sans Unicode" w:cs="Lucida Sans Unicode"/>
                <w:sz w:val="16"/>
                <w:szCs w:val="16"/>
                <w:shd w:val="clear" w:color="auto" w:fill="FFFFFF"/>
              </w:rPr>
              <w:t>agravio, en los términos precisados en esta sentencia, por</w:t>
            </w:r>
            <w:r>
              <w:rPr>
                <w:rFonts w:ascii="Lucida Sans Unicode" w:hAnsi="Lucida Sans Unicode" w:cs="Lucida Sans Unicode"/>
                <w:sz w:val="16"/>
                <w:szCs w:val="16"/>
                <w:shd w:val="clear" w:color="auto" w:fill="FFFFFF"/>
              </w:rPr>
              <w:t xml:space="preserve"> </w:t>
            </w:r>
            <w:r w:rsidRPr="00E85EFE">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shd w:val="clear" w:color="auto" w:fill="FFFFFF"/>
              </w:rPr>
              <w:t xml:space="preserve"> </w:t>
            </w:r>
            <w:r w:rsidRPr="00E85EFE">
              <w:rPr>
                <w:rFonts w:ascii="Lucida Sans Unicode" w:hAnsi="Lucida Sans Unicode" w:cs="Lucida Sans Unicode"/>
                <w:sz w:val="16"/>
                <w:szCs w:val="16"/>
                <w:shd w:val="clear" w:color="auto" w:fill="FFFFFF"/>
              </w:rPr>
              <w:t>apartado de efectos</w:t>
            </w:r>
            <w:r w:rsidR="00AC5D6A">
              <w:rPr>
                <w:rFonts w:ascii="Lucida Sans Unicode" w:hAnsi="Lucida Sans Unicode" w:cs="Lucida Sans Unicode"/>
                <w:sz w:val="16"/>
                <w:szCs w:val="16"/>
                <w:shd w:val="clear" w:color="auto" w:fill="FFFFFF"/>
              </w:rPr>
              <w:t>.</w:t>
            </w:r>
          </w:p>
          <w:p w14:paraId="43028579" w14:textId="77777777" w:rsidR="00AC5D6A" w:rsidRPr="00AC5D6A" w:rsidRDefault="00AC5D6A" w:rsidP="00250F7A">
            <w:pPr>
              <w:widowControl/>
              <w:shd w:val="clear" w:color="auto" w:fill="FFFFFF"/>
              <w:jc w:val="both"/>
              <w:rPr>
                <w:rFonts w:ascii="Lucida Sans Unicode" w:hAnsi="Lucida Sans Unicode" w:cs="Lucida Sans Unicode"/>
                <w:color w:val="auto"/>
                <w:sz w:val="16"/>
                <w:szCs w:val="16"/>
              </w:rPr>
            </w:pPr>
            <w:r w:rsidRPr="00AC5D6A">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3A586700" w14:textId="0B76E99F" w:rsidR="00AC5D6A" w:rsidRPr="00AC5D6A" w:rsidRDefault="00AC5D6A" w:rsidP="00250F7A">
            <w:pPr>
              <w:widowControl/>
              <w:shd w:val="clear" w:color="auto" w:fill="FFFFFF"/>
              <w:jc w:val="both"/>
              <w:rPr>
                <w:rFonts w:ascii="Lucida Sans Unicode" w:hAnsi="Lucida Sans Unicode" w:cs="Lucida Sans Unicode"/>
                <w:color w:val="auto"/>
                <w:sz w:val="16"/>
                <w:szCs w:val="16"/>
              </w:rPr>
            </w:pPr>
            <w:r w:rsidRPr="00AC5D6A">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129430AF" w14:textId="357332AA" w:rsidR="00AC5D6A" w:rsidRPr="00AC5D6A" w:rsidRDefault="00AC5D6A" w:rsidP="00250F7A">
            <w:pPr>
              <w:widowControl/>
              <w:shd w:val="clear" w:color="auto" w:fill="FFFFFF"/>
              <w:jc w:val="both"/>
              <w:rPr>
                <w:rFonts w:ascii="Lucida Sans Unicode" w:hAnsi="Lucida Sans Unicode" w:cs="Lucida Sans Unicode"/>
                <w:color w:val="auto"/>
                <w:sz w:val="16"/>
                <w:szCs w:val="16"/>
              </w:rPr>
            </w:pPr>
            <w:r w:rsidRPr="00AC5D6A">
              <w:rPr>
                <w:rFonts w:ascii="Lucida Sans Unicode" w:hAnsi="Lucida Sans Unicode" w:cs="Lucida Sans Unicode"/>
                <w:color w:val="auto"/>
                <w:sz w:val="16"/>
                <w:szCs w:val="16"/>
              </w:rPr>
              <w:t xml:space="preserve"> De igual forma, revisar que se cumple con los requisitos de elegibilidad y los que provee el artículo 241 del Código Electoral; debiendo tener por cumplido el requisito consistente en el escrito del </w:t>
            </w:r>
            <w:r w:rsidRPr="00AC5D6A">
              <w:rPr>
                <w:rFonts w:ascii="Lucida Sans Unicode" w:hAnsi="Lucida Sans Unicode" w:cs="Lucida Sans Unicode"/>
                <w:color w:val="auto"/>
                <w:sz w:val="16"/>
                <w:szCs w:val="16"/>
              </w:rPr>
              <w:lastRenderedPageBreak/>
              <w:t xml:space="preserve">dirigente estatal del partido político o en su caso, del representante de la coalición. </w:t>
            </w:r>
          </w:p>
          <w:p w14:paraId="0764F2CB" w14:textId="7BFA8B8B" w:rsidR="00AC5D6A" w:rsidRPr="006B1A74" w:rsidRDefault="00AC5D6A" w:rsidP="00250F7A">
            <w:pPr>
              <w:widowControl/>
              <w:shd w:val="clear" w:color="auto" w:fill="FFFFFF"/>
              <w:jc w:val="both"/>
              <w:rPr>
                <w:rFonts w:ascii="Lucida Sans Unicode" w:hAnsi="Lucida Sans Unicode" w:cs="Lucida Sans Unicode"/>
                <w:color w:val="auto"/>
                <w:sz w:val="16"/>
                <w:szCs w:val="16"/>
              </w:rPr>
            </w:pPr>
            <w:r w:rsidRPr="00AC5D6A">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08F5206A" w14:textId="77777777" w:rsidTr="001D7D23">
        <w:trPr>
          <w:trHeight w:val="1620"/>
        </w:trPr>
        <w:tc>
          <w:tcPr>
            <w:tcW w:w="704" w:type="dxa"/>
            <w:tcBorders>
              <w:top w:val="single" w:sz="4" w:space="0" w:color="auto"/>
            </w:tcBorders>
            <w:shd w:val="clear" w:color="auto" w:fill="auto"/>
            <w:noWrap/>
            <w:vAlign w:val="center"/>
          </w:tcPr>
          <w:p w14:paraId="547A317C" w14:textId="455F5363"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B12A7">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EC9416E" w14:textId="7E4D79A9"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JDC-122/2024</w:t>
            </w:r>
          </w:p>
        </w:tc>
        <w:tc>
          <w:tcPr>
            <w:tcW w:w="1134" w:type="dxa"/>
            <w:tcBorders>
              <w:top w:val="single" w:sz="4" w:space="0" w:color="auto"/>
              <w:right w:val="single" w:sz="4" w:space="0" w:color="auto"/>
            </w:tcBorders>
            <w:shd w:val="clear" w:color="auto" w:fill="auto"/>
            <w:vAlign w:val="center"/>
          </w:tcPr>
          <w:p w14:paraId="39DFFB91" w14:textId="7D4146A5" w:rsidR="004B7345" w:rsidRDefault="004B7345" w:rsidP="001D7D23">
            <w:pPr>
              <w:widowControl/>
              <w:ind w:right="36"/>
              <w:jc w:val="center"/>
              <w:rPr>
                <w:rFonts w:ascii="Lucida Sans Unicode" w:hAnsi="Lucida Sans Unicode" w:cs="Lucida Sans Unicode"/>
                <w:sz w:val="16"/>
                <w:szCs w:val="16"/>
              </w:rPr>
            </w:pPr>
            <w:r w:rsidRPr="00DD186A">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0C2C503" w14:textId="6DBDE4E7"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DD186A">
              <w:rPr>
                <w:rFonts w:ascii="Lucida Sans Unicode" w:hAnsi="Lucida Sans Unicode" w:cs="Lucida Sans Unicode"/>
                <w:sz w:val="16"/>
                <w:szCs w:val="16"/>
                <w:shd w:val="clear" w:color="auto" w:fill="FFFFFF"/>
              </w:rPr>
              <w:t>Partido Verde</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Ecologista de México,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Coalición “Sigamos Haciendo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Historia en Jalisco” y Consejo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 xml:space="preserve">General del Instituto Electoral </w:t>
            </w:r>
            <w:r w:rsidRPr="00DD186A">
              <w:rPr>
                <w:rFonts w:ascii="Lucida Sans Unicode" w:hAnsi="Lucida Sans Unicode" w:cs="Lucida Sans Unicode"/>
                <w:sz w:val="16"/>
                <w:szCs w:val="16"/>
              </w:rPr>
              <w:t>y d</w:t>
            </w:r>
            <w:r w:rsidRPr="00DD186A">
              <w:rPr>
                <w:rFonts w:ascii="Lucida Sans Unicode" w:hAnsi="Lucida Sans Unicode" w:cs="Lucida Sans Unicode"/>
                <w:sz w:val="16"/>
                <w:szCs w:val="16"/>
                <w:shd w:val="clear" w:color="auto" w:fill="FFFFFF"/>
              </w:rPr>
              <w:t>e Participación Ciudadana</w:t>
            </w:r>
            <w:r w:rsidRPr="00DD186A">
              <w:rPr>
                <w:rFonts w:ascii="Lucida Sans Unicode" w:hAnsi="Lucida Sans Unicode" w:cs="Lucida Sans Unicode"/>
                <w:sz w:val="16"/>
                <w:szCs w:val="16"/>
              </w:rPr>
              <w:br/>
            </w:r>
            <w:r w:rsidRPr="00DD186A">
              <w:rPr>
                <w:rFonts w:ascii="Lucida Sans Unicode" w:hAnsi="Lucida Sans Unicode" w:cs="Lucida Sans Unicode"/>
                <w:sz w:val="16"/>
                <w:szCs w:val="16"/>
                <w:shd w:val="clear" w:color="auto" w:fill="FFFFFF"/>
              </w:rPr>
              <w:t>del Estado de Jalisco</w:t>
            </w:r>
            <w:r w:rsidR="005D7EB3">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B0CEE0A" w14:textId="19263EE1" w:rsidR="004B7345" w:rsidRPr="00844E38" w:rsidRDefault="004B7345" w:rsidP="001D7D23">
            <w:pPr>
              <w:widowControl/>
              <w:jc w:val="both"/>
              <w:rPr>
                <w:rFonts w:ascii="Lucida Sans Unicode" w:hAnsi="Lucida Sans Unicode" w:cs="Lucida Sans Unicode"/>
                <w:sz w:val="16"/>
                <w:szCs w:val="16"/>
                <w:shd w:val="clear" w:color="auto" w:fill="FFFFFF"/>
              </w:rPr>
            </w:pPr>
            <w:r w:rsidRPr="00DD186A">
              <w:rPr>
                <w:rFonts w:ascii="Lucida Sans Unicode" w:hAnsi="Lucida Sans Unicode" w:cs="Lucida Sans Unicode"/>
                <w:sz w:val="16"/>
                <w:szCs w:val="16"/>
                <w:shd w:val="clear" w:color="auto" w:fill="FFFFFF"/>
              </w:rPr>
              <w:t>Impugnando la omisión del partido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(integrante de la coalición) de exhibir la documentación</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completa legal exigida para el registro de las candidaturas</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respecto a la planilla de munícipes San Martín Hidalgo,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Jalisco</w:t>
            </w:r>
            <w:r w:rsidR="005D7EB3">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A14C954"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A7C713B" w14:textId="63CF5313" w:rsidR="004B7345" w:rsidRDefault="004B7345" w:rsidP="001D7D23">
            <w:pPr>
              <w:widowControl/>
              <w:rPr>
                <w:rFonts w:ascii="Lucida Sans Unicode" w:hAnsi="Lucida Sans Unicode" w:cs="Lucida Sans Unicode"/>
                <w:sz w:val="16"/>
                <w:szCs w:val="16"/>
              </w:rPr>
            </w:pPr>
            <w:r w:rsidRPr="00DD186A">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2C473A" w14:textId="77777777" w:rsidR="004B7345" w:rsidRDefault="004B7345" w:rsidP="00250F7A">
            <w:pPr>
              <w:widowControl/>
              <w:shd w:val="clear" w:color="auto" w:fill="FFFFFF"/>
              <w:jc w:val="both"/>
              <w:rPr>
                <w:rFonts w:ascii="Lucida Sans Unicode" w:hAnsi="Lucida Sans Unicode" w:cs="Lucida Sans Unicode"/>
                <w:sz w:val="16"/>
                <w:szCs w:val="16"/>
                <w:shd w:val="clear" w:color="auto" w:fill="FFFFFF"/>
              </w:rPr>
            </w:pPr>
            <w:r w:rsidRPr="00DD186A">
              <w:rPr>
                <w:rFonts w:ascii="Lucida Sans Unicode" w:hAnsi="Lucida Sans Unicode" w:cs="Lucida Sans Unicode"/>
                <w:sz w:val="16"/>
                <w:szCs w:val="16"/>
                <w:shd w:val="clear" w:color="auto" w:fill="FFFFFF"/>
              </w:rPr>
              <w:t>ÚNICO. Resulta sustancialmente fundado el motivo de</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agravio, en los términos precisados en esta sentencia, por lo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cual deberán realizarse las acciones ordenadas en el</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apartado de efectos.</w:t>
            </w:r>
          </w:p>
          <w:p w14:paraId="067798E6" w14:textId="77777777" w:rsidR="005D7EB3" w:rsidRPr="005D7EB3" w:rsidRDefault="005D7EB3" w:rsidP="00250F7A">
            <w:pPr>
              <w:widowControl/>
              <w:shd w:val="clear" w:color="auto" w:fill="FFFFFF"/>
              <w:jc w:val="both"/>
              <w:rPr>
                <w:rFonts w:ascii="Lucida Sans Unicode" w:hAnsi="Lucida Sans Unicode" w:cs="Lucida Sans Unicode"/>
                <w:color w:val="auto"/>
                <w:sz w:val="16"/>
                <w:szCs w:val="16"/>
              </w:rPr>
            </w:pPr>
            <w:r w:rsidRPr="005D7EB3">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60DB8A4B" w14:textId="3286BF1A" w:rsidR="005D7EB3" w:rsidRPr="005D7EB3" w:rsidRDefault="005D7EB3" w:rsidP="00250F7A">
            <w:pPr>
              <w:widowControl/>
              <w:shd w:val="clear" w:color="auto" w:fill="FFFFFF"/>
              <w:jc w:val="both"/>
              <w:rPr>
                <w:rFonts w:ascii="Lucida Sans Unicode" w:hAnsi="Lucida Sans Unicode" w:cs="Lucida Sans Unicode"/>
                <w:color w:val="auto"/>
                <w:sz w:val="16"/>
                <w:szCs w:val="16"/>
              </w:rPr>
            </w:pPr>
            <w:r w:rsidRPr="005D7EB3">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2CEA5471" w14:textId="3EFA4E10" w:rsidR="005D7EB3" w:rsidRPr="005D7EB3" w:rsidRDefault="005D7EB3" w:rsidP="00250F7A">
            <w:pPr>
              <w:widowControl/>
              <w:shd w:val="clear" w:color="auto" w:fill="FFFFFF"/>
              <w:jc w:val="both"/>
              <w:rPr>
                <w:rFonts w:ascii="Lucida Sans Unicode" w:hAnsi="Lucida Sans Unicode" w:cs="Lucida Sans Unicode"/>
                <w:color w:val="auto"/>
                <w:sz w:val="16"/>
                <w:szCs w:val="16"/>
              </w:rPr>
            </w:pPr>
            <w:r w:rsidRPr="005D7EB3">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w:t>
            </w:r>
            <w:r w:rsidRPr="005D7EB3">
              <w:rPr>
                <w:rFonts w:ascii="Lucida Sans Unicode" w:hAnsi="Lucida Sans Unicode" w:cs="Lucida Sans Unicode"/>
                <w:color w:val="auto"/>
                <w:sz w:val="16"/>
                <w:szCs w:val="16"/>
              </w:rPr>
              <w:lastRenderedPageBreak/>
              <w:t xml:space="preserve">dirigente estatal del partido político o en su caso, del representante de la coalición. </w:t>
            </w:r>
          </w:p>
          <w:p w14:paraId="1310DCD9" w14:textId="396539EE" w:rsidR="005D7EB3" w:rsidRPr="006B1A74" w:rsidRDefault="005D7EB3" w:rsidP="00250F7A">
            <w:pPr>
              <w:widowControl/>
              <w:shd w:val="clear" w:color="auto" w:fill="FFFFFF"/>
              <w:jc w:val="both"/>
              <w:rPr>
                <w:rFonts w:ascii="Lucida Sans Unicode" w:hAnsi="Lucida Sans Unicode" w:cs="Lucida Sans Unicode"/>
                <w:color w:val="auto"/>
                <w:sz w:val="16"/>
                <w:szCs w:val="16"/>
              </w:rPr>
            </w:pPr>
            <w:r w:rsidRPr="005D7EB3">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52F56CB3" w14:textId="77777777" w:rsidTr="001D7D23">
        <w:trPr>
          <w:trHeight w:val="1620"/>
        </w:trPr>
        <w:tc>
          <w:tcPr>
            <w:tcW w:w="704" w:type="dxa"/>
            <w:tcBorders>
              <w:top w:val="single" w:sz="4" w:space="0" w:color="auto"/>
            </w:tcBorders>
            <w:shd w:val="clear" w:color="auto" w:fill="auto"/>
            <w:noWrap/>
            <w:vAlign w:val="center"/>
          </w:tcPr>
          <w:p w14:paraId="2BBC4911" w14:textId="53B58121"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B12A7">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714BECCF" w14:textId="24A4E2A8" w:rsidR="004B7345" w:rsidRPr="006C7A0D" w:rsidRDefault="004B7345"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JDC-123/2024</w:t>
            </w:r>
          </w:p>
        </w:tc>
        <w:tc>
          <w:tcPr>
            <w:tcW w:w="1134" w:type="dxa"/>
            <w:tcBorders>
              <w:top w:val="single" w:sz="4" w:space="0" w:color="auto"/>
              <w:right w:val="single" w:sz="4" w:space="0" w:color="auto"/>
            </w:tcBorders>
            <w:shd w:val="clear" w:color="auto" w:fill="auto"/>
            <w:vAlign w:val="center"/>
          </w:tcPr>
          <w:p w14:paraId="08C8C706" w14:textId="64980572"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987F48B" w14:textId="3715CC05"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E85EFE">
              <w:rPr>
                <w:rFonts w:ascii="Lucida Sans Unicode" w:hAnsi="Lucida Sans Unicode" w:cs="Lucida Sans Unicode"/>
                <w:sz w:val="16"/>
                <w:szCs w:val="16"/>
                <w:shd w:val="clear" w:color="auto" w:fill="FFFFFF"/>
              </w:rPr>
              <w:t>Partido Verde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 México,</w:t>
            </w:r>
            <w:r>
              <w:rPr>
                <w:rFonts w:ascii="Lucida Sans Unicode" w:hAnsi="Lucida Sans Unicode" w:cs="Lucida Sans Unicode"/>
                <w:sz w:val="16"/>
                <w:szCs w:val="16"/>
                <w:shd w:val="clear" w:color="auto" w:fill="FFFFFF"/>
              </w:rPr>
              <w:t xml:space="preserve"> Morena, Futuro, Hagamos, del Trabajo,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Coalición “Sigamos Haciendo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Historia </w:t>
            </w:r>
            <w:r>
              <w:rPr>
                <w:rFonts w:ascii="Lucida Sans Unicode" w:hAnsi="Lucida Sans Unicode" w:cs="Lucida Sans Unicode"/>
                <w:sz w:val="16"/>
                <w:szCs w:val="16"/>
                <w:shd w:val="clear" w:color="auto" w:fill="FFFFFF"/>
              </w:rPr>
              <w:t>e</w:t>
            </w:r>
            <w:r w:rsidRPr="00E85EFE">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E85EFE">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rPr>
              <w:t>y d</w:t>
            </w:r>
            <w:r w:rsidRPr="00E85EFE">
              <w:rPr>
                <w:rFonts w:ascii="Lucida Sans Unicode" w:hAnsi="Lucida Sans Unicode" w:cs="Lucida Sans Unicode"/>
                <w:sz w:val="16"/>
                <w:szCs w:val="16"/>
                <w:shd w:val="clear" w:color="auto" w:fill="FFFFFF"/>
              </w:rPr>
              <w:t>e Participación Ciudadana</w:t>
            </w:r>
            <w:r w:rsidRPr="00E85EFE">
              <w:rPr>
                <w:rFonts w:ascii="Lucida Sans Unicode" w:hAnsi="Lucida Sans Unicode" w:cs="Lucida Sans Unicode"/>
                <w:sz w:val="16"/>
                <w:szCs w:val="16"/>
              </w:rPr>
              <w:br/>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E85EFE">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FBD374A" w14:textId="68D96296" w:rsidR="004B7345" w:rsidRPr="00D7275A"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E85EFE">
              <w:rPr>
                <w:rFonts w:ascii="Lucida Sans Unicode" w:hAnsi="Lucida Sans Unicode" w:cs="Lucida Sans Unicode"/>
                <w:sz w:val="16"/>
                <w:szCs w:val="16"/>
                <w:shd w:val="clear" w:color="auto" w:fill="FFFFFF"/>
              </w:rPr>
              <w:t>a omisión de entregar la</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documentación completa, en tiempo y forma para el</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registro de su candidatura a</w:t>
            </w:r>
            <w:r w:rsidR="00D66677">
              <w:rPr>
                <w:rFonts w:ascii="Lucida Sans Unicode" w:hAnsi="Lucida Sans Unicode" w:cs="Lucida Sans Unicode"/>
                <w:sz w:val="16"/>
                <w:szCs w:val="16"/>
                <w:shd w:val="clear" w:color="auto" w:fill="FFFFFF"/>
              </w:rPr>
              <w:t xml:space="preserve"> munícipes de Tala, Jalisco</w:t>
            </w:r>
            <w:r w:rsidRPr="00E85EFE">
              <w:rPr>
                <w:rFonts w:ascii="Lucida Sans Unicode" w:hAnsi="Lucida Sans Unicode" w:cs="Lucida Sans Unicode"/>
                <w:sz w:val="16"/>
                <w:szCs w:val="16"/>
                <w:shd w:val="clear" w:color="auto" w:fill="FFFFFF"/>
              </w:rPr>
              <w:t xml:space="preserve"> por </w:t>
            </w:r>
            <w:r w:rsidR="00D66677">
              <w:rPr>
                <w:rFonts w:ascii="Lucida Sans Unicode" w:hAnsi="Lucida Sans Unicode" w:cs="Lucida Sans Unicode"/>
                <w:sz w:val="16"/>
                <w:szCs w:val="16"/>
                <w:shd w:val="clear" w:color="auto" w:fill="FFFFFF"/>
              </w:rPr>
              <w:t>los</w:t>
            </w:r>
            <w:r w:rsidRPr="00E85EFE">
              <w:rPr>
                <w:rFonts w:ascii="Lucida Sans Unicode" w:hAnsi="Lucida Sans Unicode" w:cs="Lucida Sans Unicode"/>
                <w:sz w:val="16"/>
                <w:szCs w:val="16"/>
                <w:shd w:val="clear" w:color="auto" w:fill="FFFFFF"/>
              </w:rPr>
              <w:t xml:space="preserve"> partido</w:t>
            </w:r>
            <w:r w:rsidR="00D66677">
              <w:rPr>
                <w:rFonts w:ascii="Lucida Sans Unicode" w:hAnsi="Lucida Sans Unicode" w:cs="Lucida Sans Unicode"/>
                <w:sz w:val="16"/>
                <w:szCs w:val="16"/>
                <w:shd w:val="clear" w:color="auto" w:fill="FFFFFF"/>
              </w:rPr>
              <w:t>s</w:t>
            </w:r>
            <w:r w:rsidRPr="00E85EFE">
              <w:rPr>
                <w:rFonts w:ascii="Lucida Sans Unicode" w:hAnsi="Lucida Sans Unicode" w:cs="Lucida Sans Unicode"/>
                <w:sz w:val="16"/>
                <w:szCs w:val="16"/>
                <w:shd w:val="clear" w:color="auto" w:fill="FFFFFF"/>
              </w:rPr>
              <w:t xml:space="preserve"> político</w:t>
            </w:r>
            <w:r w:rsidR="00D66677">
              <w:rPr>
                <w:rFonts w:ascii="Lucida Sans Unicode" w:hAnsi="Lucida Sans Unicode" w:cs="Lucida Sans Unicode"/>
                <w:sz w:val="16"/>
                <w:szCs w:val="16"/>
                <w:shd w:val="clear" w:color="auto" w:fill="FFFFFF"/>
              </w:rPr>
              <w:t>s</w:t>
            </w:r>
            <w:r w:rsidRPr="00E85EFE">
              <w:rPr>
                <w:rFonts w:ascii="Lucida Sans Unicode" w:hAnsi="Lucida Sans Unicode" w:cs="Lucida Sans Unicode"/>
                <w:sz w:val="16"/>
                <w:szCs w:val="16"/>
                <w:shd w:val="clear" w:color="auto" w:fill="FFFFFF"/>
              </w:rPr>
              <w:t xml:space="preserve"> Verde Ecologista de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México,</w:t>
            </w:r>
            <w:r w:rsidR="00D66677">
              <w:rPr>
                <w:rFonts w:ascii="Lucida Sans Unicode" w:hAnsi="Lucida Sans Unicode" w:cs="Lucida Sans Unicode"/>
                <w:sz w:val="16"/>
                <w:szCs w:val="16"/>
                <w:shd w:val="clear" w:color="auto" w:fill="FFFFFF"/>
              </w:rPr>
              <w:t xml:space="preserve"> Morena, Futuro, Hagamos y del Trabajo</w:t>
            </w:r>
            <w:r w:rsidRPr="00E85EFE">
              <w:rPr>
                <w:rFonts w:ascii="Lucida Sans Unicode" w:hAnsi="Lucida Sans Unicode" w:cs="Lucida Sans Unicode"/>
                <w:sz w:val="16"/>
                <w:szCs w:val="16"/>
                <w:shd w:val="clear" w:color="auto" w:fill="FFFFFF"/>
              </w:rPr>
              <w:t>, así como el acuerdo identificado con la clave</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alfanumérica IEPC-ACG-072/2024 emitido por el Consejo</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General del Instituto Electoral y de Participación</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Ciudadana del Estado de Jalisco, que resolvió las</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E85EFE">
              <w:rPr>
                <w:rFonts w:ascii="Lucida Sans Unicode" w:hAnsi="Lucida Sans Unicode" w:cs="Lucida Sans Unicode"/>
                <w:sz w:val="16"/>
                <w:szCs w:val="16"/>
                <w:shd w:val="clear" w:color="auto" w:fill="FFFFFF"/>
              </w:rPr>
              <w:t>munícipes presentadas</w:t>
            </w:r>
            <w:r w:rsidR="00D66677">
              <w:rPr>
                <w:rFonts w:ascii="Lucida Sans Unicode" w:hAnsi="Lucida Sans Unicode" w:cs="Lucida Sans Unicode"/>
                <w:sz w:val="16"/>
                <w:szCs w:val="16"/>
                <w:shd w:val="clear" w:color="auto" w:fill="FFFFFF"/>
              </w:rPr>
              <w:t xml:space="preserve"> por la coalición “Sigamos Haciendo Historia en Jalisco”</w:t>
            </w:r>
            <w:r>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FECD99"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2225DDF" w14:textId="7B866DBD" w:rsidR="004B7345" w:rsidRDefault="004B7345" w:rsidP="001D7D23">
            <w:pPr>
              <w:widowControl/>
              <w:rPr>
                <w:rFonts w:ascii="Lucida Sans Unicode" w:hAnsi="Lucida Sans Unicode" w:cs="Lucida Sans Unicode"/>
                <w:sz w:val="16"/>
                <w:szCs w:val="16"/>
              </w:rPr>
            </w:pPr>
            <w:r w:rsidRPr="00BA1C45">
              <w:rPr>
                <w:rFonts w:ascii="Lucida Sans Unicode" w:hAnsi="Lucida Sans Unicode" w:cs="Lucida Sans Unicode"/>
                <w:sz w:val="16"/>
                <w:szCs w:val="16"/>
              </w:rPr>
              <w:t>0</w:t>
            </w:r>
            <w:r>
              <w:rPr>
                <w:rFonts w:ascii="Lucida Sans Unicode" w:hAnsi="Lucida Sans Unicode" w:cs="Lucida Sans Unicode"/>
                <w:sz w:val="16"/>
                <w:szCs w:val="16"/>
              </w:rPr>
              <w:t>4</w:t>
            </w:r>
            <w:r w:rsidRPr="00BA1C45">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2CF4B4" w14:textId="77777777" w:rsidR="004B7345" w:rsidRDefault="004B7345" w:rsidP="001D7D23">
            <w:pPr>
              <w:ind w:right="73"/>
              <w:jc w:val="both"/>
              <w:rPr>
                <w:rFonts w:ascii="Lucida Sans Unicode" w:hAnsi="Lucida Sans Unicode" w:cs="Lucida Sans Unicode"/>
                <w:sz w:val="16"/>
                <w:szCs w:val="16"/>
                <w:shd w:val="clear" w:color="auto" w:fill="FFFFFF"/>
              </w:rPr>
            </w:pPr>
            <w:r w:rsidRPr="009220CB">
              <w:rPr>
                <w:rStyle w:val="markedcontent"/>
                <w:rFonts w:ascii="Lucida Sans Unicode" w:eastAsiaTheme="majorEastAsia" w:hAnsi="Lucida Sans Unicode" w:cs="Lucida Sans Unicode"/>
                <w:sz w:val="16"/>
                <w:szCs w:val="16"/>
                <w:shd w:val="clear" w:color="auto" w:fill="FFFFFF"/>
              </w:rPr>
              <w:t>PRIMERO. Se sobresee el medio de impugnación, en</w:t>
            </w:r>
            <w:r w:rsidRPr="009220CB">
              <w:rPr>
                <w:rFonts w:ascii="Lucida Sans Unicode" w:hAnsi="Lucida Sans Unicode" w:cs="Lucida Sans Unicode"/>
                <w:sz w:val="16"/>
                <w:szCs w:val="16"/>
                <w:shd w:val="clear" w:color="auto" w:fill="FFFFFF"/>
              </w:rPr>
              <w:t xml:space="preserve"> </w:t>
            </w:r>
            <w:r w:rsidRPr="009220CB">
              <w:rPr>
                <w:rStyle w:val="markedcontent"/>
                <w:rFonts w:ascii="Lucida Sans Unicode" w:eastAsiaTheme="majorEastAsia" w:hAnsi="Lucida Sans Unicode" w:cs="Lucida Sans Unicode"/>
                <w:sz w:val="16"/>
                <w:szCs w:val="16"/>
                <w:shd w:val="clear" w:color="auto" w:fill="FFFFFF"/>
              </w:rPr>
              <w:t>cuanto a los ciudadanos señalados.</w:t>
            </w:r>
            <w:r w:rsidRPr="009220CB">
              <w:rPr>
                <w:rFonts w:ascii="Lucida Sans Unicode" w:hAnsi="Lucida Sans Unicode" w:cs="Lucida Sans Unicode"/>
                <w:sz w:val="16"/>
                <w:szCs w:val="16"/>
                <w:shd w:val="clear" w:color="auto" w:fill="FFFFFF"/>
              </w:rPr>
              <w:t xml:space="preserve"> </w:t>
            </w:r>
          </w:p>
          <w:p w14:paraId="4B77EE15" w14:textId="2AB47FC6" w:rsidR="004B7345" w:rsidRPr="005819CB" w:rsidRDefault="004B7345" w:rsidP="001D7D23">
            <w:pPr>
              <w:ind w:right="73"/>
              <w:jc w:val="both"/>
              <w:rPr>
                <w:rStyle w:val="markedcontent"/>
                <w:rFonts w:ascii="Lucida Sans Unicode" w:eastAsiaTheme="majorEastAsia" w:hAnsi="Lucida Sans Unicode" w:cs="Lucida Sans Unicode"/>
                <w:sz w:val="16"/>
                <w:szCs w:val="16"/>
                <w:shd w:val="clear" w:color="auto" w:fill="FFFFFF"/>
              </w:rPr>
            </w:pPr>
            <w:r w:rsidRPr="009220CB">
              <w:rPr>
                <w:rStyle w:val="markedcontent"/>
                <w:rFonts w:ascii="Lucida Sans Unicode" w:eastAsiaTheme="majorEastAsia" w:hAnsi="Lucida Sans Unicode" w:cs="Lucida Sans Unicode"/>
                <w:sz w:val="16"/>
                <w:szCs w:val="16"/>
                <w:shd w:val="clear" w:color="auto" w:fill="FFFFFF"/>
              </w:rPr>
              <w:t>SEGUNDO. Resultan sustancialmente fundados los motivos</w:t>
            </w:r>
            <w:r w:rsidRPr="009220CB">
              <w:rPr>
                <w:rFonts w:ascii="Lucida Sans Unicode" w:hAnsi="Lucida Sans Unicode" w:cs="Lucida Sans Unicode"/>
                <w:sz w:val="16"/>
                <w:szCs w:val="16"/>
                <w:shd w:val="clear" w:color="auto" w:fill="FFFFFF"/>
              </w:rPr>
              <w:t xml:space="preserve"> </w:t>
            </w:r>
            <w:r w:rsidRPr="009220CB">
              <w:rPr>
                <w:rStyle w:val="markedcontent"/>
                <w:rFonts w:ascii="Lucida Sans Unicode" w:eastAsiaTheme="majorEastAsia" w:hAnsi="Lucida Sans Unicode" w:cs="Lucida Sans Unicode"/>
                <w:sz w:val="16"/>
                <w:szCs w:val="16"/>
                <w:shd w:val="clear" w:color="auto" w:fill="FFFFFF"/>
              </w:rPr>
              <w:t>de agravios, en los términos precisados en esta sentencia,</w:t>
            </w:r>
            <w:r w:rsidRPr="009220CB">
              <w:rPr>
                <w:rFonts w:ascii="Lucida Sans Unicode" w:hAnsi="Lucida Sans Unicode" w:cs="Lucida Sans Unicode"/>
                <w:sz w:val="16"/>
                <w:szCs w:val="16"/>
                <w:shd w:val="clear" w:color="auto" w:fill="FFFFFF"/>
              </w:rPr>
              <w:t xml:space="preserve"> </w:t>
            </w:r>
            <w:r w:rsidRPr="009220CB">
              <w:rPr>
                <w:rStyle w:val="markedcontent"/>
                <w:rFonts w:ascii="Lucida Sans Unicode" w:eastAsiaTheme="majorEastAsia" w:hAnsi="Lucida Sans Unicode" w:cs="Lucida Sans Unicode"/>
                <w:sz w:val="16"/>
                <w:szCs w:val="16"/>
                <w:shd w:val="clear" w:color="auto" w:fill="FFFFFF"/>
              </w:rPr>
              <w:t>por lo cual deberán realizarse las acciones ordenadas en</w:t>
            </w:r>
            <w:r w:rsidRPr="009220CB">
              <w:rPr>
                <w:rFonts w:ascii="Lucida Sans Unicode" w:hAnsi="Lucida Sans Unicode" w:cs="Lucida Sans Unicode"/>
                <w:sz w:val="16"/>
                <w:szCs w:val="16"/>
                <w:shd w:val="clear" w:color="auto" w:fill="FFFFFF"/>
              </w:rPr>
              <w:t xml:space="preserve"> </w:t>
            </w:r>
            <w:r w:rsidRPr="009220CB">
              <w:rPr>
                <w:rStyle w:val="markedcontent"/>
                <w:rFonts w:ascii="Lucida Sans Unicode" w:eastAsiaTheme="majorEastAsia" w:hAnsi="Lucida Sans Unicode" w:cs="Lucida Sans Unicode"/>
                <w:sz w:val="16"/>
                <w:szCs w:val="16"/>
                <w:shd w:val="clear" w:color="auto" w:fill="FFFFFF"/>
              </w:rPr>
              <w:t>el apartado de efectos.</w:t>
            </w:r>
          </w:p>
        </w:tc>
      </w:tr>
      <w:tr w:rsidR="00B23798" w:rsidRPr="00DD7F57" w14:paraId="761479CA" w14:textId="77777777" w:rsidTr="001D7D23">
        <w:trPr>
          <w:trHeight w:val="716"/>
        </w:trPr>
        <w:tc>
          <w:tcPr>
            <w:tcW w:w="704" w:type="dxa"/>
            <w:tcBorders>
              <w:top w:val="single" w:sz="4" w:space="0" w:color="auto"/>
            </w:tcBorders>
            <w:shd w:val="clear" w:color="auto" w:fill="auto"/>
            <w:noWrap/>
            <w:vAlign w:val="center"/>
          </w:tcPr>
          <w:p w14:paraId="1C8D29E8" w14:textId="3CF4D756" w:rsidR="004B7345" w:rsidRDefault="003B12A7"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16</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E8D7794" w14:textId="6996956F" w:rsidR="004B7345" w:rsidRPr="006C7A0D"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JDC-12</w:t>
            </w:r>
            <w:r>
              <w:rPr>
                <w:rFonts w:ascii="Lucida Sans Unicode" w:hAnsi="Lucida Sans Unicode" w:cs="Lucida Sans Unicode"/>
                <w:sz w:val="16"/>
                <w:szCs w:val="16"/>
              </w:rPr>
              <w:t>4</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443161DA" w14:textId="50EFC09B"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583B00D" w14:textId="2C6DCA59"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DD186A">
              <w:rPr>
                <w:rFonts w:ascii="Lucida Sans Unicode" w:hAnsi="Lucida Sans Unicode" w:cs="Lucida Sans Unicode"/>
                <w:sz w:val="16"/>
                <w:szCs w:val="16"/>
                <w:shd w:val="clear" w:color="auto" w:fill="FFFFFF"/>
              </w:rPr>
              <w:t>Partido Verde</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Ecologista de México,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Coalición “Sigamos Haciendo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Historia en Jalisco” y Consejo</w:t>
            </w:r>
            <w:r w:rsidRPr="00DD186A">
              <w:rPr>
                <w:rFonts w:ascii="Lucida Sans Unicode" w:hAnsi="Lucida Sans Unicode" w:cs="Lucida Sans Unicode"/>
                <w:sz w:val="16"/>
                <w:szCs w:val="16"/>
              </w:rPr>
              <w:t xml:space="preserve"> </w:t>
            </w:r>
            <w:r w:rsidRPr="00DD186A">
              <w:rPr>
                <w:rFonts w:ascii="Lucida Sans Unicode" w:hAnsi="Lucida Sans Unicode" w:cs="Lucida Sans Unicode"/>
                <w:sz w:val="16"/>
                <w:szCs w:val="16"/>
                <w:shd w:val="clear" w:color="auto" w:fill="FFFFFF"/>
              </w:rPr>
              <w:t xml:space="preserve">General del Instituto Electoral </w:t>
            </w:r>
            <w:r w:rsidRPr="00DD186A">
              <w:rPr>
                <w:rFonts w:ascii="Lucida Sans Unicode" w:hAnsi="Lucida Sans Unicode" w:cs="Lucida Sans Unicode"/>
                <w:sz w:val="16"/>
                <w:szCs w:val="16"/>
              </w:rPr>
              <w:t>y d</w:t>
            </w:r>
            <w:r w:rsidRPr="00DD186A">
              <w:rPr>
                <w:rFonts w:ascii="Lucida Sans Unicode" w:hAnsi="Lucida Sans Unicode" w:cs="Lucida Sans Unicode"/>
                <w:sz w:val="16"/>
                <w:szCs w:val="16"/>
                <w:shd w:val="clear" w:color="auto" w:fill="FFFFFF"/>
              </w:rPr>
              <w:t>e Participación Ciudadana</w:t>
            </w:r>
            <w:r w:rsidRPr="00DD186A">
              <w:rPr>
                <w:rFonts w:ascii="Lucida Sans Unicode" w:hAnsi="Lucida Sans Unicode" w:cs="Lucida Sans Unicode"/>
                <w:sz w:val="16"/>
                <w:szCs w:val="16"/>
              </w:rPr>
              <w:br/>
            </w:r>
            <w:r w:rsidRPr="00DD186A">
              <w:rPr>
                <w:rFonts w:ascii="Lucida Sans Unicode" w:hAnsi="Lucida Sans Unicode" w:cs="Lucida Sans Unicode"/>
                <w:sz w:val="16"/>
                <w:szCs w:val="16"/>
                <w:shd w:val="clear" w:color="auto" w:fill="FFFFFF"/>
              </w:rPr>
              <w:t>del Estado de Jalisco</w:t>
            </w:r>
            <w:r w:rsidR="00DF7870">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1805C3FB" w14:textId="1D6E9B23" w:rsidR="004B7345" w:rsidRDefault="004B7345" w:rsidP="001D7D23">
            <w:pPr>
              <w:widowControl/>
              <w:jc w:val="both"/>
              <w:rPr>
                <w:rFonts w:ascii="Lucida Sans Unicode" w:hAnsi="Lucida Sans Unicode" w:cs="Lucida Sans Unicode"/>
                <w:sz w:val="16"/>
                <w:szCs w:val="16"/>
                <w:shd w:val="clear" w:color="auto" w:fill="FFFFFF"/>
              </w:rPr>
            </w:pPr>
            <w:r w:rsidRPr="00EB7D51">
              <w:rPr>
                <w:rFonts w:ascii="Lucida Sans Unicode" w:hAnsi="Lucida Sans Unicode" w:cs="Lucida Sans Unicode"/>
                <w:sz w:val="16"/>
                <w:szCs w:val="16"/>
                <w:shd w:val="clear" w:color="auto" w:fill="FFFFFF"/>
              </w:rPr>
              <w:t>La omisión del partido (integrante de</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la coalición) de exhibir la documentación completa legal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exigida para el registro de la candidatura como suplente uno,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por el municipio de Quitupán,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C452F"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336DD1D" w14:textId="37424D54" w:rsidR="004B7345" w:rsidRDefault="004B7345"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9D7187" w14:textId="77777777" w:rsidR="004B7345" w:rsidRDefault="004B7345"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E3902B3" w14:textId="77777777" w:rsidR="00DF7870" w:rsidRPr="00DF7870" w:rsidRDefault="00DF7870" w:rsidP="00250F7A">
            <w:pPr>
              <w:widowControl/>
              <w:shd w:val="clear" w:color="auto" w:fill="FFFFFF"/>
              <w:jc w:val="both"/>
              <w:rPr>
                <w:rFonts w:ascii="Lucida Sans Unicode" w:hAnsi="Lucida Sans Unicode" w:cs="Lucida Sans Unicode"/>
                <w:color w:val="auto"/>
                <w:sz w:val="16"/>
                <w:szCs w:val="16"/>
              </w:rPr>
            </w:pPr>
            <w:r w:rsidRPr="00DF7870">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B133E1F" w14:textId="08F05DCF" w:rsidR="00DF7870" w:rsidRPr="00DF7870" w:rsidRDefault="00DF7870" w:rsidP="00250F7A">
            <w:pPr>
              <w:widowControl/>
              <w:shd w:val="clear" w:color="auto" w:fill="FFFFFF"/>
              <w:jc w:val="both"/>
              <w:rPr>
                <w:rFonts w:ascii="Lucida Sans Unicode" w:hAnsi="Lucida Sans Unicode" w:cs="Lucida Sans Unicode"/>
                <w:color w:val="auto"/>
                <w:sz w:val="16"/>
                <w:szCs w:val="16"/>
              </w:rPr>
            </w:pPr>
            <w:r w:rsidRPr="00DF7870">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6E4D6FB0" w14:textId="75F955AD" w:rsidR="00DF7870" w:rsidRPr="00DF7870" w:rsidRDefault="00DF7870" w:rsidP="00250F7A">
            <w:pPr>
              <w:widowControl/>
              <w:shd w:val="clear" w:color="auto" w:fill="FFFFFF"/>
              <w:jc w:val="both"/>
              <w:rPr>
                <w:rFonts w:ascii="Lucida Sans Unicode" w:hAnsi="Lucida Sans Unicode" w:cs="Lucida Sans Unicode"/>
                <w:color w:val="auto"/>
                <w:sz w:val="16"/>
                <w:szCs w:val="16"/>
              </w:rPr>
            </w:pPr>
            <w:r w:rsidRPr="00DF7870">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BFEB256" w14:textId="078B230C" w:rsidR="00DF7870" w:rsidRPr="000B0C0A" w:rsidRDefault="00DF7870" w:rsidP="00250F7A">
            <w:pPr>
              <w:widowControl/>
              <w:shd w:val="clear" w:color="auto" w:fill="FFFFFF"/>
              <w:jc w:val="both"/>
              <w:rPr>
                <w:rFonts w:ascii="Lucida Sans Unicode" w:hAnsi="Lucida Sans Unicode" w:cs="Lucida Sans Unicode"/>
                <w:color w:val="auto"/>
                <w:sz w:val="16"/>
                <w:szCs w:val="16"/>
              </w:rPr>
            </w:pPr>
            <w:r w:rsidRPr="00DF7870">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p w14:paraId="3ACD6E7D" w14:textId="4D80A376" w:rsidR="004B7345" w:rsidRPr="005819CB" w:rsidRDefault="004B7345" w:rsidP="001D7D23">
            <w:pPr>
              <w:ind w:right="73"/>
              <w:jc w:val="both"/>
              <w:rPr>
                <w:rFonts w:ascii="Lucida Sans Unicode" w:hAnsi="Lucida Sans Unicode" w:cs="Lucida Sans Unicode"/>
                <w:sz w:val="16"/>
                <w:szCs w:val="16"/>
                <w:shd w:val="clear" w:color="auto" w:fill="FFFFFF"/>
              </w:rPr>
            </w:pPr>
          </w:p>
        </w:tc>
      </w:tr>
      <w:tr w:rsidR="00B23798" w:rsidRPr="00DD7F57" w14:paraId="2785B72C" w14:textId="77777777" w:rsidTr="001D7D23">
        <w:trPr>
          <w:trHeight w:val="1620"/>
        </w:trPr>
        <w:tc>
          <w:tcPr>
            <w:tcW w:w="704" w:type="dxa"/>
            <w:tcBorders>
              <w:top w:val="single" w:sz="4" w:space="0" w:color="auto"/>
            </w:tcBorders>
            <w:shd w:val="clear" w:color="auto" w:fill="auto"/>
            <w:noWrap/>
            <w:vAlign w:val="center"/>
          </w:tcPr>
          <w:p w14:paraId="4B146B2A" w14:textId="4C053F98"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B12A7">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96005BE" w14:textId="0418EBA3"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JDC-12</w:t>
            </w:r>
            <w:r>
              <w:rPr>
                <w:rFonts w:ascii="Lucida Sans Unicode" w:hAnsi="Lucida Sans Unicode" w:cs="Lucida Sans Unicode"/>
                <w:sz w:val="16"/>
                <w:szCs w:val="16"/>
              </w:rPr>
              <w:t>5</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23C941E9" w14:textId="4B148A68"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AF25318" w14:textId="6E0E887A"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4D30F2">
              <w:rPr>
                <w:rFonts w:ascii="Lucida Sans Unicode" w:hAnsi="Lucida Sans Unicode" w:cs="Lucida Sans Unicode"/>
                <w:sz w:val="16"/>
                <w:szCs w:val="16"/>
                <w:shd w:val="clear" w:color="auto" w:fill="FFFFFF"/>
              </w:rPr>
              <w:t>Partido Verde</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 México,</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Hagamos, Morena, Coalición</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“Sigamos Haciendo Historia </w:t>
            </w:r>
            <w:r>
              <w:rPr>
                <w:rFonts w:ascii="Lucida Sans Unicode" w:hAnsi="Lucida Sans Unicode" w:cs="Lucida Sans Unicode"/>
                <w:sz w:val="16"/>
                <w:szCs w:val="16"/>
                <w:shd w:val="clear" w:color="auto" w:fill="FFFFFF"/>
              </w:rPr>
              <w:t>e</w:t>
            </w:r>
            <w:r w:rsidRPr="004D30F2">
              <w:rPr>
                <w:rFonts w:ascii="Lucida Sans Unicode" w:hAnsi="Lucida Sans Unicode" w:cs="Lucida Sans Unicode"/>
                <w:sz w:val="16"/>
                <w:szCs w:val="16"/>
                <w:shd w:val="clear" w:color="auto" w:fill="FFFFFF"/>
              </w:rPr>
              <w:t>n</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Jalisco” </w:t>
            </w:r>
            <w:r>
              <w:rPr>
                <w:rFonts w:ascii="Lucida Sans Unicode" w:hAnsi="Lucida Sans Unicode" w:cs="Lucida Sans Unicode"/>
                <w:sz w:val="16"/>
                <w:szCs w:val="16"/>
                <w:shd w:val="clear" w:color="auto" w:fill="FFFFFF"/>
              </w:rPr>
              <w:t xml:space="preserve">y </w:t>
            </w:r>
            <w:r w:rsidRPr="004D30F2">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4D30F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3D6ABC8D" w14:textId="3E96A236" w:rsidR="004B7345" w:rsidRDefault="004B7345" w:rsidP="001D7D23">
            <w:pPr>
              <w:widowControl/>
              <w:jc w:val="both"/>
              <w:rPr>
                <w:rFonts w:ascii="Lucida Sans Unicode" w:hAnsi="Lucida Sans Unicode" w:cs="Lucida Sans Unicode"/>
                <w:sz w:val="16"/>
                <w:szCs w:val="16"/>
                <w:shd w:val="clear" w:color="auto" w:fill="FFFFFF"/>
              </w:rPr>
            </w:pPr>
            <w:r w:rsidRPr="004D30F2">
              <w:rPr>
                <w:rFonts w:ascii="Lucida Sans Unicode" w:hAnsi="Lucida Sans Unicode" w:cs="Lucida Sans Unicode"/>
                <w:sz w:val="16"/>
                <w:szCs w:val="16"/>
                <w:shd w:val="clear" w:color="auto" w:fill="FFFFFF"/>
              </w:rPr>
              <w:t>La omisión del partido y de la Coalición de exhibir la documentación completa legal exigida para el registro de su</w:t>
            </w:r>
            <w:r w:rsidRPr="004D30F2">
              <w:rPr>
                <w:rFonts w:ascii="Lucida Sans Unicode" w:hAnsi="Lucida Sans Unicode" w:cs="Lucida Sans Unicode"/>
                <w:sz w:val="16"/>
                <w:szCs w:val="16"/>
              </w:rPr>
              <w:br/>
            </w:r>
            <w:r w:rsidRPr="004D30F2">
              <w:rPr>
                <w:rFonts w:ascii="Lucida Sans Unicode" w:hAnsi="Lucida Sans Unicode" w:cs="Lucida Sans Unicode"/>
                <w:sz w:val="16"/>
                <w:szCs w:val="16"/>
                <w:shd w:val="clear" w:color="auto" w:fill="FFFFFF"/>
              </w:rPr>
              <w:t>candidatura por el municipio de Jesús María,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2D03860"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90F9BD5" w14:textId="33D9CF0E" w:rsidR="004B7345" w:rsidRDefault="004B7345" w:rsidP="001D7D23">
            <w:pPr>
              <w:widowControl/>
              <w:rPr>
                <w:rFonts w:ascii="Lucida Sans Unicode" w:hAnsi="Lucida Sans Unicode" w:cs="Lucida Sans Unicode"/>
                <w:sz w:val="16"/>
                <w:szCs w:val="16"/>
              </w:rPr>
            </w:pPr>
            <w:r w:rsidRPr="004D30F2">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731F03" w14:textId="77777777" w:rsidR="004B7345" w:rsidRDefault="004B7345" w:rsidP="001D7D23">
            <w:pPr>
              <w:ind w:right="74"/>
              <w:jc w:val="both"/>
              <w:rPr>
                <w:rFonts w:ascii="Lucida Sans Unicode" w:hAnsi="Lucida Sans Unicode" w:cs="Lucida Sans Unicode"/>
                <w:sz w:val="16"/>
                <w:szCs w:val="16"/>
                <w:shd w:val="clear" w:color="auto" w:fill="FFFFFF"/>
              </w:rPr>
            </w:pPr>
            <w:r w:rsidRPr="004D30F2">
              <w:rPr>
                <w:rFonts w:ascii="Lucida Sans Unicode" w:hAnsi="Lucida Sans Unicode" w:cs="Lucida Sans Unicode"/>
                <w:sz w:val="16"/>
                <w:szCs w:val="16"/>
                <w:shd w:val="clear" w:color="auto" w:fill="FFFFFF"/>
              </w:rPr>
              <w:t>ÚNICO. Resultan sustancialmente fundados los motivos de</w:t>
            </w:r>
            <w:r w:rsidRPr="004D30F2">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agravios, en los términos precisados en esta sentencia, por lo</w:t>
            </w:r>
            <w:r w:rsidRPr="004D30F2">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cual deberán realizarse las acciones ordenadas en el apartado</w:t>
            </w:r>
            <w:r w:rsidRPr="004D30F2">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de efectos</w:t>
            </w:r>
            <w:r w:rsidR="00381CB8">
              <w:rPr>
                <w:rFonts w:ascii="Lucida Sans Unicode" w:hAnsi="Lucida Sans Unicode" w:cs="Lucida Sans Unicode"/>
                <w:sz w:val="16"/>
                <w:szCs w:val="16"/>
                <w:shd w:val="clear" w:color="auto" w:fill="FFFFFF"/>
              </w:rPr>
              <w:t>.</w:t>
            </w:r>
          </w:p>
          <w:p w14:paraId="2A1045AD" w14:textId="77777777" w:rsidR="00836CD4" w:rsidRPr="00836CD4" w:rsidRDefault="00836CD4" w:rsidP="001D7D23">
            <w:pPr>
              <w:ind w:right="74"/>
              <w:jc w:val="both"/>
              <w:rPr>
                <w:rStyle w:val="markedcontent"/>
                <w:rFonts w:ascii="Lucida Sans Unicode" w:eastAsiaTheme="majorEastAsia" w:hAnsi="Lucida Sans Unicode" w:cs="Lucida Sans Unicode"/>
                <w:sz w:val="16"/>
                <w:szCs w:val="16"/>
                <w:shd w:val="clear" w:color="auto" w:fill="FFFFFF"/>
              </w:rPr>
            </w:pPr>
            <w:r w:rsidRPr="00836CD4">
              <w:rPr>
                <w:rStyle w:val="markedcontent"/>
                <w:rFonts w:ascii="Lucida Sans Unicode" w:eastAsiaTheme="majorEastAsia"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7AAA2774" w14:textId="75F7ED7D" w:rsidR="00836CD4" w:rsidRPr="00836CD4" w:rsidRDefault="00836CD4" w:rsidP="001D7D23">
            <w:pPr>
              <w:ind w:right="74"/>
              <w:jc w:val="both"/>
              <w:rPr>
                <w:rStyle w:val="markedcontent"/>
                <w:rFonts w:ascii="Lucida Sans Unicode" w:eastAsiaTheme="majorEastAsia" w:hAnsi="Lucida Sans Unicode" w:cs="Lucida Sans Unicode"/>
                <w:sz w:val="16"/>
                <w:szCs w:val="16"/>
                <w:shd w:val="clear" w:color="auto" w:fill="FFFFFF"/>
              </w:rPr>
            </w:pPr>
            <w:r w:rsidRPr="00836CD4">
              <w:rPr>
                <w:rStyle w:val="markedcontent"/>
                <w:rFonts w:ascii="Lucida Sans Unicode" w:eastAsiaTheme="majorEastAsia"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0001394B" w14:textId="5D661EF5" w:rsidR="00836CD4" w:rsidRPr="00836CD4" w:rsidRDefault="00836CD4" w:rsidP="001D7D23">
            <w:pPr>
              <w:ind w:right="74"/>
              <w:jc w:val="both"/>
              <w:rPr>
                <w:rStyle w:val="markedcontent"/>
                <w:rFonts w:ascii="Lucida Sans Unicode" w:eastAsiaTheme="majorEastAsia" w:hAnsi="Lucida Sans Unicode" w:cs="Lucida Sans Unicode"/>
                <w:sz w:val="16"/>
                <w:szCs w:val="16"/>
                <w:shd w:val="clear" w:color="auto" w:fill="FFFFFF"/>
              </w:rPr>
            </w:pPr>
            <w:r w:rsidRPr="00836CD4">
              <w:rPr>
                <w:rStyle w:val="markedcontent"/>
                <w:rFonts w:ascii="Lucida Sans Unicode" w:eastAsiaTheme="majorEastAsia"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6DA15DD" w14:textId="49FF9589" w:rsidR="00836CD4" w:rsidRPr="00954E24" w:rsidRDefault="00836CD4" w:rsidP="001D7D23">
            <w:pPr>
              <w:ind w:right="74"/>
              <w:jc w:val="both"/>
              <w:rPr>
                <w:rStyle w:val="markedcontent"/>
                <w:rFonts w:ascii="Lucida Sans Unicode" w:eastAsiaTheme="majorEastAsia" w:hAnsi="Lucida Sans Unicode" w:cs="Lucida Sans Unicode"/>
                <w:sz w:val="16"/>
                <w:szCs w:val="16"/>
                <w:shd w:val="clear" w:color="auto" w:fill="FFFFFF"/>
              </w:rPr>
            </w:pPr>
            <w:r w:rsidRPr="00836CD4">
              <w:rPr>
                <w:rStyle w:val="markedcontent"/>
                <w:rFonts w:ascii="Lucida Sans Unicode" w:eastAsiaTheme="majorEastAsia"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7EEC1B95" w14:textId="77777777" w:rsidTr="001D7D23">
        <w:trPr>
          <w:trHeight w:val="1620"/>
        </w:trPr>
        <w:tc>
          <w:tcPr>
            <w:tcW w:w="704" w:type="dxa"/>
            <w:tcBorders>
              <w:top w:val="single" w:sz="4" w:space="0" w:color="auto"/>
            </w:tcBorders>
            <w:shd w:val="clear" w:color="auto" w:fill="auto"/>
            <w:noWrap/>
            <w:vAlign w:val="center"/>
          </w:tcPr>
          <w:p w14:paraId="55834561" w14:textId="2F35F2B9" w:rsidR="004B7345" w:rsidRDefault="008734F3"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18</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28096FA9" w14:textId="1989877E"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JDC-12</w:t>
            </w:r>
            <w:r>
              <w:rPr>
                <w:rFonts w:ascii="Lucida Sans Unicode" w:hAnsi="Lucida Sans Unicode" w:cs="Lucida Sans Unicode"/>
                <w:sz w:val="16"/>
                <w:szCs w:val="16"/>
              </w:rPr>
              <w:t>6</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0D0D5C92" w14:textId="4C1FA69E"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4A50D07" w14:textId="7547DDED"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4D30F2">
              <w:rPr>
                <w:rFonts w:ascii="Lucida Sans Unicode" w:hAnsi="Lucida Sans Unicode" w:cs="Lucida Sans Unicode"/>
                <w:sz w:val="16"/>
                <w:szCs w:val="16"/>
                <w:shd w:val="clear" w:color="auto" w:fill="FFFFFF"/>
              </w:rPr>
              <w:t>Partido Verde</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 México,</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Hagamos, Morena, Coalición</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“Sigamos Haciendo Historia </w:t>
            </w:r>
            <w:r>
              <w:rPr>
                <w:rFonts w:ascii="Lucida Sans Unicode" w:hAnsi="Lucida Sans Unicode" w:cs="Lucida Sans Unicode"/>
                <w:sz w:val="16"/>
                <w:szCs w:val="16"/>
                <w:shd w:val="clear" w:color="auto" w:fill="FFFFFF"/>
              </w:rPr>
              <w:t>e</w:t>
            </w:r>
            <w:r w:rsidRPr="004D30F2">
              <w:rPr>
                <w:rFonts w:ascii="Lucida Sans Unicode" w:hAnsi="Lucida Sans Unicode" w:cs="Lucida Sans Unicode"/>
                <w:sz w:val="16"/>
                <w:szCs w:val="16"/>
                <w:shd w:val="clear" w:color="auto" w:fill="FFFFFF"/>
              </w:rPr>
              <w:t>n</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Jalisco” </w:t>
            </w:r>
            <w:r>
              <w:rPr>
                <w:rFonts w:ascii="Lucida Sans Unicode" w:hAnsi="Lucida Sans Unicode" w:cs="Lucida Sans Unicode"/>
                <w:sz w:val="16"/>
                <w:szCs w:val="16"/>
                <w:shd w:val="clear" w:color="auto" w:fill="FFFFFF"/>
              </w:rPr>
              <w:t xml:space="preserve">y </w:t>
            </w:r>
            <w:r w:rsidRPr="004D30F2">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4D30F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AF1A407" w14:textId="6119C7D4" w:rsidR="004B7345" w:rsidRPr="003E1AA5" w:rsidRDefault="004B7345" w:rsidP="001D7D23">
            <w:pPr>
              <w:widowControl/>
              <w:jc w:val="both"/>
              <w:rPr>
                <w:rFonts w:ascii="Lucida Sans Unicode" w:hAnsi="Lucida Sans Unicode" w:cs="Lucida Sans Unicode"/>
                <w:sz w:val="16"/>
                <w:szCs w:val="16"/>
              </w:rPr>
            </w:pPr>
            <w:r w:rsidRPr="001C635B">
              <w:rPr>
                <w:rFonts w:ascii="Lucida Sans Unicode" w:hAnsi="Lucida Sans Unicode" w:cs="Lucida Sans Unicode"/>
                <w:sz w:val="16"/>
                <w:szCs w:val="16"/>
                <w:shd w:val="clear" w:color="auto" w:fill="FFFFFF"/>
              </w:rPr>
              <w:t>La omisión del partido y de la Coalición de exhibir a documentación completa legal exigida para el registro de su</w:t>
            </w:r>
            <w:r w:rsidRPr="001C635B">
              <w:rPr>
                <w:rFonts w:ascii="Lucida Sans Unicode" w:hAnsi="Lucida Sans Unicode" w:cs="Lucida Sans Unicode"/>
                <w:sz w:val="16"/>
                <w:szCs w:val="16"/>
              </w:rPr>
              <w:t xml:space="preserve"> </w:t>
            </w:r>
            <w:r w:rsidRPr="001C635B">
              <w:rPr>
                <w:rFonts w:ascii="Lucida Sans Unicode" w:hAnsi="Lucida Sans Unicode" w:cs="Lucida Sans Unicode"/>
                <w:sz w:val="16"/>
                <w:szCs w:val="16"/>
                <w:shd w:val="clear" w:color="auto" w:fill="FFFFFF"/>
              </w:rPr>
              <w:t xml:space="preserve">candidatura por el municipio de San Marcos, Jalisco.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2E7C42"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961B00B" w14:textId="3513FE3C" w:rsidR="004B7345" w:rsidRDefault="004B7345" w:rsidP="001D7D23">
            <w:pPr>
              <w:widowControl/>
              <w:rPr>
                <w:rFonts w:ascii="Lucida Sans Unicode" w:hAnsi="Lucida Sans Unicode" w:cs="Lucida Sans Unicode"/>
                <w:sz w:val="16"/>
                <w:szCs w:val="16"/>
              </w:rPr>
            </w:pPr>
            <w:r w:rsidRPr="007F013E">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FF6870" w14:textId="77777777" w:rsidR="004B7345" w:rsidRDefault="004B7345" w:rsidP="001D7D23">
            <w:pPr>
              <w:ind w:right="73"/>
              <w:jc w:val="both"/>
              <w:rPr>
                <w:rFonts w:ascii="Lucida Sans Unicode" w:hAnsi="Lucida Sans Unicode" w:cs="Lucida Sans Unicode"/>
                <w:sz w:val="16"/>
                <w:szCs w:val="16"/>
                <w:shd w:val="clear" w:color="auto" w:fill="FFFFFF"/>
              </w:rPr>
            </w:pPr>
            <w:r w:rsidRPr="007F013E">
              <w:rPr>
                <w:rFonts w:ascii="Lucida Sans Unicode" w:hAnsi="Lucida Sans Unicode" w:cs="Lucida Sans Unicode"/>
                <w:sz w:val="16"/>
                <w:szCs w:val="16"/>
                <w:shd w:val="clear" w:color="auto" w:fill="FFFFFF"/>
              </w:rPr>
              <w:t>ÚNICO. Resultan sustancialmente fundados los motivos de</w:t>
            </w:r>
            <w:r w:rsidRPr="007F013E">
              <w:rPr>
                <w:rFonts w:ascii="Lucida Sans Unicode" w:hAnsi="Lucida Sans Unicode" w:cs="Lucida Sans Unicode"/>
                <w:sz w:val="16"/>
                <w:szCs w:val="16"/>
              </w:rPr>
              <w:t xml:space="preserve"> </w:t>
            </w:r>
            <w:r w:rsidRPr="007F013E">
              <w:rPr>
                <w:rFonts w:ascii="Lucida Sans Unicode" w:hAnsi="Lucida Sans Unicode" w:cs="Lucida Sans Unicode"/>
                <w:sz w:val="16"/>
                <w:szCs w:val="16"/>
                <w:shd w:val="clear" w:color="auto" w:fill="FFFFFF"/>
              </w:rPr>
              <w:t>agravios, en los términos precisados en esta sentencia, por lo cual deberán realizarse las acciones ordenadas en el apartado</w:t>
            </w:r>
            <w:r w:rsidRPr="007F013E">
              <w:rPr>
                <w:rFonts w:ascii="Lucida Sans Unicode" w:hAnsi="Lucida Sans Unicode" w:cs="Lucida Sans Unicode"/>
                <w:sz w:val="16"/>
                <w:szCs w:val="16"/>
              </w:rPr>
              <w:t xml:space="preserve"> </w:t>
            </w:r>
            <w:r w:rsidRPr="007F013E">
              <w:rPr>
                <w:rFonts w:ascii="Lucida Sans Unicode" w:hAnsi="Lucida Sans Unicode" w:cs="Lucida Sans Unicode"/>
                <w:sz w:val="16"/>
                <w:szCs w:val="16"/>
                <w:shd w:val="clear" w:color="auto" w:fill="FFFFFF"/>
              </w:rPr>
              <w:t>de efectos.</w:t>
            </w:r>
          </w:p>
          <w:p w14:paraId="1FEFFEEF" w14:textId="77777777" w:rsidR="00836CD4" w:rsidRPr="00836CD4" w:rsidRDefault="00836CD4" w:rsidP="001D7D23">
            <w:pPr>
              <w:ind w:right="73"/>
              <w:jc w:val="both"/>
              <w:rPr>
                <w:rFonts w:ascii="Lucida Sans Unicode" w:hAnsi="Lucida Sans Unicode" w:cs="Lucida Sans Unicode"/>
                <w:sz w:val="16"/>
                <w:szCs w:val="16"/>
                <w:shd w:val="clear" w:color="auto" w:fill="FFFFFF"/>
              </w:rPr>
            </w:pPr>
            <w:r w:rsidRPr="00836CD4">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01A1414D" w14:textId="0DEF561A" w:rsidR="00836CD4" w:rsidRPr="00836CD4" w:rsidRDefault="00836CD4" w:rsidP="001D7D23">
            <w:pPr>
              <w:ind w:right="73"/>
              <w:jc w:val="both"/>
              <w:rPr>
                <w:rFonts w:ascii="Lucida Sans Unicode" w:hAnsi="Lucida Sans Unicode" w:cs="Lucida Sans Unicode"/>
                <w:sz w:val="16"/>
                <w:szCs w:val="16"/>
                <w:shd w:val="clear" w:color="auto" w:fill="FFFFFF"/>
              </w:rPr>
            </w:pPr>
            <w:r w:rsidRPr="00836CD4">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23AB5517" w14:textId="55A185F6" w:rsidR="00836CD4" w:rsidRPr="004A4B9A" w:rsidRDefault="00836CD4" w:rsidP="001D7D23">
            <w:pPr>
              <w:ind w:right="73"/>
              <w:jc w:val="both"/>
              <w:rPr>
                <w:rFonts w:ascii="Lucida Sans Unicode" w:hAnsi="Lucida Sans Unicode" w:cs="Lucida Sans Unicode"/>
                <w:sz w:val="16"/>
                <w:szCs w:val="16"/>
                <w:shd w:val="clear" w:color="auto" w:fill="FFFFFF"/>
              </w:rPr>
            </w:pPr>
            <w:r w:rsidRPr="00836CD4">
              <w:rPr>
                <w:rFonts w:ascii="Lucida Sans Unicode" w:hAnsi="Lucida Sans Unicode" w:cs="Lucida Sans Unicode"/>
                <w:sz w:val="16"/>
                <w:szCs w:val="16"/>
                <w:shd w:val="clear" w:color="auto" w:fill="FFFFFF"/>
              </w:rPr>
              <w:t>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En caso de alguna omisión deberá prevenir al partido político para efecto de subsanar las mismas; y en caso de ser procedente otorgar el registro de las candidaturas correspondientes.</w:t>
            </w:r>
          </w:p>
        </w:tc>
      </w:tr>
      <w:tr w:rsidR="00B23798" w:rsidRPr="00DD7F57" w14:paraId="16436F15" w14:textId="77777777" w:rsidTr="001D7D23">
        <w:trPr>
          <w:trHeight w:val="1620"/>
        </w:trPr>
        <w:tc>
          <w:tcPr>
            <w:tcW w:w="704" w:type="dxa"/>
            <w:tcBorders>
              <w:top w:val="single" w:sz="4" w:space="0" w:color="auto"/>
            </w:tcBorders>
            <w:shd w:val="clear" w:color="auto" w:fill="auto"/>
            <w:noWrap/>
            <w:vAlign w:val="center"/>
          </w:tcPr>
          <w:p w14:paraId="55926D9B" w14:textId="29DCDB7E" w:rsidR="004B7345" w:rsidRDefault="008734F3"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19</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D83C62C" w14:textId="22535B16"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JDC-12</w:t>
            </w:r>
            <w:r>
              <w:rPr>
                <w:rFonts w:ascii="Lucida Sans Unicode" w:hAnsi="Lucida Sans Unicode" w:cs="Lucida Sans Unicode"/>
                <w:sz w:val="16"/>
                <w:szCs w:val="16"/>
              </w:rPr>
              <w:t>7</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73567147" w14:textId="72DA1C07"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644B531" w14:textId="34722BDC"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4D30F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4D30F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4D30F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4D30F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4E7F125" w14:textId="1B095F61" w:rsidR="004B7345" w:rsidRPr="008130F1" w:rsidRDefault="004B7345" w:rsidP="001D7D23">
            <w:pPr>
              <w:widowControl/>
              <w:jc w:val="both"/>
              <w:rPr>
                <w:rFonts w:ascii="Lucida Sans Unicode" w:hAnsi="Lucida Sans Unicode" w:cs="Lucida Sans Unicode"/>
                <w:sz w:val="16"/>
                <w:szCs w:val="16"/>
              </w:rPr>
            </w:pPr>
            <w:r w:rsidRPr="00DB3D25">
              <w:rPr>
                <w:rFonts w:ascii="Lucida Sans Unicode" w:hAnsi="Lucida Sans Unicode" w:cs="Lucida Sans Unicode"/>
                <w:sz w:val="16"/>
                <w:szCs w:val="16"/>
                <w:shd w:val="clear" w:color="auto" w:fill="FFFFFF"/>
              </w:rPr>
              <w:t>la omisión del Instituto Electoral y de</w:t>
            </w:r>
            <w:r>
              <w:rPr>
                <w:rFonts w:ascii="Lucida Sans Unicode" w:hAnsi="Lucida Sans Unicode" w:cs="Lucida Sans Unicode"/>
                <w:sz w:val="16"/>
                <w:szCs w:val="16"/>
                <w:shd w:val="clear" w:color="auto" w:fill="FFFFFF"/>
              </w:rPr>
              <w:t xml:space="preserve"> </w:t>
            </w:r>
            <w:r w:rsidRPr="00DB3D25">
              <w:rPr>
                <w:rFonts w:ascii="Lucida Sans Unicode" w:hAnsi="Lucida Sans Unicode" w:cs="Lucida Sans Unicode"/>
                <w:sz w:val="16"/>
                <w:szCs w:val="16"/>
                <w:shd w:val="clear" w:color="auto" w:fill="FFFFFF"/>
              </w:rPr>
              <w:t>Participación Ciudadana del Estado de Jalisco, de registrar en</w:t>
            </w:r>
            <w:r>
              <w:rPr>
                <w:rFonts w:ascii="Lucida Sans Unicode" w:hAnsi="Lucida Sans Unicode" w:cs="Lucida Sans Unicode"/>
                <w:sz w:val="16"/>
                <w:szCs w:val="16"/>
                <w:shd w:val="clear" w:color="auto" w:fill="FFFFFF"/>
              </w:rPr>
              <w:t xml:space="preserve"> </w:t>
            </w:r>
            <w:r w:rsidRPr="00DB3D25">
              <w:rPr>
                <w:rFonts w:ascii="Lucida Sans Unicode" w:hAnsi="Lucida Sans Unicode" w:cs="Lucida Sans Unicode"/>
                <w:sz w:val="16"/>
                <w:szCs w:val="16"/>
                <w:shd w:val="clear" w:color="auto" w:fill="FFFFFF"/>
              </w:rPr>
              <w:t>tiempo y forma como candidatos a regidor propietario 10 y</w:t>
            </w:r>
            <w:r>
              <w:rPr>
                <w:rFonts w:ascii="Lucida Sans Unicode" w:hAnsi="Lucida Sans Unicode" w:cs="Lucida Sans Unicode"/>
                <w:sz w:val="16"/>
                <w:szCs w:val="16"/>
                <w:shd w:val="clear" w:color="auto" w:fill="FFFFFF"/>
              </w:rPr>
              <w:t xml:space="preserve"> </w:t>
            </w:r>
            <w:r w:rsidRPr="00DB3D25">
              <w:rPr>
                <w:rFonts w:ascii="Lucida Sans Unicode" w:hAnsi="Lucida Sans Unicode" w:cs="Lucida Sans Unicode"/>
                <w:sz w:val="16"/>
                <w:szCs w:val="16"/>
                <w:shd w:val="clear" w:color="auto" w:fill="FFFFFF"/>
              </w:rPr>
              <w:t xml:space="preserve">regidor suplente 10 de la Planilla de munícipes de </w:t>
            </w:r>
            <w:r>
              <w:rPr>
                <w:rFonts w:ascii="Lucida Sans Unicode" w:hAnsi="Lucida Sans Unicode" w:cs="Lucida Sans Unicode"/>
                <w:sz w:val="16"/>
                <w:szCs w:val="16"/>
                <w:shd w:val="clear" w:color="auto" w:fill="FFFFFF"/>
              </w:rPr>
              <w:t>e</w:t>
            </w:r>
            <w:r w:rsidRPr="00DB3D25">
              <w:rPr>
                <w:rFonts w:ascii="Lucida Sans Unicode" w:hAnsi="Lucida Sans Unicode" w:cs="Lucida Sans Unicode"/>
                <w:sz w:val="16"/>
                <w:szCs w:val="16"/>
                <w:shd w:val="clear" w:color="auto" w:fill="FFFFFF"/>
              </w:rPr>
              <w:t>l Salto,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11AD1D5"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CF0DDD4" w14:textId="519CD884" w:rsidR="004B7345" w:rsidRDefault="004B7345" w:rsidP="001D7D23">
            <w:pPr>
              <w:widowControl/>
              <w:rPr>
                <w:rFonts w:ascii="Lucida Sans Unicode" w:hAnsi="Lucida Sans Unicode" w:cs="Lucida Sans Unicode"/>
                <w:sz w:val="16"/>
                <w:szCs w:val="16"/>
              </w:rPr>
            </w:pPr>
            <w:r w:rsidRPr="007F013E">
              <w:rPr>
                <w:rFonts w:ascii="Lucida Sans Unicode" w:hAnsi="Lucida Sans Unicode" w:cs="Lucida Sans Unicode"/>
                <w:sz w:val="16"/>
                <w:szCs w:val="16"/>
              </w:rPr>
              <w:t>0</w:t>
            </w:r>
            <w:r>
              <w:rPr>
                <w:rFonts w:ascii="Lucida Sans Unicode" w:hAnsi="Lucida Sans Unicode" w:cs="Lucida Sans Unicode"/>
                <w:sz w:val="16"/>
                <w:szCs w:val="16"/>
              </w:rPr>
              <w:t>9</w:t>
            </w:r>
            <w:r w:rsidRPr="007F013E">
              <w:rPr>
                <w:rFonts w:ascii="Lucida Sans Unicode" w:hAnsi="Lucida Sans Unicode" w:cs="Lucida Sans Unicode"/>
                <w:sz w:val="16"/>
                <w:szCs w:val="16"/>
              </w:rPr>
              <w:t>/05/2024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7AD4D3" w14:textId="79920276" w:rsidR="004B7345" w:rsidRPr="00212A4C" w:rsidRDefault="00212A4C" w:rsidP="00250F7A">
            <w:pPr>
              <w:widowControl/>
              <w:shd w:val="clear" w:color="auto" w:fill="FFFFFF"/>
              <w:jc w:val="both"/>
              <w:rPr>
                <w:rFonts w:ascii="Lucida Sans Unicode" w:hAnsi="Lucida Sans Unicode" w:cs="Lucida Sans Unicode"/>
                <w:color w:val="auto"/>
                <w:sz w:val="16"/>
                <w:szCs w:val="16"/>
              </w:rPr>
            </w:pPr>
            <w:r w:rsidRPr="00212A4C">
              <w:rPr>
                <w:rStyle w:val="markedcontent"/>
                <w:rFonts w:ascii="Lucida Sans Unicode" w:eastAsiaTheme="majorEastAsia" w:hAnsi="Lucida Sans Unicode" w:cs="Lucida Sans Unicode"/>
                <w:sz w:val="16"/>
                <w:szCs w:val="16"/>
                <w:shd w:val="clear" w:color="auto" w:fill="FFFFFF"/>
              </w:rPr>
              <w:t xml:space="preserve">ÚNICO Se sobresee el Juicio para la Protección de los Derechos Político-Electorales del Ciudadano, en los términos de la presente resolución. </w:t>
            </w:r>
          </w:p>
        </w:tc>
      </w:tr>
      <w:tr w:rsidR="00B23798" w:rsidRPr="00DD7F57" w14:paraId="6186743B" w14:textId="77777777" w:rsidTr="001D7D23">
        <w:trPr>
          <w:trHeight w:val="857"/>
        </w:trPr>
        <w:tc>
          <w:tcPr>
            <w:tcW w:w="704" w:type="dxa"/>
            <w:tcBorders>
              <w:top w:val="single" w:sz="4" w:space="0" w:color="auto"/>
            </w:tcBorders>
            <w:shd w:val="clear" w:color="auto" w:fill="auto"/>
            <w:noWrap/>
            <w:vAlign w:val="center"/>
          </w:tcPr>
          <w:p w14:paraId="400A1EF0" w14:textId="7A7ED1FB"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2</w:t>
            </w:r>
            <w:r w:rsidR="008734F3">
              <w:rPr>
                <w:rFonts w:ascii="Lucida Sans Unicode" w:hAnsi="Lucida Sans Unicode" w:cs="Lucida Sans Unicode"/>
                <w:sz w:val="16"/>
                <w:szCs w:val="16"/>
              </w:rPr>
              <w:t>0</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F51BB12" w14:textId="5505185E"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55</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5D82923B" w14:textId="3F84A54A"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530C276" w14:textId="5EC5EB3C"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AA131AF" w14:textId="66D93492" w:rsidR="004B7345" w:rsidRPr="003F23FE" w:rsidRDefault="004B7345" w:rsidP="001D7D23">
            <w:pPr>
              <w:widowControl/>
              <w:jc w:val="both"/>
              <w:rPr>
                <w:rFonts w:ascii="Lucida Sans Unicode" w:hAnsi="Lucida Sans Unicode" w:cs="Lucida Sans Unicode"/>
                <w:sz w:val="16"/>
                <w:szCs w:val="16"/>
              </w:rPr>
            </w:pPr>
            <w:r w:rsidRPr="00367BF7">
              <w:rPr>
                <w:rFonts w:ascii="Lucida Sans Unicode" w:hAnsi="Lucida Sans Unicode" w:cs="Lucida Sans Unicode"/>
                <w:sz w:val="16"/>
                <w:szCs w:val="16"/>
                <w:shd w:val="clear" w:color="auto" w:fill="FFFFFF"/>
              </w:rPr>
              <w:t>La omisión del partido de exhibir la</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documentación completa legal exigida para el registro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de su candidatura a munícipe de Magdalena, Jalisco, así</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como el acuerdo identificado con la clave alfanumérica</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IEPC- ACG-067/2024 emitido por el Consejo General del</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Instituto Electoral y de Participación Ciudadana del</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Estado de Jalisco, que resolvió el registro de las planillas de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candidaturas a munícipes</w:t>
            </w:r>
            <w:r w:rsidR="00C33235">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FBFA7D"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C5672D" w14:textId="11CDE43F" w:rsidR="004B7345" w:rsidRDefault="004B7345" w:rsidP="001D7D23">
            <w:pPr>
              <w:widowControl/>
              <w:rPr>
                <w:rFonts w:ascii="Lucida Sans Unicode" w:hAnsi="Lucida Sans Unicode" w:cs="Lucida Sans Unicode"/>
                <w:sz w:val="16"/>
                <w:szCs w:val="16"/>
              </w:rPr>
            </w:pPr>
            <w:r w:rsidRPr="00367BF7">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2F4307" w14:textId="77777777" w:rsidR="004B7345" w:rsidRDefault="004B7345" w:rsidP="001D7D23">
            <w:pPr>
              <w:ind w:right="73"/>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apartado de efectos.</w:t>
            </w:r>
          </w:p>
          <w:p w14:paraId="66C6423C" w14:textId="77777777" w:rsidR="009D0F41" w:rsidRPr="009D0F41" w:rsidRDefault="009D0F41" w:rsidP="001D7D23">
            <w:pPr>
              <w:ind w:right="73"/>
              <w:jc w:val="both"/>
              <w:rPr>
                <w:rFonts w:ascii="Lucida Sans Unicode" w:hAnsi="Lucida Sans Unicode" w:cs="Lucida Sans Unicode"/>
                <w:sz w:val="16"/>
                <w:szCs w:val="16"/>
                <w:shd w:val="clear" w:color="auto" w:fill="FFFFFF"/>
              </w:rPr>
            </w:pPr>
            <w:r w:rsidRPr="009D0F41">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750716C5" w14:textId="25DD3221" w:rsidR="009D0F41" w:rsidRPr="009D0F41" w:rsidRDefault="009D0F41" w:rsidP="001D7D23">
            <w:pPr>
              <w:ind w:right="73"/>
              <w:jc w:val="both"/>
              <w:rPr>
                <w:rFonts w:ascii="Lucida Sans Unicode" w:hAnsi="Lucida Sans Unicode" w:cs="Lucida Sans Unicode"/>
                <w:sz w:val="16"/>
                <w:szCs w:val="16"/>
                <w:shd w:val="clear" w:color="auto" w:fill="FFFFFF"/>
              </w:rPr>
            </w:pPr>
            <w:r w:rsidRPr="009D0F41">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3ABCCF80" w14:textId="270760E7" w:rsidR="009D0F41" w:rsidRPr="009D0F41" w:rsidRDefault="009D0F41" w:rsidP="001D7D23">
            <w:pPr>
              <w:ind w:right="73"/>
              <w:jc w:val="both"/>
              <w:rPr>
                <w:rFonts w:ascii="Lucida Sans Unicode" w:hAnsi="Lucida Sans Unicode" w:cs="Lucida Sans Unicode"/>
                <w:sz w:val="16"/>
                <w:szCs w:val="16"/>
                <w:shd w:val="clear" w:color="auto" w:fill="FFFFFF"/>
              </w:rPr>
            </w:pPr>
            <w:r w:rsidRPr="009D0F41">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w:t>
            </w:r>
            <w:r w:rsidRPr="009D0F41">
              <w:rPr>
                <w:rFonts w:ascii="Lucida Sans Unicode" w:hAnsi="Lucida Sans Unicode" w:cs="Lucida Sans Unicode"/>
                <w:sz w:val="16"/>
                <w:szCs w:val="16"/>
                <w:shd w:val="clear" w:color="auto" w:fill="FFFFFF"/>
              </w:rPr>
              <w:lastRenderedPageBreak/>
              <w:t xml:space="preserve">dirigente estatal del partido político o en su caso, del representante de la coalición. </w:t>
            </w:r>
          </w:p>
          <w:p w14:paraId="5D13F40D" w14:textId="57E56A50" w:rsidR="009D0F41" w:rsidRPr="004A4B9A" w:rsidRDefault="009D0F41" w:rsidP="001D7D23">
            <w:pPr>
              <w:ind w:right="73"/>
              <w:jc w:val="both"/>
              <w:rPr>
                <w:rFonts w:ascii="Lucida Sans Unicode" w:hAnsi="Lucida Sans Unicode" w:cs="Lucida Sans Unicode"/>
                <w:sz w:val="16"/>
                <w:szCs w:val="16"/>
                <w:shd w:val="clear" w:color="auto" w:fill="FFFFFF"/>
              </w:rPr>
            </w:pPr>
            <w:r w:rsidRPr="009D0F41">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16A57765" w14:textId="77777777" w:rsidTr="001D7D23">
        <w:trPr>
          <w:trHeight w:val="716"/>
        </w:trPr>
        <w:tc>
          <w:tcPr>
            <w:tcW w:w="704" w:type="dxa"/>
            <w:tcBorders>
              <w:top w:val="single" w:sz="4" w:space="0" w:color="auto"/>
            </w:tcBorders>
            <w:shd w:val="clear" w:color="auto" w:fill="auto"/>
            <w:noWrap/>
            <w:vAlign w:val="center"/>
          </w:tcPr>
          <w:p w14:paraId="0D978F42" w14:textId="40C27522"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w:t>
            </w:r>
            <w:r w:rsidR="008734F3">
              <w:rPr>
                <w:rFonts w:ascii="Lucida Sans Unicode" w:hAnsi="Lucida Sans Unicode" w:cs="Lucida Sans Unicode"/>
                <w:sz w:val="16"/>
                <w:szCs w:val="16"/>
              </w:rPr>
              <w:t>1</w:t>
            </w:r>
            <w:r w:rsidR="001D7D23">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0A5F9F70" w14:textId="505046F8" w:rsidR="004B7345" w:rsidRDefault="00B57321" w:rsidP="001D7D23">
            <w:pPr>
              <w:widowControl/>
              <w:jc w:val="center"/>
              <w:rPr>
                <w:rFonts w:ascii="Lucida Sans Unicode" w:hAnsi="Lucida Sans Unicode" w:cs="Lucida Sans Unicode"/>
                <w:sz w:val="16"/>
                <w:szCs w:val="16"/>
              </w:rPr>
            </w:pPr>
            <w:r w:rsidRPr="00B57321">
              <w:rPr>
                <w:rFonts w:ascii="Lucida Sans Unicode" w:hAnsi="Lucida Sans Unicode" w:cs="Lucida Sans Unicode"/>
                <w:sz w:val="16"/>
                <w:szCs w:val="16"/>
              </w:rPr>
              <w:t>JDC-15</w:t>
            </w:r>
            <w:r w:rsidR="009B564C">
              <w:rPr>
                <w:rFonts w:ascii="Lucida Sans Unicode" w:hAnsi="Lucida Sans Unicode" w:cs="Lucida Sans Unicode"/>
                <w:sz w:val="16"/>
                <w:szCs w:val="16"/>
              </w:rPr>
              <w:t>6</w:t>
            </w:r>
            <w:r w:rsidRPr="00B57321">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1174319B" w14:textId="560E18E4" w:rsidR="004B7345" w:rsidRDefault="00B5732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19FB757" w14:textId="175A6B8C" w:rsidR="004B7345" w:rsidRDefault="00B57321" w:rsidP="001D7D23">
            <w:pPr>
              <w:widowControl/>
              <w:ind w:left="70" w:right="4" w:hanging="70"/>
              <w:jc w:val="both"/>
              <w:rPr>
                <w:rFonts w:ascii="Lucida Sans Unicode" w:hAnsi="Lucida Sans Unicode" w:cs="Lucida Sans Unicode"/>
                <w:sz w:val="16"/>
                <w:szCs w:val="16"/>
                <w:shd w:val="clear" w:color="auto" w:fill="FFFFFF"/>
              </w:rPr>
            </w:pPr>
            <w:r w:rsidRPr="00B57321">
              <w:rPr>
                <w:rFonts w:ascii="Lucida Sans Unicode" w:hAnsi="Lucida Sans Unicode" w:cs="Lucida Sans Unicode"/>
                <w:sz w:val="16"/>
                <w:szCs w:val="16"/>
                <w:shd w:val="clear" w:color="auto" w:fill="FFFFFF"/>
              </w:rPr>
              <w:t>Partido Político Movimiento Ciudadano y 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74948A4" w14:textId="5B8754DD" w:rsidR="004B7345" w:rsidRPr="00AC4AE5" w:rsidRDefault="009B564C"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9B564C">
              <w:rPr>
                <w:rFonts w:ascii="Lucida Sans Unicode" w:hAnsi="Lucida Sans Unicode" w:cs="Lucida Sans Unicode"/>
                <w:sz w:val="16"/>
                <w:szCs w:val="16"/>
                <w:shd w:val="clear" w:color="auto" w:fill="FFFFFF"/>
              </w:rPr>
              <w:t>a negativa de</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registro de su candidatura dentro de la planilla de</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munícipes de Atotonilco el Alto, Jalisco, así como el</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acuerdo identificado con la clave alfanumérica IEPC-</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ACG-067/2024 emitido por el Consejo General del Instituto</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Electoral y de Participación Ciudadana del Estado de</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Jalisco, que resolvió el registro de las planillas de</w:t>
            </w:r>
            <w:r>
              <w:rPr>
                <w:rFonts w:ascii="Lucida Sans Unicode" w:hAnsi="Lucida Sans Unicode" w:cs="Lucida Sans Unicode"/>
                <w:sz w:val="16"/>
                <w:szCs w:val="16"/>
                <w:shd w:val="clear" w:color="auto" w:fill="FFFFFF"/>
              </w:rPr>
              <w:t xml:space="preserve"> </w:t>
            </w:r>
            <w:r w:rsidRPr="009B564C">
              <w:rPr>
                <w:rFonts w:ascii="Lucida Sans Unicode" w:hAnsi="Lucida Sans Unicode" w:cs="Lucida Sans Unicode"/>
                <w:sz w:val="16"/>
                <w:szCs w:val="16"/>
                <w:shd w:val="clear" w:color="auto" w:fill="FFFFFF"/>
              </w:rPr>
              <w:t>candidaturas a munícipes</w:t>
            </w:r>
            <w:r>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17492B9"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02D8032" w14:textId="3B9D0636" w:rsidR="004B7345" w:rsidRDefault="00B57321" w:rsidP="001D7D23">
            <w:pPr>
              <w:widowControl/>
              <w:rPr>
                <w:rFonts w:ascii="Lucida Sans Unicode" w:hAnsi="Lucida Sans Unicode" w:cs="Lucida Sans Unicode"/>
                <w:sz w:val="16"/>
                <w:szCs w:val="16"/>
              </w:rPr>
            </w:pPr>
            <w:r w:rsidRPr="00B57321">
              <w:rPr>
                <w:rFonts w:ascii="Lucida Sans Unicode" w:hAnsi="Lucida Sans Unicode" w:cs="Lucida Sans Unicode"/>
                <w:sz w:val="16"/>
                <w:szCs w:val="16"/>
              </w:rPr>
              <w:t>09/05/2024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989FE2" w14:textId="77777777" w:rsidR="004B7345" w:rsidRDefault="00AA43B4" w:rsidP="001D7D23">
            <w:pPr>
              <w:ind w:right="73"/>
              <w:jc w:val="both"/>
              <w:rPr>
                <w:rFonts w:ascii="Lucida Sans Unicode" w:hAnsi="Lucida Sans Unicode" w:cs="Lucida Sans Unicode"/>
                <w:sz w:val="16"/>
                <w:szCs w:val="16"/>
                <w:shd w:val="clear" w:color="auto" w:fill="FFFFFF"/>
              </w:rPr>
            </w:pPr>
            <w:r w:rsidRPr="00AA43B4">
              <w:rPr>
                <w:rFonts w:ascii="Lucida Sans Unicode" w:hAnsi="Lucida Sans Unicode" w:cs="Lucida Sans Unicode"/>
                <w:sz w:val="16"/>
                <w:szCs w:val="16"/>
                <w:shd w:val="clear" w:color="auto" w:fill="FFFFFF"/>
              </w:rPr>
              <w:t>ÚNICO. Resultan sustancialmente fundados los motivos de agravios, en los términos precisados en esta sentencia, por lo cual deberán realizarse las acciones ordenadas en el apartado de efectos.</w:t>
            </w:r>
          </w:p>
          <w:p w14:paraId="4C9BF8D2" w14:textId="5ACD3D32" w:rsidR="009D0F41" w:rsidRPr="004A4B9A" w:rsidRDefault="009D0F41" w:rsidP="001D7D23">
            <w:pPr>
              <w:ind w:right="73"/>
              <w:jc w:val="both"/>
              <w:rPr>
                <w:rFonts w:ascii="Lucida Sans Unicode" w:hAnsi="Lucida Sans Unicode" w:cs="Lucida Sans Unicode"/>
                <w:sz w:val="16"/>
                <w:szCs w:val="16"/>
                <w:shd w:val="clear" w:color="auto" w:fill="FFFFFF"/>
              </w:rPr>
            </w:pPr>
          </w:p>
        </w:tc>
      </w:tr>
      <w:tr w:rsidR="00B23798" w:rsidRPr="00DD7F57" w14:paraId="6B63178F" w14:textId="77777777" w:rsidTr="001D7D23">
        <w:trPr>
          <w:trHeight w:val="1620"/>
        </w:trPr>
        <w:tc>
          <w:tcPr>
            <w:tcW w:w="704" w:type="dxa"/>
            <w:tcBorders>
              <w:top w:val="single" w:sz="4" w:space="0" w:color="auto"/>
            </w:tcBorders>
            <w:shd w:val="clear" w:color="auto" w:fill="auto"/>
            <w:noWrap/>
            <w:vAlign w:val="center"/>
          </w:tcPr>
          <w:p w14:paraId="1B90D060" w14:textId="7F1D92F3"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2</w:t>
            </w:r>
            <w:r w:rsidR="008734F3">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D96AD65" w14:textId="45BC4DEE"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57</w:t>
            </w:r>
            <w:r w:rsidRPr="00DD186A">
              <w:rPr>
                <w:rFonts w:ascii="Lucida Sans Unicode" w:hAnsi="Lucida Sans Unicode" w:cs="Lucida Sans Unicode"/>
                <w:sz w:val="16"/>
                <w:szCs w:val="16"/>
              </w:rPr>
              <w:t>/2024</w:t>
            </w:r>
            <w:r w:rsidR="007F3015">
              <w:rPr>
                <w:rFonts w:ascii="Lucida Sans Unicode" w:hAnsi="Lucida Sans Unicode" w:cs="Lucida Sans Unicode"/>
                <w:sz w:val="16"/>
                <w:szCs w:val="16"/>
              </w:rPr>
              <w:t xml:space="preserve"> y acumulado</w:t>
            </w:r>
            <w:r w:rsidR="00154734">
              <w:rPr>
                <w:rFonts w:ascii="Lucida Sans Unicode" w:hAnsi="Lucida Sans Unicode" w:cs="Lucida Sans Unicode"/>
                <w:sz w:val="16"/>
                <w:szCs w:val="16"/>
              </w:rPr>
              <w:t>.</w:t>
            </w:r>
          </w:p>
        </w:tc>
        <w:tc>
          <w:tcPr>
            <w:tcW w:w="1134" w:type="dxa"/>
            <w:tcBorders>
              <w:top w:val="single" w:sz="4" w:space="0" w:color="auto"/>
              <w:right w:val="single" w:sz="4" w:space="0" w:color="auto"/>
            </w:tcBorders>
            <w:shd w:val="clear" w:color="auto" w:fill="auto"/>
            <w:vAlign w:val="center"/>
          </w:tcPr>
          <w:p w14:paraId="3886D036" w14:textId="3BCAFA65"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6EE7D43" w14:textId="74F4B6ED"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6483E6B" w14:textId="76A80E3F" w:rsidR="004B7345" w:rsidRDefault="004B7345"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lastRenderedPageBreak/>
              <w:t>L</w:t>
            </w:r>
            <w:r w:rsidRPr="004F610B">
              <w:rPr>
                <w:rFonts w:ascii="Lucida Sans Unicode" w:hAnsi="Lucida Sans Unicode" w:cs="Lucida Sans Unicode"/>
                <w:sz w:val="16"/>
                <w:szCs w:val="16"/>
                <w:shd w:val="clear" w:color="auto" w:fill="FFFFFF"/>
              </w:rPr>
              <w:t>a omisión del partido de exhibir</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t>la documentación completa legal exigida para el registro</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t>de su candidatura a munícipe de Tepatitl</w:t>
            </w:r>
            <w:r w:rsidR="00A90192">
              <w:rPr>
                <w:rFonts w:ascii="Lucida Sans Unicode" w:hAnsi="Lucida Sans Unicode" w:cs="Lucida Sans Unicode"/>
                <w:sz w:val="16"/>
                <w:szCs w:val="16"/>
                <w:shd w:val="clear" w:color="auto" w:fill="FFFFFF"/>
              </w:rPr>
              <w:t>á</w:t>
            </w:r>
            <w:r w:rsidRPr="004F610B">
              <w:rPr>
                <w:rFonts w:ascii="Lucida Sans Unicode" w:hAnsi="Lucida Sans Unicode" w:cs="Lucida Sans Unicode"/>
                <w:sz w:val="16"/>
                <w:szCs w:val="16"/>
                <w:shd w:val="clear" w:color="auto" w:fill="FFFFFF"/>
              </w:rPr>
              <w:t>n de Morelos,</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t>Jalisco, así como el acuerdo identificado con la clave</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t>alfanumérica IEPC- ACG-067/2024 emitido por el Consejo</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lastRenderedPageBreak/>
              <w:t>General del Instituto Electoral y de Participación</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t>Ciudadana del Estado de Jalisco, que resolvió el registro de</w:t>
            </w:r>
            <w:r>
              <w:rPr>
                <w:rFonts w:ascii="Lucida Sans Unicode" w:hAnsi="Lucida Sans Unicode" w:cs="Lucida Sans Unicode"/>
                <w:sz w:val="16"/>
                <w:szCs w:val="16"/>
                <w:shd w:val="clear" w:color="auto" w:fill="FFFFFF"/>
              </w:rPr>
              <w:t xml:space="preserve"> </w:t>
            </w:r>
            <w:r w:rsidRPr="004F610B">
              <w:rPr>
                <w:rFonts w:ascii="Lucida Sans Unicode" w:hAnsi="Lucida Sans Unicode" w:cs="Lucida Sans Unicode"/>
                <w:sz w:val="16"/>
                <w:szCs w:val="16"/>
                <w:shd w:val="clear" w:color="auto" w:fill="FFFFFF"/>
              </w:rPr>
              <w:t>las planillas de candidaturas a munícipes</w:t>
            </w:r>
            <w:r>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C8F68DC"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4B69F87" w14:textId="7558D22B" w:rsidR="004B7345" w:rsidRDefault="004B7345"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D2428D" w14:textId="77777777" w:rsidR="004B7345" w:rsidRDefault="004B7345" w:rsidP="001D7D23">
            <w:pPr>
              <w:ind w:right="73"/>
              <w:jc w:val="both"/>
              <w:rPr>
                <w:rFonts w:ascii="Lucida Sans Unicode" w:hAnsi="Lucida Sans Unicode" w:cs="Lucida Sans Unicode"/>
                <w:sz w:val="16"/>
                <w:szCs w:val="16"/>
                <w:shd w:val="clear" w:color="auto" w:fill="FFFFFF"/>
              </w:rPr>
            </w:pPr>
            <w:r w:rsidRPr="006D66C6">
              <w:rPr>
                <w:rFonts w:ascii="Lucida Sans Unicode" w:hAnsi="Lucida Sans Unicode" w:cs="Lucida Sans Unicode"/>
                <w:sz w:val="16"/>
                <w:szCs w:val="16"/>
                <w:shd w:val="clear" w:color="auto" w:fill="FFFFFF"/>
              </w:rPr>
              <w:t>ÚNICO. Resultan sustancialmente fundados los motivos de</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agravios, en los términos precisados en esta sentencia, por</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lo cual deberán realizarse las acciones ordenadas en el</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apartado de efectos.</w:t>
            </w:r>
          </w:p>
          <w:p w14:paraId="26ED8A8A" w14:textId="77777777" w:rsidR="00A90192" w:rsidRPr="00A90192" w:rsidRDefault="00A90192" w:rsidP="001D7D23">
            <w:pPr>
              <w:ind w:right="73"/>
              <w:jc w:val="both"/>
              <w:rPr>
                <w:rFonts w:ascii="Lucida Sans Unicode" w:hAnsi="Lucida Sans Unicode" w:cs="Lucida Sans Unicode"/>
                <w:sz w:val="16"/>
                <w:szCs w:val="16"/>
                <w:shd w:val="clear" w:color="auto" w:fill="FFFFFF"/>
              </w:rPr>
            </w:pPr>
            <w:r w:rsidRPr="00A90192">
              <w:rPr>
                <w:rFonts w:ascii="Lucida Sans Unicode" w:hAnsi="Lucida Sans Unicode" w:cs="Lucida Sans Unicode"/>
                <w:sz w:val="16"/>
                <w:szCs w:val="16"/>
                <w:shd w:val="clear" w:color="auto" w:fill="FFFFFF"/>
              </w:rPr>
              <w:t xml:space="preserve">En ese sentido, se ordena al partido político presente ante el IEPC Jalisco la </w:t>
            </w:r>
            <w:r w:rsidRPr="00A90192">
              <w:rPr>
                <w:rFonts w:ascii="Lucida Sans Unicode" w:hAnsi="Lucida Sans Unicode" w:cs="Lucida Sans Unicode"/>
                <w:sz w:val="16"/>
                <w:szCs w:val="16"/>
                <w:shd w:val="clear" w:color="auto" w:fill="FFFFFF"/>
              </w:rPr>
              <w:lastRenderedPageBreak/>
              <w:t xml:space="preserve">documentación de la planilla de la parte actora con el fin de solicitar su registro. </w:t>
            </w:r>
          </w:p>
          <w:p w14:paraId="5AF30915" w14:textId="6B7691C4" w:rsidR="00A90192" w:rsidRPr="00A90192" w:rsidRDefault="00A90192" w:rsidP="001D7D23">
            <w:pPr>
              <w:ind w:right="73"/>
              <w:jc w:val="both"/>
              <w:rPr>
                <w:rFonts w:ascii="Lucida Sans Unicode" w:hAnsi="Lucida Sans Unicode" w:cs="Lucida Sans Unicode"/>
                <w:sz w:val="16"/>
                <w:szCs w:val="16"/>
                <w:shd w:val="clear" w:color="auto" w:fill="FFFFFF"/>
              </w:rPr>
            </w:pPr>
            <w:r w:rsidRPr="00A90192">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44760292" w14:textId="3ACAD7ED" w:rsidR="00A90192" w:rsidRPr="00A90192" w:rsidRDefault="00A90192" w:rsidP="001D7D23">
            <w:pPr>
              <w:ind w:right="73"/>
              <w:jc w:val="both"/>
              <w:rPr>
                <w:rFonts w:ascii="Lucida Sans Unicode" w:hAnsi="Lucida Sans Unicode" w:cs="Lucida Sans Unicode"/>
                <w:sz w:val="16"/>
                <w:szCs w:val="16"/>
                <w:shd w:val="clear" w:color="auto" w:fill="FFFFFF"/>
              </w:rPr>
            </w:pPr>
            <w:r w:rsidRPr="00A90192">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D12F58E" w14:textId="7C913AAD" w:rsidR="00A90192" w:rsidRPr="004A4B9A" w:rsidRDefault="00A90192" w:rsidP="001D7D23">
            <w:pPr>
              <w:ind w:right="73"/>
              <w:jc w:val="both"/>
              <w:rPr>
                <w:rFonts w:ascii="Lucida Sans Unicode" w:hAnsi="Lucida Sans Unicode" w:cs="Lucida Sans Unicode"/>
                <w:sz w:val="16"/>
                <w:szCs w:val="16"/>
                <w:shd w:val="clear" w:color="auto" w:fill="FFFFFF"/>
              </w:rPr>
            </w:pPr>
            <w:r w:rsidRPr="00A90192">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29210D2B" w14:textId="77777777" w:rsidTr="001D7D23">
        <w:trPr>
          <w:trHeight w:val="1620"/>
        </w:trPr>
        <w:tc>
          <w:tcPr>
            <w:tcW w:w="704" w:type="dxa"/>
            <w:tcBorders>
              <w:top w:val="single" w:sz="4" w:space="0" w:color="auto"/>
            </w:tcBorders>
            <w:shd w:val="clear" w:color="auto" w:fill="auto"/>
            <w:noWrap/>
            <w:vAlign w:val="center"/>
          </w:tcPr>
          <w:p w14:paraId="1C49F36A" w14:textId="648550C5"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w:t>
            </w:r>
            <w:r w:rsidR="008734F3">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C0BF928" w14:textId="36A9EC55"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58</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52625097" w14:textId="2FDC4F6C"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0BAA1A0" w14:textId="31DFB435"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32D738C3" w14:textId="6E112427" w:rsidR="004B7345" w:rsidRPr="00215E63" w:rsidRDefault="004B7345" w:rsidP="001D7D23">
            <w:pPr>
              <w:widowControl/>
              <w:jc w:val="both"/>
              <w:rPr>
                <w:rFonts w:ascii="Lucida Sans Unicode" w:hAnsi="Lucida Sans Unicode" w:cs="Lucida Sans Unicode"/>
                <w:sz w:val="16"/>
                <w:szCs w:val="16"/>
                <w:shd w:val="clear" w:color="auto" w:fill="FFFFFF"/>
              </w:rPr>
            </w:pPr>
            <w:r w:rsidRPr="006D66C6">
              <w:rPr>
                <w:rFonts w:ascii="Lucida Sans Unicode" w:hAnsi="Lucida Sans Unicode" w:cs="Lucida Sans Unicode"/>
                <w:sz w:val="16"/>
                <w:szCs w:val="16"/>
                <w:shd w:val="clear" w:color="auto" w:fill="FFFFFF"/>
              </w:rPr>
              <w:lastRenderedPageBreak/>
              <w:t>La omisión del partido de exhibir la</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documentación completa legal exigida para el registro</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de su candidatura a munícipe de Villa Purificación,</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Jalisco, así como el acuerdo identificado con la clave</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alfanumérica IEPC- ACG-067/2024 emitido por el Consejo</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lastRenderedPageBreak/>
              <w:t>General del Instituto Electoral y de Participación</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Ciudadana del Estado de Jalisco, que resolvió el registro</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de las planillas de candidaturas a munícipes presentadas</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por el partido político Movimiento Ciudadano.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5A96F2E" w14:textId="77777777" w:rsidR="004B7345" w:rsidRPr="00DD7F57" w:rsidRDefault="004B7345" w:rsidP="001D7D23">
            <w:pPr>
              <w:widowControl/>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01ADF1F" w14:textId="22A4D046" w:rsidR="004B7345" w:rsidRDefault="004B7345" w:rsidP="001D7D23">
            <w:pPr>
              <w:widowControl/>
              <w:rPr>
                <w:rFonts w:ascii="Lucida Sans Unicode" w:hAnsi="Lucida Sans Unicode" w:cs="Lucida Sans Unicode"/>
                <w:sz w:val="16"/>
                <w:szCs w:val="16"/>
              </w:rPr>
            </w:pPr>
            <w:r w:rsidRPr="006D66C6">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E1A59A" w14:textId="77777777" w:rsidR="004B7345" w:rsidRDefault="004B7345" w:rsidP="001D7D23">
            <w:pPr>
              <w:ind w:right="73"/>
              <w:jc w:val="both"/>
              <w:rPr>
                <w:rFonts w:ascii="Lucida Sans Unicode" w:hAnsi="Lucida Sans Unicode" w:cs="Lucida Sans Unicode"/>
                <w:sz w:val="16"/>
                <w:szCs w:val="16"/>
                <w:shd w:val="clear" w:color="auto" w:fill="FFFFFF"/>
              </w:rPr>
            </w:pPr>
            <w:r w:rsidRPr="006D66C6">
              <w:rPr>
                <w:rFonts w:ascii="Lucida Sans Unicode" w:hAnsi="Lucida Sans Unicode" w:cs="Lucida Sans Unicode"/>
                <w:sz w:val="16"/>
                <w:szCs w:val="16"/>
                <w:shd w:val="clear" w:color="auto" w:fill="FFFFFF"/>
              </w:rPr>
              <w:t>ÚNICO. Resultan sustancialmente fundados los motivos de</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agravios, en los términos precisados en esta sentencia, por</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lo cual deberán realizarse las acciones ordenadas en el</w:t>
            </w:r>
            <w:r w:rsidRPr="006D66C6">
              <w:rPr>
                <w:rFonts w:ascii="Lucida Sans Unicode" w:hAnsi="Lucida Sans Unicode" w:cs="Lucida Sans Unicode"/>
                <w:sz w:val="16"/>
                <w:szCs w:val="16"/>
              </w:rPr>
              <w:t xml:space="preserve"> </w:t>
            </w:r>
            <w:r w:rsidRPr="006D66C6">
              <w:rPr>
                <w:rFonts w:ascii="Lucida Sans Unicode" w:hAnsi="Lucida Sans Unicode" w:cs="Lucida Sans Unicode"/>
                <w:sz w:val="16"/>
                <w:szCs w:val="16"/>
                <w:shd w:val="clear" w:color="auto" w:fill="FFFFFF"/>
              </w:rPr>
              <w:t>apartado de efectos.</w:t>
            </w:r>
          </w:p>
          <w:p w14:paraId="364F3077" w14:textId="77777777"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En ese sentido, se ordena al partido político presente ante el IEPC Jalisco la </w:t>
            </w:r>
            <w:r w:rsidRPr="00A90192">
              <w:rPr>
                <w:rFonts w:ascii="Lucida Sans Unicode" w:hAnsi="Lucida Sans Unicode" w:cs="Lucida Sans Unicode"/>
                <w:color w:val="auto"/>
                <w:sz w:val="16"/>
                <w:szCs w:val="16"/>
              </w:rPr>
              <w:lastRenderedPageBreak/>
              <w:t xml:space="preserve">documentación de la planilla de la parte actora con el fin de solicitar su registro. </w:t>
            </w:r>
          </w:p>
          <w:p w14:paraId="5F9D0AA3" w14:textId="0DD32BEB"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1C22DE4C" w14:textId="26A13CA1"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1EE96EF" w14:textId="6D4E00EC" w:rsidR="00A90192" w:rsidRPr="009C6551"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464D89A3" w14:textId="77777777" w:rsidTr="001D7D23">
        <w:trPr>
          <w:trHeight w:val="1620"/>
        </w:trPr>
        <w:tc>
          <w:tcPr>
            <w:tcW w:w="704" w:type="dxa"/>
            <w:tcBorders>
              <w:top w:val="single" w:sz="4" w:space="0" w:color="auto"/>
            </w:tcBorders>
            <w:shd w:val="clear" w:color="auto" w:fill="auto"/>
            <w:noWrap/>
            <w:vAlign w:val="center"/>
          </w:tcPr>
          <w:p w14:paraId="5CE36008" w14:textId="512DA2B7"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w:t>
            </w:r>
            <w:r w:rsidR="008734F3">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9E8009B" w14:textId="78902976"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59</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746BEAC9" w14:textId="4D93956B"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B1B0EDD" w14:textId="31D805F6"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8161938" w14:textId="47696AE9" w:rsidR="004B7345" w:rsidRDefault="004B7345"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L</w:t>
            </w:r>
            <w:r w:rsidRPr="00A16D0F">
              <w:rPr>
                <w:rFonts w:ascii="Lucida Sans Unicode" w:hAnsi="Lucida Sans Unicode" w:cs="Lucida Sans Unicode"/>
                <w:sz w:val="16"/>
                <w:szCs w:val="16"/>
                <w:shd w:val="clear" w:color="auto" w:fill="FFFFFF"/>
              </w:rPr>
              <w:t>a omisión del partido de exhibir la</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t>documentación completa legal exigida para el registro</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t>de su candidatura a munícipe de San Martín de Bolaños,</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t>Jalisco, así como el acuerdo identificado con la clave</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t>alfanumérica IEPC- ACG-067/2024 emitido por el Consejo</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lastRenderedPageBreak/>
              <w:t>General del Instituto Electoral y de Participación</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t>Ciudadana del Estado de Jalisco, que resolvió el registro</w:t>
            </w:r>
            <w:r>
              <w:rPr>
                <w:rFonts w:ascii="Lucida Sans Unicode" w:hAnsi="Lucida Sans Unicode" w:cs="Lucida Sans Unicode"/>
                <w:sz w:val="16"/>
                <w:szCs w:val="16"/>
              </w:rPr>
              <w:t xml:space="preserve"> </w:t>
            </w:r>
            <w:r w:rsidRPr="00A16D0F">
              <w:rPr>
                <w:rFonts w:ascii="Lucida Sans Unicode" w:hAnsi="Lucida Sans Unicode" w:cs="Lucida Sans Unicode"/>
                <w:sz w:val="16"/>
                <w:szCs w:val="16"/>
                <w:shd w:val="clear" w:color="auto" w:fill="FFFFFF"/>
              </w:rPr>
              <w:t>de las planillas de candidaturas a munícipes</w:t>
            </w:r>
            <w:r>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2D2203B"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2B5BB0" w14:textId="32373D7E" w:rsidR="004B7345" w:rsidRDefault="004B7345" w:rsidP="001D7D23">
            <w:pPr>
              <w:widowControl/>
              <w:rPr>
                <w:rFonts w:ascii="Lucida Sans Unicode" w:hAnsi="Lucida Sans Unicode" w:cs="Lucida Sans Unicode"/>
                <w:sz w:val="16"/>
                <w:szCs w:val="16"/>
              </w:rPr>
            </w:pPr>
            <w:r w:rsidRPr="00367BF7">
              <w:rPr>
                <w:rFonts w:ascii="Lucida Sans Unicode" w:hAnsi="Lucida Sans Unicode" w:cs="Lucida Sans Unicode"/>
                <w:sz w:val="16"/>
                <w:szCs w:val="16"/>
              </w:rPr>
              <w:t>0</w:t>
            </w:r>
            <w:r>
              <w:rPr>
                <w:rFonts w:ascii="Lucida Sans Unicode" w:hAnsi="Lucida Sans Unicode" w:cs="Lucida Sans Unicode"/>
                <w:sz w:val="16"/>
                <w:szCs w:val="16"/>
              </w:rPr>
              <w:t>4</w:t>
            </w:r>
            <w:r w:rsidRPr="00367BF7">
              <w:rPr>
                <w:rFonts w:ascii="Lucida Sans Unicode" w:hAnsi="Lucida Sans Unicode" w:cs="Lucida Sans Unicode"/>
                <w:sz w:val="16"/>
                <w:szCs w:val="16"/>
              </w:rPr>
              <w:t>/05/2024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E97F83" w14:textId="77777777" w:rsidR="004B7345" w:rsidRDefault="004B7345" w:rsidP="001D7D23">
            <w:pPr>
              <w:ind w:right="73"/>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apartado de efectos.</w:t>
            </w:r>
          </w:p>
          <w:p w14:paraId="1D9A0A8F" w14:textId="77777777"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En ese sentido, se ordena al partido político presente ante el IEPC Jalisco la </w:t>
            </w:r>
            <w:r w:rsidRPr="00A90192">
              <w:rPr>
                <w:rFonts w:ascii="Lucida Sans Unicode" w:hAnsi="Lucida Sans Unicode" w:cs="Lucida Sans Unicode"/>
                <w:color w:val="auto"/>
                <w:sz w:val="16"/>
                <w:szCs w:val="16"/>
              </w:rPr>
              <w:lastRenderedPageBreak/>
              <w:t xml:space="preserve">documentación de la planilla de la parte actora con el fin de solicitar su registro. </w:t>
            </w:r>
          </w:p>
          <w:p w14:paraId="0ED05BBD" w14:textId="0D763615"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2A4060F4" w14:textId="00AE50CC"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4694A20" w14:textId="4534E621" w:rsidR="00A90192" w:rsidRPr="009C6551"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502E59CE" w14:textId="77777777" w:rsidTr="001D7D23">
        <w:trPr>
          <w:trHeight w:val="1620"/>
        </w:trPr>
        <w:tc>
          <w:tcPr>
            <w:tcW w:w="704" w:type="dxa"/>
            <w:tcBorders>
              <w:top w:val="single" w:sz="4" w:space="0" w:color="auto"/>
            </w:tcBorders>
            <w:shd w:val="clear" w:color="auto" w:fill="auto"/>
            <w:noWrap/>
            <w:vAlign w:val="center"/>
          </w:tcPr>
          <w:p w14:paraId="4EC7A586" w14:textId="3CC3B006"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w:t>
            </w:r>
            <w:r w:rsidR="008734F3">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C25F1F3" w14:textId="63C6CD5A"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60</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36BFE32D" w14:textId="5CC0E3B0"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A7AFE66" w14:textId="6EEBC9A6" w:rsidR="004B7345" w:rsidRPr="005A7287"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B7E9314" w14:textId="3F6FC23F" w:rsidR="004B7345" w:rsidRPr="008B43A6" w:rsidRDefault="004B7345" w:rsidP="001D7D23">
            <w:pPr>
              <w:widowControl/>
              <w:jc w:val="both"/>
              <w:rPr>
                <w:rFonts w:ascii="Lucida Sans Unicode" w:hAnsi="Lucida Sans Unicode" w:cs="Lucida Sans Unicode"/>
                <w:sz w:val="16"/>
                <w:szCs w:val="16"/>
                <w:shd w:val="clear" w:color="auto" w:fill="FFFFFF"/>
              </w:rPr>
            </w:pPr>
            <w:r w:rsidRPr="005D5AF2">
              <w:rPr>
                <w:rFonts w:ascii="Lucida Sans Unicode" w:hAnsi="Lucida Sans Unicode" w:cs="Lucida Sans Unicode"/>
                <w:sz w:val="16"/>
                <w:szCs w:val="16"/>
                <w:shd w:val="clear" w:color="auto" w:fill="FFFFFF"/>
              </w:rPr>
              <w:lastRenderedPageBreak/>
              <w:t>La omisión del partido de exhibir la documentación completa legal exigida para el registro</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de su candidatura de munícipe en el municipio de</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Tomatlán, Jalisco, así como el acuerdo identificado con la</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clave alfanumérica IEPC- ACG-067/2024 emitido por el</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 xml:space="preserve">Consejo </w:t>
            </w:r>
            <w:r w:rsidRPr="005D5AF2">
              <w:rPr>
                <w:rFonts w:ascii="Lucida Sans Unicode" w:hAnsi="Lucida Sans Unicode" w:cs="Lucida Sans Unicode"/>
                <w:sz w:val="16"/>
                <w:szCs w:val="16"/>
                <w:shd w:val="clear" w:color="auto" w:fill="FFFFFF"/>
              </w:rPr>
              <w:lastRenderedPageBreak/>
              <w:t>General del Instituto Electoral y de Participación</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Ciudadana del Estado de Jalisco, que resolvió el registro</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de las planillas de candidaturas a munícipes</w:t>
            </w:r>
            <w:r w:rsidR="00A90192">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DD4234"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04199DC" w14:textId="392F97F8" w:rsidR="004B7345"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86DF38" w14:textId="77777777" w:rsidR="004B7345" w:rsidRDefault="004B7345" w:rsidP="001D7D23">
            <w:pPr>
              <w:ind w:right="73"/>
              <w:jc w:val="both"/>
              <w:rPr>
                <w:rFonts w:ascii="Lucida Sans Unicode" w:hAnsi="Lucida Sans Unicode" w:cs="Lucida Sans Unicode"/>
                <w:sz w:val="16"/>
                <w:szCs w:val="16"/>
                <w:shd w:val="clear" w:color="auto" w:fill="FFFFFF"/>
              </w:rPr>
            </w:pPr>
            <w:r w:rsidRPr="005D5AF2">
              <w:rPr>
                <w:rFonts w:ascii="Lucida Sans Unicode" w:hAnsi="Lucida Sans Unicode" w:cs="Lucida Sans Unicode"/>
                <w:sz w:val="16"/>
                <w:szCs w:val="16"/>
                <w:shd w:val="clear" w:color="auto" w:fill="FFFFFF"/>
              </w:rPr>
              <w:t>ÚNICO. Resultan sustancialmente fundados los motivos de</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agravios, en los términos precisados en esta sentencia, por</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lo cual deberán realizarse las acciones ordenadas en el</w:t>
            </w:r>
            <w:r w:rsidRPr="005D5AF2">
              <w:rPr>
                <w:rFonts w:ascii="Lucida Sans Unicode" w:hAnsi="Lucida Sans Unicode" w:cs="Lucida Sans Unicode"/>
                <w:sz w:val="16"/>
                <w:szCs w:val="16"/>
              </w:rPr>
              <w:t xml:space="preserve"> </w:t>
            </w:r>
            <w:r w:rsidRPr="005D5AF2">
              <w:rPr>
                <w:rFonts w:ascii="Lucida Sans Unicode" w:hAnsi="Lucida Sans Unicode" w:cs="Lucida Sans Unicode"/>
                <w:sz w:val="16"/>
                <w:szCs w:val="16"/>
                <w:shd w:val="clear" w:color="auto" w:fill="FFFFFF"/>
              </w:rPr>
              <w:t>apartado de efectos.</w:t>
            </w:r>
          </w:p>
          <w:p w14:paraId="2F4DA946" w14:textId="77777777"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En ese sentido, se ordena al partido político presente ante el IEPC Jalisco la </w:t>
            </w:r>
            <w:r w:rsidRPr="00A90192">
              <w:rPr>
                <w:rFonts w:ascii="Lucida Sans Unicode" w:hAnsi="Lucida Sans Unicode" w:cs="Lucida Sans Unicode"/>
                <w:color w:val="auto"/>
                <w:sz w:val="16"/>
                <w:szCs w:val="16"/>
              </w:rPr>
              <w:lastRenderedPageBreak/>
              <w:t xml:space="preserve">documentación de la planilla de la parte actora con el fin de solicitar su registro. </w:t>
            </w:r>
          </w:p>
          <w:p w14:paraId="4BF06ADD" w14:textId="5A5D5008"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11290A0B" w14:textId="7B55B2CE" w:rsidR="00A90192" w:rsidRPr="00A90192"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FB86603" w14:textId="6601B8B7" w:rsidR="00A90192" w:rsidRPr="009C6551" w:rsidRDefault="00A90192" w:rsidP="001D7D23">
            <w:pPr>
              <w:ind w:right="73"/>
              <w:jc w:val="both"/>
              <w:rPr>
                <w:rFonts w:ascii="Lucida Sans Unicode" w:hAnsi="Lucida Sans Unicode" w:cs="Lucida Sans Unicode"/>
                <w:color w:val="auto"/>
                <w:sz w:val="16"/>
                <w:szCs w:val="16"/>
              </w:rPr>
            </w:pPr>
            <w:r w:rsidRPr="00A90192">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2FBAC933" w14:textId="77777777" w:rsidTr="001D7D23">
        <w:trPr>
          <w:trHeight w:val="716"/>
        </w:trPr>
        <w:tc>
          <w:tcPr>
            <w:tcW w:w="704" w:type="dxa"/>
            <w:tcBorders>
              <w:top w:val="single" w:sz="4" w:space="0" w:color="auto"/>
            </w:tcBorders>
            <w:shd w:val="clear" w:color="auto" w:fill="auto"/>
            <w:noWrap/>
            <w:vAlign w:val="center"/>
          </w:tcPr>
          <w:p w14:paraId="55F509D7" w14:textId="66968ACB" w:rsidR="004B7345" w:rsidRDefault="008734F3"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26</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34876D59" w14:textId="1C63D474"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61</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4A7ACCEB" w14:textId="3CDA26A8"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4142830" w14:textId="1809BD92"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sidRPr="00367BF7">
              <w:rPr>
                <w:rFonts w:ascii="Lucida Sans Unicode" w:hAnsi="Lucida Sans Unicode" w:cs="Lucida Sans Unicode"/>
                <w:sz w:val="16"/>
                <w:szCs w:val="16"/>
              </w:rPr>
              <w:br/>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7456AAF3" w14:textId="48BA48E7" w:rsidR="004B7345" w:rsidRDefault="004B7345" w:rsidP="001D7D23">
            <w:pPr>
              <w:widowControl/>
              <w:jc w:val="both"/>
              <w:rPr>
                <w:rFonts w:ascii="Lucida Sans Unicode" w:hAnsi="Lucida Sans Unicode" w:cs="Lucida Sans Unicode"/>
                <w:sz w:val="16"/>
                <w:szCs w:val="16"/>
                <w:shd w:val="clear" w:color="auto" w:fill="FFFFFF"/>
              </w:rPr>
            </w:pPr>
            <w:r w:rsidRPr="006E18FB">
              <w:rPr>
                <w:rFonts w:ascii="Lucida Sans Unicode" w:hAnsi="Lucida Sans Unicode" w:cs="Lucida Sans Unicode"/>
                <w:sz w:val="16"/>
                <w:szCs w:val="16"/>
                <w:shd w:val="clear" w:color="auto" w:fill="FFFFFF"/>
              </w:rPr>
              <w:lastRenderedPageBreak/>
              <w:t>La omisión del partido de exhibir la documentación completa legal exigida para el registro</w:t>
            </w:r>
            <w:r w:rsidRPr="006E18FB">
              <w:rPr>
                <w:rFonts w:ascii="Lucida Sans Unicode" w:hAnsi="Lucida Sans Unicode" w:cs="Lucida Sans Unicode"/>
                <w:sz w:val="16"/>
                <w:szCs w:val="16"/>
              </w:rPr>
              <w:t xml:space="preserve"> </w:t>
            </w:r>
            <w:r w:rsidRPr="006E18FB">
              <w:rPr>
                <w:rFonts w:ascii="Lucida Sans Unicode" w:hAnsi="Lucida Sans Unicode" w:cs="Lucida Sans Unicode"/>
                <w:sz w:val="16"/>
                <w:szCs w:val="16"/>
                <w:shd w:val="clear" w:color="auto" w:fill="FFFFFF"/>
              </w:rPr>
              <w:t>de su candidatura de munícipe en el municipio de</w:t>
            </w:r>
            <w:r w:rsidRPr="006E18FB">
              <w:rPr>
                <w:rFonts w:ascii="Lucida Sans Unicode" w:hAnsi="Lucida Sans Unicode" w:cs="Lucida Sans Unicode"/>
                <w:sz w:val="16"/>
                <w:szCs w:val="16"/>
              </w:rPr>
              <w:t xml:space="preserve"> </w:t>
            </w:r>
            <w:r w:rsidRPr="006E18FB">
              <w:rPr>
                <w:rFonts w:ascii="Lucida Sans Unicode" w:hAnsi="Lucida Sans Unicode" w:cs="Lucida Sans Unicode"/>
                <w:sz w:val="16"/>
                <w:szCs w:val="16"/>
                <w:shd w:val="clear" w:color="auto" w:fill="FFFFFF"/>
              </w:rPr>
              <w:t>Valle de Guadalupe, Jalisco, así como el acuerdo identificado con la</w:t>
            </w:r>
            <w:r w:rsidRPr="006E18FB">
              <w:rPr>
                <w:rFonts w:ascii="Lucida Sans Unicode" w:hAnsi="Lucida Sans Unicode" w:cs="Lucida Sans Unicode"/>
                <w:sz w:val="16"/>
                <w:szCs w:val="16"/>
              </w:rPr>
              <w:t xml:space="preserve"> </w:t>
            </w:r>
            <w:r w:rsidRPr="006E18FB">
              <w:rPr>
                <w:rFonts w:ascii="Lucida Sans Unicode" w:hAnsi="Lucida Sans Unicode" w:cs="Lucida Sans Unicode"/>
                <w:sz w:val="16"/>
                <w:szCs w:val="16"/>
                <w:shd w:val="clear" w:color="auto" w:fill="FFFFFF"/>
              </w:rPr>
              <w:t>clave alfanumérica IEPC- ACG-</w:t>
            </w:r>
            <w:r w:rsidRPr="006E18FB">
              <w:rPr>
                <w:rFonts w:ascii="Lucida Sans Unicode" w:hAnsi="Lucida Sans Unicode" w:cs="Lucida Sans Unicode"/>
                <w:sz w:val="16"/>
                <w:szCs w:val="16"/>
                <w:shd w:val="clear" w:color="auto" w:fill="FFFFFF"/>
              </w:rPr>
              <w:lastRenderedPageBreak/>
              <w:t>067/2024 emitido por el</w:t>
            </w:r>
            <w:r w:rsidRPr="006E18FB">
              <w:rPr>
                <w:rFonts w:ascii="Lucida Sans Unicode" w:hAnsi="Lucida Sans Unicode" w:cs="Lucida Sans Unicode"/>
                <w:sz w:val="16"/>
                <w:szCs w:val="16"/>
              </w:rPr>
              <w:t xml:space="preserve"> </w:t>
            </w:r>
            <w:r w:rsidRPr="006E18FB">
              <w:rPr>
                <w:rFonts w:ascii="Lucida Sans Unicode" w:hAnsi="Lucida Sans Unicode" w:cs="Lucida Sans Unicode"/>
                <w:sz w:val="16"/>
                <w:szCs w:val="16"/>
                <w:shd w:val="clear" w:color="auto" w:fill="FFFFFF"/>
              </w:rPr>
              <w:t>Consejo General del Instituto Electoral y de Participación</w:t>
            </w:r>
            <w:r w:rsidRPr="006E18FB">
              <w:rPr>
                <w:rFonts w:ascii="Lucida Sans Unicode" w:hAnsi="Lucida Sans Unicode" w:cs="Lucida Sans Unicode"/>
                <w:sz w:val="16"/>
                <w:szCs w:val="16"/>
              </w:rPr>
              <w:t xml:space="preserve"> </w:t>
            </w:r>
            <w:r w:rsidRPr="006E18FB">
              <w:rPr>
                <w:rFonts w:ascii="Lucida Sans Unicode" w:hAnsi="Lucida Sans Unicode" w:cs="Lucida Sans Unicode"/>
                <w:sz w:val="16"/>
                <w:szCs w:val="16"/>
                <w:shd w:val="clear" w:color="auto" w:fill="FFFFFF"/>
              </w:rPr>
              <w:t>Ciudadana del Estado de Jalisco, que resolvió el registro</w:t>
            </w:r>
            <w:r w:rsidRPr="006E18FB">
              <w:rPr>
                <w:rFonts w:ascii="Lucida Sans Unicode" w:hAnsi="Lucida Sans Unicode" w:cs="Lucida Sans Unicode"/>
                <w:sz w:val="16"/>
                <w:szCs w:val="16"/>
              </w:rPr>
              <w:t xml:space="preserve"> </w:t>
            </w:r>
            <w:r w:rsidRPr="006E18FB">
              <w:rPr>
                <w:rFonts w:ascii="Lucida Sans Unicode" w:hAnsi="Lucida Sans Unicode" w:cs="Lucida Sans Unicode"/>
                <w:sz w:val="16"/>
                <w:szCs w:val="16"/>
                <w:shd w:val="clear" w:color="auto" w:fill="FFFFFF"/>
              </w:rPr>
              <w:t>de las planillas de candidaturas a munícipes</w:t>
            </w:r>
            <w:r>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E93399"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C6D5037" w14:textId="2D8BAEF8" w:rsidR="004B7345"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BF55D8" w14:textId="77777777" w:rsidR="004B7345" w:rsidRDefault="004B7345" w:rsidP="001D7D23">
            <w:pPr>
              <w:ind w:right="73"/>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1B8727B3" w14:textId="77777777" w:rsidR="002D4C08" w:rsidRPr="002D4C08" w:rsidRDefault="002D4C08" w:rsidP="001D7D23">
            <w:pPr>
              <w:ind w:right="73"/>
              <w:jc w:val="both"/>
              <w:rPr>
                <w:rFonts w:ascii="Lucida Sans Unicode" w:hAnsi="Lucida Sans Unicode" w:cs="Lucida Sans Unicode"/>
                <w:sz w:val="16"/>
                <w:szCs w:val="16"/>
                <w:shd w:val="clear" w:color="auto" w:fill="FFFFFF"/>
              </w:rPr>
            </w:pPr>
            <w:r w:rsidRPr="002D4C08">
              <w:rPr>
                <w:rFonts w:ascii="Lucida Sans Unicode" w:hAnsi="Lucida Sans Unicode" w:cs="Lucida Sans Unicode"/>
                <w:sz w:val="16"/>
                <w:szCs w:val="16"/>
                <w:shd w:val="clear" w:color="auto" w:fill="FFFFFF"/>
              </w:rPr>
              <w:t xml:space="preserve">En ese sentido, se ordena al partido político presente ante el IEPC Jalisco la </w:t>
            </w:r>
            <w:r w:rsidRPr="002D4C08">
              <w:rPr>
                <w:rFonts w:ascii="Lucida Sans Unicode" w:hAnsi="Lucida Sans Unicode" w:cs="Lucida Sans Unicode"/>
                <w:sz w:val="16"/>
                <w:szCs w:val="16"/>
                <w:shd w:val="clear" w:color="auto" w:fill="FFFFFF"/>
              </w:rPr>
              <w:lastRenderedPageBreak/>
              <w:t xml:space="preserve">documentación de la planilla de la parte actora con el fin de solicitar su registro. </w:t>
            </w:r>
          </w:p>
          <w:p w14:paraId="2B0ACDC1" w14:textId="77777777" w:rsidR="002D4C08" w:rsidRPr="002D4C08" w:rsidRDefault="002D4C08" w:rsidP="001D7D23">
            <w:pPr>
              <w:ind w:right="73"/>
              <w:jc w:val="both"/>
              <w:rPr>
                <w:rFonts w:ascii="Lucida Sans Unicode" w:hAnsi="Lucida Sans Unicode" w:cs="Lucida Sans Unicode"/>
                <w:sz w:val="16"/>
                <w:szCs w:val="16"/>
                <w:shd w:val="clear" w:color="auto" w:fill="FFFFFF"/>
              </w:rPr>
            </w:pPr>
            <w:r w:rsidRPr="002D4C08">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588422C7" w14:textId="77777777" w:rsidR="002D4C08" w:rsidRPr="002D4C08" w:rsidRDefault="002D4C08" w:rsidP="001D7D23">
            <w:pPr>
              <w:ind w:right="73"/>
              <w:jc w:val="both"/>
              <w:rPr>
                <w:rFonts w:ascii="Lucida Sans Unicode" w:hAnsi="Lucida Sans Unicode" w:cs="Lucida Sans Unicode"/>
                <w:sz w:val="16"/>
                <w:szCs w:val="16"/>
                <w:shd w:val="clear" w:color="auto" w:fill="FFFFFF"/>
              </w:rPr>
            </w:pPr>
            <w:r w:rsidRPr="002D4C08">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3F28067" w14:textId="603718F0" w:rsidR="002D4C08" w:rsidRDefault="002D4C08" w:rsidP="001D7D23">
            <w:pPr>
              <w:ind w:right="73"/>
              <w:jc w:val="both"/>
              <w:rPr>
                <w:rFonts w:ascii="Lucida Sans Unicode" w:hAnsi="Lucida Sans Unicode" w:cs="Lucida Sans Unicode"/>
                <w:sz w:val="16"/>
                <w:szCs w:val="16"/>
                <w:shd w:val="clear" w:color="auto" w:fill="FFFFFF"/>
              </w:rPr>
            </w:pPr>
            <w:r w:rsidRPr="002D4C08">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p w14:paraId="08AB53CE" w14:textId="62C42CE5" w:rsidR="002D4C08" w:rsidRPr="009C6551" w:rsidRDefault="002D4C08" w:rsidP="001D7D23">
            <w:pPr>
              <w:ind w:right="73"/>
              <w:jc w:val="both"/>
              <w:rPr>
                <w:rFonts w:ascii="Lucida Sans Unicode" w:hAnsi="Lucida Sans Unicode" w:cs="Lucida Sans Unicode"/>
                <w:color w:val="auto"/>
                <w:sz w:val="16"/>
                <w:szCs w:val="16"/>
              </w:rPr>
            </w:pPr>
          </w:p>
        </w:tc>
      </w:tr>
      <w:tr w:rsidR="00B23798" w:rsidRPr="00DD7F57" w14:paraId="6396F4F7" w14:textId="77777777" w:rsidTr="001D7D23">
        <w:trPr>
          <w:trHeight w:val="999"/>
        </w:trPr>
        <w:tc>
          <w:tcPr>
            <w:tcW w:w="704" w:type="dxa"/>
            <w:tcBorders>
              <w:top w:val="single" w:sz="4" w:space="0" w:color="auto"/>
            </w:tcBorders>
            <w:shd w:val="clear" w:color="auto" w:fill="auto"/>
            <w:noWrap/>
            <w:vAlign w:val="center"/>
          </w:tcPr>
          <w:p w14:paraId="1A517DAB" w14:textId="6688CD1F" w:rsidR="004B7345" w:rsidRDefault="008734F3"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27</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34ED6E6" w14:textId="1AFB2E00"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62</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4296FDDC" w14:textId="3120838D"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595C5A0" w14:textId="476391FD" w:rsidR="004B7345"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DCB69C2" w14:textId="25C7CFF1" w:rsidR="004B7345" w:rsidRPr="00573989" w:rsidRDefault="004B7345" w:rsidP="001D7D23">
            <w:pPr>
              <w:widowControl/>
              <w:jc w:val="both"/>
              <w:rPr>
                <w:rFonts w:ascii="Lucida Sans Unicode" w:hAnsi="Lucida Sans Unicode" w:cs="Lucida Sans Unicode"/>
                <w:sz w:val="16"/>
                <w:szCs w:val="16"/>
                <w:shd w:val="clear" w:color="auto" w:fill="FFFFFF"/>
              </w:rPr>
            </w:pPr>
            <w:r w:rsidRPr="000E13E5">
              <w:rPr>
                <w:rFonts w:ascii="Lucida Sans Unicode" w:hAnsi="Lucida Sans Unicode" w:cs="Lucida Sans Unicode"/>
                <w:sz w:val="16"/>
                <w:szCs w:val="16"/>
                <w:shd w:val="clear" w:color="auto" w:fill="FFFFFF"/>
              </w:rPr>
              <w:lastRenderedPageBreak/>
              <w:t>La omisión del partido de exhibir la documentación completa legal exigida para el registro de</w:t>
            </w:r>
            <w:r>
              <w:rPr>
                <w:rFonts w:ascii="Lucida Sans Unicode" w:hAnsi="Lucida Sans Unicode" w:cs="Lucida Sans Unicode"/>
                <w:sz w:val="16"/>
                <w:szCs w:val="16"/>
              </w:rPr>
              <w:t xml:space="preserve"> </w:t>
            </w:r>
            <w:r w:rsidRPr="000E13E5">
              <w:rPr>
                <w:rFonts w:ascii="Lucida Sans Unicode" w:hAnsi="Lucida Sans Unicode" w:cs="Lucida Sans Unicode"/>
                <w:sz w:val="16"/>
                <w:szCs w:val="16"/>
                <w:shd w:val="clear" w:color="auto" w:fill="FFFFFF"/>
              </w:rPr>
              <w:t>su candidatura por el municipio de Villa Guerrero, Jalisco</w:t>
            </w:r>
            <w:r w:rsidR="009E6D24">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FA52121" w14:textId="77777777" w:rsidR="004B7345" w:rsidRPr="00DD7F57"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CF4A6CF" w14:textId="4181A18C" w:rsidR="004B7345"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F02D30" w14:textId="77777777" w:rsidR="004B7345" w:rsidRDefault="004B7345" w:rsidP="001D7D23">
            <w:pPr>
              <w:ind w:right="73"/>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5C8E42F1" w14:textId="77777777" w:rsidR="009E6D24" w:rsidRPr="009E6D24" w:rsidRDefault="009E6D24" w:rsidP="001D7D23">
            <w:pPr>
              <w:ind w:right="73"/>
              <w:jc w:val="both"/>
              <w:rPr>
                <w:rFonts w:ascii="Lucida Sans Unicode" w:hAnsi="Lucida Sans Unicode" w:cs="Lucida Sans Unicode"/>
                <w:color w:val="auto"/>
                <w:sz w:val="16"/>
                <w:szCs w:val="16"/>
              </w:rPr>
            </w:pPr>
            <w:r w:rsidRPr="009E6D24">
              <w:rPr>
                <w:rFonts w:ascii="Lucida Sans Unicode" w:hAnsi="Lucida Sans Unicode" w:cs="Lucida Sans Unicode"/>
                <w:color w:val="auto"/>
                <w:sz w:val="16"/>
                <w:szCs w:val="16"/>
              </w:rPr>
              <w:t xml:space="preserve">En ese sentido, se ordena al partido </w:t>
            </w:r>
            <w:r w:rsidRPr="009E6D24">
              <w:rPr>
                <w:rFonts w:ascii="Lucida Sans Unicode" w:hAnsi="Lucida Sans Unicode" w:cs="Lucida Sans Unicode"/>
                <w:color w:val="auto"/>
                <w:sz w:val="16"/>
                <w:szCs w:val="16"/>
              </w:rPr>
              <w:lastRenderedPageBreak/>
              <w:t xml:space="preserve">político presente ante el IEPC Jalisco la documentación de la planilla de la parte actora con el fin de solicitar su registro. </w:t>
            </w:r>
          </w:p>
          <w:p w14:paraId="58AB094B" w14:textId="77777777" w:rsidR="009E6D24" w:rsidRPr="009E6D24" w:rsidRDefault="009E6D24" w:rsidP="001D7D23">
            <w:pPr>
              <w:ind w:right="73"/>
              <w:jc w:val="both"/>
              <w:rPr>
                <w:rFonts w:ascii="Lucida Sans Unicode" w:hAnsi="Lucida Sans Unicode" w:cs="Lucida Sans Unicode"/>
                <w:color w:val="auto"/>
                <w:sz w:val="16"/>
                <w:szCs w:val="16"/>
              </w:rPr>
            </w:pPr>
            <w:r w:rsidRPr="009E6D24">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34905D36" w14:textId="77777777" w:rsidR="009E6D24" w:rsidRPr="009E6D24" w:rsidRDefault="009E6D24" w:rsidP="001D7D23">
            <w:pPr>
              <w:ind w:right="73"/>
              <w:jc w:val="both"/>
              <w:rPr>
                <w:rFonts w:ascii="Lucida Sans Unicode" w:hAnsi="Lucida Sans Unicode" w:cs="Lucida Sans Unicode"/>
                <w:color w:val="auto"/>
                <w:sz w:val="16"/>
                <w:szCs w:val="16"/>
              </w:rPr>
            </w:pPr>
            <w:r w:rsidRPr="009E6D24">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0B03966" w14:textId="2154A7BA" w:rsidR="009E6D24" w:rsidRPr="009C6551" w:rsidRDefault="009E6D24" w:rsidP="001D7D23">
            <w:pPr>
              <w:ind w:right="73"/>
              <w:jc w:val="both"/>
              <w:rPr>
                <w:rFonts w:ascii="Lucida Sans Unicode" w:hAnsi="Lucida Sans Unicode" w:cs="Lucida Sans Unicode"/>
                <w:color w:val="auto"/>
                <w:sz w:val="16"/>
                <w:szCs w:val="16"/>
              </w:rPr>
            </w:pPr>
            <w:r w:rsidRPr="009E6D24">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532AF842" w14:textId="77777777" w:rsidTr="001D7D23">
        <w:trPr>
          <w:trHeight w:val="1620"/>
        </w:trPr>
        <w:tc>
          <w:tcPr>
            <w:tcW w:w="704" w:type="dxa"/>
            <w:tcBorders>
              <w:top w:val="single" w:sz="4" w:space="0" w:color="auto"/>
            </w:tcBorders>
            <w:shd w:val="clear" w:color="auto" w:fill="auto"/>
            <w:noWrap/>
            <w:vAlign w:val="center"/>
          </w:tcPr>
          <w:p w14:paraId="1961B1F0" w14:textId="50898162" w:rsidR="004B7345" w:rsidRDefault="008734F3"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28</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3F40BAB" w14:textId="3BC22664"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63</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54708F66" w14:textId="2247AAEA"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D3A3057" w14:textId="32748BA8" w:rsidR="004B7345" w:rsidRPr="00E85EFE"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3C5D7636" w14:textId="3C1E6BCC" w:rsidR="004B7345" w:rsidRPr="00E85EFE" w:rsidRDefault="004B7345" w:rsidP="001D7D23">
            <w:pPr>
              <w:widowControl/>
              <w:jc w:val="both"/>
              <w:rPr>
                <w:rFonts w:ascii="Lucida Sans Unicode" w:hAnsi="Lucida Sans Unicode" w:cs="Lucida Sans Unicode"/>
                <w:sz w:val="16"/>
                <w:szCs w:val="16"/>
              </w:rPr>
            </w:pPr>
            <w:r w:rsidRPr="00ED7840">
              <w:rPr>
                <w:rFonts w:ascii="Lucida Sans Unicode" w:hAnsi="Lucida Sans Unicode" w:cs="Lucida Sans Unicode"/>
                <w:sz w:val="16"/>
                <w:szCs w:val="16"/>
                <w:shd w:val="clear" w:color="auto" w:fill="FFFFFF"/>
              </w:rPr>
              <w:lastRenderedPageBreak/>
              <w:t>La omisión del</w:t>
            </w:r>
            <w:r w:rsidRPr="00ED7840">
              <w:rPr>
                <w:rFonts w:ascii="Lucida Sans Unicode" w:hAnsi="Lucida Sans Unicode" w:cs="Lucida Sans Unicode"/>
                <w:sz w:val="16"/>
                <w:szCs w:val="16"/>
              </w:rPr>
              <w:t xml:space="preserve"> </w:t>
            </w:r>
            <w:r w:rsidRPr="00ED7840">
              <w:rPr>
                <w:rFonts w:ascii="Lucida Sans Unicode" w:hAnsi="Lucida Sans Unicode" w:cs="Lucida Sans Unicode"/>
                <w:sz w:val="16"/>
                <w:szCs w:val="16"/>
                <w:shd w:val="clear" w:color="auto" w:fill="FFFFFF"/>
              </w:rPr>
              <w:t>partido de exhibir la documentación completa legal exigida</w:t>
            </w:r>
            <w:r w:rsidRPr="00ED7840">
              <w:rPr>
                <w:rFonts w:ascii="Lucida Sans Unicode" w:hAnsi="Lucida Sans Unicode" w:cs="Lucida Sans Unicode"/>
                <w:sz w:val="16"/>
                <w:szCs w:val="16"/>
              </w:rPr>
              <w:t xml:space="preserve"> </w:t>
            </w:r>
            <w:r w:rsidRPr="00ED7840">
              <w:rPr>
                <w:rFonts w:ascii="Lucida Sans Unicode" w:hAnsi="Lucida Sans Unicode" w:cs="Lucida Sans Unicode"/>
                <w:sz w:val="16"/>
                <w:szCs w:val="16"/>
                <w:shd w:val="clear" w:color="auto" w:fill="FFFFFF"/>
              </w:rPr>
              <w:t>para el registro de las candidaturas a la presidencia municipal,</w:t>
            </w:r>
            <w:r w:rsidRPr="00ED7840">
              <w:rPr>
                <w:rFonts w:ascii="Lucida Sans Unicode" w:hAnsi="Lucida Sans Unicode" w:cs="Lucida Sans Unicode"/>
                <w:sz w:val="16"/>
                <w:szCs w:val="16"/>
              </w:rPr>
              <w:t xml:space="preserve"> </w:t>
            </w:r>
            <w:r w:rsidRPr="00ED7840">
              <w:rPr>
                <w:rFonts w:ascii="Lucida Sans Unicode" w:hAnsi="Lucida Sans Unicode" w:cs="Lucida Sans Unicode"/>
                <w:sz w:val="16"/>
                <w:szCs w:val="16"/>
                <w:shd w:val="clear" w:color="auto" w:fill="FFFFFF"/>
              </w:rPr>
              <w:t>sindicatura y regidores por el municipio de San Diego de</w:t>
            </w:r>
            <w:r w:rsidRPr="00ED7840">
              <w:rPr>
                <w:rFonts w:ascii="Lucida Sans Unicode" w:hAnsi="Lucida Sans Unicode" w:cs="Lucida Sans Unicode"/>
                <w:sz w:val="16"/>
                <w:szCs w:val="16"/>
              </w:rPr>
              <w:t xml:space="preserve"> </w:t>
            </w:r>
            <w:r w:rsidRPr="00ED7840">
              <w:rPr>
                <w:rFonts w:ascii="Lucida Sans Unicode" w:hAnsi="Lucida Sans Unicode" w:cs="Lucida Sans Unicode"/>
                <w:sz w:val="16"/>
                <w:szCs w:val="16"/>
                <w:shd w:val="clear" w:color="auto" w:fill="FFFFFF"/>
              </w:rPr>
              <w:t>Alejandría,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8CD227" w14:textId="77777777" w:rsidR="004B7345" w:rsidRPr="00E85EFE"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D670884" w14:textId="761A3AB0" w:rsidR="004B7345" w:rsidRPr="00E85EFE"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C73677" w14:textId="77777777" w:rsidR="004B7345" w:rsidRDefault="004B7345" w:rsidP="001D7D23">
            <w:pPr>
              <w:ind w:right="73"/>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7308C162" w14:textId="77777777" w:rsidR="009E6D24" w:rsidRPr="009E6D24" w:rsidRDefault="009E6D24" w:rsidP="001D7D23">
            <w:pPr>
              <w:ind w:right="73"/>
              <w:jc w:val="both"/>
              <w:rPr>
                <w:rFonts w:ascii="Lucida Sans Unicode" w:hAnsi="Lucida Sans Unicode" w:cs="Lucida Sans Unicode"/>
                <w:sz w:val="16"/>
                <w:szCs w:val="16"/>
                <w:shd w:val="clear" w:color="auto" w:fill="FFFFFF"/>
              </w:rPr>
            </w:pPr>
            <w:r w:rsidRPr="009E6D24">
              <w:rPr>
                <w:rFonts w:ascii="Lucida Sans Unicode" w:hAnsi="Lucida Sans Unicode" w:cs="Lucida Sans Unicode"/>
                <w:sz w:val="16"/>
                <w:szCs w:val="16"/>
                <w:shd w:val="clear" w:color="auto" w:fill="FFFFFF"/>
              </w:rPr>
              <w:t xml:space="preserve">En ese sentido, se ordena al partido </w:t>
            </w:r>
            <w:r w:rsidRPr="009E6D24">
              <w:rPr>
                <w:rFonts w:ascii="Lucida Sans Unicode" w:hAnsi="Lucida Sans Unicode" w:cs="Lucida Sans Unicode"/>
                <w:sz w:val="16"/>
                <w:szCs w:val="16"/>
                <w:shd w:val="clear" w:color="auto" w:fill="FFFFFF"/>
              </w:rPr>
              <w:lastRenderedPageBreak/>
              <w:t xml:space="preserve">político presente ante el IEPC Jalisco la documentación de la planilla de la parte actora con el fin de solicitar su registro. </w:t>
            </w:r>
          </w:p>
          <w:p w14:paraId="31EFB38E" w14:textId="77777777" w:rsidR="009E6D24" w:rsidRPr="009E6D24" w:rsidRDefault="009E6D24" w:rsidP="001D7D23">
            <w:pPr>
              <w:ind w:right="73"/>
              <w:jc w:val="both"/>
              <w:rPr>
                <w:rFonts w:ascii="Lucida Sans Unicode" w:hAnsi="Lucida Sans Unicode" w:cs="Lucida Sans Unicode"/>
                <w:sz w:val="16"/>
                <w:szCs w:val="16"/>
                <w:shd w:val="clear" w:color="auto" w:fill="FFFFFF"/>
              </w:rPr>
            </w:pPr>
            <w:r w:rsidRPr="009E6D24">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53C8183D" w14:textId="77777777" w:rsidR="009E6D24" w:rsidRPr="009E6D24" w:rsidRDefault="009E6D24" w:rsidP="001D7D23">
            <w:pPr>
              <w:ind w:right="73"/>
              <w:jc w:val="both"/>
              <w:rPr>
                <w:rFonts w:ascii="Lucida Sans Unicode" w:hAnsi="Lucida Sans Unicode" w:cs="Lucida Sans Unicode"/>
                <w:sz w:val="16"/>
                <w:szCs w:val="16"/>
                <w:shd w:val="clear" w:color="auto" w:fill="FFFFFF"/>
              </w:rPr>
            </w:pPr>
            <w:r w:rsidRPr="009E6D24">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4BEB4CC" w14:textId="3E56CB34" w:rsidR="009E6D24" w:rsidRPr="009220CB" w:rsidRDefault="009E6D24" w:rsidP="001D7D23">
            <w:pPr>
              <w:ind w:right="73"/>
              <w:jc w:val="both"/>
              <w:rPr>
                <w:rFonts w:ascii="Lucida Sans Unicode" w:hAnsi="Lucida Sans Unicode" w:cs="Lucida Sans Unicode"/>
                <w:sz w:val="16"/>
                <w:szCs w:val="16"/>
                <w:shd w:val="clear" w:color="auto" w:fill="FFFFFF"/>
              </w:rPr>
            </w:pPr>
            <w:r w:rsidRPr="009E6D24">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55F8DFDB" w14:textId="77777777" w:rsidTr="001D7D23">
        <w:trPr>
          <w:trHeight w:val="574"/>
        </w:trPr>
        <w:tc>
          <w:tcPr>
            <w:tcW w:w="704" w:type="dxa"/>
            <w:tcBorders>
              <w:top w:val="single" w:sz="4" w:space="0" w:color="auto"/>
            </w:tcBorders>
            <w:shd w:val="clear" w:color="auto" w:fill="auto"/>
            <w:noWrap/>
            <w:vAlign w:val="center"/>
          </w:tcPr>
          <w:p w14:paraId="5F34831F" w14:textId="6E217D89" w:rsidR="004B7345" w:rsidRDefault="00825218"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29</w:t>
            </w:r>
            <w:r w:rsidR="004460DA">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7C9736EA" w14:textId="2A6C0A78" w:rsidR="004B7345"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65</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5022BC79" w14:textId="0DDA6E38"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FA54566" w14:textId="0FC31EE8" w:rsidR="004B7345" w:rsidRPr="00E85EFE"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26432EB" w14:textId="4B856579" w:rsidR="004B7345" w:rsidRDefault="004B7345" w:rsidP="001D7D23">
            <w:pPr>
              <w:widowControl/>
              <w:jc w:val="both"/>
              <w:rPr>
                <w:rFonts w:ascii="Lucida Sans Unicode" w:hAnsi="Lucida Sans Unicode" w:cs="Lucida Sans Unicode"/>
                <w:sz w:val="16"/>
                <w:szCs w:val="16"/>
                <w:shd w:val="clear" w:color="auto" w:fill="FFFFFF"/>
              </w:rPr>
            </w:pPr>
            <w:r w:rsidRPr="00105164">
              <w:rPr>
                <w:rFonts w:ascii="Lucida Sans Unicode" w:hAnsi="Lucida Sans Unicode" w:cs="Lucida Sans Unicode"/>
                <w:sz w:val="16"/>
                <w:szCs w:val="16"/>
                <w:shd w:val="clear" w:color="auto" w:fill="FFFFFF"/>
              </w:rPr>
              <w:lastRenderedPageBreak/>
              <w:t>La omisión</w:t>
            </w:r>
            <w:r w:rsidRPr="00105164">
              <w:rPr>
                <w:rFonts w:ascii="Lucida Sans Unicode" w:hAnsi="Lucida Sans Unicode" w:cs="Lucida Sans Unicode"/>
                <w:sz w:val="16"/>
                <w:szCs w:val="16"/>
              </w:rPr>
              <w:t xml:space="preserve"> </w:t>
            </w:r>
            <w:r w:rsidRPr="00105164">
              <w:rPr>
                <w:rFonts w:ascii="Lucida Sans Unicode" w:hAnsi="Lucida Sans Unicode" w:cs="Lucida Sans Unicode"/>
                <w:sz w:val="16"/>
                <w:szCs w:val="16"/>
                <w:shd w:val="clear" w:color="auto" w:fill="FFFFFF"/>
              </w:rPr>
              <w:t>del partido de exhibir la documentación completa legal</w:t>
            </w:r>
            <w:r w:rsidRPr="00105164">
              <w:rPr>
                <w:rFonts w:ascii="Lucida Sans Unicode" w:hAnsi="Lucida Sans Unicode" w:cs="Lucida Sans Unicode"/>
                <w:sz w:val="16"/>
                <w:szCs w:val="16"/>
              </w:rPr>
              <w:t xml:space="preserve"> </w:t>
            </w:r>
            <w:r w:rsidRPr="00105164">
              <w:rPr>
                <w:rFonts w:ascii="Lucida Sans Unicode" w:hAnsi="Lucida Sans Unicode" w:cs="Lucida Sans Unicode"/>
                <w:sz w:val="16"/>
                <w:szCs w:val="16"/>
                <w:shd w:val="clear" w:color="auto" w:fill="FFFFFF"/>
              </w:rPr>
              <w:t>exigida para el registro de la candidatura por el municipio de Amatitán,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9024B8C" w14:textId="77777777" w:rsidR="004B7345" w:rsidRPr="00E85EFE"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818FC19" w14:textId="5792BFD4" w:rsidR="004B7345" w:rsidRPr="00BA1C45"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4E97AF2" w14:textId="77777777" w:rsidR="004B7345" w:rsidRDefault="004B7345" w:rsidP="001D7D23">
            <w:pPr>
              <w:ind w:right="73"/>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0D84604C" w14:textId="77777777" w:rsidR="009E6D24" w:rsidRPr="009E6D24" w:rsidRDefault="009E6D24" w:rsidP="001D7D23">
            <w:pPr>
              <w:ind w:right="73"/>
              <w:jc w:val="both"/>
              <w:rPr>
                <w:rStyle w:val="markedcontent"/>
                <w:rFonts w:ascii="Lucida Sans Unicode" w:eastAsiaTheme="majorEastAsia" w:hAnsi="Lucida Sans Unicode" w:cs="Lucida Sans Unicode"/>
                <w:sz w:val="16"/>
                <w:szCs w:val="16"/>
                <w:shd w:val="clear" w:color="auto" w:fill="FFFFFF"/>
              </w:rPr>
            </w:pPr>
            <w:r w:rsidRPr="009E6D24">
              <w:rPr>
                <w:rStyle w:val="markedcontent"/>
                <w:rFonts w:ascii="Lucida Sans Unicode" w:eastAsiaTheme="majorEastAsia" w:hAnsi="Lucida Sans Unicode" w:cs="Lucida Sans Unicode"/>
                <w:sz w:val="16"/>
                <w:szCs w:val="16"/>
                <w:shd w:val="clear" w:color="auto" w:fill="FFFFFF"/>
              </w:rPr>
              <w:t xml:space="preserve">En ese sentido, se ordena al partido </w:t>
            </w:r>
            <w:r w:rsidRPr="009E6D24">
              <w:rPr>
                <w:rStyle w:val="markedcontent"/>
                <w:rFonts w:ascii="Lucida Sans Unicode" w:eastAsiaTheme="majorEastAsia" w:hAnsi="Lucida Sans Unicode" w:cs="Lucida Sans Unicode"/>
                <w:sz w:val="16"/>
                <w:szCs w:val="16"/>
                <w:shd w:val="clear" w:color="auto" w:fill="FFFFFF"/>
              </w:rPr>
              <w:lastRenderedPageBreak/>
              <w:t xml:space="preserve">político presente ante el IEPC Jalisco la documentación de la planilla de la parte actora con el fin de solicitar su registro. </w:t>
            </w:r>
          </w:p>
          <w:p w14:paraId="2A6F0ADE" w14:textId="77777777" w:rsidR="009E6D24" w:rsidRPr="009E6D24" w:rsidRDefault="009E6D24" w:rsidP="001D7D23">
            <w:pPr>
              <w:ind w:right="73"/>
              <w:jc w:val="both"/>
              <w:rPr>
                <w:rStyle w:val="markedcontent"/>
                <w:rFonts w:ascii="Lucida Sans Unicode" w:eastAsiaTheme="majorEastAsia" w:hAnsi="Lucida Sans Unicode" w:cs="Lucida Sans Unicode"/>
                <w:sz w:val="16"/>
                <w:szCs w:val="16"/>
                <w:shd w:val="clear" w:color="auto" w:fill="FFFFFF"/>
              </w:rPr>
            </w:pPr>
            <w:r w:rsidRPr="009E6D24">
              <w:rPr>
                <w:rStyle w:val="markedcontent"/>
                <w:rFonts w:ascii="Lucida Sans Unicode" w:eastAsiaTheme="majorEastAsia"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0100B687" w14:textId="77777777" w:rsidR="009E6D24" w:rsidRPr="009E6D24" w:rsidRDefault="009E6D24" w:rsidP="001D7D23">
            <w:pPr>
              <w:ind w:right="73"/>
              <w:jc w:val="both"/>
              <w:rPr>
                <w:rStyle w:val="markedcontent"/>
                <w:rFonts w:ascii="Lucida Sans Unicode" w:eastAsiaTheme="majorEastAsia" w:hAnsi="Lucida Sans Unicode" w:cs="Lucida Sans Unicode"/>
                <w:sz w:val="16"/>
                <w:szCs w:val="16"/>
                <w:shd w:val="clear" w:color="auto" w:fill="FFFFFF"/>
              </w:rPr>
            </w:pPr>
            <w:r w:rsidRPr="009E6D24">
              <w:rPr>
                <w:rStyle w:val="markedcontent"/>
                <w:rFonts w:ascii="Lucida Sans Unicode" w:eastAsiaTheme="majorEastAsia"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18C146F" w14:textId="1366FE49" w:rsidR="009E6D24" w:rsidRPr="009220CB" w:rsidRDefault="009E6D24" w:rsidP="001D7D23">
            <w:pPr>
              <w:ind w:right="73"/>
              <w:jc w:val="both"/>
              <w:rPr>
                <w:rStyle w:val="markedcontent"/>
                <w:rFonts w:ascii="Lucida Sans Unicode" w:eastAsiaTheme="majorEastAsia" w:hAnsi="Lucida Sans Unicode" w:cs="Lucida Sans Unicode"/>
                <w:sz w:val="16"/>
                <w:szCs w:val="16"/>
                <w:shd w:val="clear" w:color="auto" w:fill="FFFFFF"/>
              </w:rPr>
            </w:pPr>
            <w:r w:rsidRPr="009E6D24">
              <w:rPr>
                <w:rStyle w:val="markedcontent"/>
                <w:rFonts w:ascii="Lucida Sans Unicode" w:eastAsiaTheme="majorEastAsia"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6F3A7779" w14:textId="77777777" w:rsidTr="001D7D23">
        <w:trPr>
          <w:trHeight w:val="1620"/>
        </w:trPr>
        <w:tc>
          <w:tcPr>
            <w:tcW w:w="704" w:type="dxa"/>
            <w:tcBorders>
              <w:top w:val="single" w:sz="4" w:space="0" w:color="auto"/>
            </w:tcBorders>
            <w:shd w:val="clear" w:color="auto" w:fill="auto"/>
            <w:noWrap/>
            <w:vAlign w:val="center"/>
          </w:tcPr>
          <w:p w14:paraId="64E843E7" w14:textId="64EA3308"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w:t>
            </w:r>
            <w:r w:rsidR="00825218">
              <w:rPr>
                <w:rFonts w:ascii="Lucida Sans Unicode" w:hAnsi="Lucida Sans Unicode" w:cs="Lucida Sans Unicode"/>
                <w:sz w:val="16"/>
                <w:szCs w:val="16"/>
              </w:rPr>
              <w:t>0</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3D81D859" w14:textId="33A1E546" w:rsidR="004B7345" w:rsidRPr="00DD186A"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66</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3955A998" w14:textId="64E58F16" w:rsidR="004B7345" w:rsidRPr="00DD186A"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6580F33" w14:textId="55AF24F8" w:rsidR="004B7345" w:rsidRPr="00DD186A"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1B4BEF59" w14:textId="3B2A201A" w:rsidR="004B7345" w:rsidRPr="00DD186A" w:rsidRDefault="004B7345" w:rsidP="001D7D23">
            <w:pPr>
              <w:widowControl/>
              <w:jc w:val="both"/>
              <w:rPr>
                <w:rFonts w:ascii="Lucida Sans Unicode" w:hAnsi="Lucida Sans Unicode" w:cs="Lucida Sans Unicode"/>
                <w:sz w:val="16"/>
                <w:szCs w:val="16"/>
                <w:shd w:val="clear" w:color="auto" w:fill="FFFFFF"/>
              </w:rPr>
            </w:pPr>
            <w:r w:rsidRPr="0058337B">
              <w:rPr>
                <w:rFonts w:ascii="Lucida Sans Unicode" w:hAnsi="Lucida Sans Unicode" w:cs="Lucida Sans Unicode"/>
                <w:sz w:val="16"/>
                <w:szCs w:val="16"/>
                <w:shd w:val="clear" w:color="auto" w:fill="FFFFFF"/>
              </w:rPr>
              <w:lastRenderedPageBreak/>
              <w:t>La omisión</w:t>
            </w:r>
            <w:r w:rsidRPr="0058337B">
              <w:rPr>
                <w:rFonts w:ascii="Lucida Sans Unicode" w:hAnsi="Lucida Sans Unicode" w:cs="Lucida Sans Unicode"/>
                <w:sz w:val="16"/>
                <w:szCs w:val="16"/>
              </w:rPr>
              <w:t xml:space="preserve"> </w:t>
            </w:r>
            <w:r w:rsidRPr="0058337B">
              <w:rPr>
                <w:rFonts w:ascii="Lucida Sans Unicode" w:hAnsi="Lucida Sans Unicode" w:cs="Lucida Sans Unicode"/>
                <w:sz w:val="16"/>
                <w:szCs w:val="16"/>
                <w:shd w:val="clear" w:color="auto" w:fill="FFFFFF"/>
              </w:rPr>
              <w:t>del partido de exhibir la documentación completa legal</w:t>
            </w:r>
            <w:r w:rsidRPr="0058337B">
              <w:rPr>
                <w:rFonts w:ascii="Lucida Sans Unicode" w:hAnsi="Lucida Sans Unicode" w:cs="Lucida Sans Unicode"/>
                <w:sz w:val="16"/>
                <w:szCs w:val="16"/>
              </w:rPr>
              <w:t xml:space="preserve"> </w:t>
            </w:r>
            <w:r w:rsidRPr="0058337B">
              <w:rPr>
                <w:rFonts w:ascii="Lucida Sans Unicode" w:hAnsi="Lucida Sans Unicode" w:cs="Lucida Sans Unicode"/>
                <w:sz w:val="16"/>
                <w:szCs w:val="16"/>
                <w:shd w:val="clear" w:color="auto" w:fill="FFFFFF"/>
              </w:rPr>
              <w:t>exigida para el registro de las candidaturas a la presidencia municipal, sindicatura y regidores por el municipio de Cabo</w:t>
            </w:r>
            <w:r w:rsidRPr="0058337B">
              <w:rPr>
                <w:rFonts w:ascii="Lucida Sans Unicode" w:hAnsi="Lucida Sans Unicode" w:cs="Lucida Sans Unicode"/>
                <w:sz w:val="16"/>
                <w:szCs w:val="16"/>
              </w:rPr>
              <w:t xml:space="preserve"> </w:t>
            </w:r>
            <w:r w:rsidRPr="0058337B">
              <w:rPr>
                <w:rFonts w:ascii="Lucida Sans Unicode" w:hAnsi="Lucida Sans Unicode" w:cs="Lucida Sans Unicode"/>
                <w:sz w:val="16"/>
                <w:szCs w:val="16"/>
                <w:shd w:val="clear" w:color="auto" w:fill="FFFFFF"/>
              </w:rPr>
              <w:t>Corrientes,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B29D850" w14:textId="77777777" w:rsidR="004B7345" w:rsidRPr="00DD186A"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5C4AA2" w14:textId="5A1E4F66" w:rsidR="004B7345" w:rsidRPr="00DD186A"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10B17B" w14:textId="77777777" w:rsidR="004B7345" w:rsidRDefault="004B7345" w:rsidP="001D7D23">
            <w:pPr>
              <w:ind w:right="73"/>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1F7349E5" w14:textId="77777777" w:rsidR="000A7676" w:rsidRPr="000A7676" w:rsidRDefault="000A7676" w:rsidP="001D7D23">
            <w:pPr>
              <w:ind w:right="73"/>
              <w:jc w:val="both"/>
              <w:rPr>
                <w:rFonts w:ascii="Lucida Sans Unicode" w:hAnsi="Lucida Sans Unicode" w:cs="Lucida Sans Unicode"/>
                <w:sz w:val="16"/>
                <w:szCs w:val="16"/>
                <w:shd w:val="clear" w:color="auto" w:fill="FFFFFF"/>
              </w:rPr>
            </w:pPr>
            <w:r w:rsidRPr="000A7676">
              <w:rPr>
                <w:rFonts w:ascii="Lucida Sans Unicode" w:hAnsi="Lucida Sans Unicode" w:cs="Lucida Sans Unicode"/>
                <w:sz w:val="16"/>
                <w:szCs w:val="16"/>
                <w:shd w:val="clear" w:color="auto" w:fill="FFFFFF"/>
              </w:rPr>
              <w:t xml:space="preserve">En ese sentido, se ordena al partido </w:t>
            </w:r>
            <w:r w:rsidRPr="000A7676">
              <w:rPr>
                <w:rFonts w:ascii="Lucida Sans Unicode" w:hAnsi="Lucida Sans Unicode" w:cs="Lucida Sans Unicode"/>
                <w:sz w:val="16"/>
                <w:szCs w:val="16"/>
                <w:shd w:val="clear" w:color="auto" w:fill="FFFFFF"/>
              </w:rPr>
              <w:lastRenderedPageBreak/>
              <w:t xml:space="preserve">político presente ante el IEPC Jalisco la documentación de la planilla de la parte actora con el fin de solicitar su registro. </w:t>
            </w:r>
          </w:p>
          <w:p w14:paraId="24E68C11" w14:textId="77777777" w:rsidR="000A7676" w:rsidRPr="000A7676" w:rsidRDefault="000A7676" w:rsidP="001D7D23">
            <w:pPr>
              <w:ind w:right="73"/>
              <w:jc w:val="both"/>
              <w:rPr>
                <w:rFonts w:ascii="Lucida Sans Unicode" w:hAnsi="Lucida Sans Unicode" w:cs="Lucida Sans Unicode"/>
                <w:sz w:val="16"/>
                <w:szCs w:val="16"/>
                <w:shd w:val="clear" w:color="auto" w:fill="FFFFFF"/>
              </w:rPr>
            </w:pPr>
            <w:r w:rsidRPr="000A7676">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3B9832A8" w14:textId="77777777" w:rsidR="000A7676" w:rsidRPr="000A7676" w:rsidRDefault="000A7676" w:rsidP="001D7D23">
            <w:pPr>
              <w:ind w:right="73"/>
              <w:jc w:val="both"/>
              <w:rPr>
                <w:rFonts w:ascii="Lucida Sans Unicode" w:hAnsi="Lucida Sans Unicode" w:cs="Lucida Sans Unicode"/>
                <w:sz w:val="16"/>
                <w:szCs w:val="16"/>
                <w:shd w:val="clear" w:color="auto" w:fill="FFFFFF"/>
              </w:rPr>
            </w:pPr>
            <w:r w:rsidRPr="000A7676">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2A7ECF6" w14:textId="58DC1FA3" w:rsidR="000A7676" w:rsidRPr="00DD186A" w:rsidRDefault="000A7676" w:rsidP="001D7D23">
            <w:pPr>
              <w:ind w:right="73"/>
              <w:jc w:val="both"/>
              <w:rPr>
                <w:rFonts w:ascii="Lucida Sans Unicode" w:hAnsi="Lucida Sans Unicode" w:cs="Lucida Sans Unicode"/>
                <w:sz w:val="16"/>
                <w:szCs w:val="16"/>
                <w:shd w:val="clear" w:color="auto" w:fill="FFFFFF"/>
              </w:rPr>
            </w:pPr>
            <w:r w:rsidRPr="000A7676">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6F1788ED" w14:textId="77777777" w:rsidTr="001D7D23">
        <w:trPr>
          <w:trHeight w:val="1620"/>
        </w:trPr>
        <w:tc>
          <w:tcPr>
            <w:tcW w:w="704" w:type="dxa"/>
            <w:tcBorders>
              <w:top w:val="single" w:sz="4" w:space="0" w:color="auto"/>
            </w:tcBorders>
            <w:shd w:val="clear" w:color="auto" w:fill="auto"/>
            <w:noWrap/>
            <w:vAlign w:val="center"/>
          </w:tcPr>
          <w:p w14:paraId="2DDBAF86" w14:textId="39D6470B" w:rsidR="004B7345" w:rsidRDefault="004460DA"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w:t>
            </w:r>
            <w:r w:rsidR="00825218">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FE97C0C" w14:textId="362D915F" w:rsidR="004B7345" w:rsidRPr="00DD186A" w:rsidRDefault="004B7345"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67</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1B48C66E" w14:textId="0D2EB50B" w:rsidR="004B7345" w:rsidRDefault="004B7345"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1F13D48" w14:textId="53E41E11" w:rsidR="004B7345" w:rsidRPr="00DD186A" w:rsidRDefault="004B7345"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EC8CC66" w14:textId="71625F6B" w:rsidR="004B7345" w:rsidRPr="00EB7D51" w:rsidRDefault="004B7345" w:rsidP="001D7D23">
            <w:pPr>
              <w:widowControl/>
              <w:jc w:val="both"/>
              <w:rPr>
                <w:rFonts w:ascii="Lucida Sans Unicode" w:hAnsi="Lucida Sans Unicode" w:cs="Lucida Sans Unicode"/>
                <w:sz w:val="16"/>
                <w:szCs w:val="16"/>
                <w:shd w:val="clear" w:color="auto" w:fill="FFFFFF"/>
              </w:rPr>
            </w:pPr>
            <w:r w:rsidRPr="00652525">
              <w:rPr>
                <w:rFonts w:ascii="Lucida Sans Unicode" w:hAnsi="Lucida Sans Unicode" w:cs="Lucida Sans Unicode"/>
                <w:sz w:val="16"/>
                <w:szCs w:val="16"/>
                <w:shd w:val="clear" w:color="auto" w:fill="FFFFFF"/>
              </w:rPr>
              <w:lastRenderedPageBreak/>
              <w:t>La omisión del</w:t>
            </w:r>
            <w:r>
              <w:rPr>
                <w:rFonts w:ascii="Lucida Sans Unicode" w:hAnsi="Lucida Sans Unicode" w:cs="Lucida Sans Unicode"/>
                <w:sz w:val="16"/>
                <w:szCs w:val="16"/>
              </w:rPr>
              <w:t xml:space="preserve"> </w:t>
            </w:r>
            <w:r w:rsidRPr="00652525">
              <w:rPr>
                <w:rFonts w:ascii="Lucida Sans Unicode" w:hAnsi="Lucida Sans Unicode" w:cs="Lucida Sans Unicode"/>
                <w:sz w:val="16"/>
                <w:szCs w:val="16"/>
                <w:shd w:val="clear" w:color="auto" w:fill="FFFFFF"/>
              </w:rPr>
              <w:t>partido de exhibir la documentación completa legal exigida</w:t>
            </w:r>
            <w:r>
              <w:rPr>
                <w:rFonts w:ascii="Lucida Sans Unicode" w:hAnsi="Lucida Sans Unicode" w:cs="Lucida Sans Unicode"/>
                <w:sz w:val="16"/>
                <w:szCs w:val="16"/>
              </w:rPr>
              <w:t xml:space="preserve"> </w:t>
            </w:r>
            <w:r w:rsidRPr="00652525">
              <w:rPr>
                <w:rFonts w:ascii="Lucida Sans Unicode" w:hAnsi="Lucida Sans Unicode" w:cs="Lucida Sans Unicode"/>
                <w:sz w:val="16"/>
                <w:szCs w:val="16"/>
                <w:shd w:val="clear" w:color="auto" w:fill="FFFFFF"/>
              </w:rPr>
              <w:t>para el registro de su candidatura por el municipio de Ejutla,</w:t>
            </w:r>
            <w:r>
              <w:rPr>
                <w:rFonts w:ascii="Lucida Sans Unicode" w:hAnsi="Lucida Sans Unicode" w:cs="Lucida Sans Unicode"/>
                <w:sz w:val="16"/>
                <w:szCs w:val="16"/>
              </w:rPr>
              <w:t xml:space="preserve"> </w:t>
            </w:r>
            <w:r w:rsidRPr="00652525">
              <w:rPr>
                <w:rFonts w:ascii="Lucida Sans Unicode" w:hAnsi="Lucida Sans Unicode" w:cs="Lucida Sans Unicode"/>
                <w:sz w:val="16"/>
                <w:szCs w:val="16"/>
                <w:shd w:val="clear" w:color="auto" w:fill="FFFFFF"/>
              </w:rPr>
              <w:t>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8562557" w14:textId="77777777" w:rsidR="004B7345" w:rsidRPr="00DD186A" w:rsidRDefault="004B7345"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BE374F7" w14:textId="65F385A1" w:rsidR="004B7345" w:rsidRPr="00EB7D51" w:rsidRDefault="004B7345"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E3F451" w14:textId="77777777" w:rsidR="004B7345" w:rsidRDefault="004B7345" w:rsidP="00250F7A">
            <w:pPr>
              <w:widowControl/>
              <w:shd w:val="clear" w:color="auto" w:fill="FFFFFF"/>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420D5F15" w14:textId="77777777" w:rsidR="00D93A51" w:rsidRPr="00D93A51"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 xml:space="preserve">En ese sentido, se ordena al partido político presente ante el IEPC Jalisco la </w:t>
            </w:r>
            <w:r w:rsidRPr="00D93A51">
              <w:rPr>
                <w:rFonts w:ascii="Lucida Sans Unicode" w:hAnsi="Lucida Sans Unicode" w:cs="Lucida Sans Unicode"/>
                <w:color w:val="auto"/>
                <w:sz w:val="16"/>
                <w:szCs w:val="16"/>
              </w:rPr>
              <w:lastRenderedPageBreak/>
              <w:t xml:space="preserve">documentación de la planilla de la parte actora con el fin de solicitar su registro. </w:t>
            </w:r>
          </w:p>
          <w:p w14:paraId="1605865E" w14:textId="77777777" w:rsidR="00D93A51" w:rsidRPr="00D93A51"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6D00808A" w14:textId="77777777" w:rsidR="00D93A51" w:rsidRPr="00D93A51"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00AF2F5" w14:textId="47501768" w:rsidR="00D93A51" w:rsidRPr="000B0C0A"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DD7F57" w14:paraId="1BB6B64D" w14:textId="77777777" w:rsidTr="001D7D23">
        <w:trPr>
          <w:trHeight w:val="1620"/>
        </w:trPr>
        <w:tc>
          <w:tcPr>
            <w:tcW w:w="704" w:type="dxa"/>
            <w:tcBorders>
              <w:top w:val="single" w:sz="4" w:space="0" w:color="auto"/>
            </w:tcBorders>
            <w:shd w:val="clear" w:color="auto" w:fill="auto"/>
            <w:noWrap/>
            <w:vAlign w:val="center"/>
          </w:tcPr>
          <w:p w14:paraId="221C3419" w14:textId="2C89132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32.</w:t>
            </w:r>
          </w:p>
        </w:tc>
        <w:tc>
          <w:tcPr>
            <w:tcW w:w="1134" w:type="dxa"/>
            <w:tcBorders>
              <w:top w:val="single" w:sz="4" w:space="0" w:color="auto"/>
            </w:tcBorders>
            <w:shd w:val="clear" w:color="auto" w:fill="auto"/>
            <w:noWrap/>
            <w:vAlign w:val="center"/>
          </w:tcPr>
          <w:p w14:paraId="2F0772A8" w14:textId="05FFDC12" w:rsidR="00D93A51" w:rsidRPr="00DD186A" w:rsidRDefault="00D93A51"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68</w:t>
            </w:r>
            <w:r w:rsidRPr="00DD186A">
              <w:rPr>
                <w:rFonts w:ascii="Lucida Sans Unicode" w:hAnsi="Lucida Sans Unicode" w:cs="Lucida Sans Unicode"/>
                <w:sz w:val="16"/>
                <w:szCs w:val="16"/>
              </w:rPr>
              <w:t>/2024</w:t>
            </w:r>
          </w:p>
        </w:tc>
        <w:tc>
          <w:tcPr>
            <w:tcW w:w="1134" w:type="dxa"/>
            <w:tcBorders>
              <w:top w:val="single" w:sz="4" w:space="0" w:color="auto"/>
              <w:right w:val="single" w:sz="4" w:space="0" w:color="auto"/>
            </w:tcBorders>
            <w:shd w:val="clear" w:color="auto" w:fill="auto"/>
            <w:vAlign w:val="center"/>
          </w:tcPr>
          <w:p w14:paraId="4BC66D20" w14:textId="43AA486D"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6553327" w14:textId="76A945AD" w:rsidR="00D93A51" w:rsidRPr="00DD186A"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D98206E" w14:textId="56E2F402" w:rsidR="00D93A51" w:rsidRPr="00EB7D51" w:rsidRDefault="00D93A51" w:rsidP="001D7D23">
            <w:pPr>
              <w:widowControl/>
              <w:jc w:val="both"/>
              <w:rPr>
                <w:rFonts w:ascii="Lucida Sans Unicode" w:hAnsi="Lucida Sans Unicode" w:cs="Lucida Sans Unicode"/>
                <w:sz w:val="16"/>
                <w:szCs w:val="16"/>
                <w:shd w:val="clear" w:color="auto" w:fill="FFFFFF"/>
              </w:rPr>
            </w:pPr>
            <w:r w:rsidRPr="002D5FBE">
              <w:rPr>
                <w:rFonts w:ascii="Lucida Sans Unicode" w:hAnsi="Lucida Sans Unicode" w:cs="Lucida Sans Unicode"/>
                <w:sz w:val="16"/>
                <w:szCs w:val="16"/>
                <w:shd w:val="clear" w:color="auto" w:fill="FFFFFF"/>
              </w:rPr>
              <w:lastRenderedPageBreak/>
              <w:t>La omisión del</w:t>
            </w:r>
            <w:r>
              <w:rPr>
                <w:rFonts w:ascii="Lucida Sans Unicode" w:hAnsi="Lucida Sans Unicode" w:cs="Lucida Sans Unicode"/>
                <w:sz w:val="16"/>
                <w:szCs w:val="16"/>
              </w:rPr>
              <w:t xml:space="preserve"> </w:t>
            </w:r>
            <w:r w:rsidRPr="002D5FBE">
              <w:rPr>
                <w:rFonts w:ascii="Lucida Sans Unicode" w:hAnsi="Lucida Sans Unicode" w:cs="Lucida Sans Unicode"/>
                <w:sz w:val="16"/>
                <w:szCs w:val="16"/>
                <w:shd w:val="clear" w:color="auto" w:fill="FFFFFF"/>
              </w:rPr>
              <w:t>partido de exhibir la documentación completa legal exigida</w:t>
            </w:r>
            <w:r>
              <w:rPr>
                <w:rFonts w:ascii="Lucida Sans Unicode" w:hAnsi="Lucida Sans Unicode" w:cs="Lucida Sans Unicode"/>
                <w:sz w:val="16"/>
                <w:szCs w:val="16"/>
              </w:rPr>
              <w:t xml:space="preserve"> </w:t>
            </w:r>
            <w:r w:rsidRPr="002D5FBE">
              <w:rPr>
                <w:rFonts w:ascii="Lucida Sans Unicode" w:hAnsi="Lucida Sans Unicode" w:cs="Lucida Sans Unicode"/>
                <w:sz w:val="16"/>
                <w:szCs w:val="16"/>
                <w:shd w:val="clear" w:color="auto" w:fill="FFFFFF"/>
              </w:rPr>
              <w:t>para el registro de las candidaturas a la presidencia municipal,</w:t>
            </w:r>
            <w:r>
              <w:rPr>
                <w:rFonts w:ascii="Lucida Sans Unicode" w:hAnsi="Lucida Sans Unicode" w:cs="Lucida Sans Unicode"/>
                <w:sz w:val="16"/>
                <w:szCs w:val="16"/>
              </w:rPr>
              <w:t xml:space="preserve"> </w:t>
            </w:r>
            <w:r w:rsidRPr="002D5FBE">
              <w:rPr>
                <w:rFonts w:ascii="Lucida Sans Unicode" w:hAnsi="Lucida Sans Unicode" w:cs="Lucida Sans Unicode"/>
                <w:sz w:val="16"/>
                <w:szCs w:val="16"/>
                <w:shd w:val="clear" w:color="auto" w:fill="FFFFFF"/>
              </w:rPr>
              <w:t>sindicatura y regidores por el municipio de Atoyac,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20FDD2" w14:textId="77777777" w:rsidR="00D93A51" w:rsidRPr="00DD186A"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CB61D4E" w14:textId="5BB7DBCC" w:rsidR="00D93A51" w:rsidRPr="00EB7D51" w:rsidRDefault="00D93A51"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C5D837"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A77765">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A77765">
              <w:rPr>
                <w:rFonts w:ascii="Lucida Sans Unicode" w:hAnsi="Lucida Sans Unicode" w:cs="Lucida Sans Unicode"/>
                <w:sz w:val="16"/>
                <w:szCs w:val="16"/>
                <w:shd w:val="clear" w:color="auto" w:fill="FFFFFF"/>
              </w:rPr>
              <w:t>apartado de efectos.</w:t>
            </w:r>
          </w:p>
          <w:p w14:paraId="2A04A301" w14:textId="77777777" w:rsidR="00D93A51" w:rsidRPr="00D93A51"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 xml:space="preserve">En ese sentido, se ordena al partido político presente ante el IEPC Jalisco la </w:t>
            </w:r>
            <w:r w:rsidRPr="00D93A51">
              <w:rPr>
                <w:rFonts w:ascii="Lucida Sans Unicode" w:hAnsi="Lucida Sans Unicode" w:cs="Lucida Sans Unicode"/>
                <w:color w:val="auto"/>
                <w:sz w:val="16"/>
                <w:szCs w:val="16"/>
              </w:rPr>
              <w:lastRenderedPageBreak/>
              <w:t xml:space="preserve">documentación de la planilla de la parte actora con el fin de solicitar su registro. </w:t>
            </w:r>
          </w:p>
          <w:p w14:paraId="0EEE1BEF" w14:textId="77777777" w:rsidR="00D93A51" w:rsidRPr="00D93A51"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5FB246A3" w14:textId="77777777" w:rsidR="00D93A51" w:rsidRPr="00D93A51"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18F2621" w14:textId="28378D76" w:rsidR="00D93A51" w:rsidRPr="000B0C0A" w:rsidRDefault="00D93A51" w:rsidP="00250F7A">
            <w:pPr>
              <w:widowControl/>
              <w:shd w:val="clear" w:color="auto" w:fill="FFFFFF"/>
              <w:jc w:val="both"/>
              <w:rPr>
                <w:rFonts w:ascii="Lucida Sans Unicode" w:hAnsi="Lucida Sans Unicode" w:cs="Lucida Sans Unicode"/>
                <w:color w:val="auto"/>
                <w:sz w:val="16"/>
                <w:szCs w:val="16"/>
              </w:rPr>
            </w:pPr>
            <w:r w:rsidRPr="00D93A51">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DD7F57" w14:paraId="5A0CDEB8" w14:textId="77777777" w:rsidTr="001D7D23">
        <w:trPr>
          <w:trHeight w:val="1620"/>
        </w:trPr>
        <w:tc>
          <w:tcPr>
            <w:tcW w:w="704" w:type="dxa"/>
            <w:shd w:val="clear" w:color="auto" w:fill="auto"/>
            <w:noWrap/>
            <w:vAlign w:val="center"/>
          </w:tcPr>
          <w:p w14:paraId="23BD3DAE" w14:textId="40BA8A54"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33.</w:t>
            </w:r>
          </w:p>
        </w:tc>
        <w:tc>
          <w:tcPr>
            <w:tcW w:w="1134" w:type="dxa"/>
            <w:tcBorders>
              <w:top w:val="single" w:sz="4" w:space="0" w:color="auto"/>
            </w:tcBorders>
            <w:shd w:val="clear" w:color="auto" w:fill="auto"/>
            <w:noWrap/>
            <w:vAlign w:val="center"/>
          </w:tcPr>
          <w:p w14:paraId="2DF40232" w14:textId="6F188711" w:rsidR="00D93A51" w:rsidRPr="00DD186A" w:rsidRDefault="00D93A51"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69</w:t>
            </w:r>
            <w:r w:rsidRPr="00DD186A">
              <w:rPr>
                <w:rFonts w:ascii="Lucida Sans Unicode" w:hAnsi="Lucida Sans Unicode" w:cs="Lucida Sans Unicode"/>
                <w:sz w:val="16"/>
                <w:szCs w:val="16"/>
              </w:rPr>
              <w:t>/2024</w:t>
            </w:r>
          </w:p>
        </w:tc>
        <w:tc>
          <w:tcPr>
            <w:tcW w:w="1134" w:type="dxa"/>
            <w:tcBorders>
              <w:right w:val="single" w:sz="4" w:space="0" w:color="auto"/>
            </w:tcBorders>
            <w:shd w:val="clear" w:color="auto" w:fill="auto"/>
            <w:vAlign w:val="center"/>
          </w:tcPr>
          <w:p w14:paraId="050504AB" w14:textId="1B0284F3" w:rsidR="00D93A51" w:rsidRPr="00DD186A"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Iván García González</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C90D90E" w14:textId="4AB315CD" w:rsidR="00D93A51" w:rsidRPr="00DD186A"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BE3CC1F" w14:textId="535823CD" w:rsidR="00D93A51" w:rsidRPr="00DD186A" w:rsidRDefault="00D93A51" w:rsidP="001D7D23">
            <w:pPr>
              <w:widowControl/>
              <w:jc w:val="both"/>
              <w:rPr>
                <w:rFonts w:ascii="Lucida Sans Unicode" w:hAnsi="Lucida Sans Unicode" w:cs="Lucida Sans Unicode"/>
                <w:sz w:val="16"/>
                <w:szCs w:val="16"/>
                <w:shd w:val="clear" w:color="auto" w:fill="FFFFFF"/>
              </w:rPr>
            </w:pPr>
            <w:r w:rsidRPr="00AB6AF2">
              <w:rPr>
                <w:rFonts w:ascii="Lucida Sans Unicode" w:hAnsi="Lucida Sans Unicode" w:cs="Lucida Sans Unicode"/>
                <w:sz w:val="16"/>
                <w:szCs w:val="16"/>
                <w:shd w:val="clear" w:color="auto" w:fill="FFFFFF"/>
              </w:rPr>
              <w:lastRenderedPageBreak/>
              <w:t>La omisión de exhibir la documentación</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completa y correcta legal exigida para el registro de la candidatura; y del Consejo General del Instituto Electoral y de</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Participación Ciudadana del Estado de Jalisco, el acuerdo</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 xml:space="preserve">IEPC-ACG-067/2024, a </w:t>
            </w:r>
            <w:r w:rsidRPr="00AB6AF2">
              <w:rPr>
                <w:rFonts w:ascii="Lucida Sans Unicode" w:hAnsi="Lucida Sans Unicode" w:cs="Lucida Sans Unicode"/>
                <w:sz w:val="16"/>
                <w:szCs w:val="16"/>
                <w:shd w:val="clear" w:color="auto" w:fill="FFFFFF"/>
              </w:rPr>
              <w:lastRenderedPageBreak/>
              <w:t>través del cual se le niega el registro de</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la citada 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1A9986" w14:textId="77777777" w:rsidR="00D93A51" w:rsidRPr="00DD186A"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080A8D6" w14:textId="77625080" w:rsidR="00D93A51" w:rsidRPr="00DD186A" w:rsidRDefault="00D93A51"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1FA8D7" w14:textId="77777777" w:rsidR="00D93A51" w:rsidRDefault="00D93A51" w:rsidP="001D7D23">
            <w:pPr>
              <w:ind w:right="73"/>
              <w:jc w:val="both"/>
              <w:rPr>
                <w:rFonts w:ascii="Lucida Sans Unicode" w:hAnsi="Lucida Sans Unicode" w:cs="Lucida Sans Unicode"/>
                <w:sz w:val="16"/>
                <w:szCs w:val="16"/>
                <w:shd w:val="clear" w:color="auto" w:fill="FFFFFF"/>
              </w:rPr>
            </w:pPr>
            <w:r w:rsidRPr="00AB6AF2">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agravio, en los términos precisados en esta sentencia, por lo</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cual, deberán realizarse las acciones ordenadas en el</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apartado de efectos.</w:t>
            </w:r>
          </w:p>
          <w:p w14:paraId="72A2B7A2" w14:textId="77777777" w:rsidR="00D93A51" w:rsidRPr="00D93A51" w:rsidRDefault="00D93A51" w:rsidP="001D7D23">
            <w:pPr>
              <w:ind w:right="73"/>
              <w:jc w:val="both"/>
              <w:rPr>
                <w:rFonts w:ascii="Lucida Sans Unicode" w:hAnsi="Lucida Sans Unicode" w:cs="Lucida Sans Unicode"/>
                <w:sz w:val="16"/>
                <w:szCs w:val="16"/>
                <w:shd w:val="clear" w:color="auto" w:fill="FFFFFF"/>
              </w:rPr>
            </w:pPr>
            <w:r w:rsidRPr="00D93A51">
              <w:rPr>
                <w:rFonts w:ascii="Lucida Sans Unicode" w:hAnsi="Lucida Sans Unicode" w:cs="Lucida Sans Unicode"/>
                <w:sz w:val="16"/>
                <w:szCs w:val="16"/>
                <w:shd w:val="clear" w:color="auto" w:fill="FFFFFF"/>
              </w:rPr>
              <w:t xml:space="preserve">En ese sentido, se ordena al partido político presente ante el IEPC Jalisco la </w:t>
            </w:r>
            <w:r w:rsidRPr="00D93A51">
              <w:rPr>
                <w:rFonts w:ascii="Lucida Sans Unicode" w:hAnsi="Lucida Sans Unicode" w:cs="Lucida Sans Unicode"/>
                <w:sz w:val="16"/>
                <w:szCs w:val="16"/>
                <w:shd w:val="clear" w:color="auto" w:fill="FFFFFF"/>
              </w:rPr>
              <w:lastRenderedPageBreak/>
              <w:t xml:space="preserve">documentación de la planilla de la parte actora con el fin de solicitar su registro. </w:t>
            </w:r>
          </w:p>
          <w:p w14:paraId="676BC0A1" w14:textId="77777777" w:rsidR="00D93A51" w:rsidRPr="00D93A51" w:rsidRDefault="00D93A51" w:rsidP="001D7D23">
            <w:pPr>
              <w:ind w:right="73"/>
              <w:jc w:val="both"/>
              <w:rPr>
                <w:rFonts w:ascii="Lucida Sans Unicode" w:hAnsi="Lucida Sans Unicode" w:cs="Lucida Sans Unicode"/>
                <w:sz w:val="16"/>
                <w:szCs w:val="16"/>
                <w:shd w:val="clear" w:color="auto" w:fill="FFFFFF"/>
              </w:rPr>
            </w:pPr>
            <w:r w:rsidRPr="00D93A51">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2BC9C737" w14:textId="77777777" w:rsidR="00D93A51" w:rsidRPr="00D93A51" w:rsidRDefault="00D93A51" w:rsidP="001D7D23">
            <w:pPr>
              <w:ind w:right="73"/>
              <w:jc w:val="both"/>
              <w:rPr>
                <w:rFonts w:ascii="Lucida Sans Unicode" w:hAnsi="Lucida Sans Unicode" w:cs="Lucida Sans Unicode"/>
                <w:sz w:val="16"/>
                <w:szCs w:val="16"/>
                <w:shd w:val="clear" w:color="auto" w:fill="FFFFFF"/>
              </w:rPr>
            </w:pPr>
            <w:r w:rsidRPr="00D93A51">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01DFAE4" w14:textId="76EC63F1" w:rsidR="00D93A51" w:rsidRDefault="00D93A51" w:rsidP="001D7D23">
            <w:pPr>
              <w:ind w:right="73"/>
              <w:jc w:val="both"/>
              <w:rPr>
                <w:rFonts w:ascii="Lucida Sans Unicode" w:hAnsi="Lucida Sans Unicode" w:cs="Lucida Sans Unicode"/>
                <w:sz w:val="16"/>
                <w:szCs w:val="16"/>
                <w:shd w:val="clear" w:color="auto" w:fill="FFFFFF"/>
              </w:rPr>
            </w:pPr>
            <w:r w:rsidRPr="00D93A51">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p w14:paraId="62D9D6A8" w14:textId="11B74752" w:rsidR="00D93A51" w:rsidRPr="00DD186A" w:rsidRDefault="00D93A51" w:rsidP="001D7D23">
            <w:pPr>
              <w:ind w:right="73"/>
              <w:jc w:val="both"/>
              <w:rPr>
                <w:rFonts w:ascii="Lucida Sans Unicode" w:hAnsi="Lucida Sans Unicode" w:cs="Lucida Sans Unicode"/>
                <w:sz w:val="16"/>
                <w:szCs w:val="16"/>
                <w:shd w:val="clear" w:color="auto" w:fill="FFFFFF"/>
              </w:rPr>
            </w:pPr>
          </w:p>
        </w:tc>
      </w:tr>
      <w:tr w:rsidR="004F7F1D" w:rsidRPr="00DD7F57" w14:paraId="006FD27B" w14:textId="77777777" w:rsidTr="001D7D23">
        <w:trPr>
          <w:trHeight w:val="716"/>
        </w:trPr>
        <w:tc>
          <w:tcPr>
            <w:tcW w:w="704" w:type="dxa"/>
            <w:shd w:val="clear" w:color="auto" w:fill="auto"/>
            <w:noWrap/>
            <w:vAlign w:val="center"/>
          </w:tcPr>
          <w:p w14:paraId="6CAB57C7" w14:textId="39D4E44B"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34.</w:t>
            </w:r>
          </w:p>
        </w:tc>
        <w:tc>
          <w:tcPr>
            <w:tcW w:w="1134" w:type="dxa"/>
            <w:tcBorders>
              <w:top w:val="single" w:sz="4" w:space="0" w:color="auto"/>
            </w:tcBorders>
            <w:shd w:val="clear" w:color="auto" w:fill="auto"/>
            <w:noWrap/>
            <w:vAlign w:val="center"/>
          </w:tcPr>
          <w:p w14:paraId="045363C2" w14:textId="3F37E257" w:rsidR="00D93A51" w:rsidRDefault="00D93A51" w:rsidP="001D7D23">
            <w:pPr>
              <w:widowControl/>
              <w:jc w:val="center"/>
              <w:rPr>
                <w:rFonts w:ascii="Lucida Sans Unicode" w:hAnsi="Lucida Sans Unicode" w:cs="Lucida Sans Unicode"/>
                <w:sz w:val="16"/>
                <w:szCs w:val="16"/>
              </w:rPr>
            </w:pPr>
            <w:r w:rsidRPr="00DD186A">
              <w:rPr>
                <w:rFonts w:ascii="Lucida Sans Unicode" w:hAnsi="Lucida Sans Unicode" w:cs="Lucida Sans Unicode"/>
                <w:sz w:val="16"/>
                <w:szCs w:val="16"/>
              </w:rPr>
              <w:t>JDC-1</w:t>
            </w:r>
            <w:r>
              <w:rPr>
                <w:rFonts w:ascii="Lucida Sans Unicode" w:hAnsi="Lucida Sans Unicode" w:cs="Lucida Sans Unicode"/>
                <w:sz w:val="16"/>
                <w:szCs w:val="16"/>
              </w:rPr>
              <w:t>70</w:t>
            </w:r>
            <w:r w:rsidRPr="00DD186A">
              <w:rPr>
                <w:rFonts w:ascii="Lucida Sans Unicode" w:hAnsi="Lucida Sans Unicode" w:cs="Lucida Sans Unicode"/>
                <w:sz w:val="16"/>
                <w:szCs w:val="16"/>
              </w:rPr>
              <w:t>/2024</w:t>
            </w:r>
          </w:p>
        </w:tc>
        <w:tc>
          <w:tcPr>
            <w:tcW w:w="1134" w:type="dxa"/>
            <w:tcBorders>
              <w:right w:val="single" w:sz="4" w:space="0" w:color="auto"/>
            </w:tcBorders>
            <w:shd w:val="clear" w:color="auto" w:fill="auto"/>
            <w:vAlign w:val="center"/>
          </w:tcPr>
          <w:p w14:paraId="0E26C3B3" w14:textId="5DF2FD5E" w:rsidR="00D93A51" w:rsidRDefault="00D93A51" w:rsidP="001D7D23">
            <w:pPr>
              <w:widowControl/>
              <w:ind w:right="36"/>
              <w:jc w:val="center"/>
              <w:rPr>
                <w:rFonts w:ascii="Lucida Sans Unicode" w:hAnsi="Lucida Sans Unicode" w:cs="Lucida Sans Unicode"/>
                <w:sz w:val="16"/>
                <w:szCs w:val="16"/>
              </w:rPr>
            </w:pPr>
            <w:r w:rsidRPr="0062320F">
              <w:rPr>
                <w:rFonts w:ascii="Lucida Sans Unicode" w:hAnsi="Lucida Sans Unicode" w:cs="Lucida Sans Unicode"/>
                <w:sz w:val="16"/>
                <w:szCs w:val="16"/>
                <w:shd w:val="clear" w:color="auto" w:fill="FFFFFF"/>
              </w:rPr>
              <w:t>Paulina del Toro Araujo.</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02E62AD" w14:textId="4DEEF037"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E8C469D" w14:textId="41047E01" w:rsidR="00D93A51" w:rsidRPr="00EB7D51" w:rsidRDefault="00D93A51" w:rsidP="001D7D23">
            <w:pPr>
              <w:widowControl/>
              <w:jc w:val="both"/>
              <w:rPr>
                <w:rFonts w:ascii="Lucida Sans Unicode" w:hAnsi="Lucida Sans Unicode" w:cs="Lucida Sans Unicode"/>
                <w:sz w:val="16"/>
                <w:szCs w:val="16"/>
              </w:rPr>
            </w:pPr>
            <w:r w:rsidRPr="00E972E0">
              <w:rPr>
                <w:rFonts w:ascii="Lucida Sans Unicode" w:hAnsi="Lucida Sans Unicode" w:cs="Lucida Sans Unicode"/>
                <w:sz w:val="16"/>
                <w:szCs w:val="16"/>
                <w:shd w:val="clear" w:color="auto" w:fill="FFFFFF"/>
              </w:rPr>
              <w:lastRenderedPageBreak/>
              <w:t>La omisión de exhibir la documentación completa y</w:t>
            </w:r>
            <w:r>
              <w:rPr>
                <w:rFonts w:ascii="Lucida Sans Unicode" w:hAnsi="Lucida Sans Unicode" w:cs="Lucida Sans Unicode"/>
                <w:sz w:val="16"/>
                <w:szCs w:val="16"/>
              </w:rPr>
              <w:t xml:space="preserve"> </w:t>
            </w:r>
            <w:r w:rsidRPr="00E972E0">
              <w:rPr>
                <w:rFonts w:ascii="Lucida Sans Unicode" w:hAnsi="Lucida Sans Unicode" w:cs="Lucida Sans Unicode"/>
                <w:sz w:val="16"/>
                <w:szCs w:val="16"/>
                <w:shd w:val="clear" w:color="auto" w:fill="FFFFFF"/>
              </w:rPr>
              <w:t>correcta legal exigida para el registro de la candidatura; y del Consejo General del Instituto Electoral y de Participación</w:t>
            </w:r>
            <w:r>
              <w:rPr>
                <w:rFonts w:ascii="Lucida Sans Unicode" w:hAnsi="Lucida Sans Unicode" w:cs="Lucida Sans Unicode"/>
                <w:sz w:val="16"/>
                <w:szCs w:val="16"/>
              </w:rPr>
              <w:t xml:space="preserve"> </w:t>
            </w:r>
            <w:r w:rsidRPr="00E972E0">
              <w:rPr>
                <w:rFonts w:ascii="Lucida Sans Unicode" w:hAnsi="Lucida Sans Unicode" w:cs="Lucida Sans Unicode"/>
                <w:sz w:val="16"/>
                <w:szCs w:val="16"/>
                <w:shd w:val="clear" w:color="auto" w:fill="FFFFFF"/>
              </w:rPr>
              <w:t xml:space="preserve">Ciudadana del Estado de Jalisco, el </w:t>
            </w:r>
            <w:r w:rsidRPr="00E972E0">
              <w:rPr>
                <w:rFonts w:ascii="Lucida Sans Unicode" w:hAnsi="Lucida Sans Unicode" w:cs="Lucida Sans Unicode"/>
                <w:sz w:val="16"/>
                <w:szCs w:val="16"/>
                <w:shd w:val="clear" w:color="auto" w:fill="FFFFFF"/>
              </w:rPr>
              <w:lastRenderedPageBreak/>
              <w:t>acuerdo IEPC-ACG-</w:t>
            </w:r>
            <w:r>
              <w:rPr>
                <w:rFonts w:ascii="Lucida Sans Unicode" w:hAnsi="Lucida Sans Unicode" w:cs="Lucida Sans Unicode"/>
                <w:sz w:val="16"/>
                <w:szCs w:val="16"/>
              </w:rPr>
              <w:t xml:space="preserve"> </w:t>
            </w:r>
            <w:r w:rsidRPr="00E972E0">
              <w:rPr>
                <w:rFonts w:ascii="Lucida Sans Unicode" w:hAnsi="Lucida Sans Unicode" w:cs="Lucida Sans Unicode"/>
                <w:sz w:val="16"/>
                <w:szCs w:val="16"/>
                <w:shd w:val="clear" w:color="auto" w:fill="FFFFFF"/>
              </w:rPr>
              <w:t>067/2024, a través del cual se le niega el registro de la citada</w:t>
            </w:r>
            <w:r>
              <w:rPr>
                <w:rFonts w:ascii="Lucida Sans Unicode" w:hAnsi="Lucida Sans Unicode" w:cs="Lucida Sans Unicode"/>
                <w:sz w:val="16"/>
                <w:szCs w:val="16"/>
              </w:rPr>
              <w:t xml:space="preserve"> </w:t>
            </w:r>
            <w:r w:rsidRPr="00E972E0">
              <w:rPr>
                <w:rFonts w:ascii="Lucida Sans Unicode" w:hAnsi="Lucida Sans Unicode" w:cs="Lucida Sans Unicode"/>
                <w:sz w:val="16"/>
                <w:szCs w:val="16"/>
                <w:shd w:val="clear" w:color="auto" w:fill="FFFFFF"/>
              </w:rPr>
              <w:t>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67DBE9E" w14:textId="77777777" w:rsidR="00D93A51" w:rsidRPr="00EB7D51"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106837B" w14:textId="3B96EEA0" w:rsidR="00D93A51" w:rsidRPr="00EB7D51" w:rsidRDefault="00D93A51"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EEC7B2" w14:textId="284D3F67" w:rsidR="00D93A51" w:rsidRPr="00EB7D51" w:rsidRDefault="00D93A51" w:rsidP="001D7D23">
            <w:pPr>
              <w:ind w:right="73"/>
              <w:jc w:val="both"/>
              <w:rPr>
                <w:rFonts w:ascii="Lucida Sans Unicode" w:hAnsi="Lucida Sans Unicode" w:cs="Lucida Sans Unicode"/>
                <w:sz w:val="16"/>
                <w:szCs w:val="16"/>
                <w:shd w:val="clear" w:color="auto" w:fill="FFFFFF"/>
              </w:rPr>
            </w:pPr>
            <w:r w:rsidRPr="00AB6AF2">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agravio, en los términos precisados en esta sentencia, por lo</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cual, deberán realizarse las acciones ordenadas en el</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apartado de efectos.</w:t>
            </w:r>
          </w:p>
        </w:tc>
      </w:tr>
      <w:tr w:rsidR="004F7F1D" w:rsidRPr="00DD7F57" w14:paraId="3B958E93" w14:textId="77777777" w:rsidTr="001D7D23">
        <w:trPr>
          <w:trHeight w:val="1620"/>
        </w:trPr>
        <w:tc>
          <w:tcPr>
            <w:tcW w:w="704" w:type="dxa"/>
            <w:shd w:val="clear" w:color="auto" w:fill="auto"/>
            <w:noWrap/>
            <w:vAlign w:val="center"/>
          </w:tcPr>
          <w:p w14:paraId="4DA38238" w14:textId="3473B6A9"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35.</w:t>
            </w:r>
          </w:p>
        </w:tc>
        <w:tc>
          <w:tcPr>
            <w:tcW w:w="1134" w:type="dxa"/>
            <w:tcBorders>
              <w:top w:val="single" w:sz="4" w:space="0" w:color="auto"/>
            </w:tcBorders>
            <w:shd w:val="clear" w:color="auto" w:fill="auto"/>
            <w:noWrap/>
            <w:vAlign w:val="center"/>
          </w:tcPr>
          <w:p w14:paraId="14C7867F" w14:textId="36860CA3"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JDC-171/2024</w:t>
            </w:r>
          </w:p>
        </w:tc>
        <w:tc>
          <w:tcPr>
            <w:tcW w:w="1134" w:type="dxa"/>
            <w:tcBorders>
              <w:right w:val="single" w:sz="4" w:space="0" w:color="auto"/>
            </w:tcBorders>
            <w:shd w:val="clear" w:color="auto" w:fill="auto"/>
            <w:vAlign w:val="center"/>
          </w:tcPr>
          <w:p w14:paraId="457F7C0B" w14:textId="4F9FA839"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Ana Paulina Quintero Sánchez.</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6C69DE5" w14:textId="3B0578D6" w:rsidR="00D93A51" w:rsidRPr="004D30F2"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CA4233F" w14:textId="26AAEB1B" w:rsidR="00D93A51" w:rsidRPr="00A16D0F"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7B7353">
              <w:rPr>
                <w:rFonts w:ascii="Lucida Sans Unicode" w:hAnsi="Lucida Sans Unicode" w:cs="Lucida Sans Unicode"/>
                <w:sz w:val="16"/>
                <w:szCs w:val="16"/>
                <w:shd w:val="clear" w:color="auto" w:fill="FFFFFF"/>
              </w:rPr>
              <w:t>a omisión de exhibir la documentación</w:t>
            </w:r>
            <w:r>
              <w:rPr>
                <w:rFonts w:ascii="Lucida Sans Unicode" w:hAnsi="Lucida Sans Unicode" w:cs="Lucida Sans Unicode"/>
                <w:sz w:val="16"/>
                <w:szCs w:val="16"/>
              </w:rPr>
              <w:t xml:space="preserve"> </w:t>
            </w:r>
            <w:r w:rsidRPr="007B7353">
              <w:rPr>
                <w:rFonts w:ascii="Lucida Sans Unicode" w:hAnsi="Lucida Sans Unicode" w:cs="Lucida Sans Unicode"/>
                <w:sz w:val="16"/>
                <w:szCs w:val="16"/>
                <w:shd w:val="clear" w:color="auto" w:fill="FFFFFF"/>
              </w:rPr>
              <w:t>completa y correcta legal exigida para el registro de la candidatura; y del Consejo General del Instituto Electoral y de</w:t>
            </w:r>
            <w:r>
              <w:rPr>
                <w:rFonts w:ascii="Lucida Sans Unicode" w:hAnsi="Lucida Sans Unicode" w:cs="Lucida Sans Unicode"/>
                <w:sz w:val="16"/>
                <w:szCs w:val="16"/>
              </w:rPr>
              <w:t xml:space="preserve"> </w:t>
            </w:r>
            <w:r w:rsidRPr="007B7353">
              <w:rPr>
                <w:rFonts w:ascii="Lucida Sans Unicode" w:hAnsi="Lucida Sans Unicode" w:cs="Lucida Sans Unicode"/>
                <w:sz w:val="16"/>
                <w:szCs w:val="16"/>
                <w:shd w:val="clear" w:color="auto" w:fill="FFFFFF"/>
              </w:rPr>
              <w:t>Participación Ciudadana del Estado de Jalisco, el acuerdo</w:t>
            </w:r>
            <w:r>
              <w:rPr>
                <w:rFonts w:ascii="Lucida Sans Unicode" w:hAnsi="Lucida Sans Unicode" w:cs="Lucida Sans Unicode"/>
                <w:sz w:val="16"/>
                <w:szCs w:val="16"/>
              </w:rPr>
              <w:t xml:space="preserve"> </w:t>
            </w:r>
            <w:r w:rsidRPr="007B7353">
              <w:rPr>
                <w:rFonts w:ascii="Lucida Sans Unicode" w:hAnsi="Lucida Sans Unicode" w:cs="Lucida Sans Unicode"/>
                <w:sz w:val="16"/>
                <w:szCs w:val="16"/>
                <w:shd w:val="clear" w:color="auto" w:fill="FFFFFF"/>
              </w:rPr>
              <w:t>IEPC-ACG-067/2024, a través del cual se le niega el registro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 xml:space="preserve">la </w:t>
            </w:r>
            <w:r w:rsidRPr="007B7353">
              <w:rPr>
                <w:rFonts w:ascii="Lucida Sans Unicode" w:hAnsi="Lucida Sans Unicode" w:cs="Lucida Sans Unicode"/>
                <w:sz w:val="16"/>
                <w:szCs w:val="16"/>
                <w:shd w:val="clear" w:color="auto" w:fill="FFFFFF"/>
              </w:rPr>
              <w:t>candidatura</w:t>
            </w:r>
            <w:r w:rsidR="00E331F4">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FE9058C" w14:textId="77777777" w:rsidR="00D93A51" w:rsidRPr="004D30F2"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986A7A6" w14:textId="0BC9F8DE" w:rsidR="00D93A51" w:rsidRPr="004D30F2" w:rsidRDefault="00D93A51"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ED6545" w14:textId="77777777" w:rsidR="00D93A51" w:rsidRDefault="00D93A51" w:rsidP="001D7D23">
            <w:pPr>
              <w:ind w:right="73"/>
              <w:jc w:val="both"/>
              <w:rPr>
                <w:rFonts w:ascii="Lucida Sans Unicode" w:hAnsi="Lucida Sans Unicode" w:cs="Lucida Sans Unicode"/>
                <w:sz w:val="16"/>
                <w:szCs w:val="16"/>
                <w:shd w:val="clear" w:color="auto" w:fill="FFFFFF"/>
              </w:rPr>
            </w:pPr>
            <w:r w:rsidRPr="00AB6AF2">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agravio, en los términos precisados en esta sentencia, por lo</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cual, deberán realizarse las acciones ordenadas en el</w:t>
            </w:r>
            <w:r>
              <w:rPr>
                <w:rFonts w:ascii="Lucida Sans Unicode" w:hAnsi="Lucida Sans Unicode" w:cs="Lucida Sans Unicode"/>
                <w:sz w:val="16"/>
                <w:szCs w:val="16"/>
              </w:rPr>
              <w:t xml:space="preserve"> </w:t>
            </w:r>
            <w:r w:rsidRPr="00AB6AF2">
              <w:rPr>
                <w:rFonts w:ascii="Lucida Sans Unicode" w:hAnsi="Lucida Sans Unicode" w:cs="Lucida Sans Unicode"/>
                <w:sz w:val="16"/>
                <w:szCs w:val="16"/>
                <w:shd w:val="clear" w:color="auto" w:fill="FFFFFF"/>
              </w:rPr>
              <w:t>apartado de efectos.</w:t>
            </w:r>
          </w:p>
          <w:p w14:paraId="0FF9AE68" w14:textId="77777777" w:rsidR="00E331F4" w:rsidRPr="00E331F4" w:rsidRDefault="00E331F4" w:rsidP="001D7D23">
            <w:pPr>
              <w:ind w:right="73"/>
              <w:jc w:val="both"/>
              <w:rPr>
                <w:rFonts w:ascii="Lucida Sans Unicode" w:hAnsi="Lucida Sans Unicode" w:cs="Lucida Sans Unicode"/>
                <w:sz w:val="16"/>
                <w:szCs w:val="16"/>
                <w:shd w:val="clear" w:color="auto" w:fill="FFFFFF"/>
              </w:rPr>
            </w:pPr>
            <w:r w:rsidRPr="00E331F4">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78A48BB1" w14:textId="77777777" w:rsidR="00E331F4" w:rsidRPr="00E331F4" w:rsidRDefault="00E331F4" w:rsidP="001D7D23">
            <w:pPr>
              <w:ind w:right="73"/>
              <w:jc w:val="both"/>
              <w:rPr>
                <w:rFonts w:ascii="Lucida Sans Unicode" w:hAnsi="Lucida Sans Unicode" w:cs="Lucida Sans Unicode"/>
                <w:sz w:val="16"/>
                <w:szCs w:val="16"/>
                <w:shd w:val="clear" w:color="auto" w:fill="FFFFFF"/>
              </w:rPr>
            </w:pPr>
            <w:r w:rsidRPr="00E331F4">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5B90032E" w14:textId="77777777" w:rsidR="00E331F4" w:rsidRPr="00E331F4" w:rsidRDefault="00E331F4" w:rsidP="001D7D23">
            <w:pPr>
              <w:ind w:right="73"/>
              <w:jc w:val="both"/>
              <w:rPr>
                <w:rFonts w:ascii="Lucida Sans Unicode" w:hAnsi="Lucida Sans Unicode" w:cs="Lucida Sans Unicode"/>
                <w:sz w:val="16"/>
                <w:szCs w:val="16"/>
                <w:shd w:val="clear" w:color="auto" w:fill="FFFFFF"/>
              </w:rPr>
            </w:pPr>
            <w:r w:rsidRPr="00E331F4">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DDA5255" w14:textId="3ED6DB8B" w:rsidR="00E331F4" w:rsidRPr="004D30F2" w:rsidRDefault="00E331F4" w:rsidP="001D7D23">
            <w:pPr>
              <w:ind w:right="73"/>
              <w:jc w:val="both"/>
              <w:rPr>
                <w:rFonts w:ascii="Lucida Sans Unicode" w:hAnsi="Lucida Sans Unicode" w:cs="Lucida Sans Unicode"/>
                <w:sz w:val="16"/>
                <w:szCs w:val="16"/>
                <w:shd w:val="clear" w:color="auto" w:fill="FFFFFF"/>
              </w:rPr>
            </w:pPr>
            <w:r w:rsidRPr="00E331F4">
              <w:rPr>
                <w:rFonts w:ascii="Lucida Sans Unicode" w:hAnsi="Lucida Sans Unicode" w:cs="Lucida Sans Unicode"/>
                <w:sz w:val="16"/>
                <w:szCs w:val="16"/>
                <w:shd w:val="clear" w:color="auto" w:fill="FFFFFF"/>
              </w:rPr>
              <w:t xml:space="preserve">En caso de alguna omisión deberá prevenir al partido político para efecto de </w:t>
            </w:r>
            <w:r w:rsidRPr="00E331F4">
              <w:rPr>
                <w:rFonts w:ascii="Lucida Sans Unicode" w:hAnsi="Lucida Sans Unicode" w:cs="Lucida Sans Unicode"/>
                <w:sz w:val="16"/>
                <w:szCs w:val="16"/>
                <w:shd w:val="clear" w:color="auto" w:fill="FFFFFF"/>
              </w:rPr>
              <w:lastRenderedPageBreak/>
              <w:t>subsanar las mismas; y en caso de ser procedente otorgar el registro de las candidaturas correspondientes.</w:t>
            </w:r>
          </w:p>
        </w:tc>
      </w:tr>
      <w:tr w:rsidR="004F7F1D" w:rsidRPr="00DD7F57" w14:paraId="52464CAD" w14:textId="77777777" w:rsidTr="001D7D23">
        <w:trPr>
          <w:trHeight w:val="1141"/>
        </w:trPr>
        <w:tc>
          <w:tcPr>
            <w:tcW w:w="704" w:type="dxa"/>
            <w:shd w:val="clear" w:color="auto" w:fill="auto"/>
            <w:noWrap/>
            <w:vAlign w:val="center"/>
          </w:tcPr>
          <w:p w14:paraId="3F527DF1" w14:textId="2551382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36.</w:t>
            </w:r>
          </w:p>
        </w:tc>
        <w:tc>
          <w:tcPr>
            <w:tcW w:w="1134" w:type="dxa"/>
            <w:tcBorders>
              <w:top w:val="single" w:sz="4" w:space="0" w:color="auto"/>
            </w:tcBorders>
            <w:shd w:val="clear" w:color="auto" w:fill="auto"/>
            <w:noWrap/>
            <w:vAlign w:val="center"/>
          </w:tcPr>
          <w:p w14:paraId="5AB649E9" w14:textId="34F83983"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JDC-172/2024</w:t>
            </w:r>
          </w:p>
        </w:tc>
        <w:tc>
          <w:tcPr>
            <w:tcW w:w="1134" w:type="dxa"/>
            <w:tcBorders>
              <w:right w:val="single" w:sz="4" w:space="0" w:color="auto"/>
            </w:tcBorders>
            <w:shd w:val="clear" w:color="auto" w:fill="auto"/>
            <w:vAlign w:val="center"/>
          </w:tcPr>
          <w:p w14:paraId="1E3E54CD" w14:textId="31C31F45" w:rsidR="00D93A51" w:rsidRPr="003D2CD1" w:rsidRDefault="00D93A51" w:rsidP="001D7D23">
            <w:pPr>
              <w:widowControl/>
              <w:ind w:right="36"/>
              <w:jc w:val="center"/>
              <w:rPr>
                <w:rFonts w:ascii="Lucida Sans Unicode" w:hAnsi="Lucida Sans Unicode" w:cs="Lucida Sans Unicode"/>
                <w:sz w:val="16"/>
                <w:szCs w:val="16"/>
                <w:lang w:val="it-IT"/>
              </w:rPr>
            </w:pPr>
            <w:r w:rsidRPr="003D2CD1">
              <w:rPr>
                <w:rFonts w:ascii="Lucida Sans Unicode" w:hAnsi="Lucida Sans Unicode" w:cs="Lucida Sans Unicode"/>
                <w:sz w:val="16"/>
                <w:szCs w:val="16"/>
                <w:lang w:val="it-IT"/>
              </w:rPr>
              <w:t>Ma. Del Rosario Olvera Duarte.</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847F830" w14:textId="25937B40" w:rsidR="00D93A51" w:rsidRPr="00367BF7"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C0940B9" w14:textId="763AA408" w:rsidR="00D93A51" w:rsidRPr="00367BF7" w:rsidRDefault="00D93A51" w:rsidP="001D7D23">
            <w:pPr>
              <w:widowControl/>
              <w:jc w:val="both"/>
              <w:rPr>
                <w:rFonts w:ascii="Lucida Sans Unicode" w:hAnsi="Lucida Sans Unicode" w:cs="Lucida Sans Unicode"/>
                <w:sz w:val="16"/>
                <w:szCs w:val="16"/>
              </w:rPr>
            </w:pPr>
            <w:r w:rsidRPr="00665254">
              <w:rPr>
                <w:rFonts w:ascii="Lucida Sans Unicode" w:hAnsi="Lucida Sans Unicode" w:cs="Lucida Sans Unicode"/>
                <w:sz w:val="16"/>
                <w:szCs w:val="16"/>
                <w:shd w:val="clear" w:color="auto" w:fill="FFFFFF"/>
              </w:rPr>
              <w:t>La omisión de exhibir la documentación</w:t>
            </w:r>
            <w:r w:rsidRPr="00665254">
              <w:rPr>
                <w:rFonts w:ascii="Lucida Sans Unicode" w:hAnsi="Lucida Sans Unicode" w:cs="Lucida Sans Unicode"/>
                <w:sz w:val="16"/>
                <w:szCs w:val="16"/>
              </w:rPr>
              <w:t xml:space="preserve"> </w:t>
            </w:r>
            <w:r w:rsidRPr="00665254">
              <w:rPr>
                <w:rFonts w:ascii="Lucida Sans Unicode" w:hAnsi="Lucida Sans Unicode" w:cs="Lucida Sans Unicode"/>
                <w:sz w:val="16"/>
                <w:szCs w:val="16"/>
                <w:shd w:val="clear" w:color="auto" w:fill="FFFFFF"/>
              </w:rPr>
              <w:t>completa y correcta legal exigida para el registro de la</w:t>
            </w:r>
            <w:r w:rsidRPr="00665254">
              <w:rPr>
                <w:rFonts w:ascii="Lucida Sans Unicode" w:hAnsi="Lucida Sans Unicode" w:cs="Lucida Sans Unicode"/>
                <w:sz w:val="16"/>
                <w:szCs w:val="16"/>
              </w:rPr>
              <w:t xml:space="preserve"> </w:t>
            </w:r>
            <w:r w:rsidRPr="00665254">
              <w:rPr>
                <w:rFonts w:ascii="Lucida Sans Unicode" w:hAnsi="Lucida Sans Unicode" w:cs="Lucida Sans Unicode"/>
                <w:sz w:val="16"/>
                <w:szCs w:val="16"/>
                <w:shd w:val="clear" w:color="auto" w:fill="FFFFFF"/>
              </w:rPr>
              <w:t>candidatura; y del Consejo General del Instituto Electoral y de</w:t>
            </w:r>
            <w:r>
              <w:rPr>
                <w:rFonts w:ascii="Lucida Sans Unicode" w:hAnsi="Lucida Sans Unicode" w:cs="Lucida Sans Unicode"/>
                <w:sz w:val="16"/>
                <w:szCs w:val="16"/>
              </w:rPr>
              <w:t xml:space="preserve"> </w:t>
            </w:r>
            <w:r w:rsidRPr="00665254">
              <w:rPr>
                <w:rFonts w:ascii="Lucida Sans Unicode" w:hAnsi="Lucida Sans Unicode" w:cs="Lucida Sans Unicode"/>
                <w:sz w:val="16"/>
                <w:szCs w:val="16"/>
                <w:shd w:val="clear" w:color="auto" w:fill="FFFFFF"/>
              </w:rPr>
              <w:t>Participación Ciudadana del Estado de Jalisco, el acuerdo</w:t>
            </w:r>
            <w:r w:rsidRPr="00665254">
              <w:rPr>
                <w:rFonts w:ascii="Lucida Sans Unicode" w:hAnsi="Lucida Sans Unicode" w:cs="Lucida Sans Unicode"/>
                <w:sz w:val="16"/>
                <w:szCs w:val="16"/>
              </w:rPr>
              <w:t xml:space="preserve"> </w:t>
            </w:r>
            <w:r w:rsidRPr="00665254">
              <w:rPr>
                <w:rFonts w:ascii="Lucida Sans Unicode" w:hAnsi="Lucida Sans Unicode" w:cs="Lucida Sans Unicode"/>
                <w:sz w:val="16"/>
                <w:szCs w:val="16"/>
                <w:shd w:val="clear" w:color="auto" w:fill="FFFFFF"/>
              </w:rPr>
              <w:t>IEPC-ACG-067/2024, a través del cual se le niega el registro de</w:t>
            </w:r>
            <w:r w:rsidRPr="00665254">
              <w:rPr>
                <w:rFonts w:ascii="Lucida Sans Unicode" w:hAnsi="Lucida Sans Unicode" w:cs="Lucida Sans Unicode"/>
                <w:sz w:val="16"/>
                <w:szCs w:val="16"/>
              </w:rPr>
              <w:t xml:space="preserve"> </w:t>
            </w:r>
            <w:r w:rsidRPr="00665254">
              <w:rPr>
                <w:rFonts w:ascii="Lucida Sans Unicode" w:hAnsi="Lucida Sans Unicode" w:cs="Lucida Sans Unicode"/>
                <w:sz w:val="16"/>
                <w:szCs w:val="16"/>
                <w:shd w:val="clear" w:color="auto" w:fill="FFFFFF"/>
              </w:rPr>
              <w:t>la citada 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A04D9A3" w14:textId="77777777" w:rsidR="00D93A51" w:rsidRPr="00367BF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71E39A6" w14:textId="6C395F50" w:rsidR="00D93A51" w:rsidRPr="00367BF7" w:rsidRDefault="00D93A51"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right w:val="single" w:sz="4" w:space="0" w:color="auto"/>
            </w:tcBorders>
            <w:shd w:val="clear" w:color="auto" w:fill="auto"/>
            <w:vAlign w:val="center"/>
          </w:tcPr>
          <w:p w14:paraId="2B5C2C46" w14:textId="77777777" w:rsidR="00D93A51" w:rsidRDefault="00D93A51" w:rsidP="001D7D23">
            <w:pPr>
              <w:ind w:right="73"/>
              <w:jc w:val="both"/>
              <w:rPr>
                <w:rFonts w:ascii="Lucida Sans Unicode" w:hAnsi="Lucida Sans Unicode" w:cs="Lucida Sans Unicode"/>
                <w:sz w:val="16"/>
                <w:szCs w:val="16"/>
                <w:shd w:val="clear" w:color="auto" w:fill="FFFFFF"/>
              </w:rPr>
            </w:pPr>
            <w:r w:rsidRPr="00ED643D">
              <w:rPr>
                <w:rFonts w:ascii="Lucida Sans Unicode" w:hAnsi="Lucida Sans Unicode" w:cs="Lucida Sans Unicode"/>
                <w:sz w:val="16"/>
                <w:szCs w:val="16"/>
                <w:shd w:val="clear" w:color="auto" w:fill="FFFFFF"/>
              </w:rPr>
              <w:t>Resulta sustancialmente fundado el motivo de</w:t>
            </w:r>
            <w:r>
              <w:rPr>
                <w:rFonts w:ascii="Lucida Sans Unicode" w:hAnsi="Lucida Sans Unicode" w:cs="Lucida Sans Unicode"/>
                <w:sz w:val="16"/>
                <w:szCs w:val="16"/>
              </w:rPr>
              <w:t xml:space="preserve"> </w:t>
            </w:r>
            <w:r w:rsidRPr="00ED643D">
              <w:rPr>
                <w:rFonts w:ascii="Lucida Sans Unicode" w:hAnsi="Lucida Sans Unicode" w:cs="Lucida Sans Unicode"/>
                <w:sz w:val="16"/>
                <w:szCs w:val="16"/>
                <w:shd w:val="clear" w:color="auto" w:fill="FFFFFF"/>
              </w:rPr>
              <w:t>agravio, en los términos precisados en esta sentencia, por lo</w:t>
            </w:r>
            <w:r>
              <w:rPr>
                <w:rFonts w:ascii="Lucida Sans Unicode" w:hAnsi="Lucida Sans Unicode" w:cs="Lucida Sans Unicode"/>
                <w:sz w:val="16"/>
                <w:szCs w:val="16"/>
              </w:rPr>
              <w:t xml:space="preserve"> </w:t>
            </w:r>
            <w:r w:rsidRPr="00ED643D">
              <w:rPr>
                <w:rFonts w:ascii="Lucida Sans Unicode" w:hAnsi="Lucida Sans Unicode" w:cs="Lucida Sans Unicode"/>
                <w:sz w:val="16"/>
                <w:szCs w:val="16"/>
                <w:shd w:val="clear" w:color="auto" w:fill="FFFFFF"/>
              </w:rPr>
              <w:t>cual deberán realizarse las acciones ordenadas en el</w:t>
            </w:r>
            <w:r>
              <w:rPr>
                <w:rFonts w:ascii="Lucida Sans Unicode" w:hAnsi="Lucida Sans Unicode" w:cs="Lucida Sans Unicode"/>
                <w:sz w:val="16"/>
                <w:szCs w:val="16"/>
              </w:rPr>
              <w:t xml:space="preserve"> </w:t>
            </w:r>
            <w:r w:rsidRPr="00ED643D">
              <w:rPr>
                <w:rFonts w:ascii="Lucida Sans Unicode" w:hAnsi="Lucida Sans Unicode" w:cs="Lucida Sans Unicode"/>
                <w:sz w:val="16"/>
                <w:szCs w:val="16"/>
                <w:shd w:val="clear" w:color="auto" w:fill="FFFFFF"/>
              </w:rPr>
              <w:t>apartado de efectos</w:t>
            </w:r>
            <w:r w:rsidR="00BA5621">
              <w:rPr>
                <w:rFonts w:ascii="Lucida Sans Unicode" w:hAnsi="Lucida Sans Unicode" w:cs="Lucida Sans Unicode"/>
                <w:sz w:val="16"/>
                <w:szCs w:val="16"/>
                <w:shd w:val="clear" w:color="auto" w:fill="FFFFFF"/>
              </w:rPr>
              <w:t>.</w:t>
            </w:r>
          </w:p>
          <w:p w14:paraId="3DFB3758"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69870CAC"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7CFE1D4A"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BA5621">
              <w:rPr>
                <w:rFonts w:ascii="Lucida Sans Unicode" w:hAnsi="Lucida Sans Unicode" w:cs="Lucida Sans Unicode"/>
                <w:sz w:val="16"/>
                <w:szCs w:val="16"/>
                <w:shd w:val="clear" w:color="auto" w:fill="FFFFFF"/>
              </w:rPr>
              <w:lastRenderedPageBreak/>
              <w:t xml:space="preserve">su caso, del representante de la coalición. </w:t>
            </w:r>
          </w:p>
          <w:p w14:paraId="3D9683AD" w14:textId="3BB694EC" w:rsidR="00BA5621" w:rsidRPr="00367BF7"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4F7F1D" w:rsidRPr="00DD7F57" w14:paraId="219612B7" w14:textId="77777777" w:rsidTr="001D7D23">
        <w:trPr>
          <w:trHeight w:val="1620"/>
        </w:trPr>
        <w:tc>
          <w:tcPr>
            <w:tcW w:w="704" w:type="dxa"/>
            <w:shd w:val="clear" w:color="auto" w:fill="auto"/>
            <w:noWrap/>
            <w:vAlign w:val="center"/>
          </w:tcPr>
          <w:p w14:paraId="715506E1" w14:textId="7032A2D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37.</w:t>
            </w:r>
          </w:p>
        </w:tc>
        <w:tc>
          <w:tcPr>
            <w:tcW w:w="1134" w:type="dxa"/>
            <w:tcBorders>
              <w:top w:val="single" w:sz="4" w:space="0" w:color="auto"/>
            </w:tcBorders>
            <w:shd w:val="clear" w:color="auto" w:fill="auto"/>
            <w:noWrap/>
            <w:vAlign w:val="center"/>
          </w:tcPr>
          <w:p w14:paraId="65F5DBF9" w14:textId="5BEAB96A"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JDC-173/2024</w:t>
            </w:r>
          </w:p>
        </w:tc>
        <w:tc>
          <w:tcPr>
            <w:tcW w:w="1134" w:type="dxa"/>
            <w:tcBorders>
              <w:right w:val="single" w:sz="4" w:space="0" w:color="auto"/>
            </w:tcBorders>
            <w:shd w:val="clear" w:color="auto" w:fill="auto"/>
            <w:vAlign w:val="center"/>
          </w:tcPr>
          <w:p w14:paraId="2404D193" w14:textId="56D7FF6F"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Francisco Javier Martin.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7E8C061" w14:textId="376F1CB1"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7292A1E" w14:textId="5FC515F0" w:rsidR="00D93A51" w:rsidRPr="006D66C6" w:rsidRDefault="00D93A51" w:rsidP="001D7D23">
            <w:pPr>
              <w:widowControl/>
              <w:jc w:val="both"/>
              <w:rPr>
                <w:rFonts w:ascii="Lucida Sans Unicode" w:hAnsi="Lucida Sans Unicode" w:cs="Lucida Sans Unicode"/>
                <w:sz w:val="16"/>
                <w:szCs w:val="16"/>
              </w:rPr>
            </w:pPr>
            <w:r w:rsidRPr="00D170E9">
              <w:rPr>
                <w:rFonts w:ascii="Lucida Sans Unicode" w:hAnsi="Lucida Sans Unicode" w:cs="Lucida Sans Unicode"/>
                <w:sz w:val="16"/>
                <w:szCs w:val="16"/>
              </w:rPr>
              <w:t xml:space="preserve">La omisión del partido de exhibir la documentación completa </w:t>
            </w:r>
            <w:r w:rsidRPr="00D170E9">
              <w:rPr>
                <w:rFonts w:ascii="Lucida Sans Unicode" w:hAnsi="Lucida Sans Unicode" w:cs="Lucida Sans Unicode"/>
                <w:sz w:val="16"/>
                <w:szCs w:val="16"/>
                <w:shd w:val="clear" w:color="auto" w:fill="FFFFFF"/>
              </w:rPr>
              <w:t>y correcta legal exigida para el</w:t>
            </w:r>
            <w:r>
              <w:rPr>
                <w:rFonts w:ascii="Lucida Sans Unicode" w:hAnsi="Lucida Sans Unicode" w:cs="Lucida Sans Unicode"/>
                <w:sz w:val="16"/>
                <w:szCs w:val="16"/>
              </w:rPr>
              <w:t xml:space="preserve"> </w:t>
            </w:r>
            <w:r w:rsidRPr="00D170E9">
              <w:rPr>
                <w:rFonts w:ascii="Lucida Sans Unicode" w:hAnsi="Lucida Sans Unicode" w:cs="Lucida Sans Unicode"/>
                <w:sz w:val="16"/>
                <w:szCs w:val="16"/>
                <w:shd w:val="clear" w:color="auto" w:fill="FFFFFF"/>
              </w:rPr>
              <w:t>registro de la candidatura; y del Consejo General del Instituto</w:t>
            </w:r>
            <w:r>
              <w:rPr>
                <w:rFonts w:ascii="Lucida Sans Unicode" w:hAnsi="Lucida Sans Unicode" w:cs="Lucida Sans Unicode"/>
                <w:sz w:val="16"/>
                <w:szCs w:val="16"/>
              </w:rPr>
              <w:t xml:space="preserve"> </w:t>
            </w:r>
            <w:r w:rsidRPr="00D170E9">
              <w:rPr>
                <w:rFonts w:ascii="Lucida Sans Unicode" w:hAnsi="Lucida Sans Unicode" w:cs="Lucida Sans Unicode"/>
                <w:sz w:val="16"/>
                <w:szCs w:val="16"/>
                <w:shd w:val="clear" w:color="auto" w:fill="FFFFFF"/>
              </w:rPr>
              <w:t>Electoral y de Participación Ciudadana del Estado de Jalisco,</w:t>
            </w:r>
            <w:r>
              <w:rPr>
                <w:rFonts w:ascii="Lucida Sans Unicode" w:hAnsi="Lucida Sans Unicode" w:cs="Lucida Sans Unicode"/>
                <w:sz w:val="16"/>
                <w:szCs w:val="16"/>
              </w:rPr>
              <w:t xml:space="preserve"> </w:t>
            </w:r>
            <w:r w:rsidRPr="00D170E9">
              <w:rPr>
                <w:rFonts w:ascii="Lucida Sans Unicode" w:hAnsi="Lucida Sans Unicode" w:cs="Lucida Sans Unicode"/>
                <w:sz w:val="16"/>
                <w:szCs w:val="16"/>
                <w:shd w:val="clear" w:color="auto" w:fill="FFFFFF"/>
              </w:rPr>
              <w:t>el acuerdo IEPC-ACG-067/2024, a través del cual se le niega el</w:t>
            </w:r>
            <w:r>
              <w:rPr>
                <w:rFonts w:ascii="Lucida Sans Unicode" w:hAnsi="Lucida Sans Unicode" w:cs="Lucida Sans Unicode"/>
                <w:sz w:val="16"/>
                <w:szCs w:val="16"/>
              </w:rPr>
              <w:t xml:space="preserve"> </w:t>
            </w:r>
            <w:r w:rsidRPr="00D170E9">
              <w:rPr>
                <w:rFonts w:ascii="Lucida Sans Unicode" w:hAnsi="Lucida Sans Unicode" w:cs="Lucida Sans Unicode"/>
                <w:sz w:val="16"/>
                <w:szCs w:val="16"/>
                <w:shd w:val="clear" w:color="auto" w:fill="FFFFFF"/>
              </w:rPr>
              <w:t>registro de la citada candidatura</w:t>
            </w:r>
            <w:r w:rsidR="00BA5621">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141BBC8" w14:textId="77777777" w:rsidR="00D93A51" w:rsidRPr="006D66C6"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1CDBD4D" w14:textId="41586075" w:rsidR="00D93A51" w:rsidRPr="006D66C6" w:rsidRDefault="00D93A51" w:rsidP="001D7D23">
            <w:pPr>
              <w:widowControl/>
              <w:rPr>
                <w:rFonts w:ascii="Lucida Sans Unicode" w:hAnsi="Lucida Sans Unicode" w:cs="Lucida Sans Unicode"/>
                <w:sz w:val="16"/>
                <w:szCs w:val="16"/>
              </w:rPr>
            </w:pPr>
            <w:r w:rsidRPr="005D5AF2">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left w:val="single" w:sz="4" w:space="0" w:color="auto"/>
              <w:bottom w:val="single" w:sz="4" w:space="0" w:color="auto"/>
              <w:right w:val="single" w:sz="4" w:space="0" w:color="auto"/>
            </w:tcBorders>
            <w:shd w:val="clear" w:color="auto" w:fill="auto"/>
            <w:vAlign w:val="center"/>
          </w:tcPr>
          <w:p w14:paraId="52638CC5" w14:textId="77777777" w:rsidR="00D93A51" w:rsidRDefault="00D93A51" w:rsidP="001D7D23">
            <w:pPr>
              <w:ind w:right="73"/>
              <w:jc w:val="both"/>
              <w:rPr>
                <w:rFonts w:ascii="Lucida Sans Unicode" w:hAnsi="Lucida Sans Unicode" w:cs="Lucida Sans Unicode"/>
                <w:sz w:val="16"/>
                <w:szCs w:val="16"/>
                <w:shd w:val="clear" w:color="auto" w:fill="FFFFFF"/>
              </w:rPr>
            </w:pPr>
            <w:r w:rsidRPr="00F72090">
              <w:rPr>
                <w:rFonts w:ascii="Lucida Sans Unicode" w:hAnsi="Lucida Sans Unicode" w:cs="Lucida Sans Unicode"/>
                <w:sz w:val="16"/>
                <w:szCs w:val="16"/>
                <w:shd w:val="clear" w:color="auto" w:fill="FFFFFF"/>
              </w:rPr>
              <w:t>Resulta sustancialmente fundado los motivos de</w:t>
            </w:r>
            <w:r w:rsidRPr="00F72090">
              <w:rPr>
                <w:rFonts w:ascii="Lucida Sans Unicode" w:hAnsi="Lucida Sans Unicode" w:cs="Lucida Sans Unicode"/>
                <w:sz w:val="16"/>
                <w:szCs w:val="16"/>
              </w:rPr>
              <w:t xml:space="preserve"> </w:t>
            </w:r>
            <w:r w:rsidRPr="00F72090">
              <w:rPr>
                <w:rFonts w:ascii="Lucida Sans Unicode" w:hAnsi="Lucida Sans Unicode" w:cs="Lucida Sans Unicode"/>
                <w:sz w:val="16"/>
                <w:szCs w:val="16"/>
                <w:shd w:val="clear" w:color="auto" w:fill="FFFFFF"/>
              </w:rPr>
              <w:t>agravio, en los términos precisados en esta sentencia, por lo</w:t>
            </w:r>
            <w:r w:rsidRPr="00F72090">
              <w:rPr>
                <w:rFonts w:ascii="Lucida Sans Unicode" w:hAnsi="Lucida Sans Unicode" w:cs="Lucida Sans Unicode"/>
                <w:sz w:val="16"/>
                <w:szCs w:val="16"/>
              </w:rPr>
              <w:t xml:space="preserve"> </w:t>
            </w:r>
            <w:r w:rsidRPr="00F72090">
              <w:rPr>
                <w:rFonts w:ascii="Lucida Sans Unicode" w:hAnsi="Lucida Sans Unicode" w:cs="Lucida Sans Unicode"/>
                <w:sz w:val="16"/>
                <w:szCs w:val="16"/>
                <w:shd w:val="clear" w:color="auto" w:fill="FFFFFF"/>
              </w:rPr>
              <w:t>cual deberán realizarse las acciones ordenadas en el</w:t>
            </w:r>
            <w:r w:rsidRPr="00F72090">
              <w:rPr>
                <w:rFonts w:ascii="Lucida Sans Unicode" w:hAnsi="Lucida Sans Unicode" w:cs="Lucida Sans Unicode"/>
                <w:sz w:val="16"/>
                <w:szCs w:val="16"/>
              </w:rPr>
              <w:t xml:space="preserve"> </w:t>
            </w:r>
            <w:r w:rsidRPr="00F72090">
              <w:rPr>
                <w:rFonts w:ascii="Lucida Sans Unicode" w:hAnsi="Lucida Sans Unicode" w:cs="Lucida Sans Unicode"/>
                <w:sz w:val="16"/>
                <w:szCs w:val="16"/>
                <w:shd w:val="clear" w:color="auto" w:fill="FFFFFF"/>
              </w:rPr>
              <w:t>apartado de efectos</w:t>
            </w:r>
            <w:r w:rsidR="00BA5621">
              <w:rPr>
                <w:rFonts w:ascii="Lucida Sans Unicode" w:hAnsi="Lucida Sans Unicode" w:cs="Lucida Sans Unicode"/>
                <w:sz w:val="16"/>
                <w:szCs w:val="16"/>
                <w:shd w:val="clear" w:color="auto" w:fill="FFFFFF"/>
              </w:rPr>
              <w:t>.</w:t>
            </w:r>
          </w:p>
          <w:p w14:paraId="6D0DC761"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44A6CE39"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4E422F75"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08A8CF9" w14:textId="5C2371AC" w:rsid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lastRenderedPageBreak/>
              <w:t>En caso de alguna omisión deberá prevenir al partido político para efecto de subsanar las mismas; y en caso de ser procedente otorgar el registro de las candidaturas correspondientes.</w:t>
            </w:r>
          </w:p>
          <w:p w14:paraId="0CE3FE0E" w14:textId="1078B961" w:rsidR="00BA5621" w:rsidRPr="006D66C6" w:rsidRDefault="00BA5621" w:rsidP="001D7D23">
            <w:pPr>
              <w:ind w:right="73"/>
              <w:jc w:val="both"/>
              <w:rPr>
                <w:rFonts w:ascii="Lucida Sans Unicode" w:hAnsi="Lucida Sans Unicode" w:cs="Lucida Sans Unicode"/>
                <w:sz w:val="16"/>
                <w:szCs w:val="16"/>
                <w:shd w:val="clear" w:color="auto" w:fill="FFFFFF"/>
              </w:rPr>
            </w:pPr>
          </w:p>
        </w:tc>
      </w:tr>
      <w:tr w:rsidR="004F7F1D" w:rsidRPr="00DD7F57" w14:paraId="0E93E9B1" w14:textId="77777777" w:rsidTr="001D7D23">
        <w:trPr>
          <w:trHeight w:val="1620"/>
        </w:trPr>
        <w:tc>
          <w:tcPr>
            <w:tcW w:w="704" w:type="dxa"/>
            <w:shd w:val="clear" w:color="auto" w:fill="auto"/>
            <w:noWrap/>
            <w:vAlign w:val="center"/>
          </w:tcPr>
          <w:p w14:paraId="1A2049E1" w14:textId="48695BC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38.</w:t>
            </w:r>
          </w:p>
        </w:tc>
        <w:tc>
          <w:tcPr>
            <w:tcW w:w="1134" w:type="dxa"/>
            <w:tcBorders>
              <w:top w:val="single" w:sz="4" w:space="0" w:color="auto"/>
            </w:tcBorders>
            <w:shd w:val="clear" w:color="auto" w:fill="auto"/>
            <w:noWrap/>
            <w:vAlign w:val="center"/>
          </w:tcPr>
          <w:p w14:paraId="63BEF934" w14:textId="271AE2D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JDC-174/2024</w:t>
            </w:r>
          </w:p>
        </w:tc>
        <w:tc>
          <w:tcPr>
            <w:tcW w:w="1134" w:type="dxa"/>
            <w:tcBorders>
              <w:right w:val="single" w:sz="4" w:space="0" w:color="auto"/>
            </w:tcBorders>
            <w:shd w:val="clear" w:color="auto" w:fill="auto"/>
            <w:vAlign w:val="center"/>
          </w:tcPr>
          <w:p w14:paraId="306B3022" w14:textId="4D7C0720"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Liliana del Rosario Sánchez Corona.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B2265F1" w14:textId="2A2A2DFE"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11AD7D02" w14:textId="2F333B2C" w:rsidR="00D93A51" w:rsidRPr="005D5AF2" w:rsidRDefault="00D93A51" w:rsidP="001D7D23">
            <w:pPr>
              <w:widowControl/>
              <w:jc w:val="both"/>
              <w:rPr>
                <w:rFonts w:ascii="Lucida Sans Unicode" w:hAnsi="Lucida Sans Unicode" w:cs="Lucida Sans Unicode"/>
                <w:sz w:val="16"/>
                <w:szCs w:val="16"/>
              </w:rPr>
            </w:pPr>
            <w:r w:rsidRPr="0075558C">
              <w:rPr>
                <w:rFonts w:ascii="Lucida Sans Unicode" w:hAnsi="Lucida Sans Unicode" w:cs="Lucida Sans Unicode"/>
                <w:sz w:val="16"/>
                <w:szCs w:val="16"/>
              </w:rPr>
              <w:t xml:space="preserve">La omisión del partido de exhibir la documentación </w:t>
            </w:r>
            <w:r w:rsidRPr="0075558C">
              <w:rPr>
                <w:rFonts w:ascii="Lucida Sans Unicode" w:hAnsi="Lucida Sans Unicode" w:cs="Lucida Sans Unicode"/>
                <w:sz w:val="16"/>
                <w:szCs w:val="16"/>
                <w:shd w:val="clear" w:color="auto" w:fill="FFFFFF"/>
              </w:rPr>
              <w:t>completa y correcta legal exigida para el registro de la</w:t>
            </w:r>
            <w:r>
              <w:rPr>
                <w:rFonts w:ascii="Lucida Sans Unicode" w:hAnsi="Lucida Sans Unicode" w:cs="Lucida Sans Unicode"/>
                <w:sz w:val="16"/>
                <w:szCs w:val="16"/>
              </w:rPr>
              <w:t xml:space="preserve"> </w:t>
            </w:r>
            <w:r w:rsidRPr="0075558C">
              <w:rPr>
                <w:rFonts w:ascii="Lucida Sans Unicode" w:hAnsi="Lucida Sans Unicode" w:cs="Lucida Sans Unicode"/>
                <w:sz w:val="16"/>
                <w:szCs w:val="16"/>
                <w:shd w:val="clear" w:color="auto" w:fill="FFFFFF"/>
              </w:rPr>
              <w:t>candidatura; y del Consejo General del Instituto Electoral y de</w:t>
            </w:r>
            <w:r>
              <w:rPr>
                <w:rFonts w:ascii="Lucida Sans Unicode" w:hAnsi="Lucida Sans Unicode" w:cs="Lucida Sans Unicode"/>
                <w:sz w:val="16"/>
                <w:szCs w:val="16"/>
              </w:rPr>
              <w:t xml:space="preserve"> </w:t>
            </w:r>
            <w:r w:rsidRPr="0075558C">
              <w:rPr>
                <w:rFonts w:ascii="Lucida Sans Unicode" w:hAnsi="Lucida Sans Unicode" w:cs="Lucida Sans Unicode"/>
                <w:sz w:val="16"/>
                <w:szCs w:val="16"/>
                <w:shd w:val="clear" w:color="auto" w:fill="FFFFFF"/>
              </w:rPr>
              <w:t>Participación Ciudadana del Estado de Jalisco, el acuerdo</w:t>
            </w:r>
            <w:r>
              <w:rPr>
                <w:rFonts w:ascii="Lucida Sans Unicode" w:hAnsi="Lucida Sans Unicode" w:cs="Lucida Sans Unicode"/>
                <w:sz w:val="16"/>
                <w:szCs w:val="16"/>
              </w:rPr>
              <w:t xml:space="preserve"> </w:t>
            </w:r>
            <w:r w:rsidRPr="0075558C">
              <w:rPr>
                <w:rFonts w:ascii="Lucida Sans Unicode" w:hAnsi="Lucida Sans Unicode" w:cs="Lucida Sans Unicode"/>
                <w:sz w:val="16"/>
                <w:szCs w:val="16"/>
                <w:shd w:val="clear" w:color="auto" w:fill="FFFFFF"/>
              </w:rPr>
              <w:t>IEPC-ACG-067/2024, a través del cual se le niega el registro de</w:t>
            </w:r>
            <w:r>
              <w:rPr>
                <w:rFonts w:ascii="Lucida Sans Unicode" w:hAnsi="Lucida Sans Unicode" w:cs="Lucida Sans Unicode"/>
                <w:sz w:val="16"/>
                <w:szCs w:val="16"/>
              </w:rPr>
              <w:t xml:space="preserve"> </w:t>
            </w:r>
            <w:r w:rsidRPr="0075558C">
              <w:rPr>
                <w:rFonts w:ascii="Lucida Sans Unicode" w:hAnsi="Lucida Sans Unicode" w:cs="Lucida Sans Unicode"/>
                <w:sz w:val="16"/>
                <w:szCs w:val="16"/>
                <w:shd w:val="clear" w:color="auto" w:fill="FFFFFF"/>
              </w:rPr>
              <w:t>la citada 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7A180E1" w14:textId="77777777" w:rsidR="00D93A51" w:rsidRPr="005D5AF2"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right w:val="single" w:sz="4" w:space="0" w:color="auto"/>
            </w:tcBorders>
            <w:shd w:val="clear" w:color="auto" w:fill="auto"/>
            <w:vAlign w:val="center"/>
          </w:tcPr>
          <w:p w14:paraId="19DA18B3" w14:textId="5B71CEEA" w:rsidR="00D93A51" w:rsidRPr="005D5AF2"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left w:val="single" w:sz="4" w:space="0" w:color="auto"/>
              <w:right w:val="single" w:sz="4" w:space="0" w:color="auto"/>
            </w:tcBorders>
            <w:shd w:val="clear" w:color="auto" w:fill="auto"/>
            <w:vAlign w:val="center"/>
          </w:tcPr>
          <w:p w14:paraId="381BCF3C" w14:textId="0120E87D" w:rsidR="00D93A51" w:rsidRDefault="00D93A51" w:rsidP="001D7D23">
            <w:pPr>
              <w:ind w:right="73"/>
              <w:jc w:val="both"/>
              <w:rPr>
                <w:rFonts w:ascii="Lucida Sans Unicode" w:hAnsi="Lucida Sans Unicode" w:cs="Lucida Sans Unicode"/>
                <w:sz w:val="16"/>
                <w:szCs w:val="16"/>
                <w:shd w:val="clear" w:color="auto" w:fill="FFFFFF"/>
              </w:rPr>
            </w:pPr>
            <w:r w:rsidRPr="00F72090">
              <w:rPr>
                <w:rFonts w:ascii="Lucida Sans Unicode" w:hAnsi="Lucida Sans Unicode" w:cs="Lucida Sans Unicode"/>
                <w:sz w:val="16"/>
                <w:szCs w:val="16"/>
                <w:shd w:val="clear" w:color="auto" w:fill="FFFFFF"/>
              </w:rPr>
              <w:t>Resulta sustancialmente fundado los motivos de</w:t>
            </w:r>
            <w:r w:rsidRPr="00F72090">
              <w:rPr>
                <w:rFonts w:ascii="Lucida Sans Unicode" w:hAnsi="Lucida Sans Unicode" w:cs="Lucida Sans Unicode"/>
                <w:sz w:val="16"/>
                <w:szCs w:val="16"/>
              </w:rPr>
              <w:t xml:space="preserve"> </w:t>
            </w:r>
            <w:r w:rsidRPr="00F72090">
              <w:rPr>
                <w:rFonts w:ascii="Lucida Sans Unicode" w:hAnsi="Lucida Sans Unicode" w:cs="Lucida Sans Unicode"/>
                <w:sz w:val="16"/>
                <w:szCs w:val="16"/>
                <w:shd w:val="clear" w:color="auto" w:fill="FFFFFF"/>
              </w:rPr>
              <w:t>agravio, en los términos precisados en esta sentencia, por lo</w:t>
            </w:r>
            <w:r w:rsidRPr="00F72090">
              <w:rPr>
                <w:rFonts w:ascii="Lucida Sans Unicode" w:hAnsi="Lucida Sans Unicode" w:cs="Lucida Sans Unicode"/>
                <w:sz w:val="16"/>
                <w:szCs w:val="16"/>
              </w:rPr>
              <w:t xml:space="preserve"> </w:t>
            </w:r>
            <w:r w:rsidRPr="00F72090">
              <w:rPr>
                <w:rFonts w:ascii="Lucida Sans Unicode" w:hAnsi="Lucida Sans Unicode" w:cs="Lucida Sans Unicode"/>
                <w:sz w:val="16"/>
                <w:szCs w:val="16"/>
                <w:shd w:val="clear" w:color="auto" w:fill="FFFFFF"/>
              </w:rPr>
              <w:t>cual deberán realizarse las acciones ordenadas en el</w:t>
            </w:r>
            <w:r w:rsidRPr="00F72090">
              <w:rPr>
                <w:rFonts w:ascii="Lucida Sans Unicode" w:hAnsi="Lucida Sans Unicode" w:cs="Lucida Sans Unicode"/>
                <w:sz w:val="16"/>
                <w:szCs w:val="16"/>
              </w:rPr>
              <w:t xml:space="preserve"> </w:t>
            </w:r>
            <w:r w:rsidRPr="00F72090">
              <w:rPr>
                <w:rFonts w:ascii="Lucida Sans Unicode" w:hAnsi="Lucida Sans Unicode" w:cs="Lucida Sans Unicode"/>
                <w:sz w:val="16"/>
                <w:szCs w:val="16"/>
                <w:shd w:val="clear" w:color="auto" w:fill="FFFFFF"/>
              </w:rPr>
              <w:t>apartado de efectos</w:t>
            </w:r>
            <w:r w:rsidR="00BA5621">
              <w:rPr>
                <w:rFonts w:ascii="Lucida Sans Unicode" w:hAnsi="Lucida Sans Unicode" w:cs="Lucida Sans Unicode"/>
                <w:sz w:val="16"/>
                <w:szCs w:val="16"/>
                <w:shd w:val="clear" w:color="auto" w:fill="FFFFFF"/>
              </w:rPr>
              <w:t>.</w:t>
            </w:r>
          </w:p>
          <w:p w14:paraId="7B863D5C"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67ECE549"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06250CE5"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BA5621">
              <w:rPr>
                <w:rFonts w:ascii="Lucida Sans Unicode" w:hAnsi="Lucida Sans Unicode" w:cs="Lucida Sans Unicode"/>
                <w:sz w:val="16"/>
                <w:szCs w:val="16"/>
                <w:shd w:val="clear" w:color="auto" w:fill="FFFFFF"/>
              </w:rPr>
              <w:lastRenderedPageBreak/>
              <w:t xml:space="preserve">su caso, del representante de la coalición. </w:t>
            </w:r>
          </w:p>
          <w:p w14:paraId="19719451" w14:textId="566C6BD5" w:rsidR="00BA5621" w:rsidRPr="00F72090"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p w14:paraId="5EF24026" w14:textId="08AA7EDB" w:rsidR="00D93A51" w:rsidRPr="005D5AF2" w:rsidRDefault="00D93A51" w:rsidP="001D7D23">
            <w:pPr>
              <w:ind w:right="73"/>
              <w:jc w:val="both"/>
              <w:rPr>
                <w:rFonts w:ascii="Lucida Sans Unicode" w:hAnsi="Lucida Sans Unicode" w:cs="Lucida Sans Unicode"/>
                <w:sz w:val="16"/>
                <w:szCs w:val="16"/>
                <w:shd w:val="clear" w:color="auto" w:fill="FFFFFF"/>
              </w:rPr>
            </w:pPr>
          </w:p>
        </w:tc>
      </w:tr>
      <w:tr w:rsidR="004F7F1D" w:rsidRPr="00DD7F57" w14:paraId="0597983D" w14:textId="77777777" w:rsidTr="001D7D23">
        <w:trPr>
          <w:trHeight w:val="1620"/>
        </w:trPr>
        <w:tc>
          <w:tcPr>
            <w:tcW w:w="704" w:type="dxa"/>
            <w:shd w:val="clear" w:color="auto" w:fill="auto"/>
            <w:noWrap/>
            <w:vAlign w:val="center"/>
          </w:tcPr>
          <w:p w14:paraId="574DF642" w14:textId="7356634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39.</w:t>
            </w:r>
          </w:p>
        </w:tc>
        <w:tc>
          <w:tcPr>
            <w:tcW w:w="1134" w:type="dxa"/>
            <w:tcBorders>
              <w:top w:val="single" w:sz="4" w:space="0" w:color="auto"/>
            </w:tcBorders>
            <w:shd w:val="clear" w:color="auto" w:fill="auto"/>
            <w:noWrap/>
            <w:vAlign w:val="center"/>
          </w:tcPr>
          <w:p w14:paraId="64ED2B19" w14:textId="1DE9FDA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JDC-175/2024</w:t>
            </w:r>
          </w:p>
        </w:tc>
        <w:tc>
          <w:tcPr>
            <w:tcW w:w="1134" w:type="dxa"/>
            <w:tcBorders>
              <w:right w:val="single" w:sz="4" w:space="0" w:color="auto"/>
            </w:tcBorders>
            <w:shd w:val="clear" w:color="auto" w:fill="auto"/>
            <w:vAlign w:val="center"/>
          </w:tcPr>
          <w:p w14:paraId="799B5836" w14:textId="34B59743"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Nicolás Hernández Gómez.</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79412AA" w14:textId="3578AEC5"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67BF7">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Político Movimiento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Ciudadano </w:t>
            </w:r>
            <w:r>
              <w:rPr>
                <w:rFonts w:ascii="Lucida Sans Unicode" w:hAnsi="Lucida Sans Unicode" w:cs="Lucida Sans Unicode"/>
                <w:sz w:val="16"/>
                <w:szCs w:val="16"/>
                <w:shd w:val="clear" w:color="auto" w:fill="FFFFFF"/>
              </w:rPr>
              <w:t>y</w:t>
            </w:r>
            <w:r w:rsidRPr="00367BF7">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367BF7">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67BF7">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67BF7">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69CF81F" w14:textId="71D595B4" w:rsidR="00D93A51" w:rsidRPr="006E18FB" w:rsidRDefault="00D93A51" w:rsidP="001D7D23">
            <w:pPr>
              <w:widowControl/>
              <w:jc w:val="both"/>
              <w:rPr>
                <w:rFonts w:ascii="Lucida Sans Unicode" w:hAnsi="Lucida Sans Unicode" w:cs="Lucida Sans Unicode"/>
                <w:sz w:val="16"/>
                <w:szCs w:val="16"/>
              </w:rPr>
            </w:pPr>
            <w:r w:rsidRPr="00B17D6E">
              <w:rPr>
                <w:rFonts w:ascii="Lucida Sans Unicode" w:hAnsi="Lucida Sans Unicode" w:cs="Lucida Sans Unicode"/>
                <w:sz w:val="16"/>
                <w:szCs w:val="16"/>
              </w:rPr>
              <w:t xml:space="preserve">La omisión del partido de exhibir la documentación completa </w:t>
            </w:r>
            <w:r w:rsidRPr="00B17D6E">
              <w:rPr>
                <w:rFonts w:ascii="Lucida Sans Unicode" w:hAnsi="Lucida Sans Unicode" w:cs="Lucida Sans Unicode"/>
                <w:sz w:val="16"/>
                <w:szCs w:val="16"/>
                <w:shd w:val="clear" w:color="auto" w:fill="FFFFFF"/>
              </w:rPr>
              <w:t>y correcta legal</w:t>
            </w:r>
            <w:r>
              <w:rPr>
                <w:rFonts w:ascii="Lucida Sans Unicode" w:hAnsi="Lucida Sans Unicode" w:cs="Lucida Sans Unicode"/>
                <w:sz w:val="16"/>
                <w:szCs w:val="16"/>
                <w:shd w:val="clear" w:color="auto" w:fill="FFFFFF"/>
              </w:rPr>
              <w:t xml:space="preserve"> </w:t>
            </w:r>
            <w:r w:rsidRPr="00B17D6E">
              <w:rPr>
                <w:rFonts w:ascii="Lucida Sans Unicode" w:hAnsi="Lucida Sans Unicode" w:cs="Lucida Sans Unicode"/>
                <w:sz w:val="16"/>
                <w:szCs w:val="16"/>
                <w:shd w:val="clear" w:color="auto" w:fill="FFFFFF"/>
              </w:rPr>
              <w:t>exigida para el registro de la</w:t>
            </w:r>
            <w:r>
              <w:rPr>
                <w:rFonts w:ascii="Lucida Sans Unicode" w:hAnsi="Lucida Sans Unicode" w:cs="Lucida Sans Unicode"/>
                <w:sz w:val="16"/>
                <w:szCs w:val="16"/>
              </w:rPr>
              <w:t xml:space="preserve"> </w:t>
            </w:r>
            <w:r w:rsidRPr="00B17D6E">
              <w:rPr>
                <w:rFonts w:ascii="Lucida Sans Unicode" w:hAnsi="Lucida Sans Unicode" w:cs="Lucida Sans Unicode"/>
                <w:sz w:val="16"/>
                <w:szCs w:val="16"/>
                <w:shd w:val="clear" w:color="auto" w:fill="FFFFFF"/>
              </w:rPr>
              <w:t>candidatura; y del Consejo General del Instituto Electoral y de</w:t>
            </w:r>
            <w:r>
              <w:rPr>
                <w:rFonts w:ascii="Lucida Sans Unicode" w:hAnsi="Lucida Sans Unicode" w:cs="Lucida Sans Unicode"/>
                <w:sz w:val="16"/>
                <w:szCs w:val="16"/>
              </w:rPr>
              <w:t xml:space="preserve"> </w:t>
            </w:r>
            <w:r w:rsidRPr="00B17D6E">
              <w:rPr>
                <w:rFonts w:ascii="Lucida Sans Unicode" w:hAnsi="Lucida Sans Unicode" w:cs="Lucida Sans Unicode"/>
                <w:sz w:val="16"/>
                <w:szCs w:val="16"/>
                <w:shd w:val="clear" w:color="auto" w:fill="FFFFFF"/>
              </w:rPr>
              <w:t>Participación Ciudadana del Estado de Jalisco, el acuerdo</w:t>
            </w:r>
            <w:r>
              <w:rPr>
                <w:rFonts w:ascii="Lucida Sans Unicode" w:hAnsi="Lucida Sans Unicode" w:cs="Lucida Sans Unicode"/>
                <w:sz w:val="16"/>
                <w:szCs w:val="16"/>
              </w:rPr>
              <w:t xml:space="preserve"> </w:t>
            </w:r>
            <w:r w:rsidRPr="00B17D6E">
              <w:rPr>
                <w:rFonts w:ascii="Lucida Sans Unicode" w:hAnsi="Lucida Sans Unicode" w:cs="Lucida Sans Unicode"/>
                <w:sz w:val="16"/>
                <w:szCs w:val="16"/>
                <w:shd w:val="clear" w:color="auto" w:fill="FFFFFF"/>
              </w:rPr>
              <w:t>IEPC-ACG-067/2024, a través del cual se le niega el registro de</w:t>
            </w:r>
            <w:r>
              <w:rPr>
                <w:rFonts w:ascii="Lucida Sans Unicode" w:hAnsi="Lucida Sans Unicode" w:cs="Lucida Sans Unicode"/>
                <w:sz w:val="16"/>
                <w:szCs w:val="16"/>
              </w:rPr>
              <w:t xml:space="preserve"> </w:t>
            </w:r>
            <w:r w:rsidRPr="00B17D6E">
              <w:rPr>
                <w:rFonts w:ascii="Lucida Sans Unicode" w:hAnsi="Lucida Sans Unicode" w:cs="Lucida Sans Unicode"/>
                <w:sz w:val="16"/>
                <w:szCs w:val="16"/>
                <w:shd w:val="clear" w:color="auto" w:fill="FFFFFF"/>
              </w:rPr>
              <w:t>la citada 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EE79A79"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left w:val="single" w:sz="4" w:space="0" w:color="auto"/>
              <w:bottom w:val="single" w:sz="4" w:space="0" w:color="auto"/>
              <w:right w:val="single" w:sz="4" w:space="0" w:color="auto"/>
            </w:tcBorders>
            <w:shd w:val="clear" w:color="auto" w:fill="auto"/>
            <w:vAlign w:val="center"/>
          </w:tcPr>
          <w:p w14:paraId="061DEC4D" w14:textId="29DD07F0"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left w:val="single" w:sz="4" w:space="0" w:color="auto"/>
              <w:bottom w:val="single" w:sz="4" w:space="0" w:color="auto"/>
              <w:right w:val="single" w:sz="4" w:space="0" w:color="auto"/>
            </w:tcBorders>
            <w:shd w:val="clear" w:color="auto" w:fill="auto"/>
            <w:vAlign w:val="center"/>
          </w:tcPr>
          <w:p w14:paraId="7CF062DA" w14:textId="77777777" w:rsidR="00D93A51" w:rsidRDefault="00D93A51" w:rsidP="001D7D23">
            <w:pPr>
              <w:ind w:right="73"/>
              <w:jc w:val="both"/>
              <w:rPr>
                <w:rFonts w:ascii="Lucida Sans Unicode" w:hAnsi="Lucida Sans Unicode" w:cs="Lucida Sans Unicode"/>
                <w:sz w:val="16"/>
                <w:szCs w:val="16"/>
                <w:shd w:val="clear" w:color="auto" w:fill="FFFFFF"/>
              </w:rPr>
            </w:pPr>
            <w:r w:rsidRPr="00ED643D">
              <w:rPr>
                <w:rFonts w:ascii="Lucida Sans Unicode" w:hAnsi="Lucida Sans Unicode" w:cs="Lucida Sans Unicode"/>
                <w:sz w:val="16"/>
                <w:szCs w:val="16"/>
                <w:shd w:val="clear" w:color="auto" w:fill="FFFFFF"/>
              </w:rPr>
              <w:t>Resulta sustancialmente fundado el motivo de</w:t>
            </w:r>
            <w:r>
              <w:rPr>
                <w:rFonts w:ascii="Lucida Sans Unicode" w:hAnsi="Lucida Sans Unicode" w:cs="Lucida Sans Unicode"/>
                <w:sz w:val="16"/>
                <w:szCs w:val="16"/>
              </w:rPr>
              <w:t xml:space="preserve"> </w:t>
            </w:r>
            <w:r w:rsidRPr="00ED643D">
              <w:rPr>
                <w:rFonts w:ascii="Lucida Sans Unicode" w:hAnsi="Lucida Sans Unicode" w:cs="Lucida Sans Unicode"/>
                <w:sz w:val="16"/>
                <w:szCs w:val="16"/>
                <w:shd w:val="clear" w:color="auto" w:fill="FFFFFF"/>
              </w:rPr>
              <w:t>agravio, en los términos precisados en esta sentencia, por lo</w:t>
            </w:r>
            <w:r>
              <w:rPr>
                <w:rFonts w:ascii="Lucida Sans Unicode" w:hAnsi="Lucida Sans Unicode" w:cs="Lucida Sans Unicode"/>
                <w:sz w:val="16"/>
                <w:szCs w:val="16"/>
              </w:rPr>
              <w:t xml:space="preserve"> </w:t>
            </w:r>
            <w:r w:rsidRPr="00ED643D">
              <w:rPr>
                <w:rFonts w:ascii="Lucida Sans Unicode" w:hAnsi="Lucida Sans Unicode" w:cs="Lucida Sans Unicode"/>
                <w:sz w:val="16"/>
                <w:szCs w:val="16"/>
                <w:shd w:val="clear" w:color="auto" w:fill="FFFFFF"/>
              </w:rPr>
              <w:t>cual deberán realizarse las acciones ordenadas en el</w:t>
            </w:r>
            <w:r>
              <w:rPr>
                <w:rFonts w:ascii="Lucida Sans Unicode" w:hAnsi="Lucida Sans Unicode" w:cs="Lucida Sans Unicode"/>
                <w:sz w:val="16"/>
                <w:szCs w:val="16"/>
              </w:rPr>
              <w:t xml:space="preserve"> </w:t>
            </w:r>
            <w:r w:rsidRPr="00ED643D">
              <w:rPr>
                <w:rFonts w:ascii="Lucida Sans Unicode" w:hAnsi="Lucida Sans Unicode" w:cs="Lucida Sans Unicode"/>
                <w:sz w:val="16"/>
                <w:szCs w:val="16"/>
                <w:shd w:val="clear" w:color="auto" w:fill="FFFFFF"/>
              </w:rPr>
              <w:t>apartado de efectos</w:t>
            </w:r>
            <w:r w:rsidR="00BA5621">
              <w:rPr>
                <w:rFonts w:ascii="Lucida Sans Unicode" w:hAnsi="Lucida Sans Unicode" w:cs="Lucida Sans Unicode"/>
                <w:sz w:val="16"/>
                <w:szCs w:val="16"/>
                <w:shd w:val="clear" w:color="auto" w:fill="FFFFFF"/>
              </w:rPr>
              <w:t>.</w:t>
            </w:r>
          </w:p>
          <w:p w14:paraId="27618BCF"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643D3E44"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1C8AAE24" w14:textId="77777777" w:rsidR="00BA5621" w:rsidRPr="00BA5621"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BA5621">
              <w:rPr>
                <w:rFonts w:ascii="Lucida Sans Unicode" w:hAnsi="Lucida Sans Unicode" w:cs="Lucida Sans Unicode"/>
                <w:sz w:val="16"/>
                <w:szCs w:val="16"/>
                <w:shd w:val="clear" w:color="auto" w:fill="FFFFFF"/>
              </w:rPr>
              <w:lastRenderedPageBreak/>
              <w:t xml:space="preserve">su caso, del representante de la coalición. </w:t>
            </w:r>
          </w:p>
          <w:p w14:paraId="44FEFF5E" w14:textId="0F476316" w:rsidR="00BA5621" w:rsidRPr="00A77765" w:rsidRDefault="00BA5621" w:rsidP="001D7D23">
            <w:pPr>
              <w:ind w:right="73"/>
              <w:jc w:val="both"/>
              <w:rPr>
                <w:rFonts w:ascii="Lucida Sans Unicode" w:hAnsi="Lucida Sans Unicode" w:cs="Lucida Sans Unicode"/>
                <w:sz w:val="16"/>
                <w:szCs w:val="16"/>
                <w:shd w:val="clear" w:color="auto" w:fill="FFFFFF"/>
              </w:rPr>
            </w:pPr>
            <w:r w:rsidRPr="00BA5621">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4F7F1D" w:rsidRPr="00DD7F57" w14:paraId="4AED51EC" w14:textId="77777777" w:rsidTr="001D7D23">
        <w:trPr>
          <w:trHeight w:val="1620"/>
        </w:trPr>
        <w:tc>
          <w:tcPr>
            <w:tcW w:w="704" w:type="dxa"/>
            <w:shd w:val="clear" w:color="auto" w:fill="auto"/>
            <w:noWrap/>
            <w:vAlign w:val="center"/>
          </w:tcPr>
          <w:p w14:paraId="012A4E1B" w14:textId="7CB6ABC4"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40.</w:t>
            </w:r>
          </w:p>
        </w:tc>
        <w:tc>
          <w:tcPr>
            <w:tcW w:w="1134" w:type="dxa"/>
            <w:tcBorders>
              <w:top w:val="single" w:sz="4" w:space="0" w:color="auto"/>
            </w:tcBorders>
            <w:shd w:val="clear" w:color="auto" w:fill="auto"/>
            <w:noWrap/>
            <w:vAlign w:val="center"/>
          </w:tcPr>
          <w:p w14:paraId="4F030E9D" w14:textId="7E01672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JDC-176/2024 y acumulado JDC-177/2024 </w:t>
            </w:r>
          </w:p>
        </w:tc>
        <w:tc>
          <w:tcPr>
            <w:tcW w:w="1134" w:type="dxa"/>
            <w:tcBorders>
              <w:right w:val="single" w:sz="4" w:space="0" w:color="auto"/>
            </w:tcBorders>
            <w:shd w:val="clear" w:color="auto" w:fill="auto"/>
            <w:vAlign w:val="center"/>
          </w:tcPr>
          <w:p w14:paraId="43548EB4" w14:textId="16E051DD"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Jorge Luis González Pacheco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DF36363" w14:textId="6F1BF420"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artido</w:t>
            </w:r>
            <w:r w:rsidR="00562CB7">
              <w:rPr>
                <w:rFonts w:ascii="Lucida Sans Unicode" w:hAnsi="Lucida Sans Unicode" w:cs="Lucida Sans Unicode"/>
                <w:sz w:val="16"/>
                <w:szCs w:val="16"/>
                <w:shd w:val="clear" w:color="auto" w:fill="FFFFFF"/>
              </w:rPr>
              <w:t xml:space="preserve"> Revolucionario -Institucional, Coalición Fuerza y Corazón por Jalisco</w:t>
            </w:r>
            <w:r w:rsidRPr="004A4B9A">
              <w:rPr>
                <w:rFonts w:ascii="Lucida Sans Unicode" w:hAnsi="Lucida Sans Unicode" w:cs="Lucida Sans Unicode"/>
                <w:sz w:val="16"/>
                <w:szCs w:val="16"/>
                <w:shd w:val="clear" w:color="auto" w:fill="FFFFFF"/>
              </w:rPr>
              <w:t xml:space="preserve"> </w:t>
            </w:r>
            <w:r w:rsidR="00562CB7">
              <w:rPr>
                <w:rFonts w:ascii="Lucida Sans Unicode" w:hAnsi="Lucida Sans Unicode" w:cs="Lucida Sans Unicode"/>
                <w:sz w:val="16"/>
                <w:szCs w:val="16"/>
                <w:shd w:val="clear" w:color="auto" w:fill="FFFFFF"/>
              </w:rPr>
              <w:t xml:space="preserve"> ,</w:t>
            </w:r>
            <w:r w:rsidRPr="004A4B9A">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onsejo</w:t>
            </w:r>
            <w:r>
              <w:rPr>
                <w:rFonts w:ascii="Arial" w:hAnsi="Arial" w:cs="Arial"/>
                <w:shd w:val="clear" w:color="auto" w:fill="FFFFFF"/>
              </w:rPr>
              <w:t xml:space="preserve"> </w:t>
            </w:r>
            <w:r>
              <w:rPr>
                <w:rFonts w:ascii="Lucida Sans Unicode" w:hAnsi="Lucida Sans Unicode" w:cs="Lucida Sans Unicode"/>
                <w:sz w:val="16"/>
                <w:szCs w:val="16"/>
                <w:shd w:val="clear" w:color="auto" w:fill="FFFFFF"/>
              </w:rPr>
              <w:t>G</w:t>
            </w:r>
            <w:r w:rsidRPr="004A4B9A">
              <w:rPr>
                <w:rFonts w:ascii="Lucida Sans Unicode" w:hAnsi="Lucida Sans Unicode" w:cs="Lucida Sans Unicode"/>
                <w:sz w:val="16"/>
                <w:szCs w:val="16"/>
                <w:shd w:val="clear" w:color="auto" w:fill="FFFFFF"/>
              </w:rPr>
              <w:t>eneral</w:t>
            </w:r>
            <w:r>
              <w:rPr>
                <w:rFonts w:ascii="Lucida Sans Unicode" w:hAnsi="Lucida Sans Unicode" w:cs="Lucida Sans Unicode"/>
                <w:sz w:val="16"/>
                <w:szCs w:val="16"/>
              </w:rPr>
              <w:t xml:space="preserve"> </w:t>
            </w:r>
            <w:r w:rsidRPr="004A4B9A">
              <w:rPr>
                <w:rFonts w:ascii="Lucida Sans Unicode" w:hAnsi="Lucida Sans Unicode" w:cs="Lucida Sans Unicode"/>
                <w:sz w:val="16"/>
                <w:szCs w:val="16"/>
                <w:shd w:val="clear" w:color="auto" w:fill="FFFFFF"/>
              </w:rPr>
              <w:t xml:space="preserve">del </w:t>
            </w:r>
            <w:r>
              <w:rPr>
                <w:rFonts w:ascii="Lucida Sans Unicode" w:hAnsi="Lucida Sans Unicode" w:cs="Lucida Sans Unicode"/>
                <w:sz w:val="16"/>
                <w:szCs w:val="16"/>
                <w:shd w:val="clear" w:color="auto" w:fill="FFFFFF"/>
              </w:rPr>
              <w:t>I</w:t>
            </w:r>
            <w:r w:rsidRPr="004A4B9A">
              <w:rPr>
                <w:rFonts w:ascii="Lucida Sans Unicode" w:hAnsi="Lucida Sans Unicode" w:cs="Lucida Sans Unicode"/>
                <w:sz w:val="16"/>
                <w:szCs w:val="16"/>
                <w:shd w:val="clear" w:color="auto" w:fill="FFFFFF"/>
              </w:rPr>
              <w:t>nstituto</w:t>
            </w:r>
            <w:r>
              <w:rPr>
                <w:rFonts w:ascii="Lucida Sans Unicode" w:hAnsi="Lucida Sans Unicode" w:cs="Lucida Sans Unicode"/>
                <w:sz w:val="16"/>
                <w:szCs w:val="16"/>
                <w:shd w:val="clear" w:color="auto" w:fill="FFFFFF"/>
              </w:rPr>
              <w:t xml:space="preserve"> E</w:t>
            </w:r>
            <w:r w:rsidRPr="004A4B9A">
              <w:rPr>
                <w:rFonts w:ascii="Lucida Sans Unicode" w:hAnsi="Lucida Sans Unicode" w:cs="Lucida Sans Unicode"/>
                <w:sz w:val="16"/>
                <w:szCs w:val="16"/>
                <w:shd w:val="clear" w:color="auto" w:fill="FFFFFF"/>
              </w:rPr>
              <w:t>lectoral y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4A4B9A">
              <w:rPr>
                <w:rFonts w:ascii="Lucida Sans Unicode" w:hAnsi="Lucida Sans Unicode" w:cs="Lucida Sans Unicode"/>
                <w:sz w:val="16"/>
                <w:szCs w:val="16"/>
                <w:shd w:val="clear" w:color="auto" w:fill="FFFFFF"/>
              </w:rPr>
              <w:t xml:space="preserve">articipación </w:t>
            </w:r>
            <w:r>
              <w:rPr>
                <w:rFonts w:ascii="Lucida Sans Unicode" w:hAnsi="Lucida Sans Unicode" w:cs="Lucida Sans Unicode"/>
                <w:sz w:val="16"/>
                <w:szCs w:val="16"/>
                <w:shd w:val="clear" w:color="auto" w:fill="FFFFFF"/>
              </w:rPr>
              <w:t>C</w:t>
            </w:r>
            <w:r w:rsidRPr="004A4B9A">
              <w:rPr>
                <w:rFonts w:ascii="Lucida Sans Unicode" w:hAnsi="Lucida Sans Unicode" w:cs="Lucida Sans Unicode"/>
                <w:sz w:val="16"/>
                <w:szCs w:val="16"/>
                <w:shd w:val="clear" w:color="auto" w:fill="FFFFFF"/>
              </w:rPr>
              <w:t>iudadana del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4A4B9A">
              <w:rPr>
                <w:rFonts w:ascii="Lucida Sans Unicode" w:hAnsi="Lucida Sans Unicode" w:cs="Lucida Sans Unicode"/>
                <w:sz w:val="16"/>
                <w:szCs w:val="16"/>
                <w:shd w:val="clear" w:color="auto" w:fill="FFFFFF"/>
              </w:rPr>
              <w:t xml:space="preserve">stado de </w:t>
            </w:r>
            <w:r>
              <w:rPr>
                <w:rFonts w:ascii="Lucida Sans Unicode" w:hAnsi="Lucida Sans Unicode" w:cs="Lucida Sans Unicode"/>
                <w:sz w:val="16"/>
                <w:szCs w:val="16"/>
                <w:shd w:val="clear" w:color="auto" w:fill="FFFFFF"/>
              </w:rPr>
              <w:t>J</w:t>
            </w:r>
            <w:r w:rsidRPr="004A4B9A">
              <w:rPr>
                <w:rFonts w:ascii="Lucida Sans Unicode" w:hAnsi="Lucida Sans Unicode" w:cs="Lucida Sans Unicode"/>
                <w:sz w:val="16"/>
                <w:szCs w:val="16"/>
                <w:shd w:val="clear" w:color="auto" w:fill="FFFFFF"/>
              </w:rPr>
              <w:t>alisco</w:t>
            </w:r>
            <w:r w:rsidR="00562CB7">
              <w:rPr>
                <w:rFonts w:ascii="Lucida Sans Unicode" w:hAnsi="Lucida Sans Unicode" w:cs="Lucida Sans Unicode"/>
                <w:sz w:val="16"/>
                <w:szCs w:val="16"/>
                <w:shd w:val="clear" w:color="auto" w:fill="FFFFFF"/>
              </w:rPr>
              <w:t xml:space="preserve"> y Secretario Ejecutivo. </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1D84B69" w14:textId="1728F15F" w:rsidR="00562CB7" w:rsidRDefault="00562CB7" w:rsidP="001D7D23">
            <w:pPr>
              <w:widowControl/>
              <w:jc w:val="both"/>
              <w:rPr>
                <w:rFonts w:ascii="Lucida Sans Unicode" w:hAnsi="Lucida Sans Unicode" w:cs="Lucida Sans Unicode"/>
                <w:sz w:val="16"/>
                <w:szCs w:val="16"/>
                <w:shd w:val="clear" w:color="auto" w:fill="FFFFFF"/>
              </w:rPr>
            </w:pPr>
            <w:r w:rsidRPr="00562CB7">
              <w:rPr>
                <w:rFonts w:ascii="Lucida Sans Unicode" w:hAnsi="Lucida Sans Unicode" w:cs="Lucida Sans Unicode"/>
                <w:sz w:val="16"/>
                <w:szCs w:val="16"/>
                <w:shd w:val="clear" w:color="auto" w:fill="FFFFFF"/>
              </w:rPr>
              <w:t>Impugnar la cancelación de registro de su fórmula de candidatura propuesta por el Partido Revolucionario Institucional y la coalición “Fuerza y Corazón por Jalisco” a la cuarta posición de la planilla de munícipes de Huejuquilla el Alto, Jalisco, por parte del Consejo General del Instituto Electoral y de Participación Ciudadana del Estado de Jalisco, al emitir el acuerdo identificado con la clave alfanumérica IEPC-ACG-071/2024 que resolvió las solicitudes de registro de las planillas de candidaturas a munícipes.</w:t>
            </w:r>
          </w:p>
          <w:p w14:paraId="1D389832" w14:textId="518C4E62" w:rsidR="00562CB7" w:rsidRPr="001D7D23" w:rsidRDefault="00562CB7" w:rsidP="001D7D23">
            <w:pPr>
              <w:widowControl/>
              <w:jc w:val="both"/>
              <w:rPr>
                <w:rFonts w:ascii="Lucida Sans Unicode" w:hAnsi="Lucida Sans Unicode" w:cs="Lucida Sans Unicode"/>
                <w:sz w:val="16"/>
                <w:szCs w:val="16"/>
                <w:shd w:val="clear" w:color="auto" w:fill="FFFFFF"/>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F3377BB"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left w:val="single" w:sz="4" w:space="0" w:color="auto"/>
              <w:bottom w:val="single" w:sz="4" w:space="0" w:color="auto"/>
              <w:right w:val="single" w:sz="4" w:space="0" w:color="auto"/>
            </w:tcBorders>
            <w:shd w:val="clear" w:color="auto" w:fill="auto"/>
            <w:vAlign w:val="center"/>
          </w:tcPr>
          <w:p w14:paraId="1484F1F1" w14:textId="20E22A56"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891B8B" w14:textId="77777777" w:rsidR="00562CB7" w:rsidRPr="00562CB7" w:rsidRDefault="00562CB7" w:rsidP="001D7D23">
            <w:pPr>
              <w:ind w:right="73"/>
              <w:jc w:val="both"/>
              <w:rPr>
                <w:rFonts w:ascii="Lucida Sans Unicode" w:hAnsi="Lucida Sans Unicode" w:cs="Lucida Sans Unicode"/>
                <w:sz w:val="16"/>
                <w:szCs w:val="16"/>
                <w:shd w:val="clear" w:color="auto" w:fill="FFFFFF"/>
              </w:rPr>
            </w:pPr>
            <w:r w:rsidRPr="00562CB7">
              <w:rPr>
                <w:rFonts w:ascii="Lucida Sans Unicode" w:hAnsi="Lucida Sans Unicode" w:cs="Lucida Sans Unicode"/>
                <w:sz w:val="16"/>
                <w:szCs w:val="16"/>
                <w:shd w:val="clear" w:color="auto" w:fill="FFFFFF"/>
              </w:rPr>
              <w:t xml:space="preserve">PRIMERO. Se inaplica al caso concreto el quinto párrafo, del punto 5 del artículo 237 del Código Electoral del Estado de Jalisco, que regula la cancelación de candidaturas a partidos políticos o coaliciones por falta de postulación de personas en situación de vulnerabilidad mediante un sorteo. </w:t>
            </w:r>
          </w:p>
          <w:p w14:paraId="296E0755" w14:textId="0CF2631D" w:rsidR="00562CB7" w:rsidRDefault="00562CB7" w:rsidP="001D7D23">
            <w:pPr>
              <w:ind w:right="73"/>
              <w:jc w:val="both"/>
              <w:rPr>
                <w:rFonts w:ascii="Lucida Sans Unicode" w:hAnsi="Lucida Sans Unicode" w:cs="Lucida Sans Unicode"/>
                <w:sz w:val="16"/>
                <w:szCs w:val="16"/>
                <w:shd w:val="clear" w:color="auto" w:fill="FFFFFF"/>
              </w:rPr>
            </w:pPr>
            <w:r w:rsidRPr="00562CB7">
              <w:rPr>
                <w:rFonts w:ascii="Lucida Sans Unicode" w:hAnsi="Lucida Sans Unicode" w:cs="Lucida Sans Unicode"/>
                <w:sz w:val="16"/>
                <w:szCs w:val="16"/>
                <w:shd w:val="clear" w:color="auto" w:fill="FFFFFF"/>
              </w:rPr>
              <w:t>SEGUNDO. Se revoca el acuerdo IEPC-ACG-071/2024 en lo que fue materia de impugnación.</w:t>
            </w:r>
          </w:p>
          <w:p w14:paraId="4B425615" w14:textId="79E39DE0" w:rsidR="00D93A51" w:rsidRPr="004A4B9A" w:rsidRDefault="00D93A51" w:rsidP="001D7D23">
            <w:pPr>
              <w:ind w:right="73"/>
              <w:jc w:val="both"/>
              <w:rPr>
                <w:rFonts w:ascii="Lucida Sans Unicode" w:hAnsi="Lucida Sans Unicode" w:cs="Lucida Sans Unicode"/>
                <w:sz w:val="16"/>
                <w:szCs w:val="16"/>
                <w:shd w:val="clear" w:color="auto" w:fill="FFFFFF"/>
              </w:rPr>
            </w:pPr>
          </w:p>
        </w:tc>
      </w:tr>
      <w:tr w:rsidR="004F7F1D" w:rsidRPr="00DD7F57" w14:paraId="00350B62" w14:textId="77777777" w:rsidTr="001D7D23">
        <w:trPr>
          <w:trHeight w:val="1620"/>
        </w:trPr>
        <w:tc>
          <w:tcPr>
            <w:tcW w:w="704" w:type="dxa"/>
            <w:shd w:val="clear" w:color="auto" w:fill="auto"/>
            <w:noWrap/>
            <w:vAlign w:val="center"/>
          </w:tcPr>
          <w:p w14:paraId="435CCB6E" w14:textId="2214F8A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41.</w:t>
            </w:r>
          </w:p>
        </w:tc>
        <w:tc>
          <w:tcPr>
            <w:tcW w:w="1134" w:type="dxa"/>
            <w:tcBorders>
              <w:top w:val="single" w:sz="4" w:space="0" w:color="auto"/>
            </w:tcBorders>
            <w:shd w:val="clear" w:color="auto" w:fill="auto"/>
            <w:noWrap/>
            <w:vAlign w:val="center"/>
          </w:tcPr>
          <w:p w14:paraId="59F51C71" w14:textId="61C56B92"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JDC-178/2024 y acumulado JDC-179/2024 </w:t>
            </w:r>
          </w:p>
        </w:tc>
        <w:tc>
          <w:tcPr>
            <w:tcW w:w="1134" w:type="dxa"/>
            <w:shd w:val="clear" w:color="auto" w:fill="auto"/>
            <w:vAlign w:val="center"/>
          </w:tcPr>
          <w:p w14:paraId="2B5100F4" w14:textId="6DBCBD04"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Jesús Fernando González Magallanes y otro.</w:t>
            </w:r>
          </w:p>
        </w:tc>
        <w:tc>
          <w:tcPr>
            <w:tcW w:w="1724" w:type="dxa"/>
            <w:shd w:val="clear" w:color="auto" w:fill="auto"/>
            <w:vAlign w:val="center"/>
          </w:tcPr>
          <w:p w14:paraId="5D9E6BAD" w14:textId="7CAC41C1"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C7AB2">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shd w:val="clear" w:color="auto" w:fill="FFFFFF"/>
              </w:rPr>
              <w:t xml:space="preserve"> </w:t>
            </w:r>
            <w:r w:rsidRPr="003C7AB2">
              <w:rPr>
                <w:rFonts w:ascii="Lucida Sans Unicode" w:hAnsi="Lucida Sans Unicode" w:cs="Lucida Sans Unicode"/>
                <w:sz w:val="16"/>
                <w:szCs w:val="16"/>
                <w:shd w:val="clear" w:color="auto" w:fill="FFFFFF"/>
              </w:rPr>
              <w:t>Revolucionario Institucional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y</w:t>
            </w:r>
            <w:r w:rsidRPr="003C7AB2">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 xml:space="preserve">e </w:t>
            </w:r>
            <w:r>
              <w:rPr>
                <w:rFonts w:ascii="Lucida Sans Unicode" w:hAnsi="Lucida Sans Unicode" w:cs="Lucida Sans Unicode"/>
                <w:sz w:val="16"/>
                <w:szCs w:val="16"/>
                <w:shd w:val="clear" w:color="auto" w:fill="FFFFFF"/>
              </w:rPr>
              <w:t>l</w:t>
            </w:r>
            <w:r w:rsidRPr="003C7AB2">
              <w:rPr>
                <w:rFonts w:ascii="Lucida Sans Unicode" w:hAnsi="Lucida Sans Unicode" w:cs="Lucida Sans Unicode"/>
                <w:sz w:val="16"/>
                <w:szCs w:val="16"/>
                <w:shd w:val="clear" w:color="auto" w:fill="FFFFFF"/>
              </w:rPr>
              <w:t>a Revolución</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Democrática, Coalición</w:t>
            </w:r>
            <w:r>
              <w:rPr>
                <w:rFonts w:ascii="Lucida Sans Unicode" w:hAnsi="Lucida Sans Unicode" w:cs="Lucida Sans Unicode"/>
                <w:sz w:val="16"/>
                <w:szCs w:val="16"/>
              </w:rPr>
              <w:t xml:space="preserve"> de </w:t>
            </w:r>
            <w:r w:rsidRPr="003C7AB2">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 xml:space="preserve">y </w:t>
            </w:r>
            <w:r w:rsidRPr="003C7AB2">
              <w:rPr>
                <w:rFonts w:ascii="Lucida Sans Unicode" w:hAnsi="Lucida Sans Unicode" w:cs="Lucida Sans Unicode"/>
                <w:sz w:val="16"/>
                <w:szCs w:val="16"/>
                <w:shd w:val="clear" w:color="auto" w:fill="FFFFFF"/>
              </w:rPr>
              <w:t xml:space="preserve">Corazón </w:t>
            </w:r>
            <w:r>
              <w:rPr>
                <w:rFonts w:ascii="Lucida Sans Unicode" w:hAnsi="Lucida Sans Unicode" w:cs="Lucida Sans Unicode"/>
                <w:sz w:val="16"/>
                <w:szCs w:val="16"/>
                <w:shd w:val="clear" w:color="auto" w:fill="FFFFFF"/>
              </w:rPr>
              <w:t>p</w:t>
            </w:r>
            <w:r w:rsidRPr="003C7AB2">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Jalisco”, Consejo General </w:t>
            </w:r>
            <w:r>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Secretario Ejecutivo, Ambos</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shd w:val="clear" w:color="auto" w:fill="FFFFFF"/>
              </w:rPr>
              <w:t xml:space="preserve"> y d</w:t>
            </w:r>
            <w:r w:rsidRPr="003C7AB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 Jalisco.</w:t>
            </w:r>
          </w:p>
        </w:tc>
        <w:tc>
          <w:tcPr>
            <w:tcW w:w="2812" w:type="dxa"/>
            <w:tcBorders>
              <w:top w:val="single" w:sz="4" w:space="0" w:color="auto"/>
              <w:right w:val="single" w:sz="4" w:space="0" w:color="auto"/>
            </w:tcBorders>
            <w:shd w:val="clear" w:color="auto" w:fill="auto"/>
            <w:vAlign w:val="center"/>
          </w:tcPr>
          <w:p w14:paraId="2195C04A" w14:textId="0BA3398E" w:rsidR="00D93A51" w:rsidRPr="00ED7840"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BC6220">
              <w:rPr>
                <w:rFonts w:ascii="Lucida Sans Unicode" w:hAnsi="Lucida Sans Unicode" w:cs="Lucida Sans Unicode"/>
                <w:sz w:val="16"/>
                <w:szCs w:val="16"/>
                <w:shd w:val="clear" w:color="auto" w:fill="FFFFFF"/>
              </w:rPr>
              <w:t>a cancelación de registro de su fórmula de</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candidatura propuesta por el Partido Revolucionario</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Institucional y la coalición “Fuerza y Corazón por Jalisco” a</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la segunda posición de la planilla de munícipes de</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Chiquilistlán, Jalisco, por parte del Consejo General del</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Instituto Electoral y de Participación Ciudadana del Estado</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de Jalisco, al emitir el acuerdo identificado con la clave</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alfanumérica IEPC-ACG-071/2024 que resolvió las</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munícipes</w:t>
            </w:r>
            <w:r w:rsidR="00562CB7">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8FE94B4" w14:textId="77777777" w:rsidR="00D93A51" w:rsidRPr="00DD7F57" w:rsidRDefault="00D93A51" w:rsidP="001D7D23">
            <w:pPr>
              <w:widowControl/>
              <w:rPr>
                <w:rFonts w:ascii="Lucida Sans Unicode" w:hAnsi="Lucida Sans Unicode" w:cs="Lucida Sans Unicode"/>
                <w:sz w:val="16"/>
                <w:szCs w:val="16"/>
              </w:rPr>
            </w:pPr>
          </w:p>
        </w:tc>
        <w:tc>
          <w:tcPr>
            <w:tcW w:w="1389" w:type="dxa"/>
            <w:tcBorders>
              <w:top w:val="single" w:sz="4" w:space="0" w:color="auto"/>
              <w:left w:val="single" w:sz="4" w:space="0" w:color="auto"/>
            </w:tcBorders>
            <w:shd w:val="clear" w:color="auto" w:fill="auto"/>
            <w:vAlign w:val="center"/>
          </w:tcPr>
          <w:p w14:paraId="299B6B40" w14:textId="3E58D40A"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tcBorders>
            <w:shd w:val="clear" w:color="auto" w:fill="auto"/>
            <w:vAlign w:val="center"/>
          </w:tcPr>
          <w:p w14:paraId="70CB5048" w14:textId="77777777" w:rsidR="00D93A51" w:rsidRDefault="00D93A51" w:rsidP="00250F7A">
            <w:pPr>
              <w:widowControl/>
              <w:shd w:val="clear" w:color="auto" w:fill="FFFFFF"/>
              <w:jc w:val="both"/>
              <w:rPr>
                <w:rFonts w:ascii="Lucida Sans Unicode" w:hAnsi="Lucida Sans Unicode" w:cs="Lucida Sans Unicode"/>
                <w:color w:val="auto"/>
                <w:sz w:val="16"/>
                <w:szCs w:val="16"/>
              </w:rPr>
            </w:pPr>
            <w:r w:rsidRPr="00C32C71">
              <w:rPr>
                <w:rFonts w:ascii="Lucida Sans Unicode" w:hAnsi="Lucida Sans Unicode" w:cs="Lucida Sans Unicode"/>
                <w:color w:val="auto"/>
                <w:sz w:val="16"/>
                <w:szCs w:val="16"/>
              </w:rPr>
              <w:t>PRIMERO. Se inaplica al caso concreto el quinto párrafo, del</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punto 5 del artículo 237 del Código Electoral del Estado de</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Jalisco, que regula la cancelación de candidaturas a</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partidos políticos o coaliciones por falta de postulación de</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personas en situación de vulnerabilidad mediante un</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sorteo.</w:t>
            </w:r>
            <w:r>
              <w:rPr>
                <w:rFonts w:ascii="Lucida Sans Unicode" w:hAnsi="Lucida Sans Unicode" w:cs="Lucida Sans Unicode"/>
                <w:color w:val="auto"/>
                <w:sz w:val="16"/>
                <w:szCs w:val="16"/>
              </w:rPr>
              <w:t xml:space="preserve"> </w:t>
            </w:r>
          </w:p>
          <w:p w14:paraId="4A6E3005" w14:textId="42D3D364" w:rsidR="00D93A51" w:rsidRPr="004A4B9A" w:rsidRDefault="00D93A51" w:rsidP="001D7D23">
            <w:pPr>
              <w:ind w:right="73"/>
              <w:jc w:val="both"/>
              <w:rPr>
                <w:rFonts w:ascii="Lucida Sans Unicode" w:hAnsi="Lucida Sans Unicode" w:cs="Lucida Sans Unicode"/>
                <w:sz w:val="16"/>
                <w:szCs w:val="16"/>
                <w:shd w:val="clear" w:color="auto" w:fill="FFFFFF"/>
              </w:rPr>
            </w:pPr>
            <w:r w:rsidRPr="00C32C71">
              <w:rPr>
                <w:rFonts w:ascii="Lucida Sans Unicode" w:hAnsi="Lucida Sans Unicode" w:cs="Lucida Sans Unicode"/>
                <w:color w:val="auto"/>
                <w:sz w:val="16"/>
                <w:szCs w:val="16"/>
              </w:rPr>
              <w:t>SEGUNDO. Se revoca el acuerdo IEPC-ACG-071/2024 en lo</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que fue materia de impugnación.</w:t>
            </w:r>
          </w:p>
        </w:tc>
      </w:tr>
      <w:tr w:rsidR="004F7F1D" w:rsidRPr="00DD7F57" w14:paraId="7ADD7BC1" w14:textId="77777777" w:rsidTr="001D7D23">
        <w:trPr>
          <w:trHeight w:val="999"/>
        </w:trPr>
        <w:tc>
          <w:tcPr>
            <w:tcW w:w="704" w:type="dxa"/>
            <w:shd w:val="clear" w:color="auto" w:fill="auto"/>
            <w:noWrap/>
            <w:vAlign w:val="center"/>
          </w:tcPr>
          <w:p w14:paraId="6AC5946B" w14:textId="3E2F644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42.</w:t>
            </w:r>
          </w:p>
        </w:tc>
        <w:tc>
          <w:tcPr>
            <w:tcW w:w="1134" w:type="dxa"/>
            <w:tcBorders>
              <w:top w:val="single" w:sz="4" w:space="0" w:color="auto"/>
            </w:tcBorders>
            <w:shd w:val="clear" w:color="auto" w:fill="auto"/>
            <w:noWrap/>
            <w:vAlign w:val="center"/>
          </w:tcPr>
          <w:p w14:paraId="38DBC488" w14:textId="53617945"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JDC-180/2024 y acumulado JDC-181/2024 </w:t>
            </w:r>
          </w:p>
        </w:tc>
        <w:tc>
          <w:tcPr>
            <w:tcW w:w="1134" w:type="dxa"/>
            <w:shd w:val="clear" w:color="auto" w:fill="auto"/>
            <w:vAlign w:val="center"/>
          </w:tcPr>
          <w:p w14:paraId="620F7264" w14:textId="5D763304"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Carlos Uriel Ríos Miramontes y otro.</w:t>
            </w:r>
          </w:p>
        </w:tc>
        <w:tc>
          <w:tcPr>
            <w:tcW w:w="1724" w:type="dxa"/>
            <w:shd w:val="clear" w:color="auto" w:fill="auto"/>
            <w:vAlign w:val="center"/>
          </w:tcPr>
          <w:p w14:paraId="05A45021" w14:textId="66665B15"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C7AB2">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shd w:val="clear" w:color="auto" w:fill="FFFFFF"/>
              </w:rPr>
              <w:t xml:space="preserve"> </w:t>
            </w:r>
            <w:r w:rsidRPr="003C7AB2">
              <w:rPr>
                <w:rFonts w:ascii="Lucida Sans Unicode" w:hAnsi="Lucida Sans Unicode" w:cs="Lucida Sans Unicode"/>
                <w:sz w:val="16"/>
                <w:szCs w:val="16"/>
                <w:shd w:val="clear" w:color="auto" w:fill="FFFFFF"/>
              </w:rPr>
              <w:t>Revolucionario Institucional</w:t>
            </w:r>
            <w:r w:rsidR="00C51BB6">
              <w:rPr>
                <w:rFonts w:ascii="Lucida Sans Unicode" w:hAnsi="Lucida Sans Unicode" w:cs="Lucida Sans Unicode"/>
                <w:sz w:val="16"/>
                <w:szCs w:val="16"/>
                <w:shd w:val="clear" w:color="auto" w:fill="FFFFFF"/>
              </w:rPr>
              <w:t>,</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Coalición</w:t>
            </w:r>
            <w:r>
              <w:rPr>
                <w:rFonts w:ascii="Lucida Sans Unicode" w:hAnsi="Lucida Sans Unicode" w:cs="Lucida Sans Unicode"/>
                <w:sz w:val="16"/>
                <w:szCs w:val="16"/>
              </w:rPr>
              <w:t xml:space="preserve"> de </w:t>
            </w:r>
            <w:r w:rsidRPr="003C7AB2">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 xml:space="preserve">y </w:t>
            </w:r>
            <w:r w:rsidRPr="003C7AB2">
              <w:rPr>
                <w:rFonts w:ascii="Lucida Sans Unicode" w:hAnsi="Lucida Sans Unicode" w:cs="Lucida Sans Unicode"/>
                <w:sz w:val="16"/>
                <w:szCs w:val="16"/>
                <w:shd w:val="clear" w:color="auto" w:fill="FFFFFF"/>
              </w:rPr>
              <w:t xml:space="preserve">Corazón </w:t>
            </w:r>
            <w:r>
              <w:rPr>
                <w:rFonts w:ascii="Lucida Sans Unicode" w:hAnsi="Lucida Sans Unicode" w:cs="Lucida Sans Unicode"/>
                <w:sz w:val="16"/>
                <w:szCs w:val="16"/>
                <w:shd w:val="clear" w:color="auto" w:fill="FFFFFF"/>
              </w:rPr>
              <w:t>p</w:t>
            </w:r>
            <w:r w:rsidRPr="003C7AB2">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Jalisco”, Consejo General </w:t>
            </w:r>
            <w:r>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Secretario Ejecutivo, Ambos</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 xml:space="preserve">el Instituto </w:t>
            </w:r>
            <w:r w:rsidRPr="003C7AB2">
              <w:rPr>
                <w:rFonts w:ascii="Lucida Sans Unicode" w:hAnsi="Lucida Sans Unicode" w:cs="Lucida Sans Unicode"/>
                <w:sz w:val="16"/>
                <w:szCs w:val="16"/>
                <w:shd w:val="clear" w:color="auto" w:fill="FFFFFF"/>
              </w:rPr>
              <w:lastRenderedPageBreak/>
              <w:t>Electoral</w:t>
            </w:r>
            <w:r>
              <w:rPr>
                <w:rFonts w:ascii="Lucida Sans Unicode" w:hAnsi="Lucida Sans Unicode" w:cs="Lucida Sans Unicode"/>
                <w:sz w:val="16"/>
                <w:szCs w:val="16"/>
                <w:shd w:val="clear" w:color="auto" w:fill="FFFFFF"/>
              </w:rPr>
              <w:t xml:space="preserve"> y d</w:t>
            </w:r>
            <w:r w:rsidRPr="003C7AB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 Jalisco.</w:t>
            </w:r>
          </w:p>
        </w:tc>
        <w:tc>
          <w:tcPr>
            <w:tcW w:w="2812" w:type="dxa"/>
            <w:tcBorders>
              <w:right w:val="single" w:sz="4" w:space="0" w:color="auto"/>
            </w:tcBorders>
            <w:shd w:val="clear" w:color="auto" w:fill="auto"/>
            <w:vAlign w:val="center"/>
          </w:tcPr>
          <w:p w14:paraId="0BA2C7C0" w14:textId="618837B1" w:rsidR="00D93A51" w:rsidRPr="00105164"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lastRenderedPageBreak/>
              <w:t>L</w:t>
            </w:r>
            <w:r w:rsidRPr="00BC6220">
              <w:rPr>
                <w:rFonts w:ascii="Lucida Sans Unicode" w:hAnsi="Lucida Sans Unicode" w:cs="Lucida Sans Unicode"/>
                <w:sz w:val="16"/>
                <w:szCs w:val="16"/>
                <w:shd w:val="clear" w:color="auto" w:fill="FFFFFF"/>
              </w:rPr>
              <w:t>a cancelación de registro de su fórmula de</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candidatura propuesta por el Partido Revolucionario</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Institucional y la coalición “Fuerza y Corazón por Jalisco” a</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 xml:space="preserve">la </w:t>
            </w:r>
            <w:r>
              <w:rPr>
                <w:rFonts w:ascii="Lucida Sans Unicode" w:hAnsi="Lucida Sans Unicode" w:cs="Lucida Sans Unicode"/>
                <w:sz w:val="16"/>
                <w:szCs w:val="16"/>
                <w:shd w:val="clear" w:color="auto" w:fill="FFFFFF"/>
              </w:rPr>
              <w:t>tercera</w:t>
            </w:r>
            <w:r w:rsidRPr="00BC6220">
              <w:rPr>
                <w:rFonts w:ascii="Lucida Sans Unicode" w:hAnsi="Lucida Sans Unicode" w:cs="Lucida Sans Unicode"/>
                <w:sz w:val="16"/>
                <w:szCs w:val="16"/>
                <w:shd w:val="clear" w:color="auto" w:fill="FFFFFF"/>
              </w:rPr>
              <w:t xml:space="preserve"> posición de la planilla de munícipes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Ocotlán</w:t>
            </w:r>
            <w:r w:rsidRPr="00BC6220">
              <w:rPr>
                <w:rFonts w:ascii="Lucida Sans Unicode" w:hAnsi="Lucida Sans Unicode" w:cs="Lucida Sans Unicode"/>
                <w:sz w:val="16"/>
                <w:szCs w:val="16"/>
                <w:shd w:val="clear" w:color="auto" w:fill="FFFFFF"/>
              </w:rPr>
              <w:t>, Jalisco, por parte del Consejo General del</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 xml:space="preserve">Instituto Electoral y de Participación Ciudadana del </w:t>
            </w:r>
            <w:r w:rsidRPr="00BC6220">
              <w:rPr>
                <w:rFonts w:ascii="Lucida Sans Unicode" w:hAnsi="Lucida Sans Unicode" w:cs="Lucida Sans Unicode"/>
                <w:sz w:val="16"/>
                <w:szCs w:val="16"/>
                <w:shd w:val="clear" w:color="auto" w:fill="FFFFFF"/>
              </w:rPr>
              <w:lastRenderedPageBreak/>
              <w:t>Estado</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de Jalisco, al emitir el acuerdo identificado con la clave</w:t>
            </w:r>
            <w:r>
              <w:rPr>
                <w:rFonts w:ascii="Lucida Sans Unicode" w:hAnsi="Lucida Sans Unicode" w:cs="Lucida Sans Unicode"/>
                <w:sz w:val="16"/>
                <w:szCs w:val="16"/>
              </w:rPr>
              <w:t xml:space="preserve"> alfanumérica</w:t>
            </w:r>
            <w:r w:rsidRPr="00BC6220">
              <w:rPr>
                <w:rFonts w:ascii="Lucida Sans Unicode" w:hAnsi="Lucida Sans Unicode" w:cs="Lucida Sans Unicode"/>
                <w:sz w:val="16"/>
                <w:szCs w:val="16"/>
                <w:shd w:val="clear" w:color="auto" w:fill="FFFFFF"/>
              </w:rPr>
              <w:t xml:space="preserve"> IEPC-ACG-071/2024 que resolvió las</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munícipes</w:t>
            </w:r>
            <w:r w:rsidR="00C51BB6">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ED5C858"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left w:val="single" w:sz="4" w:space="0" w:color="auto"/>
            </w:tcBorders>
            <w:shd w:val="clear" w:color="auto" w:fill="auto"/>
            <w:vAlign w:val="center"/>
          </w:tcPr>
          <w:p w14:paraId="6A73CFA1" w14:textId="567C0C9D"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shd w:val="clear" w:color="auto" w:fill="auto"/>
            <w:vAlign w:val="center"/>
          </w:tcPr>
          <w:p w14:paraId="6FFCD2AD" w14:textId="77777777" w:rsidR="00D93A51" w:rsidRDefault="00D93A51" w:rsidP="00250F7A">
            <w:pPr>
              <w:widowControl/>
              <w:shd w:val="clear" w:color="auto" w:fill="FFFFFF"/>
              <w:jc w:val="both"/>
              <w:rPr>
                <w:rFonts w:ascii="Lucida Sans Unicode" w:hAnsi="Lucida Sans Unicode" w:cs="Lucida Sans Unicode"/>
                <w:color w:val="auto"/>
                <w:sz w:val="16"/>
                <w:szCs w:val="16"/>
              </w:rPr>
            </w:pPr>
            <w:r w:rsidRPr="00C32C71">
              <w:rPr>
                <w:rFonts w:ascii="Lucida Sans Unicode" w:hAnsi="Lucida Sans Unicode" w:cs="Lucida Sans Unicode"/>
                <w:color w:val="auto"/>
                <w:sz w:val="16"/>
                <w:szCs w:val="16"/>
              </w:rPr>
              <w:t>PRIMERO. Se inaplica al caso concreto el quinto párrafo, del</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punto 5 del artículo 237 del Código Electoral del Estado de</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Jalisco, que regula la cancelación de candidaturas a</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partidos políticos o coaliciones por falta de postulación de</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personas en situación de vulnerabilidad mediante un</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sorteo.</w:t>
            </w:r>
            <w:r>
              <w:rPr>
                <w:rFonts w:ascii="Lucida Sans Unicode" w:hAnsi="Lucida Sans Unicode" w:cs="Lucida Sans Unicode"/>
                <w:color w:val="auto"/>
                <w:sz w:val="16"/>
                <w:szCs w:val="16"/>
              </w:rPr>
              <w:t xml:space="preserve"> </w:t>
            </w:r>
          </w:p>
          <w:p w14:paraId="77F13079" w14:textId="512B296A" w:rsidR="00D93A51" w:rsidRPr="004A4B9A" w:rsidRDefault="00D93A51" w:rsidP="001D7D23">
            <w:pPr>
              <w:ind w:right="73"/>
              <w:jc w:val="both"/>
              <w:rPr>
                <w:rFonts w:ascii="Lucida Sans Unicode" w:hAnsi="Lucida Sans Unicode" w:cs="Lucida Sans Unicode"/>
                <w:sz w:val="16"/>
                <w:szCs w:val="16"/>
                <w:shd w:val="clear" w:color="auto" w:fill="FFFFFF"/>
              </w:rPr>
            </w:pPr>
            <w:r w:rsidRPr="00C32C71">
              <w:rPr>
                <w:rFonts w:ascii="Lucida Sans Unicode" w:hAnsi="Lucida Sans Unicode" w:cs="Lucida Sans Unicode"/>
                <w:color w:val="auto"/>
                <w:sz w:val="16"/>
                <w:szCs w:val="16"/>
              </w:rPr>
              <w:t>SEGUNDO. Se revoca el acuerdo IEPC-ACG-071/2024 en lo</w:t>
            </w:r>
            <w:r>
              <w:rPr>
                <w:rFonts w:ascii="Lucida Sans Unicode" w:hAnsi="Lucida Sans Unicode" w:cs="Lucida Sans Unicode"/>
                <w:color w:val="auto"/>
                <w:sz w:val="16"/>
                <w:szCs w:val="16"/>
              </w:rPr>
              <w:t xml:space="preserve"> </w:t>
            </w:r>
            <w:r w:rsidRPr="00C32C71">
              <w:rPr>
                <w:rFonts w:ascii="Lucida Sans Unicode" w:hAnsi="Lucida Sans Unicode" w:cs="Lucida Sans Unicode"/>
                <w:color w:val="auto"/>
                <w:sz w:val="16"/>
                <w:szCs w:val="16"/>
              </w:rPr>
              <w:t xml:space="preserve">que fue materia de </w:t>
            </w:r>
            <w:r w:rsidRPr="00C32C71">
              <w:rPr>
                <w:rFonts w:ascii="Lucida Sans Unicode" w:hAnsi="Lucida Sans Unicode" w:cs="Lucida Sans Unicode"/>
                <w:color w:val="auto"/>
                <w:sz w:val="16"/>
                <w:szCs w:val="16"/>
              </w:rPr>
              <w:lastRenderedPageBreak/>
              <w:t>impugnación.</w:t>
            </w:r>
          </w:p>
        </w:tc>
      </w:tr>
      <w:tr w:rsidR="00B23798" w:rsidRPr="00DD7F57" w14:paraId="5C120C36" w14:textId="77777777" w:rsidTr="001D7D23">
        <w:trPr>
          <w:trHeight w:val="716"/>
        </w:trPr>
        <w:tc>
          <w:tcPr>
            <w:tcW w:w="704" w:type="dxa"/>
            <w:shd w:val="clear" w:color="auto" w:fill="auto"/>
            <w:noWrap/>
            <w:vAlign w:val="center"/>
          </w:tcPr>
          <w:p w14:paraId="148BB435" w14:textId="5A6D6F39"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43.</w:t>
            </w:r>
          </w:p>
        </w:tc>
        <w:tc>
          <w:tcPr>
            <w:tcW w:w="1134" w:type="dxa"/>
            <w:tcBorders>
              <w:top w:val="single" w:sz="4" w:space="0" w:color="auto"/>
            </w:tcBorders>
            <w:shd w:val="clear" w:color="auto" w:fill="auto"/>
            <w:noWrap/>
            <w:vAlign w:val="center"/>
          </w:tcPr>
          <w:p w14:paraId="4E8D17DD" w14:textId="7FE0970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JDC-182/2024 y acumulados JDC-183/2024, JDC-501/2024 JDC-512/2024.</w:t>
            </w:r>
          </w:p>
        </w:tc>
        <w:tc>
          <w:tcPr>
            <w:tcW w:w="1134" w:type="dxa"/>
            <w:shd w:val="clear" w:color="auto" w:fill="auto"/>
            <w:vAlign w:val="center"/>
          </w:tcPr>
          <w:p w14:paraId="15D9657C" w14:textId="660DF6D9"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Gregorio Robles Pineda y otros.</w:t>
            </w:r>
          </w:p>
        </w:tc>
        <w:tc>
          <w:tcPr>
            <w:tcW w:w="1724" w:type="dxa"/>
            <w:shd w:val="clear" w:color="auto" w:fill="auto"/>
            <w:vAlign w:val="center"/>
          </w:tcPr>
          <w:p w14:paraId="5017049D" w14:textId="36A31B6C"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C7AB2">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Revolucionario Institucional, Coalición</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 xml:space="preserve">y </w:t>
            </w:r>
            <w:r w:rsidRPr="003C7AB2">
              <w:rPr>
                <w:rFonts w:ascii="Lucida Sans Unicode" w:hAnsi="Lucida Sans Unicode" w:cs="Lucida Sans Unicode"/>
                <w:sz w:val="16"/>
                <w:szCs w:val="16"/>
                <w:shd w:val="clear" w:color="auto" w:fill="FFFFFF"/>
              </w:rPr>
              <w:t xml:space="preserve">Corazón </w:t>
            </w:r>
            <w:r>
              <w:rPr>
                <w:rFonts w:ascii="Lucida Sans Unicode" w:hAnsi="Lucida Sans Unicode" w:cs="Lucida Sans Unicode"/>
                <w:sz w:val="16"/>
                <w:szCs w:val="16"/>
                <w:shd w:val="clear" w:color="auto" w:fill="FFFFFF"/>
              </w:rPr>
              <w:t>p</w:t>
            </w:r>
            <w:r w:rsidRPr="003C7AB2">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Jalisco”, Consejo General </w:t>
            </w:r>
            <w:r>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Secretario Ejecutivo, Ambos</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shd w:val="clear" w:color="auto" w:fill="FFFFFF"/>
              </w:rPr>
              <w:t xml:space="preserve"> y d</w:t>
            </w:r>
            <w:r w:rsidRPr="003C7AB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3C7AB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3C7AB2">
              <w:rPr>
                <w:rFonts w:ascii="Lucida Sans Unicode" w:hAnsi="Lucida Sans Unicode" w:cs="Lucida Sans Unicode"/>
                <w:sz w:val="16"/>
                <w:szCs w:val="16"/>
                <w:shd w:val="clear" w:color="auto" w:fill="FFFFFF"/>
              </w:rPr>
              <w:t>e Jalisco.</w:t>
            </w:r>
          </w:p>
        </w:tc>
        <w:tc>
          <w:tcPr>
            <w:tcW w:w="2812" w:type="dxa"/>
            <w:shd w:val="clear" w:color="auto" w:fill="auto"/>
            <w:vAlign w:val="center"/>
          </w:tcPr>
          <w:p w14:paraId="1E18C837" w14:textId="31E4EB2E" w:rsidR="00D93A51" w:rsidRPr="0058337B"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BC6220">
              <w:rPr>
                <w:rFonts w:ascii="Lucida Sans Unicode" w:hAnsi="Lucida Sans Unicode" w:cs="Lucida Sans Unicode"/>
                <w:sz w:val="16"/>
                <w:szCs w:val="16"/>
                <w:shd w:val="clear" w:color="auto" w:fill="FFFFFF"/>
              </w:rPr>
              <w:t>a cancelación de registro de su fórmula de</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candidatura propuesta por el Partido Revolucionario</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Institucional y la coalición “Fuerza y Corazón por Jalisco” a</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 xml:space="preserve">la </w:t>
            </w:r>
            <w:r>
              <w:rPr>
                <w:rFonts w:ascii="Lucida Sans Unicode" w:hAnsi="Lucida Sans Unicode" w:cs="Lucida Sans Unicode"/>
                <w:sz w:val="16"/>
                <w:szCs w:val="16"/>
                <w:shd w:val="clear" w:color="auto" w:fill="FFFFFF"/>
              </w:rPr>
              <w:t>séptima</w:t>
            </w:r>
            <w:r w:rsidRPr="00BC6220">
              <w:rPr>
                <w:rFonts w:ascii="Lucida Sans Unicode" w:hAnsi="Lucida Sans Unicode" w:cs="Lucida Sans Unicode"/>
                <w:sz w:val="16"/>
                <w:szCs w:val="16"/>
                <w:shd w:val="clear" w:color="auto" w:fill="FFFFFF"/>
              </w:rPr>
              <w:t xml:space="preserve"> posición de la planilla de munícipes de</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Tonaya</w:t>
            </w:r>
            <w:r w:rsidRPr="00BC6220">
              <w:rPr>
                <w:rFonts w:ascii="Lucida Sans Unicode" w:hAnsi="Lucida Sans Unicode" w:cs="Lucida Sans Unicode"/>
                <w:sz w:val="16"/>
                <w:szCs w:val="16"/>
                <w:shd w:val="clear" w:color="auto" w:fill="FFFFFF"/>
              </w:rPr>
              <w:t>, Jalisco, por parte del Consejo General del</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Instituto Electoral y de Participación Ciudadana del Estado</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de Jalisco, al emitir el acuerdo identificado con la clave</w:t>
            </w:r>
            <w:r>
              <w:rPr>
                <w:rFonts w:ascii="Lucida Sans Unicode" w:hAnsi="Lucida Sans Unicode" w:cs="Lucida Sans Unicode"/>
                <w:sz w:val="16"/>
                <w:szCs w:val="16"/>
              </w:rPr>
              <w:t xml:space="preserve"> alfanumérica</w:t>
            </w:r>
            <w:r w:rsidRPr="00BC6220">
              <w:rPr>
                <w:rFonts w:ascii="Lucida Sans Unicode" w:hAnsi="Lucida Sans Unicode" w:cs="Lucida Sans Unicode"/>
                <w:sz w:val="16"/>
                <w:szCs w:val="16"/>
                <w:shd w:val="clear" w:color="auto" w:fill="FFFFFF"/>
              </w:rPr>
              <w:t xml:space="preserve"> IEPC-ACG-071/2024 que resolvió las</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BC6220">
              <w:rPr>
                <w:rFonts w:ascii="Lucida Sans Unicode" w:hAnsi="Lucida Sans Unicode" w:cs="Lucida Sans Unicode"/>
                <w:sz w:val="16"/>
                <w:szCs w:val="16"/>
                <w:shd w:val="clear" w:color="auto" w:fill="FFFFFF"/>
              </w:rPr>
              <w:t>munícipes</w:t>
            </w:r>
            <w:r w:rsidR="00776BBE">
              <w:rPr>
                <w:rFonts w:ascii="Lucida Sans Unicode" w:hAnsi="Lucida Sans Unicode" w:cs="Lucida Sans Unicode"/>
                <w:sz w:val="16"/>
                <w:szCs w:val="16"/>
                <w:shd w:val="clear" w:color="auto" w:fill="FFFFFF"/>
              </w:rPr>
              <w:t>.</w:t>
            </w:r>
          </w:p>
        </w:tc>
        <w:tc>
          <w:tcPr>
            <w:tcW w:w="1021" w:type="dxa"/>
            <w:tcBorders>
              <w:top w:val="single" w:sz="4" w:space="0" w:color="auto"/>
            </w:tcBorders>
            <w:shd w:val="clear" w:color="auto" w:fill="auto"/>
            <w:vAlign w:val="center"/>
          </w:tcPr>
          <w:p w14:paraId="37C59CE7"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321293A" w14:textId="048EBE71"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shd w:val="clear" w:color="auto" w:fill="auto"/>
            <w:vAlign w:val="center"/>
          </w:tcPr>
          <w:p w14:paraId="732C9F4F" w14:textId="77777777" w:rsidR="00D93A51" w:rsidRDefault="00D93A51" w:rsidP="00250F7A">
            <w:pPr>
              <w:widowControl/>
              <w:shd w:val="clear" w:color="auto" w:fill="FFFFFF"/>
              <w:jc w:val="both"/>
              <w:rPr>
                <w:rFonts w:ascii="Lucida Sans Unicode" w:hAnsi="Lucida Sans Unicode" w:cs="Lucida Sans Unicode"/>
                <w:color w:val="auto"/>
                <w:sz w:val="16"/>
                <w:szCs w:val="16"/>
              </w:rPr>
            </w:pPr>
            <w:r w:rsidRPr="003972C8">
              <w:rPr>
                <w:rFonts w:ascii="Lucida Sans Unicode" w:hAnsi="Lucida Sans Unicode" w:cs="Lucida Sans Unicode"/>
                <w:color w:val="auto"/>
                <w:sz w:val="16"/>
                <w:szCs w:val="16"/>
              </w:rPr>
              <w:t>PRIMERO. Resultan substancialmente fundados los motivos</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de agravios, en los términos precisados en esta sentencia,</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por lo cual deberán realizarse las acciones ordenadas en</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el apartado de efectos.</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SEGUNDO. Se inaplica al caso concreto el quinto párrafo,</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del punto 5 del artículo 237 del Código Electoral del Estado</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de Jalisco, que regula la cancelación de candidaturas a</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partidos políticos o coaliciones por falta de postulación de</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personas en situación de vulnerabilidad mediante un</w:t>
            </w:r>
            <w:r>
              <w:rPr>
                <w:rFonts w:ascii="Lucida Sans Unicode" w:hAnsi="Lucida Sans Unicode" w:cs="Lucida Sans Unicode"/>
                <w:color w:val="auto"/>
                <w:sz w:val="16"/>
                <w:szCs w:val="16"/>
              </w:rPr>
              <w:t xml:space="preserve"> </w:t>
            </w:r>
            <w:r w:rsidRPr="003972C8">
              <w:rPr>
                <w:rFonts w:ascii="Lucida Sans Unicode" w:hAnsi="Lucida Sans Unicode" w:cs="Lucida Sans Unicode"/>
                <w:color w:val="auto"/>
                <w:sz w:val="16"/>
                <w:szCs w:val="16"/>
              </w:rPr>
              <w:t>sorteo.</w:t>
            </w:r>
            <w:r>
              <w:rPr>
                <w:rFonts w:ascii="Lucida Sans Unicode" w:hAnsi="Lucida Sans Unicode" w:cs="Lucida Sans Unicode"/>
                <w:color w:val="auto"/>
                <w:sz w:val="16"/>
                <w:szCs w:val="16"/>
              </w:rPr>
              <w:t xml:space="preserve"> </w:t>
            </w:r>
          </w:p>
          <w:p w14:paraId="1A3771B6" w14:textId="11E884A0" w:rsidR="00D93A51" w:rsidRPr="004A4B9A" w:rsidRDefault="00D93A51" w:rsidP="001D7D23">
            <w:pPr>
              <w:ind w:right="73"/>
              <w:jc w:val="both"/>
              <w:rPr>
                <w:rFonts w:ascii="Lucida Sans Unicode" w:hAnsi="Lucida Sans Unicode" w:cs="Lucida Sans Unicode"/>
                <w:sz w:val="16"/>
                <w:szCs w:val="16"/>
                <w:shd w:val="clear" w:color="auto" w:fill="FFFFFF"/>
              </w:rPr>
            </w:pPr>
            <w:r w:rsidRPr="003972C8">
              <w:rPr>
                <w:rFonts w:ascii="Lucida Sans Unicode" w:hAnsi="Lucida Sans Unicode" w:cs="Lucida Sans Unicode"/>
                <w:color w:val="auto"/>
                <w:sz w:val="16"/>
                <w:szCs w:val="16"/>
              </w:rPr>
              <w:t>TERCERO. Se revoca el acuerdo IEPC-ACG-071/2024 en lo</w:t>
            </w:r>
            <w:r w:rsidRPr="00D84983">
              <w:rPr>
                <w:rFonts w:ascii="Lucida Sans Unicode" w:hAnsi="Lucida Sans Unicode" w:cs="Lucida Sans Unicode"/>
                <w:color w:val="auto"/>
                <w:sz w:val="16"/>
                <w:szCs w:val="16"/>
              </w:rPr>
              <w:t xml:space="preserve"> </w:t>
            </w:r>
            <w:r w:rsidRPr="00D84983">
              <w:rPr>
                <w:rFonts w:ascii="Lucida Sans Unicode" w:hAnsi="Lucida Sans Unicode" w:cs="Lucida Sans Unicode"/>
                <w:sz w:val="16"/>
                <w:szCs w:val="16"/>
                <w:shd w:val="clear" w:color="auto" w:fill="FFFFFF"/>
              </w:rPr>
              <w:t>que fue materia de impugnación.</w:t>
            </w:r>
          </w:p>
        </w:tc>
      </w:tr>
      <w:tr w:rsidR="00B23798" w:rsidRPr="00DD7F57" w14:paraId="15D4E41E" w14:textId="77777777" w:rsidTr="001D7D23">
        <w:trPr>
          <w:trHeight w:val="716"/>
        </w:trPr>
        <w:tc>
          <w:tcPr>
            <w:tcW w:w="704" w:type="dxa"/>
            <w:shd w:val="clear" w:color="auto" w:fill="auto"/>
            <w:noWrap/>
            <w:vAlign w:val="center"/>
          </w:tcPr>
          <w:p w14:paraId="0CBD6A0C" w14:textId="4D7E894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44.</w:t>
            </w:r>
          </w:p>
        </w:tc>
        <w:tc>
          <w:tcPr>
            <w:tcW w:w="1134" w:type="dxa"/>
            <w:tcBorders>
              <w:top w:val="single" w:sz="4" w:space="0" w:color="auto"/>
            </w:tcBorders>
            <w:shd w:val="clear" w:color="auto" w:fill="auto"/>
            <w:noWrap/>
            <w:vAlign w:val="center"/>
          </w:tcPr>
          <w:p w14:paraId="5999FDCA" w14:textId="57965177"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JDC-184/2024 y acumulado</w:t>
            </w:r>
          </w:p>
        </w:tc>
        <w:tc>
          <w:tcPr>
            <w:tcW w:w="1134" w:type="dxa"/>
            <w:shd w:val="clear" w:color="auto" w:fill="auto"/>
            <w:vAlign w:val="center"/>
          </w:tcPr>
          <w:p w14:paraId="03AA0767" w14:textId="6AE2CAD3"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José Gabriel Gutiérrez </w:t>
            </w:r>
            <w:r>
              <w:rPr>
                <w:rFonts w:ascii="Lucida Sans Unicode" w:hAnsi="Lucida Sans Unicode" w:cs="Lucida Sans Unicode"/>
                <w:sz w:val="16"/>
                <w:szCs w:val="16"/>
              </w:rPr>
              <w:lastRenderedPageBreak/>
              <w:t>Carbajal y otro</w:t>
            </w:r>
          </w:p>
        </w:tc>
        <w:tc>
          <w:tcPr>
            <w:tcW w:w="1724" w:type="dxa"/>
            <w:shd w:val="clear" w:color="auto" w:fill="auto"/>
            <w:vAlign w:val="center"/>
          </w:tcPr>
          <w:p w14:paraId="2CEAA5CE" w14:textId="3A5E5DA9" w:rsidR="00D93A51" w:rsidRPr="000A578D" w:rsidRDefault="00D93A51" w:rsidP="001D7D23">
            <w:pPr>
              <w:widowControl/>
              <w:ind w:left="70" w:right="4" w:hanging="70"/>
              <w:jc w:val="both"/>
              <w:rPr>
                <w:rFonts w:ascii="Lucida Sans Unicode" w:hAnsi="Lucida Sans Unicode" w:cs="Lucida Sans Unicode"/>
                <w:sz w:val="16"/>
                <w:szCs w:val="16"/>
                <w:shd w:val="clear" w:color="auto" w:fill="FFFFFF"/>
              </w:rPr>
            </w:pPr>
            <w:r w:rsidRPr="00D52601">
              <w:rPr>
                <w:rFonts w:ascii="Lucida Sans Unicode" w:hAnsi="Lucida Sans Unicode" w:cs="Lucida Sans Unicode"/>
                <w:sz w:val="16"/>
                <w:szCs w:val="16"/>
              </w:rPr>
              <w:lastRenderedPageBreak/>
              <w:t xml:space="preserve">Partido </w:t>
            </w:r>
            <w:r>
              <w:rPr>
                <w:rFonts w:ascii="Lucida Sans Unicode" w:hAnsi="Lucida Sans Unicode" w:cs="Lucida Sans Unicode"/>
                <w:sz w:val="16"/>
                <w:szCs w:val="16"/>
              </w:rPr>
              <w:t>Revolucionario</w:t>
            </w:r>
            <w:r w:rsidRPr="00D52601">
              <w:rPr>
                <w:rFonts w:ascii="Lucida Sans Unicode" w:hAnsi="Lucida Sans Unicode" w:cs="Lucida Sans Unicode"/>
                <w:sz w:val="16"/>
                <w:szCs w:val="16"/>
              </w:rPr>
              <w:t xml:space="preserve"> </w:t>
            </w:r>
            <w:r>
              <w:rPr>
                <w:rFonts w:ascii="Lucida Sans Unicode" w:hAnsi="Lucida Sans Unicode" w:cs="Lucida Sans Unicode"/>
                <w:sz w:val="16"/>
                <w:szCs w:val="16"/>
              </w:rPr>
              <w:t>Insti</w:t>
            </w:r>
            <w:r w:rsidRPr="00D52601">
              <w:rPr>
                <w:rFonts w:ascii="Lucida Sans Unicode" w:hAnsi="Lucida Sans Unicode" w:cs="Lucida Sans Unicode"/>
                <w:sz w:val="16"/>
                <w:szCs w:val="16"/>
              </w:rPr>
              <w:t xml:space="preserve">tucional </w:t>
            </w:r>
            <w:r w:rsidRPr="00D52601">
              <w:rPr>
                <w:rFonts w:ascii="Lucida Sans Unicode" w:hAnsi="Lucida Sans Unicode" w:cs="Lucida Sans Unicode"/>
                <w:sz w:val="16"/>
                <w:szCs w:val="16"/>
              </w:rPr>
              <w:lastRenderedPageBreak/>
              <w:t>Coalición “Fuerza y Corazón por Jalisco”</w:t>
            </w:r>
            <w:r w:rsidR="00FE52DA">
              <w:rPr>
                <w:rFonts w:ascii="Lucida Sans Unicode" w:hAnsi="Lucida Sans Unicode" w:cs="Lucida Sans Unicode"/>
                <w:sz w:val="16"/>
                <w:szCs w:val="16"/>
              </w:rPr>
              <w:t>,</w:t>
            </w:r>
            <w:r w:rsidRPr="00D52601">
              <w:rPr>
                <w:rFonts w:ascii="Lucida Sans Unicode" w:hAnsi="Lucida Sans Unicode" w:cs="Lucida Sans Unicode"/>
                <w:sz w:val="16"/>
                <w:szCs w:val="16"/>
              </w:rPr>
              <w:t xml:space="preserve"> Consejo General del Instituto Electoral y de Participación Ciudadana del Estado de Jalisco</w:t>
            </w:r>
            <w:r w:rsidR="00FE52DA">
              <w:rPr>
                <w:rFonts w:ascii="Lucida Sans Unicode" w:hAnsi="Lucida Sans Unicode" w:cs="Lucida Sans Unicode"/>
                <w:sz w:val="16"/>
                <w:szCs w:val="16"/>
              </w:rPr>
              <w:t xml:space="preserve"> y Secretario Ejecutivo</w:t>
            </w:r>
          </w:p>
        </w:tc>
        <w:tc>
          <w:tcPr>
            <w:tcW w:w="2812" w:type="dxa"/>
            <w:shd w:val="clear" w:color="auto" w:fill="auto"/>
            <w:vAlign w:val="center"/>
          </w:tcPr>
          <w:p w14:paraId="40E789D5" w14:textId="0C11B814" w:rsidR="00D93A51" w:rsidRPr="000A578D" w:rsidRDefault="00D93A51" w:rsidP="001D7D23">
            <w:pPr>
              <w:widowControl/>
              <w:jc w:val="both"/>
              <w:rPr>
                <w:rFonts w:ascii="Lucida Sans Unicode" w:hAnsi="Lucida Sans Unicode" w:cs="Lucida Sans Unicode"/>
                <w:sz w:val="16"/>
                <w:szCs w:val="16"/>
                <w:shd w:val="clear" w:color="auto" w:fill="FFFFFF"/>
              </w:rPr>
            </w:pPr>
            <w:r w:rsidRPr="000A578D">
              <w:rPr>
                <w:rFonts w:ascii="Lucida Sans Unicode" w:hAnsi="Lucida Sans Unicode" w:cs="Lucida Sans Unicode"/>
                <w:sz w:val="16"/>
                <w:szCs w:val="16"/>
              </w:rPr>
              <w:lastRenderedPageBreak/>
              <w:t xml:space="preserve">La cancelación de registro de su fórmula de candidatura propuesta por el Partido Revolucionario </w:t>
            </w:r>
            <w:r w:rsidRPr="000A578D">
              <w:rPr>
                <w:rFonts w:ascii="Lucida Sans Unicode" w:hAnsi="Lucida Sans Unicode" w:cs="Lucida Sans Unicode"/>
                <w:sz w:val="16"/>
                <w:szCs w:val="16"/>
              </w:rPr>
              <w:lastRenderedPageBreak/>
              <w:t>Institucional y la coalición “Fuerza y Corazón por Jalisco” a la octava posición de la planilla de munícipes de Zapotlanejo, Jalisco, por parte del Consejo General del Instituto Electoral y de Participación Ciudadana del Estado de Jalisco4, al emitir el acuerdo identificado con la clave alfanumérica IEPC-ACG-071/2024 que resolvió las solicitudes de registro de las planillas de candidaturas a munícipes del citado instituto político.</w:t>
            </w:r>
          </w:p>
        </w:tc>
        <w:tc>
          <w:tcPr>
            <w:tcW w:w="1021" w:type="dxa"/>
            <w:tcBorders>
              <w:top w:val="single" w:sz="4" w:space="0" w:color="auto"/>
            </w:tcBorders>
            <w:shd w:val="clear" w:color="auto" w:fill="auto"/>
            <w:vAlign w:val="center"/>
          </w:tcPr>
          <w:p w14:paraId="0D9F7A7D"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A2AB32D" w14:textId="2E9FEDFC" w:rsidR="00D93A51" w:rsidRDefault="00FC6B79"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15FC6A48" w14:textId="77777777" w:rsidR="00FC6B79" w:rsidRDefault="00D93A51" w:rsidP="00250F7A">
            <w:pPr>
              <w:widowControl/>
              <w:shd w:val="clear" w:color="auto" w:fill="FFFFFF"/>
              <w:jc w:val="both"/>
              <w:rPr>
                <w:rFonts w:ascii="Lucida Sans Unicode" w:hAnsi="Lucida Sans Unicode" w:cs="Lucida Sans Unicode"/>
                <w:sz w:val="16"/>
                <w:szCs w:val="16"/>
              </w:rPr>
            </w:pPr>
            <w:r w:rsidRPr="00F75165">
              <w:rPr>
                <w:rFonts w:ascii="Lucida Sans Unicode" w:hAnsi="Lucida Sans Unicode" w:cs="Lucida Sans Unicode"/>
                <w:sz w:val="16"/>
                <w:szCs w:val="16"/>
              </w:rPr>
              <w:t xml:space="preserve">PRIMERO. Resulta substancialmente fundado el motivo de agravio, en los términos precisados en esta sentencia, </w:t>
            </w:r>
            <w:r w:rsidRPr="00F75165">
              <w:rPr>
                <w:rFonts w:ascii="Lucida Sans Unicode" w:hAnsi="Lucida Sans Unicode" w:cs="Lucida Sans Unicode"/>
                <w:sz w:val="16"/>
                <w:szCs w:val="16"/>
              </w:rPr>
              <w:lastRenderedPageBreak/>
              <w:t xml:space="preserve">por lo cual deberán realizarse las acciones ordenadas en el apartado de efectos. SEGUNDO. Se inaplica al caso concreto el quinto párrafo, del punto 5 del artículo 237 del Código Electoral del Estado de Jalisco, que regula la cancelación de candidaturas a partidos políticos o coaliciones por falta de postulación de personas en situación de vulnerabilidad mediante un sorteo. </w:t>
            </w:r>
          </w:p>
          <w:p w14:paraId="13288DCE" w14:textId="60B835FF" w:rsidR="00D93A51" w:rsidRPr="00F75165" w:rsidRDefault="00D93A51" w:rsidP="00250F7A">
            <w:pPr>
              <w:widowControl/>
              <w:shd w:val="clear" w:color="auto" w:fill="FFFFFF"/>
              <w:jc w:val="both"/>
              <w:rPr>
                <w:rFonts w:ascii="Lucida Sans Unicode" w:hAnsi="Lucida Sans Unicode" w:cs="Lucida Sans Unicode"/>
                <w:color w:val="auto"/>
                <w:sz w:val="16"/>
                <w:szCs w:val="16"/>
              </w:rPr>
            </w:pPr>
            <w:r w:rsidRPr="00F75165">
              <w:rPr>
                <w:rFonts w:ascii="Lucida Sans Unicode" w:hAnsi="Lucida Sans Unicode" w:cs="Lucida Sans Unicode"/>
                <w:sz w:val="16"/>
                <w:szCs w:val="16"/>
              </w:rPr>
              <w:t>TERCERO. Se revoca el acuerdo IEPC-ACG-071/2024 en lo que fue materia de impugnación.</w:t>
            </w:r>
          </w:p>
        </w:tc>
      </w:tr>
      <w:tr w:rsidR="004F7F1D" w:rsidRPr="00DD7F57" w14:paraId="3A0AE8E2" w14:textId="77777777" w:rsidTr="001D7D23">
        <w:trPr>
          <w:trHeight w:val="1620"/>
        </w:trPr>
        <w:tc>
          <w:tcPr>
            <w:tcW w:w="704" w:type="dxa"/>
            <w:shd w:val="clear" w:color="auto" w:fill="auto"/>
            <w:noWrap/>
            <w:vAlign w:val="center"/>
          </w:tcPr>
          <w:p w14:paraId="562DD459" w14:textId="6F06D57B"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45.</w:t>
            </w:r>
          </w:p>
        </w:tc>
        <w:tc>
          <w:tcPr>
            <w:tcW w:w="1134" w:type="dxa"/>
            <w:tcBorders>
              <w:top w:val="single" w:sz="4" w:space="0" w:color="auto"/>
            </w:tcBorders>
            <w:shd w:val="clear" w:color="auto" w:fill="auto"/>
            <w:noWrap/>
            <w:vAlign w:val="center"/>
          </w:tcPr>
          <w:p w14:paraId="37383406" w14:textId="2034A965"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JDC-267/2024 y acumulados</w:t>
            </w:r>
          </w:p>
        </w:tc>
        <w:tc>
          <w:tcPr>
            <w:tcW w:w="1134" w:type="dxa"/>
            <w:tcBorders>
              <w:right w:val="single" w:sz="4" w:space="0" w:color="auto"/>
            </w:tcBorders>
            <w:shd w:val="clear" w:color="auto" w:fill="auto"/>
            <w:vAlign w:val="center"/>
          </w:tcPr>
          <w:p w14:paraId="02308DEB" w14:textId="1F53552B"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Selena Valenzuela Reyes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BC12BA4" w14:textId="7E4F6F11"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3F7DBD">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3F7DBD">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3F7DBD">
              <w:rPr>
                <w:rFonts w:ascii="Lucida Sans Unicode" w:hAnsi="Lucida Sans Unicode" w:cs="Lucida Sans Unicode"/>
                <w:sz w:val="16"/>
                <w:szCs w:val="16"/>
                <w:shd w:val="clear" w:color="auto" w:fill="FFFFFF"/>
              </w:rPr>
              <w:t>Trabajo, Coalición “Sigamos</w:t>
            </w:r>
            <w:r>
              <w:rPr>
                <w:rFonts w:ascii="Lucida Sans Unicode" w:hAnsi="Lucida Sans Unicode" w:cs="Lucida Sans Unicode"/>
                <w:sz w:val="16"/>
                <w:szCs w:val="16"/>
              </w:rPr>
              <w:t xml:space="preserve"> </w:t>
            </w:r>
            <w:r w:rsidRPr="003F7DBD">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3F7DBD">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rPr>
              <w:t xml:space="preserve"> </w:t>
            </w:r>
            <w:r w:rsidRPr="003F7DBD">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3F7DBD">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3F7DBD">
              <w:rPr>
                <w:rFonts w:ascii="Lucida Sans Unicode" w:hAnsi="Lucida Sans Unicode" w:cs="Lucida Sans Unicode"/>
                <w:sz w:val="16"/>
                <w:szCs w:val="16"/>
                <w:shd w:val="clear" w:color="auto" w:fill="FFFFFF"/>
              </w:rPr>
              <w:t>Electora</w:t>
            </w:r>
            <w:r>
              <w:rPr>
                <w:rFonts w:ascii="Lucida Sans Unicode" w:hAnsi="Lucida Sans Unicode" w:cs="Lucida Sans Unicode"/>
                <w:sz w:val="16"/>
                <w:szCs w:val="16"/>
                <w:shd w:val="clear" w:color="auto" w:fill="FFFFFF"/>
              </w:rPr>
              <w:t xml:space="preserve"> y d</w:t>
            </w:r>
            <w:r w:rsidRPr="003F7DBD">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3F7DBD">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3F7DBD">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3F7DBD">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3F7DBD">
              <w:rPr>
                <w:rFonts w:ascii="Lucida Sans Unicode" w:hAnsi="Lucida Sans Unicode" w:cs="Lucida Sans Unicode"/>
                <w:sz w:val="16"/>
                <w:szCs w:val="16"/>
                <w:shd w:val="clear" w:color="auto" w:fill="FFFFFF"/>
              </w:rPr>
              <w:t>Jalisco</w:t>
            </w:r>
            <w:r w:rsidR="00831E9C">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CB4000E" w14:textId="4181C8F4" w:rsidR="00D93A51" w:rsidRPr="00652525" w:rsidRDefault="00D93A51" w:rsidP="001D7D23">
            <w:pPr>
              <w:widowControl/>
              <w:jc w:val="both"/>
              <w:rPr>
                <w:rFonts w:ascii="Lucida Sans Unicode" w:hAnsi="Lucida Sans Unicode" w:cs="Lucida Sans Unicode"/>
                <w:sz w:val="16"/>
                <w:szCs w:val="16"/>
              </w:rPr>
            </w:pPr>
            <w:r w:rsidRPr="00ED7106">
              <w:rPr>
                <w:rStyle w:val="markedcontent"/>
                <w:rFonts w:ascii="Lucida Sans Unicode" w:eastAsiaTheme="majorEastAsia" w:hAnsi="Lucida Sans Unicode" w:cs="Lucida Sans Unicode"/>
                <w:sz w:val="16"/>
                <w:szCs w:val="16"/>
                <w:shd w:val="clear" w:color="auto" w:fill="FFFFFF"/>
              </w:rPr>
              <w:t>La omisión de entregar la documentación</w:t>
            </w:r>
            <w:r>
              <w:rPr>
                <w:rFonts w:ascii="Lucida Sans Unicode" w:hAnsi="Lucida Sans Unicode" w:cs="Lucida Sans Unicode"/>
                <w:sz w:val="16"/>
                <w:szCs w:val="16"/>
                <w:shd w:val="clear" w:color="auto" w:fill="FFFFFF"/>
              </w:rPr>
              <w:t xml:space="preserve"> </w:t>
            </w:r>
            <w:r w:rsidRPr="00ED7106">
              <w:rPr>
                <w:rStyle w:val="markedcontent"/>
                <w:rFonts w:ascii="Lucida Sans Unicode" w:eastAsiaTheme="majorEastAsia" w:hAnsi="Lucida Sans Unicode" w:cs="Lucida Sans Unicode"/>
                <w:sz w:val="16"/>
                <w:szCs w:val="16"/>
                <w:shd w:val="clear" w:color="auto" w:fill="FFFFFF"/>
              </w:rPr>
              <w:t>completa, en tiempo y forma para el registro de su</w:t>
            </w:r>
            <w:r>
              <w:rPr>
                <w:rFonts w:ascii="Lucida Sans Unicode" w:hAnsi="Lucida Sans Unicode" w:cs="Lucida Sans Unicode"/>
                <w:sz w:val="16"/>
                <w:szCs w:val="16"/>
                <w:shd w:val="clear" w:color="auto" w:fill="FFFFFF"/>
              </w:rPr>
              <w:t xml:space="preserve"> </w:t>
            </w:r>
            <w:r w:rsidRPr="00ED7106">
              <w:rPr>
                <w:rStyle w:val="markedcontent"/>
                <w:rFonts w:ascii="Lucida Sans Unicode" w:eastAsiaTheme="majorEastAsia" w:hAnsi="Lucida Sans Unicode" w:cs="Lucida Sans Unicode"/>
                <w:sz w:val="16"/>
                <w:szCs w:val="16"/>
                <w:shd w:val="clear" w:color="auto" w:fill="FFFFFF"/>
              </w:rPr>
              <w:t xml:space="preserve">candidatura a la planilla del municipio de San Juanito </w:t>
            </w:r>
            <w:r w:rsidRPr="00ED7106">
              <w:rPr>
                <w:rFonts w:ascii="Lucida Sans Unicode" w:hAnsi="Lucida Sans Unicode" w:cs="Lucida Sans Unicode"/>
                <w:sz w:val="16"/>
                <w:szCs w:val="16"/>
                <w:shd w:val="clear" w:color="auto" w:fill="FFFFFF"/>
              </w:rPr>
              <w:t>Escobedo, Jalisco, por el Partido del Trabajo, y la Coalición</w:t>
            </w:r>
            <w:r>
              <w:rPr>
                <w:rFonts w:ascii="Lucida Sans Unicode" w:hAnsi="Lucida Sans Unicode" w:cs="Lucida Sans Unicode"/>
                <w:sz w:val="16"/>
                <w:szCs w:val="16"/>
              </w:rPr>
              <w:t xml:space="preserve"> </w:t>
            </w:r>
            <w:r w:rsidRPr="00ED7106">
              <w:rPr>
                <w:rFonts w:ascii="Lucida Sans Unicode" w:hAnsi="Lucida Sans Unicode" w:cs="Lucida Sans Unicode"/>
                <w:sz w:val="16"/>
                <w:szCs w:val="16"/>
                <w:shd w:val="clear" w:color="auto" w:fill="FFFFFF"/>
              </w:rPr>
              <w:t>“Sigamos Haciendo Historia en Jalisco”, así como el</w:t>
            </w:r>
            <w:r>
              <w:rPr>
                <w:rFonts w:ascii="Lucida Sans Unicode" w:hAnsi="Lucida Sans Unicode" w:cs="Lucida Sans Unicode"/>
                <w:sz w:val="16"/>
                <w:szCs w:val="16"/>
              </w:rPr>
              <w:t xml:space="preserve"> </w:t>
            </w:r>
            <w:r w:rsidRPr="00ED7106">
              <w:rPr>
                <w:rFonts w:ascii="Lucida Sans Unicode" w:hAnsi="Lucida Sans Unicode" w:cs="Lucida Sans Unicode"/>
                <w:sz w:val="16"/>
                <w:szCs w:val="16"/>
                <w:shd w:val="clear" w:color="auto" w:fill="FFFFFF"/>
              </w:rPr>
              <w:t>acuerdo identificado con la clave alfanumérica IEPC-</w:t>
            </w:r>
            <w:r>
              <w:rPr>
                <w:rFonts w:ascii="Lucida Sans Unicode" w:hAnsi="Lucida Sans Unicode" w:cs="Lucida Sans Unicode"/>
                <w:sz w:val="16"/>
                <w:szCs w:val="16"/>
              </w:rPr>
              <w:t xml:space="preserve"> </w:t>
            </w:r>
            <w:r w:rsidRPr="00ED7106">
              <w:rPr>
                <w:rFonts w:ascii="Lucida Sans Unicode" w:hAnsi="Lucida Sans Unicode" w:cs="Lucida Sans Unicode"/>
                <w:sz w:val="16"/>
                <w:szCs w:val="16"/>
                <w:shd w:val="clear" w:color="auto" w:fill="FFFFFF"/>
              </w:rPr>
              <w:t xml:space="preserve">ACG-072/2024 emitido por el Consejo </w:t>
            </w:r>
            <w:r w:rsidRPr="00ED7106">
              <w:rPr>
                <w:rFonts w:ascii="Lucida Sans Unicode" w:hAnsi="Lucida Sans Unicode" w:cs="Lucida Sans Unicode"/>
                <w:sz w:val="16"/>
                <w:szCs w:val="16"/>
                <w:shd w:val="clear" w:color="auto" w:fill="FFFFFF"/>
              </w:rPr>
              <w:lastRenderedPageBreak/>
              <w:t>General del Instituto</w:t>
            </w:r>
            <w:r>
              <w:rPr>
                <w:rFonts w:ascii="Lucida Sans Unicode" w:hAnsi="Lucida Sans Unicode" w:cs="Lucida Sans Unicode"/>
                <w:sz w:val="16"/>
                <w:szCs w:val="16"/>
              </w:rPr>
              <w:t xml:space="preserve"> </w:t>
            </w:r>
            <w:r w:rsidRPr="00ED7106">
              <w:rPr>
                <w:rFonts w:ascii="Lucida Sans Unicode" w:hAnsi="Lucida Sans Unicode" w:cs="Lucida Sans Unicode"/>
                <w:sz w:val="16"/>
                <w:szCs w:val="16"/>
                <w:shd w:val="clear" w:color="auto" w:fill="FFFFFF"/>
              </w:rPr>
              <w:t>Electoral y de Participación Ciudadana del Estado de</w:t>
            </w:r>
            <w:r>
              <w:rPr>
                <w:rFonts w:ascii="Lucida Sans Unicode" w:hAnsi="Lucida Sans Unicode" w:cs="Lucida Sans Unicode"/>
                <w:sz w:val="16"/>
                <w:szCs w:val="16"/>
              </w:rPr>
              <w:t xml:space="preserve"> </w:t>
            </w:r>
            <w:r w:rsidRPr="00ED7106">
              <w:rPr>
                <w:rFonts w:ascii="Lucida Sans Unicode" w:hAnsi="Lucida Sans Unicode" w:cs="Lucida Sans Unicode"/>
                <w:sz w:val="16"/>
                <w:szCs w:val="16"/>
                <w:shd w:val="clear" w:color="auto" w:fill="FFFFFF"/>
              </w:rPr>
              <w:t>Jalisco, que resolvió las solicitudes de registro de las</w:t>
            </w:r>
            <w:r>
              <w:rPr>
                <w:rFonts w:ascii="Lucida Sans Unicode" w:hAnsi="Lucida Sans Unicode" w:cs="Lucida Sans Unicode"/>
                <w:sz w:val="16"/>
                <w:szCs w:val="16"/>
              </w:rPr>
              <w:t xml:space="preserve"> </w:t>
            </w:r>
            <w:r w:rsidRPr="00ED7106">
              <w:rPr>
                <w:rFonts w:ascii="Lucida Sans Unicode" w:hAnsi="Lucida Sans Unicode" w:cs="Lucida Sans Unicode"/>
                <w:sz w:val="16"/>
                <w:szCs w:val="16"/>
                <w:shd w:val="clear" w:color="auto" w:fill="FFFFFF"/>
              </w:rPr>
              <w:t>planillas de candidaturas a munícipes</w:t>
            </w:r>
            <w:r w:rsidR="00831E9C">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07302E4"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7428439" w14:textId="39E8B1CD"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070357" w14:textId="77777777" w:rsidR="00D93A51" w:rsidRDefault="00D93A51" w:rsidP="001D7D23">
            <w:pPr>
              <w:ind w:right="73"/>
              <w:jc w:val="both"/>
              <w:rPr>
                <w:rStyle w:val="markedcontent"/>
                <w:rFonts w:ascii="Lucida Sans Unicode" w:eastAsiaTheme="majorEastAsia" w:hAnsi="Lucida Sans Unicode" w:cs="Lucida Sans Unicode"/>
                <w:sz w:val="16"/>
                <w:szCs w:val="16"/>
                <w:shd w:val="clear" w:color="auto" w:fill="FFFFFF"/>
              </w:rPr>
            </w:pPr>
            <w:r w:rsidRPr="009047CF">
              <w:rPr>
                <w:rStyle w:val="markedcontent"/>
                <w:rFonts w:ascii="Lucida Sans Unicode" w:eastAsiaTheme="majorEastAsia" w:hAnsi="Lucida Sans Unicode" w:cs="Lucida Sans Unicode"/>
                <w:sz w:val="16"/>
                <w:szCs w:val="16"/>
                <w:shd w:val="clear" w:color="auto" w:fill="FFFFFF"/>
              </w:rPr>
              <w:t>UNICO. Resultan sustancialmente fundados los motivos de</w:t>
            </w:r>
            <w:r>
              <w:rPr>
                <w:rFonts w:ascii="Lucida Sans Unicode" w:hAnsi="Lucida Sans Unicode" w:cs="Lucida Sans Unicode"/>
                <w:sz w:val="16"/>
                <w:szCs w:val="16"/>
                <w:shd w:val="clear" w:color="auto" w:fill="FFFFFF"/>
              </w:rPr>
              <w:t xml:space="preserve"> </w:t>
            </w:r>
            <w:r w:rsidRPr="009047CF">
              <w:rPr>
                <w:rStyle w:val="markedcontent"/>
                <w:rFonts w:ascii="Lucida Sans Unicode" w:eastAsiaTheme="majorEastAsia"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shd w:val="clear" w:color="auto" w:fill="FFFFFF"/>
              </w:rPr>
              <w:t xml:space="preserve"> </w:t>
            </w:r>
            <w:r w:rsidRPr="009047CF">
              <w:rPr>
                <w:rStyle w:val="markedcontent"/>
                <w:rFonts w:ascii="Lucida Sans Unicode" w:eastAsiaTheme="majorEastAsia"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shd w:val="clear" w:color="auto" w:fill="FFFFFF"/>
              </w:rPr>
              <w:t xml:space="preserve"> </w:t>
            </w:r>
            <w:r w:rsidRPr="009047CF">
              <w:rPr>
                <w:rStyle w:val="markedcontent"/>
                <w:rFonts w:ascii="Lucida Sans Unicode" w:eastAsiaTheme="majorEastAsia" w:hAnsi="Lucida Sans Unicode" w:cs="Lucida Sans Unicode"/>
                <w:sz w:val="16"/>
                <w:szCs w:val="16"/>
                <w:shd w:val="clear" w:color="auto" w:fill="FFFFFF"/>
              </w:rPr>
              <w:t>apartado de efectos.</w:t>
            </w:r>
          </w:p>
          <w:p w14:paraId="4D39B348" w14:textId="77777777" w:rsidR="00831E9C" w:rsidRP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399FA261" w14:textId="77777777" w:rsidR="00831E9C" w:rsidRP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 xml:space="preserve">Asimismo, se vincula al Consejo General del IEPC Jalisco, reciba la documentación, </w:t>
            </w:r>
            <w:r w:rsidRPr="00831E9C">
              <w:rPr>
                <w:rFonts w:ascii="Lucida Sans Unicode" w:hAnsi="Lucida Sans Unicode" w:cs="Lucida Sans Unicode"/>
                <w:sz w:val="16"/>
                <w:szCs w:val="16"/>
                <w:shd w:val="clear" w:color="auto" w:fill="FFFFFF"/>
              </w:rPr>
              <w:lastRenderedPageBreak/>
              <w:t xml:space="preserve">ya sea de manera presencial o a través del SIRC, debiendo realizar los actos necesarios para ello. </w:t>
            </w:r>
          </w:p>
          <w:p w14:paraId="3C25392E" w14:textId="77777777" w:rsidR="00831E9C" w:rsidRP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DD75CAB" w14:textId="7B0F80A9" w:rsidR="00831E9C" w:rsidRPr="004A4B9A"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DD7F57" w14:paraId="6AE21513" w14:textId="77777777" w:rsidTr="001D7D23">
        <w:trPr>
          <w:trHeight w:val="1620"/>
        </w:trPr>
        <w:tc>
          <w:tcPr>
            <w:tcW w:w="704" w:type="dxa"/>
            <w:shd w:val="clear" w:color="auto" w:fill="auto"/>
            <w:noWrap/>
            <w:vAlign w:val="center"/>
          </w:tcPr>
          <w:p w14:paraId="443A0D21" w14:textId="3E6FF88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46.</w:t>
            </w:r>
          </w:p>
        </w:tc>
        <w:tc>
          <w:tcPr>
            <w:tcW w:w="1134" w:type="dxa"/>
            <w:tcBorders>
              <w:top w:val="single" w:sz="4" w:space="0" w:color="auto"/>
            </w:tcBorders>
            <w:shd w:val="clear" w:color="auto" w:fill="auto"/>
            <w:noWrap/>
            <w:vAlign w:val="center"/>
          </w:tcPr>
          <w:p w14:paraId="02167EFD" w14:textId="41B40059"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JDC-320/2024</w:t>
            </w:r>
          </w:p>
        </w:tc>
        <w:tc>
          <w:tcPr>
            <w:tcW w:w="1134" w:type="dxa"/>
            <w:tcBorders>
              <w:bottom w:val="single" w:sz="4" w:space="0" w:color="auto"/>
            </w:tcBorders>
            <w:shd w:val="clear" w:color="auto" w:fill="auto"/>
            <w:vAlign w:val="center"/>
          </w:tcPr>
          <w:p w14:paraId="341254C7" w14:textId="317E350B"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Guadalupe del Carmen Téllez Ibarra.</w:t>
            </w:r>
          </w:p>
        </w:tc>
        <w:tc>
          <w:tcPr>
            <w:tcW w:w="1724" w:type="dxa"/>
            <w:tcBorders>
              <w:bottom w:val="single" w:sz="4" w:space="0" w:color="auto"/>
            </w:tcBorders>
            <w:shd w:val="clear" w:color="auto" w:fill="auto"/>
            <w:vAlign w:val="center"/>
          </w:tcPr>
          <w:p w14:paraId="3E4B17DC" w14:textId="51C5B140"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282932">
              <w:rPr>
                <w:rFonts w:ascii="Lucida Sans Unicode" w:hAnsi="Lucida Sans Unicode" w:cs="Lucida Sans Unicode"/>
                <w:sz w:val="16"/>
                <w:szCs w:val="16"/>
                <w:shd w:val="clear" w:color="auto" w:fill="FFFFFF"/>
              </w:rPr>
              <w:t xml:space="preserve">Partido Político Hagamos </w:t>
            </w:r>
            <w:r>
              <w:rPr>
                <w:rFonts w:ascii="Lucida Sans Unicode" w:hAnsi="Lucida Sans Unicode" w:cs="Lucida Sans Unicode"/>
                <w:sz w:val="16"/>
                <w:szCs w:val="16"/>
                <w:shd w:val="clear" w:color="auto" w:fill="FFFFFF"/>
              </w:rPr>
              <w:t>y</w:t>
            </w:r>
            <w:r>
              <w:rPr>
                <w:rFonts w:ascii="Lucida Sans Unicode" w:hAnsi="Lucida Sans Unicode" w:cs="Lucida Sans Unicode"/>
                <w:sz w:val="16"/>
                <w:szCs w:val="16"/>
              </w:rPr>
              <w:t xml:space="preserve"> </w:t>
            </w:r>
            <w:r w:rsidRPr="00282932">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282932">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282932">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282932">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282932">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282932">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28293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282932">
              <w:rPr>
                <w:rFonts w:ascii="Lucida Sans Unicode" w:hAnsi="Lucida Sans Unicode" w:cs="Lucida Sans Unicode"/>
                <w:sz w:val="16"/>
                <w:szCs w:val="16"/>
                <w:shd w:val="clear" w:color="auto" w:fill="FFFFFF"/>
              </w:rPr>
              <w:t>Jalisco</w:t>
            </w:r>
          </w:p>
        </w:tc>
        <w:tc>
          <w:tcPr>
            <w:tcW w:w="2812" w:type="dxa"/>
            <w:tcBorders>
              <w:bottom w:val="single" w:sz="4" w:space="0" w:color="auto"/>
            </w:tcBorders>
            <w:shd w:val="clear" w:color="auto" w:fill="auto"/>
            <w:vAlign w:val="center"/>
          </w:tcPr>
          <w:p w14:paraId="0E8FB5BE" w14:textId="2BE77805" w:rsidR="00D93A51" w:rsidRDefault="00D93A51" w:rsidP="001D7D23">
            <w:pPr>
              <w:widowControl/>
              <w:jc w:val="both"/>
              <w:rPr>
                <w:rFonts w:ascii="Lucida Sans Unicode" w:hAnsi="Lucida Sans Unicode" w:cs="Lucida Sans Unicode"/>
                <w:sz w:val="16"/>
                <w:szCs w:val="16"/>
                <w:shd w:val="clear" w:color="auto" w:fill="FFFFFF"/>
              </w:rPr>
            </w:pPr>
          </w:p>
          <w:p w14:paraId="61DF1AED" w14:textId="65FFEA35" w:rsidR="00831E9C" w:rsidRPr="002D5FBE" w:rsidRDefault="00831E9C" w:rsidP="001D7D23">
            <w:pPr>
              <w:widowControl/>
              <w:jc w:val="both"/>
              <w:rPr>
                <w:rFonts w:ascii="Lucida Sans Unicode" w:hAnsi="Lucida Sans Unicode" w:cs="Lucida Sans Unicode"/>
                <w:sz w:val="16"/>
                <w:szCs w:val="16"/>
              </w:rPr>
            </w:pPr>
            <w:r w:rsidRPr="00831E9C">
              <w:rPr>
                <w:rFonts w:ascii="Lucida Sans Unicode" w:hAnsi="Lucida Sans Unicode" w:cs="Lucida Sans Unicode"/>
                <w:sz w:val="16"/>
                <w:szCs w:val="16"/>
              </w:rPr>
              <w:t>Impugnando la omisión del partido citado, así como del Consejo General del Instituto Electoral y de Participación Ciudadana del Estado de Jalisco, el acuerdo IEPC-ACG-069/2024, mediante el cual resuelve las solicitudes de candidatos a munícipes, presentadas por Hagamos, en específico para el municipio de Cocula, Jalisco.</w:t>
            </w:r>
          </w:p>
        </w:tc>
        <w:tc>
          <w:tcPr>
            <w:tcW w:w="1021" w:type="dxa"/>
            <w:tcBorders>
              <w:bottom w:val="single" w:sz="4" w:space="0" w:color="auto"/>
            </w:tcBorders>
            <w:shd w:val="clear" w:color="auto" w:fill="auto"/>
            <w:vAlign w:val="center"/>
          </w:tcPr>
          <w:p w14:paraId="4718E54B"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bottom w:val="single" w:sz="4" w:space="0" w:color="auto"/>
            </w:tcBorders>
            <w:shd w:val="clear" w:color="auto" w:fill="auto"/>
            <w:vAlign w:val="center"/>
          </w:tcPr>
          <w:p w14:paraId="21213701" w14:textId="7DEAE9A3"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bottom w:val="single" w:sz="4" w:space="0" w:color="auto"/>
            </w:tcBorders>
            <w:shd w:val="clear" w:color="auto" w:fill="auto"/>
            <w:vAlign w:val="center"/>
          </w:tcPr>
          <w:p w14:paraId="18196E15" w14:textId="421BAC50" w:rsidR="00D93A51" w:rsidRDefault="00750DE2"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Ú</w:t>
            </w:r>
            <w:r w:rsidR="00831E9C">
              <w:rPr>
                <w:rFonts w:ascii="Lucida Sans Unicode" w:hAnsi="Lucida Sans Unicode" w:cs="Lucida Sans Unicode"/>
                <w:sz w:val="16"/>
                <w:szCs w:val="16"/>
                <w:shd w:val="clear" w:color="auto" w:fill="FFFFFF"/>
              </w:rPr>
              <w:t xml:space="preserve">NICO. </w:t>
            </w:r>
            <w:r w:rsidR="00D93A51" w:rsidRPr="001D2F69">
              <w:rPr>
                <w:rFonts w:ascii="Lucida Sans Unicode" w:hAnsi="Lucida Sans Unicode" w:cs="Lucida Sans Unicode"/>
                <w:sz w:val="16"/>
                <w:szCs w:val="16"/>
                <w:shd w:val="clear" w:color="auto" w:fill="FFFFFF"/>
              </w:rPr>
              <w:t>Resulta sustancialmente fundado el motivo de</w:t>
            </w:r>
            <w:r w:rsidR="00D93A51">
              <w:rPr>
                <w:rFonts w:ascii="Lucida Sans Unicode" w:hAnsi="Lucida Sans Unicode" w:cs="Lucida Sans Unicode"/>
                <w:sz w:val="16"/>
                <w:szCs w:val="16"/>
              </w:rPr>
              <w:t xml:space="preserve"> </w:t>
            </w:r>
            <w:r w:rsidR="00D93A51" w:rsidRPr="001D2F69">
              <w:rPr>
                <w:rFonts w:ascii="Lucida Sans Unicode" w:hAnsi="Lucida Sans Unicode" w:cs="Lucida Sans Unicode"/>
                <w:sz w:val="16"/>
                <w:szCs w:val="16"/>
                <w:shd w:val="clear" w:color="auto" w:fill="FFFFFF"/>
              </w:rPr>
              <w:t>agravio, en los términos precisados en esta sentencia, por lo</w:t>
            </w:r>
            <w:r w:rsidR="00D93A51">
              <w:rPr>
                <w:rFonts w:ascii="Lucida Sans Unicode" w:hAnsi="Lucida Sans Unicode" w:cs="Lucida Sans Unicode"/>
                <w:sz w:val="16"/>
                <w:szCs w:val="16"/>
              </w:rPr>
              <w:t xml:space="preserve"> </w:t>
            </w:r>
            <w:r w:rsidR="00D93A51" w:rsidRPr="001D2F69">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1D2F69">
              <w:rPr>
                <w:rFonts w:ascii="Lucida Sans Unicode" w:hAnsi="Lucida Sans Unicode" w:cs="Lucida Sans Unicode"/>
                <w:sz w:val="16"/>
                <w:szCs w:val="16"/>
                <w:shd w:val="clear" w:color="auto" w:fill="FFFFFF"/>
              </w:rPr>
              <w:t>apartado de efectos</w:t>
            </w:r>
            <w:r w:rsidR="00D93A51">
              <w:rPr>
                <w:rFonts w:ascii="Lucida Sans Unicode" w:hAnsi="Lucida Sans Unicode" w:cs="Lucida Sans Unicode"/>
                <w:sz w:val="16"/>
                <w:szCs w:val="16"/>
                <w:shd w:val="clear" w:color="auto" w:fill="FFFFFF"/>
              </w:rPr>
              <w:t>.</w:t>
            </w:r>
          </w:p>
          <w:p w14:paraId="4317F0EF" w14:textId="77777777" w:rsidR="00831E9C" w:rsidRP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0882E382" w14:textId="77777777" w:rsidR="00831E9C" w:rsidRP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w:t>
            </w:r>
            <w:r w:rsidRPr="00831E9C">
              <w:rPr>
                <w:rFonts w:ascii="Lucida Sans Unicode" w:hAnsi="Lucida Sans Unicode" w:cs="Lucida Sans Unicode"/>
                <w:sz w:val="16"/>
                <w:szCs w:val="16"/>
                <w:shd w:val="clear" w:color="auto" w:fill="FFFFFF"/>
              </w:rPr>
              <w:lastRenderedPageBreak/>
              <w:t xml:space="preserve">SIRC, debiendo realizar los actos necesarios para ello. </w:t>
            </w:r>
          </w:p>
          <w:p w14:paraId="205EAE2C" w14:textId="77777777" w:rsidR="00831E9C" w:rsidRP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C29AB48" w14:textId="6B4C8D72" w:rsidR="00831E9C" w:rsidRDefault="00831E9C" w:rsidP="001D7D23">
            <w:pPr>
              <w:ind w:right="73"/>
              <w:jc w:val="both"/>
              <w:rPr>
                <w:rFonts w:ascii="Lucida Sans Unicode" w:hAnsi="Lucida Sans Unicode" w:cs="Lucida Sans Unicode"/>
                <w:sz w:val="16"/>
                <w:szCs w:val="16"/>
                <w:shd w:val="clear" w:color="auto" w:fill="FFFFFF"/>
              </w:rPr>
            </w:pPr>
            <w:r w:rsidRPr="00831E9C">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p w14:paraId="1247E327" w14:textId="0FBAC3DA" w:rsidR="00831E9C" w:rsidRPr="004A4B9A" w:rsidRDefault="00831E9C" w:rsidP="001D7D23">
            <w:pPr>
              <w:ind w:right="73"/>
              <w:jc w:val="both"/>
              <w:rPr>
                <w:rFonts w:ascii="Lucida Sans Unicode" w:hAnsi="Lucida Sans Unicode" w:cs="Lucida Sans Unicode"/>
                <w:sz w:val="16"/>
                <w:szCs w:val="16"/>
                <w:shd w:val="clear" w:color="auto" w:fill="FFFFFF"/>
              </w:rPr>
            </w:pPr>
          </w:p>
        </w:tc>
      </w:tr>
      <w:tr w:rsidR="00B23798" w:rsidRPr="00DD7F57" w14:paraId="42B7D1F0" w14:textId="77777777" w:rsidTr="001D7D23">
        <w:trPr>
          <w:trHeight w:val="1620"/>
        </w:trPr>
        <w:tc>
          <w:tcPr>
            <w:tcW w:w="704" w:type="dxa"/>
            <w:shd w:val="clear" w:color="auto" w:fill="auto"/>
            <w:noWrap/>
            <w:vAlign w:val="center"/>
          </w:tcPr>
          <w:p w14:paraId="4B56748C" w14:textId="25A29DF9" w:rsidR="00D93A51" w:rsidRPr="00DD7F57"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47.</w:t>
            </w:r>
          </w:p>
        </w:tc>
        <w:tc>
          <w:tcPr>
            <w:tcW w:w="1134" w:type="dxa"/>
            <w:shd w:val="clear" w:color="auto" w:fill="auto"/>
            <w:noWrap/>
            <w:vAlign w:val="center"/>
          </w:tcPr>
          <w:p w14:paraId="4EC1E943" w14:textId="266DDAA9"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JDC-323/2024</w:t>
            </w:r>
          </w:p>
        </w:tc>
        <w:tc>
          <w:tcPr>
            <w:tcW w:w="1134" w:type="dxa"/>
            <w:shd w:val="clear" w:color="auto" w:fill="auto"/>
            <w:vAlign w:val="center"/>
          </w:tcPr>
          <w:p w14:paraId="001E9758" w14:textId="5F6A469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w:t>
            </w:r>
          </w:p>
        </w:tc>
        <w:tc>
          <w:tcPr>
            <w:tcW w:w="1724" w:type="dxa"/>
            <w:shd w:val="clear" w:color="auto" w:fill="auto"/>
            <w:vAlign w:val="center"/>
          </w:tcPr>
          <w:p w14:paraId="30A0C2F1" w14:textId="0B229D05" w:rsidR="00D93A51" w:rsidRPr="003F7DBD"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Partidos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 Morena, Coalición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“Sigamos Haciendo Historia</w:t>
            </w:r>
            <w:r w:rsidRPr="006357F4">
              <w:rPr>
                <w:rFonts w:ascii="Lucida Sans Unicode" w:hAnsi="Lucida Sans Unicode" w:cs="Lucida Sans Unicode"/>
                <w:sz w:val="16"/>
                <w:szCs w:val="16"/>
              </w:rPr>
              <w:br/>
            </w:r>
            <w:r>
              <w:rPr>
                <w:rFonts w:ascii="Lucida Sans Unicode" w:hAnsi="Lucida Sans Unicode" w:cs="Lucida Sans Unicode"/>
                <w:sz w:val="16"/>
                <w:szCs w:val="16"/>
                <w:shd w:val="clear" w:color="auto" w:fill="FFFFFF"/>
              </w:rPr>
              <w:t>e</w:t>
            </w:r>
            <w:r w:rsidRPr="006357F4">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bottom w:val="single" w:sz="4" w:space="0" w:color="auto"/>
            </w:tcBorders>
            <w:shd w:val="clear" w:color="auto" w:fill="auto"/>
            <w:vAlign w:val="center"/>
          </w:tcPr>
          <w:p w14:paraId="22636554" w14:textId="69F429DC" w:rsidR="00D93A51" w:rsidRPr="00ED7106"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E81F5E">
              <w:rPr>
                <w:rFonts w:ascii="Lucida Sans Unicode" w:hAnsi="Lucida Sans Unicode" w:cs="Lucida Sans Unicode"/>
                <w:sz w:val="16"/>
                <w:szCs w:val="16"/>
                <w:shd w:val="clear" w:color="auto" w:fill="FFFFFF"/>
              </w:rPr>
              <w:t>a omisión de los partidos de exhibir la</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documentación completa legal exigida para el registro su</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candidatura a munícipes en San Crist</w:t>
            </w:r>
            <w:r w:rsidR="00924720">
              <w:rPr>
                <w:rFonts w:ascii="Lucida Sans Unicode" w:hAnsi="Lucida Sans Unicode" w:cs="Lucida Sans Unicode"/>
                <w:sz w:val="16"/>
                <w:szCs w:val="16"/>
                <w:shd w:val="clear" w:color="auto" w:fill="FFFFFF"/>
              </w:rPr>
              <w:t>ó</w:t>
            </w:r>
            <w:r w:rsidRPr="00E81F5E">
              <w:rPr>
                <w:rFonts w:ascii="Lucida Sans Unicode" w:hAnsi="Lucida Sans Unicode" w:cs="Lucida Sans Unicode"/>
                <w:sz w:val="16"/>
                <w:szCs w:val="16"/>
                <w:shd w:val="clear" w:color="auto" w:fill="FFFFFF"/>
              </w:rPr>
              <w:t>bal de la Barranca,</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Jalisco, así como el acuerdo identificado con la clave</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alfanumérica IEPC-ACG-072/2024 emitido por el Consejo</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General del Instituto Electoral y de Participación</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Ciudadana del Estado de Jalisco, que resolvió las</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lastRenderedPageBreak/>
              <w:t>solicitudes de registro de las planillas de candidaturas a</w:t>
            </w:r>
            <w:r>
              <w:rPr>
                <w:rFonts w:ascii="Lucida Sans Unicode" w:hAnsi="Lucida Sans Unicode" w:cs="Lucida Sans Unicode"/>
                <w:sz w:val="16"/>
                <w:szCs w:val="16"/>
              </w:rPr>
              <w:t xml:space="preserve"> </w:t>
            </w:r>
            <w:r w:rsidRPr="00E81F5E">
              <w:rPr>
                <w:rFonts w:ascii="Lucida Sans Unicode" w:hAnsi="Lucida Sans Unicode" w:cs="Lucida Sans Unicode"/>
                <w:sz w:val="16"/>
                <w:szCs w:val="16"/>
                <w:shd w:val="clear" w:color="auto" w:fill="FFFFFF"/>
              </w:rPr>
              <w:t>munícipes</w:t>
            </w:r>
            <w:r w:rsidR="00924720">
              <w:rPr>
                <w:rFonts w:ascii="Lucida Sans Unicode" w:hAnsi="Lucida Sans Unicode" w:cs="Lucida Sans Unicode"/>
                <w:sz w:val="16"/>
                <w:szCs w:val="16"/>
                <w:shd w:val="clear" w:color="auto" w:fill="FFFFFF"/>
              </w:rPr>
              <w:t>.</w:t>
            </w:r>
          </w:p>
        </w:tc>
        <w:tc>
          <w:tcPr>
            <w:tcW w:w="1021" w:type="dxa"/>
            <w:tcBorders>
              <w:bottom w:val="single" w:sz="4" w:space="0" w:color="auto"/>
            </w:tcBorders>
            <w:shd w:val="clear" w:color="auto" w:fill="auto"/>
            <w:vAlign w:val="center"/>
          </w:tcPr>
          <w:p w14:paraId="5A331E35"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61AB729" w14:textId="5F08E50F"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shd w:val="clear" w:color="auto" w:fill="auto"/>
            <w:vAlign w:val="center"/>
          </w:tcPr>
          <w:p w14:paraId="6E89F4DE" w14:textId="77777777" w:rsidR="00D93A51" w:rsidRDefault="00D93A51" w:rsidP="001D7D23">
            <w:pPr>
              <w:ind w:right="73"/>
              <w:jc w:val="both"/>
              <w:rPr>
                <w:rFonts w:ascii="Lucida Sans Unicode" w:hAnsi="Lucida Sans Unicode" w:cs="Lucida Sans Unicode"/>
                <w:sz w:val="16"/>
                <w:szCs w:val="16"/>
                <w:shd w:val="clear" w:color="auto" w:fill="FFFFFF"/>
              </w:rPr>
            </w:pPr>
            <w:r w:rsidRPr="00811A6E">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apartado de efectos.</w:t>
            </w:r>
          </w:p>
          <w:p w14:paraId="6272F208" w14:textId="77777777" w:rsidR="00924720" w:rsidRPr="00924720" w:rsidRDefault="00924720" w:rsidP="001D7D23">
            <w:pPr>
              <w:ind w:right="73"/>
              <w:jc w:val="both"/>
              <w:rPr>
                <w:rFonts w:ascii="Lucida Sans Unicode" w:hAnsi="Lucida Sans Unicode" w:cs="Lucida Sans Unicode"/>
                <w:sz w:val="16"/>
                <w:szCs w:val="16"/>
              </w:rPr>
            </w:pPr>
            <w:r w:rsidRPr="00924720">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6EBBF5FE" w14:textId="77777777" w:rsidR="00924720" w:rsidRPr="00924720" w:rsidRDefault="00924720" w:rsidP="001D7D23">
            <w:pPr>
              <w:ind w:right="73"/>
              <w:jc w:val="both"/>
              <w:rPr>
                <w:rFonts w:ascii="Lucida Sans Unicode" w:hAnsi="Lucida Sans Unicode" w:cs="Lucida Sans Unicode"/>
                <w:sz w:val="16"/>
                <w:szCs w:val="16"/>
              </w:rPr>
            </w:pPr>
            <w:r w:rsidRPr="00924720">
              <w:rPr>
                <w:rFonts w:ascii="Lucida Sans Unicode" w:hAnsi="Lucida Sans Unicode" w:cs="Lucida Sans Unicode"/>
                <w:sz w:val="16"/>
                <w:szCs w:val="16"/>
              </w:rPr>
              <w:t xml:space="preserve">Asimismo, se vincula al Consejo General del IEPC Jalisco, reciba la documentación, </w:t>
            </w:r>
            <w:r w:rsidRPr="00924720">
              <w:rPr>
                <w:rFonts w:ascii="Lucida Sans Unicode" w:hAnsi="Lucida Sans Unicode" w:cs="Lucida Sans Unicode"/>
                <w:sz w:val="16"/>
                <w:szCs w:val="16"/>
              </w:rPr>
              <w:lastRenderedPageBreak/>
              <w:t xml:space="preserve">ya sea de manera presencial o a través del SIRC, debiendo realizar los actos necesarios para ello. </w:t>
            </w:r>
          </w:p>
          <w:p w14:paraId="3BD9105A" w14:textId="77777777" w:rsidR="00924720" w:rsidRPr="00924720" w:rsidRDefault="00924720" w:rsidP="001D7D23">
            <w:pPr>
              <w:ind w:right="73"/>
              <w:jc w:val="both"/>
              <w:rPr>
                <w:rFonts w:ascii="Lucida Sans Unicode" w:hAnsi="Lucida Sans Unicode" w:cs="Lucida Sans Unicode"/>
                <w:sz w:val="16"/>
                <w:szCs w:val="16"/>
              </w:rPr>
            </w:pPr>
            <w:r w:rsidRPr="00924720">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9F18CE9" w14:textId="115528EF" w:rsidR="00924720" w:rsidRPr="009047CF" w:rsidRDefault="00924720" w:rsidP="001D7D23">
            <w:pPr>
              <w:ind w:right="73"/>
              <w:jc w:val="both"/>
              <w:rPr>
                <w:rFonts w:ascii="Lucida Sans Unicode" w:hAnsi="Lucida Sans Unicode" w:cs="Lucida Sans Unicode"/>
                <w:sz w:val="16"/>
                <w:szCs w:val="16"/>
              </w:rPr>
            </w:pPr>
            <w:r w:rsidRPr="00924720">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073BC0BF" w14:textId="77777777" w:rsidTr="001D7D23">
        <w:trPr>
          <w:trHeight w:val="999"/>
        </w:trPr>
        <w:tc>
          <w:tcPr>
            <w:tcW w:w="704" w:type="dxa"/>
            <w:shd w:val="clear" w:color="auto" w:fill="auto"/>
            <w:noWrap/>
            <w:vAlign w:val="center"/>
          </w:tcPr>
          <w:p w14:paraId="510E57B9" w14:textId="2C79DB3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48.</w:t>
            </w:r>
          </w:p>
        </w:tc>
        <w:tc>
          <w:tcPr>
            <w:tcW w:w="1134" w:type="dxa"/>
            <w:tcBorders>
              <w:top w:val="single" w:sz="4" w:space="0" w:color="auto"/>
            </w:tcBorders>
            <w:shd w:val="clear" w:color="auto" w:fill="auto"/>
            <w:noWrap/>
            <w:vAlign w:val="center"/>
          </w:tcPr>
          <w:p w14:paraId="2E4825A8" w14:textId="3C223355"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JDC-325/2024</w:t>
            </w:r>
          </w:p>
        </w:tc>
        <w:tc>
          <w:tcPr>
            <w:tcW w:w="1134" w:type="dxa"/>
            <w:tcBorders>
              <w:right w:val="single" w:sz="4" w:space="0" w:color="auto"/>
            </w:tcBorders>
            <w:shd w:val="clear" w:color="auto" w:fill="auto"/>
            <w:vAlign w:val="center"/>
          </w:tcPr>
          <w:p w14:paraId="20D96285" w14:textId="0718225E" w:rsidR="00D93A51" w:rsidRPr="0062320F" w:rsidRDefault="00D93A51" w:rsidP="001D7D23">
            <w:pPr>
              <w:widowControl/>
              <w:ind w:right="36"/>
              <w:rPr>
                <w:rFonts w:ascii="Lucida Sans Unicode" w:hAnsi="Lucida Sans Unicode" w:cs="Lucida Sans Unicode"/>
                <w:sz w:val="16"/>
                <w:szCs w:val="16"/>
              </w:rPr>
            </w:pPr>
            <w:r>
              <w:rPr>
                <w:rFonts w:ascii="Lucida Sans Unicode" w:hAnsi="Lucida Sans Unicode" w:cs="Lucida Sans Unicode"/>
                <w:sz w:val="16"/>
                <w:szCs w:val="16"/>
              </w:rPr>
              <w:t>José Cruz Hermosillo Vargas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EA53C8A" w14:textId="532FAB60" w:rsidR="00D93A51" w:rsidRPr="000F63A0"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Partidos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w:t>
            </w:r>
            <w:r w:rsidRPr="00282932">
              <w:rPr>
                <w:rFonts w:ascii="Lucida Sans Unicode" w:hAnsi="Lucida Sans Unicode" w:cs="Lucida Sans Unicode"/>
                <w:sz w:val="16"/>
                <w:szCs w:val="16"/>
                <w:shd w:val="clear" w:color="auto" w:fill="FFFFFF"/>
              </w:rPr>
              <w:t>Hagamos</w:t>
            </w:r>
            <w:r w:rsidR="00750DE2">
              <w:rPr>
                <w:rFonts w:ascii="Lucida Sans Unicode" w:hAnsi="Lucida Sans Unicode" w:cs="Lucida Sans Unicode"/>
                <w:sz w:val="16"/>
                <w:szCs w:val="16"/>
                <w:shd w:val="clear" w:color="auto" w:fill="FFFFFF"/>
              </w:rPr>
              <w:t>,</w:t>
            </w:r>
            <w:r w:rsidRPr="006357F4">
              <w:rPr>
                <w:rFonts w:ascii="Lucida Sans Unicode" w:hAnsi="Lucida Sans Unicode" w:cs="Lucida Sans Unicode"/>
                <w:sz w:val="16"/>
                <w:szCs w:val="16"/>
                <w:shd w:val="clear" w:color="auto" w:fill="FFFFFF"/>
              </w:rPr>
              <w:t xml:space="preserve"> Morena, Coalición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“Sigamos Haciendo Historia</w:t>
            </w:r>
            <w:r w:rsidRPr="006357F4">
              <w:rPr>
                <w:rFonts w:ascii="Lucida Sans Unicode" w:hAnsi="Lucida Sans Unicode" w:cs="Lucida Sans Unicode"/>
                <w:sz w:val="16"/>
                <w:szCs w:val="16"/>
              </w:rPr>
              <w:br/>
            </w:r>
            <w:r>
              <w:rPr>
                <w:rFonts w:ascii="Lucida Sans Unicode" w:hAnsi="Lucida Sans Unicode" w:cs="Lucida Sans Unicode"/>
                <w:sz w:val="16"/>
                <w:szCs w:val="16"/>
                <w:shd w:val="clear" w:color="auto" w:fill="FFFFFF"/>
              </w:rPr>
              <w:t>e</w:t>
            </w:r>
            <w:r w:rsidRPr="006357F4">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34106B20" w14:textId="2F0A5F91" w:rsidR="00D93A51" w:rsidRPr="00E972E0"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D</w:t>
            </w:r>
            <w:r w:rsidRPr="00CE2892">
              <w:rPr>
                <w:rFonts w:ascii="Lucida Sans Unicode" w:hAnsi="Lucida Sans Unicode" w:cs="Lucida Sans Unicode"/>
                <w:sz w:val="16"/>
                <w:szCs w:val="16"/>
                <w:shd w:val="clear" w:color="auto" w:fill="FFFFFF"/>
              </w:rPr>
              <w:t>e exhibir la documentación completa legal</w:t>
            </w:r>
            <w:r>
              <w:rPr>
                <w:rFonts w:ascii="Lucida Sans Unicode" w:hAnsi="Lucida Sans Unicode" w:cs="Lucida Sans Unicode"/>
                <w:sz w:val="16"/>
                <w:szCs w:val="16"/>
              </w:rPr>
              <w:t xml:space="preserve"> </w:t>
            </w:r>
            <w:r w:rsidRPr="00CE2892">
              <w:rPr>
                <w:rFonts w:ascii="Lucida Sans Unicode" w:hAnsi="Lucida Sans Unicode" w:cs="Lucida Sans Unicode"/>
                <w:sz w:val="16"/>
                <w:szCs w:val="16"/>
                <w:shd w:val="clear" w:color="auto" w:fill="FFFFFF"/>
              </w:rPr>
              <w:t>exigida para el registro de las candidaturas a regidurías, cinco</w:t>
            </w:r>
            <w:r>
              <w:rPr>
                <w:rFonts w:ascii="Lucida Sans Unicode" w:hAnsi="Lucida Sans Unicode" w:cs="Lucida Sans Unicode"/>
                <w:sz w:val="16"/>
                <w:szCs w:val="16"/>
              </w:rPr>
              <w:t xml:space="preserve"> </w:t>
            </w:r>
            <w:r w:rsidRPr="00CE2892">
              <w:rPr>
                <w:rFonts w:ascii="Lucida Sans Unicode" w:hAnsi="Lucida Sans Unicode" w:cs="Lucida Sans Unicode"/>
                <w:sz w:val="16"/>
                <w:szCs w:val="16"/>
                <w:shd w:val="clear" w:color="auto" w:fill="FFFFFF"/>
              </w:rPr>
              <w:t>suplente, así como, seis propietaria y suplente,</w:t>
            </w:r>
            <w:r>
              <w:rPr>
                <w:rFonts w:ascii="Lucida Sans Unicode" w:hAnsi="Lucida Sans Unicode" w:cs="Lucida Sans Unicode"/>
                <w:sz w:val="16"/>
                <w:szCs w:val="16"/>
              </w:rPr>
              <w:t xml:space="preserve"> </w:t>
            </w:r>
            <w:r w:rsidRPr="00CE2892">
              <w:rPr>
                <w:rFonts w:ascii="Lucida Sans Unicode" w:hAnsi="Lucida Sans Unicode" w:cs="Lucida Sans Unicode"/>
                <w:sz w:val="16"/>
                <w:szCs w:val="16"/>
                <w:shd w:val="clear" w:color="auto" w:fill="FFFFFF"/>
              </w:rPr>
              <w:t>respectivamente, de la planilla de munícipes de Tizapán el</w:t>
            </w:r>
            <w:r>
              <w:rPr>
                <w:rFonts w:ascii="Lucida Sans Unicode" w:hAnsi="Lucida Sans Unicode" w:cs="Lucida Sans Unicode"/>
                <w:sz w:val="16"/>
                <w:szCs w:val="16"/>
              </w:rPr>
              <w:t xml:space="preserve"> </w:t>
            </w:r>
            <w:r w:rsidRPr="00CE2892">
              <w:rPr>
                <w:rFonts w:ascii="Lucida Sans Unicode" w:hAnsi="Lucida Sans Unicode" w:cs="Lucida Sans Unicode"/>
                <w:sz w:val="16"/>
                <w:szCs w:val="16"/>
                <w:shd w:val="clear" w:color="auto" w:fill="FFFFFF"/>
              </w:rPr>
              <w:t>Alto, Jalisco, y del Consejo General del Instituto Electoral y de</w:t>
            </w:r>
            <w:r>
              <w:rPr>
                <w:rFonts w:ascii="Lucida Sans Unicode" w:hAnsi="Lucida Sans Unicode" w:cs="Lucida Sans Unicode"/>
                <w:sz w:val="16"/>
                <w:szCs w:val="16"/>
              </w:rPr>
              <w:t xml:space="preserve"> </w:t>
            </w:r>
            <w:r w:rsidRPr="00CE2892">
              <w:rPr>
                <w:rFonts w:ascii="Lucida Sans Unicode" w:hAnsi="Lucida Sans Unicode" w:cs="Lucida Sans Unicode"/>
                <w:sz w:val="16"/>
                <w:szCs w:val="16"/>
                <w:shd w:val="clear" w:color="auto" w:fill="FFFFFF"/>
              </w:rPr>
              <w:t>Participación Ciudadana del Estado de Jalisco, la negativa</w:t>
            </w:r>
            <w:r>
              <w:rPr>
                <w:rFonts w:ascii="Lucida Sans Unicode" w:hAnsi="Lucida Sans Unicode" w:cs="Lucida Sans Unicode"/>
                <w:sz w:val="16"/>
                <w:szCs w:val="16"/>
              </w:rPr>
              <w:t xml:space="preserve"> </w:t>
            </w:r>
            <w:r w:rsidRPr="00CE2892">
              <w:rPr>
                <w:rFonts w:ascii="Lucida Sans Unicode" w:hAnsi="Lucida Sans Unicode" w:cs="Lucida Sans Unicode"/>
                <w:sz w:val="16"/>
                <w:szCs w:val="16"/>
                <w:shd w:val="clear" w:color="auto" w:fill="FFFFFF"/>
              </w:rPr>
              <w:t>de registro de las candidaturas.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4EA812A"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right w:val="single" w:sz="4" w:space="0" w:color="auto"/>
            </w:tcBorders>
            <w:shd w:val="clear" w:color="auto" w:fill="auto"/>
            <w:vAlign w:val="center"/>
          </w:tcPr>
          <w:p w14:paraId="636A2097" w14:textId="3C00FCC4" w:rsidR="00D93A51" w:rsidRDefault="00D93A51" w:rsidP="001D7D23">
            <w:pPr>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left w:val="single" w:sz="4" w:space="0" w:color="auto"/>
              <w:right w:val="single" w:sz="4" w:space="0" w:color="auto"/>
            </w:tcBorders>
            <w:shd w:val="clear" w:color="auto" w:fill="auto"/>
            <w:vAlign w:val="center"/>
          </w:tcPr>
          <w:p w14:paraId="28B9DC65" w14:textId="77777777" w:rsidR="00D93A51" w:rsidRDefault="00D93A51" w:rsidP="001D7D23">
            <w:pPr>
              <w:ind w:right="73"/>
              <w:jc w:val="both"/>
              <w:rPr>
                <w:rFonts w:ascii="Lucida Sans Unicode" w:hAnsi="Lucida Sans Unicode" w:cs="Lucida Sans Unicode"/>
                <w:sz w:val="16"/>
                <w:szCs w:val="16"/>
                <w:shd w:val="clear" w:color="auto" w:fill="FFFFFF"/>
              </w:rPr>
            </w:pPr>
            <w:r w:rsidRPr="00811A6E">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apartado de efectos.</w:t>
            </w:r>
          </w:p>
          <w:p w14:paraId="0E85FE11" w14:textId="77777777" w:rsidR="00750DE2" w:rsidRPr="00750DE2" w:rsidRDefault="00750DE2" w:rsidP="001D7D23">
            <w:pPr>
              <w:ind w:right="73"/>
              <w:jc w:val="both"/>
              <w:rPr>
                <w:rFonts w:ascii="Lucida Sans Unicode" w:hAnsi="Lucida Sans Unicode" w:cs="Lucida Sans Unicode"/>
                <w:sz w:val="16"/>
                <w:szCs w:val="16"/>
              </w:rPr>
            </w:pPr>
            <w:r w:rsidRPr="00750DE2">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45708953" w14:textId="77777777" w:rsidR="00750DE2" w:rsidRPr="00750DE2" w:rsidRDefault="00750DE2" w:rsidP="001D7D23">
            <w:pPr>
              <w:ind w:right="73"/>
              <w:jc w:val="both"/>
              <w:rPr>
                <w:rFonts w:ascii="Lucida Sans Unicode" w:hAnsi="Lucida Sans Unicode" w:cs="Lucida Sans Unicode"/>
                <w:sz w:val="16"/>
                <w:szCs w:val="16"/>
              </w:rPr>
            </w:pPr>
            <w:r w:rsidRPr="00750DE2">
              <w:rPr>
                <w:rFonts w:ascii="Lucida Sans Unicode" w:hAnsi="Lucida Sans Unicode" w:cs="Lucida Sans Unicode"/>
                <w:sz w:val="16"/>
                <w:szCs w:val="16"/>
              </w:rPr>
              <w:t xml:space="preserve">Asimismo, se vincula al Consejo General del IEPC Jalisco, reciba la documentación, </w:t>
            </w:r>
            <w:r w:rsidRPr="00750DE2">
              <w:rPr>
                <w:rFonts w:ascii="Lucida Sans Unicode" w:hAnsi="Lucida Sans Unicode" w:cs="Lucida Sans Unicode"/>
                <w:sz w:val="16"/>
                <w:szCs w:val="16"/>
              </w:rPr>
              <w:lastRenderedPageBreak/>
              <w:t xml:space="preserve">ya sea de manera presencial o a través del SIRC, debiendo realizar los actos necesarios para ello. </w:t>
            </w:r>
          </w:p>
          <w:p w14:paraId="09510302" w14:textId="77777777" w:rsidR="00750DE2" w:rsidRPr="00750DE2" w:rsidRDefault="00750DE2" w:rsidP="001D7D23">
            <w:pPr>
              <w:ind w:right="73"/>
              <w:jc w:val="both"/>
              <w:rPr>
                <w:rFonts w:ascii="Lucida Sans Unicode" w:hAnsi="Lucida Sans Unicode" w:cs="Lucida Sans Unicode"/>
                <w:sz w:val="16"/>
                <w:szCs w:val="16"/>
              </w:rPr>
            </w:pPr>
            <w:r w:rsidRPr="00750DE2">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9713644" w14:textId="03ED0CA4" w:rsidR="00750DE2" w:rsidRDefault="00750DE2" w:rsidP="001D7D23">
            <w:pPr>
              <w:ind w:right="73"/>
              <w:jc w:val="both"/>
              <w:rPr>
                <w:rFonts w:ascii="Lucida Sans Unicode" w:hAnsi="Lucida Sans Unicode" w:cs="Lucida Sans Unicode"/>
                <w:sz w:val="16"/>
                <w:szCs w:val="16"/>
              </w:rPr>
            </w:pPr>
            <w:r w:rsidRPr="00750DE2">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40D48E95" w14:textId="77777777" w:rsidTr="001D7D23">
        <w:trPr>
          <w:trHeight w:val="1620"/>
        </w:trPr>
        <w:tc>
          <w:tcPr>
            <w:tcW w:w="704" w:type="dxa"/>
            <w:shd w:val="clear" w:color="auto" w:fill="auto"/>
            <w:noWrap/>
            <w:vAlign w:val="center"/>
          </w:tcPr>
          <w:p w14:paraId="7C1FDDE7" w14:textId="06F5247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49.</w:t>
            </w:r>
          </w:p>
        </w:tc>
        <w:tc>
          <w:tcPr>
            <w:tcW w:w="1134" w:type="dxa"/>
            <w:shd w:val="clear" w:color="auto" w:fill="auto"/>
            <w:noWrap/>
            <w:vAlign w:val="center"/>
          </w:tcPr>
          <w:p w14:paraId="6D90ECF6" w14:textId="1856CC8D"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JDC-326/2024</w:t>
            </w:r>
          </w:p>
        </w:tc>
        <w:tc>
          <w:tcPr>
            <w:tcW w:w="1134" w:type="dxa"/>
            <w:tcBorders>
              <w:bottom w:val="single" w:sz="4" w:space="0" w:color="auto"/>
            </w:tcBorders>
            <w:shd w:val="clear" w:color="auto" w:fill="auto"/>
            <w:vAlign w:val="center"/>
          </w:tcPr>
          <w:p w14:paraId="6BDF97EB" w14:textId="54F1F8CA" w:rsidR="00D93A51" w:rsidRDefault="00D93A51" w:rsidP="001D7D23">
            <w:pPr>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7BD40AA1" w14:textId="61E246BB" w:rsidR="00D93A51" w:rsidRDefault="00D93A51" w:rsidP="001D7D23">
            <w:pPr>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Partidos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Comisión Coordinadora de la </w:t>
            </w:r>
            <w:r w:rsidRPr="006357F4">
              <w:rPr>
                <w:rFonts w:ascii="Lucida Sans Unicode" w:hAnsi="Lucida Sans Unicode" w:cs="Lucida Sans Unicode"/>
                <w:sz w:val="16"/>
                <w:szCs w:val="16"/>
                <w:shd w:val="clear" w:color="auto" w:fill="FFFFFF"/>
              </w:rPr>
              <w:t>Coalición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“Sigamos Haciendo Historia</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6357F4">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bottom w:val="single" w:sz="4" w:space="0" w:color="auto"/>
            </w:tcBorders>
            <w:shd w:val="clear" w:color="auto" w:fill="auto"/>
            <w:vAlign w:val="center"/>
          </w:tcPr>
          <w:p w14:paraId="10A8B0DC" w14:textId="40C05C9C" w:rsidR="00D93A51" w:rsidRPr="007B7353"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O</w:t>
            </w:r>
            <w:r w:rsidRPr="001D78C0">
              <w:rPr>
                <w:rFonts w:ascii="Lucida Sans Unicode" w:hAnsi="Lucida Sans Unicode" w:cs="Lucida Sans Unicode"/>
                <w:sz w:val="16"/>
                <w:szCs w:val="16"/>
                <w:shd w:val="clear" w:color="auto" w:fill="FFFFFF"/>
              </w:rPr>
              <w:t>misión</w:t>
            </w:r>
            <w:r>
              <w:rPr>
                <w:rFonts w:ascii="Lucida Sans Unicode" w:hAnsi="Lucida Sans Unicode" w:cs="Lucida Sans Unicode"/>
                <w:sz w:val="16"/>
                <w:szCs w:val="16"/>
                <w:shd w:val="clear" w:color="auto" w:fill="FFFFFF"/>
              </w:rPr>
              <w:t xml:space="preserve"> </w:t>
            </w:r>
            <w:r w:rsidRPr="001D78C0">
              <w:rPr>
                <w:rFonts w:ascii="Lucida Sans Unicode" w:hAnsi="Lucida Sans Unicode" w:cs="Lucida Sans Unicode"/>
                <w:sz w:val="16"/>
                <w:szCs w:val="16"/>
                <w:shd w:val="clear" w:color="auto" w:fill="FFFFFF"/>
              </w:rPr>
              <w:t>del Partido Verde Ecologista de México y de la Coalición, en</w:t>
            </w:r>
            <w:r>
              <w:rPr>
                <w:rFonts w:ascii="Lucida Sans Unicode" w:hAnsi="Lucida Sans Unicode" w:cs="Lucida Sans Unicode"/>
                <w:sz w:val="16"/>
                <w:szCs w:val="16"/>
                <w:shd w:val="clear" w:color="auto" w:fill="FFFFFF"/>
              </w:rPr>
              <w:t xml:space="preserve"> </w:t>
            </w:r>
            <w:r w:rsidRPr="001D78C0">
              <w:rPr>
                <w:rFonts w:ascii="Lucida Sans Unicode" w:hAnsi="Lucida Sans Unicode" w:cs="Lucida Sans Unicode"/>
                <w:sz w:val="16"/>
                <w:szCs w:val="16"/>
                <w:shd w:val="clear" w:color="auto" w:fill="FFFFFF"/>
              </w:rPr>
              <w:t>el registro de sus candidaturas, así como del Consejo General</w:t>
            </w:r>
            <w:r>
              <w:rPr>
                <w:rFonts w:ascii="Lucida Sans Unicode" w:hAnsi="Lucida Sans Unicode" w:cs="Lucida Sans Unicode"/>
                <w:sz w:val="16"/>
                <w:szCs w:val="16"/>
                <w:shd w:val="clear" w:color="auto" w:fill="FFFFFF"/>
              </w:rPr>
              <w:t xml:space="preserve"> </w:t>
            </w:r>
            <w:r w:rsidRPr="001D78C0">
              <w:rPr>
                <w:rFonts w:ascii="Lucida Sans Unicode" w:hAnsi="Lucida Sans Unicode" w:cs="Lucida Sans Unicode"/>
                <w:sz w:val="16"/>
                <w:szCs w:val="16"/>
                <w:shd w:val="clear" w:color="auto" w:fill="FFFFFF"/>
              </w:rPr>
              <w:t>del Instituto Electoral y de Participación</w:t>
            </w:r>
            <w:r>
              <w:rPr>
                <w:rFonts w:ascii="Lucida Sans Unicode" w:hAnsi="Lucida Sans Unicode" w:cs="Lucida Sans Unicode"/>
                <w:sz w:val="16"/>
                <w:szCs w:val="16"/>
                <w:shd w:val="clear" w:color="auto" w:fill="FFFFFF"/>
              </w:rPr>
              <w:t xml:space="preserve"> </w:t>
            </w:r>
            <w:r w:rsidRPr="001D78C0">
              <w:rPr>
                <w:rFonts w:ascii="Lucida Sans Unicode" w:hAnsi="Lucida Sans Unicode" w:cs="Lucida Sans Unicode"/>
                <w:sz w:val="16"/>
                <w:szCs w:val="16"/>
                <w:shd w:val="clear" w:color="auto" w:fill="FFFFFF"/>
              </w:rPr>
              <w:t>Ciudadana del Estado</w:t>
            </w:r>
            <w:r>
              <w:rPr>
                <w:rFonts w:ascii="Lucida Sans Unicode" w:hAnsi="Lucida Sans Unicode" w:cs="Lucida Sans Unicode"/>
                <w:sz w:val="16"/>
                <w:szCs w:val="16"/>
              </w:rPr>
              <w:t xml:space="preserve"> </w:t>
            </w:r>
            <w:r w:rsidRPr="001D78C0">
              <w:rPr>
                <w:rFonts w:ascii="Lucida Sans Unicode" w:hAnsi="Lucida Sans Unicode" w:cs="Lucida Sans Unicode"/>
                <w:sz w:val="16"/>
                <w:szCs w:val="16"/>
                <w:shd w:val="clear" w:color="auto" w:fill="FFFFFF"/>
              </w:rPr>
              <w:t>de Jalisco, el acuerdo IEPC-ACG-072/2024, mediante el cual</w:t>
            </w:r>
            <w:r>
              <w:rPr>
                <w:rFonts w:ascii="Lucida Sans Unicode" w:hAnsi="Lucida Sans Unicode" w:cs="Lucida Sans Unicode"/>
                <w:sz w:val="16"/>
                <w:szCs w:val="16"/>
              </w:rPr>
              <w:t xml:space="preserve"> </w:t>
            </w:r>
            <w:r w:rsidRPr="001D78C0">
              <w:rPr>
                <w:rFonts w:ascii="Lucida Sans Unicode" w:hAnsi="Lucida Sans Unicode" w:cs="Lucida Sans Unicode"/>
                <w:sz w:val="16"/>
                <w:szCs w:val="16"/>
                <w:shd w:val="clear" w:color="auto" w:fill="FFFFFF"/>
              </w:rPr>
              <w:t>resuelve las solicitudes de candidatos a munícipes,</w:t>
            </w:r>
            <w:r>
              <w:rPr>
                <w:rFonts w:ascii="Lucida Sans Unicode" w:hAnsi="Lucida Sans Unicode" w:cs="Lucida Sans Unicode"/>
                <w:sz w:val="16"/>
                <w:szCs w:val="16"/>
              </w:rPr>
              <w:t xml:space="preserve"> </w:t>
            </w:r>
            <w:r w:rsidRPr="001D78C0">
              <w:rPr>
                <w:rFonts w:ascii="Lucida Sans Unicode" w:hAnsi="Lucida Sans Unicode" w:cs="Lucida Sans Unicode"/>
                <w:sz w:val="16"/>
                <w:szCs w:val="16"/>
                <w:shd w:val="clear" w:color="auto" w:fill="FFFFFF"/>
              </w:rPr>
              <w:t>presentadas por la coalición</w:t>
            </w:r>
            <w:r>
              <w:rPr>
                <w:rFonts w:ascii="Lucida Sans Unicode" w:hAnsi="Lucida Sans Unicode" w:cs="Lucida Sans Unicode"/>
                <w:sz w:val="16"/>
                <w:szCs w:val="16"/>
                <w:shd w:val="clear" w:color="auto" w:fill="FFFFFF"/>
              </w:rPr>
              <w:t>.</w:t>
            </w:r>
          </w:p>
        </w:tc>
        <w:tc>
          <w:tcPr>
            <w:tcW w:w="1021" w:type="dxa"/>
            <w:tcBorders>
              <w:bottom w:val="single" w:sz="4" w:space="0" w:color="auto"/>
            </w:tcBorders>
            <w:shd w:val="clear" w:color="auto" w:fill="auto"/>
            <w:vAlign w:val="center"/>
          </w:tcPr>
          <w:p w14:paraId="3295B0D4"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3AD84BE" w14:textId="2EAD9CFF"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shd w:val="clear" w:color="auto" w:fill="auto"/>
            <w:vAlign w:val="center"/>
          </w:tcPr>
          <w:p w14:paraId="4A31BBC4" w14:textId="77777777" w:rsidR="00D93A51" w:rsidRDefault="006C794B"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F74786">
              <w:rPr>
                <w:rFonts w:ascii="Lucida Sans Unicode" w:hAnsi="Lucida Sans Unicode" w:cs="Lucida Sans Unicode"/>
                <w:sz w:val="16"/>
                <w:szCs w:val="16"/>
                <w:shd w:val="clear" w:color="auto" w:fill="FFFFFF"/>
              </w:rPr>
              <w:t>Resulta sustancialmente fundado el motivo de</w:t>
            </w:r>
            <w:r w:rsidR="00D93A51">
              <w:rPr>
                <w:rFonts w:ascii="Lucida Sans Unicode" w:hAnsi="Lucida Sans Unicode" w:cs="Lucida Sans Unicode"/>
                <w:sz w:val="16"/>
                <w:szCs w:val="16"/>
              </w:rPr>
              <w:t xml:space="preserve"> </w:t>
            </w:r>
            <w:r w:rsidR="00D93A51" w:rsidRPr="00F74786">
              <w:rPr>
                <w:rFonts w:ascii="Lucida Sans Unicode" w:hAnsi="Lucida Sans Unicode" w:cs="Lucida Sans Unicode"/>
                <w:sz w:val="16"/>
                <w:szCs w:val="16"/>
                <w:shd w:val="clear" w:color="auto" w:fill="FFFFFF"/>
              </w:rPr>
              <w:t>agravio, en los términos precisados en esta sentencia, por lo</w:t>
            </w:r>
            <w:r w:rsidR="00D93A51">
              <w:rPr>
                <w:rFonts w:ascii="Lucida Sans Unicode" w:hAnsi="Lucida Sans Unicode" w:cs="Lucida Sans Unicode"/>
                <w:sz w:val="16"/>
                <w:szCs w:val="16"/>
                <w:shd w:val="clear" w:color="auto" w:fill="FFFFFF"/>
              </w:rPr>
              <w:t xml:space="preserve"> </w:t>
            </w:r>
            <w:r w:rsidR="00D93A51" w:rsidRPr="00F74786">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F74786">
              <w:rPr>
                <w:rFonts w:ascii="Lucida Sans Unicode" w:hAnsi="Lucida Sans Unicode" w:cs="Lucida Sans Unicode"/>
                <w:sz w:val="16"/>
                <w:szCs w:val="16"/>
                <w:shd w:val="clear" w:color="auto" w:fill="FFFFFF"/>
              </w:rPr>
              <w:t>apartado de efectos.</w:t>
            </w:r>
          </w:p>
          <w:p w14:paraId="17E12457" w14:textId="77777777" w:rsidR="006C794B" w:rsidRPr="006C794B" w:rsidRDefault="006C794B" w:rsidP="001D7D23">
            <w:pPr>
              <w:ind w:right="73"/>
              <w:jc w:val="both"/>
              <w:rPr>
                <w:rFonts w:ascii="Lucida Sans Unicode" w:hAnsi="Lucida Sans Unicode" w:cs="Lucida Sans Unicode"/>
                <w:sz w:val="16"/>
                <w:szCs w:val="16"/>
              </w:rPr>
            </w:pPr>
            <w:r w:rsidRPr="006C794B">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33BD1D5" w14:textId="77777777" w:rsidR="006C794B" w:rsidRPr="006C794B" w:rsidRDefault="006C794B" w:rsidP="001D7D23">
            <w:pPr>
              <w:ind w:right="73"/>
              <w:jc w:val="both"/>
              <w:rPr>
                <w:rFonts w:ascii="Lucida Sans Unicode" w:hAnsi="Lucida Sans Unicode" w:cs="Lucida Sans Unicode"/>
                <w:sz w:val="16"/>
                <w:szCs w:val="16"/>
              </w:rPr>
            </w:pPr>
            <w:r w:rsidRPr="006C794B">
              <w:rPr>
                <w:rFonts w:ascii="Lucida Sans Unicode" w:hAnsi="Lucida Sans Unicode" w:cs="Lucida Sans Unicode"/>
                <w:sz w:val="16"/>
                <w:szCs w:val="16"/>
              </w:rPr>
              <w:t xml:space="preserve">Asimismo, se vincula al Consejo General del IEPC Jalisco, reciba la documentación, ya sea de manera presencial o a través del </w:t>
            </w:r>
            <w:r w:rsidRPr="006C794B">
              <w:rPr>
                <w:rFonts w:ascii="Lucida Sans Unicode" w:hAnsi="Lucida Sans Unicode" w:cs="Lucida Sans Unicode"/>
                <w:sz w:val="16"/>
                <w:szCs w:val="16"/>
              </w:rPr>
              <w:lastRenderedPageBreak/>
              <w:t xml:space="preserve">SIRC, debiendo realizar los actos necesarios para ello. </w:t>
            </w:r>
          </w:p>
          <w:p w14:paraId="18EDA303" w14:textId="77777777" w:rsidR="006C794B" w:rsidRPr="006C794B" w:rsidRDefault="006C794B" w:rsidP="001D7D23">
            <w:pPr>
              <w:ind w:right="73"/>
              <w:jc w:val="both"/>
              <w:rPr>
                <w:rFonts w:ascii="Lucida Sans Unicode" w:hAnsi="Lucida Sans Unicode" w:cs="Lucida Sans Unicode"/>
                <w:sz w:val="16"/>
                <w:szCs w:val="16"/>
              </w:rPr>
            </w:pPr>
            <w:r w:rsidRPr="006C794B">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2CA2AB1" w14:textId="6F935A44" w:rsidR="006C794B" w:rsidRDefault="006C794B" w:rsidP="001D7D23">
            <w:pPr>
              <w:ind w:right="73"/>
              <w:jc w:val="both"/>
              <w:rPr>
                <w:rFonts w:ascii="Lucida Sans Unicode" w:hAnsi="Lucida Sans Unicode" w:cs="Lucida Sans Unicode"/>
                <w:sz w:val="16"/>
                <w:szCs w:val="16"/>
              </w:rPr>
            </w:pPr>
            <w:r w:rsidRPr="006C794B">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6C42BB6F" w14:textId="77777777" w:rsidTr="001D7D23">
        <w:trPr>
          <w:trHeight w:val="1620"/>
        </w:trPr>
        <w:tc>
          <w:tcPr>
            <w:tcW w:w="704" w:type="dxa"/>
            <w:shd w:val="clear" w:color="auto" w:fill="auto"/>
            <w:noWrap/>
            <w:vAlign w:val="center"/>
          </w:tcPr>
          <w:p w14:paraId="6611AB14" w14:textId="733973B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50.</w:t>
            </w:r>
          </w:p>
        </w:tc>
        <w:tc>
          <w:tcPr>
            <w:tcW w:w="1134" w:type="dxa"/>
            <w:tcBorders>
              <w:top w:val="single" w:sz="4" w:space="0" w:color="auto"/>
            </w:tcBorders>
            <w:shd w:val="clear" w:color="auto" w:fill="auto"/>
            <w:noWrap/>
            <w:vAlign w:val="center"/>
          </w:tcPr>
          <w:p w14:paraId="4EDCF927" w14:textId="45E9789D"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JDC-327/2024</w:t>
            </w:r>
          </w:p>
        </w:tc>
        <w:tc>
          <w:tcPr>
            <w:tcW w:w="1134" w:type="dxa"/>
            <w:tcBorders>
              <w:right w:val="single" w:sz="4" w:space="0" w:color="auto"/>
            </w:tcBorders>
            <w:shd w:val="clear" w:color="auto" w:fill="auto"/>
            <w:vAlign w:val="center"/>
          </w:tcPr>
          <w:p w14:paraId="39182403" w14:textId="56F6D927" w:rsidR="00D93A51" w:rsidRDefault="00D93A51" w:rsidP="001D7D23">
            <w:pPr>
              <w:widowControl/>
              <w:ind w:right="36"/>
              <w:jc w:val="center"/>
              <w:rPr>
                <w:rFonts w:ascii="Lucida Sans Unicode" w:hAnsi="Lucida Sans Unicode" w:cs="Lucida Sans Unicode"/>
                <w:sz w:val="16"/>
                <w:szCs w:val="16"/>
              </w:rPr>
            </w:pPr>
          </w:p>
          <w:p w14:paraId="0E4F33AC" w14:textId="41ACF3AC" w:rsidR="00761DC4" w:rsidRDefault="00761DC4"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F7E138C" w14:textId="2A2D1CC9" w:rsidR="00D93A51" w:rsidRPr="00ED643D"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Partidos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 Coalición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“Sigamos Haciendo Historia</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e</w:t>
            </w:r>
            <w:r w:rsidRPr="006357F4">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72C08EF7" w14:textId="4FD89B07" w:rsidR="00D93A51" w:rsidRPr="00CE2892" w:rsidRDefault="00D93A51" w:rsidP="001D7D23">
            <w:pPr>
              <w:widowControl/>
              <w:jc w:val="both"/>
              <w:rPr>
                <w:rFonts w:ascii="Lucida Sans Unicode" w:hAnsi="Lucida Sans Unicode" w:cs="Lucida Sans Unicode"/>
                <w:sz w:val="16"/>
                <w:szCs w:val="16"/>
              </w:rPr>
            </w:pPr>
            <w:r w:rsidRPr="00024425">
              <w:rPr>
                <w:rFonts w:ascii="Lucida Sans Unicode" w:hAnsi="Lucida Sans Unicode" w:cs="Lucida Sans Unicode"/>
                <w:sz w:val="16"/>
                <w:szCs w:val="16"/>
                <w:shd w:val="clear" w:color="auto" w:fill="FFFFFF"/>
              </w:rPr>
              <w:t>La omisión de entregar</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la documentación completa, en tiempo y forma para el</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registro de su candidatura a la planilla del municipio de Zapotitlán de Vadillo, Jalisco, por el Partido del Trabajo, y la</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Coalición “Sigamos Haciendo Historia en Jalisco”, así como</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el acuerdo identificado con la clave alfanumérica IEPC-</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ACG-072/2024 emitido por el Consejo General del Instituto</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 xml:space="preserve">Electoral y de Participación Ciudadana del </w:t>
            </w:r>
            <w:r w:rsidRPr="00024425">
              <w:rPr>
                <w:rFonts w:ascii="Lucida Sans Unicode" w:hAnsi="Lucida Sans Unicode" w:cs="Lucida Sans Unicode"/>
                <w:sz w:val="16"/>
                <w:szCs w:val="16"/>
                <w:shd w:val="clear" w:color="auto" w:fill="FFFFFF"/>
              </w:rPr>
              <w:lastRenderedPageBreak/>
              <w:t>Estado de</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Jalisco, que resolvió las solicitudes de registro de las</w:t>
            </w:r>
            <w:r w:rsidRPr="00024425">
              <w:rPr>
                <w:rFonts w:ascii="Lucida Sans Unicode" w:hAnsi="Lucida Sans Unicode" w:cs="Lucida Sans Unicode"/>
                <w:sz w:val="16"/>
                <w:szCs w:val="16"/>
              </w:rPr>
              <w:t xml:space="preserve"> </w:t>
            </w:r>
            <w:r w:rsidRPr="00024425">
              <w:rPr>
                <w:rFonts w:ascii="Lucida Sans Unicode" w:hAnsi="Lucida Sans Unicode" w:cs="Lucida Sans Unicode"/>
                <w:sz w:val="16"/>
                <w:szCs w:val="16"/>
                <w:shd w:val="clear" w:color="auto" w:fill="FFFFFF"/>
              </w:rPr>
              <w:t>planillas de candidaturas a munícipes</w:t>
            </w:r>
            <w:r w:rsidR="00067306">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03980E8"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left w:val="single" w:sz="4" w:space="0" w:color="auto"/>
              <w:bottom w:val="single" w:sz="4" w:space="0" w:color="auto"/>
              <w:right w:val="single" w:sz="4" w:space="0" w:color="auto"/>
            </w:tcBorders>
            <w:shd w:val="clear" w:color="auto" w:fill="auto"/>
            <w:vAlign w:val="center"/>
          </w:tcPr>
          <w:p w14:paraId="191322C5" w14:textId="28D6676D"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625559" w14:textId="77777777" w:rsidR="00D93A51" w:rsidRDefault="00D93A51" w:rsidP="001D7D23">
            <w:pPr>
              <w:ind w:right="73"/>
              <w:jc w:val="both"/>
              <w:rPr>
                <w:rFonts w:ascii="Lucida Sans Unicode" w:hAnsi="Lucida Sans Unicode" w:cs="Lucida Sans Unicode"/>
                <w:sz w:val="16"/>
                <w:szCs w:val="16"/>
                <w:shd w:val="clear" w:color="auto" w:fill="FFFFFF"/>
              </w:rPr>
            </w:pPr>
            <w:r w:rsidRPr="00811A6E">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811A6E">
              <w:rPr>
                <w:rFonts w:ascii="Lucida Sans Unicode" w:hAnsi="Lucida Sans Unicode" w:cs="Lucida Sans Unicode"/>
                <w:sz w:val="16"/>
                <w:szCs w:val="16"/>
                <w:shd w:val="clear" w:color="auto" w:fill="FFFFFF"/>
              </w:rPr>
              <w:t>apartado de efectos.</w:t>
            </w:r>
          </w:p>
          <w:p w14:paraId="0DE26945" w14:textId="77777777" w:rsidR="00067306" w:rsidRPr="00067306" w:rsidRDefault="00067306" w:rsidP="001D7D23">
            <w:pPr>
              <w:ind w:right="73"/>
              <w:jc w:val="both"/>
              <w:rPr>
                <w:rFonts w:ascii="Lucida Sans Unicode" w:hAnsi="Lucida Sans Unicode" w:cs="Lucida Sans Unicode"/>
                <w:sz w:val="16"/>
                <w:szCs w:val="16"/>
              </w:rPr>
            </w:pPr>
            <w:r w:rsidRPr="00067306">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41ED2E45" w14:textId="77777777" w:rsidR="00067306" w:rsidRPr="00067306" w:rsidRDefault="00067306" w:rsidP="001D7D23">
            <w:pPr>
              <w:ind w:right="73"/>
              <w:jc w:val="both"/>
              <w:rPr>
                <w:rFonts w:ascii="Lucida Sans Unicode" w:hAnsi="Lucida Sans Unicode" w:cs="Lucida Sans Unicode"/>
                <w:sz w:val="16"/>
                <w:szCs w:val="16"/>
              </w:rPr>
            </w:pPr>
            <w:r w:rsidRPr="00067306">
              <w:rPr>
                <w:rFonts w:ascii="Lucida Sans Unicode" w:hAnsi="Lucida Sans Unicode" w:cs="Lucida Sans Unicode"/>
                <w:sz w:val="16"/>
                <w:szCs w:val="16"/>
              </w:rPr>
              <w:t xml:space="preserve">Asimismo, se vincula al Consejo General del IEPC Jalisco, reciba la documentación, ya sea de manera presencial o a través del </w:t>
            </w:r>
            <w:r w:rsidRPr="00067306">
              <w:rPr>
                <w:rFonts w:ascii="Lucida Sans Unicode" w:hAnsi="Lucida Sans Unicode" w:cs="Lucida Sans Unicode"/>
                <w:sz w:val="16"/>
                <w:szCs w:val="16"/>
              </w:rPr>
              <w:lastRenderedPageBreak/>
              <w:t xml:space="preserve">SIRC, debiendo realizar los actos necesarios para ello. </w:t>
            </w:r>
          </w:p>
          <w:p w14:paraId="4314DB5E" w14:textId="77777777" w:rsidR="00067306" w:rsidRPr="00067306" w:rsidRDefault="00067306" w:rsidP="001D7D23">
            <w:pPr>
              <w:ind w:right="73"/>
              <w:jc w:val="both"/>
              <w:rPr>
                <w:rFonts w:ascii="Lucida Sans Unicode" w:hAnsi="Lucida Sans Unicode" w:cs="Lucida Sans Unicode"/>
                <w:sz w:val="16"/>
                <w:szCs w:val="16"/>
              </w:rPr>
            </w:pPr>
            <w:r w:rsidRPr="00067306">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E2994EB" w14:textId="123077DF" w:rsidR="00067306" w:rsidRPr="00ED643D" w:rsidRDefault="00067306" w:rsidP="001D7D23">
            <w:pPr>
              <w:ind w:right="73"/>
              <w:jc w:val="both"/>
              <w:rPr>
                <w:rFonts w:ascii="Lucida Sans Unicode" w:hAnsi="Lucida Sans Unicode" w:cs="Lucida Sans Unicode"/>
                <w:sz w:val="16"/>
                <w:szCs w:val="16"/>
              </w:rPr>
            </w:pPr>
            <w:r w:rsidRPr="00067306">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283D4D" w14:paraId="160F7047" w14:textId="77777777" w:rsidTr="001D7D23">
        <w:trPr>
          <w:trHeight w:val="1620"/>
        </w:trPr>
        <w:tc>
          <w:tcPr>
            <w:tcW w:w="704" w:type="dxa"/>
            <w:shd w:val="clear" w:color="auto" w:fill="auto"/>
            <w:noWrap/>
            <w:vAlign w:val="center"/>
          </w:tcPr>
          <w:p w14:paraId="3E9004B8" w14:textId="495970BA"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51.</w:t>
            </w:r>
          </w:p>
        </w:tc>
        <w:tc>
          <w:tcPr>
            <w:tcW w:w="1134" w:type="dxa"/>
            <w:shd w:val="clear" w:color="auto" w:fill="auto"/>
            <w:noWrap/>
            <w:vAlign w:val="center"/>
          </w:tcPr>
          <w:p w14:paraId="3611ECAC" w14:textId="5258744B"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JDC-328/2024</w:t>
            </w:r>
          </w:p>
        </w:tc>
        <w:tc>
          <w:tcPr>
            <w:tcW w:w="1134" w:type="dxa"/>
            <w:tcBorders>
              <w:bottom w:val="single" w:sz="4" w:space="0" w:color="auto"/>
            </w:tcBorders>
            <w:shd w:val="clear" w:color="auto" w:fill="auto"/>
            <w:vAlign w:val="center"/>
          </w:tcPr>
          <w:p w14:paraId="68B1568D" w14:textId="10138101" w:rsidR="00D93A51" w:rsidRDefault="00D93A51" w:rsidP="001D7D23">
            <w:pPr>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w:t>
            </w:r>
          </w:p>
        </w:tc>
        <w:tc>
          <w:tcPr>
            <w:tcW w:w="1724" w:type="dxa"/>
            <w:shd w:val="clear" w:color="auto" w:fill="auto"/>
            <w:vAlign w:val="center"/>
          </w:tcPr>
          <w:p w14:paraId="765257C7" w14:textId="56F58D26"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bottom w:val="single" w:sz="4" w:space="0" w:color="auto"/>
            </w:tcBorders>
            <w:shd w:val="clear" w:color="auto" w:fill="auto"/>
            <w:vAlign w:val="center"/>
          </w:tcPr>
          <w:p w14:paraId="4FFE7776" w14:textId="2534DECC" w:rsidR="00D93A51" w:rsidRPr="00D170E9"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 xml:space="preserve">La </w:t>
            </w:r>
            <w:r w:rsidRPr="000D66C8">
              <w:rPr>
                <w:rFonts w:ascii="Lucida Sans Unicode" w:hAnsi="Lucida Sans Unicode" w:cs="Lucida Sans Unicode"/>
                <w:sz w:val="16"/>
                <w:szCs w:val="16"/>
              </w:rPr>
              <w:t>omisión del partido de exhibir la documentación completa</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legal exigida para el registro de su candidatura a munícipe</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de Ixtlahuac</w:t>
            </w:r>
            <w:r w:rsidR="001D415F">
              <w:rPr>
                <w:rFonts w:ascii="Lucida Sans Unicode" w:hAnsi="Lucida Sans Unicode" w:cs="Lucida Sans Unicode"/>
                <w:sz w:val="16"/>
                <w:szCs w:val="16"/>
              </w:rPr>
              <w:t>á</w:t>
            </w:r>
            <w:r w:rsidRPr="000D66C8">
              <w:rPr>
                <w:rFonts w:ascii="Lucida Sans Unicode" w:hAnsi="Lucida Sans Unicode" w:cs="Lucida Sans Unicode"/>
                <w:sz w:val="16"/>
                <w:szCs w:val="16"/>
              </w:rPr>
              <w:t>n de los Membrillos, Jalisco, así como la</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cancelación del registro de su candidatura, por parte del</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Consejo General del Instituto Electoral y de Participación</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Ciudadana del Estado de Jalisco, al emitir el acuerdo</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identificado con la clave alfanumérica el acuerdo</w:t>
            </w:r>
            <w:r w:rsidRPr="000D66C8">
              <w:rPr>
                <w:rFonts w:ascii="Lucida Sans Unicode" w:hAnsi="Lucida Sans Unicode" w:cs="Lucida Sans Unicode"/>
                <w:sz w:val="16"/>
                <w:szCs w:val="16"/>
              </w:rPr>
              <w:br/>
            </w:r>
            <w:r w:rsidRPr="000D66C8">
              <w:rPr>
                <w:rFonts w:ascii="Lucida Sans Unicode" w:hAnsi="Lucida Sans Unicode" w:cs="Lucida Sans Unicode"/>
                <w:sz w:val="16"/>
                <w:szCs w:val="16"/>
              </w:rPr>
              <w:lastRenderedPageBreak/>
              <w:t>identificado con la clave alfanumérica IEPC-ACG-</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066/2024, que resolvió las solicitudes de registro de las</w:t>
            </w:r>
            <w:r>
              <w:rPr>
                <w:rFonts w:ascii="Lucida Sans Unicode" w:hAnsi="Lucida Sans Unicode" w:cs="Lucida Sans Unicode"/>
                <w:sz w:val="16"/>
                <w:szCs w:val="16"/>
              </w:rPr>
              <w:t xml:space="preserve"> </w:t>
            </w:r>
            <w:r w:rsidRPr="000D66C8">
              <w:rPr>
                <w:rFonts w:ascii="Lucida Sans Unicode" w:hAnsi="Lucida Sans Unicode" w:cs="Lucida Sans Unicode"/>
                <w:sz w:val="16"/>
                <w:szCs w:val="16"/>
              </w:rPr>
              <w:t>planillas de candidaturas a munícipes</w:t>
            </w:r>
            <w:r w:rsidR="001D415F">
              <w:rPr>
                <w:rFonts w:ascii="Lucida Sans Unicode" w:hAnsi="Lucida Sans Unicode" w:cs="Lucida Sans Unicode"/>
                <w:sz w:val="16"/>
                <w:szCs w:val="16"/>
              </w:rPr>
              <w:t>.</w:t>
            </w:r>
          </w:p>
        </w:tc>
        <w:tc>
          <w:tcPr>
            <w:tcW w:w="1021" w:type="dxa"/>
            <w:tcBorders>
              <w:bottom w:val="single" w:sz="4" w:space="0" w:color="auto"/>
            </w:tcBorders>
            <w:shd w:val="clear" w:color="auto" w:fill="auto"/>
            <w:vAlign w:val="center"/>
          </w:tcPr>
          <w:p w14:paraId="7039C19B"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2C54C0B" w14:textId="4A4D0875"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09/05/2024.</w:t>
            </w:r>
          </w:p>
        </w:tc>
        <w:tc>
          <w:tcPr>
            <w:tcW w:w="3402" w:type="dxa"/>
            <w:shd w:val="clear" w:color="auto" w:fill="auto"/>
            <w:vAlign w:val="center"/>
          </w:tcPr>
          <w:p w14:paraId="7E7C6276" w14:textId="77777777" w:rsidR="001D415F" w:rsidRDefault="00D93A51" w:rsidP="001D7D23">
            <w:pPr>
              <w:ind w:right="73"/>
              <w:jc w:val="both"/>
              <w:rPr>
                <w:rFonts w:ascii="Lucida Sans Unicode" w:hAnsi="Lucida Sans Unicode" w:cs="Lucida Sans Unicode"/>
                <w:sz w:val="16"/>
                <w:szCs w:val="16"/>
                <w:shd w:val="clear" w:color="auto" w:fill="FFFFFF"/>
              </w:rPr>
            </w:pPr>
            <w:r w:rsidRPr="00A600AE">
              <w:rPr>
                <w:rFonts w:ascii="Lucida Sans Unicode" w:hAnsi="Lucida Sans Unicode" w:cs="Lucida Sans Unicode"/>
                <w:sz w:val="16"/>
                <w:szCs w:val="16"/>
                <w:shd w:val="clear" w:color="auto" w:fill="FFFFFF"/>
              </w:rPr>
              <w:t>PRIMERO. Resultan sustancialmente fundados los motivos</w:t>
            </w:r>
            <w:r>
              <w:rPr>
                <w:rFonts w:ascii="Lucida Sans Unicode" w:hAnsi="Lucida Sans Unicode" w:cs="Lucida Sans Unicode"/>
                <w:sz w:val="16"/>
                <w:szCs w:val="16"/>
                <w:shd w:val="clear" w:color="auto" w:fill="FFFFFF"/>
              </w:rPr>
              <w:t xml:space="preserve"> </w:t>
            </w:r>
            <w:r w:rsidRPr="00A600AE">
              <w:rPr>
                <w:rFonts w:ascii="Lucida Sans Unicode" w:hAnsi="Lucida Sans Unicode" w:cs="Lucida Sans Unicode"/>
                <w:sz w:val="16"/>
                <w:szCs w:val="16"/>
                <w:shd w:val="clear" w:color="auto" w:fill="FFFFFF"/>
              </w:rPr>
              <w:t>de agravios, en los términos precisados en esta sentencia,</w:t>
            </w:r>
            <w:r>
              <w:rPr>
                <w:rFonts w:ascii="Lucida Sans Unicode" w:hAnsi="Lucida Sans Unicode" w:cs="Lucida Sans Unicode"/>
                <w:sz w:val="16"/>
                <w:szCs w:val="16"/>
                <w:shd w:val="clear" w:color="auto" w:fill="FFFFFF"/>
              </w:rPr>
              <w:t xml:space="preserve"> </w:t>
            </w:r>
            <w:r w:rsidRPr="00A600AE">
              <w:rPr>
                <w:rFonts w:ascii="Lucida Sans Unicode" w:hAnsi="Lucida Sans Unicode" w:cs="Lucida Sans Unicode"/>
                <w:sz w:val="16"/>
                <w:szCs w:val="16"/>
                <w:shd w:val="clear" w:color="auto" w:fill="FFFFFF"/>
              </w:rPr>
              <w:t>por lo cual deberán realizarse las acciones ordenadas en</w:t>
            </w:r>
            <w:r>
              <w:rPr>
                <w:rFonts w:ascii="Lucida Sans Unicode" w:hAnsi="Lucida Sans Unicode" w:cs="Lucida Sans Unicode"/>
                <w:sz w:val="16"/>
                <w:szCs w:val="16"/>
                <w:shd w:val="clear" w:color="auto" w:fill="FFFFFF"/>
              </w:rPr>
              <w:t xml:space="preserve"> </w:t>
            </w:r>
            <w:r w:rsidRPr="00A600AE">
              <w:rPr>
                <w:rFonts w:ascii="Lucida Sans Unicode" w:hAnsi="Lucida Sans Unicode" w:cs="Lucida Sans Unicode"/>
                <w:sz w:val="16"/>
                <w:szCs w:val="16"/>
                <w:shd w:val="clear" w:color="auto" w:fill="FFFFFF"/>
              </w:rPr>
              <w:t>el apartado de efectos.</w:t>
            </w:r>
            <w:r>
              <w:rPr>
                <w:rFonts w:ascii="Lucida Sans Unicode" w:hAnsi="Lucida Sans Unicode" w:cs="Lucida Sans Unicode"/>
                <w:sz w:val="16"/>
                <w:szCs w:val="16"/>
                <w:shd w:val="clear" w:color="auto" w:fill="FFFFFF"/>
              </w:rPr>
              <w:t xml:space="preserve"> </w:t>
            </w:r>
          </w:p>
          <w:p w14:paraId="16034234" w14:textId="68D996D5" w:rsidR="00D93A51" w:rsidRPr="00204D62" w:rsidRDefault="00D93A51" w:rsidP="001D7D23">
            <w:pPr>
              <w:ind w:right="73"/>
              <w:jc w:val="both"/>
              <w:rPr>
                <w:rFonts w:ascii="Lucida Sans Unicode" w:hAnsi="Lucida Sans Unicode" w:cs="Lucida Sans Unicode"/>
                <w:sz w:val="16"/>
                <w:szCs w:val="16"/>
                <w:shd w:val="clear" w:color="auto" w:fill="FFFFFF"/>
              </w:rPr>
            </w:pPr>
            <w:r w:rsidRPr="00A600AE">
              <w:rPr>
                <w:rFonts w:ascii="Lucida Sans Unicode" w:hAnsi="Lucida Sans Unicode" w:cs="Lucida Sans Unicode"/>
                <w:sz w:val="16"/>
                <w:szCs w:val="16"/>
                <w:shd w:val="clear" w:color="auto" w:fill="FFFFFF"/>
              </w:rPr>
              <w:t>SEGUNDO. Se deja sin efectos el sorteo, referido en el</w:t>
            </w:r>
            <w:r>
              <w:rPr>
                <w:rFonts w:ascii="Lucida Sans Unicode" w:hAnsi="Lucida Sans Unicode" w:cs="Lucida Sans Unicode"/>
                <w:sz w:val="16"/>
                <w:szCs w:val="16"/>
                <w:shd w:val="clear" w:color="auto" w:fill="FFFFFF"/>
              </w:rPr>
              <w:t xml:space="preserve"> </w:t>
            </w:r>
            <w:r w:rsidRPr="00A600AE">
              <w:rPr>
                <w:rFonts w:ascii="Lucida Sans Unicode" w:hAnsi="Lucida Sans Unicode" w:cs="Lucida Sans Unicode"/>
                <w:sz w:val="16"/>
                <w:szCs w:val="16"/>
                <w:shd w:val="clear" w:color="auto" w:fill="FFFFFF"/>
              </w:rPr>
              <w:t>acuerdo IEPC-ACG-066/2024 de treinta de marzo, emitido</w:t>
            </w:r>
            <w:r>
              <w:rPr>
                <w:rFonts w:ascii="Lucida Sans Unicode" w:hAnsi="Lucida Sans Unicode" w:cs="Lucida Sans Unicode"/>
                <w:sz w:val="16"/>
                <w:szCs w:val="16"/>
                <w:shd w:val="clear" w:color="auto" w:fill="FFFFFF"/>
              </w:rPr>
              <w:t xml:space="preserve"> </w:t>
            </w:r>
            <w:r w:rsidRPr="00A600AE">
              <w:rPr>
                <w:rFonts w:ascii="Lucida Sans Unicode" w:hAnsi="Lucida Sans Unicode" w:cs="Lucida Sans Unicode"/>
                <w:sz w:val="16"/>
                <w:szCs w:val="16"/>
                <w:shd w:val="clear" w:color="auto" w:fill="FFFFFF"/>
              </w:rPr>
              <w:t>por el Consejo General del Instituto Electoral local,</w:t>
            </w:r>
            <w:r>
              <w:rPr>
                <w:rFonts w:ascii="Lucida Sans Unicode" w:hAnsi="Lucida Sans Unicode" w:cs="Lucida Sans Unicode"/>
                <w:sz w:val="16"/>
                <w:szCs w:val="16"/>
                <w:shd w:val="clear" w:color="auto" w:fill="FFFFFF"/>
              </w:rPr>
              <w:t xml:space="preserve"> </w:t>
            </w:r>
            <w:r w:rsidRPr="00A600AE">
              <w:rPr>
                <w:rFonts w:ascii="Lucida Sans Unicode" w:hAnsi="Lucida Sans Unicode" w:cs="Lucida Sans Unicode"/>
                <w:sz w:val="16"/>
                <w:szCs w:val="16"/>
                <w:shd w:val="clear" w:color="auto" w:fill="FFFFFF"/>
              </w:rPr>
              <w:t>únicamente respecto del actor Eduardo Alonso Bernabé.</w:t>
            </w:r>
          </w:p>
        </w:tc>
      </w:tr>
      <w:tr w:rsidR="00B23798" w:rsidRPr="00DD7F57" w14:paraId="4DD4BC61" w14:textId="77777777" w:rsidTr="001D7D23">
        <w:trPr>
          <w:trHeight w:val="1620"/>
        </w:trPr>
        <w:tc>
          <w:tcPr>
            <w:tcW w:w="704" w:type="dxa"/>
            <w:shd w:val="clear" w:color="auto" w:fill="auto"/>
            <w:noWrap/>
            <w:vAlign w:val="center"/>
          </w:tcPr>
          <w:p w14:paraId="62F3A73B" w14:textId="31EDC256"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52.</w:t>
            </w:r>
          </w:p>
        </w:tc>
        <w:tc>
          <w:tcPr>
            <w:tcW w:w="1134" w:type="dxa"/>
            <w:shd w:val="clear" w:color="auto" w:fill="auto"/>
            <w:noWrap/>
            <w:vAlign w:val="center"/>
          </w:tcPr>
          <w:p w14:paraId="38636DBB" w14:textId="0D1CF0E7"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JDC-329/2024</w:t>
            </w:r>
          </w:p>
        </w:tc>
        <w:tc>
          <w:tcPr>
            <w:tcW w:w="1134" w:type="dxa"/>
            <w:tcBorders>
              <w:bottom w:val="single" w:sz="4" w:space="0" w:color="auto"/>
            </w:tcBorders>
            <w:shd w:val="clear" w:color="auto" w:fill="auto"/>
            <w:vAlign w:val="center"/>
          </w:tcPr>
          <w:p w14:paraId="59757CF8" w14:textId="2A528CA2"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bottom w:val="single" w:sz="4" w:space="0" w:color="auto"/>
            </w:tcBorders>
            <w:shd w:val="clear" w:color="auto" w:fill="auto"/>
            <w:vAlign w:val="center"/>
          </w:tcPr>
          <w:p w14:paraId="0B480E5D" w14:textId="7853F27A"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bottom w:val="single" w:sz="4" w:space="0" w:color="auto"/>
            </w:tcBorders>
            <w:shd w:val="clear" w:color="auto" w:fill="auto"/>
            <w:vAlign w:val="center"/>
          </w:tcPr>
          <w:p w14:paraId="665BB836" w14:textId="5D81989A" w:rsidR="00D93A51" w:rsidRPr="00024425" w:rsidRDefault="00D93A51" w:rsidP="001D7D23">
            <w:pPr>
              <w:widowControl/>
              <w:jc w:val="both"/>
              <w:rPr>
                <w:rFonts w:ascii="Lucida Sans Unicode" w:hAnsi="Lucida Sans Unicode" w:cs="Lucida Sans Unicode"/>
                <w:sz w:val="16"/>
                <w:szCs w:val="16"/>
              </w:rPr>
            </w:pPr>
            <w:r w:rsidRPr="00730054">
              <w:rPr>
                <w:rFonts w:ascii="Lucida Sans Unicode" w:hAnsi="Lucida Sans Unicode" w:cs="Lucida Sans Unicode"/>
                <w:sz w:val="16"/>
                <w:szCs w:val="16"/>
                <w:shd w:val="clear" w:color="auto" w:fill="FFFFFF"/>
              </w:rPr>
              <w:t>La omisión de exhibir la</w:t>
            </w:r>
            <w:r w:rsidRPr="00730054">
              <w:rPr>
                <w:rFonts w:ascii="Lucida Sans Unicode" w:hAnsi="Lucida Sans Unicode" w:cs="Lucida Sans Unicode"/>
                <w:sz w:val="16"/>
                <w:szCs w:val="16"/>
              </w:rPr>
              <w:br/>
            </w:r>
            <w:r w:rsidRPr="00730054">
              <w:rPr>
                <w:rFonts w:ascii="Lucida Sans Unicode" w:hAnsi="Lucida Sans Unicode" w:cs="Lucida Sans Unicode"/>
                <w:sz w:val="16"/>
                <w:szCs w:val="16"/>
                <w:shd w:val="clear" w:color="auto" w:fill="FFFFFF"/>
              </w:rPr>
              <w:t>documentación completa y correcta legal exigida para el</w:t>
            </w:r>
            <w:r>
              <w:rPr>
                <w:rFonts w:ascii="Lucida Sans Unicode" w:hAnsi="Lucida Sans Unicode" w:cs="Lucida Sans Unicode"/>
                <w:sz w:val="16"/>
                <w:szCs w:val="16"/>
              </w:rPr>
              <w:t xml:space="preserve"> </w:t>
            </w:r>
            <w:r w:rsidRPr="00730054">
              <w:rPr>
                <w:rFonts w:ascii="Lucida Sans Unicode" w:hAnsi="Lucida Sans Unicode" w:cs="Lucida Sans Unicode"/>
                <w:sz w:val="16"/>
                <w:szCs w:val="16"/>
                <w:shd w:val="clear" w:color="auto" w:fill="FFFFFF"/>
              </w:rPr>
              <w:t>registro de las candidaturas; y del Consejo General del Instituto</w:t>
            </w:r>
            <w:r>
              <w:rPr>
                <w:rFonts w:ascii="Lucida Sans Unicode" w:hAnsi="Lucida Sans Unicode" w:cs="Lucida Sans Unicode"/>
                <w:sz w:val="16"/>
                <w:szCs w:val="16"/>
              </w:rPr>
              <w:t xml:space="preserve"> </w:t>
            </w:r>
            <w:r w:rsidRPr="00730054">
              <w:rPr>
                <w:rFonts w:ascii="Lucida Sans Unicode" w:hAnsi="Lucida Sans Unicode" w:cs="Lucida Sans Unicode"/>
                <w:sz w:val="16"/>
                <w:szCs w:val="16"/>
                <w:shd w:val="clear" w:color="auto" w:fill="FFFFFF"/>
              </w:rPr>
              <w:t>Electoral y de Participación Ciudadana del Estado de Jalisco,</w:t>
            </w:r>
            <w:r>
              <w:rPr>
                <w:rFonts w:ascii="Lucida Sans Unicode" w:hAnsi="Lucida Sans Unicode" w:cs="Lucida Sans Unicode"/>
                <w:sz w:val="16"/>
                <w:szCs w:val="16"/>
              </w:rPr>
              <w:t xml:space="preserve"> </w:t>
            </w:r>
            <w:r w:rsidRPr="00730054">
              <w:rPr>
                <w:rFonts w:ascii="Lucida Sans Unicode" w:hAnsi="Lucida Sans Unicode" w:cs="Lucida Sans Unicode"/>
                <w:sz w:val="16"/>
                <w:szCs w:val="16"/>
                <w:shd w:val="clear" w:color="auto" w:fill="FFFFFF"/>
              </w:rPr>
              <w:t>el acuerdo IEPC-ACG-066/2024, a través del cual se les niega</w:t>
            </w:r>
            <w:r>
              <w:rPr>
                <w:rFonts w:ascii="Lucida Sans Unicode" w:hAnsi="Lucida Sans Unicode" w:cs="Lucida Sans Unicode"/>
                <w:sz w:val="16"/>
                <w:szCs w:val="16"/>
              </w:rPr>
              <w:t xml:space="preserve"> </w:t>
            </w:r>
            <w:r w:rsidRPr="00730054">
              <w:rPr>
                <w:rFonts w:ascii="Lucida Sans Unicode" w:hAnsi="Lucida Sans Unicode" w:cs="Lucida Sans Unicode"/>
                <w:sz w:val="16"/>
                <w:szCs w:val="16"/>
                <w:shd w:val="clear" w:color="auto" w:fill="FFFFFF"/>
              </w:rPr>
              <w:t>el registro de las candidaturas</w:t>
            </w:r>
            <w:r w:rsidR="001D415F">
              <w:rPr>
                <w:rFonts w:ascii="Lucida Sans Unicode" w:hAnsi="Lucida Sans Unicode" w:cs="Lucida Sans Unicode"/>
                <w:sz w:val="16"/>
                <w:szCs w:val="16"/>
                <w:shd w:val="clear" w:color="auto" w:fill="FFFFFF"/>
              </w:rPr>
              <w:t>.</w:t>
            </w:r>
          </w:p>
        </w:tc>
        <w:tc>
          <w:tcPr>
            <w:tcW w:w="1021" w:type="dxa"/>
            <w:tcBorders>
              <w:bottom w:val="single" w:sz="4" w:space="0" w:color="auto"/>
            </w:tcBorders>
            <w:shd w:val="clear" w:color="auto" w:fill="auto"/>
            <w:vAlign w:val="center"/>
          </w:tcPr>
          <w:p w14:paraId="67B6D2D2"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bottom w:val="single" w:sz="4" w:space="0" w:color="auto"/>
            </w:tcBorders>
            <w:shd w:val="clear" w:color="auto" w:fill="auto"/>
            <w:vAlign w:val="center"/>
          </w:tcPr>
          <w:p w14:paraId="6BC2AF02" w14:textId="6FD6A8FC"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bottom w:val="single" w:sz="4" w:space="0" w:color="auto"/>
            </w:tcBorders>
            <w:shd w:val="clear" w:color="auto" w:fill="auto"/>
            <w:vAlign w:val="center"/>
          </w:tcPr>
          <w:p w14:paraId="3A3B3C7C" w14:textId="77777777" w:rsidR="00D93A51" w:rsidRDefault="001D415F" w:rsidP="001D7D23">
            <w:pPr>
              <w:ind w:right="73"/>
              <w:jc w:val="both"/>
              <w:rPr>
                <w:rFonts w:ascii="Lucida Sans Unicode" w:hAnsi="Lucida Sans Unicode" w:cs="Lucida Sans Unicode"/>
                <w:color w:val="auto"/>
                <w:sz w:val="16"/>
                <w:szCs w:val="16"/>
              </w:rPr>
            </w:pPr>
            <w:r>
              <w:rPr>
                <w:rFonts w:ascii="Lucida Sans Unicode" w:hAnsi="Lucida Sans Unicode" w:cs="Lucida Sans Unicode"/>
                <w:color w:val="auto"/>
                <w:sz w:val="16"/>
                <w:szCs w:val="16"/>
              </w:rPr>
              <w:t xml:space="preserve">ÚNICO. </w:t>
            </w:r>
            <w:r w:rsidR="00D93A51" w:rsidRPr="00747B69">
              <w:rPr>
                <w:rFonts w:ascii="Lucida Sans Unicode" w:hAnsi="Lucida Sans Unicode" w:cs="Lucida Sans Unicode"/>
                <w:color w:val="auto"/>
                <w:sz w:val="16"/>
                <w:szCs w:val="16"/>
              </w:rPr>
              <w:t>Resultan substancialmente fundados los motivos</w:t>
            </w:r>
            <w:r w:rsidR="00D93A51">
              <w:rPr>
                <w:rFonts w:ascii="Lucida Sans Unicode" w:hAnsi="Lucida Sans Unicode" w:cs="Lucida Sans Unicode"/>
                <w:color w:val="auto"/>
                <w:sz w:val="16"/>
                <w:szCs w:val="16"/>
              </w:rPr>
              <w:t xml:space="preserve"> </w:t>
            </w:r>
            <w:r w:rsidR="00D93A51" w:rsidRPr="00747B69">
              <w:rPr>
                <w:rFonts w:ascii="Lucida Sans Unicode" w:hAnsi="Lucida Sans Unicode" w:cs="Lucida Sans Unicode"/>
                <w:color w:val="auto"/>
                <w:sz w:val="16"/>
                <w:szCs w:val="16"/>
              </w:rPr>
              <w:t>de agravios, en los términos precisados en esta sentencia,</w:t>
            </w:r>
            <w:r w:rsidR="00D93A51">
              <w:rPr>
                <w:rFonts w:ascii="Lucida Sans Unicode" w:hAnsi="Lucida Sans Unicode" w:cs="Lucida Sans Unicode"/>
                <w:color w:val="auto"/>
                <w:sz w:val="16"/>
                <w:szCs w:val="16"/>
              </w:rPr>
              <w:t xml:space="preserve"> </w:t>
            </w:r>
            <w:r w:rsidR="00D93A51" w:rsidRPr="00747B69">
              <w:rPr>
                <w:rFonts w:ascii="Lucida Sans Unicode" w:hAnsi="Lucida Sans Unicode" w:cs="Lucida Sans Unicode"/>
                <w:color w:val="auto"/>
                <w:sz w:val="16"/>
                <w:szCs w:val="16"/>
              </w:rPr>
              <w:t>por lo cual deberán realizarse las acciones ordenadas en</w:t>
            </w:r>
            <w:r w:rsidR="00D93A51">
              <w:rPr>
                <w:rFonts w:ascii="Lucida Sans Unicode" w:hAnsi="Lucida Sans Unicode" w:cs="Lucida Sans Unicode"/>
                <w:color w:val="auto"/>
                <w:sz w:val="16"/>
                <w:szCs w:val="16"/>
              </w:rPr>
              <w:t xml:space="preserve"> </w:t>
            </w:r>
            <w:r w:rsidR="00D93A51" w:rsidRPr="00747B69">
              <w:rPr>
                <w:rFonts w:ascii="Lucida Sans Unicode" w:hAnsi="Lucida Sans Unicode" w:cs="Lucida Sans Unicode"/>
                <w:color w:val="auto"/>
                <w:sz w:val="16"/>
                <w:szCs w:val="16"/>
              </w:rPr>
              <w:t>el apartado de efectos.</w:t>
            </w:r>
            <w:r w:rsidR="00D93A51">
              <w:rPr>
                <w:rFonts w:ascii="Lucida Sans Unicode" w:hAnsi="Lucida Sans Unicode" w:cs="Lucida Sans Unicode"/>
                <w:color w:val="auto"/>
                <w:sz w:val="16"/>
                <w:szCs w:val="16"/>
              </w:rPr>
              <w:t xml:space="preserve"> </w:t>
            </w:r>
          </w:p>
          <w:p w14:paraId="312F0E49" w14:textId="77777777" w:rsidR="001D415F" w:rsidRPr="001D415F" w:rsidRDefault="001D415F" w:rsidP="001D7D23">
            <w:pPr>
              <w:ind w:right="73"/>
              <w:jc w:val="both"/>
              <w:rPr>
                <w:rFonts w:ascii="Lucida Sans Unicode" w:hAnsi="Lucida Sans Unicode" w:cs="Lucida Sans Unicode"/>
                <w:sz w:val="16"/>
                <w:szCs w:val="16"/>
              </w:rPr>
            </w:pPr>
            <w:r w:rsidRPr="001D415F">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7543E60D" w14:textId="77777777" w:rsidR="001D415F" w:rsidRPr="001D415F" w:rsidRDefault="001D415F" w:rsidP="001D7D23">
            <w:pPr>
              <w:ind w:right="73"/>
              <w:jc w:val="both"/>
              <w:rPr>
                <w:rFonts w:ascii="Lucida Sans Unicode" w:hAnsi="Lucida Sans Unicode" w:cs="Lucida Sans Unicode"/>
                <w:sz w:val="16"/>
                <w:szCs w:val="16"/>
              </w:rPr>
            </w:pPr>
            <w:r w:rsidRPr="001D415F">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48DD7144" w14:textId="77777777" w:rsidR="001D415F" w:rsidRPr="001D415F" w:rsidRDefault="001D415F" w:rsidP="001D7D23">
            <w:pPr>
              <w:ind w:right="73"/>
              <w:jc w:val="both"/>
              <w:rPr>
                <w:rFonts w:ascii="Lucida Sans Unicode" w:hAnsi="Lucida Sans Unicode" w:cs="Lucida Sans Unicode"/>
                <w:sz w:val="16"/>
                <w:szCs w:val="16"/>
              </w:rPr>
            </w:pPr>
            <w:r w:rsidRPr="001D415F">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w:t>
            </w:r>
            <w:r w:rsidRPr="001D415F">
              <w:rPr>
                <w:rFonts w:ascii="Lucida Sans Unicode" w:hAnsi="Lucida Sans Unicode" w:cs="Lucida Sans Unicode"/>
                <w:sz w:val="16"/>
                <w:szCs w:val="16"/>
              </w:rPr>
              <w:lastRenderedPageBreak/>
              <w:t xml:space="preserve">dirigente estatal del partido político o en su caso, del representante de la coalición. </w:t>
            </w:r>
          </w:p>
          <w:p w14:paraId="26C0CF12" w14:textId="724F10F2" w:rsidR="001D415F" w:rsidRPr="00F72090" w:rsidRDefault="001D415F" w:rsidP="001D7D23">
            <w:pPr>
              <w:ind w:right="73"/>
              <w:jc w:val="both"/>
              <w:rPr>
                <w:rFonts w:ascii="Lucida Sans Unicode" w:hAnsi="Lucida Sans Unicode" w:cs="Lucida Sans Unicode"/>
                <w:sz w:val="16"/>
                <w:szCs w:val="16"/>
              </w:rPr>
            </w:pPr>
            <w:r w:rsidRPr="001D415F">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AB506FB" w14:textId="77777777" w:rsidTr="001D7D23">
        <w:trPr>
          <w:trHeight w:val="1620"/>
        </w:trPr>
        <w:tc>
          <w:tcPr>
            <w:tcW w:w="704" w:type="dxa"/>
            <w:shd w:val="clear" w:color="auto" w:fill="auto"/>
            <w:noWrap/>
            <w:vAlign w:val="center"/>
          </w:tcPr>
          <w:p w14:paraId="72F5D91F" w14:textId="3EACBA5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53.</w:t>
            </w:r>
          </w:p>
        </w:tc>
        <w:tc>
          <w:tcPr>
            <w:tcW w:w="1134" w:type="dxa"/>
            <w:shd w:val="clear" w:color="auto" w:fill="auto"/>
            <w:noWrap/>
            <w:vAlign w:val="center"/>
          </w:tcPr>
          <w:p w14:paraId="5C977165" w14:textId="26551F8D"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JDC-330/2024</w:t>
            </w:r>
          </w:p>
        </w:tc>
        <w:tc>
          <w:tcPr>
            <w:tcW w:w="1134" w:type="dxa"/>
            <w:tcBorders>
              <w:bottom w:val="single" w:sz="4" w:space="0" w:color="auto"/>
            </w:tcBorders>
            <w:shd w:val="clear" w:color="auto" w:fill="auto"/>
            <w:vAlign w:val="center"/>
          </w:tcPr>
          <w:p w14:paraId="38E628B4" w14:textId="2AA83226"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bottom w:val="single" w:sz="4" w:space="0" w:color="auto"/>
            </w:tcBorders>
            <w:shd w:val="clear" w:color="auto" w:fill="auto"/>
            <w:vAlign w:val="center"/>
          </w:tcPr>
          <w:p w14:paraId="70B44247" w14:textId="478A1F44"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bottom w:val="single" w:sz="4" w:space="0" w:color="auto"/>
            </w:tcBorders>
            <w:shd w:val="clear" w:color="auto" w:fill="auto"/>
            <w:vAlign w:val="center"/>
          </w:tcPr>
          <w:p w14:paraId="4E5F832C" w14:textId="29F352D3" w:rsidR="00D93A51" w:rsidRPr="00B17D6E"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E02135">
              <w:rPr>
                <w:rFonts w:ascii="Lucida Sans Unicode" w:hAnsi="Lucida Sans Unicode" w:cs="Lucida Sans Unicode"/>
                <w:sz w:val="16"/>
                <w:szCs w:val="16"/>
                <w:shd w:val="clear" w:color="auto" w:fill="FFFFFF"/>
              </w:rPr>
              <w:t>a omisión del partido de</w:t>
            </w:r>
            <w:r>
              <w:rPr>
                <w:rFonts w:ascii="Lucida Sans Unicode" w:hAnsi="Lucida Sans Unicode" w:cs="Lucida Sans Unicode"/>
                <w:sz w:val="16"/>
                <w:szCs w:val="16"/>
              </w:rPr>
              <w:t xml:space="preserve"> </w:t>
            </w:r>
            <w:r w:rsidRPr="00E02135">
              <w:rPr>
                <w:rFonts w:ascii="Lucida Sans Unicode" w:hAnsi="Lucida Sans Unicode" w:cs="Lucida Sans Unicode"/>
                <w:sz w:val="16"/>
                <w:szCs w:val="16"/>
                <w:shd w:val="clear" w:color="auto" w:fill="FFFFFF"/>
              </w:rPr>
              <w:t>exhibir la documentación completa legal exigida para el</w:t>
            </w:r>
            <w:r>
              <w:rPr>
                <w:rFonts w:ascii="Lucida Sans Unicode" w:hAnsi="Lucida Sans Unicode" w:cs="Lucida Sans Unicode"/>
                <w:sz w:val="16"/>
                <w:szCs w:val="16"/>
              </w:rPr>
              <w:t xml:space="preserve"> </w:t>
            </w:r>
            <w:r w:rsidRPr="00E02135">
              <w:rPr>
                <w:rFonts w:ascii="Lucida Sans Unicode" w:hAnsi="Lucida Sans Unicode" w:cs="Lucida Sans Unicode"/>
                <w:sz w:val="16"/>
                <w:szCs w:val="16"/>
                <w:shd w:val="clear" w:color="auto" w:fill="FFFFFF"/>
              </w:rPr>
              <w:t>registro de su candidatura dentro de la planilla del municipio de</w:t>
            </w:r>
            <w:r>
              <w:rPr>
                <w:rFonts w:ascii="Lucida Sans Unicode" w:hAnsi="Lucida Sans Unicode" w:cs="Lucida Sans Unicode"/>
                <w:sz w:val="16"/>
                <w:szCs w:val="16"/>
              </w:rPr>
              <w:t xml:space="preserve"> </w:t>
            </w:r>
            <w:r w:rsidRPr="00E02135">
              <w:rPr>
                <w:rFonts w:ascii="Lucida Sans Unicode" w:hAnsi="Lucida Sans Unicode" w:cs="Lucida Sans Unicode"/>
                <w:sz w:val="16"/>
                <w:szCs w:val="16"/>
                <w:shd w:val="clear" w:color="auto" w:fill="FFFFFF"/>
              </w:rPr>
              <w:t>Guachinango, Jalisco.</w:t>
            </w:r>
          </w:p>
        </w:tc>
        <w:tc>
          <w:tcPr>
            <w:tcW w:w="1021" w:type="dxa"/>
            <w:tcBorders>
              <w:bottom w:val="single" w:sz="4" w:space="0" w:color="auto"/>
            </w:tcBorders>
            <w:shd w:val="clear" w:color="auto" w:fill="auto"/>
            <w:vAlign w:val="center"/>
          </w:tcPr>
          <w:p w14:paraId="4137FFAF"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1C58A81B" w14:textId="76BD21AB"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shd w:val="clear" w:color="auto" w:fill="auto"/>
            <w:vAlign w:val="center"/>
          </w:tcPr>
          <w:p w14:paraId="1617B079" w14:textId="77777777" w:rsidR="00D93A51" w:rsidRDefault="00D93A51" w:rsidP="001D7D23">
            <w:pPr>
              <w:ind w:right="73"/>
              <w:jc w:val="both"/>
              <w:rPr>
                <w:rFonts w:ascii="Lucida Sans Unicode" w:hAnsi="Lucida Sans Unicode" w:cs="Lucida Sans Unicode"/>
                <w:color w:val="auto"/>
                <w:sz w:val="16"/>
                <w:szCs w:val="16"/>
              </w:rPr>
            </w:pPr>
            <w:r w:rsidRPr="00747B69">
              <w:rPr>
                <w:rFonts w:ascii="Lucida Sans Unicode" w:hAnsi="Lucida Sans Unicode" w:cs="Lucida Sans Unicode"/>
                <w:color w:val="auto"/>
                <w:sz w:val="16"/>
                <w:szCs w:val="16"/>
              </w:rPr>
              <w:t>Resultan substancialmente fundados los motivos</w:t>
            </w:r>
            <w:r>
              <w:rPr>
                <w:rFonts w:ascii="Lucida Sans Unicode" w:hAnsi="Lucida Sans Unicode" w:cs="Lucida Sans Unicode"/>
                <w:color w:val="auto"/>
                <w:sz w:val="16"/>
                <w:szCs w:val="16"/>
              </w:rPr>
              <w:t xml:space="preserve"> </w:t>
            </w:r>
            <w:r w:rsidRPr="00747B69">
              <w:rPr>
                <w:rFonts w:ascii="Lucida Sans Unicode" w:hAnsi="Lucida Sans Unicode" w:cs="Lucida Sans Unicode"/>
                <w:color w:val="auto"/>
                <w:sz w:val="16"/>
                <w:szCs w:val="16"/>
              </w:rPr>
              <w:t>de agravios, en los términos precisados en esta sentencia,</w:t>
            </w:r>
            <w:r>
              <w:rPr>
                <w:rFonts w:ascii="Lucida Sans Unicode" w:hAnsi="Lucida Sans Unicode" w:cs="Lucida Sans Unicode"/>
                <w:color w:val="auto"/>
                <w:sz w:val="16"/>
                <w:szCs w:val="16"/>
              </w:rPr>
              <w:t xml:space="preserve"> </w:t>
            </w:r>
            <w:r w:rsidRPr="00747B69">
              <w:rPr>
                <w:rFonts w:ascii="Lucida Sans Unicode" w:hAnsi="Lucida Sans Unicode" w:cs="Lucida Sans Unicode"/>
                <w:color w:val="auto"/>
                <w:sz w:val="16"/>
                <w:szCs w:val="16"/>
              </w:rPr>
              <w:t>por lo cual deberán realizarse las acciones ordenadas en</w:t>
            </w:r>
            <w:r>
              <w:rPr>
                <w:rFonts w:ascii="Lucida Sans Unicode" w:hAnsi="Lucida Sans Unicode" w:cs="Lucida Sans Unicode"/>
                <w:color w:val="auto"/>
                <w:sz w:val="16"/>
                <w:szCs w:val="16"/>
              </w:rPr>
              <w:t xml:space="preserve"> </w:t>
            </w:r>
            <w:r w:rsidRPr="00747B69">
              <w:rPr>
                <w:rFonts w:ascii="Lucida Sans Unicode" w:hAnsi="Lucida Sans Unicode" w:cs="Lucida Sans Unicode"/>
                <w:color w:val="auto"/>
                <w:sz w:val="16"/>
                <w:szCs w:val="16"/>
              </w:rPr>
              <w:t>el apartado de efectos.</w:t>
            </w:r>
            <w:r>
              <w:rPr>
                <w:rFonts w:ascii="Lucida Sans Unicode" w:hAnsi="Lucida Sans Unicode" w:cs="Lucida Sans Unicode"/>
                <w:color w:val="auto"/>
                <w:sz w:val="16"/>
                <w:szCs w:val="16"/>
              </w:rPr>
              <w:t xml:space="preserve"> </w:t>
            </w:r>
          </w:p>
          <w:p w14:paraId="08759114" w14:textId="77777777" w:rsidR="00E34F9D" w:rsidRPr="00E34F9D" w:rsidRDefault="00E34F9D" w:rsidP="001D7D23">
            <w:pPr>
              <w:ind w:right="73"/>
              <w:jc w:val="both"/>
              <w:rPr>
                <w:rFonts w:ascii="Lucida Sans Unicode" w:hAnsi="Lucida Sans Unicode" w:cs="Lucida Sans Unicode"/>
                <w:sz w:val="16"/>
                <w:szCs w:val="16"/>
              </w:rPr>
            </w:pPr>
            <w:r w:rsidRPr="00E34F9D">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214B4FB5" w14:textId="77777777" w:rsidR="00E34F9D" w:rsidRPr="00E34F9D" w:rsidRDefault="00E34F9D" w:rsidP="001D7D23">
            <w:pPr>
              <w:ind w:right="73"/>
              <w:jc w:val="both"/>
              <w:rPr>
                <w:rFonts w:ascii="Lucida Sans Unicode" w:hAnsi="Lucida Sans Unicode" w:cs="Lucida Sans Unicode"/>
                <w:sz w:val="16"/>
                <w:szCs w:val="16"/>
              </w:rPr>
            </w:pPr>
            <w:r w:rsidRPr="00E34F9D">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613DA95F" w14:textId="77777777" w:rsidR="00E34F9D" w:rsidRPr="00E34F9D" w:rsidRDefault="00E34F9D" w:rsidP="001D7D23">
            <w:pPr>
              <w:ind w:right="73"/>
              <w:jc w:val="both"/>
              <w:rPr>
                <w:rFonts w:ascii="Lucida Sans Unicode" w:hAnsi="Lucida Sans Unicode" w:cs="Lucida Sans Unicode"/>
                <w:sz w:val="16"/>
                <w:szCs w:val="16"/>
              </w:rPr>
            </w:pPr>
            <w:r w:rsidRPr="00E34F9D">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E34F9D">
              <w:rPr>
                <w:rFonts w:ascii="Lucida Sans Unicode" w:hAnsi="Lucida Sans Unicode" w:cs="Lucida Sans Unicode"/>
                <w:sz w:val="16"/>
                <w:szCs w:val="16"/>
              </w:rPr>
              <w:lastRenderedPageBreak/>
              <w:t xml:space="preserve">su caso, del representante de la coalición. </w:t>
            </w:r>
          </w:p>
          <w:p w14:paraId="1035CAE2" w14:textId="15977A74" w:rsidR="00E34F9D" w:rsidRDefault="00E34F9D" w:rsidP="001D7D23">
            <w:pPr>
              <w:ind w:right="73"/>
              <w:jc w:val="both"/>
              <w:rPr>
                <w:rFonts w:ascii="Lucida Sans Unicode" w:hAnsi="Lucida Sans Unicode" w:cs="Lucida Sans Unicode"/>
                <w:sz w:val="16"/>
                <w:szCs w:val="16"/>
              </w:rPr>
            </w:pPr>
            <w:r w:rsidRPr="00E34F9D">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07DA9A3F" w14:textId="77777777" w:rsidTr="001D7D23">
        <w:trPr>
          <w:trHeight w:val="1620"/>
        </w:trPr>
        <w:tc>
          <w:tcPr>
            <w:tcW w:w="704" w:type="dxa"/>
            <w:shd w:val="clear" w:color="auto" w:fill="auto"/>
            <w:noWrap/>
            <w:vAlign w:val="center"/>
          </w:tcPr>
          <w:p w14:paraId="35E4B012" w14:textId="2D634A71"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54.</w:t>
            </w:r>
          </w:p>
        </w:tc>
        <w:tc>
          <w:tcPr>
            <w:tcW w:w="1134" w:type="dxa"/>
            <w:tcBorders>
              <w:top w:val="single" w:sz="4" w:space="0" w:color="auto"/>
            </w:tcBorders>
            <w:shd w:val="clear" w:color="auto" w:fill="auto"/>
            <w:noWrap/>
            <w:vAlign w:val="center"/>
          </w:tcPr>
          <w:p w14:paraId="214380CE" w14:textId="300D9BB2"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JDC-331/2024</w:t>
            </w:r>
          </w:p>
        </w:tc>
        <w:tc>
          <w:tcPr>
            <w:tcW w:w="1134" w:type="dxa"/>
            <w:shd w:val="clear" w:color="auto" w:fill="auto"/>
            <w:vAlign w:val="center"/>
          </w:tcPr>
          <w:p w14:paraId="35B11649" w14:textId="151ABF41"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María Belén Vázquez Estévez.</w:t>
            </w:r>
          </w:p>
        </w:tc>
        <w:tc>
          <w:tcPr>
            <w:tcW w:w="1724" w:type="dxa"/>
            <w:shd w:val="clear" w:color="auto" w:fill="auto"/>
            <w:vAlign w:val="center"/>
          </w:tcPr>
          <w:p w14:paraId="65B0B1E1" w14:textId="18DE51BE"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shd w:val="clear" w:color="auto" w:fill="auto"/>
            <w:vAlign w:val="center"/>
          </w:tcPr>
          <w:p w14:paraId="46A4E9E4" w14:textId="13DEB576" w:rsidR="00D93A51" w:rsidRPr="00F65384"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941920">
              <w:rPr>
                <w:rFonts w:ascii="Lucida Sans Unicode" w:hAnsi="Lucida Sans Unicode" w:cs="Lucida Sans Unicode"/>
                <w:sz w:val="16"/>
                <w:szCs w:val="16"/>
                <w:shd w:val="clear" w:color="auto" w:fill="FFFFFF"/>
              </w:rPr>
              <w:t>a omisión</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de entregar la documentación completa, en tiempo y forma</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para el registro de su candidatura a la planilla del municipio</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de Ixtlahuacán del Río, Jalisco, por el Partido del Trabajo, así como el acuerdo identificado con la clave alfanumérica</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IEPC-ACG-072/2024 emitido por el Consejo General del</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Instituto Electoral y de Participación Ciudadana del Estado</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de Jalisco, que resolvió las solicitudes de registro de las</w:t>
            </w:r>
            <w:r>
              <w:rPr>
                <w:rFonts w:ascii="Lucida Sans Unicode" w:hAnsi="Lucida Sans Unicode" w:cs="Lucida Sans Unicode"/>
                <w:sz w:val="16"/>
                <w:szCs w:val="16"/>
              </w:rPr>
              <w:t xml:space="preserve"> </w:t>
            </w:r>
            <w:r w:rsidRPr="00941920">
              <w:rPr>
                <w:rFonts w:ascii="Lucida Sans Unicode" w:hAnsi="Lucida Sans Unicode" w:cs="Lucida Sans Unicode"/>
                <w:sz w:val="16"/>
                <w:szCs w:val="16"/>
                <w:shd w:val="clear" w:color="auto" w:fill="FFFFFF"/>
              </w:rPr>
              <w:t>planillas de candidaturas a munícipes</w:t>
            </w:r>
            <w:r w:rsidR="00D22B8D">
              <w:rPr>
                <w:rFonts w:ascii="Lucida Sans Unicode" w:hAnsi="Lucida Sans Unicode" w:cs="Lucida Sans Unicode"/>
                <w:sz w:val="16"/>
                <w:szCs w:val="16"/>
                <w:shd w:val="clear" w:color="auto" w:fill="FFFFFF"/>
              </w:rPr>
              <w:t>.</w:t>
            </w:r>
          </w:p>
        </w:tc>
        <w:tc>
          <w:tcPr>
            <w:tcW w:w="1021" w:type="dxa"/>
            <w:tcBorders>
              <w:top w:val="single" w:sz="4" w:space="0" w:color="auto"/>
            </w:tcBorders>
            <w:shd w:val="clear" w:color="auto" w:fill="auto"/>
            <w:vAlign w:val="center"/>
          </w:tcPr>
          <w:p w14:paraId="3FADB1E9" w14:textId="6B982536"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058F0892" w14:textId="684A22E5"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4FAE48A5" w14:textId="77777777" w:rsidR="00D93A51" w:rsidRDefault="00D22B8D"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F74786">
              <w:rPr>
                <w:rFonts w:ascii="Lucida Sans Unicode" w:hAnsi="Lucida Sans Unicode" w:cs="Lucida Sans Unicode"/>
                <w:sz w:val="16"/>
                <w:szCs w:val="16"/>
                <w:shd w:val="clear" w:color="auto" w:fill="FFFFFF"/>
              </w:rPr>
              <w:t>Resulta sustancialmente fundado el motivo de</w:t>
            </w:r>
            <w:r w:rsidR="00D93A51">
              <w:rPr>
                <w:rFonts w:ascii="Lucida Sans Unicode" w:hAnsi="Lucida Sans Unicode" w:cs="Lucida Sans Unicode"/>
                <w:sz w:val="16"/>
                <w:szCs w:val="16"/>
              </w:rPr>
              <w:t xml:space="preserve"> </w:t>
            </w:r>
            <w:r w:rsidR="00D93A51" w:rsidRPr="00F74786">
              <w:rPr>
                <w:rFonts w:ascii="Lucida Sans Unicode" w:hAnsi="Lucida Sans Unicode" w:cs="Lucida Sans Unicode"/>
                <w:sz w:val="16"/>
                <w:szCs w:val="16"/>
                <w:shd w:val="clear" w:color="auto" w:fill="FFFFFF"/>
              </w:rPr>
              <w:t>agravio, en los términos precisados en esta sentencia, por lo</w:t>
            </w:r>
            <w:r w:rsidR="00D93A51">
              <w:rPr>
                <w:rFonts w:ascii="Lucida Sans Unicode" w:hAnsi="Lucida Sans Unicode" w:cs="Lucida Sans Unicode"/>
                <w:sz w:val="16"/>
                <w:szCs w:val="16"/>
                <w:shd w:val="clear" w:color="auto" w:fill="FFFFFF"/>
              </w:rPr>
              <w:t xml:space="preserve"> </w:t>
            </w:r>
            <w:r w:rsidR="00D93A51" w:rsidRPr="00F74786">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F74786">
              <w:rPr>
                <w:rFonts w:ascii="Lucida Sans Unicode" w:hAnsi="Lucida Sans Unicode" w:cs="Lucida Sans Unicode"/>
                <w:sz w:val="16"/>
                <w:szCs w:val="16"/>
                <w:shd w:val="clear" w:color="auto" w:fill="FFFFFF"/>
              </w:rPr>
              <w:t>apartado de efectos.</w:t>
            </w:r>
          </w:p>
          <w:p w14:paraId="4704392E" w14:textId="77777777" w:rsidR="00D22B8D" w:rsidRPr="00D22B8D" w:rsidRDefault="00D22B8D" w:rsidP="001D7D23">
            <w:pPr>
              <w:ind w:right="73"/>
              <w:jc w:val="both"/>
              <w:rPr>
                <w:rFonts w:ascii="Lucida Sans Unicode" w:hAnsi="Lucida Sans Unicode" w:cs="Lucida Sans Unicode"/>
                <w:sz w:val="16"/>
                <w:szCs w:val="16"/>
              </w:rPr>
            </w:pPr>
            <w:r w:rsidRPr="00D22B8D">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08127B59" w14:textId="77777777" w:rsidR="00D22B8D" w:rsidRPr="00D22B8D" w:rsidRDefault="00D22B8D" w:rsidP="001D7D23">
            <w:pPr>
              <w:ind w:right="73"/>
              <w:jc w:val="both"/>
              <w:rPr>
                <w:rFonts w:ascii="Lucida Sans Unicode" w:hAnsi="Lucida Sans Unicode" w:cs="Lucida Sans Unicode"/>
                <w:sz w:val="16"/>
                <w:szCs w:val="16"/>
              </w:rPr>
            </w:pPr>
            <w:r w:rsidRPr="00D22B8D">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4812AC72" w14:textId="77777777" w:rsidR="00D22B8D" w:rsidRPr="00D22B8D" w:rsidRDefault="00D22B8D" w:rsidP="001D7D23">
            <w:pPr>
              <w:ind w:right="73"/>
              <w:jc w:val="both"/>
              <w:rPr>
                <w:rFonts w:ascii="Lucida Sans Unicode" w:hAnsi="Lucida Sans Unicode" w:cs="Lucida Sans Unicode"/>
                <w:sz w:val="16"/>
                <w:szCs w:val="16"/>
              </w:rPr>
            </w:pPr>
            <w:r w:rsidRPr="00D22B8D">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w:t>
            </w:r>
            <w:r w:rsidRPr="00D22B8D">
              <w:rPr>
                <w:rFonts w:ascii="Lucida Sans Unicode" w:hAnsi="Lucida Sans Unicode" w:cs="Lucida Sans Unicode"/>
                <w:sz w:val="16"/>
                <w:szCs w:val="16"/>
              </w:rPr>
              <w:lastRenderedPageBreak/>
              <w:t xml:space="preserve">su caso, del representante de la coalición. </w:t>
            </w:r>
          </w:p>
          <w:p w14:paraId="5B48831B" w14:textId="0F6E6437" w:rsidR="00D22B8D" w:rsidRDefault="00D22B8D" w:rsidP="001D7D23">
            <w:pPr>
              <w:ind w:right="73"/>
              <w:jc w:val="both"/>
              <w:rPr>
                <w:rFonts w:ascii="Lucida Sans Unicode" w:hAnsi="Lucida Sans Unicode" w:cs="Lucida Sans Unicode"/>
                <w:sz w:val="16"/>
                <w:szCs w:val="16"/>
              </w:rPr>
            </w:pPr>
            <w:r w:rsidRPr="00D22B8D">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125D4624" w14:textId="77777777" w:rsidTr="001D7D23">
        <w:trPr>
          <w:trHeight w:val="1620"/>
        </w:trPr>
        <w:tc>
          <w:tcPr>
            <w:tcW w:w="704" w:type="dxa"/>
            <w:shd w:val="clear" w:color="auto" w:fill="auto"/>
            <w:noWrap/>
            <w:vAlign w:val="center"/>
          </w:tcPr>
          <w:p w14:paraId="5F964184" w14:textId="03652B4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55.</w:t>
            </w:r>
          </w:p>
        </w:tc>
        <w:tc>
          <w:tcPr>
            <w:tcW w:w="1134" w:type="dxa"/>
            <w:tcBorders>
              <w:top w:val="single" w:sz="4" w:space="0" w:color="auto"/>
            </w:tcBorders>
            <w:shd w:val="clear" w:color="auto" w:fill="auto"/>
            <w:noWrap/>
            <w:vAlign w:val="center"/>
          </w:tcPr>
          <w:p w14:paraId="225C525A" w14:textId="4192BE85" w:rsidR="00D93A51" w:rsidRPr="00EF5964" w:rsidRDefault="00D93A51" w:rsidP="001D7D23">
            <w:pPr>
              <w:widowControl/>
              <w:jc w:val="center"/>
              <w:rPr>
                <w:rFonts w:ascii="Lucida Sans Unicode" w:hAnsi="Lucida Sans Unicode" w:cs="Lucida Sans Unicode"/>
                <w:sz w:val="16"/>
                <w:szCs w:val="16"/>
              </w:rPr>
            </w:pPr>
            <w:r w:rsidRPr="00EF5964">
              <w:rPr>
                <w:rFonts w:ascii="Lucida Sans Unicode" w:hAnsi="Lucida Sans Unicode" w:cs="Lucida Sans Unicode"/>
                <w:sz w:val="16"/>
                <w:szCs w:val="16"/>
              </w:rPr>
              <w:t>JDC-332/2024</w:t>
            </w:r>
          </w:p>
        </w:tc>
        <w:tc>
          <w:tcPr>
            <w:tcW w:w="1134" w:type="dxa"/>
            <w:shd w:val="clear" w:color="auto" w:fill="auto"/>
            <w:vAlign w:val="center"/>
          </w:tcPr>
          <w:p w14:paraId="4AD001AA" w14:textId="082DB751" w:rsidR="00D93A51" w:rsidRPr="00EF5964" w:rsidRDefault="00D93A51" w:rsidP="001D7D23">
            <w:pPr>
              <w:widowControl/>
              <w:ind w:right="36"/>
              <w:jc w:val="center"/>
              <w:rPr>
                <w:rFonts w:ascii="Lucida Sans Unicode" w:hAnsi="Lucida Sans Unicode" w:cs="Lucida Sans Unicode"/>
                <w:sz w:val="16"/>
                <w:szCs w:val="16"/>
              </w:rPr>
            </w:pPr>
            <w:r w:rsidRPr="00EF5964">
              <w:rPr>
                <w:rFonts w:ascii="Lucida Sans Unicode" w:hAnsi="Lucida Sans Unicode" w:cs="Lucida Sans Unicode"/>
                <w:sz w:val="16"/>
                <w:szCs w:val="16"/>
              </w:rPr>
              <w:t>Persona Ciudadana y otro.</w:t>
            </w:r>
          </w:p>
        </w:tc>
        <w:tc>
          <w:tcPr>
            <w:tcW w:w="1724" w:type="dxa"/>
            <w:shd w:val="clear" w:color="auto" w:fill="auto"/>
            <w:vAlign w:val="center"/>
          </w:tcPr>
          <w:p w14:paraId="28DCAEBA" w14:textId="23F297ED" w:rsidR="00D93A51" w:rsidRPr="00EF5964" w:rsidRDefault="00D93A51" w:rsidP="001D7D23">
            <w:pPr>
              <w:widowControl/>
              <w:ind w:left="70" w:right="4" w:hanging="70"/>
              <w:jc w:val="both"/>
              <w:rPr>
                <w:rFonts w:ascii="Lucida Sans Unicode" w:hAnsi="Lucida Sans Unicode" w:cs="Lucida Sans Unicode"/>
                <w:sz w:val="16"/>
                <w:szCs w:val="16"/>
              </w:rPr>
            </w:pPr>
            <w:r w:rsidRPr="00EF5964">
              <w:rPr>
                <w:rFonts w:ascii="Lucida Sans Unicode" w:hAnsi="Lucida Sans Unicode" w:cs="Lucida Sans Unicode"/>
                <w:sz w:val="16"/>
                <w:szCs w:val="16"/>
              </w:rPr>
              <w:t>Partido del Trabajo y Consejo General del Instituto Electoral y de Participación Ciudadana del Estado de Jalisco.</w:t>
            </w:r>
          </w:p>
        </w:tc>
        <w:tc>
          <w:tcPr>
            <w:tcW w:w="2812" w:type="dxa"/>
            <w:shd w:val="clear" w:color="auto" w:fill="auto"/>
            <w:vAlign w:val="center"/>
          </w:tcPr>
          <w:p w14:paraId="3527D27D" w14:textId="472816CB" w:rsidR="00D93A51" w:rsidRPr="00EF5964" w:rsidRDefault="00D93A51" w:rsidP="001D7D23">
            <w:pPr>
              <w:widowControl/>
              <w:jc w:val="both"/>
              <w:rPr>
                <w:rFonts w:ascii="Lucida Sans Unicode" w:hAnsi="Lucida Sans Unicode" w:cs="Lucida Sans Unicode"/>
                <w:sz w:val="16"/>
                <w:szCs w:val="16"/>
              </w:rPr>
            </w:pPr>
            <w:r w:rsidRPr="00EF5964">
              <w:rPr>
                <w:rFonts w:ascii="Lucida Sans Unicode" w:hAnsi="Lucida Sans Unicode" w:cs="Lucida Sans Unicode"/>
                <w:sz w:val="16"/>
                <w:szCs w:val="16"/>
              </w:rPr>
              <w:t>La omisión del partido de exhibir la documentación completa y correcta exigida para el registro de su candidatura por el municipio de Tamazula de Gordiano, Jalisco, así como el acuerdo identificado con la clave alfanumérica IEPC- ACG-066/2024 emitido por el Consejo General del Instituto Electoral y de Participación Ciudadana del Estado de Jalisco, que resolvió las solicitudes de registro de las planillas de candidaturas a munícipes</w:t>
            </w:r>
            <w:r w:rsidR="00D22B8D">
              <w:rPr>
                <w:rFonts w:ascii="Lucida Sans Unicode" w:hAnsi="Lucida Sans Unicode" w:cs="Lucida Sans Unicode"/>
                <w:sz w:val="16"/>
                <w:szCs w:val="16"/>
              </w:rPr>
              <w:t>.</w:t>
            </w:r>
          </w:p>
        </w:tc>
        <w:tc>
          <w:tcPr>
            <w:tcW w:w="1021" w:type="dxa"/>
            <w:tcBorders>
              <w:top w:val="single" w:sz="4" w:space="0" w:color="auto"/>
            </w:tcBorders>
            <w:shd w:val="clear" w:color="auto" w:fill="auto"/>
            <w:vAlign w:val="center"/>
          </w:tcPr>
          <w:p w14:paraId="53C2D2BC" w14:textId="1168C1EA" w:rsidR="00D93A51" w:rsidRPr="00EF5964"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41B6184" w14:textId="3EAD52F7" w:rsidR="00D93A51" w:rsidRPr="00EF5964" w:rsidRDefault="00D93A51" w:rsidP="001D7D23">
            <w:pPr>
              <w:widowControl/>
              <w:rPr>
                <w:rFonts w:ascii="Lucida Sans Unicode" w:hAnsi="Lucida Sans Unicode" w:cs="Lucida Sans Unicode"/>
                <w:sz w:val="16"/>
                <w:szCs w:val="16"/>
              </w:rPr>
            </w:pPr>
            <w:r w:rsidRPr="00EF5964">
              <w:rPr>
                <w:rFonts w:ascii="Lucida Sans Unicode" w:hAnsi="Lucida Sans Unicode" w:cs="Lucida Sans Unicode"/>
                <w:sz w:val="16"/>
                <w:szCs w:val="16"/>
              </w:rPr>
              <w:t>09/05/2024.</w:t>
            </w:r>
          </w:p>
        </w:tc>
        <w:tc>
          <w:tcPr>
            <w:tcW w:w="3402" w:type="dxa"/>
            <w:shd w:val="clear" w:color="auto" w:fill="auto"/>
            <w:vAlign w:val="center"/>
          </w:tcPr>
          <w:p w14:paraId="750A5562" w14:textId="77777777" w:rsidR="00D93A51" w:rsidRDefault="00D22B8D" w:rsidP="00250F7A">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EF5964">
              <w:rPr>
                <w:rFonts w:ascii="Lucida Sans Unicode" w:hAnsi="Lucida Sans Unicode" w:cs="Lucida Sans Unicode"/>
                <w:sz w:val="16"/>
                <w:szCs w:val="16"/>
                <w:shd w:val="clear" w:color="auto" w:fill="FFFFFF"/>
              </w:rPr>
              <w:t>Resultan substancialmente fundados los motivos de agravios, en los términos precisados en esta sentencia,</w:t>
            </w:r>
            <w:r w:rsidR="00D93A51" w:rsidRPr="00EF5964">
              <w:rPr>
                <w:rFonts w:ascii="Lucida Sans Unicode" w:hAnsi="Lucida Sans Unicode" w:cs="Lucida Sans Unicode"/>
                <w:sz w:val="16"/>
                <w:szCs w:val="16"/>
              </w:rPr>
              <w:t xml:space="preserve"> </w:t>
            </w:r>
            <w:r w:rsidR="00D93A51" w:rsidRPr="00EF5964">
              <w:rPr>
                <w:rFonts w:ascii="Lucida Sans Unicode" w:hAnsi="Lucida Sans Unicode" w:cs="Lucida Sans Unicode"/>
                <w:sz w:val="16"/>
                <w:szCs w:val="16"/>
                <w:shd w:val="clear" w:color="auto" w:fill="FFFFFF"/>
              </w:rPr>
              <w:t>por lo cual deberán realizarse las acciones ordenadas en</w:t>
            </w:r>
            <w:r w:rsidR="00D93A51" w:rsidRPr="00EF5964">
              <w:rPr>
                <w:rFonts w:ascii="Lucida Sans Unicode" w:hAnsi="Lucida Sans Unicode" w:cs="Lucida Sans Unicode"/>
                <w:sz w:val="16"/>
                <w:szCs w:val="16"/>
              </w:rPr>
              <w:t xml:space="preserve"> </w:t>
            </w:r>
            <w:r w:rsidR="00D93A51" w:rsidRPr="00EF5964">
              <w:rPr>
                <w:rFonts w:ascii="Lucida Sans Unicode" w:hAnsi="Lucida Sans Unicode" w:cs="Lucida Sans Unicode"/>
                <w:sz w:val="16"/>
                <w:szCs w:val="16"/>
                <w:shd w:val="clear" w:color="auto" w:fill="FFFFFF"/>
              </w:rPr>
              <w:t>el apartado de efectos.</w:t>
            </w:r>
          </w:p>
          <w:p w14:paraId="69DFF2F2" w14:textId="77777777" w:rsidR="00D22B8D" w:rsidRPr="00D22B8D" w:rsidRDefault="00D22B8D" w:rsidP="00250F7A">
            <w:pPr>
              <w:widowControl/>
              <w:shd w:val="clear" w:color="auto" w:fill="FFFFFF"/>
              <w:jc w:val="both"/>
              <w:rPr>
                <w:rFonts w:ascii="Lucida Sans Unicode" w:hAnsi="Lucida Sans Unicode" w:cs="Lucida Sans Unicode"/>
                <w:color w:val="auto"/>
                <w:sz w:val="16"/>
                <w:szCs w:val="16"/>
              </w:rPr>
            </w:pPr>
            <w:r w:rsidRPr="00D22B8D">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F7829B2" w14:textId="77777777" w:rsidR="00D22B8D" w:rsidRPr="00D22B8D" w:rsidRDefault="00D22B8D" w:rsidP="00250F7A">
            <w:pPr>
              <w:widowControl/>
              <w:shd w:val="clear" w:color="auto" w:fill="FFFFFF"/>
              <w:jc w:val="both"/>
              <w:rPr>
                <w:rFonts w:ascii="Lucida Sans Unicode" w:hAnsi="Lucida Sans Unicode" w:cs="Lucida Sans Unicode"/>
                <w:color w:val="auto"/>
                <w:sz w:val="16"/>
                <w:szCs w:val="16"/>
              </w:rPr>
            </w:pPr>
            <w:r w:rsidRPr="00D22B8D">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4FE46E33" w14:textId="77777777" w:rsidR="00D22B8D" w:rsidRPr="00D22B8D" w:rsidRDefault="00D22B8D" w:rsidP="00250F7A">
            <w:pPr>
              <w:widowControl/>
              <w:shd w:val="clear" w:color="auto" w:fill="FFFFFF"/>
              <w:jc w:val="both"/>
              <w:rPr>
                <w:rFonts w:ascii="Lucida Sans Unicode" w:hAnsi="Lucida Sans Unicode" w:cs="Lucida Sans Unicode"/>
                <w:color w:val="auto"/>
                <w:sz w:val="16"/>
                <w:szCs w:val="16"/>
              </w:rPr>
            </w:pPr>
            <w:r w:rsidRPr="00D22B8D">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w:t>
            </w:r>
            <w:r w:rsidRPr="00D22B8D">
              <w:rPr>
                <w:rFonts w:ascii="Lucida Sans Unicode" w:hAnsi="Lucida Sans Unicode" w:cs="Lucida Sans Unicode"/>
                <w:color w:val="auto"/>
                <w:sz w:val="16"/>
                <w:szCs w:val="16"/>
              </w:rPr>
              <w:lastRenderedPageBreak/>
              <w:t xml:space="preserve">dirigente estatal del partido político o en su caso, del representante de la coalición. </w:t>
            </w:r>
          </w:p>
          <w:p w14:paraId="59790262" w14:textId="096480E2" w:rsidR="00D22B8D" w:rsidRPr="00EF5964" w:rsidRDefault="00D22B8D" w:rsidP="00250F7A">
            <w:pPr>
              <w:widowControl/>
              <w:shd w:val="clear" w:color="auto" w:fill="FFFFFF"/>
              <w:jc w:val="both"/>
              <w:rPr>
                <w:rFonts w:ascii="Lucida Sans Unicode" w:hAnsi="Lucida Sans Unicode" w:cs="Lucida Sans Unicode"/>
                <w:color w:val="auto"/>
                <w:sz w:val="16"/>
                <w:szCs w:val="16"/>
              </w:rPr>
            </w:pPr>
            <w:r w:rsidRPr="00D22B8D">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49570A86" w14:textId="77777777" w:rsidTr="001D7D23">
        <w:trPr>
          <w:trHeight w:val="1620"/>
        </w:trPr>
        <w:tc>
          <w:tcPr>
            <w:tcW w:w="704" w:type="dxa"/>
            <w:shd w:val="clear" w:color="auto" w:fill="auto"/>
            <w:noWrap/>
            <w:vAlign w:val="center"/>
          </w:tcPr>
          <w:p w14:paraId="40A8F86A" w14:textId="33A038BE" w:rsidR="00BA00FE" w:rsidRDefault="00154734" w:rsidP="00BA00FE">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2D4EE37C" w14:textId="4D31CDCD" w:rsidR="00BA00FE" w:rsidRPr="00EF5964" w:rsidRDefault="00BA00FE" w:rsidP="00BA00FE">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JDC-333/2024</w:t>
            </w:r>
          </w:p>
        </w:tc>
        <w:tc>
          <w:tcPr>
            <w:tcW w:w="1134" w:type="dxa"/>
            <w:tcBorders>
              <w:top w:val="nil"/>
              <w:left w:val="nil"/>
              <w:bottom w:val="single" w:sz="4" w:space="0" w:color="auto"/>
              <w:right w:val="single" w:sz="4" w:space="0" w:color="auto"/>
            </w:tcBorders>
            <w:shd w:val="clear" w:color="auto" w:fill="auto"/>
            <w:vAlign w:val="center"/>
          </w:tcPr>
          <w:p w14:paraId="0AB122B1" w14:textId="77777777" w:rsidR="00BA00FE" w:rsidRDefault="00BA00FE" w:rsidP="00BA00FE">
            <w:pPr>
              <w:spacing w:line="276" w:lineRule="auto"/>
              <w:ind w:right="36"/>
              <w:jc w:val="center"/>
              <w:rPr>
                <w:rFonts w:ascii="Lucida Sans Unicode" w:hAnsi="Lucida Sans Unicode" w:cs="Lucida Sans Unicode"/>
                <w:sz w:val="16"/>
                <w:szCs w:val="16"/>
              </w:rPr>
            </w:pPr>
          </w:p>
          <w:p w14:paraId="488CA562" w14:textId="77777777" w:rsidR="00BA00FE" w:rsidRDefault="00BA00FE" w:rsidP="00BA00FE">
            <w:pPr>
              <w:rPr>
                <w:rFonts w:ascii="Lucida Sans Unicode" w:hAnsi="Lucida Sans Unicode" w:cs="Lucida Sans Unicode"/>
                <w:sz w:val="16"/>
                <w:szCs w:val="16"/>
              </w:rPr>
            </w:pPr>
          </w:p>
          <w:p w14:paraId="4679D1E1" w14:textId="56B18C92" w:rsidR="00BA00FE" w:rsidRPr="00EF5964" w:rsidRDefault="00BA00FE" w:rsidP="00BA00FE">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nil"/>
              <w:left w:val="nil"/>
              <w:bottom w:val="single" w:sz="4" w:space="0" w:color="auto"/>
              <w:right w:val="single" w:sz="4" w:space="0" w:color="auto"/>
            </w:tcBorders>
            <w:shd w:val="clear" w:color="auto" w:fill="auto"/>
            <w:vAlign w:val="center"/>
          </w:tcPr>
          <w:p w14:paraId="4A7589AB" w14:textId="746AB36C" w:rsidR="00BA00FE" w:rsidRPr="00EF5964" w:rsidRDefault="00BA00FE" w:rsidP="00BA00FE">
            <w:pPr>
              <w:widowControl/>
              <w:ind w:left="70" w:right="4" w:hanging="70"/>
              <w:jc w:val="both"/>
              <w:rPr>
                <w:rFonts w:ascii="Lucida Sans Unicode" w:hAnsi="Lucida Sans Unicode" w:cs="Lucida Sans Unicode"/>
                <w:sz w:val="16"/>
                <w:szCs w:val="16"/>
              </w:rPr>
            </w:pPr>
            <w:r>
              <w:rPr>
                <w:rFonts w:ascii="Lucida Sans Unicode" w:hAnsi="Lucida Sans Unicode" w:cs="Lucida Sans Unicode"/>
                <w:sz w:val="16"/>
                <w:szCs w:val="16"/>
              </w:rPr>
              <w:t>Partido político Futuro y el Consejo General del Instituto Electoral y de Participación Ciudadana del Estado de Jalisco.</w:t>
            </w:r>
          </w:p>
        </w:tc>
        <w:tc>
          <w:tcPr>
            <w:tcW w:w="2812" w:type="dxa"/>
            <w:tcBorders>
              <w:top w:val="nil"/>
              <w:left w:val="nil"/>
              <w:bottom w:val="single" w:sz="4" w:space="0" w:color="auto"/>
              <w:right w:val="single" w:sz="4" w:space="0" w:color="auto"/>
            </w:tcBorders>
            <w:shd w:val="clear" w:color="auto" w:fill="auto"/>
            <w:vAlign w:val="center"/>
          </w:tcPr>
          <w:p w14:paraId="1A2F324D" w14:textId="3C723623" w:rsidR="00BA00FE" w:rsidRPr="00EF5964" w:rsidRDefault="00BA00FE" w:rsidP="00BA00FE">
            <w:pPr>
              <w:widowControl/>
              <w:jc w:val="both"/>
              <w:rPr>
                <w:rFonts w:ascii="Lucida Sans Unicode" w:hAnsi="Lucida Sans Unicode" w:cs="Lucida Sans Unicode"/>
                <w:sz w:val="16"/>
                <w:szCs w:val="16"/>
              </w:rPr>
            </w:pPr>
            <w:r>
              <w:rPr>
                <w:rFonts w:ascii="Lucida Sans Unicode" w:eastAsia="Yu Gothic Light" w:hAnsi="Lucida Sans Unicode" w:cs="Lucida Sans Unicode"/>
                <w:sz w:val="16"/>
                <w:szCs w:val="16"/>
                <w:shd w:val="clear" w:color="auto" w:fill="FFFFFF"/>
              </w:rPr>
              <w:t>Incidente de inejecución de sentencia del Juicio para la Protección de los Derechos Político-Electorales del Ciudadano.</w:t>
            </w:r>
          </w:p>
        </w:tc>
        <w:tc>
          <w:tcPr>
            <w:tcW w:w="1021" w:type="dxa"/>
            <w:tcBorders>
              <w:top w:val="nil"/>
              <w:left w:val="nil"/>
              <w:bottom w:val="single" w:sz="4" w:space="0" w:color="auto"/>
              <w:right w:val="single" w:sz="4" w:space="0" w:color="auto"/>
            </w:tcBorders>
            <w:shd w:val="clear" w:color="auto" w:fill="auto"/>
            <w:vAlign w:val="center"/>
          </w:tcPr>
          <w:p w14:paraId="1FA96AE6" w14:textId="77777777" w:rsidR="00BA00FE" w:rsidRPr="00EF5964" w:rsidRDefault="00BA00FE" w:rsidP="00BA00FE">
            <w:pPr>
              <w:widowControl/>
              <w:jc w:val="center"/>
              <w:rPr>
                <w:rFonts w:ascii="Lucida Sans Unicode" w:hAnsi="Lucida Sans Unicode" w:cs="Lucida Sans Unicode"/>
                <w:sz w:val="16"/>
                <w:szCs w:val="16"/>
              </w:rPr>
            </w:pPr>
          </w:p>
        </w:tc>
        <w:tc>
          <w:tcPr>
            <w:tcW w:w="1389" w:type="dxa"/>
            <w:tcBorders>
              <w:top w:val="nil"/>
              <w:left w:val="nil"/>
              <w:bottom w:val="single" w:sz="4" w:space="0" w:color="auto"/>
              <w:right w:val="single" w:sz="4" w:space="0" w:color="auto"/>
            </w:tcBorders>
            <w:shd w:val="clear" w:color="auto" w:fill="auto"/>
            <w:vAlign w:val="center"/>
          </w:tcPr>
          <w:p w14:paraId="4176B280" w14:textId="0493B8F5" w:rsidR="00BA00FE" w:rsidRPr="00EF5964" w:rsidRDefault="00BA00FE" w:rsidP="00BA00FE">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nil"/>
              <w:left w:val="nil"/>
              <w:bottom w:val="single" w:sz="4" w:space="0" w:color="auto"/>
              <w:right w:val="single" w:sz="4" w:space="0" w:color="auto"/>
            </w:tcBorders>
            <w:shd w:val="clear" w:color="auto" w:fill="auto"/>
            <w:vAlign w:val="center"/>
          </w:tcPr>
          <w:p w14:paraId="01AAB424" w14:textId="322B331F" w:rsidR="00BA00FE" w:rsidRDefault="00BA00FE" w:rsidP="00BA00FE">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Único. Se declara infundado el incidente de inejecución de sentencia.</w:t>
            </w:r>
          </w:p>
        </w:tc>
      </w:tr>
      <w:tr w:rsidR="00B23798" w:rsidRPr="00DD7F57" w14:paraId="422BDA43" w14:textId="77777777" w:rsidTr="001D7D23">
        <w:trPr>
          <w:trHeight w:val="1620"/>
        </w:trPr>
        <w:tc>
          <w:tcPr>
            <w:tcW w:w="704" w:type="dxa"/>
            <w:shd w:val="clear" w:color="auto" w:fill="auto"/>
            <w:noWrap/>
            <w:vAlign w:val="center"/>
          </w:tcPr>
          <w:p w14:paraId="656D88F9" w14:textId="2CBB37E4"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5</w:t>
            </w:r>
            <w:r w:rsidR="00154734">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362CA52E" w14:textId="7AE43A0B"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JDC-337/2024</w:t>
            </w:r>
          </w:p>
        </w:tc>
        <w:tc>
          <w:tcPr>
            <w:tcW w:w="1134" w:type="dxa"/>
            <w:tcBorders>
              <w:top w:val="single" w:sz="4" w:space="0" w:color="auto"/>
              <w:bottom w:val="single" w:sz="4" w:space="0" w:color="auto"/>
            </w:tcBorders>
            <w:shd w:val="clear" w:color="auto" w:fill="auto"/>
            <w:vAlign w:val="center"/>
          </w:tcPr>
          <w:p w14:paraId="69C99EB0" w14:textId="2093A4A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José Juan Cervantes Arias y otros.</w:t>
            </w:r>
          </w:p>
        </w:tc>
        <w:tc>
          <w:tcPr>
            <w:tcW w:w="1724" w:type="dxa"/>
            <w:tcBorders>
              <w:top w:val="single" w:sz="4" w:space="0" w:color="auto"/>
              <w:bottom w:val="single" w:sz="4" w:space="0" w:color="auto"/>
            </w:tcBorders>
            <w:shd w:val="clear" w:color="auto" w:fill="auto"/>
            <w:vAlign w:val="center"/>
          </w:tcPr>
          <w:p w14:paraId="76D9C2FD" w14:textId="255BE2AC"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B1A6A2F" w14:textId="5113A6D7" w:rsidR="00D93A51" w:rsidRPr="00474F72" w:rsidRDefault="00D93A51" w:rsidP="001D7D23">
            <w:pPr>
              <w:widowControl/>
              <w:jc w:val="both"/>
              <w:rPr>
                <w:rFonts w:ascii="Lucida Sans Unicode" w:hAnsi="Lucida Sans Unicode" w:cs="Lucida Sans Unicode"/>
                <w:sz w:val="16"/>
                <w:szCs w:val="16"/>
              </w:rPr>
            </w:pPr>
            <w:r w:rsidRPr="005F5B0B">
              <w:rPr>
                <w:rFonts w:ascii="Lucida Sans Unicode" w:hAnsi="Lucida Sans Unicode" w:cs="Lucida Sans Unicode"/>
                <w:sz w:val="16"/>
                <w:szCs w:val="16"/>
                <w:shd w:val="clear" w:color="auto" w:fill="FFFFFF"/>
              </w:rPr>
              <w:t>La omisión de exhibir la documentación completa y</w:t>
            </w:r>
            <w:r>
              <w:rPr>
                <w:rFonts w:ascii="Lucida Sans Unicode" w:hAnsi="Lucida Sans Unicode" w:cs="Lucida Sans Unicode"/>
                <w:sz w:val="16"/>
                <w:szCs w:val="16"/>
              </w:rPr>
              <w:t xml:space="preserve"> </w:t>
            </w:r>
            <w:r w:rsidRPr="005F5B0B">
              <w:rPr>
                <w:rFonts w:ascii="Lucida Sans Unicode" w:hAnsi="Lucida Sans Unicode" w:cs="Lucida Sans Unicode"/>
                <w:sz w:val="16"/>
                <w:szCs w:val="16"/>
                <w:shd w:val="clear" w:color="auto" w:fill="FFFFFF"/>
              </w:rPr>
              <w:t>correcta legal exigida para el registro de las candidaturas; y</w:t>
            </w:r>
            <w:r w:rsidRPr="005F5B0B">
              <w:rPr>
                <w:rFonts w:ascii="Lucida Sans Unicode" w:hAnsi="Lucida Sans Unicode" w:cs="Lucida Sans Unicode"/>
                <w:sz w:val="16"/>
                <w:szCs w:val="16"/>
              </w:rPr>
              <w:t xml:space="preserve"> </w:t>
            </w:r>
            <w:r w:rsidRPr="005F5B0B">
              <w:rPr>
                <w:rFonts w:ascii="Lucida Sans Unicode" w:hAnsi="Lucida Sans Unicode" w:cs="Lucida Sans Unicode"/>
                <w:sz w:val="16"/>
                <w:szCs w:val="16"/>
                <w:shd w:val="clear" w:color="auto" w:fill="FFFFFF"/>
              </w:rPr>
              <w:t>el Consejo General del Instituto Electoral y de Participación</w:t>
            </w:r>
            <w:r>
              <w:rPr>
                <w:rFonts w:ascii="Lucida Sans Unicode" w:hAnsi="Lucida Sans Unicode" w:cs="Lucida Sans Unicode"/>
                <w:sz w:val="16"/>
                <w:szCs w:val="16"/>
              </w:rPr>
              <w:t xml:space="preserve"> </w:t>
            </w:r>
            <w:r w:rsidRPr="005F5B0B">
              <w:rPr>
                <w:rFonts w:ascii="Lucida Sans Unicode" w:hAnsi="Lucida Sans Unicode" w:cs="Lucida Sans Unicode"/>
                <w:sz w:val="16"/>
                <w:szCs w:val="16"/>
                <w:shd w:val="clear" w:color="auto" w:fill="FFFFFF"/>
              </w:rPr>
              <w:t>Ciudadana del Estado de Jalisco</w:t>
            </w:r>
            <w:r w:rsidR="00C74814">
              <w:rPr>
                <w:rFonts w:ascii="Lucida Sans Unicode" w:hAnsi="Lucida Sans Unicode" w:cs="Lucida Sans Unicode"/>
                <w:sz w:val="16"/>
                <w:szCs w:val="16"/>
                <w:shd w:val="clear" w:color="auto" w:fill="FFFFFF"/>
              </w:rPr>
              <w:t>,</w:t>
            </w:r>
            <w:r w:rsidRPr="005F5B0B">
              <w:rPr>
                <w:rFonts w:ascii="Lucida Sans Unicode" w:hAnsi="Lucida Sans Unicode" w:cs="Lucida Sans Unicode"/>
                <w:sz w:val="16"/>
                <w:szCs w:val="16"/>
                <w:shd w:val="clear" w:color="auto" w:fill="FFFFFF"/>
              </w:rPr>
              <w:t xml:space="preserve">  el acuerdo IEPC-ACG-</w:t>
            </w:r>
            <w:r>
              <w:rPr>
                <w:rFonts w:ascii="Lucida Sans Unicode" w:hAnsi="Lucida Sans Unicode" w:cs="Lucida Sans Unicode"/>
                <w:sz w:val="16"/>
                <w:szCs w:val="16"/>
              </w:rPr>
              <w:t xml:space="preserve"> </w:t>
            </w:r>
            <w:r w:rsidRPr="005F5B0B">
              <w:rPr>
                <w:rFonts w:ascii="Lucida Sans Unicode" w:hAnsi="Lucida Sans Unicode" w:cs="Lucida Sans Unicode"/>
                <w:sz w:val="16"/>
                <w:szCs w:val="16"/>
                <w:shd w:val="clear" w:color="auto" w:fill="FFFFFF"/>
              </w:rPr>
              <w:t xml:space="preserve">066/2024, a través del cual se les niega el registro de las </w:t>
            </w:r>
            <w:r w:rsidRPr="005F5B0B">
              <w:rPr>
                <w:rFonts w:ascii="Lucida Sans Unicode" w:hAnsi="Lucida Sans Unicode" w:cs="Lucida Sans Unicode"/>
                <w:sz w:val="16"/>
                <w:szCs w:val="16"/>
              </w:rPr>
              <w:br/>
            </w:r>
            <w:r w:rsidRPr="005F5B0B">
              <w:rPr>
                <w:rFonts w:ascii="Lucida Sans Unicode" w:hAnsi="Lucida Sans Unicode" w:cs="Lucida Sans Unicode"/>
                <w:sz w:val="16"/>
                <w:szCs w:val="16"/>
                <w:shd w:val="clear" w:color="auto" w:fill="FFFFFF"/>
              </w:rPr>
              <w:t>candidaturas.</w:t>
            </w:r>
          </w:p>
        </w:tc>
        <w:tc>
          <w:tcPr>
            <w:tcW w:w="1021" w:type="dxa"/>
            <w:tcBorders>
              <w:top w:val="single" w:sz="4" w:space="0" w:color="auto"/>
              <w:bottom w:val="single" w:sz="4" w:space="0" w:color="auto"/>
            </w:tcBorders>
            <w:shd w:val="clear" w:color="auto" w:fill="auto"/>
            <w:vAlign w:val="center"/>
          </w:tcPr>
          <w:p w14:paraId="5F6853BB" w14:textId="4C5753EF"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06111CA" w14:textId="16BFBB75"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bottom w:val="single" w:sz="4" w:space="0" w:color="auto"/>
            </w:tcBorders>
            <w:shd w:val="clear" w:color="auto" w:fill="auto"/>
            <w:vAlign w:val="center"/>
          </w:tcPr>
          <w:p w14:paraId="6A5F5588" w14:textId="77777777" w:rsidR="00D93A51" w:rsidRDefault="00C74814"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1F162E">
              <w:rPr>
                <w:rFonts w:ascii="Lucida Sans Unicode" w:hAnsi="Lucida Sans Unicode" w:cs="Lucida Sans Unicode"/>
                <w:sz w:val="16"/>
                <w:szCs w:val="16"/>
                <w:shd w:val="clear" w:color="auto" w:fill="FFFFFF"/>
              </w:rPr>
              <w:t xml:space="preserve">Resultan substancialmente fundado </w:t>
            </w:r>
            <w:r w:rsidR="00D93A51">
              <w:rPr>
                <w:rFonts w:ascii="Lucida Sans Unicode" w:hAnsi="Lucida Sans Unicode" w:cs="Lucida Sans Unicode"/>
                <w:sz w:val="16"/>
                <w:szCs w:val="16"/>
                <w:shd w:val="clear" w:color="auto" w:fill="FFFFFF"/>
              </w:rPr>
              <w:t>e</w:t>
            </w:r>
            <w:r w:rsidR="00D93A51" w:rsidRPr="001F162E">
              <w:rPr>
                <w:rFonts w:ascii="Lucida Sans Unicode" w:hAnsi="Lucida Sans Unicode" w:cs="Lucida Sans Unicode"/>
                <w:sz w:val="16"/>
                <w:szCs w:val="16"/>
                <w:shd w:val="clear" w:color="auto" w:fill="FFFFFF"/>
              </w:rPr>
              <w:t>l motivo</w:t>
            </w:r>
            <w:r w:rsidR="00D93A51">
              <w:rPr>
                <w:rFonts w:ascii="Lucida Sans Unicode" w:hAnsi="Lucida Sans Unicode" w:cs="Lucida Sans Unicode"/>
                <w:sz w:val="16"/>
                <w:szCs w:val="16"/>
                <w:shd w:val="clear" w:color="auto" w:fill="FFFFFF"/>
              </w:rPr>
              <w:t xml:space="preserve"> </w:t>
            </w:r>
            <w:r w:rsidR="00D93A51" w:rsidRPr="001F162E">
              <w:rPr>
                <w:rFonts w:ascii="Lucida Sans Unicode" w:hAnsi="Lucida Sans Unicode" w:cs="Lucida Sans Unicode"/>
                <w:sz w:val="16"/>
                <w:szCs w:val="16"/>
                <w:shd w:val="clear" w:color="auto" w:fill="FFFFFF"/>
              </w:rPr>
              <w:t>de agravio, en los términos precisados en esta sentencia,</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por lo cual deberán realizarse las acciones ordenadas en</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el apartado de efectos.</w:t>
            </w:r>
          </w:p>
          <w:p w14:paraId="38B9783C" w14:textId="77777777" w:rsidR="00C74814" w:rsidRPr="00C74814" w:rsidRDefault="00C74814" w:rsidP="001D7D23">
            <w:pPr>
              <w:ind w:right="73"/>
              <w:jc w:val="both"/>
              <w:rPr>
                <w:rFonts w:ascii="Lucida Sans Unicode" w:hAnsi="Lucida Sans Unicode" w:cs="Lucida Sans Unicode"/>
                <w:sz w:val="16"/>
                <w:szCs w:val="16"/>
              </w:rPr>
            </w:pPr>
            <w:r w:rsidRPr="00C7481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E46648C" w14:textId="77777777" w:rsidR="00C74814" w:rsidRPr="00C74814" w:rsidRDefault="00C74814" w:rsidP="001D7D23">
            <w:pPr>
              <w:ind w:right="73"/>
              <w:jc w:val="both"/>
              <w:rPr>
                <w:rFonts w:ascii="Lucida Sans Unicode" w:hAnsi="Lucida Sans Unicode" w:cs="Lucida Sans Unicode"/>
                <w:sz w:val="16"/>
                <w:szCs w:val="16"/>
              </w:rPr>
            </w:pPr>
            <w:r w:rsidRPr="00C74814">
              <w:rPr>
                <w:rFonts w:ascii="Lucida Sans Unicode" w:hAnsi="Lucida Sans Unicode" w:cs="Lucida Sans Unicode"/>
                <w:sz w:val="16"/>
                <w:szCs w:val="16"/>
              </w:rPr>
              <w:t xml:space="preserve">Asimismo, se vincula al Consejo General del IEPC Jalisco, reciba la documentación, ya sea de manera presencial o a través del </w:t>
            </w:r>
            <w:r w:rsidRPr="00C74814">
              <w:rPr>
                <w:rFonts w:ascii="Lucida Sans Unicode" w:hAnsi="Lucida Sans Unicode" w:cs="Lucida Sans Unicode"/>
                <w:sz w:val="16"/>
                <w:szCs w:val="16"/>
              </w:rPr>
              <w:lastRenderedPageBreak/>
              <w:t xml:space="preserve">SIRC, debiendo realizar los actos necesarios para ello. </w:t>
            </w:r>
          </w:p>
          <w:p w14:paraId="2D8C2507" w14:textId="77777777" w:rsidR="00C74814" w:rsidRPr="00C74814" w:rsidRDefault="00C74814" w:rsidP="001D7D23">
            <w:pPr>
              <w:ind w:right="73"/>
              <w:jc w:val="both"/>
              <w:rPr>
                <w:rFonts w:ascii="Lucida Sans Unicode" w:hAnsi="Lucida Sans Unicode" w:cs="Lucida Sans Unicode"/>
                <w:sz w:val="16"/>
                <w:szCs w:val="16"/>
              </w:rPr>
            </w:pPr>
            <w:r w:rsidRPr="00C7481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6F43897" w14:textId="74755309" w:rsidR="00C74814" w:rsidRDefault="00C74814" w:rsidP="001D7D23">
            <w:pPr>
              <w:ind w:right="73"/>
              <w:jc w:val="both"/>
              <w:rPr>
                <w:rFonts w:ascii="Lucida Sans Unicode" w:hAnsi="Lucida Sans Unicode" w:cs="Lucida Sans Unicode"/>
                <w:sz w:val="16"/>
                <w:szCs w:val="16"/>
              </w:rPr>
            </w:pPr>
            <w:r w:rsidRPr="00C7481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3EF71640" w14:textId="77777777" w:rsidTr="001D7D23">
        <w:trPr>
          <w:trHeight w:val="857"/>
        </w:trPr>
        <w:tc>
          <w:tcPr>
            <w:tcW w:w="704" w:type="dxa"/>
            <w:shd w:val="clear" w:color="auto" w:fill="auto"/>
            <w:noWrap/>
            <w:vAlign w:val="center"/>
          </w:tcPr>
          <w:p w14:paraId="354FA97A" w14:textId="79F4757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154734">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4C25861C" w14:textId="640F483F"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JDC-338/2024</w:t>
            </w:r>
          </w:p>
        </w:tc>
        <w:tc>
          <w:tcPr>
            <w:tcW w:w="1134" w:type="dxa"/>
            <w:tcBorders>
              <w:top w:val="single" w:sz="4" w:space="0" w:color="auto"/>
            </w:tcBorders>
            <w:shd w:val="clear" w:color="auto" w:fill="auto"/>
            <w:vAlign w:val="center"/>
          </w:tcPr>
          <w:p w14:paraId="5696C360" w14:textId="39537C9E"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tcBorders>
            <w:shd w:val="clear" w:color="auto" w:fill="auto"/>
            <w:vAlign w:val="center"/>
          </w:tcPr>
          <w:p w14:paraId="70D22698" w14:textId="324A9378"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491F8490" w14:textId="0B218C7C" w:rsidR="00D93A51" w:rsidRPr="001B00E8"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8664A0">
              <w:rPr>
                <w:rFonts w:ascii="Lucida Sans Unicode" w:hAnsi="Lucida Sans Unicode" w:cs="Lucida Sans Unicode"/>
                <w:sz w:val="16"/>
                <w:szCs w:val="16"/>
                <w:shd w:val="clear" w:color="auto" w:fill="FFFFFF"/>
              </w:rPr>
              <w:t>a omisión del partido de exhibir la documentación completa</w:t>
            </w:r>
            <w:r>
              <w:rPr>
                <w:rFonts w:ascii="Lucida Sans Unicode" w:hAnsi="Lucida Sans Unicode" w:cs="Lucida Sans Unicode"/>
                <w:sz w:val="16"/>
                <w:szCs w:val="16"/>
              </w:rPr>
              <w:t xml:space="preserve"> </w:t>
            </w:r>
            <w:r w:rsidRPr="008664A0">
              <w:rPr>
                <w:rFonts w:ascii="Lucida Sans Unicode" w:hAnsi="Lucida Sans Unicode" w:cs="Lucida Sans Unicode"/>
                <w:sz w:val="16"/>
                <w:szCs w:val="16"/>
                <w:shd w:val="clear" w:color="auto" w:fill="FFFFFF"/>
              </w:rPr>
              <w:t>legal exigida para el registro de sus candidaturas dentro de la</w:t>
            </w:r>
            <w:r>
              <w:rPr>
                <w:rFonts w:ascii="Lucida Sans Unicode" w:hAnsi="Lucida Sans Unicode" w:cs="Lucida Sans Unicode"/>
                <w:sz w:val="16"/>
                <w:szCs w:val="16"/>
              </w:rPr>
              <w:t xml:space="preserve"> </w:t>
            </w:r>
            <w:r w:rsidRPr="008664A0">
              <w:rPr>
                <w:rFonts w:ascii="Lucida Sans Unicode" w:hAnsi="Lucida Sans Unicode" w:cs="Lucida Sans Unicode"/>
                <w:sz w:val="16"/>
                <w:szCs w:val="16"/>
                <w:shd w:val="clear" w:color="auto" w:fill="FFFFFF"/>
              </w:rPr>
              <w:t>planilla del municipio de Ojuelos, Jalisco.</w:t>
            </w:r>
          </w:p>
        </w:tc>
        <w:tc>
          <w:tcPr>
            <w:tcW w:w="1021" w:type="dxa"/>
            <w:tcBorders>
              <w:top w:val="single" w:sz="4" w:space="0" w:color="auto"/>
              <w:bottom w:val="single" w:sz="4" w:space="0" w:color="auto"/>
            </w:tcBorders>
            <w:shd w:val="clear" w:color="auto" w:fill="auto"/>
            <w:vAlign w:val="center"/>
          </w:tcPr>
          <w:p w14:paraId="592D5F27" w14:textId="7443FBA2"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CA84903" w14:textId="21172400"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tcBorders>
            <w:shd w:val="clear" w:color="auto" w:fill="auto"/>
            <w:vAlign w:val="center"/>
          </w:tcPr>
          <w:p w14:paraId="77BC1C6E" w14:textId="77777777" w:rsidR="00D93A51" w:rsidRDefault="00985214" w:rsidP="00250F7A">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CB5EB0">
              <w:rPr>
                <w:rFonts w:ascii="Lucida Sans Unicode" w:hAnsi="Lucida Sans Unicode" w:cs="Lucida Sans Unicode"/>
                <w:sz w:val="16"/>
                <w:szCs w:val="16"/>
                <w:shd w:val="clear" w:color="auto" w:fill="FFFFFF"/>
              </w:rPr>
              <w:t>Resultan substancialmente fundados los motivos de</w:t>
            </w:r>
            <w:r w:rsidR="00D93A51" w:rsidRPr="00CB5EB0">
              <w:rPr>
                <w:rFonts w:ascii="Lucida Sans Unicode" w:hAnsi="Lucida Sans Unicode" w:cs="Lucida Sans Unicode"/>
                <w:sz w:val="16"/>
                <w:szCs w:val="16"/>
              </w:rPr>
              <w:t xml:space="preserve"> </w:t>
            </w:r>
            <w:r w:rsidR="00D93A51" w:rsidRPr="00CB5EB0">
              <w:rPr>
                <w:rFonts w:ascii="Lucida Sans Unicode" w:hAnsi="Lucida Sans Unicode" w:cs="Lucida Sans Unicode"/>
                <w:sz w:val="16"/>
                <w:szCs w:val="16"/>
                <w:shd w:val="clear" w:color="auto" w:fill="FFFFFF"/>
              </w:rPr>
              <w:t>agravios, en los términos precisados en esta sentencia, por lo</w:t>
            </w:r>
            <w:r w:rsidR="00D93A51" w:rsidRPr="00CB5EB0">
              <w:rPr>
                <w:rFonts w:ascii="Lucida Sans Unicode" w:hAnsi="Lucida Sans Unicode" w:cs="Lucida Sans Unicode"/>
                <w:sz w:val="16"/>
                <w:szCs w:val="16"/>
              </w:rPr>
              <w:t xml:space="preserve"> </w:t>
            </w:r>
            <w:r w:rsidR="00D93A51" w:rsidRPr="00CB5EB0">
              <w:rPr>
                <w:rFonts w:ascii="Lucida Sans Unicode" w:hAnsi="Lucida Sans Unicode" w:cs="Lucida Sans Unicode"/>
                <w:sz w:val="16"/>
                <w:szCs w:val="16"/>
                <w:shd w:val="clear" w:color="auto" w:fill="FFFFFF"/>
              </w:rPr>
              <w:t>cual deberán realizarse las acciones ordenadas en el</w:t>
            </w:r>
            <w:r w:rsidR="00D93A51" w:rsidRPr="00CB5EB0">
              <w:rPr>
                <w:rFonts w:ascii="Lucida Sans Unicode" w:hAnsi="Lucida Sans Unicode" w:cs="Lucida Sans Unicode"/>
                <w:sz w:val="16"/>
                <w:szCs w:val="16"/>
              </w:rPr>
              <w:t xml:space="preserve"> </w:t>
            </w:r>
            <w:r w:rsidR="00D93A51" w:rsidRPr="00CB5EB0">
              <w:rPr>
                <w:rFonts w:ascii="Lucida Sans Unicode" w:hAnsi="Lucida Sans Unicode" w:cs="Lucida Sans Unicode"/>
                <w:sz w:val="16"/>
                <w:szCs w:val="16"/>
                <w:shd w:val="clear" w:color="auto" w:fill="FFFFFF"/>
              </w:rPr>
              <w:t>apartado de efectos.</w:t>
            </w:r>
          </w:p>
          <w:p w14:paraId="2557893B" w14:textId="77777777" w:rsidR="00985214" w:rsidRPr="00985214" w:rsidRDefault="00985214" w:rsidP="00250F7A">
            <w:pPr>
              <w:widowControl/>
              <w:shd w:val="clear" w:color="auto" w:fill="FFFFFF"/>
              <w:jc w:val="both"/>
              <w:rPr>
                <w:rFonts w:ascii="Lucida Sans Unicode" w:hAnsi="Lucida Sans Unicode" w:cs="Lucida Sans Unicode"/>
                <w:color w:val="auto"/>
                <w:sz w:val="16"/>
                <w:szCs w:val="16"/>
              </w:rPr>
            </w:pPr>
            <w:r w:rsidRPr="00985214">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A386FAE" w14:textId="77777777" w:rsidR="00985214" w:rsidRPr="00985214" w:rsidRDefault="00985214" w:rsidP="00250F7A">
            <w:pPr>
              <w:widowControl/>
              <w:shd w:val="clear" w:color="auto" w:fill="FFFFFF"/>
              <w:jc w:val="both"/>
              <w:rPr>
                <w:rFonts w:ascii="Lucida Sans Unicode" w:hAnsi="Lucida Sans Unicode" w:cs="Lucida Sans Unicode"/>
                <w:color w:val="auto"/>
                <w:sz w:val="16"/>
                <w:szCs w:val="16"/>
              </w:rPr>
            </w:pPr>
            <w:r w:rsidRPr="00985214">
              <w:rPr>
                <w:rFonts w:ascii="Lucida Sans Unicode" w:hAnsi="Lucida Sans Unicode" w:cs="Lucida Sans Unicode"/>
                <w:color w:val="auto"/>
                <w:sz w:val="16"/>
                <w:szCs w:val="16"/>
              </w:rPr>
              <w:t xml:space="preserve">Asimismo, se vincula al Consejo General del IEPC Jalisco, reciba la documentación, ya sea de manera presencial o a través del </w:t>
            </w:r>
            <w:r w:rsidRPr="00985214">
              <w:rPr>
                <w:rFonts w:ascii="Lucida Sans Unicode" w:hAnsi="Lucida Sans Unicode" w:cs="Lucida Sans Unicode"/>
                <w:color w:val="auto"/>
                <w:sz w:val="16"/>
                <w:szCs w:val="16"/>
              </w:rPr>
              <w:lastRenderedPageBreak/>
              <w:t xml:space="preserve">SIRC, debiendo realizar los actos necesarios para ello. </w:t>
            </w:r>
          </w:p>
          <w:p w14:paraId="5221387B" w14:textId="77777777" w:rsidR="00985214" w:rsidRPr="00985214" w:rsidRDefault="00985214" w:rsidP="00250F7A">
            <w:pPr>
              <w:widowControl/>
              <w:shd w:val="clear" w:color="auto" w:fill="FFFFFF"/>
              <w:jc w:val="both"/>
              <w:rPr>
                <w:rFonts w:ascii="Lucida Sans Unicode" w:hAnsi="Lucida Sans Unicode" w:cs="Lucida Sans Unicode"/>
                <w:color w:val="auto"/>
                <w:sz w:val="16"/>
                <w:szCs w:val="16"/>
              </w:rPr>
            </w:pPr>
            <w:r w:rsidRPr="00985214">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F05DCDF" w14:textId="5F80B174" w:rsidR="00985214" w:rsidRPr="00CB5EB0" w:rsidRDefault="00985214" w:rsidP="00250F7A">
            <w:pPr>
              <w:widowControl/>
              <w:shd w:val="clear" w:color="auto" w:fill="FFFFFF"/>
              <w:jc w:val="both"/>
              <w:rPr>
                <w:rFonts w:ascii="Lucida Sans Unicode" w:hAnsi="Lucida Sans Unicode" w:cs="Lucida Sans Unicode"/>
                <w:color w:val="auto"/>
                <w:sz w:val="16"/>
                <w:szCs w:val="16"/>
              </w:rPr>
            </w:pPr>
            <w:r w:rsidRPr="00985214">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DD7F57" w14:paraId="4B8E8669" w14:textId="77777777" w:rsidTr="001D7D23">
        <w:trPr>
          <w:trHeight w:val="1620"/>
        </w:trPr>
        <w:tc>
          <w:tcPr>
            <w:tcW w:w="704" w:type="dxa"/>
            <w:shd w:val="clear" w:color="auto" w:fill="auto"/>
            <w:noWrap/>
            <w:vAlign w:val="center"/>
          </w:tcPr>
          <w:p w14:paraId="3EE4125A" w14:textId="7208429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5</w:t>
            </w:r>
            <w:r w:rsidR="00154734">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4EA0D512" w14:textId="410442DA"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JDC-339/2024</w:t>
            </w:r>
          </w:p>
        </w:tc>
        <w:tc>
          <w:tcPr>
            <w:tcW w:w="1134" w:type="dxa"/>
            <w:tcBorders>
              <w:bottom w:val="single" w:sz="4" w:space="0" w:color="auto"/>
            </w:tcBorders>
            <w:shd w:val="clear" w:color="auto" w:fill="auto"/>
            <w:vAlign w:val="center"/>
          </w:tcPr>
          <w:p w14:paraId="0B1AED3B" w14:textId="5B8570CC" w:rsidR="00D93A51" w:rsidRPr="001D63D6" w:rsidRDefault="00D93A51" w:rsidP="001D7D23">
            <w:pPr>
              <w:widowControl/>
              <w:ind w:right="36"/>
              <w:jc w:val="center"/>
              <w:rPr>
                <w:rFonts w:ascii="Lucida Sans Unicode" w:hAnsi="Lucida Sans Unicode" w:cs="Lucida Sans Unicode"/>
                <w:sz w:val="16"/>
                <w:szCs w:val="16"/>
                <w:highlight w:val="yellow"/>
              </w:rPr>
            </w:pPr>
            <w:r>
              <w:rPr>
                <w:rFonts w:ascii="Lucida Sans Unicode" w:hAnsi="Lucida Sans Unicode" w:cs="Lucida Sans Unicode"/>
                <w:sz w:val="16"/>
                <w:szCs w:val="16"/>
              </w:rPr>
              <w:t>Persona Ciudadana.</w:t>
            </w:r>
          </w:p>
        </w:tc>
        <w:tc>
          <w:tcPr>
            <w:tcW w:w="1724" w:type="dxa"/>
            <w:tcBorders>
              <w:bottom w:val="single" w:sz="4" w:space="0" w:color="auto"/>
            </w:tcBorders>
            <w:shd w:val="clear" w:color="auto" w:fill="auto"/>
            <w:vAlign w:val="center"/>
          </w:tcPr>
          <w:p w14:paraId="230BB42C" w14:textId="41EEF564" w:rsidR="00D93A51" w:rsidRPr="00282932"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30BB741" w14:textId="5CE358B6" w:rsidR="00D93A51" w:rsidRPr="001D2F69"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D71DC1">
              <w:rPr>
                <w:rFonts w:ascii="Lucida Sans Unicode" w:hAnsi="Lucida Sans Unicode" w:cs="Lucida Sans Unicode"/>
                <w:sz w:val="16"/>
                <w:szCs w:val="16"/>
                <w:shd w:val="clear" w:color="auto" w:fill="FFFFFF"/>
              </w:rPr>
              <w:t>a omisión del partido de exhibir la documentación completa</w:t>
            </w:r>
            <w:r>
              <w:rPr>
                <w:rFonts w:ascii="Lucida Sans Unicode" w:hAnsi="Lucida Sans Unicode" w:cs="Lucida Sans Unicode"/>
                <w:sz w:val="16"/>
                <w:szCs w:val="16"/>
              </w:rPr>
              <w:t xml:space="preserve"> </w:t>
            </w:r>
            <w:r w:rsidRPr="00D71DC1">
              <w:rPr>
                <w:rFonts w:ascii="Lucida Sans Unicode" w:hAnsi="Lucida Sans Unicode" w:cs="Lucida Sans Unicode"/>
                <w:sz w:val="16"/>
                <w:szCs w:val="16"/>
                <w:shd w:val="clear" w:color="auto" w:fill="FFFFFF"/>
              </w:rPr>
              <w:t>legal exigida para el registro de sus candidaturas dentro de la</w:t>
            </w:r>
            <w:r>
              <w:rPr>
                <w:rFonts w:ascii="Lucida Sans Unicode" w:hAnsi="Lucida Sans Unicode" w:cs="Lucida Sans Unicode"/>
                <w:sz w:val="16"/>
                <w:szCs w:val="16"/>
              </w:rPr>
              <w:t xml:space="preserve"> </w:t>
            </w:r>
            <w:r w:rsidRPr="00D71DC1">
              <w:rPr>
                <w:rFonts w:ascii="Lucida Sans Unicode" w:hAnsi="Lucida Sans Unicode" w:cs="Lucida Sans Unicode"/>
                <w:sz w:val="16"/>
                <w:szCs w:val="16"/>
                <w:shd w:val="clear" w:color="auto" w:fill="FFFFFF"/>
              </w:rPr>
              <w:t>planilla del municipio de Zacoalco de Torres, Jalisco.</w:t>
            </w:r>
          </w:p>
        </w:tc>
        <w:tc>
          <w:tcPr>
            <w:tcW w:w="1021" w:type="dxa"/>
            <w:tcBorders>
              <w:top w:val="single" w:sz="4" w:space="0" w:color="auto"/>
              <w:bottom w:val="single" w:sz="4" w:space="0" w:color="auto"/>
            </w:tcBorders>
            <w:shd w:val="clear" w:color="auto" w:fill="auto"/>
            <w:vAlign w:val="center"/>
          </w:tcPr>
          <w:p w14:paraId="43820617" w14:textId="01C5DA54"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E307326" w14:textId="18CF3841"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bottom w:val="single" w:sz="4" w:space="0" w:color="auto"/>
            </w:tcBorders>
            <w:shd w:val="clear" w:color="auto" w:fill="auto"/>
            <w:vAlign w:val="center"/>
          </w:tcPr>
          <w:p w14:paraId="58623FC9" w14:textId="77777777" w:rsidR="00D93A51" w:rsidRDefault="00985214"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1F162E">
              <w:rPr>
                <w:rFonts w:ascii="Lucida Sans Unicode" w:hAnsi="Lucida Sans Unicode" w:cs="Lucida Sans Unicode"/>
                <w:sz w:val="16"/>
                <w:szCs w:val="16"/>
                <w:shd w:val="clear" w:color="auto" w:fill="FFFFFF"/>
              </w:rPr>
              <w:t>Resultan substancialmente fundados los motivos de</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agravios, en los términos precisados en esta sentencia, por lo</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apartado de efectos</w:t>
            </w:r>
            <w:r w:rsidR="00D93A51">
              <w:rPr>
                <w:rFonts w:ascii="Lucida Sans Unicode" w:hAnsi="Lucida Sans Unicode" w:cs="Lucida Sans Unicode"/>
                <w:sz w:val="16"/>
                <w:szCs w:val="16"/>
                <w:shd w:val="clear" w:color="auto" w:fill="FFFFFF"/>
              </w:rPr>
              <w:t>.</w:t>
            </w:r>
          </w:p>
          <w:p w14:paraId="30AB82CF"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EC60495"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Asimismo, se vincula al Consejo General del IEPC Jalisco, reciba la documentación, ya sea de manera presencial o a través del </w:t>
            </w:r>
            <w:r w:rsidRPr="00985214">
              <w:rPr>
                <w:rFonts w:ascii="Lucida Sans Unicode" w:hAnsi="Lucida Sans Unicode" w:cs="Lucida Sans Unicode"/>
                <w:sz w:val="16"/>
                <w:szCs w:val="16"/>
              </w:rPr>
              <w:lastRenderedPageBreak/>
              <w:t xml:space="preserve">SIRC, debiendo realizar los actos necesarios para ello. </w:t>
            </w:r>
          </w:p>
          <w:p w14:paraId="4DAAA99C"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53BE6DFE" w14:textId="2739AB94" w:rsidR="00985214" w:rsidRPr="001D2F69"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1B801402" w14:textId="77777777" w:rsidTr="001D7D23">
        <w:trPr>
          <w:trHeight w:val="716"/>
        </w:trPr>
        <w:tc>
          <w:tcPr>
            <w:tcW w:w="704" w:type="dxa"/>
            <w:shd w:val="clear" w:color="auto" w:fill="auto"/>
            <w:noWrap/>
            <w:vAlign w:val="center"/>
          </w:tcPr>
          <w:p w14:paraId="366AB425" w14:textId="0748DE10" w:rsidR="00D93A51"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60</w:t>
            </w:r>
            <w:r w:rsidR="00D93A51">
              <w:rPr>
                <w:rFonts w:ascii="Lucida Sans Unicode" w:hAnsi="Lucida Sans Unicode" w:cs="Lucida Sans Unicode"/>
                <w:sz w:val="16"/>
                <w:szCs w:val="16"/>
              </w:rPr>
              <w:t>.</w:t>
            </w:r>
          </w:p>
        </w:tc>
        <w:tc>
          <w:tcPr>
            <w:tcW w:w="1134" w:type="dxa"/>
            <w:shd w:val="clear" w:color="auto" w:fill="auto"/>
            <w:noWrap/>
            <w:vAlign w:val="center"/>
          </w:tcPr>
          <w:p w14:paraId="368DD066" w14:textId="0675841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JDC-340/2024</w:t>
            </w:r>
          </w:p>
        </w:tc>
        <w:tc>
          <w:tcPr>
            <w:tcW w:w="1134" w:type="dxa"/>
            <w:tcBorders>
              <w:top w:val="single" w:sz="4" w:space="0" w:color="auto"/>
            </w:tcBorders>
            <w:shd w:val="clear" w:color="auto" w:fill="auto"/>
            <w:vAlign w:val="center"/>
          </w:tcPr>
          <w:p w14:paraId="7980B48A" w14:textId="655A22C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Berenice Valadez Jaime.</w:t>
            </w:r>
          </w:p>
        </w:tc>
        <w:tc>
          <w:tcPr>
            <w:tcW w:w="1724" w:type="dxa"/>
            <w:tcBorders>
              <w:top w:val="single" w:sz="4" w:space="0" w:color="auto"/>
            </w:tcBorders>
            <w:shd w:val="clear" w:color="auto" w:fill="auto"/>
            <w:vAlign w:val="center"/>
          </w:tcPr>
          <w:p w14:paraId="599B0A04" w14:textId="117BD266" w:rsidR="00D93A51" w:rsidRPr="006357F4"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2BDC2D45" w14:textId="43C37546" w:rsidR="00D93A51" w:rsidRPr="00E81F5E" w:rsidRDefault="00D93A51" w:rsidP="001D7D23">
            <w:pPr>
              <w:widowControl/>
              <w:jc w:val="both"/>
              <w:rPr>
                <w:rFonts w:ascii="Lucida Sans Unicode" w:hAnsi="Lucida Sans Unicode" w:cs="Lucida Sans Unicode"/>
                <w:sz w:val="16"/>
                <w:szCs w:val="16"/>
              </w:rPr>
            </w:pPr>
            <w:r w:rsidRPr="00A43F48">
              <w:rPr>
                <w:rFonts w:ascii="Lucida Sans Unicode" w:hAnsi="Lucida Sans Unicode" w:cs="Lucida Sans Unicode"/>
                <w:sz w:val="16"/>
                <w:szCs w:val="16"/>
                <w:shd w:val="clear" w:color="auto" w:fill="FFFFFF"/>
              </w:rPr>
              <w:t>La omisión del partido de exhibir la documentación completa legal exigida para el</w:t>
            </w:r>
            <w:r>
              <w:rPr>
                <w:rFonts w:ascii="Lucida Sans Unicode" w:hAnsi="Lucida Sans Unicode" w:cs="Lucida Sans Unicode"/>
                <w:sz w:val="16"/>
                <w:szCs w:val="16"/>
              </w:rPr>
              <w:t xml:space="preserve"> </w:t>
            </w:r>
            <w:r w:rsidRPr="00A43F48">
              <w:rPr>
                <w:rFonts w:ascii="Lucida Sans Unicode" w:hAnsi="Lucida Sans Unicode" w:cs="Lucida Sans Unicode"/>
                <w:sz w:val="16"/>
                <w:szCs w:val="16"/>
                <w:shd w:val="clear" w:color="auto" w:fill="FFFFFF"/>
              </w:rPr>
              <w:t>registro de su candidatura a munícipe de Tomatlán, Jalisco,</w:t>
            </w:r>
            <w:r>
              <w:rPr>
                <w:rFonts w:ascii="Lucida Sans Unicode" w:hAnsi="Lucida Sans Unicode" w:cs="Lucida Sans Unicode"/>
                <w:sz w:val="16"/>
                <w:szCs w:val="16"/>
              </w:rPr>
              <w:t xml:space="preserve"> </w:t>
            </w:r>
            <w:r w:rsidRPr="00A43F48">
              <w:rPr>
                <w:rFonts w:ascii="Lucida Sans Unicode" w:hAnsi="Lucida Sans Unicode" w:cs="Lucida Sans Unicode"/>
                <w:sz w:val="16"/>
                <w:szCs w:val="16"/>
                <w:shd w:val="clear" w:color="auto" w:fill="FFFFFF"/>
              </w:rPr>
              <w:t>así como acuerdo identificado con la clave alfanumérica IEPC- ACG-066/2024 emitido por el Consejo General del</w:t>
            </w:r>
            <w:r>
              <w:rPr>
                <w:rFonts w:ascii="Lucida Sans Unicode" w:hAnsi="Lucida Sans Unicode" w:cs="Lucida Sans Unicode"/>
                <w:sz w:val="16"/>
                <w:szCs w:val="16"/>
              </w:rPr>
              <w:t xml:space="preserve"> </w:t>
            </w:r>
            <w:r w:rsidRPr="00A43F48">
              <w:rPr>
                <w:rFonts w:ascii="Lucida Sans Unicode" w:hAnsi="Lucida Sans Unicode" w:cs="Lucida Sans Unicode"/>
                <w:sz w:val="16"/>
                <w:szCs w:val="16"/>
                <w:shd w:val="clear" w:color="auto" w:fill="FFFFFF"/>
              </w:rPr>
              <w:t>Instituto Electoral y de Participación Ciudadana del Estado</w:t>
            </w:r>
            <w:r>
              <w:rPr>
                <w:rFonts w:ascii="Lucida Sans Unicode" w:hAnsi="Lucida Sans Unicode" w:cs="Lucida Sans Unicode"/>
                <w:sz w:val="16"/>
                <w:szCs w:val="16"/>
              </w:rPr>
              <w:t xml:space="preserve"> </w:t>
            </w:r>
            <w:r w:rsidRPr="00A43F48">
              <w:rPr>
                <w:rFonts w:ascii="Lucida Sans Unicode" w:hAnsi="Lucida Sans Unicode" w:cs="Lucida Sans Unicode"/>
                <w:sz w:val="16"/>
                <w:szCs w:val="16"/>
                <w:shd w:val="clear" w:color="auto" w:fill="FFFFFF"/>
              </w:rPr>
              <w:t>de Jalisco, que resolvió las solicitudes de registro de las</w:t>
            </w:r>
            <w:r>
              <w:rPr>
                <w:rFonts w:ascii="Lucida Sans Unicode" w:hAnsi="Lucida Sans Unicode" w:cs="Lucida Sans Unicode"/>
                <w:sz w:val="16"/>
                <w:szCs w:val="16"/>
              </w:rPr>
              <w:t xml:space="preserve"> </w:t>
            </w:r>
            <w:r w:rsidRPr="00A43F48">
              <w:rPr>
                <w:rFonts w:ascii="Lucida Sans Unicode" w:hAnsi="Lucida Sans Unicode" w:cs="Lucida Sans Unicode"/>
                <w:sz w:val="16"/>
                <w:szCs w:val="16"/>
                <w:shd w:val="clear" w:color="auto" w:fill="FFFFFF"/>
              </w:rPr>
              <w:lastRenderedPageBreak/>
              <w:t>planillas de candidaturas a munícipes</w:t>
            </w:r>
            <w:r w:rsidR="00B605B9">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38C18689" w14:textId="5FC96016"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35300C5" w14:textId="41BBF1BE"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tcBorders>
            <w:shd w:val="clear" w:color="auto" w:fill="auto"/>
            <w:vAlign w:val="center"/>
          </w:tcPr>
          <w:p w14:paraId="3615D0F1" w14:textId="77777777" w:rsidR="00D93A51" w:rsidRDefault="00985214"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1F162E">
              <w:rPr>
                <w:rFonts w:ascii="Lucida Sans Unicode" w:hAnsi="Lucida Sans Unicode" w:cs="Lucida Sans Unicode"/>
                <w:sz w:val="16"/>
                <w:szCs w:val="16"/>
                <w:shd w:val="clear" w:color="auto" w:fill="FFFFFF"/>
              </w:rPr>
              <w:t>Resultan substancialmente fundados los motivos de</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agravios, en los términos precisados en esta sentencia, por lo</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apartado de efectos</w:t>
            </w:r>
            <w:r w:rsidR="00D93A51">
              <w:rPr>
                <w:rFonts w:ascii="Lucida Sans Unicode" w:hAnsi="Lucida Sans Unicode" w:cs="Lucida Sans Unicode"/>
                <w:sz w:val="16"/>
                <w:szCs w:val="16"/>
                <w:shd w:val="clear" w:color="auto" w:fill="FFFFFF"/>
              </w:rPr>
              <w:t>.</w:t>
            </w:r>
          </w:p>
          <w:p w14:paraId="6D28DC20"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5391BA73"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Asimismo, se vincula al Consejo General del IEPC Jalisco, reciba la documentación, ya sea de manera presencial o a través del </w:t>
            </w:r>
            <w:r w:rsidRPr="00985214">
              <w:rPr>
                <w:rFonts w:ascii="Lucida Sans Unicode" w:hAnsi="Lucida Sans Unicode" w:cs="Lucida Sans Unicode"/>
                <w:sz w:val="16"/>
                <w:szCs w:val="16"/>
              </w:rPr>
              <w:lastRenderedPageBreak/>
              <w:t xml:space="preserve">SIRC, debiendo realizar los actos necesarios para ello. </w:t>
            </w:r>
          </w:p>
          <w:p w14:paraId="18AAAD50"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52517EF3" w14:textId="66C7A03D" w:rsidR="00985214" w:rsidRPr="00811A6E"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6F6A75E0" w14:textId="77777777" w:rsidTr="001D7D23">
        <w:trPr>
          <w:trHeight w:val="1620"/>
        </w:trPr>
        <w:tc>
          <w:tcPr>
            <w:tcW w:w="704" w:type="dxa"/>
            <w:shd w:val="clear" w:color="auto" w:fill="auto"/>
            <w:noWrap/>
            <w:vAlign w:val="center"/>
          </w:tcPr>
          <w:p w14:paraId="583B514E" w14:textId="56434A9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154734">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shd w:val="clear" w:color="auto" w:fill="auto"/>
            <w:noWrap/>
            <w:vAlign w:val="center"/>
          </w:tcPr>
          <w:p w14:paraId="76AB11B2" w14:textId="4813705F"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JDC-341/2024</w:t>
            </w:r>
          </w:p>
        </w:tc>
        <w:tc>
          <w:tcPr>
            <w:tcW w:w="1134" w:type="dxa"/>
            <w:tcBorders>
              <w:bottom w:val="single" w:sz="4" w:space="0" w:color="auto"/>
            </w:tcBorders>
            <w:shd w:val="clear" w:color="auto" w:fill="auto"/>
            <w:vAlign w:val="center"/>
          </w:tcPr>
          <w:p w14:paraId="1BD2DD3E" w14:textId="2CCAC03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Leticia Ramos Zermeño y otra.</w:t>
            </w:r>
          </w:p>
        </w:tc>
        <w:tc>
          <w:tcPr>
            <w:tcW w:w="1724" w:type="dxa"/>
            <w:tcBorders>
              <w:bottom w:val="single" w:sz="4" w:space="0" w:color="auto"/>
            </w:tcBorders>
            <w:shd w:val="clear" w:color="auto" w:fill="auto"/>
            <w:vAlign w:val="center"/>
          </w:tcPr>
          <w:p w14:paraId="037E4581" w14:textId="793C86F8"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Partidos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Trabajo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E3D1F43" w14:textId="2212D081" w:rsidR="00D93A51" w:rsidRPr="001D78C0"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BB7FB5">
              <w:rPr>
                <w:rFonts w:ascii="Lucida Sans Unicode" w:hAnsi="Lucida Sans Unicode" w:cs="Lucida Sans Unicode"/>
                <w:sz w:val="16"/>
                <w:szCs w:val="16"/>
                <w:shd w:val="clear" w:color="auto" w:fill="FFFFFF"/>
              </w:rPr>
              <w:t>a omisión de exhibir la documentación</w:t>
            </w:r>
            <w:r w:rsidRPr="00BB7FB5">
              <w:rPr>
                <w:rFonts w:ascii="Lucida Sans Unicode" w:hAnsi="Lucida Sans Unicode" w:cs="Lucida Sans Unicode"/>
                <w:sz w:val="16"/>
                <w:szCs w:val="16"/>
              </w:rPr>
              <w:t xml:space="preserve"> </w:t>
            </w:r>
            <w:r w:rsidRPr="00BB7FB5">
              <w:rPr>
                <w:rFonts w:ascii="Lucida Sans Unicode" w:hAnsi="Lucida Sans Unicode" w:cs="Lucida Sans Unicode"/>
                <w:sz w:val="16"/>
                <w:szCs w:val="16"/>
                <w:shd w:val="clear" w:color="auto" w:fill="FFFFFF"/>
              </w:rPr>
              <w:t>completa y correcta legal exigida para el registro de las candidaturas; y del Consejo General del Instituto Electoral y de</w:t>
            </w:r>
            <w:r w:rsidRPr="00BB7FB5">
              <w:rPr>
                <w:rFonts w:ascii="Lucida Sans Unicode" w:hAnsi="Lucida Sans Unicode" w:cs="Lucida Sans Unicode"/>
                <w:sz w:val="16"/>
                <w:szCs w:val="16"/>
              </w:rPr>
              <w:t xml:space="preserve"> </w:t>
            </w:r>
            <w:r w:rsidRPr="00BB7FB5">
              <w:rPr>
                <w:rFonts w:ascii="Lucida Sans Unicode" w:hAnsi="Lucida Sans Unicode" w:cs="Lucida Sans Unicode"/>
                <w:sz w:val="16"/>
                <w:szCs w:val="16"/>
                <w:shd w:val="clear" w:color="auto" w:fill="FFFFFF"/>
              </w:rPr>
              <w:t>Participación Ciudadana del Estado de Jalisco2, el acuerdo</w:t>
            </w:r>
            <w:r w:rsidRPr="00BB7FB5">
              <w:rPr>
                <w:rFonts w:ascii="Lucida Sans Unicode" w:hAnsi="Lucida Sans Unicode" w:cs="Lucida Sans Unicode"/>
                <w:sz w:val="16"/>
                <w:szCs w:val="16"/>
              </w:rPr>
              <w:br/>
            </w:r>
            <w:r w:rsidRPr="00BB7FB5">
              <w:rPr>
                <w:rFonts w:ascii="Lucida Sans Unicode" w:hAnsi="Lucida Sans Unicode" w:cs="Lucida Sans Unicode"/>
                <w:sz w:val="16"/>
                <w:szCs w:val="16"/>
                <w:shd w:val="clear" w:color="auto" w:fill="FFFFFF"/>
              </w:rPr>
              <w:t>IEPC-ACG-066/2024, a través del cual se les niega el registro de</w:t>
            </w:r>
            <w:r w:rsidRPr="00BB7FB5">
              <w:rPr>
                <w:rFonts w:ascii="Lucida Sans Unicode" w:hAnsi="Lucida Sans Unicode" w:cs="Lucida Sans Unicode"/>
                <w:sz w:val="16"/>
                <w:szCs w:val="16"/>
              </w:rPr>
              <w:t xml:space="preserve"> </w:t>
            </w:r>
            <w:r w:rsidRPr="00BB7FB5">
              <w:rPr>
                <w:rFonts w:ascii="Lucida Sans Unicode" w:hAnsi="Lucida Sans Unicode" w:cs="Lucida Sans Unicode"/>
                <w:sz w:val="16"/>
                <w:szCs w:val="16"/>
                <w:shd w:val="clear" w:color="auto" w:fill="FFFFFF"/>
              </w:rPr>
              <w:t>las candidaturas.</w:t>
            </w:r>
          </w:p>
        </w:tc>
        <w:tc>
          <w:tcPr>
            <w:tcW w:w="1021" w:type="dxa"/>
            <w:tcBorders>
              <w:top w:val="single" w:sz="4" w:space="0" w:color="auto"/>
              <w:bottom w:val="single" w:sz="4" w:space="0" w:color="auto"/>
            </w:tcBorders>
            <w:shd w:val="clear" w:color="auto" w:fill="auto"/>
            <w:vAlign w:val="center"/>
          </w:tcPr>
          <w:p w14:paraId="29E50610" w14:textId="4B7821DB"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2265A8B" w14:textId="46D5BACE"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bottom w:val="single" w:sz="4" w:space="0" w:color="auto"/>
            </w:tcBorders>
            <w:shd w:val="clear" w:color="auto" w:fill="auto"/>
            <w:vAlign w:val="center"/>
          </w:tcPr>
          <w:p w14:paraId="4F5A097B" w14:textId="77777777" w:rsidR="00D93A51" w:rsidRDefault="00985214"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1F162E">
              <w:rPr>
                <w:rFonts w:ascii="Lucida Sans Unicode" w:hAnsi="Lucida Sans Unicode" w:cs="Lucida Sans Unicode"/>
                <w:sz w:val="16"/>
                <w:szCs w:val="16"/>
                <w:shd w:val="clear" w:color="auto" w:fill="FFFFFF"/>
              </w:rPr>
              <w:t>Resultan substancialmente fundados los motivos de</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agravios, en los términos precisados en esta sentencia, por lo</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apartado de efectos</w:t>
            </w:r>
            <w:r w:rsidR="00D93A51">
              <w:rPr>
                <w:rFonts w:ascii="Lucida Sans Unicode" w:hAnsi="Lucida Sans Unicode" w:cs="Lucida Sans Unicode"/>
                <w:sz w:val="16"/>
                <w:szCs w:val="16"/>
                <w:shd w:val="clear" w:color="auto" w:fill="FFFFFF"/>
              </w:rPr>
              <w:t>.</w:t>
            </w:r>
          </w:p>
          <w:p w14:paraId="1B022E1E"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DAFF736"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Asimismo, se vincula al Consejo General del IEPC Jalisco, reciba la documentación, ya sea de manera presencial o a través del </w:t>
            </w:r>
            <w:r w:rsidRPr="00985214">
              <w:rPr>
                <w:rFonts w:ascii="Lucida Sans Unicode" w:hAnsi="Lucida Sans Unicode" w:cs="Lucida Sans Unicode"/>
                <w:sz w:val="16"/>
                <w:szCs w:val="16"/>
              </w:rPr>
              <w:lastRenderedPageBreak/>
              <w:t xml:space="preserve">SIRC, debiendo realizar los actos necesarios para ello. </w:t>
            </w:r>
          </w:p>
          <w:p w14:paraId="22ABA2F1" w14:textId="77777777" w:rsidR="00985214" w:rsidRP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46C7252" w14:textId="2D96C69A" w:rsidR="00985214" w:rsidRDefault="00985214" w:rsidP="001D7D23">
            <w:pPr>
              <w:ind w:right="73"/>
              <w:jc w:val="both"/>
              <w:rPr>
                <w:rFonts w:ascii="Lucida Sans Unicode" w:hAnsi="Lucida Sans Unicode" w:cs="Lucida Sans Unicode"/>
                <w:sz w:val="16"/>
                <w:szCs w:val="16"/>
              </w:rPr>
            </w:pPr>
            <w:r w:rsidRPr="0098521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09374A6D" w14:textId="77777777" w:rsidTr="001D7D23">
        <w:trPr>
          <w:trHeight w:val="1141"/>
        </w:trPr>
        <w:tc>
          <w:tcPr>
            <w:tcW w:w="704" w:type="dxa"/>
            <w:shd w:val="clear" w:color="auto" w:fill="auto"/>
            <w:noWrap/>
            <w:vAlign w:val="center"/>
          </w:tcPr>
          <w:p w14:paraId="1D2C78DB" w14:textId="6E90DA1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154734">
              <w:rPr>
                <w:rFonts w:ascii="Lucida Sans Unicode" w:hAnsi="Lucida Sans Unicode" w:cs="Lucida Sans Unicode"/>
                <w:sz w:val="16"/>
                <w:szCs w:val="16"/>
              </w:rPr>
              <w:t>2.</w:t>
            </w:r>
          </w:p>
        </w:tc>
        <w:tc>
          <w:tcPr>
            <w:tcW w:w="1134" w:type="dxa"/>
            <w:shd w:val="clear" w:color="auto" w:fill="auto"/>
            <w:noWrap/>
            <w:vAlign w:val="center"/>
          </w:tcPr>
          <w:p w14:paraId="4E2524AD" w14:textId="3BFB53C5"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JDC-356/2024</w:t>
            </w:r>
          </w:p>
        </w:tc>
        <w:tc>
          <w:tcPr>
            <w:tcW w:w="1134" w:type="dxa"/>
            <w:tcBorders>
              <w:bottom w:val="single" w:sz="4" w:space="0" w:color="auto"/>
            </w:tcBorders>
            <w:shd w:val="clear" w:color="auto" w:fill="auto"/>
            <w:vAlign w:val="center"/>
          </w:tcPr>
          <w:p w14:paraId="01FCE6C1" w14:textId="127F6D6C"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Iliana Cristina Esparza Ríos </w:t>
            </w:r>
          </w:p>
        </w:tc>
        <w:tc>
          <w:tcPr>
            <w:tcW w:w="1724" w:type="dxa"/>
            <w:tcBorders>
              <w:bottom w:val="single" w:sz="4" w:space="0" w:color="auto"/>
            </w:tcBorders>
            <w:shd w:val="clear" w:color="auto" w:fill="auto"/>
            <w:vAlign w:val="center"/>
          </w:tcPr>
          <w:p w14:paraId="5E2D2EC9" w14:textId="73D12F55" w:rsidR="00D93A51" w:rsidRPr="006357F4" w:rsidRDefault="00D93A51" w:rsidP="001D7D23">
            <w:pPr>
              <w:widowControl/>
              <w:ind w:left="70" w:right="4" w:hanging="70"/>
              <w:jc w:val="both"/>
              <w:rPr>
                <w:rFonts w:ascii="Lucida Sans Unicode" w:hAnsi="Lucida Sans Unicode" w:cs="Lucida Sans Unicode"/>
                <w:sz w:val="16"/>
                <w:szCs w:val="16"/>
                <w:shd w:val="clear" w:color="auto" w:fill="FFFFFF"/>
              </w:rPr>
            </w:pPr>
            <w:r w:rsidRPr="006357F4">
              <w:rPr>
                <w:rFonts w:ascii="Lucida Sans Unicode" w:hAnsi="Lucida Sans Unicode" w:cs="Lucida Sans Unicode"/>
                <w:sz w:val="16"/>
                <w:szCs w:val="16"/>
                <w:shd w:val="clear" w:color="auto" w:fill="FFFFFF"/>
              </w:rPr>
              <w:t>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0668C977" w14:textId="555B09F8" w:rsidR="00D93A51" w:rsidRPr="00151006" w:rsidRDefault="00D93A51" w:rsidP="001D7D23">
            <w:pPr>
              <w:widowControl/>
              <w:jc w:val="both"/>
              <w:rPr>
                <w:rFonts w:ascii="Lucida Sans Unicode" w:hAnsi="Lucida Sans Unicode" w:cs="Lucida Sans Unicode"/>
                <w:sz w:val="16"/>
                <w:szCs w:val="16"/>
                <w:shd w:val="clear" w:color="auto" w:fill="FFFFFF"/>
              </w:rPr>
            </w:pPr>
            <w:r w:rsidRPr="00151006">
              <w:rPr>
                <w:rFonts w:ascii="Lucida Sans Unicode" w:hAnsi="Lucida Sans Unicode" w:cs="Lucida Sans Unicode"/>
                <w:sz w:val="16"/>
                <w:szCs w:val="16"/>
              </w:rPr>
              <w:t>Acuerdo que resolvió las solicitudes de registro de las planillas de candidaturas a munícipes presentadas por el Partido Movimiento Ciudadano para el Proceso Electoral Local 2023- 2024, número IEPC-ACG-067/2024, específicamente la que refiere al municipio de Hostotipaquillo, Jalisco</w:t>
            </w:r>
            <w:r w:rsidR="00B605B9">
              <w:rPr>
                <w:rFonts w:ascii="Lucida Sans Unicode" w:hAnsi="Lucida Sans Unicode" w:cs="Lucida Sans Unicode"/>
                <w:sz w:val="16"/>
                <w:szCs w:val="16"/>
              </w:rPr>
              <w:t>.</w:t>
            </w:r>
          </w:p>
        </w:tc>
        <w:tc>
          <w:tcPr>
            <w:tcW w:w="1021" w:type="dxa"/>
            <w:tcBorders>
              <w:top w:val="single" w:sz="4" w:space="0" w:color="auto"/>
              <w:bottom w:val="single" w:sz="4" w:space="0" w:color="auto"/>
            </w:tcBorders>
            <w:shd w:val="clear" w:color="auto" w:fill="auto"/>
            <w:vAlign w:val="center"/>
          </w:tcPr>
          <w:p w14:paraId="7D0588AF"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8599317" w14:textId="1272C1B0" w:rsidR="00D93A51" w:rsidRDefault="00B605B9" w:rsidP="001D7D23">
            <w:pPr>
              <w:widowControl/>
              <w:rPr>
                <w:rFonts w:ascii="Lucida Sans Unicode" w:hAnsi="Lucida Sans Unicode" w:cs="Lucida Sans Unicode"/>
                <w:sz w:val="16"/>
                <w:szCs w:val="16"/>
              </w:rPr>
            </w:pPr>
            <w:r>
              <w:rPr>
                <w:rFonts w:ascii="Lucida Sans Unicode" w:hAnsi="Lucida Sans Unicode" w:cs="Lucida Sans Unicode"/>
                <w:sz w:val="16"/>
                <w:szCs w:val="16"/>
              </w:rPr>
              <w:t>17/05/2024.</w:t>
            </w:r>
          </w:p>
        </w:tc>
        <w:tc>
          <w:tcPr>
            <w:tcW w:w="3402" w:type="dxa"/>
            <w:tcBorders>
              <w:bottom w:val="single" w:sz="4" w:space="0" w:color="auto"/>
            </w:tcBorders>
            <w:shd w:val="clear" w:color="auto" w:fill="auto"/>
            <w:vAlign w:val="center"/>
          </w:tcPr>
          <w:p w14:paraId="7F6CBA62" w14:textId="18A35851" w:rsidR="00D93A51" w:rsidRPr="001F162E" w:rsidRDefault="00D93A51" w:rsidP="001D7D23">
            <w:pPr>
              <w:ind w:right="73"/>
              <w:jc w:val="both"/>
              <w:rPr>
                <w:rFonts w:ascii="Lucida Sans Unicode" w:hAnsi="Lucida Sans Unicode" w:cs="Lucida Sans Unicode"/>
                <w:sz w:val="16"/>
                <w:szCs w:val="16"/>
                <w:shd w:val="clear" w:color="auto" w:fill="FFFFFF"/>
              </w:rPr>
            </w:pPr>
            <w:r w:rsidRPr="00EF20AF">
              <w:rPr>
                <w:rFonts w:ascii="Lucida Sans Unicode" w:hAnsi="Lucida Sans Unicode" w:cs="Lucida Sans Unicode"/>
                <w:color w:val="auto"/>
                <w:sz w:val="16"/>
                <w:szCs w:val="16"/>
              </w:rPr>
              <w:t>ÚNICO</w:t>
            </w:r>
            <w:r w:rsidR="00B605B9">
              <w:rPr>
                <w:rFonts w:ascii="Lucida Sans Unicode" w:hAnsi="Lucida Sans Unicode" w:cs="Lucida Sans Unicode"/>
                <w:color w:val="auto"/>
                <w:sz w:val="16"/>
                <w:szCs w:val="16"/>
              </w:rPr>
              <w:t>.</w:t>
            </w:r>
            <w:r w:rsidRPr="00EF20AF">
              <w:rPr>
                <w:rFonts w:ascii="Lucida Sans Unicode" w:hAnsi="Lucida Sans Unicode" w:cs="Lucida Sans Unicode"/>
                <w:color w:val="auto"/>
                <w:sz w:val="16"/>
                <w:szCs w:val="16"/>
              </w:rPr>
              <w:t xml:space="preserve"> Se sobresee el Juicio para la Protección de los</w:t>
            </w:r>
            <w:r>
              <w:rPr>
                <w:rFonts w:ascii="Lucida Sans Unicode" w:hAnsi="Lucida Sans Unicode" w:cs="Lucida Sans Unicode"/>
                <w:color w:val="auto"/>
                <w:sz w:val="16"/>
                <w:szCs w:val="16"/>
              </w:rPr>
              <w:t xml:space="preserve"> </w:t>
            </w:r>
            <w:r w:rsidRPr="00EF20AF">
              <w:rPr>
                <w:rFonts w:ascii="Lucida Sans Unicode" w:hAnsi="Lucida Sans Unicode" w:cs="Lucida Sans Unicode"/>
                <w:color w:val="auto"/>
                <w:sz w:val="16"/>
                <w:szCs w:val="16"/>
              </w:rPr>
              <w:t>Derechos Político-Electorales del Ciudadano, en los términos</w:t>
            </w:r>
            <w:r>
              <w:rPr>
                <w:rFonts w:ascii="Lucida Sans Unicode" w:hAnsi="Lucida Sans Unicode" w:cs="Lucida Sans Unicode"/>
                <w:color w:val="auto"/>
                <w:sz w:val="16"/>
                <w:szCs w:val="16"/>
              </w:rPr>
              <w:t xml:space="preserve"> </w:t>
            </w:r>
            <w:r w:rsidRPr="00EF20AF">
              <w:rPr>
                <w:rFonts w:ascii="Lucida Sans Unicode" w:hAnsi="Lucida Sans Unicode" w:cs="Lucida Sans Unicode"/>
                <w:color w:val="auto"/>
                <w:sz w:val="16"/>
                <w:szCs w:val="16"/>
              </w:rPr>
              <w:t>de la presente resolución</w:t>
            </w:r>
            <w:r>
              <w:rPr>
                <w:rFonts w:ascii="Lucida Sans Unicode" w:hAnsi="Lucida Sans Unicode" w:cs="Lucida Sans Unicode"/>
                <w:color w:val="auto"/>
                <w:sz w:val="16"/>
                <w:szCs w:val="16"/>
              </w:rPr>
              <w:t>.</w:t>
            </w:r>
          </w:p>
        </w:tc>
      </w:tr>
      <w:tr w:rsidR="00B23798" w:rsidRPr="00DD7F57" w14:paraId="0F71E558" w14:textId="77777777" w:rsidTr="001D7D23">
        <w:trPr>
          <w:trHeight w:val="1620"/>
        </w:trPr>
        <w:tc>
          <w:tcPr>
            <w:tcW w:w="704" w:type="dxa"/>
            <w:shd w:val="clear" w:color="auto" w:fill="auto"/>
            <w:noWrap/>
            <w:vAlign w:val="center"/>
          </w:tcPr>
          <w:p w14:paraId="40C30BA4" w14:textId="460BABC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154734">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shd w:val="clear" w:color="auto" w:fill="auto"/>
            <w:noWrap/>
            <w:vAlign w:val="center"/>
          </w:tcPr>
          <w:p w14:paraId="15A278EF" w14:textId="603537D8"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JDC-359/2024 y acumulados.</w:t>
            </w:r>
          </w:p>
        </w:tc>
        <w:tc>
          <w:tcPr>
            <w:tcW w:w="1134" w:type="dxa"/>
            <w:tcBorders>
              <w:top w:val="single" w:sz="4" w:space="0" w:color="auto"/>
              <w:bottom w:val="single" w:sz="4" w:space="0" w:color="auto"/>
            </w:tcBorders>
            <w:shd w:val="clear" w:color="auto" w:fill="auto"/>
            <w:vAlign w:val="center"/>
          </w:tcPr>
          <w:p w14:paraId="150620F3" w14:textId="74AC4523"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Ramiro Macías Ornelas y otros. </w:t>
            </w:r>
          </w:p>
        </w:tc>
        <w:tc>
          <w:tcPr>
            <w:tcW w:w="1724" w:type="dxa"/>
            <w:tcBorders>
              <w:top w:val="single" w:sz="4" w:space="0" w:color="auto"/>
              <w:bottom w:val="single" w:sz="4" w:space="0" w:color="auto"/>
            </w:tcBorders>
            <w:shd w:val="clear" w:color="auto" w:fill="auto"/>
            <w:vAlign w:val="center"/>
          </w:tcPr>
          <w:p w14:paraId="272ABFA1" w14:textId="5991E986" w:rsidR="00D93A51" w:rsidRPr="00747B69" w:rsidRDefault="00D93A51" w:rsidP="001D7D23">
            <w:pPr>
              <w:widowControl/>
              <w:ind w:left="70" w:right="4" w:hanging="70"/>
              <w:jc w:val="both"/>
              <w:rPr>
                <w:rFonts w:ascii="Lucida Sans Unicode" w:hAnsi="Lucida Sans Unicode" w:cs="Lucida Sans Unicode"/>
                <w:sz w:val="16"/>
                <w:szCs w:val="16"/>
              </w:rPr>
            </w:pPr>
            <w:r w:rsidRPr="00B74EA6">
              <w:rPr>
                <w:rFonts w:ascii="Lucida Sans Unicode" w:hAnsi="Lucida Sans Unicode" w:cs="Lucida Sans Unicode"/>
                <w:sz w:val="16"/>
                <w:szCs w:val="16"/>
              </w:rPr>
              <w:t>Partido</w:t>
            </w:r>
            <w:r w:rsidR="003F6838">
              <w:rPr>
                <w:rFonts w:ascii="Lucida Sans Unicode" w:hAnsi="Lucida Sans Unicode" w:cs="Lucida Sans Unicode"/>
                <w:sz w:val="16"/>
                <w:szCs w:val="16"/>
              </w:rPr>
              <w:t xml:space="preserve"> político</w:t>
            </w:r>
            <w:r w:rsidRPr="00B74EA6">
              <w:rPr>
                <w:rFonts w:ascii="Lucida Sans Unicode" w:hAnsi="Lucida Sans Unicode" w:cs="Lucida Sans Unicode"/>
                <w:sz w:val="16"/>
                <w:szCs w:val="16"/>
              </w:rPr>
              <w:t xml:space="preserve"> </w:t>
            </w:r>
            <w:r w:rsidR="003F6838">
              <w:rPr>
                <w:rFonts w:ascii="Lucida Sans Unicode" w:hAnsi="Lucida Sans Unicode" w:cs="Lucida Sans Unicode"/>
                <w:sz w:val="16"/>
                <w:szCs w:val="16"/>
              </w:rPr>
              <w:t xml:space="preserve"> </w:t>
            </w:r>
            <w:r>
              <w:rPr>
                <w:rFonts w:ascii="Lucida Sans Unicode" w:hAnsi="Lucida Sans Unicode" w:cs="Lucida Sans Unicode"/>
                <w:sz w:val="16"/>
                <w:szCs w:val="16"/>
              </w:rPr>
              <w:t>Morena</w:t>
            </w:r>
            <w:r w:rsidRPr="00B74EA6">
              <w:rPr>
                <w:rFonts w:ascii="Lucida Sans Unicode" w:hAnsi="Lucida Sans Unicode" w:cs="Lucida Sans Unicode"/>
                <w:sz w:val="16"/>
                <w:szCs w:val="16"/>
              </w:rPr>
              <w:t xml:space="preserve">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2E06438E" w14:textId="6B519AE0" w:rsidR="00D93A51" w:rsidRPr="00A71C51" w:rsidRDefault="00D93A51" w:rsidP="001D7D23">
            <w:pPr>
              <w:widowControl/>
              <w:jc w:val="both"/>
              <w:rPr>
                <w:rFonts w:ascii="Lucida Sans Unicode" w:hAnsi="Lucida Sans Unicode" w:cs="Lucida Sans Unicode"/>
                <w:sz w:val="16"/>
                <w:szCs w:val="16"/>
              </w:rPr>
            </w:pPr>
            <w:r w:rsidRPr="004040A8">
              <w:rPr>
                <w:rFonts w:ascii="Lucida Sans Unicode" w:hAnsi="Lucida Sans Unicode" w:cs="Lucida Sans Unicode"/>
                <w:sz w:val="16"/>
                <w:szCs w:val="16"/>
              </w:rPr>
              <w:t xml:space="preserve">La cancelación del registro de su fórmula de candidatura propuesta por el partido político a la </w:t>
            </w:r>
            <w:r>
              <w:rPr>
                <w:rFonts w:ascii="Lucida Sans Unicode" w:hAnsi="Lucida Sans Unicode" w:cs="Lucida Sans Unicode"/>
                <w:sz w:val="16"/>
                <w:szCs w:val="16"/>
              </w:rPr>
              <w:t>séptima</w:t>
            </w:r>
            <w:r w:rsidRPr="004040A8">
              <w:rPr>
                <w:rFonts w:ascii="Lucida Sans Unicode" w:hAnsi="Lucida Sans Unicode" w:cs="Lucida Sans Unicode"/>
                <w:sz w:val="16"/>
                <w:szCs w:val="16"/>
              </w:rPr>
              <w:t xml:space="preserve"> posición de la planilla de munícipes de </w:t>
            </w:r>
            <w:r>
              <w:rPr>
                <w:rFonts w:ascii="Lucida Sans Unicode" w:hAnsi="Lucida Sans Unicode" w:cs="Lucida Sans Unicode"/>
                <w:sz w:val="16"/>
                <w:szCs w:val="16"/>
              </w:rPr>
              <w:t>Ixtlahuacán</w:t>
            </w:r>
            <w:r w:rsidRPr="004040A8">
              <w:rPr>
                <w:rFonts w:ascii="Lucida Sans Unicode" w:hAnsi="Lucida Sans Unicode" w:cs="Lucida Sans Unicode"/>
                <w:sz w:val="16"/>
                <w:szCs w:val="16"/>
              </w:rPr>
              <w:t>, Jalisco por parte del Consejo General del Instituto Electoral y de Participación Ciudadana del Estado de Jalisco, al emitir el acuerdo identificado con clave alfanumérica IPEC-ACG-068 que resolvió las solicitudes de registro de las planillas de candidaturas a munícipes.</w:t>
            </w:r>
          </w:p>
        </w:tc>
        <w:tc>
          <w:tcPr>
            <w:tcW w:w="1021" w:type="dxa"/>
            <w:tcBorders>
              <w:top w:val="single" w:sz="4" w:space="0" w:color="auto"/>
              <w:bottom w:val="single" w:sz="4" w:space="0" w:color="auto"/>
            </w:tcBorders>
            <w:shd w:val="clear" w:color="auto" w:fill="auto"/>
            <w:vAlign w:val="center"/>
          </w:tcPr>
          <w:p w14:paraId="415A5DAD"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2C88D70" w14:textId="34AF8467"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09/05/2024.</w:t>
            </w:r>
          </w:p>
        </w:tc>
        <w:tc>
          <w:tcPr>
            <w:tcW w:w="3402" w:type="dxa"/>
            <w:tcBorders>
              <w:bottom w:val="single" w:sz="4" w:space="0" w:color="auto"/>
            </w:tcBorders>
            <w:shd w:val="clear" w:color="auto" w:fill="auto"/>
            <w:vAlign w:val="center"/>
          </w:tcPr>
          <w:p w14:paraId="4C77352A" w14:textId="77777777" w:rsidR="00D93A51" w:rsidRPr="000C058F" w:rsidRDefault="00D93A51" w:rsidP="00250F7A">
            <w:pPr>
              <w:widowControl/>
              <w:shd w:val="clear" w:color="auto" w:fill="FFFFFF"/>
              <w:jc w:val="both"/>
              <w:rPr>
                <w:rFonts w:ascii="Lucida Sans Unicode" w:hAnsi="Lucida Sans Unicode" w:cs="Lucida Sans Unicode"/>
                <w:color w:val="auto"/>
                <w:sz w:val="16"/>
                <w:szCs w:val="16"/>
              </w:rPr>
            </w:pPr>
            <w:r w:rsidRPr="000C058F">
              <w:rPr>
                <w:rFonts w:ascii="Lucida Sans Unicode" w:hAnsi="Lucida Sans Unicode" w:cs="Lucida Sans Unicode"/>
                <w:color w:val="auto"/>
                <w:sz w:val="16"/>
                <w:szCs w:val="16"/>
              </w:rPr>
              <w:t xml:space="preserve">PRIMERO. Resulta substancialmente fundado </w:t>
            </w:r>
            <w:r>
              <w:rPr>
                <w:rFonts w:ascii="Lucida Sans Unicode" w:hAnsi="Lucida Sans Unicode" w:cs="Lucida Sans Unicode"/>
                <w:color w:val="auto"/>
                <w:sz w:val="16"/>
                <w:szCs w:val="16"/>
              </w:rPr>
              <w:t>e</w:t>
            </w:r>
            <w:r w:rsidRPr="000C058F">
              <w:rPr>
                <w:rFonts w:ascii="Lucida Sans Unicode" w:hAnsi="Lucida Sans Unicode" w:cs="Lucida Sans Unicode"/>
                <w:color w:val="auto"/>
                <w:sz w:val="16"/>
                <w:szCs w:val="16"/>
              </w:rPr>
              <w:t>l motivo de agravio, en los términos precisados en esta sentencia, por lo cual deberán realizarse las acciones ordenadas en el apartado de efectos. SEGUNDO. Se inaplica al caso concreto el quinto párrafo, del punto 5 del artículo 237 del Código Electoral del Estado de Jalisco, que regula la cancelación de candidaturas a partidos políticos o coaliciones por falta de postulación de personas en situación de vulnerabilidad mediante un sorteo.</w:t>
            </w:r>
          </w:p>
          <w:p w14:paraId="22E6E87E" w14:textId="4DB8A7C0" w:rsidR="00D93A51" w:rsidRPr="00F50F8E" w:rsidRDefault="00D93A51" w:rsidP="00250F7A">
            <w:pPr>
              <w:widowControl/>
              <w:shd w:val="clear" w:color="auto" w:fill="FFFFFF"/>
              <w:jc w:val="both"/>
              <w:rPr>
                <w:rFonts w:ascii="Lucida Sans Unicode" w:hAnsi="Lucida Sans Unicode" w:cs="Lucida Sans Unicode"/>
                <w:color w:val="auto"/>
                <w:sz w:val="16"/>
                <w:szCs w:val="16"/>
              </w:rPr>
            </w:pPr>
            <w:r w:rsidRPr="000C058F">
              <w:rPr>
                <w:rFonts w:ascii="Lucida Sans Unicode" w:hAnsi="Lucida Sans Unicode" w:cs="Lucida Sans Unicode"/>
                <w:color w:val="auto"/>
                <w:sz w:val="16"/>
                <w:szCs w:val="16"/>
              </w:rPr>
              <w:t>TERCERO. Se revoca el acuerdo IEPC-ACG-068/2024 en lo que fue materia de impugnación.</w:t>
            </w:r>
          </w:p>
        </w:tc>
      </w:tr>
      <w:tr w:rsidR="004F7F1D" w:rsidRPr="00DD7F57" w14:paraId="0CF29D1E" w14:textId="77777777" w:rsidTr="001D7D23">
        <w:trPr>
          <w:trHeight w:val="1141"/>
        </w:trPr>
        <w:tc>
          <w:tcPr>
            <w:tcW w:w="704" w:type="dxa"/>
            <w:shd w:val="clear" w:color="auto" w:fill="auto"/>
            <w:noWrap/>
            <w:vAlign w:val="center"/>
          </w:tcPr>
          <w:p w14:paraId="2F384FDF" w14:textId="4008441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6</w:t>
            </w:r>
            <w:r w:rsidR="00154734">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1E5CFD2C" w14:textId="6036B38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JDC-360/2024</w:t>
            </w:r>
          </w:p>
        </w:tc>
        <w:tc>
          <w:tcPr>
            <w:tcW w:w="1134" w:type="dxa"/>
            <w:tcBorders>
              <w:top w:val="single" w:sz="4" w:space="0" w:color="auto"/>
            </w:tcBorders>
            <w:shd w:val="clear" w:color="auto" w:fill="auto"/>
            <w:vAlign w:val="center"/>
          </w:tcPr>
          <w:p w14:paraId="70694EAF" w14:textId="2D9127FE"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Eusebio Gutiérrez Almaraz y otro.</w:t>
            </w:r>
          </w:p>
        </w:tc>
        <w:tc>
          <w:tcPr>
            <w:tcW w:w="1724" w:type="dxa"/>
            <w:tcBorders>
              <w:top w:val="single" w:sz="4" w:space="0" w:color="auto"/>
            </w:tcBorders>
            <w:shd w:val="clear" w:color="auto" w:fill="auto"/>
            <w:vAlign w:val="center"/>
          </w:tcPr>
          <w:p w14:paraId="12FC7747" w14:textId="34B803BB" w:rsidR="00D93A51" w:rsidRPr="00B74EA6" w:rsidRDefault="00D93A51" w:rsidP="001D7D23">
            <w:pPr>
              <w:widowControl/>
              <w:ind w:left="70" w:right="4" w:hanging="70"/>
              <w:jc w:val="both"/>
              <w:rPr>
                <w:rFonts w:ascii="Lucida Sans Unicode" w:hAnsi="Lucida Sans Unicode" w:cs="Lucida Sans Unicode"/>
                <w:sz w:val="16"/>
                <w:szCs w:val="16"/>
              </w:rPr>
            </w:pPr>
            <w:r w:rsidRPr="00386CEA">
              <w:rPr>
                <w:rFonts w:ascii="Lucida Sans Unicode" w:hAnsi="Lucida Sans Unicode" w:cs="Lucida Sans Unicode"/>
                <w:sz w:val="16"/>
                <w:szCs w:val="16"/>
              </w:rPr>
              <w:t>Partido Acción</w:t>
            </w:r>
            <w:r>
              <w:rPr>
                <w:rFonts w:ascii="Lucida Sans Unicode" w:hAnsi="Lucida Sans Unicode" w:cs="Lucida Sans Unicode"/>
                <w:sz w:val="16"/>
                <w:szCs w:val="16"/>
              </w:rPr>
              <w:t xml:space="preserve"> </w:t>
            </w:r>
            <w:r w:rsidRPr="00386CEA">
              <w:rPr>
                <w:rFonts w:ascii="Lucida Sans Unicode" w:hAnsi="Lucida Sans Unicode" w:cs="Lucida Sans Unicode"/>
                <w:sz w:val="16"/>
                <w:szCs w:val="16"/>
              </w:rPr>
              <w:t>Nacional, Coalición “Fuerza</w:t>
            </w:r>
            <w:r>
              <w:rPr>
                <w:rFonts w:ascii="Lucida Sans Unicode" w:hAnsi="Lucida Sans Unicode" w:cs="Lucida Sans Unicode"/>
                <w:sz w:val="16"/>
                <w:szCs w:val="16"/>
              </w:rPr>
              <w:t xml:space="preserve"> y</w:t>
            </w:r>
            <w:r w:rsidRPr="00386CEA">
              <w:rPr>
                <w:rFonts w:ascii="Lucida Sans Unicode" w:hAnsi="Lucida Sans Unicode" w:cs="Lucida Sans Unicode"/>
                <w:sz w:val="16"/>
                <w:szCs w:val="16"/>
              </w:rPr>
              <w:t xml:space="preserve"> Corazón</w:t>
            </w:r>
            <w:r>
              <w:rPr>
                <w:rFonts w:ascii="Lucida Sans Unicode" w:hAnsi="Lucida Sans Unicode" w:cs="Lucida Sans Unicode"/>
                <w:sz w:val="16"/>
                <w:szCs w:val="16"/>
              </w:rPr>
              <w:t xml:space="preserve"> p</w:t>
            </w:r>
            <w:r w:rsidRPr="00386CEA">
              <w:rPr>
                <w:rFonts w:ascii="Lucida Sans Unicode" w:hAnsi="Lucida Sans Unicode" w:cs="Lucida Sans Unicode"/>
                <w:sz w:val="16"/>
                <w:szCs w:val="16"/>
              </w:rPr>
              <w:t>or Jalisco”,</w:t>
            </w:r>
            <w:r>
              <w:rPr>
                <w:rFonts w:ascii="Lucida Sans Unicode" w:hAnsi="Lucida Sans Unicode" w:cs="Lucida Sans Unicode"/>
                <w:sz w:val="16"/>
                <w:szCs w:val="16"/>
              </w:rPr>
              <w:t xml:space="preserve"> </w:t>
            </w:r>
            <w:r w:rsidRPr="00386CEA">
              <w:rPr>
                <w:rFonts w:ascii="Lucida Sans Unicode" w:hAnsi="Lucida Sans Unicode" w:cs="Lucida Sans Unicode"/>
                <w:sz w:val="16"/>
                <w:szCs w:val="16"/>
              </w:rPr>
              <w:t xml:space="preserve">Consejo General </w:t>
            </w:r>
            <w:r>
              <w:rPr>
                <w:rFonts w:ascii="Lucida Sans Unicode" w:hAnsi="Lucida Sans Unicode" w:cs="Lucida Sans Unicode"/>
                <w:sz w:val="16"/>
                <w:szCs w:val="16"/>
              </w:rPr>
              <w:t>y</w:t>
            </w:r>
            <w:r w:rsidRPr="00386CEA">
              <w:rPr>
                <w:rFonts w:ascii="Lucida Sans Unicode" w:hAnsi="Lucida Sans Unicode" w:cs="Lucida Sans Unicode"/>
                <w:sz w:val="16"/>
                <w:szCs w:val="16"/>
              </w:rPr>
              <w:t xml:space="preserve"> Secretario</w:t>
            </w:r>
            <w:r>
              <w:rPr>
                <w:rFonts w:ascii="Lucida Sans Unicode" w:hAnsi="Lucida Sans Unicode" w:cs="Lucida Sans Unicode"/>
                <w:sz w:val="16"/>
                <w:szCs w:val="16"/>
              </w:rPr>
              <w:t xml:space="preserve"> </w:t>
            </w:r>
            <w:r w:rsidRPr="00386CEA">
              <w:rPr>
                <w:rFonts w:ascii="Lucida Sans Unicode" w:hAnsi="Lucida Sans Unicode" w:cs="Lucida Sans Unicode"/>
                <w:sz w:val="16"/>
                <w:szCs w:val="16"/>
              </w:rPr>
              <w:t xml:space="preserve">Ejecutivo, </w:t>
            </w:r>
            <w:r>
              <w:rPr>
                <w:rFonts w:ascii="Lucida Sans Unicode" w:hAnsi="Lucida Sans Unicode" w:cs="Lucida Sans Unicode"/>
                <w:sz w:val="16"/>
                <w:szCs w:val="16"/>
              </w:rPr>
              <w:t>a</w:t>
            </w:r>
            <w:r w:rsidRPr="00386CEA">
              <w:rPr>
                <w:rFonts w:ascii="Lucida Sans Unicode" w:hAnsi="Lucida Sans Unicode" w:cs="Lucida Sans Unicode"/>
                <w:sz w:val="16"/>
                <w:szCs w:val="16"/>
              </w:rPr>
              <w:t xml:space="preserve">mbos </w:t>
            </w:r>
            <w:r>
              <w:rPr>
                <w:rFonts w:ascii="Lucida Sans Unicode" w:hAnsi="Lucida Sans Unicode" w:cs="Lucida Sans Unicode"/>
                <w:sz w:val="16"/>
                <w:szCs w:val="16"/>
              </w:rPr>
              <w:t>d</w:t>
            </w:r>
            <w:r w:rsidRPr="00386CEA">
              <w:rPr>
                <w:rFonts w:ascii="Lucida Sans Unicode" w:hAnsi="Lucida Sans Unicode" w:cs="Lucida Sans Unicode"/>
                <w:sz w:val="16"/>
                <w:szCs w:val="16"/>
              </w:rPr>
              <w:t>el Instituto</w:t>
            </w:r>
            <w:r>
              <w:rPr>
                <w:rFonts w:ascii="Lucida Sans Unicode" w:hAnsi="Lucida Sans Unicode" w:cs="Lucida Sans Unicode"/>
                <w:sz w:val="16"/>
                <w:szCs w:val="16"/>
              </w:rPr>
              <w:t xml:space="preserve"> </w:t>
            </w:r>
            <w:r w:rsidRPr="00386CEA">
              <w:rPr>
                <w:rFonts w:ascii="Lucida Sans Unicode" w:hAnsi="Lucida Sans Unicode" w:cs="Lucida Sans Unicode"/>
                <w:sz w:val="16"/>
                <w:szCs w:val="16"/>
              </w:rPr>
              <w:t xml:space="preserve">Electoral </w:t>
            </w:r>
            <w:r>
              <w:rPr>
                <w:rFonts w:ascii="Lucida Sans Unicode" w:hAnsi="Lucida Sans Unicode" w:cs="Lucida Sans Unicode"/>
                <w:sz w:val="16"/>
                <w:szCs w:val="16"/>
              </w:rPr>
              <w:t>y d</w:t>
            </w:r>
            <w:r w:rsidRPr="00386CEA">
              <w:rPr>
                <w:rFonts w:ascii="Lucida Sans Unicode" w:hAnsi="Lucida Sans Unicode" w:cs="Lucida Sans Unicode"/>
                <w:sz w:val="16"/>
                <w:szCs w:val="16"/>
              </w:rPr>
              <w:t>e Participación</w:t>
            </w:r>
            <w:r>
              <w:rPr>
                <w:rFonts w:ascii="Lucida Sans Unicode" w:hAnsi="Lucida Sans Unicode" w:cs="Lucida Sans Unicode"/>
                <w:sz w:val="16"/>
                <w:szCs w:val="16"/>
              </w:rPr>
              <w:t xml:space="preserve"> </w:t>
            </w:r>
            <w:r w:rsidRPr="00386CEA">
              <w:rPr>
                <w:rFonts w:ascii="Lucida Sans Unicode" w:hAnsi="Lucida Sans Unicode" w:cs="Lucida Sans Unicode"/>
                <w:sz w:val="16"/>
                <w:szCs w:val="16"/>
              </w:rPr>
              <w:lastRenderedPageBreak/>
              <w:t xml:space="preserve">Ciudadana </w:t>
            </w:r>
            <w:r>
              <w:rPr>
                <w:rFonts w:ascii="Lucida Sans Unicode" w:hAnsi="Lucida Sans Unicode" w:cs="Lucida Sans Unicode"/>
                <w:sz w:val="16"/>
                <w:szCs w:val="16"/>
              </w:rPr>
              <w:t>d</w:t>
            </w:r>
            <w:r w:rsidRPr="00386CEA">
              <w:rPr>
                <w:rFonts w:ascii="Lucida Sans Unicode" w:hAnsi="Lucida Sans Unicode" w:cs="Lucida Sans Unicode"/>
                <w:sz w:val="16"/>
                <w:szCs w:val="16"/>
              </w:rPr>
              <w:t xml:space="preserve">el Estado </w:t>
            </w:r>
            <w:r>
              <w:rPr>
                <w:rFonts w:ascii="Lucida Sans Unicode" w:hAnsi="Lucida Sans Unicode" w:cs="Lucida Sans Unicode"/>
                <w:sz w:val="16"/>
                <w:szCs w:val="16"/>
              </w:rPr>
              <w:t>d</w:t>
            </w:r>
            <w:r w:rsidRPr="00386CEA">
              <w:rPr>
                <w:rFonts w:ascii="Lucida Sans Unicode" w:hAnsi="Lucida Sans Unicode" w:cs="Lucida Sans Unicode"/>
                <w:sz w:val="16"/>
                <w:szCs w:val="16"/>
              </w:rPr>
              <w:t>e</w:t>
            </w:r>
            <w:r>
              <w:rPr>
                <w:rFonts w:ascii="Lucida Sans Unicode" w:hAnsi="Lucida Sans Unicode" w:cs="Lucida Sans Unicode"/>
                <w:sz w:val="16"/>
                <w:szCs w:val="16"/>
              </w:rPr>
              <w:t xml:space="preserve"> </w:t>
            </w:r>
            <w:r w:rsidRPr="00386CEA">
              <w:rPr>
                <w:rFonts w:ascii="Lucida Sans Unicode" w:hAnsi="Lucida Sans Unicode" w:cs="Lucida Sans Unicode"/>
                <w:sz w:val="16"/>
                <w:szCs w:val="16"/>
              </w:rPr>
              <w:t>Jalisco.</w:t>
            </w:r>
          </w:p>
        </w:tc>
        <w:tc>
          <w:tcPr>
            <w:tcW w:w="2812" w:type="dxa"/>
            <w:tcBorders>
              <w:top w:val="single" w:sz="4" w:space="0" w:color="auto"/>
              <w:bottom w:val="single" w:sz="4" w:space="0" w:color="auto"/>
            </w:tcBorders>
            <w:shd w:val="clear" w:color="auto" w:fill="auto"/>
            <w:vAlign w:val="center"/>
          </w:tcPr>
          <w:p w14:paraId="7A78A140" w14:textId="18283FC8" w:rsidR="00D93A51" w:rsidRPr="00D328E2" w:rsidRDefault="00D93A51" w:rsidP="001D7D23">
            <w:pPr>
              <w:widowControl/>
              <w:jc w:val="both"/>
              <w:rPr>
                <w:rFonts w:ascii="Lucida Sans Unicode" w:hAnsi="Lucida Sans Unicode" w:cs="Lucida Sans Unicode"/>
                <w:sz w:val="16"/>
                <w:szCs w:val="16"/>
              </w:rPr>
            </w:pPr>
            <w:r w:rsidRPr="00D328E2">
              <w:rPr>
                <w:rFonts w:ascii="Lucida Sans Unicode" w:hAnsi="Lucida Sans Unicode" w:cs="Lucida Sans Unicode"/>
                <w:sz w:val="16"/>
                <w:szCs w:val="16"/>
              </w:rPr>
              <w:lastRenderedPageBreak/>
              <w:t xml:space="preserve">La cancelación de registro de su fórmula de candidatura propuesta por el Partido Acción Nacional y la coalición “Fuerza y Corazón por Jalisco” a la quinta posición de la planilla de munícipes de Tuxcacuesco, Jalisco, por parte del Consejo General del Instituto Electoral y de Participación Ciudadana del Estado de Jalisco, al emitir el acuerdo identificado con </w:t>
            </w:r>
            <w:r w:rsidRPr="00D328E2">
              <w:rPr>
                <w:rFonts w:ascii="Lucida Sans Unicode" w:hAnsi="Lucida Sans Unicode" w:cs="Lucida Sans Unicode"/>
                <w:sz w:val="16"/>
                <w:szCs w:val="16"/>
              </w:rPr>
              <w:lastRenderedPageBreak/>
              <w:t>la clave alfanumérica IEPCACG-071/2024 que resolvió las solicitudes de registro de las planillas de candidaturas a munícipes del citado instituto político.</w:t>
            </w:r>
          </w:p>
        </w:tc>
        <w:tc>
          <w:tcPr>
            <w:tcW w:w="1021" w:type="dxa"/>
            <w:tcBorders>
              <w:top w:val="single" w:sz="4" w:space="0" w:color="auto"/>
              <w:bottom w:val="single" w:sz="4" w:space="0" w:color="auto"/>
            </w:tcBorders>
            <w:shd w:val="clear" w:color="auto" w:fill="auto"/>
            <w:vAlign w:val="center"/>
          </w:tcPr>
          <w:p w14:paraId="00CF18E1"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3FA1056" w14:textId="422C2DD0"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tcBorders>
            <w:shd w:val="clear" w:color="auto" w:fill="auto"/>
            <w:vAlign w:val="center"/>
          </w:tcPr>
          <w:p w14:paraId="4538B6B9" w14:textId="5B239BF2" w:rsidR="008F34A5" w:rsidRDefault="00D93A51" w:rsidP="00250F7A">
            <w:pPr>
              <w:widowControl/>
              <w:shd w:val="clear" w:color="auto" w:fill="FFFFFF"/>
              <w:jc w:val="both"/>
              <w:rPr>
                <w:rFonts w:ascii="Lucida Sans Unicode" w:hAnsi="Lucida Sans Unicode" w:cs="Lucida Sans Unicode"/>
                <w:sz w:val="16"/>
                <w:szCs w:val="16"/>
              </w:rPr>
            </w:pPr>
            <w:r w:rsidRPr="001A32E1">
              <w:rPr>
                <w:rFonts w:ascii="Lucida Sans Unicode" w:hAnsi="Lucida Sans Unicode" w:cs="Lucida Sans Unicode"/>
                <w:sz w:val="16"/>
                <w:szCs w:val="16"/>
              </w:rPr>
              <w:t xml:space="preserve">PRIMERO. Se inaplica al caso concreto el quinto párrafo, del punto 5 del artículo 237 del Código Electoral del Estado de Jalisco, que regula la cancelación de candidaturas a partidos políticos o coaliciones por falta de postulación de personas en situación de vulnerabilidad mediante un sorteo. </w:t>
            </w:r>
          </w:p>
          <w:p w14:paraId="4B51673E" w14:textId="304E41A2" w:rsidR="00D93A51" w:rsidRPr="001A32E1" w:rsidRDefault="00D93A51" w:rsidP="00250F7A">
            <w:pPr>
              <w:widowControl/>
              <w:shd w:val="clear" w:color="auto" w:fill="FFFFFF"/>
              <w:jc w:val="both"/>
              <w:rPr>
                <w:rFonts w:ascii="Lucida Sans Unicode" w:hAnsi="Lucida Sans Unicode" w:cs="Lucida Sans Unicode"/>
                <w:color w:val="auto"/>
                <w:sz w:val="16"/>
                <w:szCs w:val="16"/>
              </w:rPr>
            </w:pPr>
            <w:r w:rsidRPr="001A32E1">
              <w:rPr>
                <w:rFonts w:ascii="Lucida Sans Unicode" w:hAnsi="Lucida Sans Unicode" w:cs="Lucida Sans Unicode"/>
                <w:sz w:val="16"/>
                <w:szCs w:val="16"/>
              </w:rPr>
              <w:t>SEGUNDO. Se revoca el acuerdo IEPC-ACG-071/2024 en lo que fue materia de impugnación.</w:t>
            </w:r>
          </w:p>
        </w:tc>
      </w:tr>
      <w:tr w:rsidR="004F7F1D" w:rsidRPr="00DD7F57" w14:paraId="59FE8859" w14:textId="77777777" w:rsidTr="001D7D23">
        <w:trPr>
          <w:trHeight w:val="1620"/>
        </w:trPr>
        <w:tc>
          <w:tcPr>
            <w:tcW w:w="704" w:type="dxa"/>
            <w:shd w:val="clear" w:color="auto" w:fill="auto"/>
            <w:noWrap/>
            <w:vAlign w:val="center"/>
          </w:tcPr>
          <w:p w14:paraId="55A8375B" w14:textId="002266EA"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6</w:t>
            </w:r>
            <w:r w:rsidR="00154734">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316076DA" w14:textId="0D38A945"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JDC-362/2024 y acumulados.</w:t>
            </w:r>
          </w:p>
        </w:tc>
        <w:tc>
          <w:tcPr>
            <w:tcW w:w="1134" w:type="dxa"/>
            <w:tcBorders>
              <w:top w:val="single" w:sz="4" w:space="0" w:color="auto"/>
            </w:tcBorders>
            <w:shd w:val="clear" w:color="auto" w:fill="auto"/>
            <w:vAlign w:val="center"/>
          </w:tcPr>
          <w:p w14:paraId="5CBC4609" w14:textId="74029E1F"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tcBorders>
            <w:shd w:val="clear" w:color="auto" w:fill="auto"/>
            <w:vAlign w:val="center"/>
          </w:tcPr>
          <w:p w14:paraId="3DD7B3FE" w14:textId="42D2C3DF" w:rsidR="00D93A51" w:rsidRPr="00B74EA6"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720E042" w14:textId="25D9E452" w:rsidR="00D93A51" w:rsidRPr="004040A8" w:rsidRDefault="00D93A51" w:rsidP="001D7D23">
            <w:pPr>
              <w:widowControl/>
              <w:jc w:val="both"/>
              <w:rPr>
                <w:rFonts w:ascii="Lucida Sans Unicode" w:hAnsi="Lucida Sans Unicode" w:cs="Lucida Sans Unicode"/>
                <w:sz w:val="16"/>
                <w:szCs w:val="16"/>
              </w:rPr>
            </w:pPr>
            <w:r w:rsidRPr="00B657D7">
              <w:rPr>
                <w:rFonts w:ascii="Lucida Sans Unicode" w:hAnsi="Lucida Sans Unicode" w:cs="Lucida Sans Unicode"/>
                <w:sz w:val="16"/>
                <w:szCs w:val="16"/>
              </w:rPr>
              <w:t xml:space="preserve">La negativa de registro de su candidatura como suplente uno y los respectivos cargos dentro de la planilla de munícipes de Tequila, Jalisco, por parte del Consejo General del Instituto Electoral local en el acuerdo IEPC- ACG-072/2024 que resuelve las solicitudes de registro de las </w:t>
            </w:r>
            <w:r w:rsidR="008F34A5">
              <w:rPr>
                <w:rFonts w:ascii="Lucida Sans Unicode" w:hAnsi="Lucida Sans Unicode" w:cs="Lucida Sans Unicode"/>
                <w:sz w:val="16"/>
                <w:szCs w:val="16"/>
              </w:rPr>
              <w:t>p</w:t>
            </w:r>
            <w:r w:rsidRPr="00B657D7">
              <w:rPr>
                <w:rFonts w:ascii="Lucida Sans Unicode" w:hAnsi="Lucida Sans Unicode" w:cs="Lucida Sans Unicode"/>
                <w:sz w:val="16"/>
                <w:szCs w:val="16"/>
              </w:rPr>
              <w:t>lanillas de candidaturas a munícipes.</w:t>
            </w:r>
          </w:p>
        </w:tc>
        <w:tc>
          <w:tcPr>
            <w:tcW w:w="1021" w:type="dxa"/>
            <w:tcBorders>
              <w:top w:val="single" w:sz="4" w:space="0" w:color="auto"/>
              <w:bottom w:val="single" w:sz="4" w:space="0" w:color="auto"/>
            </w:tcBorders>
            <w:shd w:val="clear" w:color="auto" w:fill="auto"/>
            <w:vAlign w:val="center"/>
          </w:tcPr>
          <w:p w14:paraId="6347F44E"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A74343E" w14:textId="6C3A641D"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09/05/2024.</w:t>
            </w:r>
          </w:p>
        </w:tc>
        <w:tc>
          <w:tcPr>
            <w:tcW w:w="3402" w:type="dxa"/>
            <w:tcBorders>
              <w:top w:val="single" w:sz="4" w:space="0" w:color="auto"/>
            </w:tcBorders>
            <w:shd w:val="clear" w:color="auto" w:fill="auto"/>
            <w:vAlign w:val="center"/>
          </w:tcPr>
          <w:p w14:paraId="33A5DD94" w14:textId="2AB129F1" w:rsidR="00D93A51" w:rsidRDefault="008F34A5" w:rsidP="00250F7A">
            <w:pPr>
              <w:widowControl/>
              <w:shd w:val="clear" w:color="auto" w:fill="FFFFFF"/>
              <w:jc w:val="both"/>
              <w:rPr>
                <w:rFonts w:ascii="Lucida Sans Unicode" w:hAnsi="Lucida Sans Unicode" w:cs="Lucida Sans Unicode"/>
                <w:color w:val="auto"/>
                <w:sz w:val="16"/>
                <w:szCs w:val="16"/>
              </w:rPr>
            </w:pPr>
            <w:r>
              <w:rPr>
                <w:rFonts w:ascii="Lucida Sans Unicode" w:hAnsi="Lucida Sans Unicode" w:cs="Lucida Sans Unicode"/>
                <w:color w:val="auto"/>
                <w:sz w:val="16"/>
                <w:szCs w:val="16"/>
              </w:rPr>
              <w:t>ÚNICO.</w:t>
            </w:r>
            <w:r w:rsidR="00D93A51" w:rsidRPr="00CC42EF">
              <w:rPr>
                <w:rFonts w:ascii="Lucida Sans Unicode" w:hAnsi="Lucida Sans Unicode" w:cs="Lucida Sans Unicode"/>
                <w:color w:val="auto"/>
                <w:sz w:val="16"/>
                <w:szCs w:val="16"/>
              </w:rPr>
              <w:t xml:space="preserve"> Resultan substancialmente fundados los motivos</w:t>
            </w:r>
            <w:r w:rsidR="00D93A51">
              <w:rPr>
                <w:rFonts w:ascii="Lucida Sans Unicode" w:hAnsi="Lucida Sans Unicode" w:cs="Lucida Sans Unicode"/>
                <w:color w:val="auto"/>
                <w:sz w:val="16"/>
                <w:szCs w:val="16"/>
              </w:rPr>
              <w:t xml:space="preserve"> </w:t>
            </w:r>
            <w:r w:rsidR="00D93A51" w:rsidRPr="00CC42EF">
              <w:rPr>
                <w:rFonts w:ascii="Lucida Sans Unicode" w:hAnsi="Lucida Sans Unicode" w:cs="Lucida Sans Unicode"/>
                <w:color w:val="auto"/>
                <w:sz w:val="16"/>
                <w:szCs w:val="16"/>
              </w:rPr>
              <w:t>de agravios, en los términos precisados en esta sentencia,</w:t>
            </w:r>
            <w:r w:rsidR="00D93A51">
              <w:rPr>
                <w:rFonts w:ascii="Lucida Sans Unicode" w:hAnsi="Lucida Sans Unicode" w:cs="Lucida Sans Unicode"/>
                <w:color w:val="auto"/>
                <w:sz w:val="16"/>
                <w:szCs w:val="16"/>
              </w:rPr>
              <w:t xml:space="preserve"> </w:t>
            </w:r>
            <w:r w:rsidR="00D93A51" w:rsidRPr="00CC42EF">
              <w:rPr>
                <w:rFonts w:ascii="Lucida Sans Unicode" w:hAnsi="Lucida Sans Unicode" w:cs="Lucida Sans Unicode"/>
                <w:color w:val="auto"/>
                <w:sz w:val="16"/>
                <w:szCs w:val="16"/>
              </w:rPr>
              <w:t>por lo cual deberán realizarse las acciones ordenadas en</w:t>
            </w:r>
            <w:r w:rsidR="00D93A51">
              <w:rPr>
                <w:rFonts w:ascii="Lucida Sans Unicode" w:hAnsi="Lucida Sans Unicode" w:cs="Lucida Sans Unicode"/>
                <w:color w:val="auto"/>
                <w:sz w:val="16"/>
                <w:szCs w:val="16"/>
              </w:rPr>
              <w:t xml:space="preserve"> </w:t>
            </w:r>
            <w:r w:rsidR="00D93A51" w:rsidRPr="00CC42EF">
              <w:rPr>
                <w:rFonts w:ascii="Lucida Sans Unicode" w:hAnsi="Lucida Sans Unicode" w:cs="Lucida Sans Unicode"/>
                <w:color w:val="auto"/>
                <w:sz w:val="16"/>
                <w:szCs w:val="16"/>
              </w:rPr>
              <w:t>el apartado de efectos.</w:t>
            </w:r>
            <w:r w:rsidR="00D93A51">
              <w:rPr>
                <w:rFonts w:ascii="Lucida Sans Unicode" w:hAnsi="Lucida Sans Unicode" w:cs="Lucida Sans Unicode"/>
                <w:color w:val="auto"/>
                <w:sz w:val="16"/>
                <w:szCs w:val="16"/>
              </w:rPr>
              <w:t xml:space="preserve"> </w:t>
            </w:r>
          </w:p>
          <w:p w14:paraId="5C7DB720" w14:textId="77777777" w:rsidR="008F34A5" w:rsidRDefault="008F34A5" w:rsidP="00250F7A">
            <w:pPr>
              <w:widowControl/>
              <w:shd w:val="clear" w:color="auto" w:fill="FFFFFF"/>
              <w:jc w:val="both"/>
              <w:rPr>
                <w:rFonts w:ascii="Lucida Sans Unicode" w:hAnsi="Lucida Sans Unicode" w:cs="Lucida Sans Unicode"/>
                <w:color w:val="auto"/>
                <w:sz w:val="16"/>
                <w:szCs w:val="16"/>
              </w:rPr>
            </w:pPr>
          </w:p>
          <w:p w14:paraId="37051B8C" w14:textId="171F8FAB" w:rsidR="008F34A5" w:rsidRPr="000C058F" w:rsidRDefault="008F34A5" w:rsidP="00250F7A">
            <w:pPr>
              <w:widowControl/>
              <w:shd w:val="clear" w:color="auto" w:fill="FFFFFF"/>
              <w:jc w:val="both"/>
              <w:rPr>
                <w:rFonts w:ascii="Lucida Sans Unicode" w:hAnsi="Lucida Sans Unicode" w:cs="Lucida Sans Unicode"/>
                <w:color w:val="auto"/>
                <w:sz w:val="16"/>
                <w:szCs w:val="16"/>
              </w:rPr>
            </w:pPr>
          </w:p>
        </w:tc>
      </w:tr>
      <w:tr w:rsidR="00B23798" w:rsidRPr="00DD7F57" w14:paraId="22E91E3F" w14:textId="77777777" w:rsidTr="001D7D23">
        <w:trPr>
          <w:trHeight w:val="716"/>
        </w:trPr>
        <w:tc>
          <w:tcPr>
            <w:tcW w:w="704" w:type="dxa"/>
            <w:shd w:val="clear" w:color="auto" w:fill="auto"/>
            <w:noWrap/>
            <w:vAlign w:val="center"/>
          </w:tcPr>
          <w:p w14:paraId="14D60A2A" w14:textId="69A2C1F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6</w:t>
            </w:r>
            <w:r w:rsidR="00154734">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shd w:val="clear" w:color="auto" w:fill="auto"/>
            <w:noWrap/>
            <w:vAlign w:val="center"/>
          </w:tcPr>
          <w:p w14:paraId="7250A6F3" w14:textId="632A1EB3"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JDC-365/2024 y acumulados.</w:t>
            </w:r>
          </w:p>
        </w:tc>
        <w:tc>
          <w:tcPr>
            <w:tcW w:w="1134" w:type="dxa"/>
            <w:tcBorders>
              <w:top w:val="single" w:sz="4" w:space="0" w:color="auto"/>
              <w:bottom w:val="single" w:sz="4" w:space="0" w:color="auto"/>
            </w:tcBorders>
            <w:shd w:val="clear" w:color="auto" w:fill="auto"/>
            <w:vAlign w:val="center"/>
          </w:tcPr>
          <w:p w14:paraId="1B21B33D" w14:textId="4F881890"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bottom w:val="single" w:sz="4" w:space="0" w:color="auto"/>
            </w:tcBorders>
            <w:shd w:val="clear" w:color="auto" w:fill="auto"/>
            <w:vAlign w:val="center"/>
          </w:tcPr>
          <w:p w14:paraId="76E5E17B" w14:textId="23F707A7" w:rsidR="00D93A51" w:rsidRPr="00747B69"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C081FF8" w14:textId="65564507" w:rsidR="00D93A51" w:rsidRPr="00A71C51" w:rsidRDefault="00D93A51" w:rsidP="001D7D23">
            <w:pPr>
              <w:widowControl/>
              <w:jc w:val="both"/>
              <w:rPr>
                <w:rFonts w:ascii="Lucida Sans Unicode" w:hAnsi="Lucida Sans Unicode" w:cs="Lucida Sans Unicode"/>
                <w:sz w:val="16"/>
                <w:szCs w:val="16"/>
              </w:rPr>
            </w:pPr>
            <w:r w:rsidRPr="00A71C51">
              <w:rPr>
                <w:rFonts w:ascii="Lucida Sans Unicode" w:hAnsi="Lucida Sans Unicode" w:cs="Lucida Sans Unicode"/>
                <w:sz w:val="16"/>
                <w:szCs w:val="16"/>
                <w:shd w:val="clear" w:color="auto" w:fill="FFFFFF"/>
              </w:rPr>
              <w:t>La omisión de registro de su</w:t>
            </w:r>
            <w:r w:rsidRPr="00A71C51">
              <w:rPr>
                <w:rFonts w:ascii="Lucida Sans Unicode" w:hAnsi="Lucida Sans Unicode" w:cs="Lucida Sans Unicode"/>
                <w:sz w:val="16"/>
                <w:szCs w:val="16"/>
              </w:rPr>
              <w:t xml:space="preserve"> </w:t>
            </w:r>
            <w:r w:rsidRPr="00A71C51">
              <w:rPr>
                <w:rFonts w:ascii="Lucida Sans Unicode" w:hAnsi="Lucida Sans Unicode" w:cs="Lucida Sans Unicode"/>
                <w:sz w:val="16"/>
                <w:szCs w:val="16"/>
                <w:shd w:val="clear" w:color="auto" w:fill="FFFFFF"/>
              </w:rPr>
              <w:t>candidatura dentro de la planilla de munícipes de Zapotlanejo,</w:t>
            </w:r>
            <w:r w:rsidRPr="00A71C51">
              <w:rPr>
                <w:rFonts w:ascii="Lucida Sans Unicode" w:hAnsi="Lucida Sans Unicode" w:cs="Lucida Sans Unicode"/>
                <w:sz w:val="16"/>
                <w:szCs w:val="16"/>
              </w:rPr>
              <w:t xml:space="preserve"> </w:t>
            </w:r>
            <w:r w:rsidRPr="00A71C51">
              <w:rPr>
                <w:rFonts w:ascii="Lucida Sans Unicode" w:hAnsi="Lucida Sans Unicode" w:cs="Lucida Sans Unicode"/>
                <w:sz w:val="16"/>
                <w:szCs w:val="16"/>
                <w:shd w:val="clear" w:color="auto" w:fill="FFFFFF"/>
              </w:rPr>
              <w:t>Jalisco, por el Partido Político Morena y del Consejo General de Instituto Electoral local el acuerdo IEPC-ACG-068/2024 que</w:t>
            </w:r>
            <w:r w:rsidRPr="00A71C51">
              <w:rPr>
                <w:rFonts w:ascii="Lucida Sans Unicode" w:hAnsi="Lucida Sans Unicode" w:cs="Lucida Sans Unicode"/>
                <w:sz w:val="16"/>
                <w:szCs w:val="16"/>
              </w:rPr>
              <w:t xml:space="preserve"> </w:t>
            </w:r>
            <w:r w:rsidRPr="00A71C51">
              <w:rPr>
                <w:rFonts w:ascii="Lucida Sans Unicode" w:hAnsi="Lucida Sans Unicode" w:cs="Lucida Sans Unicode"/>
                <w:sz w:val="16"/>
                <w:szCs w:val="16"/>
                <w:shd w:val="clear" w:color="auto" w:fill="FFFFFF"/>
              </w:rPr>
              <w:t>resuelve las solicitudes de registro de las planillas de</w:t>
            </w:r>
            <w:r w:rsidRPr="00A71C51">
              <w:rPr>
                <w:rFonts w:ascii="Lucida Sans Unicode" w:hAnsi="Lucida Sans Unicode" w:cs="Lucida Sans Unicode"/>
                <w:sz w:val="16"/>
                <w:szCs w:val="16"/>
              </w:rPr>
              <w:t xml:space="preserve"> </w:t>
            </w:r>
            <w:r w:rsidRPr="00A71C51">
              <w:rPr>
                <w:rFonts w:ascii="Lucida Sans Unicode" w:hAnsi="Lucida Sans Unicode" w:cs="Lucida Sans Unicode"/>
                <w:sz w:val="16"/>
                <w:szCs w:val="16"/>
                <w:shd w:val="clear" w:color="auto" w:fill="FFFFFF"/>
              </w:rPr>
              <w:t>candidaturas a munícipes.</w:t>
            </w:r>
          </w:p>
        </w:tc>
        <w:tc>
          <w:tcPr>
            <w:tcW w:w="1021" w:type="dxa"/>
            <w:tcBorders>
              <w:top w:val="single" w:sz="4" w:space="0" w:color="auto"/>
              <w:bottom w:val="single" w:sz="4" w:space="0" w:color="auto"/>
            </w:tcBorders>
            <w:shd w:val="clear" w:color="auto" w:fill="auto"/>
            <w:vAlign w:val="center"/>
          </w:tcPr>
          <w:p w14:paraId="0EBF69B4"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046D490" w14:textId="39A31BA6"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bottom w:val="single" w:sz="4" w:space="0" w:color="auto"/>
            </w:tcBorders>
            <w:shd w:val="clear" w:color="auto" w:fill="auto"/>
            <w:vAlign w:val="center"/>
          </w:tcPr>
          <w:p w14:paraId="41687DAE"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F50F8E">
              <w:rPr>
                <w:rStyle w:val="markedcontent"/>
                <w:rFonts w:ascii="Lucida Sans Unicode" w:eastAsiaTheme="majorEastAsia" w:hAnsi="Lucida Sans Unicode" w:cs="Lucida Sans Unicode"/>
                <w:sz w:val="16"/>
                <w:szCs w:val="16"/>
                <w:shd w:val="clear" w:color="auto" w:fill="FFFFFF"/>
              </w:rPr>
              <w:t>PRIMERO. Se desechan los juicios ciudadanos identificados con</w:t>
            </w:r>
            <w:r>
              <w:rPr>
                <w:rFonts w:ascii="Lucida Sans Unicode" w:hAnsi="Lucida Sans Unicode" w:cs="Lucida Sans Unicode"/>
                <w:sz w:val="16"/>
                <w:szCs w:val="16"/>
                <w:shd w:val="clear" w:color="auto" w:fill="FFFFFF"/>
              </w:rPr>
              <w:t xml:space="preserve"> </w:t>
            </w:r>
            <w:r w:rsidRPr="00F50F8E">
              <w:rPr>
                <w:rStyle w:val="markedcontent"/>
                <w:rFonts w:ascii="Lucida Sans Unicode" w:eastAsiaTheme="majorEastAsia" w:hAnsi="Lucida Sans Unicode" w:cs="Lucida Sans Unicode"/>
                <w:sz w:val="16"/>
                <w:szCs w:val="16"/>
                <w:shd w:val="clear" w:color="auto" w:fill="FFFFFF"/>
              </w:rPr>
              <w:t>las claves JDC-421/2024 y JDC-424/2024.</w:t>
            </w:r>
            <w:r>
              <w:rPr>
                <w:rFonts w:ascii="Lucida Sans Unicode" w:hAnsi="Lucida Sans Unicode" w:cs="Lucida Sans Unicode"/>
                <w:sz w:val="16"/>
                <w:szCs w:val="16"/>
                <w:shd w:val="clear" w:color="auto" w:fill="FFFFFF"/>
              </w:rPr>
              <w:t xml:space="preserve"> </w:t>
            </w:r>
          </w:p>
          <w:p w14:paraId="18557EAB" w14:textId="60AA55E6" w:rsidR="00D93A51" w:rsidRPr="00F50F8E" w:rsidRDefault="00D93A51" w:rsidP="00250F7A">
            <w:pPr>
              <w:widowControl/>
              <w:shd w:val="clear" w:color="auto" w:fill="FFFFFF"/>
              <w:jc w:val="both"/>
              <w:rPr>
                <w:rFonts w:ascii="Lucida Sans Unicode" w:hAnsi="Lucida Sans Unicode" w:cs="Lucida Sans Unicode"/>
                <w:color w:val="auto"/>
                <w:sz w:val="16"/>
                <w:szCs w:val="16"/>
              </w:rPr>
            </w:pPr>
            <w:r w:rsidRPr="00F50F8E">
              <w:rPr>
                <w:rStyle w:val="markedcontent"/>
                <w:rFonts w:ascii="Lucida Sans Unicode" w:eastAsiaTheme="majorEastAsia" w:hAnsi="Lucida Sans Unicode" w:cs="Lucida Sans Unicode"/>
                <w:sz w:val="16"/>
                <w:szCs w:val="16"/>
                <w:shd w:val="clear" w:color="auto" w:fill="FFFFFF"/>
              </w:rPr>
              <w:t>SEGUNDO. Resultan sustancialmente fundados los motivos de</w:t>
            </w:r>
            <w:r>
              <w:rPr>
                <w:rFonts w:ascii="Lucida Sans Unicode" w:hAnsi="Lucida Sans Unicode" w:cs="Lucida Sans Unicode"/>
                <w:sz w:val="16"/>
                <w:szCs w:val="16"/>
                <w:shd w:val="clear" w:color="auto" w:fill="FFFFFF"/>
              </w:rPr>
              <w:t xml:space="preserve"> </w:t>
            </w:r>
            <w:r w:rsidRPr="00F50F8E">
              <w:rPr>
                <w:rStyle w:val="markedcontent"/>
                <w:rFonts w:ascii="Lucida Sans Unicode" w:eastAsiaTheme="majorEastAsia" w:hAnsi="Lucida Sans Unicode" w:cs="Lucida Sans Unicode"/>
                <w:sz w:val="16"/>
                <w:szCs w:val="16"/>
                <w:shd w:val="clear" w:color="auto" w:fill="FFFFFF"/>
              </w:rPr>
              <w:t>agravios, en los términos precisados en esta sentencia, por lo</w:t>
            </w:r>
            <w:r>
              <w:rPr>
                <w:rFonts w:ascii="Lucida Sans Unicode" w:hAnsi="Lucida Sans Unicode" w:cs="Lucida Sans Unicode"/>
                <w:sz w:val="16"/>
                <w:szCs w:val="16"/>
                <w:shd w:val="clear" w:color="auto" w:fill="FFFFFF"/>
              </w:rPr>
              <w:t xml:space="preserve"> </w:t>
            </w:r>
            <w:r w:rsidRPr="00F50F8E">
              <w:rPr>
                <w:rStyle w:val="markedcontent"/>
                <w:rFonts w:ascii="Lucida Sans Unicode" w:eastAsiaTheme="majorEastAsia" w:hAnsi="Lucida Sans Unicode" w:cs="Lucida Sans Unicode"/>
                <w:sz w:val="16"/>
                <w:szCs w:val="16"/>
                <w:shd w:val="clear" w:color="auto" w:fill="FFFFFF"/>
              </w:rPr>
              <w:t>cual deberán realizarse las acciones ordenadas en el apartado</w:t>
            </w:r>
            <w:r>
              <w:rPr>
                <w:rFonts w:ascii="Lucida Sans Unicode" w:hAnsi="Lucida Sans Unicode" w:cs="Lucida Sans Unicode"/>
                <w:sz w:val="16"/>
                <w:szCs w:val="16"/>
                <w:shd w:val="clear" w:color="auto" w:fill="FFFFFF"/>
              </w:rPr>
              <w:t xml:space="preserve"> </w:t>
            </w:r>
            <w:r w:rsidRPr="00F50F8E">
              <w:rPr>
                <w:rStyle w:val="markedcontent"/>
                <w:rFonts w:ascii="Lucida Sans Unicode" w:eastAsiaTheme="majorEastAsia" w:hAnsi="Lucida Sans Unicode" w:cs="Lucida Sans Unicode"/>
                <w:sz w:val="16"/>
                <w:szCs w:val="16"/>
                <w:shd w:val="clear" w:color="auto" w:fill="FFFFFF"/>
              </w:rPr>
              <w:t>de efectos.</w:t>
            </w:r>
          </w:p>
        </w:tc>
      </w:tr>
      <w:tr w:rsidR="004F7F1D" w:rsidRPr="00DD7F57" w14:paraId="137A8209" w14:textId="77777777" w:rsidTr="001D7D23">
        <w:trPr>
          <w:trHeight w:val="999"/>
        </w:trPr>
        <w:tc>
          <w:tcPr>
            <w:tcW w:w="704" w:type="dxa"/>
            <w:shd w:val="clear" w:color="auto" w:fill="auto"/>
            <w:noWrap/>
            <w:vAlign w:val="center"/>
          </w:tcPr>
          <w:p w14:paraId="2DC34338" w14:textId="56ED67F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154734">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36F6975B" w14:textId="01AE42A8"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JDC-366/2024 y acumulado.</w:t>
            </w:r>
          </w:p>
        </w:tc>
        <w:tc>
          <w:tcPr>
            <w:tcW w:w="1134" w:type="dxa"/>
            <w:tcBorders>
              <w:top w:val="single" w:sz="4" w:space="0" w:color="auto"/>
            </w:tcBorders>
            <w:shd w:val="clear" w:color="auto" w:fill="auto"/>
            <w:vAlign w:val="center"/>
          </w:tcPr>
          <w:p w14:paraId="2D1959FF" w14:textId="153FE24D"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Estefaniy Yanet Castellanos Torres y otros.</w:t>
            </w:r>
          </w:p>
        </w:tc>
        <w:tc>
          <w:tcPr>
            <w:tcW w:w="1724" w:type="dxa"/>
            <w:tcBorders>
              <w:top w:val="single" w:sz="4" w:space="0" w:color="auto"/>
              <w:bottom w:val="single" w:sz="4" w:space="0" w:color="auto"/>
            </w:tcBorders>
            <w:shd w:val="clear" w:color="auto" w:fill="auto"/>
            <w:vAlign w:val="center"/>
          </w:tcPr>
          <w:p w14:paraId="409E609B" w14:textId="6CBB11F9"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6ECF367" w14:textId="5FAD7F15" w:rsidR="00D93A51" w:rsidRPr="00E02135" w:rsidRDefault="00D93A51" w:rsidP="001D7D23">
            <w:pPr>
              <w:widowControl/>
              <w:jc w:val="both"/>
              <w:rPr>
                <w:rFonts w:ascii="Lucida Sans Unicode" w:hAnsi="Lucida Sans Unicode" w:cs="Lucida Sans Unicode"/>
                <w:sz w:val="16"/>
                <w:szCs w:val="16"/>
              </w:rPr>
            </w:pPr>
            <w:r w:rsidRPr="00321CD0">
              <w:rPr>
                <w:rFonts w:ascii="Lucida Sans Unicode" w:hAnsi="Lucida Sans Unicode" w:cs="Lucida Sans Unicode"/>
                <w:sz w:val="16"/>
                <w:szCs w:val="16"/>
                <w:shd w:val="clear" w:color="auto" w:fill="FFFFFF"/>
              </w:rPr>
              <w:t>La cancelación de registro de su fórmula de candidatura propuesta por el Partido Morena a la quinta</w:t>
            </w:r>
            <w:r>
              <w:rPr>
                <w:rFonts w:ascii="Lucida Sans Unicode" w:hAnsi="Lucida Sans Unicode" w:cs="Lucida Sans Unicode"/>
                <w:sz w:val="16"/>
                <w:szCs w:val="16"/>
              </w:rPr>
              <w:t xml:space="preserve"> </w:t>
            </w:r>
            <w:r w:rsidRPr="00321CD0">
              <w:rPr>
                <w:rFonts w:ascii="Lucida Sans Unicode" w:hAnsi="Lucida Sans Unicode" w:cs="Lucida Sans Unicode"/>
                <w:sz w:val="16"/>
                <w:szCs w:val="16"/>
                <w:shd w:val="clear" w:color="auto" w:fill="FFFFFF"/>
              </w:rPr>
              <w:t>posición de la planilla de munícipes de Tototlán, Jalisco, por</w:t>
            </w:r>
            <w:r>
              <w:rPr>
                <w:rFonts w:ascii="Lucida Sans Unicode" w:hAnsi="Lucida Sans Unicode" w:cs="Lucida Sans Unicode"/>
                <w:sz w:val="16"/>
                <w:szCs w:val="16"/>
              </w:rPr>
              <w:t xml:space="preserve"> </w:t>
            </w:r>
            <w:r w:rsidRPr="00321CD0">
              <w:rPr>
                <w:rFonts w:ascii="Lucida Sans Unicode" w:hAnsi="Lucida Sans Unicode" w:cs="Lucida Sans Unicode"/>
                <w:sz w:val="16"/>
                <w:szCs w:val="16"/>
                <w:shd w:val="clear" w:color="auto" w:fill="FFFFFF"/>
              </w:rPr>
              <w:t>parte del Consejo General del Instituto Electoral y de</w:t>
            </w:r>
            <w:r>
              <w:rPr>
                <w:rFonts w:ascii="Lucida Sans Unicode" w:hAnsi="Lucida Sans Unicode" w:cs="Lucida Sans Unicode"/>
                <w:sz w:val="16"/>
                <w:szCs w:val="16"/>
              </w:rPr>
              <w:t xml:space="preserve"> </w:t>
            </w:r>
            <w:r w:rsidRPr="00321CD0">
              <w:rPr>
                <w:rFonts w:ascii="Lucida Sans Unicode" w:hAnsi="Lucida Sans Unicode" w:cs="Lucida Sans Unicode"/>
                <w:sz w:val="16"/>
                <w:szCs w:val="16"/>
                <w:shd w:val="clear" w:color="auto" w:fill="FFFFFF"/>
              </w:rPr>
              <w:t>Participación Ciudadana del Estado de Jalisco, al emitir el</w:t>
            </w:r>
            <w:r w:rsidRPr="00321CD0">
              <w:rPr>
                <w:rFonts w:ascii="Lucida Sans Unicode" w:hAnsi="Lucida Sans Unicode" w:cs="Lucida Sans Unicode"/>
                <w:sz w:val="16"/>
                <w:szCs w:val="16"/>
              </w:rPr>
              <w:br/>
            </w:r>
            <w:r w:rsidRPr="00321CD0">
              <w:rPr>
                <w:rFonts w:ascii="Lucida Sans Unicode" w:hAnsi="Lucida Sans Unicode" w:cs="Lucida Sans Unicode"/>
                <w:sz w:val="16"/>
                <w:szCs w:val="16"/>
                <w:shd w:val="clear" w:color="auto" w:fill="FFFFFF"/>
              </w:rPr>
              <w:t>acuerdo identificado con la clave alfanumérica IEPC-ACG-</w:t>
            </w:r>
            <w:r>
              <w:rPr>
                <w:rFonts w:ascii="Lucida Sans Unicode" w:hAnsi="Lucida Sans Unicode" w:cs="Lucida Sans Unicode"/>
                <w:sz w:val="16"/>
                <w:szCs w:val="16"/>
              </w:rPr>
              <w:t xml:space="preserve"> </w:t>
            </w:r>
            <w:r w:rsidRPr="00321CD0">
              <w:rPr>
                <w:rFonts w:ascii="Lucida Sans Unicode" w:hAnsi="Lucida Sans Unicode" w:cs="Lucida Sans Unicode"/>
                <w:sz w:val="16"/>
                <w:szCs w:val="16"/>
                <w:shd w:val="clear" w:color="auto" w:fill="FFFFFF"/>
              </w:rPr>
              <w:t>068/2024 que resolvió las solicitudes de registro de las planillas</w:t>
            </w:r>
            <w:r>
              <w:rPr>
                <w:rFonts w:ascii="Lucida Sans Unicode" w:hAnsi="Lucida Sans Unicode" w:cs="Lucida Sans Unicode"/>
                <w:sz w:val="16"/>
                <w:szCs w:val="16"/>
              </w:rPr>
              <w:t xml:space="preserve"> </w:t>
            </w:r>
            <w:r w:rsidRPr="00321CD0">
              <w:rPr>
                <w:rFonts w:ascii="Lucida Sans Unicode" w:hAnsi="Lucida Sans Unicode" w:cs="Lucida Sans Unicode"/>
                <w:sz w:val="16"/>
                <w:szCs w:val="16"/>
                <w:shd w:val="clear" w:color="auto" w:fill="FFFFFF"/>
              </w:rPr>
              <w:t>de candidaturas a munícipes.</w:t>
            </w:r>
          </w:p>
        </w:tc>
        <w:tc>
          <w:tcPr>
            <w:tcW w:w="1021" w:type="dxa"/>
            <w:tcBorders>
              <w:top w:val="single" w:sz="4" w:space="0" w:color="auto"/>
              <w:bottom w:val="single" w:sz="4" w:space="0" w:color="auto"/>
            </w:tcBorders>
            <w:shd w:val="clear" w:color="auto" w:fill="auto"/>
            <w:vAlign w:val="center"/>
          </w:tcPr>
          <w:p w14:paraId="1B4268C6" w14:textId="51291538"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DBA29CD" w14:textId="2EBB1D86"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tcBorders>
            <w:shd w:val="clear" w:color="auto" w:fill="auto"/>
            <w:vAlign w:val="center"/>
          </w:tcPr>
          <w:p w14:paraId="5B687BA3" w14:textId="77777777" w:rsidR="00D93A51" w:rsidRDefault="00D93A51" w:rsidP="00250F7A">
            <w:pPr>
              <w:widowControl/>
              <w:shd w:val="clear" w:color="auto" w:fill="FFFFFF"/>
              <w:jc w:val="both"/>
              <w:rPr>
                <w:rFonts w:ascii="Lucida Sans Unicode" w:hAnsi="Lucida Sans Unicode" w:cs="Lucida Sans Unicode"/>
                <w:color w:val="auto"/>
                <w:sz w:val="16"/>
                <w:szCs w:val="16"/>
              </w:rPr>
            </w:pPr>
            <w:r w:rsidRPr="00CC42EF">
              <w:rPr>
                <w:rFonts w:ascii="Lucida Sans Unicode" w:hAnsi="Lucida Sans Unicode" w:cs="Lucida Sans Unicode"/>
                <w:color w:val="auto"/>
                <w:sz w:val="16"/>
                <w:szCs w:val="16"/>
              </w:rPr>
              <w:t>PRIMERO. Resultan substancialmente fundados los motivos</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de agravios, en los términos precisados en esta sentencia,</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por lo cual deberán realizarse las acciones ordenadas en</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el apartado de efectos.</w:t>
            </w:r>
            <w:r>
              <w:rPr>
                <w:rFonts w:ascii="Lucida Sans Unicode" w:hAnsi="Lucida Sans Unicode" w:cs="Lucida Sans Unicode"/>
                <w:color w:val="auto"/>
                <w:sz w:val="16"/>
                <w:szCs w:val="16"/>
              </w:rPr>
              <w:t xml:space="preserve"> </w:t>
            </w:r>
          </w:p>
          <w:p w14:paraId="525C13E0" w14:textId="77777777" w:rsidR="00D93A51" w:rsidRDefault="00D93A51" w:rsidP="00250F7A">
            <w:pPr>
              <w:widowControl/>
              <w:shd w:val="clear" w:color="auto" w:fill="FFFFFF"/>
              <w:jc w:val="both"/>
              <w:rPr>
                <w:rFonts w:ascii="Lucida Sans Unicode" w:hAnsi="Lucida Sans Unicode" w:cs="Lucida Sans Unicode"/>
                <w:color w:val="auto"/>
                <w:sz w:val="16"/>
                <w:szCs w:val="16"/>
              </w:rPr>
            </w:pPr>
            <w:r w:rsidRPr="00CC42EF">
              <w:rPr>
                <w:rFonts w:ascii="Lucida Sans Unicode" w:hAnsi="Lucida Sans Unicode" w:cs="Lucida Sans Unicode"/>
                <w:color w:val="auto"/>
                <w:sz w:val="16"/>
                <w:szCs w:val="16"/>
              </w:rPr>
              <w:t>SEGUNDO. Se inaplica al caso concreto el párrafo 5, del</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punto 5 del artículo 237 del Código Electoral del Estado de</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Jalisco, que regula la cancelación de candidaturas a</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partidos políticos o coaliciones por falta de postulación de</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personas en situación de vulnerabilidad mediante un</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sorteo.</w:t>
            </w:r>
            <w:r>
              <w:rPr>
                <w:rFonts w:ascii="Lucida Sans Unicode" w:hAnsi="Lucida Sans Unicode" w:cs="Lucida Sans Unicode"/>
                <w:color w:val="auto"/>
                <w:sz w:val="16"/>
                <w:szCs w:val="16"/>
              </w:rPr>
              <w:t xml:space="preserve"> </w:t>
            </w:r>
          </w:p>
          <w:p w14:paraId="49E28E50" w14:textId="3173554A" w:rsidR="00D93A51" w:rsidRPr="005B0FB0" w:rsidRDefault="00D93A51" w:rsidP="00250F7A">
            <w:pPr>
              <w:widowControl/>
              <w:shd w:val="clear" w:color="auto" w:fill="FFFFFF"/>
              <w:jc w:val="both"/>
              <w:rPr>
                <w:rFonts w:ascii="Lucida Sans Unicode" w:hAnsi="Lucida Sans Unicode" w:cs="Lucida Sans Unicode"/>
                <w:color w:val="auto"/>
                <w:sz w:val="16"/>
                <w:szCs w:val="16"/>
              </w:rPr>
            </w:pPr>
            <w:r w:rsidRPr="00CC42EF">
              <w:rPr>
                <w:rFonts w:ascii="Lucida Sans Unicode" w:hAnsi="Lucida Sans Unicode" w:cs="Lucida Sans Unicode"/>
                <w:color w:val="auto"/>
                <w:sz w:val="16"/>
                <w:szCs w:val="16"/>
              </w:rPr>
              <w:t>SEGUNDO. Se revoca el acuerdo IEPC</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ACG-068/2024 en lo</w:t>
            </w:r>
            <w:r>
              <w:rPr>
                <w:rFonts w:ascii="Lucida Sans Unicode" w:hAnsi="Lucida Sans Unicode" w:cs="Lucida Sans Unicode"/>
                <w:color w:val="auto"/>
                <w:sz w:val="16"/>
                <w:szCs w:val="16"/>
              </w:rPr>
              <w:t xml:space="preserve"> </w:t>
            </w:r>
            <w:r w:rsidRPr="00CC42EF">
              <w:rPr>
                <w:rFonts w:ascii="Lucida Sans Unicode" w:hAnsi="Lucida Sans Unicode" w:cs="Lucida Sans Unicode"/>
                <w:color w:val="auto"/>
                <w:sz w:val="16"/>
                <w:szCs w:val="16"/>
              </w:rPr>
              <w:t>que fue materia de impugnación.</w:t>
            </w:r>
          </w:p>
        </w:tc>
      </w:tr>
      <w:tr w:rsidR="004F7F1D" w:rsidRPr="00DD7F57" w14:paraId="4CF2E32D" w14:textId="77777777" w:rsidTr="001D7D23">
        <w:trPr>
          <w:trHeight w:val="1620"/>
        </w:trPr>
        <w:tc>
          <w:tcPr>
            <w:tcW w:w="704" w:type="dxa"/>
            <w:tcBorders>
              <w:top w:val="single" w:sz="4" w:space="0" w:color="auto"/>
            </w:tcBorders>
            <w:shd w:val="clear" w:color="auto" w:fill="auto"/>
            <w:noWrap/>
            <w:vAlign w:val="center"/>
          </w:tcPr>
          <w:p w14:paraId="55A89D50" w14:textId="1DF12BC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6</w:t>
            </w:r>
            <w:r w:rsidR="00154734">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0A7F661" w14:textId="215E363A" w:rsidR="00D93A51" w:rsidRPr="007467AE"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JDC-367/2024 y acumulado JDC-142/2024 </w:t>
            </w:r>
          </w:p>
        </w:tc>
        <w:tc>
          <w:tcPr>
            <w:tcW w:w="1134" w:type="dxa"/>
            <w:tcBorders>
              <w:top w:val="single" w:sz="4" w:space="0" w:color="auto"/>
              <w:right w:val="single" w:sz="4" w:space="0" w:color="auto"/>
            </w:tcBorders>
            <w:shd w:val="clear" w:color="auto" w:fill="auto"/>
            <w:vAlign w:val="center"/>
          </w:tcPr>
          <w:p w14:paraId="06A3CBCC" w14:textId="6062AA93"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Concepción Araceli Hernández Álvarez y otra.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4CDFB71" w14:textId="4828973B"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BA0581D" w14:textId="3F72CBBD" w:rsidR="00906C21" w:rsidRDefault="00906C21" w:rsidP="001D7D23">
            <w:pPr>
              <w:widowControl/>
              <w:jc w:val="both"/>
              <w:rPr>
                <w:rFonts w:ascii="Lucida Sans Unicode" w:hAnsi="Lucida Sans Unicode" w:cs="Lucida Sans Unicode"/>
                <w:sz w:val="16"/>
                <w:szCs w:val="16"/>
                <w:shd w:val="clear" w:color="auto" w:fill="FFFFFF"/>
              </w:rPr>
            </w:pPr>
            <w:r w:rsidRPr="00906C21">
              <w:rPr>
                <w:rFonts w:ascii="Lucida Sans Unicode" w:hAnsi="Lucida Sans Unicode" w:cs="Lucida Sans Unicode"/>
                <w:sz w:val="16"/>
                <w:szCs w:val="16"/>
                <w:shd w:val="clear" w:color="auto" w:fill="FFFFFF"/>
              </w:rPr>
              <w:t>Impugnando la omisión del partido de exhibir la documentación completa legal exigida para el registro de sus candidaturas como regidoras propietario seis y propietario posición dos respectivamente por el municipio de Tapalpa, Jalisco.</w:t>
            </w:r>
          </w:p>
          <w:p w14:paraId="7D340FF0" w14:textId="6B934B96" w:rsidR="00D93A51" w:rsidRPr="005F5B0B" w:rsidRDefault="00D93A51" w:rsidP="001D7D23">
            <w:pPr>
              <w:widowControl/>
              <w:jc w:val="both"/>
              <w:rPr>
                <w:rFonts w:ascii="Lucida Sans Unicode" w:hAnsi="Lucida Sans Unicode" w:cs="Lucida Sans Unicode"/>
                <w:sz w:val="16"/>
                <w:szCs w:val="16"/>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1546DFC" w14:textId="301FEC99" w:rsidR="00D93A51"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F0C49DE" w14:textId="46422D16"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3C88606"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44719DD" w14:textId="77777777" w:rsidR="00906C21" w:rsidRPr="00906C21" w:rsidRDefault="00906C21" w:rsidP="00250F7A">
            <w:pPr>
              <w:widowControl/>
              <w:shd w:val="clear" w:color="auto" w:fill="FFFFFF"/>
              <w:jc w:val="both"/>
              <w:rPr>
                <w:rFonts w:ascii="Lucida Sans Unicode" w:hAnsi="Lucida Sans Unicode" w:cs="Lucida Sans Unicode"/>
                <w:color w:val="auto"/>
                <w:sz w:val="16"/>
                <w:szCs w:val="16"/>
              </w:rPr>
            </w:pPr>
            <w:r w:rsidRPr="00906C21">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76B80627" w14:textId="77777777" w:rsidR="00906C21" w:rsidRPr="00906C21" w:rsidRDefault="00906C21" w:rsidP="00250F7A">
            <w:pPr>
              <w:widowControl/>
              <w:shd w:val="clear" w:color="auto" w:fill="FFFFFF"/>
              <w:jc w:val="both"/>
              <w:rPr>
                <w:rFonts w:ascii="Lucida Sans Unicode" w:hAnsi="Lucida Sans Unicode" w:cs="Lucida Sans Unicode"/>
                <w:color w:val="auto"/>
                <w:sz w:val="16"/>
                <w:szCs w:val="16"/>
              </w:rPr>
            </w:pPr>
            <w:r w:rsidRPr="00906C21">
              <w:rPr>
                <w:rFonts w:ascii="Lucida Sans Unicode" w:hAnsi="Lucida Sans Unicode" w:cs="Lucida Sans Unicode"/>
                <w:color w:val="auto"/>
                <w:sz w:val="16"/>
                <w:szCs w:val="16"/>
              </w:rPr>
              <w:t xml:space="preserve">Asimismo, se vincula al Consejo General del IEPC Jalisco, reciba la documentación, ya sea de manera presencial o a través del </w:t>
            </w:r>
            <w:r w:rsidRPr="00906C21">
              <w:rPr>
                <w:rFonts w:ascii="Lucida Sans Unicode" w:hAnsi="Lucida Sans Unicode" w:cs="Lucida Sans Unicode"/>
                <w:color w:val="auto"/>
                <w:sz w:val="16"/>
                <w:szCs w:val="16"/>
              </w:rPr>
              <w:lastRenderedPageBreak/>
              <w:t xml:space="preserve">SIRC, debiendo realizar los actos necesarios para ello. </w:t>
            </w:r>
          </w:p>
          <w:p w14:paraId="0CD10254" w14:textId="77777777" w:rsidR="00906C21" w:rsidRPr="00906C21" w:rsidRDefault="00906C21" w:rsidP="00250F7A">
            <w:pPr>
              <w:widowControl/>
              <w:shd w:val="clear" w:color="auto" w:fill="FFFFFF"/>
              <w:jc w:val="both"/>
              <w:rPr>
                <w:rFonts w:ascii="Lucida Sans Unicode" w:hAnsi="Lucida Sans Unicode" w:cs="Lucida Sans Unicode"/>
                <w:color w:val="auto"/>
                <w:sz w:val="16"/>
                <w:szCs w:val="16"/>
              </w:rPr>
            </w:pPr>
            <w:r w:rsidRPr="00906C21">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4CB92D0" w14:textId="4953033E" w:rsidR="00906C21" w:rsidRPr="000B0C0A" w:rsidRDefault="00906C21" w:rsidP="00250F7A">
            <w:pPr>
              <w:widowControl/>
              <w:shd w:val="clear" w:color="auto" w:fill="FFFFFF"/>
              <w:jc w:val="both"/>
              <w:rPr>
                <w:rFonts w:ascii="Lucida Sans Unicode" w:hAnsi="Lucida Sans Unicode" w:cs="Lucida Sans Unicode"/>
                <w:color w:val="auto"/>
                <w:sz w:val="16"/>
                <w:szCs w:val="16"/>
              </w:rPr>
            </w:pPr>
            <w:r w:rsidRPr="00906C21">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p w14:paraId="057AA404" w14:textId="6B0BA20C" w:rsidR="00D93A51" w:rsidRPr="001F162E" w:rsidRDefault="00D93A51" w:rsidP="001D7D23">
            <w:pPr>
              <w:ind w:right="73"/>
              <w:jc w:val="both"/>
              <w:rPr>
                <w:rFonts w:ascii="Lucida Sans Unicode" w:hAnsi="Lucida Sans Unicode" w:cs="Lucida Sans Unicode"/>
                <w:sz w:val="16"/>
                <w:szCs w:val="16"/>
              </w:rPr>
            </w:pPr>
          </w:p>
        </w:tc>
      </w:tr>
      <w:tr w:rsidR="004F7F1D" w:rsidRPr="00DD7F57" w14:paraId="1FC3D03C" w14:textId="77777777" w:rsidTr="001D7D23">
        <w:trPr>
          <w:trHeight w:val="857"/>
        </w:trPr>
        <w:tc>
          <w:tcPr>
            <w:tcW w:w="704" w:type="dxa"/>
            <w:shd w:val="clear" w:color="auto" w:fill="auto"/>
            <w:noWrap/>
            <w:vAlign w:val="center"/>
          </w:tcPr>
          <w:p w14:paraId="34ABC571" w14:textId="0CC7B5BA"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6</w:t>
            </w:r>
            <w:r w:rsidR="00154734">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3CC252B2" w14:textId="704A3B5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JDC-371/2024.</w:t>
            </w:r>
          </w:p>
        </w:tc>
        <w:tc>
          <w:tcPr>
            <w:tcW w:w="1134" w:type="dxa"/>
            <w:tcBorders>
              <w:top w:val="single" w:sz="4" w:space="0" w:color="auto"/>
            </w:tcBorders>
            <w:shd w:val="clear" w:color="auto" w:fill="auto"/>
            <w:vAlign w:val="center"/>
          </w:tcPr>
          <w:p w14:paraId="05EB5DEB" w14:textId="4C0ADCA9"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w:t>
            </w:r>
          </w:p>
        </w:tc>
        <w:tc>
          <w:tcPr>
            <w:tcW w:w="1724" w:type="dxa"/>
            <w:tcBorders>
              <w:top w:val="single" w:sz="4" w:space="0" w:color="auto"/>
              <w:bottom w:val="single" w:sz="4" w:space="0" w:color="auto"/>
            </w:tcBorders>
            <w:shd w:val="clear" w:color="auto" w:fill="auto"/>
            <w:vAlign w:val="center"/>
          </w:tcPr>
          <w:p w14:paraId="317EBF63" w14:textId="5C64C363" w:rsidR="00D93A51" w:rsidRDefault="00D93A51" w:rsidP="001D7D23">
            <w:pPr>
              <w:widowControl/>
              <w:ind w:left="70" w:right="4" w:hanging="70"/>
              <w:jc w:val="both"/>
              <w:rPr>
                <w:rFonts w:ascii="Lucida Sans Unicode" w:hAnsi="Lucida Sans Unicode" w:cs="Lucida Sans Unicode"/>
                <w:sz w:val="16"/>
                <w:szCs w:val="16"/>
              </w:rPr>
            </w:pPr>
            <w:r w:rsidRPr="00855052">
              <w:rPr>
                <w:rFonts w:ascii="Lucida Sans Unicode" w:hAnsi="Lucida Sans Unicode" w:cs="Lucida Sans Unicode"/>
                <w:sz w:val="16"/>
                <w:szCs w:val="16"/>
              </w:rPr>
              <w:t>Consejo General del Instituto Electoral y de Participación Ciudadana del Estado de Jalisco</w:t>
            </w:r>
            <w:r>
              <w:rPr>
                <w:rFonts w:ascii="Lucida Sans Unicode" w:hAnsi="Lucida Sans Unicode" w:cs="Lucida Sans Unicode"/>
                <w:sz w:val="16"/>
                <w:szCs w:val="16"/>
              </w:rPr>
              <w:t>.</w:t>
            </w:r>
          </w:p>
        </w:tc>
        <w:tc>
          <w:tcPr>
            <w:tcW w:w="2812" w:type="dxa"/>
            <w:tcBorders>
              <w:top w:val="single" w:sz="4" w:space="0" w:color="auto"/>
              <w:bottom w:val="single" w:sz="4" w:space="0" w:color="auto"/>
            </w:tcBorders>
            <w:shd w:val="clear" w:color="auto" w:fill="auto"/>
            <w:vAlign w:val="center"/>
          </w:tcPr>
          <w:p w14:paraId="66810996" w14:textId="64935A57" w:rsidR="00D93A51" w:rsidRPr="00321CD0"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L</w:t>
            </w:r>
            <w:r w:rsidRPr="006E49A0">
              <w:rPr>
                <w:rFonts w:ascii="Lucida Sans Unicode" w:hAnsi="Lucida Sans Unicode" w:cs="Lucida Sans Unicode"/>
                <w:sz w:val="16"/>
                <w:szCs w:val="16"/>
              </w:rPr>
              <w:t>a cancelación de</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registro de su fórmula de candidatura propuesta por el</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Partido Político Morena de la planilla de munícipes de</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Zacoalco de Torres, Jalisco por</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parte del Consejo General</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del Instituto Electoral y de Participación Ciudadana del</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Estado de Jalisco, al emitir el acuerdo identificado con la</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clave alfanumérica IEPC-ACG-068/2024 que resolvió las</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 xml:space="preserve">solicitudes de registro de las </w:t>
            </w:r>
            <w:r w:rsidRPr="006E49A0">
              <w:rPr>
                <w:rFonts w:ascii="Lucida Sans Unicode" w:hAnsi="Lucida Sans Unicode" w:cs="Lucida Sans Unicode"/>
                <w:sz w:val="16"/>
                <w:szCs w:val="16"/>
              </w:rPr>
              <w:lastRenderedPageBreak/>
              <w:t>planillas de candidaturas a</w:t>
            </w:r>
            <w:r>
              <w:rPr>
                <w:rFonts w:ascii="Lucida Sans Unicode" w:hAnsi="Lucida Sans Unicode" w:cs="Lucida Sans Unicode"/>
                <w:sz w:val="16"/>
                <w:szCs w:val="16"/>
              </w:rPr>
              <w:t xml:space="preserve"> </w:t>
            </w:r>
            <w:r w:rsidRPr="006E49A0">
              <w:rPr>
                <w:rFonts w:ascii="Lucida Sans Unicode" w:hAnsi="Lucida Sans Unicode" w:cs="Lucida Sans Unicode"/>
                <w:sz w:val="16"/>
                <w:szCs w:val="16"/>
              </w:rPr>
              <w:t>munícipes</w:t>
            </w:r>
            <w:r w:rsidR="00730C08">
              <w:rPr>
                <w:rFonts w:ascii="Lucida Sans Unicode" w:hAnsi="Lucida Sans Unicode" w:cs="Lucida Sans Unicode"/>
                <w:sz w:val="16"/>
                <w:szCs w:val="16"/>
              </w:rPr>
              <w:t>.</w:t>
            </w:r>
          </w:p>
        </w:tc>
        <w:tc>
          <w:tcPr>
            <w:tcW w:w="1021" w:type="dxa"/>
            <w:tcBorders>
              <w:top w:val="single" w:sz="4" w:space="0" w:color="auto"/>
              <w:bottom w:val="single" w:sz="4" w:space="0" w:color="auto"/>
            </w:tcBorders>
            <w:shd w:val="clear" w:color="auto" w:fill="auto"/>
            <w:vAlign w:val="center"/>
          </w:tcPr>
          <w:p w14:paraId="7F59AA69" w14:textId="53C46899"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DEB8611" w14:textId="5109B323"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9</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tcBorders>
            <w:shd w:val="clear" w:color="auto" w:fill="auto"/>
            <w:vAlign w:val="center"/>
          </w:tcPr>
          <w:p w14:paraId="5EEFC63C" w14:textId="2385FD24" w:rsidR="00D93A51" w:rsidRPr="00E00806" w:rsidRDefault="00D93A51" w:rsidP="00250F7A">
            <w:pPr>
              <w:widowControl/>
              <w:shd w:val="clear" w:color="auto" w:fill="FFFFFF"/>
              <w:jc w:val="both"/>
              <w:rPr>
                <w:rFonts w:ascii="Lucida Sans Unicode" w:eastAsiaTheme="majorEastAsia" w:hAnsi="Lucida Sans Unicode" w:cs="Lucida Sans Unicode"/>
                <w:sz w:val="16"/>
                <w:szCs w:val="16"/>
                <w:shd w:val="clear" w:color="auto" w:fill="FFFFFF"/>
              </w:rPr>
            </w:pPr>
            <w:r w:rsidRPr="002A28DB">
              <w:rPr>
                <w:rFonts w:ascii="Lucida Sans Unicode" w:hAnsi="Lucida Sans Unicode" w:cs="Lucida Sans Unicode"/>
                <w:color w:val="auto"/>
                <w:sz w:val="16"/>
                <w:szCs w:val="16"/>
              </w:rPr>
              <w:t xml:space="preserve">PRIMERO. </w:t>
            </w:r>
            <w:r w:rsidRPr="00126372">
              <w:rPr>
                <w:rStyle w:val="markedcontent"/>
                <w:rFonts w:ascii="Lucida Sans Unicode" w:eastAsiaTheme="majorEastAsia" w:hAnsi="Lucida Sans Unicode" w:cs="Lucida Sans Unicode"/>
                <w:sz w:val="16"/>
                <w:szCs w:val="16"/>
                <w:shd w:val="clear" w:color="auto" w:fill="FFFFFF"/>
              </w:rPr>
              <w:t>Se inaplica al caso concreto el párrafo 5, del punto</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5 del artículo 237 del Código Electoral del Estado de Jalisco,</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que regula la cancelación de candidaturas a partidos</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políticos o coaliciones por falta de postulación de personas</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en situación de vulnerabilidad mediante un sorteo,</w:t>
            </w:r>
          </w:p>
          <w:p w14:paraId="3F8300D5" w14:textId="03FD972C" w:rsidR="00D93A51" w:rsidRPr="003A390C" w:rsidRDefault="00730C08" w:rsidP="00250F7A">
            <w:pPr>
              <w:widowControl/>
              <w:shd w:val="clear" w:color="auto" w:fill="FFFFFF"/>
              <w:jc w:val="both"/>
              <w:rPr>
                <w:rFonts w:ascii="Lucida Sans Unicode" w:hAnsi="Lucida Sans Unicode" w:cs="Lucida Sans Unicode"/>
                <w:color w:val="auto"/>
                <w:sz w:val="16"/>
                <w:szCs w:val="16"/>
              </w:rPr>
            </w:pPr>
            <w:r>
              <w:rPr>
                <w:rStyle w:val="markedcontent"/>
                <w:rFonts w:ascii="Lucida Sans Unicode" w:eastAsiaTheme="majorEastAsia" w:hAnsi="Lucida Sans Unicode" w:cs="Lucida Sans Unicode"/>
                <w:sz w:val="16"/>
                <w:szCs w:val="16"/>
                <w:shd w:val="clear" w:color="auto" w:fill="FFFFFF"/>
              </w:rPr>
              <w:t>SEGUNDO</w:t>
            </w:r>
            <w:r w:rsidR="00D93A51" w:rsidRPr="00126372">
              <w:rPr>
                <w:rStyle w:val="markedcontent"/>
                <w:rFonts w:ascii="Lucida Sans Unicode" w:eastAsiaTheme="majorEastAsia" w:hAnsi="Lucida Sans Unicode" w:cs="Lucida Sans Unicode"/>
                <w:sz w:val="16"/>
                <w:szCs w:val="16"/>
                <w:shd w:val="clear" w:color="auto" w:fill="FFFFFF"/>
              </w:rPr>
              <w:t>. Se revoca el acuerdo IEPC-ACG-068/2024 en lo que</w:t>
            </w:r>
            <w:r w:rsidR="00D93A51">
              <w:rPr>
                <w:rFonts w:ascii="Lucida Sans Unicode" w:hAnsi="Lucida Sans Unicode" w:cs="Lucida Sans Unicode"/>
                <w:sz w:val="16"/>
                <w:szCs w:val="16"/>
                <w:shd w:val="clear" w:color="auto" w:fill="FFFFFF"/>
              </w:rPr>
              <w:t xml:space="preserve"> </w:t>
            </w:r>
            <w:r w:rsidR="00D93A51" w:rsidRPr="00126372">
              <w:rPr>
                <w:rStyle w:val="markedcontent"/>
                <w:rFonts w:ascii="Lucida Sans Unicode" w:eastAsiaTheme="majorEastAsia" w:hAnsi="Lucida Sans Unicode" w:cs="Lucida Sans Unicode"/>
                <w:sz w:val="16"/>
                <w:szCs w:val="16"/>
                <w:shd w:val="clear" w:color="auto" w:fill="FFFFFF"/>
              </w:rPr>
              <w:t>fue materia de impugnación</w:t>
            </w:r>
            <w:r>
              <w:rPr>
                <w:rStyle w:val="markedcontent"/>
                <w:rFonts w:ascii="Lucida Sans Unicode" w:eastAsiaTheme="majorEastAsia" w:hAnsi="Lucida Sans Unicode" w:cs="Lucida Sans Unicode"/>
                <w:sz w:val="16"/>
                <w:szCs w:val="16"/>
                <w:shd w:val="clear" w:color="auto" w:fill="FFFFFF"/>
              </w:rPr>
              <w:t>.</w:t>
            </w:r>
            <w:r w:rsidR="00D93A51">
              <w:rPr>
                <w:rFonts w:ascii="Lucida Sans Unicode" w:hAnsi="Lucida Sans Unicode" w:cs="Lucida Sans Unicode"/>
                <w:color w:val="auto"/>
                <w:sz w:val="16"/>
                <w:szCs w:val="16"/>
              </w:rPr>
              <w:t xml:space="preserve"> </w:t>
            </w:r>
            <w:r w:rsidR="00D93A51">
              <w:rPr>
                <w:rFonts w:ascii="Arial" w:hAnsi="Arial" w:cs="Arial"/>
                <w:szCs w:val="24"/>
              </w:rPr>
              <w:t xml:space="preserve"> </w:t>
            </w:r>
          </w:p>
        </w:tc>
      </w:tr>
      <w:tr w:rsidR="004F7F1D" w:rsidRPr="00DD7F57" w14:paraId="6DAEF9A4" w14:textId="77777777" w:rsidTr="001D7D23">
        <w:trPr>
          <w:trHeight w:val="716"/>
        </w:trPr>
        <w:tc>
          <w:tcPr>
            <w:tcW w:w="704" w:type="dxa"/>
            <w:shd w:val="clear" w:color="auto" w:fill="auto"/>
            <w:noWrap/>
            <w:vAlign w:val="center"/>
          </w:tcPr>
          <w:p w14:paraId="36185401" w14:textId="329D251D" w:rsidR="00D93A51"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70</w:t>
            </w:r>
            <w:r w:rsidR="00D93A51">
              <w:rPr>
                <w:rFonts w:ascii="Lucida Sans Unicode" w:hAnsi="Lucida Sans Unicode" w:cs="Lucida Sans Unicode"/>
                <w:sz w:val="16"/>
                <w:szCs w:val="16"/>
              </w:rPr>
              <w:t>.</w:t>
            </w:r>
          </w:p>
        </w:tc>
        <w:tc>
          <w:tcPr>
            <w:tcW w:w="1134" w:type="dxa"/>
            <w:shd w:val="clear" w:color="auto" w:fill="auto"/>
            <w:noWrap/>
            <w:vAlign w:val="center"/>
          </w:tcPr>
          <w:p w14:paraId="5E5B8BC5" w14:textId="398C5077"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JDC-372/2024 y acumulado JDC-375/2024 </w:t>
            </w:r>
          </w:p>
        </w:tc>
        <w:tc>
          <w:tcPr>
            <w:tcW w:w="1134" w:type="dxa"/>
            <w:tcBorders>
              <w:top w:val="single" w:sz="4" w:space="0" w:color="auto"/>
            </w:tcBorders>
            <w:shd w:val="clear" w:color="auto" w:fill="auto"/>
            <w:vAlign w:val="center"/>
          </w:tcPr>
          <w:p w14:paraId="790DE37F" w14:textId="730BF336"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tcBorders>
            <w:shd w:val="clear" w:color="auto" w:fill="auto"/>
            <w:vAlign w:val="center"/>
          </w:tcPr>
          <w:p w14:paraId="24DD84A9" w14:textId="51A590DE"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137153E" w14:textId="03FD7303" w:rsidR="00D93A51" w:rsidRPr="00BB7FB5" w:rsidRDefault="00D93A51" w:rsidP="001D7D23">
            <w:pPr>
              <w:widowControl/>
              <w:jc w:val="both"/>
              <w:rPr>
                <w:rFonts w:ascii="Lucida Sans Unicode" w:hAnsi="Lucida Sans Unicode" w:cs="Lucida Sans Unicode"/>
                <w:sz w:val="16"/>
                <w:szCs w:val="16"/>
              </w:rPr>
            </w:pPr>
            <w:r w:rsidRPr="00E75806">
              <w:rPr>
                <w:rFonts w:ascii="Lucida Sans Unicode" w:hAnsi="Lucida Sans Unicode" w:cs="Lucida Sans Unicode"/>
                <w:sz w:val="16"/>
                <w:szCs w:val="16"/>
                <w:shd w:val="clear" w:color="auto" w:fill="FFFFFF"/>
              </w:rPr>
              <w:t>La omisión de registro de su</w:t>
            </w:r>
            <w:r>
              <w:rPr>
                <w:rFonts w:ascii="Lucida Sans Unicode" w:hAnsi="Lucida Sans Unicode" w:cs="Lucida Sans Unicode"/>
                <w:sz w:val="16"/>
                <w:szCs w:val="16"/>
              </w:rPr>
              <w:t xml:space="preserve"> </w:t>
            </w:r>
            <w:r w:rsidRPr="00E75806">
              <w:rPr>
                <w:rFonts w:ascii="Lucida Sans Unicode" w:hAnsi="Lucida Sans Unicode" w:cs="Lucida Sans Unicode"/>
                <w:sz w:val="16"/>
                <w:szCs w:val="16"/>
                <w:shd w:val="clear" w:color="auto" w:fill="FFFFFF"/>
              </w:rPr>
              <w:t>candidatura dentro de la planilla de munícipes de Ojuelos,</w:t>
            </w:r>
            <w:r>
              <w:rPr>
                <w:rFonts w:ascii="Lucida Sans Unicode" w:hAnsi="Lucida Sans Unicode" w:cs="Lucida Sans Unicode"/>
                <w:sz w:val="16"/>
                <w:szCs w:val="16"/>
              </w:rPr>
              <w:t xml:space="preserve"> </w:t>
            </w:r>
            <w:r w:rsidRPr="00E75806">
              <w:rPr>
                <w:rFonts w:ascii="Lucida Sans Unicode" w:hAnsi="Lucida Sans Unicode" w:cs="Lucida Sans Unicode"/>
                <w:sz w:val="16"/>
                <w:szCs w:val="16"/>
                <w:shd w:val="clear" w:color="auto" w:fill="FFFFFF"/>
              </w:rPr>
              <w:t>Jalisco, por el Partido Político Morena y del Consejo General</w:t>
            </w:r>
            <w:r>
              <w:rPr>
                <w:rFonts w:ascii="Lucida Sans Unicode" w:hAnsi="Lucida Sans Unicode" w:cs="Lucida Sans Unicode"/>
                <w:sz w:val="16"/>
                <w:szCs w:val="16"/>
              </w:rPr>
              <w:t xml:space="preserve"> </w:t>
            </w:r>
            <w:r w:rsidRPr="00E75806">
              <w:rPr>
                <w:rFonts w:ascii="Lucida Sans Unicode" w:hAnsi="Lucida Sans Unicode" w:cs="Lucida Sans Unicode"/>
                <w:sz w:val="16"/>
                <w:szCs w:val="16"/>
                <w:shd w:val="clear" w:color="auto" w:fill="FFFFFF"/>
              </w:rPr>
              <w:t>del Instituto Electoral local el acuerdo IEPC-ACG-068/2024 que resuelve las solicitudes de registro de las planillas de</w:t>
            </w:r>
            <w:r>
              <w:rPr>
                <w:rFonts w:ascii="Lucida Sans Unicode" w:hAnsi="Lucida Sans Unicode" w:cs="Lucida Sans Unicode"/>
                <w:sz w:val="16"/>
                <w:szCs w:val="16"/>
              </w:rPr>
              <w:t xml:space="preserve"> </w:t>
            </w:r>
            <w:r w:rsidRPr="00E75806">
              <w:rPr>
                <w:rFonts w:ascii="Lucida Sans Unicode" w:hAnsi="Lucida Sans Unicode" w:cs="Lucida Sans Unicode"/>
                <w:sz w:val="16"/>
                <w:szCs w:val="16"/>
                <w:shd w:val="clear" w:color="auto" w:fill="FFFFFF"/>
              </w:rPr>
              <w:t>candidaturas a munícipes.</w:t>
            </w:r>
          </w:p>
        </w:tc>
        <w:tc>
          <w:tcPr>
            <w:tcW w:w="1021" w:type="dxa"/>
            <w:tcBorders>
              <w:top w:val="single" w:sz="4" w:space="0" w:color="auto"/>
              <w:bottom w:val="single" w:sz="4" w:space="0" w:color="auto"/>
            </w:tcBorders>
            <w:shd w:val="clear" w:color="auto" w:fill="auto"/>
            <w:vAlign w:val="center"/>
          </w:tcPr>
          <w:p w14:paraId="1936E12A" w14:textId="30ED8635"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968C27A" w14:textId="2D31F163"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tcBorders>
              <w:top w:val="single" w:sz="4" w:space="0" w:color="auto"/>
            </w:tcBorders>
            <w:shd w:val="clear" w:color="auto" w:fill="auto"/>
            <w:vAlign w:val="center"/>
          </w:tcPr>
          <w:p w14:paraId="70063EC0" w14:textId="77777777" w:rsidR="00D93A51" w:rsidRPr="00F65C52"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2A28DB">
              <w:rPr>
                <w:rFonts w:ascii="Lucida Sans Unicode" w:hAnsi="Lucida Sans Unicode" w:cs="Lucida Sans Unicode"/>
                <w:color w:val="auto"/>
                <w:sz w:val="16"/>
                <w:szCs w:val="16"/>
              </w:rPr>
              <w:t>PRIMERO. Resultan sustancialmente fundados los motivos de</w:t>
            </w:r>
            <w:r w:rsidRPr="00F65C52">
              <w:rPr>
                <w:rFonts w:ascii="Lucida Sans Unicode" w:hAnsi="Lucida Sans Unicode" w:cs="Lucida Sans Unicode"/>
                <w:color w:val="auto"/>
                <w:sz w:val="16"/>
                <w:szCs w:val="16"/>
              </w:rPr>
              <w:t xml:space="preserve"> </w:t>
            </w:r>
            <w:r w:rsidRPr="002A28DB">
              <w:rPr>
                <w:rFonts w:ascii="Lucida Sans Unicode" w:hAnsi="Lucida Sans Unicode" w:cs="Lucida Sans Unicode"/>
                <w:color w:val="auto"/>
                <w:sz w:val="16"/>
                <w:szCs w:val="16"/>
              </w:rPr>
              <w:t>agravios, en los términos precisados en esta sentencia, por lo</w:t>
            </w:r>
            <w:r w:rsidRPr="00F65C52">
              <w:rPr>
                <w:rFonts w:ascii="Lucida Sans Unicode" w:hAnsi="Lucida Sans Unicode" w:cs="Lucida Sans Unicode"/>
                <w:color w:val="auto"/>
                <w:sz w:val="16"/>
                <w:szCs w:val="16"/>
              </w:rPr>
              <w:t xml:space="preserve"> </w:t>
            </w:r>
            <w:r w:rsidRPr="002A28DB">
              <w:rPr>
                <w:rFonts w:ascii="Lucida Sans Unicode" w:hAnsi="Lucida Sans Unicode" w:cs="Lucida Sans Unicode"/>
                <w:color w:val="auto"/>
                <w:sz w:val="16"/>
                <w:szCs w:val="16"/>
              </w:rPr>
              <w:t>cual deberán realizarse las acciones ordenadas en el</w:t>
            </w:r>
            <w:r w:rsidRPr="00F65C52">
              <w:rPr>
                <w:rFonts w:ascii="Lucida Sans Unicode" w:hAnsi="Lucida Sans Unicode" w:cs="Lucida Sans Unicode"/>
                <w:color w:val="auto"/>
                <w:sz w:val="16"/>
                <w:szCs w:val="16"/>
              </w:rPr>
              <w:t xml:space="preserve"> </w:t>
            </w:r>
            <w:r w:rsidRPr="00F65C52">
              <w:rPr>
                <w:rFonts w:ascii="Lucida Sans Unicode" w:hAnsi="Lucida Sans Unicode" w:cs="Lucida Sans Unicode"/>
                <w:sz w:val="16"/>
                <w:szCs w:val="16"/>
                <w:shd w:val="clear" w:color="auto" w:fill="FFFFFF"/>
              </w:rPr>
              <w:t>apartado de efectos.</w:t>
            </w:r>
          </w:p>
          <w:p w14:paraId="3AA23925"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126372">
              <w:rPr>
                <w:rStyle w:val="markedcontent"/>
                <w:rFonts w:ascii="Lucida Sans Unicode" w:eastAsiaTheme="majorEastAsia" w:hAnsi="Lucida Sans Unicode" w:cs="Lucida Sans Unicode"/>
                <w:sz w:val="16"/>
                <w:szCs w:val="16"/>
                <w:shd w:val="clear" w:color="auto" w:fill="FFFFFF"/>
              </w:rPr>
              <w:t>SEGUNDO. Se inaplica al caso concreto el párrafo 5, del punto</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5 del artículo 237 del Código Electoral del Estado de Jalisco,</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que regula la cancelación de candidaturas a partidos</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políticos o coaliciones por falta de postulación de personas</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en situación de vulnerabilidad mediante un sorteo, respecto</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al JDC-375/2024.</w:t>
            </w:r>
            <w:r>
              <w:rPr>
                <w:rFonts w:ascii="Lucida Sans Unicode" w:hAnsi="Lucida Sans Unicode" w:cs="Lucida Sans Unicode"/>
                <w:sz w:val="16"/>
                <w:szCs w:val="16"/>
                <w:shd w:val="clear" w:color="auto" w:fill="FFFFFF"/>
              </w:rPr>
              <w:t xml:space="preserve"> </w:t>
            </w:r>
          </w:p>
          <w:p w14:paraId="72F9A154" w14:textId="7C7721C5" w:rsidR="00D93A51" w:rsidRDefault="00D93A51" w:rsidP="001D7D23">
            <w:pPr>
              <w:ind w:right="73"/>
              <w:jc w:val="both"/>
              <w:rPr>
                <w:rFonts w:ascii="Lucida Sans Unicode" w:hAnsi="Lucida Sans Unicode" w:cs="Lucida Sans Unicode"/>
                <w:sz w:val="16"/>
                <w:szCs w:val="16"/>
              </w:rPr>
            </w:pPr>
            <w:r w:rsidRPr="00126372">
              <w:rPr>
                <w:rStyle w:val="markedcontent"/>
                <w:rFonts w:ascii="Lucida Sans Unicode" w:eastAsiaTheme="majorEastAsia" w:hAnsi="Lucida Sans Unicode" w:cs="Lucida Sans Unicode"/>
                <w:sz w:val="16"/>
                <w:szCs w:val="16"/>
                <w:shd w:val="clear" w:color="auto" w:fill="FFFFFF"/>
              </w:rPr>
              <w:t>TERCERO. Se revoca el acuerdo IEPC-ACG-068/2024 en lo que</w:t>
            </w:r>
            <w:r>
              <w:rPr>
                <w:rFonts w:ascii="Lucida Sans Unicode" w:hAnsi="Lucida Sans Unicode" w:cs="Lucida Sans Unicode"/>
                <w:sz w:val="16"/>
                <w:szCs w:val="16"/>
                <w:shd w:val="clear" w:color="auto" w:fill="FFFFFF"/>
              </w:rPr>
              <w:t xml:space="preserve"> </w:t>
            </w:r>
            <w:r w:rsidRPr="00126372">
              <w:rPr>
                <w:rStyle w:val="markedcontent"/>
                <w:rFonts w:ascii="Lucida Sans Unicode" w:eastAsiaTheme="majorEastAsia" w:hAnsi="Lucida Sans Unicode" w:cs="Lucida Sans Unicode"/>
                <w:sz w:val="16"/>
                <w:szCs w:val="16"/>
                <w:shd w:val="clear" w:color="auto" w:fill="FFFFFF"/>
              </w:rPr>
              <w:t>fue materia de impugnación</w:t>
            </w:r>
            <w:r>
              <w:rPr>
                <w:rFonts w:ascii="Lucida Sans Unicode" w:hAnsi="Lucida Sans Unicode" w:cs="Lucida Sans Unicode"/>
                <w:color w:val="auto"/>
                <w:sz w:val="16"/>
                <w:szCs w:val="16"/>
              </w:rPr>
              <w:t xml:space="preserve"> </w:t>
            </w:r>
            <w:r>
              <w:rPr>
                <w:rFonts w:ascii="Arial" w:hAnsi="Arial" w:cs="Arial"/>
                <w:szCs w:val="24"/>
              </w:rPr>
              <w:t xml:space="preserve"> </w:t>
            </w:r>
          </w:p>
        </w:tc>
      </w:tr>
      <w:tr w:rsidR="004F7F1D" w:rsidRPr="00DD7F57" w14:paraId="6AEFAA07" w14:textId="77777777" w:rsidTr="001D7D23">
        <w:trPr>
          <w:trHeight w:val="574"/>
        </w:trPr>
        <w:tc>
          <w:tcPr>
            <w:tcW w:w="704" w:type="dxa"/>
            <w:shd w:val="clear" w:color="auto" w:fill="auto"/>
            <w:noWrap/>
            <w:vAlign w:val="center"/>
          </w:tcPr>
          <w:p w14:paraId="6CABF898" w14:textId="57B36B7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7</w:t>
            </w:r>
            <w:r w:rsidR="00154734">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shd w:val="clear" w:color="auto" w:fill="auto"/>
            <w:noWrap/>
            <w:vAlign w:val="center"/>
          </w:tcPr>
          <w:p w14:paraId="1C6CCE57" w14:textId="015780E6"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JDC-373/2024</w:t>
            </w:r>
          </w:p>
        </w:tc>
        <w:tc>
          <w:tcPr>
            <w:tcW w:w="1134" w:type="dxa"/>
            <w:tcBorders>
              <w:top w:val="single" w:sz="4" w:space="0" w:color="auto"/>
            </w:tcBorders>
            <w:shd w:val="clear" w:color="auto" w:fill="auto"/>
            <w:vAlign w:val="center"/>
          </w:tcPr>
          <w:p w14:paraId="1534A178" w14:textId="14F8B4A0"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Alondra Saraí Blanco Enciso.</w:t>
            </w:r>
          </w:p>
        </w:tc>
        <w:tc>
          <w:tcPr>
            <w:tcW w:w="1724" w:type="dxa"/>
            <w:tcBorders>
              <w:top w:val="single" w:sz="4" w:space="0" w:color="auto"/>
            </w:tcBorders>
            <w:shd w:val="clear" w:color="auto" w:fill="auto"/>
            <w:vAlign w:val="center"/>
          </w:tcPr>
          <w:p w14:paraId="1F234579" w14:textId="192F8842"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 xml:space="preserve">Morena </w:t>
            </w:r>
            <w:r w:rsidRPr="00B41619">
              <w:rPr>
                <w:rFonts w:ascii="Lucida Sans Unicode" w:hAnsi="Lucida Sans Unicode" w:cs="Lucida Sans Unicode"/>
                <w:sz w:val="16"/>
                <w:szCs w:val="16"/>
                <w:shd w:val="clear" w:color="auto" w:fill="FFFFFF"/>
              </w:rPr>
              <w:t>Coalición “Sigamos</w:t>
            </w:r>
            <w:r w:rsidRPr="00B41619">
              <w:rPr>
                <w:rFonts w:ascii="Lucida Sans Unicode" w:hAnsi="Lucida Sans Unicode" w:cs="Lucida Sans Unicode"/>
                <w:sz w:val="16"/>
                <w:szCs w:val="16"/>
              </w:rPr>
              <w:br/>
            </w:r>
            <w:r w:rsidRPr="00B41619">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B41619">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272CF45F" w14:textId="4F8B0A64" w:rsidR="00D93A51" w:rsidRDefault="00D93A51" w:rsidP="001D7D23">
            <w:pPr>
              <w:widowControl/>
              <w:jc w:val="both"/>
              <w:rPr>
                <w:rFonts w:ascii="Lucida Sans Unicode" w:hAnsi="Lucida Sans Unicode" w:cs="Lucida Sans Unicode"/>
                <w:sz w:val="16"/>
                <w:szCs w:val="16"/>
              </w:rPr>
            </w:pPr>
            <w:r w:rsidRPr="001F7E55">
              <w:rPr>
                <w:rFonts w:ascii="Lucida Sans Unicode" w:hAnsi="Lucida Sans Unicode" w:cs="Lucida Sans Unicode"/>
                <w:sz w:val="16"/>
                <w:szCs w:val="16"/>
                <w:shd w:val="clear" w:color="auto" w:fill="FFFFFF"/>
              </w:rPr>
              <w:lastRenderedPageBreak/>
              <w:t>La omisión de</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entregar la documentación completa, en tiempo y forma</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para el registro de su candidatura a la planilla del municipio</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de San Gabriel, Jalisco, por el Partido Político Morena y la coalición “Sigamos Haciendo Historia en Jalisco”, así como</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 xml:space="preserve">el </w:t>
            </w:r>
            <w:r w:rsidRPr="001F7E55">
              <w:rPr>
                <w:rFonts w:ascii="Lucida Sans Unicode" w:hAnsi="Lucida Sans Unicode" w:cs="Lucida Sans Unicode"/>
                <w:sz w:val="16"/>
                <w:szCs w:val="16"/>
                <w:shd w:val="clear" w:color="auto" w:fill="FFFFFF"/>
              </w:rPr>
              <w:lastRenderedPageBreak/>
              <w:t>acuerdo identificado con la clave alfanumérica IEPC-</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ACG-072/2024 emitido por el Consejo General del Instituto</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Electoral y de Participación Ciudadana del Estado de</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Jalisco, que resolvió las solicitudes de registro de las</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planillas de candidaturas a munícipes presentadas por la</w:t>
            </w:r>
            <w:r>
              <w:rPr>
                <w:rFonts w:ascii="Lucida Sans Unicode" w:hAnsi="Lucida Sans Unicode" w:cs="Lucida Sans Unicode"/>
                <w:sz w:val="16"/>
                <w:szCs w:val="16"/>
              </w:rPr>
              <w:t xml:space="preserve"> </w:t>
            </w:r>
            <w:r w:rsidRPr="001F7E55">
              <w:rPr>
                <w:rFonts w:ascii="Lucida Sans Unicode" w:hAnsi="Lucida Sans Unicode" w:cs="Lucida Sans Unicode"/>
                <w:sz w:val="16"/>
                <w:szCs w:val="16"/>
                <w:shd w:val="clear" w:color="auto" w:fill="FFFFFF"/>
              </w:rPr>
              <w:t>citada coalición.</w:t>
            </w:r>
          </w:p>
        </w:tc>
        <w:tc>
          <w:tcPr>
            <w:tcW w:w="1021" w:type="dxa"/>
            <w:tcBorders>
              <w:top w:val="single" w:sz="4" w:space="0" w:color="auto"/>
              <w:bottom w:val="single" w:sz="4" w:space="0" w:color="auto"/>
            </w:tcBorders>
            <w:shd w:val="clear" w:color="auto" w:fill="auto"/>
            <w:vAlign w:val="center"/>
          </w:tcPr>
          <w:p w14:paraId="02A7A9F2" w14:textId="234263D1"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52F5CB0" w14:textId="042028DD"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tcBorders>
            <w:shd w:val="clear" w:color="auto" w:fill="auto"/>
            <w:vAlign w:val="center"/>
          </w:tcPr>
          <w:p w14:paraId="776D217D"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55C4591" w14:textId="77777777" w:rsidR="0001081A" w:rsidRPr="0001081A" w:rsidRDefault="0001081A" w:rsidP="001D7D23">
            <w:pPr>
              <w:ind w:right="73"/>
              <w:jc w:val="both"/>
              <w:rPr>
                <w:rFonts w:ascii="Lucida Sans Unicode" w:hAnsi="Lucida Sans Unicode" w:cs="Lucida Sans Unicode"/>
                <w:sz w:val="16"/>
                <w:szCs w:val="16"/>
              </w:rPr>
            </w:pPr>
            <w:r w:rsidRPr="0001081A">
              <w:rPr>
                <w:rFonts w:ascii="Lucida Sans Unicode" w:hAnsi="Lucida Sans Unicode" w:cs="Lucida Sans Unicode"/>
                <w:sz w:val="16"/>
                <w:szCs w:val="16"/>
              </w:rPr>
              <w:t xml:space="preserve">En ese sentido, se ordena al partido político presente ante el IEPC Jalisco la documentación de la planilla de la parte </w:t>
            </w:r>
            <w:r w:rsidRPr="0001081A">
              <w:rPr>
                <w:rFonts w:ascii="Lucida Sans Unicode" w:hAnsi="Lucida Sans Unicode" w:cs="Lucida Sans Unicode"/>
                <w:sz w:val="16"/>
                <w:szCs w:val="16"/>
              </w:rPr>
              <w:lastRenderedPageBreak/>
              <w:t xml:space="preserve">actora con el fin de solicitar su registro. </w:t>
            </w:r>
          </w:p>
          <w:p w14:paraId="7FE5A297" w14:textId="77777777" w:rsidR="0001081A" w:rsidRPr="0001081A" w:rsidRDefault="0001081A" w:rsidP="001D7D23">
            <w:pPr>
              <w:ind w:right="73"/>
              <w:jc w:val="both"/>
              <w:rPr>
                <w:rFonts w:ascii="Lucida Sans Unicode" w:hAnsi="Lucida Sans Unicode" w:cs="Lucida Sans Unicode"/>
                <w:sz w:val="16"/>
                <w:szCs w:val="16"/>
              </w:rPr>
            </w:pPr>
            <w:r w:rsidRPr="0001081A">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79B6FAC" w14:textId="77777777" w:rsidR="0001081A" w:rsidRPr="0001081A" w:rsidRDefault="0001081A" w:rsidP="001D7D23">
            <w:pPr>
              <w:ind w:right="73"/>
              <w:jc w:val="both"/>
              <w:rPr>
                <w:rFonts w:ascii="Lucida Sans Unicode" w:hAnsi="Lucida Sans Unicode" w:cs="Lucida Sans Unicode"/>
                <w:sz w:val="16"/>
                <w:szCs w:val="16"/>
              </w:rPr>
            </w:pPr>
            <w:r w:rsidRPr="0001081A">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503B97C" w14:textId="1117D3DB" w:rsidR="0001081A" w:rsidRDefault="0001081A" w:rsidP="001D7D23">
            <w:pPr>
              <w:ind w:right="73"/>
              <w:jc w:val="both"/>
              <w:rPr>
                <w:rFonts w:ascii="Lucida Sans Unicode" w:hAnsi="Lucida Sans Unicode" w:cs="Lucida Sans Unicode"/>
                <w:sz w:val="16"/>
                <w:szCs w:val="16"/>
              </w:rPr>
            </w:pPr>
            <w:r w:rsidRPr="0001081A">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151EA07A" w14:textId="77777777" w:rsidTr="001D7D23">
        <w:trPr>
          <w:trHeight w:val="1620"/>
        </w:trPr>
        <w:tc>
          <w:tcPr>
            <w:tcW w:w="704" w:type="dxa"/>
            <w:shd w:val="clear" w:color="auto" w:fill="auto"/>
            <w:noWrap/>
            <w:vAlign w:val="center"/>
          </w:tcPr>
          <w:p w14:paraId="22300091" w14:textId="241A83E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shd w:val="clear" w:color="auto" w:fill="auto"/>
            <w:noWrap/>
            <w:vAlign w:val="center"/>
          </w:tcPr>
          <w:p w14:paraId="269281DC" w14:textId="19FE46A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JDC-374/2024</w:t>
            </w:r>
          </w:p>
        </w:tc>
        <w:tc>
          <w:tcPr>
            <w:tcW w:w="1134" w:type="dxa"/>
            <w:tcBorders>
              <w:top w:val="single" w:sz="4" w:space="0" w:color="auto"/>
            </w:tcBorders>
            <w:shd w:val="clear" w:color="auto" w:fill="auto"/>
            <w:vAlign w:val="center"/>
          </w:tcPr>
          <w:p w14:paraId="5D8C9DD3" w14:textId="4AE83DFE"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tcBorders>
            <w:shd w:val="clear" w:color="auto" w:fill="auto"/>
            <w:vAlign w:val="center"/>
          </w:tcPr>
          <w:p w14:paraId="768F9DBC" w14:textId="284426FE"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 xml:space="preserve">Morena </w:t>
            </w:r>
            <w:r w:rsidRPr="00B41619">
              <w:rPr>
                <w:rFonts w:ascii="Lucida Sans Unicode" w:hAnsi="Lucida Sans Unicode" w:cs="Lucida Sans Unicode"/>
                <w:sz w:val="16"/>
                <w:szCs w:val="16"/>
                <w:shd w:val="clear" w:color="auto" w:fill="FFFFFF"/>
              </w:rPr>
              <w:t>Coalición “Sigamos</w:t>
            </w:r>
            <w:r w:rsidRPr="00B41619">
              <w:rPr>
                <w:rFonts w:ascii="Lucida Sans Unicode" w:hAnsi="Lucida Sans Unicode" w:cs="Lucida Sans Unicode"/>
                <w:sz w:val="16"/>
                <w:szCs w:val="16"/>
              </w:rPr>
              <w:br/>
            </w:r>
            <w:r w:rsidRPr="00B41619">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B41619">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7EA33FB0" w14:textId="5AF883F9" w:rsidR="00D93A51" w:rsidRPr="001F7E55" w:rsidRDefault="00D93A51" w:rsidP="001D7D23">
            <w:pPr>
              <w:widowControl/>
              <w:jc w:val="both"/>
              <w:rPr>
                <w:rFonts w:ascii="Lucida Sans Unicode" w:hAnsi="Lucida Sans Unicode" w:cs="Lucida Sans Unicode"/>
                <w:sz w:val="16"/>
                <w:szCs w:val="16"/>
              </w:rPr>
            </w:pPr>
            <w:r w:rsidRPr="00A97B5B">
              <w:rPr>
                <w:rFonts w:ascii="Lucida Sans Unicode" w:hAnsi="Lucida Sans Unicode" w:cs="Lucida Sans Unicode"/>
                <w:sz w:val="16"/>
                <w:szCs w:val="16"/>
                <w:shd w:val="clear" w:color="auto" w:fill="FFFFFF"/>
              </w:rPr>
              <w:lastRenderedPageBreak/>
              <w:t>La omisión del partido de exhibir la documentación completa legal</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exigida para el registro de su candidatura a munícipe de</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Chimaltitán, Jalisco, así como el acuerdo identificado con</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la clave alfanumérica IEPC-ACG-072/2024 emitido por el</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 xml:space="preserve">Consejo General del Instituto Electoral y de </w:t>
            </w:r>
            <w:r w:rsidRPr="00A97B5B">
              <w:rPr>
                <w:rFonts w:ascii="Lucida Sans Unicode" w:hAnsi="Lucida Sans Unicode" w:cs="Lucida Sans Unicode"/>
                <w:sz w:val="16"/>
                <w:szCs w:val="16"/>
                <w:shd w:val="clear" w:color="auto" w:fill="FFFFFF"/>
              </w:rPr>
              <w:lastRenderedPageBreak/>
              <w:t>Participación</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Ciudadana del Estado de Jalisco, que resolvió las</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A97B5B">
              <w:rPr>
                <w:rFonts w:ascii="Lucida Sans Unicode" w:hAnsi="Lucida Sans Unicode" w:cs="Lucida Sans Unicode"/>
                <w:sz w:val="16"/>
                <w:szCs w:val="16"/>
                <w:shd w:val="clear" w:color="auto" w:fill="FFFFFF"/>
              </w:rPr>
              <w:t>munícipes</w:t>
            </w:r>
            <w:r w:rsidR="0012434C">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57CF2FA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2642F73" w14:textId="0407E2AF"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tcBorders>
            <w:shd w:val="clear" w:color="auto" w:fill="auto"/>
            <w:vAlign w:val="center"/>
          </w:tcPr>
          <w:p w14:paraId="50B21E38" w14:textId="77777777" w:rsidR="00D93A51" w:rsidRDefault="00ED501B" w:rsidP="00250F7A">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1F162E">
              <w:rPr>
                <w:rFonts w:ascii="Lucida Sans Unicode" w:hAnsi="Lucida Sans Unicode" w:cs="Lucida Sans Unicode"/>
                <w:sz w:val="16"/>
                <w:szCs w:val="16"/>
                <w:shd w:val="clear" w:color="auto" w:fill="FFFFFF"/>
              </w:rPr>
              <w:t>Resultan substancialmente fundados los motivos de</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agravios, en los términos precisados en esta sentencia, por lo</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apartado de efectos</w:t>
            </w:r>
            <w:r w:rsidR="00D93A51">
              <w:rPr>
                <w:rFonts w:ascii="Lucida Sans Unicode" w:hAnsi="Lucida Sans Unicode" w:cs="Lucida Sans Unicode"/>
                <w:sz w:val="16"/>
                <w:szCs w:val="16"/>
                <w:shd w:val="clear" w:color="auto" w:fill="FFFFFF"/>
              </w:rPr>
              <w:t>.</w:t>
            </w:r>
          </w:p>
          <w:p w14:paraId="56CDE786" w14:textId="77777777" w:rsidR="00ED501B" w:rsidRPr="00ED501B" w:rsidRDefault="00ED501B" w:rsidP="00250F7A">
            <w:pPr>
              <w:widowControl/>
              <w:shd w:val="clear" w:color="auto" w:fill="FFFFFF"/>
              <w:jc w:val="both"/>
              <w:rPr>
                <w:rFonts w:ascii="Lucida Sans Unicode" w:hAnsi="Lucida Sans Unicode" w:cs="Lucida Sans Unicode"/>
                <w:color w:val="auto"/>
                <w:sz w:val="16"/>
                <w:szCs w:val="16"/>
              </w:rPr>
            </w:pPr>
            <w:r w:rsidRPr="00ED501B">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3437D3AD" w14:textId="77777777" w:rsidR="00ED501B" w:rsidRPr="00ED501B" w:rsidRDefault="00ED501B" w:rsidP="00250F7A">
            <w:pPr>
              <w:widowControl/>
              <w:shd w:val="clear" w:color="auto" w:fill="FFFFFF"/>
              <w:jc w:val="both"/>
              <w:rPr>
                <w:rFonts w:ascii="Lucida Sans Unicode" w:hAnsi="Lucida Sans Unicode" w:cs="Lucida Sans Unicode"/>
                <w:color w:val="auto"/>
                <w:sz w:val="16"/>
                <w:szCs w:val="16"/>
              </w:rPr>
            </w:pPr>
            <w:r w:rsidRPr="00ED501B">
              <w:rPr>
                <w:rFonts w:ascii="Lucida Sans Unicode" w:hAnsi="Lucida Sans Unicode" w:cs="Lucida Sans Unicode"/>
                <w:color w:val="auto"/>
                <w:sz w:val="16"/>
                <w:szCs w:val="16"/>
              </w:rPr>
              <w:lastRenderedPageBreak/>
              <w:t xml:space="preserve">Asimismo, se vincula al Consejo General del IEPC Jalisco, reciba la documentación, ya sea de manera presencial o a través del SIRC, debiendo realizar los actos necesarios para ello. </w:t>
            </w:r>
          </w:p>
          <w:p w14:paraId="5CC05F13" w14:textId="77777777" w:rsidR="00ED501B" w:rsidRPr="00ED501B" w:rsidRDefault="00ED501B" w:rsidP="00250F7A">
            <w:pPr>
              <w:widowControl/>
              <w:shd w:val="clear" w:color="auto" w:fill="FFFFFF"/>
              <w:jc w:val="both"/>
              <w:rPr>
                <w:rFonts w:ascii="Lucida Sans Unicode" w:hAnsi="Lucida Sans Unicode" w:cs="Lucida Sans Unicode"/>
                <w:color w:val="auto"/>
                <w:sz w:val="16"/>
                <w:szCs w:val="16"/>
              </w:rPr>
            </w:pPr>
            <w:r w:rsidRPr="00ED501B">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87D2C71" w14:textId="5B0C43D4" w:rsidR="00ED501B" w:rsidRPr="00126372" w:rsidRDefault="00ED501B" w:rsidP="00250F7A">
            <w:pPr>
              <w:widowControl/>
              <w:shd w:val="clear" w:color="auto" w:fill="FFFFFF"/>
              <w:jc w:val="both"/>
              <w:rPr>
                <w:rFonts w:ascii="Lucida Sans Unicode" w:hAnsi="Lucida Sans Unicode" w:cs="Lucida Sans Unicode"/>
                <w:color w:val="auto"/>
                <w:sz w:val="16"/>
                <w:szCs w:val="16"/>
              </w:rPr>
            </w:pPr>
            <w:r w:rsidRPr="00ED501B">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3CF73BB7" w14:textId="77777777" w:rsidTr="001D7D23">
        <w:trPr>
          <w:trHeight w:val="1620"/>
        </w:trPr>
        <w:tc>
          <w:tcPr>
            <w:tcW w:w="704" w:type="dxa"/>
            <w:shd w:val="clear" w:color="auto" w:fill="auto"/>
            <w:noWrap/>
            <w:vAlign w:val="center"/>
          </w:tcPr>
          <w:p w14:paraId="3E366BDD" w14:textId="5998967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shd w:val="clear" w:color="auto" w:fill="auto"/>
            <w:noWrap/>
            <w:vAlign w:val="center"/>
          </w:tcPr>
          <w:p w14:paraId="48D4C4FE" w14:textId="568890A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JDC-376/2024</w:t>
            </w:r>
          </w:p>
        </w:tc>
        <w:tc>
          <w:tcPr>
            <w:tcW w:w="1134" w:type="dxa"/>
            <w:shd w:val="clear" w:color="auto" w:fill="auto"/>
            <w:vAlign w:val="center"/>
          </w:tcPr>
          <w:p w14:paraId="25961798" w14:textId="5021612E"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Fernando Segura Aréchiga</w:t>
            </w:r>
          </w:p>
        </w:tc>
        <w:tc>
          <w:tcPr>
            <w:tcW w:w="1724" w:type="dxa"/>
            <w:shd w:val="clear" w:color="auto" w:fill="auto"/>
            <w:vAlign w:val="center"/>
          </w:tcPr>
          <w:p w14:paraId="0A13FB76" w14:textId="4DD15C46"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3BA29E28" w14:textId="4E68157B" w:rsidR="00D93A51" w:rsidRPr="00A97B5B" w:rsidRDefault="00D93A51" w:rsidP="001D7D23">
            <w:pPr>
              <w:widowControl/>
              <w:jc w:val="both"/>
              <w:rPr>
                <w:rFonts w:ascii="Lucida Sans Unicode" w:hAnsi="Lucida Sans Unicode" w:cs="Lucida Sans Unicode"/>
                <w:sz w:val="16"/>
                <w:szCs w:val="16"/>
              </w:rPr>
            </w:pPr>
            <w:r w:rsidRPr="00157AC9">
              <w:rPr>
                <w:rFonts w:ascii="Lucida Sans Unicode" w:hAnsi="Lucida Sans Unicode" w:cs="Lucida Sans Unicode"/>
                <w:sz w:val="16"/>
                <w:szCs w:val="16"/>
                <w:shd w:val="clear" w:color="auto" w:fill="FFFFFF"/>
              </w:rPr>
              <w:t>La omisión del partido de exhibir la</w:t>
            </w:r>
            <w:r w:rsidRPr="00157AC9">
              <w:rPr>
                <w:rFonts w:ascii="Lucida Sans Unicode" w:hAnsi="Lucida Sans Unicode" w:cs="Lucida Sans Unicode"/>
                <w:sz w:val="16"/>
                <w:szCs w:val="16"/>
              </w:rPr>
              <w:t xml:space="preserve"> </w:t>
            </w:r>
            <w:r w:rsidRPr="00157AC9">
              <w:rPr>
                <w:rFonts w:ascii="Lucida Sans Unicode" w:hAnsi="Lucida Sans Unicode" w:cs="Lucida Sans Unicode"/>
                <w:sz w:val="16"/>
                <w:szCs w:val="16"/>
                <w:shd w:val="clear" w:color="auto" w:fill="FFFFFF"/>
              </w:rPr>
              <w:t>documentación completa legal exigida para el registro de su</w:t>
            </w:r>
            <w:r w:rsidRPr="00157AC9">
              <w:rPr>
                <w:rFonts w:ascii="Lucida Sans Unicode" w:hAnsi="Lucida Sans Unicode" w:cs="Lucida Sans Unicode"/>
                <w:sz w:val="16"/>
                <w:szCs w:val="16"/>
              </w:rPr>
              <w:t xml:space="preserve"> </w:t>
            </w:r>
            <w:r w:rsidRPr="00157AC9">
              <w:rPr>
                <w:rFonts w:ascii="Lucida Sans Unicode" w:hAnsi="Lucida Sans Unicode" w:cs="Lucida Sans Unicode"/>
                <w:sz w:val="16"/>
                <w:szCs w:val="16"/>
                <w:shd w:val="clear" w:color="auto" w:fill="FFFFFF"/>
              </w:rPr>
              <w:t>candidatura como regidor suplente cinco por el municipio de</w:t>
            </w:r>
            <w:r w:rsidRPr="00157AC9">
              <w:rPr>
                <w:rFonts w:ascii="Lucida Sans Unicode" w:hAnsi="Lucida Sans Unicode" w:cs="Lucida Sans Unicode"/>
                <w:sz w:val="16"/>
                <w:szCs w:val="16"/>
              </w:rPr>
              <w:t xml:space="preserve"> </w:t>
            </w:r>
            <w:r w:rsidRPr="00157AC9">
              <w:rPr>
                <w:rFonts w:ascii="Lucida Sans Unicode" w:hAnsi="Lucida Sans Unicode" w:cs="Lucida Sans Unicode"/>
                <w:sz w:val="16"/>
                <w:szCs w:val="16"/>
                <w:shd w:val="clear" w:color="auto" w:fill="FFFFFF"/>
              </w:rPr>
              <w:t>Mascota, Jalisco.</w:t>
            </w:r>
          </w:p>
        </w:tc>
        <w:tc>
          <w:tcPr>
            <w:tcW w:w="1021" w:type="dxa"/>
            <w:tcBorders>
              <w:top w:val="single" w:sz="4" w:space="0" w:color="auto"/>
              <w:bottom w:val="single" w:sz="4" w:space="0" w:color="auto"/>
            </w:tcBorders>
            <w:shd w:val="clear" w:color="auto" w:fill="auto"/>
            <w:vAlign w:val="center"/>
          </w:tcPr>
          <w:p w14:paraId="689A3886"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F775E44" w14:textId="0A0CDD17"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0D4F053E"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3068FA08" w14:textId="77777777" w:rsidR="003D62E1" w:rsidRPr="003D62E1" w:rsidRDefault="003D62E1" w:rsidP="00250F7A">
            <w:pPr>
              <w:widowControl/>
              <w:shd w:val="clear" w:color="auto" w:fill="FFFFFF"/>
              <w:jc w:val="both"/>
              <w:rPr>
                <w:rFonts w:ascii="Lucida Sans Unicode" w:hAnsi="Lucida Sans Unicode" w:cs="Lucida Sans Unicode"/>
                <w:color w:val="auto"/>
                <w:sz w:val="16"/>
                <w:szCs w:val="16"/>
              </w:rPr>
            </w:pPr>
            <w:r w:rsidRPr="003D62E1">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64CC771" w14:textId="77777777" w:rsidR="003D62E1" w:rsidRPr="003D62E1" w:rsidRDefault="003D62E1" w:rsidP="00250F7A">
            <w:pPr>
              <w:widowControl/>
              <w:shd w:val="clear" w:color="auto" w:fill="FFFFFF"/>
              <w:jc w:val="both"/>
              <w:rPr>
                <w:rFonts w:ascii="Lucida Sans Unicode" w:hAnsi="Lucida Sans Unicode" w:cs="Lucida Sans Unicode"/>
                <w:color w:val="auto"/>
                <w:sz w:val="16"/>
                <w:szCs w:val="16"/>
              </w:rPr>
            </w:pPr>
            <w:r w:rsidRPr="003D62E1">
              <w:rPr>
                <w:rFonts w:ascii="Lucida Sans Unicode" w:hAnsi="Lucida Sans Unicode" w:cs="Lucida Sans Unicode"/>
                <w:color w:val="auto"/>
                <w:sz w:val="16"/>
                <w:szCs w:val="16"/>
              </w:rPr>
              <w:lastRenderedPageBreak/>
              <w:t xml:space="preserve">Asimismo, se vincula al Consejo General del IEPC Jalisco, reciba la documentación, ya sea de manera presencial o a través del SIRC, debiendo realizar los actos necesarios para ello. </w:t>
            </w:r>
          </w:p>
          <w:p w14:paraId="0A8C1F48" w14:textId="77777777" w:rsidR="003D62E1" w:rsidRPr="003D62E1" w:rsidRDefault="003D62E1" w:rsidP="00250F7A">
            <w:pPr>
              <w:widowControl/>
              <w:shd w:val="clear" w:color="auto" w:fill="FFFFFF"/>
              <w:jc w:val="both"/>
              <w:rPr>
                <w:rFonts w:ascii="Lucida Sans Unicode" w:hAnsi="Lucida Sans Unicode" w:cs="Lucida Sans Unicode"/>
                <w:color w:val="auto"/>
                <w:sz w:val="16"/>
                <w:szCs w:val="16"/>
              </w:rPr>
            </w:pPr>
            <w:r w:rsidRPr="003D62E1">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16864FF" w14:textId="3C98CFD8" w:rsidR="003D62E1" w:rsidRPr="00126372" w:rsidRDefault="003D62E1" w:rsidP="00250F7A">
            <w:pPr>
              <w:widowControl/>
              <w:shd w:val="clear" w:color="auto" w:fill="FFFFFF"/>
              <w:jc w:val="both"/>
              <w:rPr>
                <w:rFonts w:ascii="Lucida Sans Unicode" w:hAnsi="Lucida Sans Unicode" w:cs="Lucida Sans Unicode"/>
                <w:color w:val="auto"/>
                <w:sz w:val="16"/>
                <w:szCs w:val="16"/>
              </w:rPr>
            </w:pPr>
            <w:r w:rsidRPr="003D62E1">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DD7F57" w14:paraId="6B0295EE" w14:textId="77777777" w:rsidTr="001D7D23">
        <w:trPr>
          <w:trHeight w:val="857"/>
        </w:trPr>
        <w:tc>
          <w:tcPr>
            <w:tcW w:w="704" w:type="dxa"/>
            <w:shd w:val="clear" w:color="auto" w:fill="auto"/>
            <w:noWrap/>
            <w:vAlign w:val="center"/>
          </w:tcPr>
          <w:p w14:paraId="755311C6" w14:textId="73CDCBB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0EDDD876" w14:textId="19B12B3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JDC-377/2024</w:t>
            </w:r>
          </w:p>
        </w:tc>
        <w:tc>
          <w:tcPr>
            <w:tcW w:w="1134" w:type="dxa"/>
            <w:tcBorders>
              <w:top w:val="single" w:sz="4" w:space="0" w:color="auto"/>
            </w:tcBorders>
            <w:shd w:val="clear" w:color="auto" w:fill="auto"/>
            <w:vAlign w:val="center"/>
          </w:tcPr>
          <w:p w14:paraId="6FC5E056" w14:textId="3CD4798F"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tcBorders>
            <w:shd w:val="clear" w:color="auto" w:fill="auto"/>
            <w:vAlign w:val="center"/>
          </w:tcPr>
          <w:p w14:paraId="153C294C" w14:textId="390DD120"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 xml:space="preserve">Morena </w:t>
            </w:r>
            <w:r w:rsidRPr="00B41619">
              <w:rPr>
                <w:rFonts w:ascii="Lucida Sans Unicode" w:hAnsi="Lucida Sans Unicode" w:cs="Lucida Sans Unicode"/>
                <w:sz w:val="16"/>
                <w:szCs w:val="16"/>
                <w:shd w:val="clear" w:color="auto" w:fill="FFFFFF"/>
              </w:rPr>
              <w:t>Coalición “Sigamos</w:t>
            </w:r>
            <w:r w:rsidRPr="00B41619">
              <w:rPr>
                <w:rFonts w:ascii="Lucida Sans Unicode" w:hAnsi="Lucida Sans Unicode" w:cs="Lucida Sans Unicode"/>
                <w:sz w:val="16"/>
                <w:szCs w:val="16"/>
              </w:rPr>
              <w:br/>
            </w:r>
            <w:r w:rsidRPr="00B41619">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B41619">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40090B5F" w14:textId="487502FD" w:rsidR="00D93A51" w:rsidRPr="00E75806" w:rsidRDefault="00D93A51" w:rsidP="001D7D23">
            <w:pPr>
              <w:widowControl/>
              <w:jc w:val="both"/>
              <w:rPr>
                <w:rFonts w:ascii="Lucida Sans Unicode" w:hAnsi="Lucida Sans Unicode" w:cs="Lucida Sans Unicode"/>
                <w:sz w:val="16"/>
                <w:szCs w:val="16"/>
              </w:rPr>
            </w:pPr>
            <w:r w:rsidRPr="00EF02FA">
              <w:rPr>
                <w:rFonts w:ascii="Lucida Sans Unicode" w:hAnsi="Lucida Sans Unicode" w:cs="Lucida Sans Unicode"/>
                <w:sz w:val="16"/>
                <w:szCs w:val="16"/>
                <w:shd w:val="clear" w:color="auto" w:fill="FFFFFF"/>
              </w:rPr>
              <w:t>La omisión del partido de exhibir la documentación completa y</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correcta legal exigida para el registro de su candidatura a</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munícipe de Mezquitic, Jalisco, así como el acuerdo</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identificado con la clave alfanumérica IEPC-ACG-072/2024</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emitido por el Consejo General del Instituto Electoral y de</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 xml:space="preserve">Participación Ciudadana del </w:t>
            </w:r>
            <w:r w:rsidRPr="00EF02FA">
              <w:rPr>
                <w:rFonts w:ascii="Lucida Sans Unicode" w:hAnsi="Lucida Sans Unicode" w:cs="Lucida Sans Unicode"/>
                <w:sz w:val="16"/>
                <w:szCs w:val="16"/>
                <w:shd w:val="clear" w:color="auto" w:fill="FFFFFF"/>
              </w:rPr>
              <w:lastRenderedPageBreak/>
              <w:t>Estado de Jalisco, que</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resolvió las solicitudes de registro de las planillas de</w:t>
            </w:r>
            <w:r>
              <w:rPr>
                <w:rFonts w:ascii="Lucida Sans Unicode" w:hAnsi="Lucida Sans Unicode" w:cs="Lucida Sans Unicode"/>
                <w:sz w:val="16"/>
                <w:szCs w:val="16"/>
              </w:rPr>
              <w:t xml:space="preserve"> </w:t>
            </w:r>
            <w:r w:rsidRPr="00EF02FA">
              <w:rPr>
                <w:rFonts w:ascii="Lucida Sans Unicode" w:hAnsi="Lucida Sans Unicode" w:cs="Lucida Sans Unicode"/>
                <w:sz w:val="16"/>
                <w:szCs w:val="16"/>
                <w:shd w:val="clear" w:color="auto" w:fill="FFFFFF"/>
              </w:rPr>
              <w:t>candidaturas a munícipes</w:t>
            </w:r>
            <w:r w:rsidR="00630E73">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36060F4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18519D8" w14:textId="6FFC1CB0"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tcBorders>
            <w:shd w:val="clear" w:color="auto" w:fill="auto"/>
            <w:vAlign w:val="center"/>
          </w:tcPr>
          <w:p w14:paraId="5BF99605" w14:textId="77777777" w:rsidR="00D93A51" w:rsidRDefault="00630E73" w:rsidP="00250F7A">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ÚNICO. </w:t>
            </w:r>
            <w:r w:rsidR="00D93A51" w:rsidRPr="001F162E">
              <w:rPr>
                <w:rFonts w:ascii="Lucida Sans Unicode" w:hAnsi="Lucida Sans Unicode" w:cs="Lucida Sans Unicode"/>
                <w:sz w:val="16"/>
                <w:szCs w:val="16"/>
                <w:shd w:val="clear" w:color="auto" w:fill="FFFFFF"/>
              </w:rPr>
              <w:t>Resultan substancialmente fundados los motivos de</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agravios, en los términos precisados en esta sentencia, por lo</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cual deberán realizarse las acciones ordenadas en el</w:t>
            </w:r>
            <w:r w:rsidR="00D93A51">
              <w:rPr>
                <w:rFonts w:ascii="Lucida Sans Unicode" w:hAnsi="Lucida Sans Unicode" w:cs="Lucida Sans Unicode"/>
                <w:sz w:val="16"/>
                <w:szCs w:val="16"/>
              </w:rPr>
              <w:t xml:space="preserve"> </w:t>
            </w:r>
            <w:r w:rsidR="00D93A51" w:rsidRPr="001F162E">
              <w:rPr>
                <w:rFonts w:ascii="Lucida Sans Unicode" w:hAnsi="Lucida Sans Unicode" w:cs="Lucida Sans Unicode"/>
                <w:sz w:val="16"/>
                <w:szCs w:val="16"/>
                <w:shd w:val="clear" w:color="auto" w:fill="FFFFFF"/>
              </w:rPr>
              <w:t>apartado de efectos</w:t>
            </w:r>
            <w:r w:rsidR="00D93A51">
              <w:rPr>
                <w:rFonts w:ascii="Lucida Sans Unicode" w:hAnsi="Lucida Sans Unicode" w:cs="Lucida Sans Unicode"/>
                <w:sz w:val="16"/>
                <w:szCs w:val="16"/>
                <w:shd w:val="clear" w:color="auto" w:fill="FFFFFF"/>
              </w:rPr>
              <w:t>.</w:t>
            </w:r>
          </w:p>
          <w:p w14:paraId="04A2DC99" w14:textId="77777777" w:rsidR="00AD0D69" w:rsidRPr="00AD0D69" w:rsidRDefault="00AD0D69" w:rsidP="00250F7A">
            <w:pPr>
              <w:widowControl/>
              <w:shd w:val="clear" w:color="auto" w:fill="FFFFFF"/>
              <w:jc w:val="both"/>
              <w:rPr>
                <w:rFonts w:ascii="Lucida Sans Unicode" w:hAnsi="Lucida Sans Unicode" w:cs="Lucida Sans Unicode"/>
                <w:color w:val="auto"/>
                <w:sz w:val="16"/>
                <w:szCs w:val="16"/>
              </w:rPr>
            </w:pPr>
            <w:r w:rsidRPr="00AD0D69">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76F593B9" w14:textId="77777777" w:rsidR="00AD0D69" w:rsidRPr="00AD0D69" w:rsidRDefault="00AD0D69" w:rsidP="00250F7A">
            <w:pPr>
              <w:widowControl/>
              <w:shd w:val="clear" w:color="auto" w:fill="FFFFFF"/>
              <w:jc w:val="both"/>
              <w:rPr>
                <w:rFonts w:ascii="Lucida Sans Unicode" w:hAnsi="Lucida Sans Unicode" w:cs="Lucida Sans Unicode"/>
                <w:color w:val="auto"/>
                <w:sz w:val="16"/>
                <w:szCs w:val="16"/>
              </w:rPr>
            </w:pPr>
            <w:r w:rsidRPr="00AD0D69">
              <w:rPr>
                <w:rFonts w:ascii="Lucida Sans Unicode" w:hAnsi="Lucida Sans Unicode" w:cs="Lucida Sans Unicode"/>
                <w:color w:val="auto"/>
                <w:sz w:val="16"/>
                <w:szCs w:val="16"/>
              </w:rPr>
              <w:lastRenderedPageBreak/>
              <w:t xml:space="preserve">Asimismo, se vincula al Consejo General del IEPC Jalisco, reciba la documentación, ya sea de manera presencial o a través del SIRC, debiendo realizar los actos necesarios para ello. </w:t>
            </w:r>
          </w:p>
          <w:p w14:paraId="46311E9C" w14:textId="77777777" w:rsidR="00AD0D69" w:rsidRPr="00AD0D69" w:rsidRDefault="00AD0D69" w:rsidP="00250F7A">
            <w:pPr>
              <w:widowControl/>
              <w:shd w:val="clear" w:color="auto" w:fill="FFFFFF"/>
              <w:jc w:val="both"/>
              <w:rPr>
                <w:rFonts w:ascii="Lucida Sans Unicode" w:hAnsi="Lucida Sans Unicode" w:cs="Lucida Sans Unicode"/>
                <w:color w:val="auto"/>
                <w:sz w:val="16"/>
                <w:szCs w:val="16"/>
              </w:rPr>
            </w:pPr>
            <w:r w:rsidRPr="00AD0D69">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A3D4166" w14:textId="657030FE" w:rsidR="00AD0D69" w:rsidRPr="00126372" w:rsidRDefault="00AD0D69" w:rsidP="00250F7A">
            <w:pPr>
              <w:widowControl/>
              <w:shd w:val="clear" w:color="auto" w:fill="FFFFFF"/>
              <w:jc w:val="both"/>
              <w:rPr>
                <w:rFonts w:ascii="Lucida Sans Unicode" w:hAnsi="Lucida Sans Unicode" w:cs="Lucida Sans Unicode"/>
                <w:color w:val="auto"/>
                <w:sz w:val="16"/>
                <w:szCs w:val="16"/>
              </w:rPr>
            </w:pPr>
            <w:r w:rsidRPr="00AD0D69">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70CFBAA9" w14:textId="77777777" w:rsidTr="001D7D23">
        <w:trPr>
          <w:trHeight w:val="1620"/>
        </w:trPr>
        <w:tc>
          <w:tcPr>
            <w:tcW w:w="704" w:type="dxa"/>
            <w:shd w:val="clear" w:color="auto" w:fill="auto"/>
            <w:noWrap/>
            <w:vAlign w:val="center"/>
          </w:tcPr>
          <w:p w14:paraId="5D4D0F2F" w14:textId="621C8CC5"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704C56C9" w14:textId="428E8F34"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JDC-378/2024</w:t>
            </w:r>
          </w:p>
        </w:tc>
        <w:tc>
          <w:tcPr>
            <w:tcW w:w="1134" w:type="dxa"/>
            <w:shd w:val="clear" w:color="auto" w:fill="auto"/>
            <w:vAlign w:val="center"/>
          </w:tcPr>
          <w:p w14:paraId="3BAA5F9F" w14:textId="72189DF2"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12232152" w14:textId="7C513ABA"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8C1EFFF" w14:textId="69BEB337" w:rsidR="00D93A51" w:rsidRPr="00EF02FA"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L</w:t>
            </w:r>
            <w:r w:rsidRPr="00A145F4">
              <w:rPr>
                <w:rFonts w:ascii="Lucida Sans Unicode" w:hAnsi="Lucida Sans Unicode" w:cs="Lucida Sans Unicode"/>
                <w:sz w:val="16"/>
                <w:szCs w:val="16"/>
                <w:shd w:val="clear" w:color="auto" w:fill="FFFFFF"/>
              </w:rPr>
              <w:t>a</w:t>
            </w:r>
            <w:r>
              <w:rPr>
                <w:rFonts w:ascii="Lucida Sans Unicode" w:hAnsi="Lucida Sans Unicode" w:cs="Lucida Sans Unicode"/>
                <w:sz w:val="16"/>
                <w:szCs w:val="16"/>
              </w:rPr>
              <w:t xml:space="preserve"> </w:t>
            </w:r>
            <w:r w:rsidRPr="00A145F4">
              <w:rPr>
                <w:rFonts w:ascii="Lucida Sans Unicode" w:hAnsi="Lucida Sans Unicode" w:cs="Lucida Sans Unicode"/>
                <w:sz w:val="16"/>
                <w:szCs w:val="16"/>
                <w:shd w:val="clear" w:color="auto" w:fill="FFFFFF"/>
              </w:rPr>
              <w:t>cancelación de su candidatura dentro de la planilla de</w:t>
            </w:r>
            <w:r>
              <w:rPr>
                <w:rFonts w:ascii="Lucida Sans Unicode" w:hAnsi="Lucida Sans Unicode" w:cs="Lucida Sans Unicode"/>
                <w:sz w:val="16"/>
                <w:szCs w:val="16"/>
              </w:rPr>
              <w:t xml:space="preserve"> </w:t>
            </w:r>
            <w:r w:rsidRPr="00A145F4">
              <w:rPr>
                <w:rFonts w:ascii="Lucida Sans Unicode" w:hAnsi="Lucida Sans Unicode" w:cs="Lucida Sans Unicode"/>
                <w:sz w:val="16"/>
                <w:szCs w:val="16"/>
                <w:shd w:val="clear" w:color="auto" w:fill="FFFFFF"/>
              </w:rPr>
              <w:t>munícipes de Ixtlahuacán de los Membrillos, Jalisco, propuestas</w:t>
            </w:r>
            <w:r>
              <w:rPr>
                <w:rFonts w:ascii="Lucida Sans Unicode" w:hAnsi="Lucida Sans Unicode" w:cs="Lucida Sans Unicode"/>
                <w:sz w:val="16"/>
                <w:szCs w:val="16"/>
              </w:rPr>
              <w:t xml:space="preserve"> </w:t>
            </w:r>
            <w:r w:rsidRPr="00A145F4">
              <w:rPr>
                <w:rFonts w:ascii="Lucida Sans Unicode" w:hAnsi="Lucida Sans Unicode" w:cs="Lucida Sans Unicode"/>
                <w:sz w:val="16"/>
                <w:szCs w:val="16"/>
                <w:shd w:val="clear" w:color="auto" w:fill="FFFFFF"/>
              </w:rPr>
              <w:t>por el Partido Político Morena y del Consejo General del Instituto</w:t>
            </w:r>
            <w:r>
              <w:rPr>
                <w:rFonts w:ascii="Lucida Sans Unicode" w:hAnsi="Lucida Sans Unicode" w:cs="Lucida Sans Unicode"/>
                <w:sz w:val="16"/>
                <w:szCs w:val="16"/>
              </w:rPr>
              <w:t xml:space="preserve"> </w:t>
            </w:r>
            <w:r w:rsidRPr="00A145F4">
              <w:rPr>
                <w:rFonts w:ascii="Lucida Sans Unicode" w:hAnsi="Lucida Sans Unicode" w:cs="Lucida Sans Unicode"/>
                <w:sz w:val="16"/>
                <w:szCs w:val="16"/>
                <w:shd w:val="clear" w:color="auto" w:fill="FFFFFF"/>
              </w:rPr>
              <w:t>Electoral local el acuerdo IEPC-ACG-068/2024 que resuelve las solicitudes de registro de las planillas de candidaturas a</w:t>
            </w:r>
            <w:r w:rsidRPr="00A145F4">
              <w:rPr>
                <w:rFonts w:ascii="Lucida Sans Unicode" w:hAnsi="Lucida Sans Unicode" w:cs="Lucida Sans Unicode"/>
                <w:sz w:val="16"/>
                <w:szCs w:val="16"/>
              </w:rPr>
              <w:t xml:space="preserve"> </w:t>
            </w:r>
            <w:r w:rsidRPr="00A145F4">
              <w:rPr>
                <w:rFonts w:ascii="Lucida Sans Unicode" w:hAnsi="Lucida Sans Unicode" w:cs="Lucida Sans Unicode"/>
                <w:sz w:val="16"/>
                <w:szCs w:val="16"/>
                <w:shd w:val="clear" w:color="auto" w:fill="FFFFFF"/>
              </w:rPr>
              <w:t>munícipes</w:t>
            </w:r>
            <w:r w:rsidR="009C60ED">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73210617"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4F3953E" w14:textId="2C142AF4"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1FB15327" w14:textId="1CC0A8E3" w:rsidR="00D93A51" w:rsidRPr="00126372" w:rsidRDefault="00D93A51" w:rsidP="00250F7A">
            <w:pPr>
              <w:widowControl/>
              <w:shd w:val="clear" w:color="auto" w:fill="FFFFFF"/>
              <w:jc w:val="both"/>
              <w:rPr>
                <w:rFonts w:ascii="Lucida Sans Unicode" w:hAnsi="Lucida Sans Unicode" w:cs="Lucida Sans Unicode"/>
                <w:color w:val="auto"/>
                <w:sz w:val="16"/>
                <w:szCs w:val="16"/>
              </w:rPr>
            </w:pPr>
            <w:r w:rsidRPr="00786AE4">
              <w:rPr>
                <w:rStyle w:val="markedcontent"/>
                <w:rFonts w:ascii="Lucida Sans Unicode" w:eastAsiaTheme="majorEastAsia" w:hAnsi="Lucida Sans Unicode" w:cs="Lucida Sans Unicode"/>
                <w:sz w:val="16"/>
                <w:szCs w:val="16"/>
                <w:shd w:val="clear" w:color="auto" w:fill="FFFFFF"/>
              </w:rPr>
              <w:t>PRIMERO. Resultan sustancialmente fundados los motivos de</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agravios, en los términos precisados en esta sentencia, por lo</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cual deberán realizarse las acciones ordenadas en el apartado</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de efectos.</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SEGUNDO. Se inaplica al caso concreto el párrafo 5, del punto</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5 del artículo 237 del Código Electoral del Estado de Jalisco, que</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regula la cancelación de candidaturas a partidos políticos o</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 xml:space="preserve">coaliciones por falta </w:t>
            </w:r>
            <w:r w:rsidRPr="00786AE4">
              <w:rPr>
                <w:rStyle w:val="markedcontent"/>
                <w:rFonts w:ascii="Lucida Sans Unicode" w:eastAsiaTheme="majorEastAsia" w:hAnsi="Lucida Sans Unicode" w:cs="Lucida Sans Unicode"/>
                <w:sz w:val="16"/>
                <w:szCs w:val="16"/>
                <w:shd w:val="clear" w:color="auto" w:fill="FFFFFF"/>
              </w:rPr>
              <w:lastRenderedPageBreak/>
              <w:t>de postulación de personas en situación</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de vulnerabilidad mediante un sorteo.</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TERCERO. Se revoca el acuerdo IEPC-ACG-068/2024 en lo que</w:t>
            </w:r>
            <w:r>
              <w:rPr>
                <w:rFonts w:ascii="Lucida Sans Unicode" w:hAnsi="Lucida Sans Unicode" w:cs="Lucida Sans Unicode"/>
                <w:sz w:val="16"/>
                <w:szCs w:val="16"/>
                <w:shd w:val="clear" w:color="auto" w:fill="FFFFFF"/>
              </w:rPr>
              <w:t xml:space="preserve"> </w:t>
            </w:r>
            <w:r w:rsidRPr="00786AE4">
              <w:rPr>
                <w:rStyle w:val="markedcontent"/>
                <w:rFonts w:ascii="Lucida Sans Unicode" w:eastAsiaTheme="majorEastAsia" w:hAnsi="Lucida Sans Unicode" w:cs="Lucida Sans Unicode"/>
                <w:sz w:val="16"/>
                <w:szCs w:val="16"/>
                <w:shd w:val="clear" w:color="auto" w:fill="FFFFFF"/>
              </w:rPr>
              <w:t>fue materia de impugnación.</w:t>
            </w:r>
          </w:p>
        </w:tc>
      </w:tr>
      <w:tr w:rsidR="00B23798" w:rsidRPr="00DD7F57" w14:paraId="317978DF" w14:textId="77777777" w:rsidTr="001D7D23">
        <w:trPr>
          <w:trHeight w:val="1620"/>
        </w:trPr>
        <w:tc>
          <w:tcPr>
            <w:tcW w:w="704" w:type="dxa"/>
            <w:shd w:val="clear" w:color="auto" w:fill="auto"/>
            <w:noWrap/>
            <w:vAlign w:val="center"/>
          </w:tcPr>
          <w:p w14:paraId="075AC289" w14:textId="5346F79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shd w:val="clear" w:color="auto" w:fill="auto"/>
            <w:noWrap/>
            <w:vAlign w:val="center"/>
          </w:tcPr>
          <w:p w14:paraId="3FE5BC24" w14:textId="1B589FD9"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JDC-379/2024</w:t>
            </w:r>
          </w:p>
        </w:tc>
        <w:tc>
          <w:tcPr>
            <w:tcW w:w="1134" w:type="dxa"/>
            <w:shd w:val="clear" w:color="auto" w:fill="auto"/>
            <w:vAlign w:val="center"/>
          </w:tcPr>
          <w:p w14:paraId="6B6F77A9" w14:textId="71B10414"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w:t>
            </w:r>
          </w:p>
        </w:tc>
        <w:tc>
          <w:tcPr>
            <w:tcW w:w="1724" w:type="dxa"/>
            <w:shd w:val="clear" w:color="auto" w:fill="auto"/>
            <w:vAlign w:val="center"/>
          </w:tcPr>
          <w:p w14:paraId="2E4E6C48" w14:textId="64964096" w:rsidR="00D93A51" w:rsidRDefault="00D93A51" w:rsidP="001D7D23">
            <w:pPr>
              <w:widowControl/>
              <w:ind w:left="70" w:right="4" w:hanging="70"/>
              <w:jc w:val="both"/>
              <w:rPr>
                <w:rFonts w:ascii="Lucida Sans Unicode" w:hAnsi="Lucida Sans Unicode" w:cs="Lucida Sans Unicode"/>
                <w:sz w:val="16"/>
                <w:szCs w:val="16"/>
              </w:rPr>
            </w:pPr>
            <w:r w:rsidRPr="00341589">
              <w:rPr>
                <w:rFonts w:ascii="Lucida Sans Unicode" w:hAnsi="Lucida Sans Unicode" w:cs="Lucida Sans Unicode"/>
                <w:sz w:val="16"/>
                <w:szCs w:val="16"/>
              </w:rPr>
              <w:t>Partido Político Morena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119CD090" w14:textId="12EBFBF6" w:rsidR="00D93A51" w:rsidRPr="00157AC9"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color w:val="auto"/>
                <w:sz w:val="16"/>
                <w:szCs w:val="16"/>
              </w:rPr>
              <w:t>L</w:t>
            </w:r>
            <w:r w:rsidRPr="00106C07">
              <w:rPr>
                <w:rFonts w:ascii="Lucida Sans Unicode" w:hAnsi="Lucida Sans Unicode" w:cs="Lucida Sans Unicode"/>
                <w:color w:val="auto"/>
                <w:sz w:val="16"/>
                <w:szCs w:val="16"/>
              </w:rPr>
              <w:t>a omisión del partido de exhibir la documentación</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completa legal exigida para el registro su candidatura por</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el municipio de Puerto Vallarta, Jalisco, así como la</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cancelación del registro de su candidatura, por parte del</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Consejo General del Instituto Electoral y de Participación</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Ciudadana del Estado de Jalisco, al emitir el acuerdo</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identificado con la clave alfanumérica IEPC-ACG-068/2024</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emitido por el Consejo General del Instituto Electoral y de</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Participación Ciudadana del Estado de Jalisco, que</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resolvió las solicitudes de registro de las planillas de</w:t>
            </w:r>
            <w:r>
              <w:rPr>
                <w:rFonts w:ascii="Lucida Sans Unicode" w:hAnsi="Lucida Sans Unicode" w:cs="Lucida Sans Unicode"/>
                <w:color w:val="auto"/>
                <w:sz w:val="16"/>
                <w:szCs w:val="16"/>
              </w:rPr>
              <w:t xml:space="preserve"> </w:t>
            </w:r>
            <w:r w:rsidRPr="00106C07">
              <w:rPr>
                <w:rFonts w:ascii="Lucida Sans Unicode" w:hAnsi="Lucida Sans Unicode" w:cs="Lucida Sans Unicode"/>
                <w:color w:val="auto"/>
                <w:sz w:val="16"/>
                <w:szCs w:val="16"/>
              </w:rPr>
              <w:t>candidaturas a munícipes</w:t>
            </w:r>
            <w:r w:rsidR="006F2B3A">
              <w:rPr>
                <w:rFonts w:ascii="Lucida Sans Unicode" w:hAnsi="Lucida Sans Unicode" w:cs="Lucida Sans Unicode"/>
                <w:color w:val="auto"/>
                <w:sz w:val="16"/>
                <w:szCs w:val="16"/>
              </w:rPr>
              <w:t>.</w:t>
            </w:r>
          </w:p>
        </w:tc>
        <w:tc>
          <w:tcPr>
            <w:tcW w:w="1021" w:type="dxa"/>
            <w:tcBorders>
              <w:top w:val="single" w:sz="4" w:space="0" w:color="auto"/>
              <w:bottom w:val="single" w:sz="4" w:space="0" w:color="auto"/>
            </w:tcBorders>
            <w:shd w:val="clear" w:color="auto" w:fill="auto"/>
            <w:vAlign w:val="center"/>
          </w:tcPr>
          <w:p w14:paraId="47F9E5F3" w14:textId="44FC041F"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8F7799C" w14:textId="305C6E90" w:rsidR="00D93A51" w:rsidRDefault="00D93A51" w:rsidP="001D7D23">
            <w:pPr>
              <w:widowControl/>
              <w:rPr>
                <w:rFonts w:ascii="Lucida Sans Unicode" w:hAnsi="Lucida Sans Unicode" w:cs="Lucida Sans Unicode"/>
                <w:sz w:val="16"/>
                <w:szCs w:val="16"/>
              </w:rPr>
            </w:pPr>
            <w:r w:rsidRPr="00341589">
              <w:rPr>
                <w:rFonts w:ascii="Lucida Sans Unicode" w:hAnsi="Lucida Sans Unicode" w:cs="Lucida Sans Unicode"/>
                <w:sz w:val="16"/>
                <w:szCs w:val="16"/>
              </w:rPr>
              <w:t>0</w:t>
            </w:r>
            <w:r>
              <w:rPr>
                <w:rFonts w:ascii="Lucida Sans Unicode" w:hAnsi="Lucida Sans Unicode" w:cs="Lucida Sans Unicode"/>
                <w:sz w:val="16"/>
                <w:szCs w:val="16"/>
              </w:rPr>
              <w:t>9</w:t>
            </w:r>
            <w:r w:rsidRPr="00341589">
              <w:rPr>
                <w:rFonts w:ascii="Lucida Sans Unicode" w:hAnsi="Lucida Sans Unicode" w:cs="Lucida Sans Unicode"/>
                <w:sz w:val="16"/>
                <w:szCs w:val="16"/>
              </w:rPr>
              <w:t>/05/2024.</w:t>
            </w:r>
          </w:p>
        </w:tc>
        <w:tc>
          <w:tcPr>
            <w:tcW w:w="3402" w:type="dxa"/>
            <w:shd w:val="clear" w:color="auto" w:fill="auto"/>
            <w:vAlign w:val="center"/>
          </w:tcPr>
          <w:p w14:paraId="572F04A2" w14:textId="7338B2AD" w:rsidR="006F2B3A" w:rsidRDefault="00D93A51" w:rsidP="00250F7A">
            <w:pPr>
              <w:widowControl/>
              <w:shd w:val="clear" w:color="auto" w:fill="FFFFFF"/>
              <w:jc w:val="both"/>
              <w:rPr>
                <w:rFonts w:ascii="Lucida Sans Unicode" w:hAnsi="Lucida Sans Unicode" w:cs="Lucida Sans Unicode"/>
                <w:sz w:val="16"/>
                <w:szCs w:val="16"/>
              </w:rPr>
            </w:pPr>
            <w:r w:rsidRPr="00382080">
              <w:rPr>
                <w:rFonts w:ascii="Lucida Sans Unicode" w:hAnsi="Lucida Sans Unicode" w:cs="Lucida Sans Unicode"/>
                <w:sz w:val="16"/>
                <w:szCs w:val="16"/>
              </w:rPr>
              <w:t xml:space="preserve">PRIMERO. Resultan substancialmente fundados los motivos de agravios, en los términos precisados en esta sentencia, por lo cual deberán realizarse las acciones ordenadas en el apartado de efectos. </w:t>
            </w:r>
          </w:p>
          <w:p w14:paraId="08CAA1D0" w14:textId="77777777" w:rsidR="006F2B3A" w:rsidRDefault="00D93A51" w:rsidP="00250F7A">
            <w:pPr>
              <w:widowControl/>
              <w:shd w:val="clear" w:color="auto" w:fill="FFFFFF"/>
              <w:jc w:val="both"/>
              <w:rPr>
                <w:rFonts w:ascii="Lucida Sans Unicode" w:hAnsi="Lucida Sans Unicode" w:cs="Lucida Sans Unicode"/>
                <w:sz w:val="16"/>
                <w:szCs w:val="16"/>
              </w:rPr>
            </w:pPr>
            <w:r w:rsidRPr="00382080">
              <w:rPr>
                <w:rFonts w:ascii="Lucida Sans Unicode" w:hAnsi="Lucida Sans Unicode" w:cs="Lucida Sans Unicode"/>
                <w:sz w:val="16"/>
                <w:szCs w:val="16"/>
              </w:rPr>
              <w:t xml:space="preserve">SEGUNDO. Se inaplica al caso concreto el quinto párrafo, del punto 5 del artículo 237 del Código Electoral del Estado de Jalisco, que regula la cancelación de candidaturas a partidos políticos o coaliciones por falta de postulación de personas en situación de vulnerabilidad mediante un sorteo. </w:t>
            </w:r>
          </w:p>
          <w:p w14:paraId="290149D0" w14:textId="6A8EF144" w:rsidR="00D93A51" w:rsidRPr="00382080" w:rsidRDefault="00D93A51" w:rsidP="00250F7A">
            <w:pPr>
              <w:widowControl/>
              <w:shd w:val="clear" w:color="auto" w:fill="FFFFFF"/>
              <w:jc w:val="both"/>
              <w:rPr>
                <w:rFonts w:ascii="Lucida Sans Unicode" w:hAnsi="Lucida Sans Unicode" w:cs="Lucida Sans Unicode"/>
                <w:color w:val="auto"/>
                <w:sz w:val="16"/>
                <w:szCs w:val="16"/>
              </w:rPr>
            </w:pPr>
            <w:r w:rsidRPr="00382080">
              <w:rPr>
                <w:rFonts w:ascii="Lucida Sans Unicode" w:hAnsi="Lucida Sans Unicode" w:cs="Lucida Sans Unicode"/>
                <w:sz w:val="16"/>
                <w:szCs w:val="16"/>
              </w:rPr>
              <w:t>TERCERO. Se revoca el acuerdo IEPC-ACG-068/2024 en lo que fue materia de impugnación.</w:t>
            </w:r>
          </w:p>
        </w:tc>
      </w:tr>
      <w:tr w:rsidR="00B23798" w:rsidRPr="00DD7F57" w14:paraId="62067E0B" w14:textId="77777777" w:rsidTr="001D7D23">
        <w:trPr>
          <w:trHeight w:val="1620"/>
        </w:trPr>
        <w:tc>
          <w:tcPr>
            <w:tcW w:w="704" w:type="dxa"/>
            <w:shd w:val="clear" w:color="auto" w:fill="auto"/>
            <w:noWrap/>
            <w:vAlign w:val="center"/>
          </w:tcPr>
          <w:p w14:paraId="21D0125E" w14:textId="612B7E2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465D5A25" w14:textId="64811B1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JDC-382/2024 y acumulado</w:t>
            </w:r>
          </w:p>
        </w:tc>
        <w:tc>
          <w:tcPr>
            <w:tcW w:w="1134" w:type="dxa"/>
            <w:shd w:val="clear" w:color="auto" w:fill="auto"/>
            <w:vAlign w:val="center"/>
          </w:tcPr>
          <w:p w14:paraId="0658078D" w14:textId="5C944A6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Emma Cholico </w:t>
            </w:r>
            <w:r w:rsidR="00743D22">
              <w:rPr>
                <w:rFonts w:ascii="Lucida Sans Unicode" w:hAnsi="Lucida Sans Unicode" w:cs="Lucida Sans Unicode"/>
                <w:sz w:val="16"/>
                <w:szCs w:val="16"/>
              </w:rPr>
              <w:t>Í</w:t>
            </w:r>
            <w:r>
              <w:rPr>
                <w:rFonts w:ascii="Lucida Sans Unicode" w:hAnsi="Lucida Sans Unicode" w:cs="Lucida Sans Unicode"/>
                <w:sz w:val="16"/>
                <w:szCs w:val="16"/>
              </w:rPr>
              <w:t>ñiguez y otros.</w:t>
            </w:r>
          </w:p>
        </w:tc>
        <w:tc>
          <w:tcPr>
            <w:tcW w:w="1724" w:type="dxa"/>
            <w:shd w:val="clear" w:color="auto" w:fill="auto"/>
            <w:vAlign w:val="center"/>
          </w:tcPr>
          <w:p w14:paraId="7A2651FC" w14:textId="3FF74B40"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2B241F5E" w14:textId="1C8EBA55" w:rsidR="00D93A51" w:rsidRPr="004732BE" w:rsidRDefault="00D93A51" w:rsidP="001D7D23">
            <w:pPr>
              <w:widowControl/>
              <w:jc w:val="both"/>
              <w:rPr>
                <w:rFonts w:ascii="Lucida Sans Unicode" w:hAnsi="Lucida Sans Unicode" w:cs="Lucida Sans Unicode"/>
                <w:sz w:val="16"/>
                <w:szCs w:val="16"/>
              </w:rPr>
            </w:pPr>
            <w:r w:rsidRPr="004732BE">
              <w:rPr>
                <w:rFonts w:ascii="Lucida Sans Unicode" w:hAnsi="Lucida Sans Unicode" w:cs="Lucida Sans Unicode"/>
                <w:sz w:val="16"/>
                <w:szCs w:val="16"/>
                <w:shd w:val="clear" w:color="auto" w:fill="FFFFFF"/>
              </w:rPr>
              <w:t>La omisión de</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entregar la documentación completa, en tiempo y forma para</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el registro de su candidatura a la planilla del municipio de</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Acatlán de Juárez, Jalisco, por el Partido Político Morena, así como el acuerdo identificado con la clave alfanumérica</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IEPC-ACG-068/2024 emitido por el Consejo General del</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Instituto Electoral y de Participación Ciudadana del Estado</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de Jalisco, que resolvió las solicitudes de registro de las</w:t>
            </w:r>
            <w:r>
              <w:rPr>
                <w:rFonts w:ascii="Lucida Sans Unicode" w:hAnsi="Lucida Sans Unicode" w:cs="Lucida Sans Unicode"/>
                <w:sz w:val="16"/>
                <w:szCs w:val="16"/>
              </w:rPr>
              <w:t xml:space="preserve"> </w:t>
            </w:r>
            <w:r w:rsidRPr="004732BE">
              <w:rPr>
                <w:rFonts w:ascii="Lucida Sans Unicode" w:hAnsi="Lucida Sans Unicode" w:cs="Lucida Sans Unicode"/>
                <w:sz w:val="16"/>
                <w:szCs w:val="16"/>
                <w:shd w:val="clear" w:color="auto" w:fill="FFFFFF"/>
              </w:rPr>
              <w:t>planillas de candidaturas a munícipes.</w:t>
            </w:r>
          </w:p>
        </w:tc>
        <w:tc>
          <w:tcPr>
            <w:tcW w:w="1021" w:type="dxa"/>
            <w:tcBorders>
              <w:top w:val="single" w:sz="4" w:space="0" w:color="auto"/>
              <w:bottom w:val="single" w:sz="4" w:space="0" w:color="auto"/>
            </w:tcBorders>
            <w:shd w:val="clear" w:color="auto" w:fill="auto"/>
            <w:vAlign w:val="center"/>
          </w:tcPr>
          <w:p w14:paraId="23D42581"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1CAF7CDD" w14:textId="2DE530F6"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3C846EFE"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F31158B" w14:textId="77777777" w:rsidR="00671468" w:rsidRPr="00671468" w:rsidRDefault="00671468" w:rsidP="001D7D23">
            <w:pPr>
              <w:ind w:right="73"/>
              <w:jc w:val="both"/>
              <w:rPr>
                <w:rFonts w:ascii="Lucida Sans Unicode" w:hAnsi="Lucida Sans Unicode" w:cs="Lucida Sans Unicode"/>
                <w:sz w:val="16"/>
                <w:szCs w:val="16"/>
              </w:rPr>
            </w:pPr>
            <w:r w:rsidRPr="00671468">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49145E78" w14:textId="77777777" w:rsidR="00671468" w:rsidRPr="00671468" w:rsidRDefault="00671468" w:rsidP="001D7D23">
            <w:pPr>
              <w:ind w:right="73"/>
              <w:jc w:val="both"/>
              <w:rPr>
                <w:rFonts w:ascii="Lucida Sans Unicode" w:hAnsi="Lucida Sans Unicode" w:cs="Lucida Sans Unicode"/>
                <w:sz w:val="16"/>
                <w:szCs w:val="16"/>
              </w:rPr>
            </w:pPr>
            <w:r w:rsidRPr="00671468">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D790DDE" w14:textId="77777777" w:rsidR="00671468" w:rsidRPr="00671468" w:rsidRDefault="00671468" w:rsidP="001D7D23">
            <w:pPr>
              <w:ind w:right="73"/>
              <w:jc w:val="both"/>
              <w:rPr>
                <w:rFonts w:ascii="Lucida Sans Unicode" w:hAnsi="Lucida Sans Unicode" w:cs="Lucida Sans Unicode"/>
                <w:sz w:val="16"/>
                <w:szCs w:val="16"/>
              </w:rPr>
            </w:pPr>
            <w:r w:rsidRPr="00671468">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355EA34" w14:textId="1815C32F" w:rsidR="00671468" w:rsidRPr="00786AE4" w:rsidRDefault="00671468" w:rsidP="001D7D23">
            <w:pPr>
              <w:ind w:right="73"/>
              <w:jc w:val="both"/>
              <w:rPr>
                <w:rFonts w:ascii="Lucida Sans Unicode" w:hAnsi="Lucida Sans Unicode" w:cs="Lucida Sans Unicode"/>
                <w:sz w:val="16"/>
                <w:szCs w:val="16"/>
              </w:rPr>
            </w:pPr>
            <w:r w:rsidRPr="00671468">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6C8F50FE" w14:textId="77777777" w:rsidTr="001D7D23">
        <w:trPr>
          <w:trHeight w:val="1141"/>
        </w:trPr>
        <w:tc>
          <w:tcPr>
            <w:tcW w:w="704" w:type="dxa"/>
            <w:shd w:val="clear" w:color="auto" w:fill="auto"/>
            <w:noWrap/>
            <w:vAlign w:val="center"/>
          </w:tcPr>
          <w:p w14:paraId="7A5E2ADF" w14:textId="0D0EBD6E" w:rsidR="00D93A51" w:rsidRPr="00F817D4" w:rsidRDefault="00D93A51" w:rsidP="00250F7A">
            <w:pPr>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099FA679" w14:textId="5823B778"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JDC-390/2024 y acumulados JDC-391/2024, JDC-392/2024 y JDC-393/2024.</w:t>
            </w:r>
          </w:p>
        </w:tc>
        <w:tc>
          <w:tcPr>
            <w:tcW w:w="1134" w:type="dxa"/>
            <w:shd w:val="clear" w:color="auto" w:fill="auto"/>
            <w:vAlign w:val="center"/>
          </w:tcPr>
          <w:p w14:paraId="4CC2345E" w14:textId="6D426A5B"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Ruth Fernanda Padilla Hernández y otros.</w:t>
            </w:r>
          </w:p>
        </w:tc>
        <w:tc>
          <w:tcPr>
            <w:tcW w:w="1724" w:type="dxa"/>
            <w:shd w:val="clear" w:color="auto" w:fill="auto"/>
            <w:vAlign w:val="center"/>
          </w:tcPr>
          <w:p w14:paraId="515FCDC5" w14:textId="0985DD03"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365CD50" w14:textId="4D43C532" w:rsidR="00D93A51" w:rsidRPr="00A145F4" w:rsidRDefault="00D93A51" w:rsidP="001D7D23">
            <w:pPr>
              <w:widowControl/>
              <w:jc w:val="both"/>
              <w:rPr>
                <w:rFonts w:ascii="Lucida Sans Unicode" w:hAnsi="Lucida Sans Unicode" w:cs="Lucida Sans Unicode"/>
                <w:sz w:val="16"/>
                <w:szCs w:val="16"/>
              </w:rPr>
            </w:pPr>
            <w:r w:rsidRPr="00B454C6">
              <w:rPr>
                <w:rFonts w:ascii="Lucida Sans Unicode" w:hAnsi="Lucida Sans Unicode" w:cs="Lucida Sans Unicode"/>
                <w:sz w:val="16"/>
                <w:szCs w:val="16"/>
                <w:shd w:val="clear" w:color="auto" w:fill="FFFFFF"/>
              </w:rPr>
              <w:t>La omisión del partido de</w:t>
            </w:r>
            <w:r w:rsidRPr="00B454C6">
              <w:rPr>
                <w:rFonts w:ascii="Lucida Sans Unicode" w:hAnsi="Lucida Sans Unicode" w:cs="Lucida Sans Unicode"/>
                <w:sz w:val="16"/>
                <w:szCs w:val="16"/>
              </w:rPr>
              <w:t xml:space="preserve"> </w:t>
            </w:r>
            <w:r w:rsidRPr="00B454C6">
              <w:rPr>
                <w:rFonts w:ascii="Lucida Sans Unicode" w:hAnsi="Lucida Sans Unicode" w:cs="Lucida Sans Unicode"/>
                <w:sz w:val="16"/>
                <w:szCs w:val="16"/>
                <w:shd w:val="clear" w:color="auto" w:fill="FFFFFF"/>
              </w:rPr>
              <w:t>exhibir la documentación completa legal exigida para el</w:t>
            </w:r>
            <w:r w:rsidRPr="00B454C6">
              <w:rPr>
                <w:rFonts w:ascii="Lucida Sans Unicode" w:hAnsi="Lucida Sans Unicode" w:cs="Lucida Sans Unicode"/>
                <w:sz w:val="16"/>
                <w:szCs w:val="16"/>
              </w:rPr>
              <w:t xml:space="preserve"> </w:t>
            </w:r>
            <w:r w:rsidRPr="00B454C6">
              <w:rPr>
                <w:rFonts w:ascii="Lucida Sans Unicode" w:hAnsi="Lucida Sans Unicode" w:cs="Lucida Sans Unicode"/>
                <w:sz w:val="16"/>
                <w:szCs w:val="16"/>
                <w:shd w:val="clear" w:color="auto" w:fill="FFFFFF"/>
              </w:rPr>
              <w:t>registro de sus candidaturas como regidores suplentes ocho,</w:t>
            </w:r>
            <w:r w:rsidRPr="00B454C6">
              <w:rPr>
                <w:rFonts w:ascii="Lucida Sans Unicode" w:hAnsi="Lucida Sans Unicode" w:cs="Lucida Sans Unicode"/>
                <w:sz w:val="16"/>
                <w:szCs w:val="16"/>
              </w:rPr>
              <w:t xml:space="preserve"> </w:t>
            </w:r>
            <w:r w:rsidRPr="00B454C6">
              <w:rPr>
                <w:rFonts w:ascii="Lucida Sans Unicode" w:hAnsi="Lucida Sans Unicode" w:cs="Lucida Sans Unicode"/>
                <w:sz w:val="16"/>
                <w:szCs w:val="16"/>
                <w:shd w:val="clear" w:color="auto" w:fill="FFFFFF"/>
              </w:rPr>
              <w:t>suplente cuatro, suplente seis y suplente siete respectivamente</w:t>
            </w:r>
            <w:r w:rsidRPr="00B454C6">
              <w:rPr>
                <w:rFonts w:ascii="Lucida Sans Unicode" w:hAnsi="Lucida Sans Unicode" w:cs="Lucida Sans Unicode"/>
                <w:sz w:val="16"/>
                <w:szCs w:val="16"/>
              </w:rPr>
              <w:t xml:space="preserve"> </w:t>
            </w:r>
            <w:r w:rsidRPr="00B454C6">
              <w:rPr>
                <w:rFonts w:ascii="Lucida Sans Unicode" w:hAnsi="Lucida Sans Unicode" w:cs="Lucida Sans Unicode"/>
                <w:sz w:val="16"/>
                <w:szCs w:val="16"/>
                <w:shd w:val="clear" w:color="auto" w:fill="FFFFFF"/>
              </w:rPr>
              <w:t>por el municipio de Autlán de Navarro, Jalisco</w:t>
            </w:r>
          </w:p>
        </w:tc>
        <w:tc>
          <w:tcPr>
            <w:tcW w:w="1021" w:type="dxa"/>
            <w:tcBorders>
              <w:top w:val="single" w:sz="4" w:space="0" w:color="auto"/>
              <w:bottom w:val="single" w:sz="4" w:space="0" w:color="auto"/>
            </w:tcBorders>
            <w:shd w:val="clear" w:color="auto" w:fill="auto"/>
            <w:vAlign w:val="center"/>
          </w:tcPr>
          <w:p w14:paraId="5382729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E7306B6" w14:textId="3BF0EBED"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1306F164"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9C11C50" w14:textId="77777777" w:rsidR="00615FEB" w:rsidRPr="00615FEB" w:rsidRDefault="00615FEB" w:rsidP="001D7D23">
            <w:pPr>
              <w:ind w:right="73"/>
              <w:jc w:val="both"/>
              <w:rPr>
                <w:rFonts w:ascii="Lucida Sans Unicode" w:hAnsi="Lucida Sans Unicode" w:cs="Lucida Sans Unicode"/>
                <w:sz w:val="16"/>
                <w:szCs w:val="16"/>
              </w:rPr>
            </w:pPr>
            <w:r w:rsidRPr="00615FEB">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0068260C" w14:textId="77777777" w:rsidR="00615FEB" w:rsidRPr="00615FEB" w:rsidRDefault="00615FEB" w:rsidP="001D7D23">
            <w:pPr>
              <w:ind w:right="73"/>
              <w:jc w:val="both"/>
              <w:rPr>
                <w:rFonts w:ascii="Lucida Sans Unicode" w:hAnsi="Lucida Sans Unicode" w:cs="Lucida Sans Unicode"/>
                <w:sz w:val="16"/>
                <w:szCs w:val="16"/>
              </w:rPr>
            </w:pPr>
            <w:r w:rsidRPr="00615FEB">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36884CF0" w14:textId="77777777" w:rsidR="00615FEB" w:rsidRPr="00615FEB" w:rsidRDefault="00615FEB" w:rsidP="001D7D23">
            <w:pPr>
              <w:ind w:right="73"/>
              <w:jc w:val="both"/>
              <w:rPr>
                <w:rFonts w:ascii="Lucida Sans Unicode" w:hAnsi="Lucida Sans Unicode" w:cs="Lucida Sans Unicode"/>
                <w:sz w:val="16"/>
                <w:szCs w:val="16"/>
              </w:rPr>
            </w:pPr>
            <w:r w:rsidRPr="00615FEB">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DD557A0" w14:textId="25FC5DF8" w:rsidR="00615FEB" w:rsidRPr="00786AE4" w:rsidRDefault="00615FEB" w:rsidP="001D7D23">
            <w:pPr>
              <w:ind w:right="73"/>
              <w:jc w:val="both"/>
              <w:rPr>
                <w:rFonts w:ascii="Lucida Sans Unicode" w:hAnsi="Lucida Sans Unicode" w:cs="Lucida Sans Unicode"/>
                <w:sz w:val="16"/>
                <w:szCs w:val="16"/>
              </w:rPr>
            </w:pPr>
            <w:r w:rsidRPr="00615FEB">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6AEE4299" w14:textId="77777777" w:rsidTr="001D7D23">
        <w:trPr>
          <w:trHeight w:val="716"/>
        </w:trPr>
        <w:tc>
          <w:tcPr>
            <w:tcW w:w="704" w:type="dxa"/>
            <w:shd w:val="clear" w:color="auto" w:fill="auto"/>
            <w:noWrap/>
            <w:vAlign w:val="center"/>
          </w:tcPr>
          <w:p w14:paraId="5455F12E" w14:textId="6F7C6A78" w:rsidR="00D93A51" w:rsidRPr="00F817D4" w:rsidRDefault="00D93A51" w:rsidP="00250F7A">
            <w:pPr>
              <w:rPr>
                <w:rFonts w:ascii="Lucida Sans Unicode" w:hAnsi="Lucida Sans Unicode" w:cs="Lucida Sans Unicode"/>
                <w:sz w:val="16"/>
                <w:szCs w:val="16"/>
              </w:rPr>
            </w:pPr>
            <w:r>
              <w:rPr>
                <w:rFonts w:ascii="Lucida Sans Unicode" w:hAnsi="Lucida Sans Unicode" w:cs="Lucida Sans Unicode"/>
                <w:sz w:val="16"/>
                <w:szCs w:val="16"/>
              </w:rPr>
              <w:lastRenderedPageBreak/>
              <w:t>7</w:t>
            </w:r>
            <w:r w:rsidR="00154734">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0012646E" w14:textId="6B7A5D64"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JDC-400/2024</w:t>
            </w:r>
          </w:p>
        </w:tc>
        <w:tc>
          <w:tcPr>
            <w:tcW w:w="1134" w:type="dxa"/>
            <w:shd w:val="clear" w:color="auto" w:fill="auto"/>
            <w:vAlign w:val="center"/>
          </w:tcPr>
          <w:p w14:paraId="5CA386F5" w14:textId="505DC88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María Guadalupe Barajas Hernández y otros.</w:t>
            </w:r>
          </w:p>
        </w:tc>
        <w:tc>
          <w:tcPr>
            <w:tcW w:w="1724" w:type="dxa"/>
            <w:shd w:val="clear" w:color="auto" w:fill="auto"/>
            <w:vAlign w:val="center"/>
          </w:tcPr>
          <w:p w14:paraId="087D4B49" w14:textId="130D6825"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49BDEE4F" w14:textId="6DC57826" w:rsidR="00D93A51" w:rsidRPr="00A145F4" w:rsidRDefault="00D93A51" w:rsidP="001D7D23">
            <w:pPr>
              <w:widowControl/>
              <w:jc w:val="both"/>
              <w:rPr>
                <w:rFonts w:ascii="Lucida Sans Unicode" w:hAnsi="Lucida Sans Unicode" w:cs="Lucida Sans Unicode"/>
                <w:sz w:val="16"/>
                <w:szCs w:val="16"/>
              </w:rPr>
            </w:pPr>
            <w:r w:rsidRPr="0063570F">
              <w:rPr>
                <w:rFonts w:ascii="Lucida Sans Unicode" w:hAnsi="Lucida Sans Unicode" w:cs="Lucida Sans Unicode"/>
                <w:sz w:val="16"/>
                <w:szCs w:val="16"/>
                <w:shd w:val="clear" w:color="auto" w:fill="FFFFFF"/>
              </w:rPr>
              <w:t>La cancelación de registro de su fórmula de</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candidatura propuesta por el Partido Político Morena a la cuarta posición de la planilla de munícipes de Tamazula de</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Gordiano, Jalisco, por parte del Consejo General del</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Instituto Electoral y de Participación Ciudadana del Estado</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de Jalisco, al emitir el acuerdo identificado con la clave</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alfanumérica IEPC-ACG-068/2024 que resolvió las</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solicitudes de registro de las planillas de candidaturas a</w:t>
            </w:r>
            <w:r w:rsidRPr="0063570F">
              <w:rPr>
                <w:rFonts w:ascii="Lucida Sans Unicode" w:hAnsi="Lucida Sans Unicode" w:cs="Lucida Sans Unicode"/>
                <w:sz w:val="16"/>
                <w:szCs w:val="16"/>
              </w:rPr>
              <w:t xml:space="preserve"> </w:t>
            </w:r>
            <w:r w:rsidRPr="0063570F">
              <w:rPr>
                <w:rFonts w:ascii="Lucida Sans Unicode" w:hAnsi="Lucida Sans Unicode" w:cs="Lucida Sans Unicode"/>
                <w:sz w:val="16"/>
                <w:szCs w:val="16"/>
                <w:shd w:val="clear" w:color="auto" w:fill="FFFFFF"/>
              </w:rPr>
              <w:t>munícipes.</w:t>
            </w:r>
          </w:p>
        </w:tc>
        <w:tc>
          <w:tcPr>
            <w:tcW w:w="1021" w:type="dxa"/>
            <w:tcBorders>
              <w:top w:val="single" w:sz="4" w:space="0" w:color="auto"/>
              <w:bottom w:val="single" w:sz="4" w:space="0" w:color="auto"/>
            </w:tcBorders>
            <w:shd w:val="clear" w:color="auto" w:fill="auto"/>
            <w:vAlign w:val="center"/>
          </w:tcPr>
          <w:p w14:paraId="166C2EC9"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F4B7F94" w14:textId="4B9F4942"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3A251C22" w14:textId="77777777" w:rsidR="0050755A" w:rsidRDefault="00D93A51" w:rsidP="001D7D23">
            <w:pPr>
              <w:ind w:right="73"/>
              <w:jc w:val="both"/>
              <w:rPr>
                <w:rFonts w:ascii="Lucida Sans Unicode" w:hAnsi="Lucida Sans Unicode" w:cs="Lucida Sans Unicode"/>
                <w:sz w:val="16"/>
                <w:szCs w:val="16"/>
                <w:shd w:val="clear" w:color="auto" w:fill="FFFFFF"/>
              </w:rPr>
            </w:pPr>
            <w:r w:rsidRPr="00076FBD">
              <w:rPr>
                <w:rStyle w:val="markedcontent"/>
                <w:rFonts w:ascii="Lucida Sans Unicode" w:eastAsiaTheme="majorEastAsia" w:hAnsi="Lucida Sans Unicode" w:cs="Lucida Sans Unicode"/>
                <w:sz w:val="16"/>
                <w:szCs w:val="16"/>
                <w:shd w:val="clear" w:color="auto" w:fill="FFFFFF"/>
              </w:rPr>
              <w:t>PRIMERO. Resultan substancialmente fundados los motivos</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de agravios, en los términos precisados en esta sentencia,</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por lo cual deberán realizarse las acciones ordenadas en</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el apartado de efectos.</w:t>
            </w:r>
            <w:r>
              <w:rPr>
                <w:rFonts w:ascii="Lucida Sans Unicode" w:hAnsi="Lucida Sans Unicode" w:cs="Lucida Sans Unicode"/>
                <w:sz w:val="16"/>
                <w:szCs w:val="16"/>
                <w:shd w:val="clear" w:color="auto" w:fill="FFFFFF"/>
              </w:rPr>
              <w:t xml:space="preserve"> </w:t>
            </w:r>
          </w:p>
          <w:p w14:paraId="38CA41C4" w14:textId="2AFCAA7C" w:rsidR="00D93A51" w:rsidRDefault="00D93A51" w:rsidP="001D7D23">
            <w:pPr>
              <w:ind w:right="73"/>
              <w:jc w:val="both"/>
              <w:rPr>
                <w:rStyle w:val="markedcontent"/>
                <w:rFonts w:ascii="Lucida Sans Unicode" w:eastAsiaTheme="majorEastAsia" w:hAnsi="Lucida Sans Unicode" w:cs="Lucida Sans Unicode"/>
                <w:sz w:val="16"/>
                <w:szCs w:val="16"/>
                <w:shd w:val="clear" w:color="auto" w:fill="FFFFFF"/>
              </w:rPr>
            </w:pPr>
            <w:r w:rsidRPr="00076FBD">
              <w:rPr>
                <w:rStyle w:val="markedcontent"/>
                <w:rFonts w:ascii="Lucida Sans Unicode" w:eastAsiaTheme="majorEastAsia" w:hAnsi="Lucida Sans Unicode" w:cs="Lucida Sans Unicode"/>
                <w:sz w:val="16"/>
                <w:szCs w:val="16"/>
                <w:shd w:val="clear" w:color="auto" w:fill="FFFFFF"/>
              </w:rPr>
              <w:t>SEGUNDO. Se inaplica al caso concreto el quinto párrafo,</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del punto 5 del artículo 237 del Código Electoral del Estado</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de Jalisco, que regula la cancelación de candidaturas a</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partidos políticos o coaliciones por falta de postulación de</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personas en situación de vulnerabilidad mediante un</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sorteo.</w:t>
            </w:r>
          </w:p>
          <w:p w14:paraId="1E6A3133" w14:textId="0461124F" w:rsidR="00D93A51" w:rsidRPr="00786AE4" w:rsidRDefault="00D93A51" w:rsidP="001D7D23">
            <w:pPr>
              <w:ind w:right="73"/>
              <w:jc w:val="both"/>
              <w:rPr>
                <w:rFonts w:ascii="Lucida Sans Unicode" w:hAnsi="Lucida Sans Unicode" w:cs="Lucida Sans Unicode"/>
                <w:sz w:val="16"/>
                <w:szCs w:val="16"/>
              </w:rPr>
            </w:pPr>
            <w:r w:rsidRPr="00076FBD">
              <w:rPr>
                <w:rStyle w:val="markedcontent"/>
                <w:rFonts w:ascii="Lucida Sans Unicode" w:eastAsiaTheme="majorEastAsia" w:hAnsi="Lucida Sans Unicode" w:cs="Lucida Sans Unicode"/>
                <w:sz w:val="16"/>
                <w:szCs w:val="16"/>
                <w:shd w:val="clear" w:color="auto" w:fill="FFFFFF"/>
              </w:rPr>
              <w:t>TERCERO. Se revoca el acuerdo IEPC-ACG-068/2024 en lo</w:t>
            </w:r>
            <w:r>
              <w:rPr>
                <w:rFonts w:ascii="Lucida Sans Unicode" w:hAnsi="Lucida Sans Unicode" w:cs="Lucida Sans Unicode"/>
                <w:sz w:val="16"/>
                <w:szCs w:val="16"/>
                <w:shd w:val="clear" w:color="auto" w:fill="FFFFFF"/>
              </w:rPr>
              <w:t xml:space="preserve"> </w:t>
            </w:r>
            <w:r w:rsidRPr="00076FBD">
              <w:rPr>
                <w:rStyle w:val="markedcontent"/>
                <w:rFonts w:ascii="Lucida Sans Unicode" w:eastAsiaTheme="majorEastAsia" w:hAnsi="Lucida Sans Unicode" w:cs="Lucida Sans Unicode"/>
                <w:sz w:val="16"/>
                <w:szCs w:val="16"/>
                <w:shd w:val="clear" w:color="auto" w:fill="FFFFFF"/>
              </w:rPr>
              <w:t>que fue materia de impugnación.</w:t>
            </w:r>
          </w:p>
        </w:tc>
      </w:tr>
      <w:tr w:rsidR="00B23798" w:rsidRPr="00DD7F57" w14:paraId="72435E89" w14:textId="77777777" w:rsidTr="001D7D23">
        <w:trPr>
          <w:trHeight w:val="1620"/>
        </w:trPr>
        <w:tc>
          <w:tcPr>
            <w:tcW w:w="704" w:type="dxa"/>
            <w:shd w:val="clear" w:color="auto" w:fill="auto"/>
            <w:noWrap/>
            <w:vAlign w:val="center"/>
          </w:tcPr>
          <w:p w14:paraId="0A7D8C74" w14:textId="1B082363" w:rsidR="00D93A51"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80</w:t>
            </w:r>
            <w:r w:rsidR="00D93A51">
              <w:rPr>
                <w:rFonts w:ascii="Lucida Sans Unicode" w:hAnsi="Lucida Sans Unicode" w:cs="Lucida Sans Unicode"/>
                <w:sz w:val="16"/>
                <w:szCs w:val="16"/>
              </w:rPr>
              <w:t>.</w:t>
            </w:r>
          </w:p>
        </w:tc>
        <w:tc>
          <w:tcPr>
            <w:tcW w:w="1134" w:type="dxa"/>
            <w:shd w:val="clear" w:color="auto" w:fill="auto"/>
            <w:noWrap/>
            <w:vAlign w:val="center"/>
          </w:tcPr>
          <w:p w14:paraId="0D81F37E" w14:textId="270C858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JDC-405/2024 y acumulados JDC-406/2024, JDC-407/2024, JDC-408/2024, JDC-</w:t>
            </w:r>
            <w:r>
              <w:rPr>
                <w:rFonts w:ascii="Lucida Sans Unicode" w:hAnsi="Lucida Sans Unicode" w:cs="Lucida Sans Unicode"/>
                <w:sz w:val="16"/>
                <w:szCs w:val="16"/>
              </w:rPr>
              <w:lastRenderedPageBreak/>
              <w:t>409/2024, JDC-410/2024 y JDC-411/2024.</w:t>
            </w:r>
          </w:p>
        </w:tc>
        <w:tc>
          <w:tcPr>
            <w:tcW w:w="1134" w:type="dxa"/>
            <w:shd w:val="clear" w:color="auto" w:fill="auto"/>
            <w:vAlign w:val="center"/>
          </w:tcPr>
          <w:p w14:paraId="4D66E8D6" w14:textId="266A6ED8"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Persona Ciudadana.</w:t>
            </w:r>
          </w:p>
        </w:tc>
        <w:tc>
          <w:tcPr>
            <w:tcW w:w="1724" w:type="dxa"/>
            <w:shd w:val="clear" w:color="auto" w:fill="auto"/>
            <w:vAlign w:val="center"/>
          </w:tcPr>
          <w:p w14:paraId="7FFF3F31" w14:textId="224259C5"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7E2838C0" w14:textId="7F23A3CD" w:rsidR="00D93A51" w:rsidRPr="00A145F4" w:rsidRDefault="00D93A51" w:rsidP="001D7D23">
            <w:pPr>
              <w:widowControl/>
              <w:jc w:val="both"/>
              <w:rPr>
                <w:rFonts w:ascii="Lucida Sans Unicode" w:hAnsi="Lucida Sans Unicode" w:cs="Lucida Sans Unicode"/>
                <w:sz w:val="16"/>
                <w:szCs w:val="16"/>
              </w:rPr>
            </w:pPr>
            <w:r w:rsidRPr="0060333C">
              <w:rPr>
                <w:rFonts w:ascii="Lucida Sans Unicode" w:hAnsi="Lucida Sans Unicode" w:cs="Lucida Sans Unicode"/>
                <w:sz w:val="16"/>
                <w:szCs w:val="16"/>
                <w:shd w:val="clear" w:color="auto" w:fill="FFFFFF"/>
              </w:rPr>
              <w:t>La omisión de registro de su</w:t>
            </w:r>
            <w:r>
              <w:rPr>
                <w:rFonts w:ascii="Lucida Sans Unicode" w:hAnsi="Lucida Sans Unicode" w:cs="Lucida Sans Unicode"/>
                <w:sz w:val="16"/>
                <w:szCs w:val="16"/>
              </w:rPr>
              <w:t xml:space="preserve"> </w:t>
            </w:r>
            <w:r w:rsidRPr="0060333C">
              <w:rPr>
                <w:rFonts w:ascii="Lucida Sans Unicode" w:hAnsi="Lucida Sans Unicode" w:cs="Lucida Sans Unicode"/>
                <w:sz w:val="16"/>
                <w:szCs w:val="16"/>
                <w:shd w:val="clear" w:color="auto" w:fill="FFFFFF"/>
              </w:rPr>
              <w:t>candidatura dentro de la planilla de munícipes de Cocula,</w:t>
            </w:r>
            <w:r>
              <w:rPr>
                <w:rFonts w:ascii="Lucida Sans Unicode" w:hAnsi="Lucida Sans Unicode" w:cs="Lucida Sans Unicode"/>
                <w:sz w:val="16"/>
                <w:szCs w:val="16"/>
              </w:rPr>
              <w:t xml:space="preserve"> </w:t>
            </w:r>
            <w:r w:rsidRPr="0060333C">
              <w:rPr>
                <w:rFonts w:ascii="Lucida Sans Unicode" w:hAnsi="Lucida Sans Unicode" w:cs="Lucida Sans Unicode"/>
                <w:sz w:val="16"/>
                <w:szCs w:val="16"/>
                <w:shd w:val="clear" w:color="auto" w:fill="FFFFFF"/>
              </w:rPr>
              <w:t>Jalisco, por el Partido Político Morena y del Consejo General del</w:t>
            </w:r>
            <w:r>
              <w:rPr>
                <w:rFonts w:ascii="Lucida Sans Unicode" w:hAnsi="Lucida Sans Unicode" w:cs="Lucida Sans Unicode"/>
                <w:sz w:val="16"/>
                <w:szCs w:val="16"/>
              </w:rPr>
              <w:t xml:space="preserve"> </w:t>
            </w:r>
            <w:r w:rsidRPr="0060333C">
              <w:rPr>
                <w:rFonts w:ascii="Lucida Sans Unicode" w:hAnsi="Lucida Sans Unicode" w:cs="Lucida Sans Unicode"/>
                <w:sz w:val="16"/>
                <w:szCs w:val="16"/>
                <w:shd w:val="clear" w:color="auto" w:fill="FFFFFF"/>
              </w:rPr>
              <w:t>Instituto Electoral local el acuerdo IEPC-ACG-068/2024 que resuelve las solicitudes de registro de las planillas de</w:t>
            </w:r>
            <w:r>
              <w:rPr>
                <w:rFonts w:ascii="Lucida Sans Unicode" w:hAnsi="Lucida Sans Unicode" w:cs="Lucida Sans Unicode"/>
                <w:sz w:val="16"/>
                <w:szCs w:val="16"/>
              </w:rPr>
              <w:t xml:space="preserve"> </w:t>
            </w:r>
            <w:r w:rsidRPr="0060333C">
              <w:rPr>
                <w:rFonts w:ascii="Lucida Sans Unicode" w:hAnsi="Lucida Sans Unicode" w:cs="Lucida Sans Unicode"/>
                <w:sz w:val="16"/>
                <w:szCs w:val="16"/>
                <w:shd w:val="clear" w:color="auto" w:fill="FFFFFF"/>
              </w:rPr>
              <w:t>candidaturas a munícipes.</w:t>
            </w:r>
          </w:p>
        </w:tc>
        <w:tc>
          <w:tcPr>
            <w:tcW w:w="1021" w:type="dxa"/>
            <w:tcBorders>
              <w:top w:val="single" w:sz="4" w:space="0" w:color="auto"/>
              <w:bottom w:val="single" w:sz="4" w:space="0" w:color="auto"/>
            </w:tcBorders>
            <w:shd w:val="clear" w:color="auto" w:fill="auto"/>
            <w:vAlign w:val="center"/>
          </w:tcPr>
          <w:p w14:paraId="68162AFD"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57C14E3" w14:textId="154FDC7F"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020CB319"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w:t>
            </w:r>
            <w:r>
              <w:rPr>
                <w:rFonts w:ascii="Lucida Sans Unicode" w:hAnsi="Lucida Sans Unicode" w:cs="Lucida Sans Unicode"/>
                <w:color w:val="auto"/>
                <w:sz w:val="16"/>
                <w:szCs w:val="16"/>
              </w:rPr>
              <w:t xml:space="preserve">n </w:t>
            </w:r>
            <w:r w:rsidRPr="000B0C0A">
              <w:rPr>
                <w:rFonts w:ascii="Lucida Sans Unicode" w:hAnsi="Lucida Sans Unicode" w:cs="Lucida Sans Unicode"/>
                <w:color w:val="auto"/>
                <w:sz w:val="16"/>
                <w:szCs w:val="16"/>
              </w:rPr>
              <w:t>sustancialmente fundado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l</w:t>
            </w:r>
            <w:r>
              <w:rPr>
                <w:rFonts w:ascii="Lucida Sans Unicode" w:hAnsi="Lucida Sans Unicode" w:cs="Lucida Sans Unicode"/>
                <w:color w:val="auto"/>
                <w:sz w:val="16"/>
                <w:szCs w:val="16"/>
              </w:rPr>
              <w:t>os</w:t>
            </w:r>
            <w:r w:rsidRPr="000B0C0A">
              <w:rPr>
                <w:rFonts w:ascii="Lucida Sans Unicode" w:hAnsi="Lucida Sans Unicode" w:cs="Lucida Sans Unicode"/>
                <w:color w:val="auto"/>
                <w:sz w:val="16"/>
                <w:szCs w:val="16"/>
              </w:rPr>
              <w:t xml:space="preserve"> motivo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w:t>
            </w:r>
            <w:r>
              <w:rPr>
                <w:rFonts w:ascii="Lucida Sans Unicode" w:hAnsi="Lucida Sans Unicode" w:cs="Lucida Sans Unicode"/>
                <w:sz w:val="16"/>
                <w:szCs w:val="16"/>
                <w:shd w:val="clear" w:color="auto" w:fill="FFFFFF"/>
              </w:rPr>
              <w:t>s</w:t>
            </w:r>
            <w:r w:rsidRPr="00EB7D51">
              <w:rPr>
                <w:rFonts w:ascii="Lucida Sans Unicode" w:hAnsi="Lucida Sans Unicode" w:cs="Lucida Sans Unicode"/>
                <w:sz w:val="16"/>
                <w:szCs w:val="16"/>
                <w:shd w:val="clear" w:color="auto" w:fill="FFFFFF"/>
              </w:rPr>
              <w:t>,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2DF1FB84" w14:textId="77777777" w:rsidR="0050755A" w:rsidRPr="0050755A" w:rsidRDefault="0050755A" w:rsidP="001D7D23">
            <w:pPr>
              <w:ind w:right="73"/>
              <w:jc w:val="both"/>
              <w:rPr>
                <w:rFonts w:ascii="Lucida Sans Unicode" w:hAnsi="Lucida Sans Unicode" w:cs="Lucida Sans Unicode"/>
                <w:sz w:val="16"/>
                <w:szCs w:val="16"/>
              </w:rPr>
            </w:pPr>
            <w:r w:rsidRPr="0050755A">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74AD118" w14:textId="77777777" w:rsidR="0050755A" w:rsidRPr="0050755A" w:rsidRDefault="0050755A" w:rsidP="001D7D23">
            <w:pPr>
              <w:ind w:right="73"/>
              <w:jc w:val="both"/>
              <w:rPr>
                <w:rFonts w:ascii="Lucida Sans Unicode" w:hAnsi="Lucida Sans Unicode" w:cs="Lucida Sans Unicode"/>
                <w:sz w:val="16"/>
                <w:szCs w:val="16"/>
              </w:rPr>
            </w:pPr>
            <w:r w:rsidRPr="0050755A">
              <w:rPr>
                <w:rFonts w:ascii="Lucida Sans Unicode" w:hAnsi="Lucida Sans Unicode" w:cs="Lucida Sans Unicode"/>
                <w:sz w:val="16"/>
                <w:szCs w:val="16"/>
              </w:rPr>
              <w:lastRenderedPageBreak/>
              <w:t xml:space="preserve">Asimismo, se vincula al Consejo General del IEPC Jalisco, reciba la documentación, ya sea de manera presencial o a través del SIRC, debiendo realizar los actos necesarios para ello. </w:t>
            </w:r>
          </w:p>
          <w:p w14:paraId="4C444CE6" w14:textId="77777777" w:rsidR="0050755A" w:rsidRPr="0050755A" w:rsidRDefault="0050755A" w:rsidP="001D7D23">
            <w:pPr>
              <w:ind w:right="73"/>
              <w:jc w:val="both"/>
              <w:rPr>
                <w:rFonts w:ascii="Lucida Sans Unicode" w:hAnsi="Lucida Sans Unicode" w:cs="Lucida Sans Unicode"/>
                <w:sz w:val="16"/>
                <w:szCs w:val="16"/>
              </w:rPr>
            </w:pPr>
            <w:r w:rsidRPr="0050755A">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43A0E4C" w14:textId="734702D2" w:rsidR="0050755A" w:rsidRPr="00786AE4" w:rsidRDefault="0050755A" w:rsidP="001D7D23">
            <w:pPr>
              <w:ind w:right="73"/>
              <w:jc w:val="both"/>
              <w:rPr>
                <w:rFonts w:ascii="Lucida Sans Unicode" w:hAnsi="Lucida Sans Unicode" w:cs="Lucida Sans Unicode"/>
                <w:sz w:val="16"/>
                <w:szCs w:val="16"/>
              </w:rPr>
            </w:pPr>
            <w:r w:rsidRPr="0050755A">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311724EA" w14:textId="77777777" w:rsidTr="001D7D23">
        <w:trPr>
          <w:trHeight w:val="1620"/>
        </w:trPr>
        <w:tc>
          <w:tcPr>
            <w:tcW w:w="704" w:type="dxa"/>
            <w:shd w:val="clear" w:color="auto" w:fill="auto"/>
            <w:noWrap/>
            <w:vAlign w:val="center"/>
          </w:tcPr>
          <w:p w14:paraId="695A5EE5" w14:textId="667A950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shd w:val="clear" w:color="auto" w:fill="auto"/>
            <w:noWrap/>
            <w:vAlign w:val="center"/>
          </w:tcPr>
          <w:p w14:paraId="4AF760C4" w14:textId="02367092"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JDC-413/2024 y acumulados JDC-414/2024, JDC-415/2024, JDC-416/2024, </w:t>
            </w:r>
            <w:r>
              <w:rPr>
                <w:rFonts w:ascii="Lucida Sans Unicode" w:hAnsi="Lucida Sans Unicode" w:cs="Lucida Sans Unicode"/>
                <w:sz w:val="16"/>
                <w:szCs w:val="16"/>
              </w:rPr>
              <w:lastRenderedPageBreak/>
              <w:t>JDC-417/2024.</w:t>
            </w:r>
          </w:p>
        </w:tc>
        <w:tc>
          <w:tcPr>
            <w:tcW w:w="1134" w:type="dxa"/>
            <w:shd w:val="clear" w:color="auto" w:fill="auto"/>
            <w:vAlign w:val="center"/>
          </w:tcPr>
          <w:p w14:paraId="0F48166C" w14:textId="7D8947F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lastRenderedPageBreak/>
              <w:t>Persona Ciudadana.</w:t>
            </w:r>
          </w:p>
        </w:tc>
        <w:tc>
          <w:tcPr>
            <w:tcW w:w="1724" w:type="dxa"/>
            <w:shd w:val="clear" w:color="auto" w:fill="auto"/>
            <w:vAlign w:val="center"/>
          </w:tcPr>
          <w:p w14:paraId="5B90F131" w14:textId="07B361A5"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281DB56" w14:textId="4053E73C" w:rsidR="00D93A51" w:rsidRPr="0063570F" w:rsidRDefault="00D93A51" w:rsidP="001D7D23">
            <w:pPr>
              <w:widowControl/>
              <w:jc w:val="both"/>
              <w:rPr>
                <w:rFonts w:ascii="Lucida Sans Unicode" w:hAnsi="Lucida Sans Unicode" w:cs="Lucida Sans Unicode"/>
                <w:sz w:val="16"/>
                <w:szCs w:val="16"/>
              </w:rPr>
            </w:pPr>
            <w:r w:rsidRPr="00BA2C3E">
              <w:rPr>
                <w:rFonts w:ascii="Lucida Sans Unicode" w:hAnsi="Lucida Sans Unicode" w:cs="Lucida Sans Unicode"/>
                <w:sz w:val="16"/>
                <w:szCs w:val="16"/>
                <w:shd w:val="clear" w:color="auto" w:fill="FFFFFF"/>
              </w:rPr>
              <w:t>La omisión de registro de su</w:t>
            </w:r>
            <w:r w:rsidRPr="00BA2C3E">
              <w:rPr>
                <w:rFonts w:ascii="Lucida Sans Unicode" w:hAnsi="Lucida Sans Unicode" w:cs="Lucida Sans Unicode"/>
                <w:sz w:val="16"/>
                <w:szCs w:val="16"/>
              </w:rPr>
              <w:t xml:space="preserve"> </w:t>
            </w:r>
            <w:r w:rsidRPr="00BA2C3E">
              <w:rPr>
                <w:rFonts w:ascii="Lucida Sans Unicode" w:hAnsi="Lucida Sans Unicode" w:cs="Lucida Sans Unicode"/>
                <w:sz w:val="16"/>
                <w:szCs w:val="16"/>
                <w:shd w:val="clear" w:color="auto" w:fill="FFFFFF"/>
              </w:rPr>
              <w:t>candidatura dentro de la planilla de munícipes de Poncitlán,</w:t>
            </w:r>
            <w:r w:rsidRPr="00BA2C3E">
              <w:rPr>
                <w:rFonts w:ascii="Lucida Sans Unicode" w:hAnsi="Lucida Sans Unicode" w:cs="Lucida Sans Unicode"/>
                <w:sz w:val="16"/>
                <w:szCs w:val="16"/>
              </w:rPr>
              <w:t xml:space="preserve"> </w:t>
            </w:r>
            <w:r w:rsidRPr="00BA2C3E">
              <w:rPr>
                <w:rFonts w:ascii="Lucida Sans Unicode" w:hAnsi="Lucida Sans Unicode" w:cs="Lucida Sans Unicode"/>
                <w:sz w:val="16"/>
                <w:szCs w:val="16"/>
                <w:shd w:val="clear" w:color="auto" w:fill="FFFFFF"/>
              </w:rPr>
              <w:t>Jalisco, por el Partido Político Morena y del Consejo General del</w:t>
            </w:r>
            <w:r w:rsidRPr="00BA2C3E">
              <w:rPr>
                <w:rFonts w:ascii="Lucida Sans Unicode" w:hAnsi="Lucida Sans Unicode" w:cs="Lucida Sans Unicode"/>
                <w:sz w:val="16"/>
                <w:szCs w:val="16"/>
              </w:rPr>
              <w:t xml:space="preserve"> </w:t>
            </w:r>
            <w:r w:rsidRPr="00BA2C3E">
              <w:rPr>
                <w:rFonts w:ascii="Lucida Sans Unicode" w:hAnsi="Lucida Sans Unicode" w:cs="Lucida Sans Unicode"/>
                <w:sz w:val="16"/>
                <w:szCs w:val="16"/>
                <w:shd w:val="clear" w:color="auto" w:fill="FFFFFF"/>
              </w:rPr>
              <w:t>Instituto Electoral local el acuerdo IEPC-ACG-068/2024 que resuelve las solicitudes de registro de las planillas de</w:t>
            </w:r>
            <w:r w:rsidRPr="00BA2C3E">
              <w:rPr>
                <w:rFonts w:ascii="Lucida Sans Unicode" w:hAnsi="Lucida Sans Unicode" w:cs="Lucida Sans Unicode"/>
                <w:sz w:val="16"/>
                <w:szCs w:val="16"/>
              </w:rPr>
              <w:t xml:space="preserve"> </w:t>
            </w:r>
            <w:r w:rsidRPr="00BA2C3E">
              <w:rPr>
                <w:rFonts w:ascii="Lucida Sans Unicode" w:hAnsi="Lucida Sans Unicode" w:cs="Lucida Sans Unicode"/>
                <w:sz w:val="16"/>
                <w:szCs w:val="16"/>
                <w:shd w:val="clear" w:color="auto" w:fill="FFFFFF"/>
              </w:rPr>
              <w:t>candidaturas a munícipes</w:t>
            </w:r>
            <w:r w:rsidR="0059241C">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2AC859B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326BBC3" w14:textId="4B5A73AC"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681473C2" w14:textId="77777777" w:rsidR="00D93A51" w:rsidRPr="009E7F64" w:rsidRDefault="00D93A51" w:rsidP="00250F7A">
            <w:pPr>
              <w:widowControl/>
              <w:shd w:val="clear" w:color="auto" w:fill="FFFFFF"/>
              <w:jc w:val="both"/>
              <w:rPr>
                <w:rFonts w:ascii="Lucida Sans Unicode" w:hAnsi="Lucida Sans Unicode" w:cs="Lucida Sans Unicode"/>
                <w:color w:val="auto"/>
                <w:sz w:val="16"/>
                <w:szCs w:val="16"/>
              </w:rPr>
            </w:pPr>
            <w:r w:rsidRPr="00B57F47">
              <w:rPr>
                <w:rFonts w:ascii="Lucida Sans Unicode" w:hAnsi="Lucida Sans Unicode" w:cs="Lucida Sans Unicode"/>
                <w:color w:val="auto"/>
                <w:sz w:val="16"/>
                <w:szCs w:val="16"/>
              </w:rPr>
              <w:t>PRIMERO. Resultan sustancialmente fundados los motivos de</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agravios, en los términos precisados en esta sentencia, por lo</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cual deberán realizarse las acciones ordenadas en el apartado</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de efectos.</w:t>
            </w:r>
            <w:r w:rsidRPr="009E7F64">
              <w:rPr>
                <w:rFonts w:ascii="Lucida Sans Unicode" w:hAnsi="Lucida Sans Unicode" w:cs="Lucida Sans Unicode"/>
                <w:color w:val="auto"/>
                <w:sz w:val="16"/>
                <w:szCs w:val="16"/>
              </w:rPr>
              <w:t xml:space="preserve"> </w:t>
            </w:r>
          </w:p>
          <w:p w14:paraId="73A9D75A" w14:textId="77777777" w:rsidR="00D93A51" w:rsidRPr="00B57F47" w:rsidRDefault="00D93A51" w:rsidP="00250F7A">
            <w:pPr>
              <w:widowControl/>
              <w:shd w:val="clear" w:color="auto" w:fill="FFFFFF"/>
              <w:jc w:val="both"/>
              <w:rPr>
                <w:rFonts w:ascii="Lucida Sans Unicode" w:hAnsi="Lucida Sans Unicode" w:cs="Lucida Sans Unicode"/>
                <w:color w:val="auto"/>
                <w:sz w:val="16"/>
                <w:szCs w:val="16"/>
              </w:rPr>
            </w:pPr>
            <w:r w:rsidRPr="00B57F47">
              <w:rPr>
                <w:rFonts w:ascii="Lucida Sans Unicode" w:hAnsi="Lucida Sans Unicode" w:cs="Lucida Sans Unicode"/>
                <w:color w:val="auto"/>
                <w:sz w:val="16"/>
                <w:szCs w:val="16"/>
              </w:rPr>
              <w:t>SEGUNDO. Se inaplica al caso concreto el párrafo 5, del punto</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5 del artículo 237 del Código Electoral del Estado de Jalisco, que</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regula la cancelación de candidaturas a partidos políticos o</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 xml:space="preserve">coaliciones por falta </w:t>
            </w:r>
            <w:r w:rsidRPr="00B57F47">
              <w:rPr>
                <w:rFonts w:ascii="Lucida Sans Unicode" w:hAnsi="Lucida Sans Unicode" w:cs="Lucida Sans Unicode"/>
                <w:color w:val="auto"/>
                <w:sz w:val="16"/>
                <w:szCs w:val="16"/>
              </w:rPr>
              <w:lastRenderedPageBreak/>
              <w:t>de postulación de personas en situación</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de vulnerabilidad mediante un sorteo, respecto al JDC-</w:t>
            </w:r>
            <w:r w:rsidRPr="009E7F64">
              <w:rPr>
                <w:rFonts w:ascii="Lucida Sans Unicode" w:hAnsi="Lucida Sans Unicode" w:cs="Lucida Sans Unicode"/>
                <w:color w:val="auto"/>
                <w:sz w:val="16"/>
                <w:szCs w:val="16"/>
              </w:rPr>
              <w:t xml:space="preserve"> </w:t>
            </w:r>
            <w:r w:rsidRPr="00B57F47">
              <w:rPr>
                <w:rFonts w:ascii="Lucida Sans Unicode" w:hAnsi="Lucida Sans Unicode" w:cs="Lucida Sans Unicode"/>
                <w:color w:val="auto"/>
                <w:sz w:val="16"/>
                <w:szCs w:val="16"/>
              </w:rPr>
              <w:t>417/2024.</w:t>
            </w:r>
          </w:p>
          <w:p w14:paraId="5FFE1276" w14:textId="55B79DE4" w:rsidR="00D93A51" w:rsidRPr="00076FBD" w:rsidRDefault="00D93A51" w:rsidP="001D7D23">
            <w:pPr>
              <w:ind w:right="73"/>
              <w:jc w:val="both"/>
              <w:rPr>
                <w:rFonts w:ascii="Lucida Sans Unicode" w:hAnsi="Lucida Sans Unicode" w:cs="Lucida Sans Unicode"/>
                <w:sz w:val="16"/>
                <w:szCs w:val="16"/>
              </w:rPr>
            </w:pPr>
            <w:r w:rsidRPr="009E7F64">
              <w:rPr>
                <w:rFonts w:ascii="Lucida Sans Unicode" w:hAnsi="Lucida Sans Unicode" w:cs="Lucida Sans Unicode"/>
                <w:sz w:val="16"/>
                <w:szCs w:val="16"/>
                <w:shd w:val="clear" w:color="auto" w:fill="FFFFFF"/>
              </w:rPr>
              <w:t>TERCERO. Se revoca el acuerdo IEPC-ACG-068/2024 en lo que</w:t>
            </w:r>
            <w:r w:rsidRPr="009E7F64">
              <w:rPr>
                <w:rFonts w:ascii="Lucida Sans Unicode" w:hAnsi="Lucida Sans Unicode" w:cs="Lucida Sans Unicode"/>
                <w:sz w:val="16"/>
                <w:szCs w:val="16"/>
              </w:rPr>
              <w:t xml:space="preserve"> </w:t>
            </w:r>
            <w:r w:rsidRPr="009E7F64">
              <w:rPr>
                <w:rFonts w:ascii="Lucida Sans Unicode" w:hAnsi="Lucida Sans Unicode" w:cs="Lucida Sans Unicode"/>
                <w:sz w:val="16"/>
                <w:szCs w:val="16"/>
                <w:shd w:val="clear" w:color="auto" w:fill="FFFFFF"/>
              </w:rPr>
              <w:t>fue materia de impugnación.</w:t>
            </w:r>
            <w:r>
              <w:rPr>
                <w:rFonts w:ascii="Arial" w:hAnsi="Arial" w:cs="Arial"/>
                <w:szCs w:val="24"/>
              </w:rPr>
              <w:t xml:space="preserve"> </w:t>
            </w:r>
          </w:p>
        </w:tc>
      </w:tr>
      <w:tr w:rsidR="00B23798" w:rsidRPr="00DD7F57" w14:paraId="127E50D3" w14:textId="77777777" w:rsidTr="001D7D23">
        <w:trPr>
          <w:trHeight w:val="716"/>
        </w:trPr>
        <w:tc>
          <w:tcPr>
            <w:tcW w:w="704" w:type="dxa"/>
            <w:shd w:val="clear" w:color="auto" w:fill="auto"/>
            <w:noWrap/>
            <w:vAlign w:val="center"/>
          </w:tcPr>
          <w:p w14:paraId="06E00C46" w14:textId="07B5AA59"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shd w:val="clear" w:color="auto" w:fill="auto"/>
            <w:noWrap/>
            <w:vAlign w:val="center"/>
          </w:tcPr>
          <w:p w14:paraId="5C439273" w14:textId="003119F6"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JDC-418/2024</w:t>
            </w:r>
          </w:p>
        </w:tc>
        <w:tc>
          <w:tcPr>
            <w:tcW w:w="1134" w:type="dxa"/>
            <w:shd w:val="clear" w:color="auto" w:fill="auto"/>
            <w:vAlign w:val="center"/>
          </w:tcPr>
          <w:p w14:paraId="27562863" w14:textId="76BD959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José Guadalupe Gil Nungaray y otro.</w:t>
            </w:r>
          </w:p>
        </w:tc>
        <w:tc>
          <w:tcPr>
            <w:tcW w:w="1724" w:type="dxa"/>
            <w:shd w:val="clear" w:color="auto" w:fill="auto"/>
            <w:vAlign w:val="center"/>
          </w:tcPr>
          <w:p w14:paraId="2F5812F1" w14:textId="5F54BCAC"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0DB6B22" w14:textId="0EA487A8" w:rsidR="00D93A51" w:rsidRPr="00B454C6"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 xml:space="preserve">La cancelación del registro de su fórmula de candidatura propuesta por el partido político a la cuarta posición de la planilla de munícipes de Talpa de Allende, Jalisco por parte del Consejo General </w:t>
            </w:r>
            <w:r>
              <w:rPr>
                <w:rFonts w:ascii="Lucida Sans Unicode" w:hAnsi="Lucida Sans Unicode" w:cs="Lucida Sans Unicode"/>
                <w:sz w:val="16"/>
                <w:szCs w:val="16"/>
                <w:shd w:val="clear" w:color="auto" w:fill="FFFFFF"/>
              </w:rPr>
              <w:t>del</w:t>
            </w:r>
            <w:r w:rsidRPr="006357F4">
              <w:rPr>
                <w:rFonts w:ascii="Lucida Sans Unicode" w:hAnsi="Lucida Sans Unicode" w:cs="Lucida Sans Unicode"/>
                <w:sz w:val="16"/>
                <w:szCs w:val="16"/>
                <w:shd w:val="clear" w:color="auto" w:fill="FFFFFF"/>
              </w:rPr>
              <w:t xml:space="preserve">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 xml:space="preserve">, al emitir el acuerdo identificado con clave alfanumérica IPEC-ACG-068 que resolvió las solicitudes de registro de las planillas de candidaturas a munícipes. </w:t>
            </w:r>
          </w:p>
        </w:tc>
        <w:tc>
          <w:tcPr>
            <w:tcW w:w="1021" w:type="dxa"/>
            <w:tcBorders>
              <w:top w:val="single" w:sz="4" w:space="0" w:color="auto"/>
              <w:bottom w:val="single" w:sz="4" w:space="0" w:color="auto"/>
            </w:tcBorders>
            <w:shd w:val="clear" w:color="auto" w:fill="auto"/>
            <w:vAlign w:val="center"/>
          </w:tcPr>
          <w:p w14:paraId="5CA9F169"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E9F1EDC" w14:textId="58F503DC"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9</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4AA1E1DE" w14:textId="77777777"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PRIMERO. Se inaplica al caso concreto el quinto párrafo, del punto 5 del artículo 237 del Código Electoral del Estado de Jalisco, que regula la cancelación de candidaturas a los partidos políticos o coaliciones por falta de postulación de personas en situación de vulnerabilidad mediante un sorteo.</w:t>
            </w:r>
          </w:p>
          <w:p w14:paraId="396FD655" w14:textId="3F62DE69"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 xml:space="preserve">SEGUNDO. Se revoca el acuerdo IEPC-ACG-068/2024 en lo que fue materia de impugnación. </w:t>
            </w:r>
          </w:p>
        </w:tc>
      </w:tr>
      <w:tr w:rsidR="00B23798" w:rsidRPr="00DD7F57" w14:paraId="0F5C010D" w14:textId="77777777" w:rsidTr="001D7D23">
        <w:trPr>
          <w:trHeight w:val="1620"/>
        </w:trPr>
        <w:tc>
          <w:tcPr>
            <w:tcW w:w="704" w:type="dxa"/>
            <w:shd w:val="clear" w:color="auto" w:fill="auto"/>
            <w:noWrap/>
            <w:vAlign w:val="center"/>
          </w:tcPr>
          <w:p w14:paraId="155D69E0" w14:textId="50D6EFF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8</w:t>
            </w:r>
            <w:r w:rsidR="00154734">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shd w:val="clear" w:color="auto" w:fill="auto"/>
            <w:noWrap/>
            <w:vAlign w:val="center"/>
          </w:tcPr>
          <w:p w14:paraId="3BB37DEF" w14:textId="4EFB370A"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JDC-419/2024</w:t>
            </w:r>
          </w:p>
        </w:tc>
        <w:tc>
          <w:tcPr>
            <w:tcW w:w="1134" w:type="dxa"/>
            <w:shd w:val="clear" w:color="auto" w:fill="auto"/>
            <w:vAlign w:val="center"/>
          </w:tcPr>
          <w:p w14:paraId="6FF2FF35" w14:textId="167B4CC2"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Rosa Isela Dueñas Ramírez.</w:t>
            </w:r>
          </w:p>
        </w:tc>
        <w:tc>
          <w:tcPr>
            <w:tcW w:w="1724" w:type="dxa"/>
            <w:shd w:val="clear" w:color="auto" w:fill="auto"/>
            <w:vAlign w:val="center"/>
          </w:tcPr>
          <w:p w14:paraId="583575BC" w14:textId="60C1D77C"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5F29347" w14:textId="0EF99A25" w:rsidR="00D93A51" w:rsidRPr="0060333C" w:rsidRDefault="00D93A51" w:rsidP="001D7D23">
            <w:pPr>
              <w:widowControl/>
              <w:jc w:val="both"/>
              <w:rPr>
                <w:rFonts w:ascii="Lucida Sans Unicode" w:hAnsi="Lucida Sans Unicode" w:cs="Lucida Sans Unicode"/>
                <w:sz w:val="16"/>
                <w:szCs w:val="16"/>
              </w:rPr>
            </w:pPr>
            <w:r w:rsidRPr="008E4242">
              <w:rPr>
                <w:rFonts w:ascii="Lucida Sans Unicode" w:hAnsi="Lucida Sans Unicode" w:cs="Lucida Sans Unicode"/>
                <w:sz w:val="16"/>
                <w:szCs w:val="16"/>
                <w:shd w:val="clear" w:color="auto" w:fill="FFFFFF"/>
              </w:rPr>
              <w:lastRenderedPageBreak/>
              <w:t>La omisión del partido de exhibir la</w:t>
            </w:r>
            <w:r w:rsidRPr="008E4242">
              <w:rPr>
                <w:rFonts w:ascii="Lucida Sans Unicode" w:hAnsi="Lucida Sans Unicode" w:cs="Lucida Sans Unicode"/>
                <w:sz w:val="16"/>
                <w:szCs w:val="16"/>
              </w:rPr>
              <w:t xml:space="preserve"> </w:t>
            </w:r>
            <w:r w:rsidRPr="008E4242">
              <w:rPr>
                <w:rFonts w:ascii="Lucida Sans Unicode" w:hAnsi="Lucida Sans Unicode" w:cs="Lucida Sans Unicode"/>
                <w:sz w:val="16"/>
                <w:szCs w:val="16"/>
                <w:shd w:val="clear" w:color="auto" w:fill="FFFFFF"/>
              </w:rPr>
              <w:t>documentación completa legal exigida para el registro de su</w:t>
            </w:r>
            <w:r w:rsidRPr="008E4242">
              <w:rPr>
                <w:rFonts w:ascii="Lucida Sans Unicode" w:hAnsi="Lucida Sans Unicode" w:cs="Lucida Sans Unicode"/>
                <w:sz w:val="16"/>
                <w:szCs w:val="16"/>
              </w:rPr>
              <w:t xml:space="preserve"> </w:t>
            </w:r>
            <w:r w:rsidRPr="008E4242">
              <w:rPr>
                <w:rFonts w:ascii="Lucida Sans Unicode" w:hAnsi="Lucida Sans Unicode" w:cs="Lucida Sans Unicode"/>
                <w:sz w:val="16"/>
                <w:szCs w:val="16"/>
                <w:shd w:val="clear" w:color="auto" w:fill="FFFFFF"/>
              </w:rPr>
              <w:t>candidatura como regidora suplente cinco por el municipio</w:t>
            </w:r>
            <w:r w:rsidRPr="008E4242">
              <w:rPr>
                <w:rFonts w:ascii="Lucida Sans Unicode" w:hAnsi="Lucida Sans Unicode" w:cs="Lucida Sans Unicode"/>
                <w:sz w:val="16"/>
                <w:szCs w:val="16"/>
              </w:rPr>
              <w:t xml:space="preserve"> </w:t>
            </w:r>
            <w:r w:rsidRPr="008E4242">
              <w:rPr>
                <w:rFonts w:ascii="Lucida Sans Unicode" w:hAnsi="Lucida Sans Unicode" w:cs="Lucida Sans Unicode"/>
                <w:sz w:val="16"/>
                <w:szCs w:val="16"/>
                <w:shd w:val="clear" w:color="auto" w:fill="FFFFFF"/>
              </w:rPr>
              <w:t>de Atenguillo, Jalisco.</w:t>
            </w:r>
          </w:p>
        </w:tc>
        <w:tc>
          <w:tcPr>
            <w:tcW w:w="1021" w:type="dxa"/>
            <w:tcBorders>
              <w:top w:val="single" w:sz="4" w:space="0" w:color="auto"/>
              <w:bottom w:val="single" w:sz="4" w:space="0" w:color="auto"/>
            </w:tcBorders>
            <w:shd w:val="clear" w:color="auto" w:fill="auto"/>
            <w:vAlign w:val="center"/>
          </w:tcPr>
          <w:p w14:paraId="1608C670"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9B180A4" w14:textId="189B2515"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4663C8CB"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C8113B9" w14:textId="77777777" w:rsidR="00FA60E1" w:rsidRPr="00FA60E1" w:rsidRDefault="00FA60E1" w:rsidP="001D7D23">
            <w:pPr>
              <w:ind w:right="73"/>
              <w:jc w:val="both"/>
              <w:rPr>
                <w:rFonts w:ascii="Lucida Sans Unicode" w:hAnsi="Lucida Sans Unicode" w:cs="Lucida Sans Unicode"/>
                <w:sz w:val="16"/>
                <w:szCs w:val="16"/>
              </w:rPr>
            </w:pPr>
            <w:r w:rsidRPr="00FA60E1">
              <w:rPr>
                <w:rFonts w:ascii="Lucida Sans Unicode" w:hAnsi="Lucida Sans Unicode" w:cs="Lucida Sans Unicode"/>
                <w:sz w:val="16"/>
                <w:szCs w:val="16"/>
              </w:rPr>
              <w:t xml:space="preserve">En ese sentido, se ordena al partido </w:t>
            </w:r>
            <w:r w:rsidRPr="00FA60E1">
              <w:rPr>
                <w:rFonts w:ascii="Lucida Sans Unicode" w:hAnsi="Lucida Sans Unicode" w:cs="Lucida Sans Unicode"/>
                <w:sz w:val="16"/>
                <w:szCs w:val="16"/>
              </w:rPr>
              <w:lastRenderedPageBreak/>
              <w:t xml:space="preserve">político presente ante el IEPC Jalisco la documentación de la planilla de la parte actora con el fin de solicitar su registro. </w:t>
            </w:r>
          </w:p>
          <w:p w14:paraId="7EDE8907" w14:textId="77777777" w:rsidR="00FA60E1" w:rsidRPr="00FA60E1" w:rsidRDefault="00FA60E1" w:rsidP="001D7D23">
            <w:pPr>
              <w:ind w:right="73"/>
              <w:jc w:val="both"/>
              <w:rPr>
                <w:rFonts w:ascii="Lucida Sans Unicode" w:hAnsi="Lucida Sans Unicode" w:cs="Lucida Sans Unicode"/>
                <w:sz w:val="16"/>
                <w:szCs w:val="16"/>
              </w:rPr>
            </w:pPr>
            <w:r w:rsidRPr="00FA60E1">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3A3BD63E" w14:textId="77777777" w:rsidR="00FA60E1" w:rsidRPr="00FA60E1" w:rsidRDefault="00FA60E1" w:rsidP="001D7D23">
            <w:pPr>
              <w:ind w:right="73"/>
              <w:jc w:val="both"/>
              <w:rPr>
                <w:rFonts w:ascii="Lucida Sans Unicode" w:hAnsi="Lucida Sans Unicode" w:cs="Lucida Sans Unicode"/>
                <w:sz w:val="16"/>
                <w:szCs w:val="16"/>
              </w:rPr>
            </w:pPr>
            <w:r w:rsidRPr="00FA60E1">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59A0F821" w14:textId="2496D660" w:rsidR="00FA60E1" w:rsidRDefault="00FA60E1" w:rsidP="001D7D23">
            <w:pPr>
              <w:ind w:right="73"/>
              <w:jc w:val="both"/>
              <w:rPr>
                <w:rFonts w:ascii="Lucida Sans Unicode" w:hAnsi="Lucida Sans Unicode" w:cs="Lucida Sans Unicode"/>
                <w:sz w:val="16"/>
                <w:szCs w:val="16"/>
              </w:rPr>
            </w:pPr>
            <w:r w:rsidRPr="00FA60E1">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4C3A16F" w14:textId="77777777" w:rsidTr="001D7D23">
        <w:trPr>
          <w:trHeight w:val="1620"/>
        </w:trPr>
        <w:tc>
          <w:tcPr>
            <w:tcW w:w="704" w:type="dxa"/>
            <w:shd w:val="clear" w:color="auto" w:fill="auto"/>
            <w:noWrap/>
            <w:vAlign w:val="center"/>
          </w:tcPr>
          <w:p w14:paraId="5A7072D1" w14:textId="0774A5B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26F1A850" w14:textId="41AB19A9"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JDC-430/2024</w:t>
            </w:r>
          </w:p>
        </w:tc>
        <w:tc>
          <w:tcPr>
            <w:tcW w:w="1134" w:type="dxa"/>
            <w:shd w:val="clear" w:color="auto" w:fill="auto"/>
            <w:vAlign w:val="center"/>
          </w:tcPr>
          <w:p w14:paraId="1FD2C1E8" w14:textId="5C04482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Jorge Ávalos Magallón y otro. </w:t>
            </w:r>
          </w:p>
        </w:tc>
        <w:tc>
          <w:tcPr>
            <w:tcW w:w="1724" w:type="dxa"/>
            <w:shd w:val="clear" w:color="auto" w:fill="auto"/>
            <w:vAlign w:val="center"/>
          </w:tcPr>
          <w:p w14:paraId="7365A7A3" w14:textId="21050B29" w:rsidR="00D93A51" w:rsidRDefault="00D93A51" w:rsidP="001D7D23">
            <w:pPr>
              <w:widowControl/>
              <w:ind w:left="70" w:right="4" w:hanging="70"/>
              <w:jc w:val="both"/>
              <w:rPr>
                <w:rFonts w:ascii="Lucida Sans Unicode" w:hAnsi="Lucida Sans Unicode" w:cs="Lucida Sans Unicode"/>
                <w:sz w:val="16"/>
                <w:szCs w:val="16"/>
              </w:rPr>
            </w:pPr>
            <w:r w:rsidRPr="006357F4">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Morena y</w:t>
            </w:r>
            <w:r w:rsidRPr="006357F4">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1DDD0790" w14:textId="25A09BE8" w:rsidR="00D93A51" w:rsidRPr="00BA2C3E"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 xml:space="preserve">La cancelación del registro de su fórmula de candidatura propuesta por el partido político a la décima posición de la planilla de munícipes de Ocotlán, Jalisco por parte del Consejo General </w:t>
            </w:r>
            <w:r>
              <w:rPr>
                <w:rFonts w:ascii="Lucida Sans Unicode" w:hAnsi="Lucida Sans Unicode" w:cs="Lucida Sans Unicode"/>
                <w:sz w:val="16"/>
                <w:szCs w:val="16"/>
                <w:shd w:val="clear" w:color="auto" w:fill="FFFFFF"/>
              </w:rPr>
              <w:t>del</w:t>
            </w:r>
            <w:r w:rsidRPr="006357F4">
              <w:rPr>
                <w:rFonts w:ascii="Lucida Sans Unicode" w:hAnsi="Lucida Sans Unicode" w:cs="Lucida Sans Unicode"/>
                <w:sz w:val="16"/>
                <w:szCs w:val="16"/>
                <w:shd w:val="clear" w:color="auto" w:fill="FFFFFF"/>
              </w:rPr>
              <w:t xml:space="preserve">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 xml:space="preserve">e </w:t>
            </w:r>
            <w:r w:rsidRPr="006357F4">
              <w:rPr>
                <w:rFonts w:ascii="Lucida Sans Unicode" w:hAnsi="Lucida Sans Unicode" w:cs="Lucida Sans Unicode"/>
                <w:sz w:val="16"/>
                <w:szCs w:val="16"/>
                <w:shd w:val="clear" w:color="auto" w:fill="FFFFFF"/>
              </w:rPr>
              <w:lastRenderedPageBreak/>
              <w:t>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 al emitir el acuerdo identificado con clave alfanumérica IPEC-ACG-068</w:t>
            </w:r>
            <w:r w:rsidR="00FA60E1">
              <w:rPr>
                <w:rFonts w:ascii="Lucida Sans Unicode" w:hAnsi="Lucida Sans Unicode" w:cs="Lucida Sans Unicode"/>
                <w:sz w:val="16"/>
                <w:szCs w:val="16"/>
                <w:shd w:val="clear" w:color="auto" w:fill="FFFFFF"/>
              </w:rPr>
              <w:t>/2024</w:t>
            </w:r>
            <w:r>
              <w:rPr>
                <w:rFonts w:ascii="Lucida Sans Unicode" w:hAnsi="Lucida Sans Unicode" w:cs="Lucida Sans Unicode"/>
                <w:sz w:val="16"/>
                <w:szCs w:val="16"/>
                <w:shd w:val="clear" w:color="auto" w:fill="FFFFFF"/>
              </w:rPr>
              <w:t xml:space="preserve"> que resolvió las solicitudes de registro de las planillas de candidaturas a munícipes. </w:t>
            </w:r>
          </w:p>
        </w:tc>
        <w:tc>
          <w:tcPr>
            <w:tcW w:w="1021" w:type="dxa"/>
            <w:tcBorders>
              <w:top w:val="single" w:sz="4" w:space="0" w:color="auto"/>
              <w:bottom w:val="single" w:sz="4" w:space="0" w:color="auto"/>
            </w:tcBorders>
            <w:shd w:val="clear" w:color="auto" w:fill="auto"/>
            <w:vAlign w:val="center"/>
          </w:tcPr>
          <w:p w14:paraId="4377CFCB"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66B663A" w14:textId="620226CA"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9</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0796FBD6" w14:textId="77777777"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 xml:space="preserve">PRIMERO. Se inaplica al caso concreto el quinto párrafo, del punto 5 del artículo 237 del Código Electoral del Estado de Jalisco, que regula la cancelación de candidaturas a los partidos políticos o coaliciones por falta de postulación de personas en situación de vulnerabilidad </w:t>
            </w:r>
            <w:r>
              <w:rPr>
                <w:rFonts w:ascii="Lucida Sans Unicode" w:hAnsi="Lucida Sans Unicode" w:cs="Lucida Sans Unicode"/>
                <w:sz w:val="16"/>
                <w:szCs w:val="16"/>
              </w:rPr>
              <w:lastRenderedPageBreak/>
              <w:t>mediante un sorteo.</w:t>
            </w:r>
          </w:p>
          <w:p w14:paraId="413DA3D9" w14:textId="4647FC29"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SEGUNDO. Se revoca el acuerdo IEPC-ACG-068/2024 en lo que fue materia de impugnación.</w:t>
            </w:r>
          </w:p>
        </w:tc>
      </w:tr>
      <w:tr w:rsidR="00B23798" w:rsidRPr="00DD7F57" w14:paraId="572ED606" w14:textId="77777777" w:rsidTr="001D7D23">
        <w:trPr>
          <w:trHeight w:val="1620"/>
        </w:trPr>
        <w:tc>
          <w:tcPr>
            <w:tcW w:w="704" w:type="dxa"/>
            <w:shd w:val="clear" w:color="auto" w:fill="auto"/>
            <w:noWrap/>
            <w:vAlign w:val="center"/>
          </w:tcPr>
          <w:p w14:paraId="7F2ACC66" w14:textId="5989DC8A"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27F06C61" w14:textId="705C8FE2"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JDC-431/2024</w:t>
            </w:r>
            <w:r w:rsidR="00FA60E1">
              <w:rPr>
                <w:rFonts w:ascii="Lucida Sans Unicode" w:hAnsi="Lucida Sans Unicode" w:cs="Lucida Sans Unicode"/>
                <w:sz w:val="16"/>
                <w:szCs w:val="16"/>
              </w:rPr>
              <w:t xml:space="preserve"> y acumulados.</w:t>
            </w:r>
          </w:p>
        </w:tc>
        <w:tc>
          <w:tcPr>
            <w:tcW w:w="1134" w:type="dxa"/>
            <w:shd w:val="clear" w:color="auto" w:fill="auto"/>
            <w:vAlign w:val="center"/>
          </w:tcPr>
          <w:p w14:paraId="4D7A7A83" w14:textId="1A907D41"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María Verónica Siordia Moya y otros.</w:t>
            </w:r>
          </w:p>
        </w:tc>
        <w:tc>
          <w:tcPr>
            <w:tcW w:w="1724" w:type="dxa"/>
            <w:shd w:val="clear" w:color="auto" w:fill="auto"/>
            <w:vAlign w:val="center"/>
          </w:tcPr>
          <w:p w14:paraId="6EBAD30C" w14:textId="18DE8043" w:rsidR="00D93A51" w:rsidRDefault="00D93A51" w:rsidP="001D7D23">
            <w:pPr>
              <w:widowControl/>
              <w:ind w:left="70" w:right="4" w:hanging="70"/>
              <w:jc w:val="both"/>
              <w:rPr>
                <w:rFonts w:ascii="Lucida Sans Unicode" w:hAnsi="Lucida Sans Unicode" w:cs="Lucida Sans Unicode"/>
                <w:sz w:val="16"/>
                <w:szCs w:val="16"/>
              </w:rPr>
            </w:pPr>
            <w:r w:rsidRPr="00FB5C89">
              <w:rPr>
                <w:rFonts w:ascii="Lucida Sans Unicode" w:hAnsi="Lucida Sans Unicode" w:cs="Lucida Sans Unicode"/>
                <w:sz w:val="16"/>
                <w:szCs w:val="16"/>
              </w:rPr>
              <w:t>Partido Político Morena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103F5CF0" w14:textId="25426FBF" w:rsidR="00D93A51" w:rsidRPr="00BA2C3E"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La cancelación del registro de su fórmula de candidatura propuesta por el partido político</w:t>
            </w:r>
            <w:r w:rsidR="00FA60E1">
              <w:rPr>
                <w:rFonts w:ascii="Lucida Sans Unicode" w:hAnsi="Lucida Sans Unicode" w:cs="Lucida Sans Unicode"/>
                <w:sz w:val="16"/>
                <w:szCs w:val="16"/>
              </w:rPr>
              <w:t xml:space="preserve"> Morena</w:t>
            </w:r>
            <w:r>
              <w:rPr>
                <w:rFonts w:ascii="Lucida Sans Unicode" w:hAnsi="Lucida Sans Unicode" w:cs="Lucida Sans Unicode"/>
                <w:sz w:val="16"/>
                <w:szCs w:val="16"/>
              </w:rPr>
              <w:t xml:space="preserve"> a la quinta posición de la planilla de munícipes de Chapala, Jalisco por parte del Consejo General </w:t>
            </w:r>
            <w:r>
              <w:rPr>
                <w:rFonts w:ascii="Lucida Sans Unicode" w:hAnsi="Lucida Sans Unicode" w:cs="Lucida Sans Unicode"/>
                <w:sz w:val="16"/>
                <w:szCs w:val="16"/>
                <w:shd w:val="clear" w:color="auto" w:fill="FFFFFF"/>
              </w:rPr>
              <w:t>del</w:t>
            </w:r>
            <w:r w:rsidRPr="006357F4">
              <w:rPr>
                <w:rFonts w:ascii="Lucida Sans Unicode" w:hAnsi="Lucida Sans Unicode" w:cs="Lucida Sans Unicode"/>
                <w:sz w:val="16"/>
                <w:szCs w:val="16"/>
                <w:shd w:val="clear" w:color="auto" w:fill="FFFFFF"/>
              </w:rPr>
              <w:t xml:space="preserve">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 al emitir el acuerdo identificado con clave alfanumérica IPEC-ACG-068</w:t>
            </w:r>
            <w:r w:rsidR="00FA60E1">
              <w:rPr>
                <w:rFonts w:ascii="Lucida Sans Unicode" w:hAnsi="Lucida Sans Unicode" w:cs="Lucida Sans Unicode"/>
                <w:sz w:val="16"/>
                <w:szCs w:val="16"/>
                <w:shd w:val="clear" w:color="auto" w:fill="FFFFFF"/>
              </w:rPr>
              <w:t>/2024</w:t>
            </w:r>
            <w:r>
              <w:rPr>
                <w:rFonts w:ascii="Lucida Sans Unicode" w:hAnsi="Lucida Sans Unicode" w:cs="Lucida Sans Unicode"/>
                <w:sz w:val="16"/>
                <w:szCs w:val="16"/>
                <w:shd w:val="clear" w:color="auto" w:fill="FFFFFF"/>
              </w:rPr>
              <w:t xml:space="preserve"> que resolvió las solicitudes de registro de las planillas de candidaturas a munícipes. </w:t>
            </w:r>
          </w:p>
        </w:tc>
        <w:tc>
          <w:tcPr>
            <w:tcW w:w="1021" w:type="dxa"/>
            <w:tcBorders>
              <w:top w:val="single" w:sz="4" w:space="0" w:color="auto"/>
              <w:bottom w:val="single" w:sz="4" w:space="0" w:color="auto"/>
            </w:tcBorders>
            <w:shd w:val="clear" w:color="auto" w:fill="auto"/>
            <w:vAlign w:val="center"/>
          </w:tcPr>
          <w:p w14:paraId="69DD141D"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1598DD3" w14:textId="75B9E0EE" w:rsidR="00D93A51" w:rsidRDefault="00D93A51" w:rsidP="001D7D23">
            <w:pPr>
              <w:widowControl/>
              <w:rPr>
                <w:rFonts w:ascii="Lucida Sans Unicode" w:hAnsi="Lucida Sans Unicode" w:cs="Lucida Sans Unicode"/>
                <w:sz w:val="16"/>
                <w:szCs w:val="16"/>
              </w:rPr>
            </w:pPr>
            <w:r w:rsidRPr="00FB5C89">
              <w:rPr>
                <w:rFonts w:ascii="Lucida Sans Unicode" w:hAnsi="Lucida Sans Unicode" w:cs="Lucida Sans Unicode"/>
                <w:sz w:val="16"/>
                <w:szCs w:val="16"/>
              </w:rPr>
              <w:t>09/05/2024.</w:t>
            </w:r>
          </w:p>
        </w:tc>
        <w:tc>
          <w:tcPr>
            <w:tcW w:w="3402" w:type="dxa"/>
            <w:shd w:val="clear" w:color="auto" w:fill="auto"/>
            <w:vAlign w:val="center"/>
          </w:tcPr>
          <w:p w14:paraId="76F6F215" w14:textId="77777777"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PRIMERO. Se inaplica al caso concreto el quinto párrafo, del punto 5 del artículo 237 del Código Electoral del Estado de Jalisco, que regula la cancelación de candidaturas a los partidos políticos o coaliciones por falta de postulación de personas en situación de vulnerabilidad mediante un sorteo.</w:t>
            </w:r>
          </w:p>
          <w:p w14:paraId="43A2CA11" w14:textId="7AB217EC"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SEGUNDO. Se revoca el acuerdo IEPC-ACG-068/2024 en lo que fue materia de impugnación.</w:t>
            </w:r>
          </w:p>
        </w:tc>
      </w:tr>
      <w:tr w:rsidR="00B23798" w:rsidRPr="00DD7F57" w14:paraId="75B7B107" w14:textId="77777777" w:rsidTr="001D7D23">
        <w:trPr>
          <w:trHeight w:val="1620"/>
        </w:trPr>
        <w:tc>
          <w:tcPr>
            <w:tcW w:w="704" w:type="dxa"/>
            <w:shd w:val="clear" w:color="auto" w:fill="auto"/>
            <w:noWrap/>
            <w:vAlign w:val="center"/>
          </w:tcPr>
          <w:p w14:paraId="3A99DAC1" w14:textId="2AEB53E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shd w:val="clear" w:color="auto" w:fill="auto"/>
            <w:noWrap/>
            <w:vAlign w:val="center"/>
          </w:tcPr>
          <w:p w14:paraId="3B69E8BE" w14:textId="1334885D" w:rsidR="00D93A51" w:rsidRDefault="00D93A51" w:rsidP="001D7D23">
            <w:pPr>
              <w:widowControl/>
              <w:jc w:val="center"/>
              <w:rPr>
                <w:rFonts w:ascii="Lucida Sans Unicode" w:hAnsi="Lucida Sans Unicode" w:cs="Lucida Sans Unicode"/>
                <w:sz w:val="16"/>
                <w:szCs w:val="16"/>
              </w:rPr>
            </w:pPr>
            <w:r w:rsidRPr="00561BF8">
              <w:rPr>
                <w:rFonts w:ascii="Lucida Sans Unicode" w:hAnsi="Lucida Sans Unicode" w:cs="Lucida Sans Unicode"/>
                <w:sz w:val="16"/>
                <w:szCs w:val="16"/>
              </w:rPr>
              <w:t>JDC-4</w:t>
            </w:r>
            <w:r>
              <w:rPr>
                <w:rFonts w:ascii="Lucida Sans Unicode" w:hAnsi="Lucida Sans Unicode" w:cs="Lucida Sans Unicode"/>
                <w:sz w:val="16"/>
                <w:szCs w:val="16"/>
              </w:rPr>
              <w:t>5</w:t>
            </w:r>
            <w:r w:rsidRPr="00561BF8">
              <w:rPr>
                <w:rFonts w:ascii="Lucida Sans Unicode" w:hAnsi="Lucida Sans Unicode" w:cs="Lucida Sans Unicode"/>
                <w:sz w:val="16"/>
                <w:szCs w:val="16"/>
              </w:rPr>
              <w:t>1/2024</w:t>
            </w:r>
            <w:r>
              <w:rPr>
                <w:rFonts w:ascii="Lucida Sans Unicode" w:hAnsi="Lucida Sans Unicode" w:cs="Lucida Sans Unicode"/>
                <w:sz w:val="16"/>
                <w:szCs w:val="16"/>
              </w:rPr>
              <w:t xml:space="preserve"> y acumulados.</w:t>
            </w:r>
          </w:p>
        </w:tc>
        <w:tc>
          <w:tcPr>
            <w:tcW w:w="1134" w:type="dxa"/>
            <w:shd w:val="clear" w:color="auto" w:fill="auto"/>
            <w:vAlign w:val="center"/>
          </w:tcPr>
          <w:p w14:paraId="69129790" w14:textId="4EDF5F2C"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Paloma Edith Ventura Valenzuela y otros.</w:t>
            </w:r>
          </w:p>
        </w:tc>
        <w:tc>
          <w:tcPr>
            <w:tcW w:w="1724" w:type="dxa"/>
            <w:shd w:val="clear" w:color="auto" w:fill="auto"/>
            <w:vAlign w:val="center"/>
          </w:tcPr>
          <w:p w14:paraId="094D67A7" w14:textId="2EBE253E" w:rsidR="00D93A51" w:rsidRPr="006357F4" w:rsidRDefault="00D93A51" w:rsidP="001D7D23">
            <w:pPr>
              <w:widowControl/>
              <w:ind w:left="70" w:right="4" w:hanging="70"/>
              <w:jc w:val="both"/>
              <w:rPr>
                <w:rFonts w:ascii="Lucida Sans Unicode" w:hAnsi="Lucida Sans Unicode" w:cs="Lucida Sans Unicode"/>
                <w:sz w:val="16"/>
                <w:szCs w:val="16"/>
                <w:shd w:val="clear" w:color="auto" w:fill="FFFFFF"/>
              </w:rPr>
            </w:pPr>
            <w:r w:rsidRPr="009B3F30">
              <w:rPr>
                <w:rFonts w:ascii="Lucida Sans Unicode" w:hAnsi="Lucida Sans Unicode" w:cs="Lucida Sans Unicode"/>
                <w:sz w:val="16"/>
                <w:szCs w:val="16"/>
                <w:shd w:val="clear" w:color="auto" w:fill="FFFFFF"/>
              </w:rPr>
              <w:t>Partido Acción Nacional,</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9B3F30">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9B3F30">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 xml:space="preserve">y </w:t>
            </w:r>
            <w:r w:rsidRPr="009B3F30">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9B3F30">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798E1A33" w14:textId="57AA8D23" w:rsidR="00D93A51" w:rsidRPr="008E4242" w:rsidRDefault="00D93A51" w:rsidP="001D7D23">
            <w:pPr>
              <w:widowControl/>
              <w:jc w:val="both"/>
              <w:rPr>
                <w:rFonts w:ascii="Lucida Sans Unicode" w:hAnsi="Lucida Sans Unicode" w:cs="Lucida Sans Unicode"/>
                <w:sz w:val="16"/>
                <w:szCs w:val="16"/>
                <w:shd w:val="clear" w:color="auto" w:fill="FFFFFF"/>
              </w:rPr>
            </w:pPr>
            <w:r w:rsidRPr="009A36FA">
              <w:rPr>
                <w:rFonts w:ascii="Lucida Sans Unicode" w:hAnsi="Lucida Sans Unicode" w:cs="Lucida Sans Unicode"/>
                <w:sz w:val="16"/>
                <w:szCs w:val="16"/>
                <w:shd w:val="clear" w:color="auto" w:fill="FFFFFF"/>
              </w:rPr>
              <w:t>La</w:t>
            </w:r>
            <w:r w:rsidRPr="009A36FA">
              <w:rPr>
                <w:rFonts w:ascii="Lucida Sans Unicode" w:hAnsi="Lucida Sans Unicode" w:cs="Lucida Sans Unicode"/>
                <w:sz w:val="16"/>
                <w:szCs w:val="16"/>
              </w:rPr>
              <w:t xml:space="preserve"> </w:t>
            </w:r>
            <w:r w:rsidRPr="009A36FA">
              <w:rPr>
                <w:rFonts w:ascii="Lucida Sans Unicode" w:hAnsi="Lucida Sans Unicode" w:cs="Lucida Sans Unicode"/>
                <w:sz w:val="16"/>
                <w:szCs w:val="16"/>
                <w:shd w:val="clear" w:color="auto" w:fill="FFFFFF"/>
              </w:rPr>
              <w:t>omisión de</w:t>
            </w:r>
            <w:r>
              <w:rPr>
                <w:rFonts w:ascii="Lucida Sans Unicode" w:hAnsi="Lucida Sans Unicode" w:cs="Lucida Sans Unicode"/>
                <w:sz w:val="16"/>
                <w:szCs w:val="16"/>
                <w:shd w:val="clear" w:color="auto" w:fill="FFFFFF"/>
              </w:rPr>
              <w:t xml:space="preserve">l partido </w:t>
            </w:r>
            <w:r w:rsidRPr="009A36FA">
              <w:rPr>
                <w:rFonts w:ascii="Lucida Sans Unicode" w:hAnsi="Lucida Sans Unicode" w:cs="Lucida Sans Unicode"/>
                <w:sz w:val="16"/>
                <w:szCs w:val="16"/>
                <w:shd w:val="clear" w:color="auto" w:fill="FFFFFF"/>
              </w:rPr>
              <w:t>político de exhibir la</w:t>
            </w:r>
            <w:r w:rsidRPr="009A36FA">
              <w:rPr>
                <w:rFonts w:ascii="Lucida Sans Unicode" w:hAnsi="Lucida Sans Unicode" w:cs="Lucida Sans Unicode"/>
                <w:sz w:val="16"/>
                <w:szCs w:val="16"/>
              </w:rPr>
              <w:t xml:space="preserve"> </w:t>
            </w:r>
            <w:r w:rsidRPr="009A36FA">
              <w:rPr>
                <w:rFonts w:ascii="Lucida Sans Unicode" w:hAnsi="Lucida Sans Unicode" w:cs="Lucida Sans Unicode"/>
                <w:sz w:val="16"/>
                <w:szCs w:val="16"/>
                <w:shd w:val="clear" w:color="auto" w:fill="FFFFFF"/>
              </w:rPr>
              <w:t xml:space="preserve">documentación completa legal exigida para el registro de </w:t>
            </w:r>
            <w:r>
              <w:rPr>
                <w:rFonts w:ascii="Lucida Sans Unicode" w:hAnsi="Lucida Sans Unicode" w:cs="Lucida Sans Unicode"/>
                <w:sz w:val="16"/>
                <w:szCs w:val="16"/>
                <w:shd w:val="clear" w:color="auto" w:fill="FFFFFF"/>
              </w:rPr>
              <w:t>las</w:t>
            </w:r>
            <w:r w:rsidRPr="009A36FA">
              <w:rPr>
                <w:rFonts w:ascii="Lucida Sans Unicode" w:hAnsi="Lucida Sans Unicode" w:cs="Lucida Sans Unicode"/>
                <w:sz w:val="16"/>
                <w:szCs w:val="16"/>
                <w:shd w:val="clear" w:color="auto" w:fill="FFFFFF"/>
              </w:rPr>
              <w:t xml:space="preserve"> candidaturas </w:t>
            </w:r>
            <w:r>
              <w:rPr>
                <w:rFonts w:ascii="Lucida Sans Unicode" w:hAnsi="Lucida Sans Unicode" w:cs="Lucida Sans Unicode"/>
                <w:sz w:val="16"/>
                <w:szCs w:val="16"/>
                <w:shd w:val="clear" w:color="auto" w:fill="FFFFFF"/>
              </w:rPr>
              <w:t xml:space="preserve">a </w:t>
            </w:r>
            <w:r w:rsidRPr="009A36FA">
              <w:rPr>
                <w:rFonts w:ascii="Lucida Sans Unicode" w:hAnsi="Lucida Sans Unicode" w:cs="Lucida Sans Unicode"/>
                <w:sz w:val="16"/>
                <w:szCs w:val="16"/>
                <w:shd w:val="clear" w:color="auto" w:fill="FFFFFF"/>
              </w:rPr>
              <w:t>mun</w:t>
            </w:r>
            <w:r>
              <w:rPr>
                <w:rFonts w:ascii="Lucida Sans Unicode" w:hAnsi="Lucida Sans Unicode" w:cs="Lucida Sans Unicode"/>
                <w:sz w:val="16"/>
                <w:szCs w:val="16"/>
                <w:shd w:val="clear" w:color="auto" w:fill="FFFFFF"/>
              </w:rPr>
              <w:t>í</w:t>
            </w:r>
            <w:r w:rsidRPr="009A36FA">
              <w:rPr>
                <w:rFonts w:ascii="Lucida Sans Unicode" w:hAnsi="Lucida Sans Unicode" w:cs="Lucida Sans Unicode"/>
                <w:sz w:val="16"/>
                <w:szCs w:val="16"/>
                <w:shd w:val="clear" w:color="auto" w:fill="FFFFFF"/>
              </w:rPr>
              <w:t>cip</w:t>
            </w:r>
            <w:r>
              <w:rPr>
                <w:rFonts w:ascii="Lucida Sans Unicode" w:hAnsi="Lucida Sans Unicode" w:cs="Lucida Sans Unicode"/>
                <w:sz w:val="16"/>
                <w:szCs w:val="16"/>
                <w:shd w:val="clear" w:color="auto" w:fill="FFFFFF"/>
              </w:rPr>
              <w:t xml:space="preserve">es </w:t>
            </w:r>
            <w:r w:rsidRPr="009A36FA">
              <w:rPr>
                <w:rFonts w:ascii="Lucida Sans Unicode" w:hAnsi="Lucida Sans Unicode" w:cs="Lucida Sans Unicode"/>
                <w:sz w:val="16"/>
                <w:szCs w:val="16"/>
                <w:shd w:val="clear" w:color="auto" w:fill="FFFFFF"/>
              </w:rPr>
              <w:t xml:space="preserve">de </w:t>
            </w:r>
            <w:r>
              <w:rPr>
                <w:rFonts w:ascii="Lucida Sans Unicode" w:hAnsi="Lucida Sans Unicode" w:cs="Lucida Sans Unicode"/>
                <w:sz w:val="16"/>
                <w:szCs w:val="16"/>
                <w:shd w:val="clear" w:color="auto" w:fill="FFFFFF"/>
              </w:rPr>
              <w:t>Chapala</w:t>
            </w:r>
            <w:r w:rsidRPr="009A36FA">
              <w:rPr>
                <w:rFonts w:ascii="Lucida Sans Unicode" w:hAnsi="Lucida Sans Unicode" w:cs="Lucida Sans Unicode"/>
                <w:sz w:val="16"/>
                <w:szCs w:val="16"/>
                <w:shd w:val="clear" w:color="auto" w:fill="FFFFFF"/>
              </w:rPr>
              <w:t>, Jalisco.</w:t>
            </w:r>
          </w:p>
        </w:tc>
        <w:tc>
          <w:tcPr>
            <w:tcW w:w="1021" w:type="dxa"/>
            <w:tcBorders>
              <w:top w:val="single" w:sz="4" w:space="0" w:color="auto"/>
              <w:bottom w:val="single" w:sz="4" w:space="0" w:color="auto"/>
            </w:tcBorders>
            <w:shd w:val="clear" w:color="auto" w:fill="auto"/>
            <w:vAlign w:val="center"/>
          </w:tcPr>
          <w:p w14:paraId="5B9020FE"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34EA3E3" w14:textId="596562AA" w:rsidR="00D93A51" w:rsidRPr="00EB7D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09/05/2024.</w:t>
            </w:r>
          </w:p>
        </w:tc>
        <w:tc>
          <w:tcPr>
            <w:tcW w:w="3402" w:type="dxa"/>
            <w:shd w:val="clear" w:color="auto" w:fill="auto"/>
            <w:vAlign w:val="center"/>
          </w:tcPr>
          <w:p w14:paraId="785D40D3" w14:textId="77777777" w:rsidR="00D93A51" w:rsidRDefault="00D93A51" w:rsidP="001D7D23">
            <w:pPr>
              <w:ind w:right="73"/>
              <w:jc w:val="both"/>
              <w:rPr>
                <w:rFonts w:ascii="Lucida Sans Unicode" w:hAnsi="Lucida Sans Unicode" w:cs="Lucida Sans Unicode"/>
                <w:color w:val="auto"/>
                <w:sz w:val="16"/>
                <w:szCs w:val="16"/>
              </w:rPr>
            </w:pPr>
            <w:r w:rsidRPr="005E774E">
              <w:rPr>
                <w:rFonts w:ascii="Lucida Sans Unicode" w:hAnsi="Lucida Sans Unicode" w:cs="Lucida Sans Unicode"/>
                <w:color w:val="auto"/>
                <w:sz w:val="16"/>
                <w:szCs w:val="16"/>
              </w:rPr>
              <w:t>ÚNICO. Resulta</w:t>
            </w:r>
            <w:r>
              <w:rPr>
                <w:rFonts w:ascii="Lucida Sans Unicode" w:hAnsi="Lucida Sans Unicode" w:cs="Lucida Sans Unicode"/>
                <w:color w:val="auto"/>
                <w:sz w:val="16"/>
                <w:szCs w:val="16"/>
              </w:rPr>
              <w:t>n</w:t>
            </w:r>
            <w:r w:rsidRPr="005E774E">
              <w:rPr>
                <w:rFonts w:ascii="Lucida Sans Unicode" w:hAnsi="Lucida Sans Unicode" w:cs="Lucida Sans Unicode"/>
                <w:color w:val="auto"/>
                <w:sz w:val="16"/>
                <w:szCs w:val="16"/>
              </w:rPr>
              <w:t xml:space="preserve"> sustancialmente fundado</w:t>
            </w:r>
            <w:r>
              <w:rPr>
                <w:rFonts w:ascii="Lucida Sans Unicode" w:hAnsi="Lucida Sans Unicode" w:cs="Lucida Sans Unicode"/>
                <w:color w:val="auto"/>
                <w:sz w:val="16"/>
                <w:szCs w:val="16"/>
              </w:rPr>
              <w:t>s</w:t>
            </w:r>
            <w:r w:rsidRPr="005E774E">
              <w:rPr>
                <w:rFonts w:ascii="Lucida Sans Unicode" w:hAnsi="Lucida Sans Unicode" w:cs="Lucida Sans Unicode"/>
                <w:color w:val="auto"/>
                <w:sz w:val="16"/>
                <w:szCs w:val="16"/>
              </w:rPr>
              <w:t xml:space="preserve"> l</w:t>
            </w:r>
            <w:r>
              <w:rPr>
                <w:rFonts w:ascii="Lucida Sans Unicode" w:hAnsi="Lucida Sans Unicode" w:cs="Lucida Sans Unicode"/>
                <w:color w:val="auto"/>
                <w:sz w:val="16"/>
                <w:szCs w:val="16"/>
              </w:rPr>
              <w:t>os</w:t>
            </w:r>
            <w:r w:rsidRPr="005E774E">
              <w:rPr>
                <w:rFonts w:ascii="Lucida Sans Unicode" w:hAnsi="Lucida Sans Unicode" w:cs="Lucida Sans Unicode"/>
                <w:color w:val="auto"/>
                <w:sz w:val="16"/>
                <w:szCs w:val="16"/>
              </w:rPr>
              <w:t xml:space="preserve"> motivo</w:t>
            </w:r>
            <w:r>
              <w:rPr>
                <w:rFonts w:ascii="Lucida Sans Unicode" w:hAnsi="Lucida Sans Unicode" w:cs="Lucida Sans Unicode"/>
                <w:color w:val="auto"/>
                <w:sz w:val="16"/>
                <w:szCs w:val="16"/>
              </w:rPr>
              <w:t>s</w:t>
            </w:r>
            <w:r w:rsidRPr="005E774E">
              <w:rPr>
                <w:rFonts w:ascii="Lucida Sans Unicode" w:hAnsi="Lucida Sans Unicode" w:cs="Lucida Sans Unicode"/>
                <w:color w:val="auto"/>
                <w:sz w:val="16"/>
                <w:szCs w:val="16"/>
              </w:rPr>
              <w:t xml:space="preserve"> de agravio</w:t>
            </w:r>
            <w:r>
              <w:rPr>
                <w:rFonts w:ascii="Lucida Sans Unicode" w:hAnsi="Lucida Sans Unicode" w:cs="Lucida Sans Unicode"/>
                <w:color w:val="auto"/>
                <w:sz w:val="16"/>
                <w:szCs w:val="16"/>
              </w:rPr>
              <w:t>s</w:t>
            </w:r>
            <w:r w:rsidRPr="005E774E">
              <w:rPr>
                <w:rFonts w:ascii="Lucida Sans Unicode" w:hAnsi="Lucida Sans Unicode" w:cs="Lucida Sans Unicode"/>
                <w:color w:val="auto"/>
                <w:sz w:val="16"/>
                <w:szCs w:val="16"/>
              </w:rPr>
              <w:t>, en los términos precisados en esta sentencia, por lo cual deberán realizarse las acciones ordenadas en el apartado de efectos.</w:t>
            </w:r>
          </w:p>
          <w:p w14:paraId="51158048" w14:textId="77777777" w:rsidR="000364AC" w:rsidRPr="000364AC" w:rsidRDefault="000364AC" w:rsidP="001D7D23">
            <w:pPr>
              <w:ind w:right="73"/>
              <w:jc w:val="both"/>
              <w:rPr>
                <w:rFonts w:ascii="Lucida Sans Unicode" w:hAnsi="Lucida Sans Unicode" w:cs="Lucida Sans Unicode"/>
                <w:color w:val="auto"/>
                <w:sz w:val="16"/>
                <w:szCs w:val="16"/>
              </w:rPr>
            </w:pPr>
            <w:r w:rsidRPr="000364AC">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0E7226C" w14:textId="77777777" w:rsidR="000364AC" w:rsidRPr="000364AC" w:rsidRDefault="000364AC" w:rsidP="001D7D23">
            <w:pPr>
              <w:ind w:right="73"/>
              <w:jc w:val="both"/>
              <w:rPr>
                <w:rFonts w:ascii="Lucida Sans Unicode" w:hAnsi="Lucida Sans Unicode" w:cs="Lucida Sans Unicode"/>
                <w:color w:val="auto"/>
                <w:sz w:val="16"/>
                <w:szCs w:val="16"/>
              </w:rPr>
            </w:pPr>
            <w:r w:rsidRPr="000364AC">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7E206205" w14:textId="77777777" w:rsidR="000364AC" w:rsidRPr="000364AC" w:rsidRDefault="000364AC" w:rsidP="001D7D23">
            <w:pPr>
              <w:ind w:right="73"/>
              <w:jc w:val="both"/>
              <w:rPr>
                <w:rFonts w:ascii="Lucida Sans Unicode" w:hAnsi="Lucida Sans Unicode" w:cs="Lucida Sans Unicode"/>
                <w:color w:val="auto"/>
                <w:sz w:val="16"/>
                <w:szCs w:val="16"/>
              </w:rPr>
            </w:pPr>
            <w:r w:rsidRPr="000364AC">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AF21FB8" w14:textId="3B5D6363" w:rsidR="000364AC" w:rsidRPr="000B0C0A" w:rsidRDefault="000364AC" w:rsidP="001D7D23">
            <w:pPr>
              <w:ind w:right="73"/>
              <w:jc w:val="both"/>
              <w:rPr>
                <w:rFonts w:ascii="Lucida Sans Unicode" w:hAnsi="Lucida Sans Unicode" w:cs="Lucida Sans Unicode"/>
                <w:color w:val="auto"/>
                <w:sz w:val="16"/>
                <w:szCs w:val="16"/>
              </w:rPr>
            </w:pPr>
            <w:r w:rsidRPr="000364AC">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5DD6AF75" w14:textId="77777777" w:rsidTr="001D7D23">
        <w:trPr>
          <w:trHeight w:val="1620"/>
        </w:trPr>
        <w:tc>
          <w:tcPr>
            <w:tcW w:w="704" w:type="dxa"/>
            <w:shd w:val="clear" w:color="auto" w:fill="auto"/>
            <w:noWrap/>
            <w:vAlign w:val="center"/>
          </w:tcPr>
          <w:p w14:paraId="4FB5A9A0" w14:textId="20FF467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07393E83" w14:textId="6A22686C"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JDC-454/2024</w:t>
            </w:r>
          </w:p>
        </w:tc>
        <w:tc>
          <w:tcPr>
            <w:tcW w:w="1134" w:type="dxa"/>
            <w:shd w:val="clear" w:color="auto" w:fill="auto"/>
            <w:vAlign w:val="center"/>
          </w:tcPr>
          <w:p w14:paraId="3A1FE3D5" w14:textId="5C97BBE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Re</w:t>
            </w:r>
            <w:r w:rsidR="000364AC">
              <w:rPr>
                <w:rFonts w:ascii="Lucida Sans Unicode" w:hAnsi="Lucida Sans Unicode" w:cs="Lucida Sans Unicode"/>
                <w:sz w:val="16"/>
                <w:szCs w:val="16"/>
              </w:rPr>
              <w:t>g</w:t>
            </w:r>
            <w:r>
              <w:rPr>
                <w:rFonts w:ascii="Lucida Sans Unicode" w:hAnsi="Lucida Sans Unicode" w:cs="Lucida Sans Unicode"/>
                <w:sz w:val="16"/>
                <w:szCs w:val="16"/>
              </w:rPr>
              <w:t>ina Martínez González.</w:t>
            </w:r>
          </w:p>
        </w:tc>
        <w:tc>
          <w:tcPr>
            <w:tcW w:w="1724" w:type="dxa"/>
            <w:shd w:val="clear" w:color="auto" w:fill="auto"/>
            <w:vAlign w:val="center"/>
          </w:tcPr>
          <w:p w14:paraId="74743DB7" w14:textId="1C5262D0"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Coalición</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y</w:t>
            </w:r>
            <w:r w:rsidRPr="00875F15">
              <w:rPr>
                <w:rFonts w:ascii="Lucida Sans Unicode" w:hAnsi="Lucida Sans Unicode" w:cs="Lucida Sans Unicode"/>
                <w:sz w:val="16"/>
                <w:szCs w:val="16"/>
                <w:shd w:val="clear" w:color="auto" w:fill="FFFFFF"/>
              </w:rPr>
              <w:t xml:space="preserve"> Corazón </w:t>
            </w:r>
            <w:r>
              <w:rPr>
                <w:rFonts w:ascii="Lucida Sans Unicode" w:hAnsi="Lucida Sans Unicode" w:cs="Lucida Sans Unicode"/>
                <w:sz w:val="16"/>
                <w:szCs w:val="16"/>
                <w:shd w:val="clear" w:color="auto" w:fill="FFFFFF"/>
              </w:rPr>
              <w:t>p</w:t>
            </w:r>
            <w:r w:rsidRPr="00875F15">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Jalisco” </w:t>
            </w:r>
            <w:r>
              <w:rPr>
                <w:rFonts w:ascii="Lucida Sans Unicode" w:hAnsi="Lucida Sans Unicode" w:cs="Lucida Sans Unicode"/>
                <w:sz w:val="16"/>
                <w:szCs w:val="16"/>
                <w:shd w:val="clear" w:color="auto" w:fill="FFFFFF"/>
              </w:rPr>
              <w:t xml:space="preserve">y </w:t>
            </w: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2A707F6E" w14:textId="1FA57F2F" w:rsidR="00D93A51" w:rsidRPr="008E4242" w:rsidRDefault="00D93A51" w:rsidP="001D7D23">
            <w:pPr>
              <w:widowControl/>
              <w:jc w:val="both"/>
              <w:rPr>
                <w:rFonts w:ascii="Lucida Sans Unicode" w:hAnsi="Lucida Sans Unicode" w:cs="Lucida Sans Unicode"/>
                <w:sz w:val="16"/>
                <w:szCs w:val="16"/>
              </w:rPr>
            </w:pPr>
            <w:r w:rsidRPr="009A36FA">
              <w:rPr>
                <w:rFonts w:ascii="Lucida Sans Unicode" w:hAnsi="Lucida Sans Unicode" w:cs="Lucida Sans Unicode"/>
                <w:sz w:val="16"/>
                <w:szCs w:val="16"/>
                <w:shd w:val="clear" w:color="auto" w:fill="FFFFFF"/>
              </w:rPr>
              <w:t>La</w:t>
            </w:r>
            <w:r w:rsidRPr="009A36FA">
              <w:rPr>
                <w:rFonts w:ascii="Lucida Sans Unicode" w:hAnsi="Lucida Sans Unicode" w:cs="Lucida Sans Unicode"/>
                <w:sz w:val="16"/>
                <w:szCs w:val="16"/>
              </w:rPr>
              <w:t xml:space="preserve"> </w:t>
            </w:r>
            <w:r w:rsidRPr="009A36FA">
              <w:rPr>
                <w:rFonts w:ascii="Lucida Sans Unicode" w:hAnsi="Lucida Sans Unicode" w:cs="Lucida Sans Unicode"/>
                <w:sz w:val="16"/>
                <w:szCs w:val="16"/>
                <w:shd w:val="clear" w:color="auto" w:fill="FFFFFF"/>
              </w:rPr>
              <w:t>omisión de los citados entes políticos de exhibir la</w:t>
            </w:r>
            <w:r w:rsidRPr="009A36FA">
              <w:rPr>
                <w:rFonts w:ascii="Lucida Sans Unicode" w:hAnsi="Lucida Sans Unicode" w:cs="Lucida Sans Unicode"/>
                <w:sz w:val="16"/>
                <w:szCs w:val="16"/>
              </w:rPr>
              <w:t xml:space="preserve"> </w:t>
            </w:r>
            <w:r w:rsidRPr="009A36FA">
              <w:rPr>
                <w:rFonts w:ascii="Lucida Sans Unicode" w:hAnsi="Lucida Sans Unicode" w:cs="Lucida Sans Unicode"/>
                <w:sz w:val="16"/>
                <w:szCs w:val="16"/>
                <w:shd w:val="clear" w:color="auto" w:fill="FFFFFF"/>
              </w:rPr>
              <w:t>documentación completa legal exigida para el registro de su candidatura como regidora posición dos propietaria</w:t>
            </w:r>
            <w:r>
              <w:rPr>
                <w:rFonts w:ascii="Lucida Sans Unicode" w:hAnsi="Lucida Sans Unicode" w:cs="Lucida Sans Unicode"/>
                <w:sz w:val="16"/>
                <w:szCs w:val="16"/>
                <w:shd w:val="clear" w:color="auto" w:fill="FFFFFF"/>
              </w:rPr>
              <w:t xml:space="preserve"> </w:t>
            </w:r>
            <w:r w:rsidRPr="009A36FA">
              <w:rPr>
                <w:rFonts w:ascii="Lucida Sans Unicode" w:hAnsi="Lucida Sans Unicode" w:cs="Lucida Sans Unicode"/>
                <w:sz w:val="16"/>
                <w:szCs w:val="16"/>
                <w:shd w:val="clear" w:color="auto" w:fill="FFFFFF"/>
              </w:rPr>
              <w:t>por el</w:t>
            </w:r>
            <w:r w:rsidRPr="009A36FA">
              <w:rPr>
                <w:rFonts w:ascii="Lucida Sans Unicode" w:hAnsi="Lucida Sans Unicode" w:cs="Lucida Sans Unicode"/>
                <w:sz w:val="16"/>
                <w:szCs w:val="16"/>
              </w:rPr>
              <w:t xml:space="preserve"> </w:t>
            </w:r>
            <w:r w:rsidRPr="009A36FA">
              <w:rPr>
                <w:rFonts w:ascii="Lucida Sans Unicode" w:hAnsi="Lucida Sans Unicode" w:cs="Lucida Sans Unicode"/>
                <w:sz w:val="16"/>
                <w:szCs w:val="16"/>
                <w:shd w:val="clear" w:color="auto" w:fill="FFFFFF"/>
              </w:rPr>
              <w:t>municipio de San Pedro Tlaquepaque, Jalisco.</w:t>
            </w:r>
          </w:p>
        </w:tc>
        <w:tc>
          <w:tcPr>
            <w:tcW w:w="1021" w:type="dxa"/>
            <w:tcBorders>
              <w:top w:val="single" w:sz="4" w:space="0" w:color="auto"/>
              <w:bottom w:val="single" w:sz="4" w:space="0" w:color="auto"/>
            </w:tcBorders>
            <w:shd w:val="clear" w:color="auto" w:fill="auto"/>
            <w:vAlign w:val="center"/>
          </w:tcPr>
          <w:p w14:paraId="38D572CE"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FA22C7D" w14:textId="2B0CFBB4"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2F7A6230"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3F5B0C9"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38C087B"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1E2E1B18"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B91A794" w14:textId="69D23B56" w:rsid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1D9BE28E" w14:textId="77777777" w:rsidTr="001D7D23">
        <w:trPr>
          <w:trHeight w:val="1620"/>
        </w:trPr>
        <w:tc>
          <w:tcPr>
            <w:tcW w:w="704" w:type="dxa"/>
            <w:shd w:val="clear" w:color="auto" w:fill="auto"/>
            <w:noWrap/>
            <w:vAlign w:val="center"/>
          </w:tcPr>
          <w:p w14:paraId="3BD90665" w14:textId="7C3E68B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0FD71328" w14:textId="04A8196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JDC-455/2024</w:t>
            </w:r>
          </w:p>
        </w:tc>
        <w:tc>
          <w:tcPr>
            <w:tcW w:w="1134" w:type="dxa"/>
            <w:shd w:val="clear" w:color="auto" w:fill="auto"/>
            <w:vAlign w:val="center"/>
          </w:tcPr>
          <w:p w14:paraId="49069D6D" w14:textId="3FE4221F"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Jorge Antonio Jacobo Rentería.</w:t>
            </w:r>
          </w:p>
        </w:tc>
        <w:tc>
          <w:tcPr>
            <w:tcW w:w="1724" w:type="dxa"/>
            <w:shd w:val="clear" w:color="auto" w:fill="auto"/>
            <w:vAlign w:val="center"/>
          </w:tcPr>
          <w:p w14:paraId="1DD24BC5" w14:textId="2DFDC998"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27B190FF" w14:textId="7C2B86E2" w:rsidR="00D93A51" w:rsidRPr="008E4242" w:rsidRDefault="00D93A51" w:rsidP="001D7D23">
            <w:pPr>
              <w:widowControl/>
              <w:jc w:val="both"/>
              <w:rPr>
                <w:rFonts w:ascii="Lucida Sans Unicode" w:hAnsi="Lucida Sans Unicode" w:cs="Lucida Sans Unicode"/>
                <w:sz w:val="16"/>
                <w:szCs w:val="16"/>
              </w:rPr>
            </w:pPr>
            <w:r w:rsidRPr="00E32FDF">
              <w:rPr>
                <w:rFonts w:ascii="Lucida Sans Unicode" w:hAnsi="Lucida Sans Unicode" w:cs="Lucida Sans Unicode"/>
                <w:sz w:val="16"/>
                <w:szCs w:val="16"/>
                <w:shd w:val="clear" w:color="auto" w:fill="FFFFFF"/>
              </w:rPr>
              <w:t>La determinación del Consejo General del Instituto Electoral local, de negar el</w:t>
            </w:r>
            <w:r>
              <w:rPr>
                <w:rFonts w:ascii="Lucida Sans Unicode" w:hAnsi="Lucida Sans Unicode" w:cs="Lucida Sans Unicode"/>
                <w:sz w:val="16"/>
                <w:szCs w:val="16"/>
              </w:rPr>
              <w:t xml:space="preserve"> </w:t>
            </w:r>
            <w:r w:rsidRPr="00E32FDF">
              <w:rPr>
                <w:rFonts w:ascii="Lucida Sans Unicode" w:hAnsi="Lucida Sans Unicode" w:cs="Lucida Sans Unicode"/>
                <w:sz w:val="16"/>
                <w:szCs w:val="16"/>
                <w:shd w:val="clear" w:color="auto" w:fill="FFFFFF"/>
              </w:rPr>
              <w:t>registro de su candidatura en el acuerdo IEPC-ACG-071/2024,</w:t>
            </w:r>
            <w:r>
              <w:rPr>
                <w:rFonts w:ascii="Lucida Sans Unicode" w:hAnsi="Lucida Sans Unicode" w:cs="Lucida Sans Unicode"/>
                <w:sz w:val="16"/>
                <w:szCs w:val="16"/>
              </w:rPr>
              <w:t xml:space="preserve"> </w:t>
            </w:r>
            <w:r w:rsidRPr="00E32FDF">
              <w:rPr>
                <w:rFonts w:ascii="Lucida Sans Unicode" w:hAnsi="Lucida Sans Unicode" w:cs="Lucida Sans Unicode"/>
                <w:sz w:val="16"/>
                <w:szCs w:val="16"/>
                <w:shd w:val="clear" w:color="auto" w:fill="FFFFFF"/>
              </w:rPr>
              <w:t>en virtud de la omisión de exhibir la documentación completa</w:t>
            </w:r>
            <w:r>
              <w:rPr>
                <w:rFonts w:ascii="Lucida Sans Unicode" w:hAnsi="Lucida Sans Unicode" w:cs="Lucida Sans Unicode"/>
                <w:sz w:val="16"/>
                <w:szCs w:val="16"/>
              </w:rPr>
              <w:t xml:space="preserve"> </w:t>
            </w:r>
            <w:r w:rsidRPr="00E32FDF">
              <w:rPr>
                <w:rFonts w:ascii="Lucida Sans Unicode" w:hAnsi="Lucida Sans Unicode" w:cs="Lucida Sans Unicode"/>
                <w:sz w:val="16"/>
                <w:szCs w:val="16"/>
                <w:shd w:val="clear" w:color="auto" w:fill="FFFFFF"/>
              </w:rPr>
              <w:t>y legal exigida para el registro de su candidatura de munícipes</w:t>
            </w:r>
            <w:r>
              <w:rPr>
                <w:rFonts w:ascii="Lucida Sans Unicode" w:hAnsi="Lucida Sans Unicode" w:cs="Lucida Sans Unicode"/>
                <w:sz w:val="16"/>
                <w:szCs w:val="16"/>
              </w:rPr>
              <w:t xml:space="preserve"> </w:t>
            </w:r>
            <w:r w:rsidRPr="00E32FDF">
              <w:rPr>
                <w:rFonts w:ascii="Lucida Sans Unicode" w:hAnsi="Lucida Sans Unicode" w:cs="Lucida Sans Unicode"/>
                <w:sz w:val="16"/>
                <w:szCs w:val="16"/>
                <w:shd w:val="clear" w:color="auto" w:fill="FFFFFF"/>
              </w:rPr>
              <w:t>de Zapotiltic, Jalisco</w:t>
            </w:r>
            <w:r>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6214449A"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E98AA1A" w14:textId="2CE294EC"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2DCAD7DE"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2A57A3DF"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7F365AE1"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634964C5"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1C27F57" w14:textId="11ABBD4D" w:rsid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6B922694" w14:textId="77777777" w:rsidTr="001D7D23">
        <w:trPr>
          <w:trHeight w:val="858"/>
        </w:trPr>
        <w:tc>
          <w:tcPr>
            <w:tcW w:w="704" w:type="dxa"/>
            <w:shd w:val="clear" w:color="auto" w:fill="auto"/>
            <w:noWrap/>
            <w:vAlign w:val="center"/>
          </w:tcPr>
          <w:p w14:paraId="5BC08AEE" w14:textId="01442481"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8</w:t>
            </w:r>
            <w:r w:rsidR="00154734">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049EC4A6" w14:textId="4E241DE1" w:rsidR="00D93A51" w:rsidRDefault="00D93A51" w:rsidP="001D7D23">
            <w:pPr>
              <w:widowControl/>
              <w:jc w:val="center"/>
              <w:rPr>
                <w:rFonts w:ascii="Lucida Sans Unicode" w:hAnsi="Lucida Sans Unicode" w:cs="Lucida Sans Unicode"/>
                <w:sz w:val="16"/>
                <w:szCs w:val="16"/>
              </w:rPr>
            </w:pPr>
            <w:r w:rsidRPr="00561BF8">
              <w:rPr>
                <w:rFonts w:ascii="Lucida Sans Unicode" w:hAnsi="Lucida Sans Unicode" w:cs="Lucida Sans Unicode"/>
                <w:sz w:val="16"/>
                <w:szCs w:val="16"/>
              </w:rPr>
              <w:t>JDC-4</w:t>
            </w:r>
            <w:r>
              <w:rPr>
                <w:rFonts w:ascii="Lucida Sans Unicode" w:hAnsi="Lucida Sans Unicode" w:cs="Lucida Sans Unicode"/>
                <w:sz w:val="16"/>
                <w:szCs w:val="16"/>
              </w:rPr>
              <w:t>56</w:t>
            </w:r>
            <w:r w:rsidRPr="00561BF8">
              <w:rPr>
                <w:rFonts w:ascii="Lucida Sans Unicode" w:hAnsi="Lucida Sans Unicode" w:cs="Lucida Sans Unicode"/>
                <w:sz w:val="16"/>
                <w:szCs w:val="16"/>
              </w:rPr>
              <w:t>/2024</w:t>
            </w:r>
            <w:r>
              <w:rPr>
                <w:rFonts w:ascii="Lucida Sans Unicode" w:hAnsi="Lucida Sans Unicode" w:cs="Lucida Sans Unicode"/>
                <w:sz w:val="16"/>
                <w:szCs w:val="16"/>
              </w:rPr>
              <w:t xml:space="preserve"> y acumulado.</w:t>
            </w:r>
          </w:p>
        </w:tc>
        <w:tc>
          <w:tcPr>
            <w:tcW w:w="1134" w:type="dxa"/>
            <w:shd w:val="clear" w:color="auto" w:fill="auto"/>
            <w:vAlign w:val="center"/>
          </w:tcPr>
          <w:p w14:paraId="59EAD544" w14:textId="1EA49C7C"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Vidal Alejandro Medina Vázquez y otro.</w:t>
            </w:r>
          </w:p>
        </w:tc>
        <w:tc>
          <w:tcPr>
            <w:tcW w:w="1724" w:type="dxa"/>
            <w:shd w:val="clear" w:color="auto" w:fill="auto"/>
            <w:vAlign w:val="center"/>
          </w:tcPr>
          <w:p w14:paraId="21047E0D" w14:textId="06423A64"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44648539" w14:textId="621A2E9B" w:rsidR="00D93A51" w:rsidRPr="008E4242" w:rsidRDefault="00D93A51" w:rsidP="001D7D23">
            <w:pPr>
              <w:widowControl/>
              <w:jc w:val="both"/>
              <w:rPr>
                <w:rFonts w:ascii="Lucida Sans Unicode" w:hAnsi="Lucida Sans Unicode" w:cs="Lucida Sans Unicode"/>
                <w:sz w:val="16"/>
                <w:szCs w:val="16"/>
              </w:rPr>
            </w:pPr>
            <w:r w:rsidRPr="00CE3AE1">
              <w:rPr>
                <w:rFonts w:ascii="Lucida Sans Unicode" w:hAnsi="Lucida Sans Unicode" w:cs="Lucida Sans Unicode"/>
                <w:sz w:val="16"/>
                <w:szCs w:val="16"/>
              </w:rPr>
              <w:t xml:space="preserve">La cancelación del registro de su candidatura a la planilla de munícipes de </w:t>
            </w:r>
            <w:r>
              <w:rPr>
                <w:rFonts w:ascii="Lucida Sans Unicode" w:hAnsi="Lucida Sans Unicode" w:cs="Lucida Sans Unicode"/>
                <w:sz w:val="16"/>
                <w:szCs w:val="16"/>
              </w:rPr>
              <w:t>Huejúcar</w:t>
            </w:r>
            <w:r w:rsidRPr="00CE3AE1">
              <w:rPr>
                <w:rFonts w:ascii="Lucida Sans Unicode" w:hAnsi="Lucida Sans Unicode" w:cs="Lucida Sans Unicode"/>
                <w:sz w:val="16"/>
                <w:szCs w:val="16"/>
              </w:rPr>
              <w:t>, Jalisco por parte del Consejo General del Instituto Electoral y de Participación Ciudadana del Estado de Jalisco, al emitir el acuerdo identificado con clave alfanumérica IPEC-ACG-0</w:t>
            </w:r>
            <w:r w:rsidR="000364AC">
              <w:rPr>
                <w:rFonts w:ascii="Lucida Sans Unicode" w:hAnsi="Lucida Sans Unicode" w:cs="Lucida Sans Unicode"/>
                <w:sz w:val="16"/>
                <w:szCs w:val="16"/>
              </w:rPr>
              <w:t>71/2024</w:t>
            </w:r>
            <w:r w:rsidRPr="00CE3AE1">
              <w:rPr>
                <w:rFonts w:ascii="Lucida Sans Unicode" w:hAnsi="Lucida Sans Unicode" w:cs="Lucida Sans Unicode"/>
                <w:sz w:val="16"/>
                <w:szCs w:val="16"/>
              </w:rPr>
              <w:t xml:space="preserve"> que resolvió las solicitudes de registro de las planillas de candidaturas a munícipes.</w:t>
            </w:r>
          </w:p>
        </w:tc>
        <w:tc>
          <w:tcPr>
            <w:tcW w:w="1021" w:type="dxa"/>
            <w:tcBorders>
              <w:top w:val="single" w:sz="4" w:space="0" w:color="auto"/>
              <w:bottom w:val="single" w:sz="4" w:space="0" w:color="auto"/>
            </w:tcBorders>
            <w:shd w:val="clear" w:color="auto" w:fill="auto"/>
            <w:vAlign w:val="center"/>
          </w:tcPr>
          <w:p w14:paraId="5F57C701"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57A4F66" w14:textId="5B2AD7D5" w:rsidR="00D93A51" w:rsidRDefault="00D93A51" w:rsidP="001D7D23">
            <w:pPr>
              <w:widowControl/>
              <w:rPr>
                <w:rFonts w:ascii="Lucida Sans Unicode" w:hAnsi="Lucida Sans Unicode" w:cs="Lucida Sans Unicode"/>
                <w:sz w:val="16"/>
                <w:szCs w:val="16"/>
              </w:rPr>
            </w:pPr>
            <w:r w:rsidRPr="00CE3AE1">
              <w:rPr>
                <w:rFonts w:ascii="Lucida Sans Unicode" w:hAnsi="Lucida Sans Unicode" w:cs="Lucida Sans Unicode"/>
                <w:sz w:val="16"/>
                <w:szCs w:val="16"/>
              </w:rPr>
              <w:t>09/05/2024.</w:t>
            </w:r>
          </w:p>
        </w:tc>
        <w:tc>
          <w:tcPr>
            <w:tcW w:w="3402" w:type="dxa"/>
            <w:shd w:val="clear" w:color="auto" w:fill="auto"/>
            <w:vAlign w:val="center"/>
          </w:tcPr>
          <w:p w14:paraId="23396BA8" w14:textId="77777777" w:rsidR="00D93A51" w:rsidRPr="00FB3C1D" w:rsidRDefault="00D93A51" w:rsidP="001D7D23">
            <w:pPr>
              <w:ind w:right="73"/>
              <w:jc w:val="both"/>
              <w:rPr>
                <w:rFonts w:ascii="Lucida Sans Unicode" w:hAnsi="Lucida Sans Unicode" w:cs="Lucida Sans Unicode"/>
                <w:sz w:val="16"/>
                <w:szCs w:val="16"/>
              </w:rPr>
            </w:pPr>
            <w:r w:rsidRPr="00FB3C1D">
              <w:rPr>
                <w:rFonts w:ascii="Lucida Sans Unicode" w:hAnsi="Lucida Sans Unicode" w:cs="Lucida Sans Unicode"/>
                <w:sz w:val="16"/>
                <w:szCs w:val="16"/>
              </w:rPr>
              <w:t>PRIMERO. Se inaplica al caso concreto el quinto párrafo, del punto 5 del artículo 237 del Código Electoral del Estado de Jalisco, que regula la cancelación de candidaturas a los partidos políticos o coaliciones por falta de postulación de personas en situación de vulnerabilidad mediante un sorteo.</w:t>
            </w:r>
          </w:p>
          <w:p w14:paraId="0044D453" w14:textId="71590A97" w:rsidR="00D93A51" w:rsidRDefault="00D93A51" w:rsidP="001D7D23">
            <w:pPr>
              <w:ind w:right="73"/>
              <w:jc w:val="both"/>
              <w:rPr>
                <w:rFonts w:ascii="Lucida Sans Unicode" w:hAnsi="Lucida Sans Unicode" w:cs="Lucida Sans Unicode"/>
                <w:sz w:val="16"/>
                <w:szCs w:val="16"/>
              </w:rPr>
            </w:pPr>
            <w:r w:rsidRPr="00FB3C1D">
              <w:rPr>
                <w:rFonts w:ascii="Lucida Sans Unicode" w:hAnsi="Lucida Sans Unicode" w:cs="Lucida Sans Unicode"/>
                <w:sz w:val="16"/>
                <w:szCs w:val="16"/>
              </w:rPr>
              <w:t>SEGUNDO. Se revoca el acuerdo IEPC-ACG-0</w:t>
            </w:r>
            <w:r>
              <w:rPr>
                <w:rFonts w:ascii="Lucida Sans Unicode" w:hAnsi="Lucida Sans Unicode" w:cs="Lucida Sans Unicode"/>
                <w:sz w:val="16"/>
                <w:szCs w:val="16"/>
              </w:rPr>
              <w:t>71</w:t>
            </w:r>
            <w:r w:rsidRPr="00FB3C1D">
              <w:rPr>
                <w:rFonts w:ascii="Lucida Sans Unicode" w:hAnsi="Lucida Sans Unicode" w:cs="Lucida Sans Unicode"/>
                <w:sz w:val="16"/>
                <w:szCs w:val="16"/>
              </w:rPr>
              <w:t>/2024 en lo que fue materia de impugnación.</w:t>
            </w:r>
          </w:p>
        </w:tc>
      </w:tr>
      <w:tr w:rsidR="00B23798" w:rsidRPr="00DD7F57" w14:paraId="3B412E7B" w14:textId="77777777" w:rsidTr="001D7D23">
        <w:trPr>
          <w:trHeight w:val="1620"/>
        </w:trPr>
        <w:tc>
          <w:tcPr>
            <w:tcW w:w="704" w:type="dxa"/>
            <w:shd w:val="clear" w:color="auto" w:fill="auto"/>
            <w:noWrap/>
            <w:vAlign w:val="center"/>
          </w:tcPr>
          <w:p w14:paraId="176AC8DF" w14:textId="2E390B42" w:rsidR="00D93A51"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90</w:t>
            </w:r>
            <w:r w:rsidR="00D93A51">
              <w:rPr>
                <w:rFonts w:ascii="Lucida Sans Unicode" w:hAnsi="Lucida Sans Unicode" w:cs="Lucida Sans Unicode"/>
                <w:sz w:val="16"/>
                <w:szCs w:val="16"/>
              </w:rPr>
              <w:t>.</w:t>
            </w:r>
          </w:p>
        </w:tc>
        <w:tc>
          <w:tcPr>
            <w:tcW w:w="1134" w:type="dxa"/>
            <w:shd w:val="clear" w:color="auto" w:fill="auto"/>
            <w:noWrap/>
            <w:vAlign w:val="center"/>
          </w:tcPr>
          <w:p w14:paraId="76A8D9F7" w14:textId="37872519"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JDC-458/2024</w:t>
            </w:r>
          </w:p>
        </w:tc>
        <w:tc>
          <w:tcPr>
            <w:tcW w:w="1134" w:type="dxa"/>
            <w:shd w:val="clear" w:color="auto" w:fill="auto"/>
            <w:vAlign w:val="center"/>
          </w:tcPr>
          <w:p w14:paraId="46BED975" w14:textId="6A5A272C"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Miriam Monts</w:t>
            </w:r>
            <w:r w:rsidR="000364AC">
              <w:rPr>
                <w:rFonts w:ascii="Lucida Sans Unicode" w:hAnsi="Lucida Sans Unicode" w:cs="Lucida Sans Unicode"/>
                <w:sz w:val="16"/>
                <w:szCs w:val="16"/>
              </w:rPr>
              <w:t>s</w:t>
            </w:r>
            <w:r>
              <w:rPr>
                <w:rFonts w:ascii="Lucida Sans Unicode" w:hAnsi="Lucida Sans Unicode" w:cs="Lucida Sans Unicode"/>
                <w:sz w:val="16"/>
                <w:szCs w:val="16"/>
              </w:rPr>
              <w:t>errat</w:t>
            </w:r>
            <w:r w:rsidR="000364AC">
              <w:rPr>
                <w:rFonts w:ascii="Lucida Sans Unicode" w:hAnsi="Lucida Sans Unicode" w:cs="Lucida Sans Unicode"/>
                <w:sz w:val="16"/>
                <w:szCs w:val="16"/>
              </w:rPr>
              <w:t>t</w:t>
            </w:r>
            <w:r>
              <w:rPr>
                <w:rFonts w:ascii="Lucida Sans Unicode" w:hAnsi="Lucida Sans Unicode" w:cs="Lucida Sans Unicode"/>
                <w:sz w:val="16"/>
                <w:szCs w:val="16"/>
              </w:rPr>
              <w:t xml:space="preserve"> Martínez Chávez.</w:t>
            </w:r>
          </w:p>
        </w:tc>
        <w:tc>
          <w:tcPr>
            <w:tcW w:w="1724" w:type="dxa"/>
            <w:shd w:val="clear" w:color="auto" w:fill="auto"/>
            <w:vAlign w:val="center"/>
          </w:tcPr>
          <w:p w14:paraId="22A939BE" w14:textId="5F62C95B"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Coalición</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y</w:t>
            </w:r>
            <w:r w:rsidRPr="00875F15">
              <w:rPr>
                <w:rFonts w:ascii="Lucida Sans Unicode" w:hAnsi="Lucida Sans Unicode" w:cs="Lucida Sans Unicode"/>
                <w:sz w:val="16"/>
                <w:szCs w:val="16"/>
                <w:shd w:val="clear" w:color="auto" w:fill="FFFFFF"/>
              </w:rPr>
              <w:t xml:space="preserve"> Corazón </w:t>
            </w:r>
            <w:r>
              <w:rPr>
                <w:rFonts w:ascii="Lucida Sans Unicode" w:hAnsi="Lucida Sans Unicode" w:cs="Lucida Sans Unicode"/>
                <w:sz w:val="16"/>
                <w:szCs w:val="16"/>
                <w:shd w:val="clear" w:color="auto" w:fill="FFFFFF"/>
              </w:rPr>
              <w:t>p</w:t>
            </w:r>
            <w:r w:rsidRPr="00875F15">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Jalisco” </w:t>
            </w:r>
            <w:r>
              <w:rPr>
                <w:rFonts w:ascii="Lucida Sans Unicode" w:hAnsi="Lucida Sans Unicode" w:cs="Lucida Sans Unicode"/>
                <w:sz w:val="16"/>
                <w:szCs w:val="16"/>
                <w:shd w:val="clear" w:color="auto" w:fill="FFFFFF"/>
              </w:rPr>
              <w:t xml:space="preserve">y </w:t>
            </w: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5118F880" w14:textId="6BD390E2" w:rsidR="00D93A51" w:rsidRPr="008E4242" w:rsidRDefault="00D93A51" w:rsidP="001D7D23">
            <w:pPr>
              <w:widowControl/>
              <w:jc w:val="both"/>
              <w:rPr>
                <w:rFonts w:ascii="Lucida Sans Unicode" w:hAnsi="Lucida Sans Unicode" w:cs="Lucida Sans Unicode"/>
                <w:sz w:val="16"/>
                <w:szCs w:val="16"/>
              </w:rPr>
            </w:pPr>
            <w:r w:rsidRPr="009A7943">
              <w:rPr>
                <w:rFonts w:ascii="Lucida Sans Unicode" w:hAnsi="Lucida Sans Unicode" w:cs="Lucida Sans Unicode"/>
                <w:sz w:val="16"/>
                <w:szCs w:val="16"/>
                <w:shd w:val="clear" w:color="auto" w:fill="FFFFFF"/>
              </w:rPr>
              <w:t>La omisión de los citados entes políticos de exhibir la documentación completa legal exigida para el registro de</w:t>
            </w:r>
            <w:r w:rsidRPr="009A7943">
              <w:rPr>
                <w:rFonts w:ascii="Lucida Sans Unicode" w:hAnsi="Lucida Sans Unicode" w:cs="Lucida Sans Unicode"/>
                <w:sz w:val="16"/>
                <w:szCs w:val="16"/>
              </w:rPr>
              <w:t xml:space="preserve"> </w:t>
            </w:r>
            <w:r w:rsidRPr="009A7943">
              <w:rPr>
                <w:rFonts w:ascii="Lucida Sans Unicode" w:hAnsi="Lucida Sans Unicode" w:cs="Lucida Sans Unicode"/>
                <w:sz w:val="16"/>
                <w:szCs w:val="16"/>
                <w:shd w:val="clear" w:color="auto" w:fill="FFFFFF"/>
              </w:rPr>
              <w:t>su candidatura como regidora suplente seis por el municipio</w:t>
            </w:r>
            <w:r w:rsidRPr="009A7943">
              <w:rPr>
                <w:rFonts w:ascii="Lucida Sans Unicode" w:hAnsi="Lucida Sans Unicode" w:cs="Lucida Sans Unicode"/>
                <w:sz w:val="16"/>
                <w:szCs w:val="16"/>
              </w:rPr>
              <w:t xml:space="preserve"> </w:t>
            </w:r>
            <w:r w:rsidRPr="009A7943">
              <w:rPr>
                <w:rFonts w:ascii="Lucida Sans Unicode" w:hAnsi="Lucida Sans Unicode" w:cs="Lucida Sans Unicode"/>
                <w:sz w:val="16"/>
                <w:szCs w:val="16"/>
                <w:shd w:val="clear" w:color="auto" w:fill="FFFFFF"/>
              </w:rPr>
              <w:t>de Valle de Juárez, Jalisco.</w:t>
            </w:r>
          </w:p>
        </w:tc>
        <w:tc>
          <w:tcPr>
            <w:tcW w:w="1021" w:type="dxa"/>
            <w:tcBorders>
              <w:top w:val="single" w:sz="4" w:space="0" w:color="auto"/>
              <w:bottom w:val="single" w:sz="4" w:space="0" w:color="auto"/>
            </w:tcBorders>
            <w:shd w:val="clear" w:color="auto" w:fill="auto"/>
            <w:vAlign w:val="center"/>
          </w:tcPr>
          <w:p w14:paraId="4602357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DCA16CE" w14:textId="2E6A0C5D"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11026E61"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98D874D"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758C92ED"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CED74E7"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lastRenderedPageBreak/>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CD9D15A" w14:textId="2CAA7D7D" w:rsid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2364A01A" w14:textId="77777777" w:rsidTr="001D7D23">
        <w:trPr>
          <w:trHeight w:val="1620"/>
        </w:trPr>
        <w:tc>
          <w:tcPr>
            <w:tcW w:w="704" w:type="dxa"/>
            <w:shd w:val="clear" w:color="auto" w:fill="auto"/>
            <w:noWrap/>
            <w:vAlign w:val="center"/>
          </w:tcPr>
          <w:p w14:paraId="055865B0" w14:textId="5D71A4C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shd w:val="clear" w:color="auto" w:fill="auto"/>
            <w:noWrap/>
            <w:vAlign w:val="center"/>
          </w:tcPr>
          <w:p w14:paraId="2B41B8BA" w14:textId="1B00DD64"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JDC-460/2024 y acumulados JDC-461/2024</w:t>
            </w:r>
          </w:p>
        </w:tc>
        <w:tc>
          <w:tcPr>
            <w:tcW w:w="1134" w:type="dxa"/>
            <w:shd w:val="clear" w:color="auto" w:fill="auto"/>
            <w:vAlign w:val="center"/>
          </w:tcPr>
          <w:p w14:paraId="13587C5C" w14:textId="0B39FB0E"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Edith Cortes Plascencia y otra.</w:t>
            </w:r>
          </w:p>
        </w:tc>
        <w:tc>
          <w:tcPr>
            <w:tcW w:w="1724" w:type="dxa"/>
            <w:shd w:val="clear" w:color="auto" w:fill="auto"/>
            <w:vAlign w:val="center"/>
          </w:tcPr>
          <w:p w14:paraId="44A77F28" w14:textId="4A6104A1" w:rsidR="00D93A51" w:rsidRDefault="00D93A51" w:rsidP="001D7D23">
            <w:pPr>
              <w:widowControl/>
              <w:ind w:left="70" w:right="4" w:hanging="70"/>
              <w:jc w:val="both"/>
              <w:rPr>
                <w:rFonts w:ascii="Lucida Sans Unicode" w:hAnsi="Lucida Sans Unicode" w:cs="Lucida Sans Unicode"/>
                <w:sz w:val="16"/>
                <w:szCs w:val="16"/>
              </w:rPr>
            </w:pPr>
            <w:r w:rsidRPr="009B3F30">
              <w:rPr>
                <w:rFonts w:ascii="Lucida Sans Unicode" w:hAnsi="Lucida Sans Unicode" w:cs="Lucida Sans Unicode"/>
                <w:sz w:val="16"/>
                <w:szCs w:val="16"/>
                <w:shd w:val="clear" w:color="auto" w:fill="FFFFFF"/>
              </w:rPr>
              <w:t>Partido Acción Nacional,</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9B3F30">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9B3F30">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 xml:space="preserve">y </w:t>
            </w:r>
            <w:r w:rsidRPr="009B3F30">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9B3F30">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8C60209" w14:textId="06FB6557" w:rsidR="00D93A51" w:rsidRPr="008E4242" w:rsidRDefault="00D93A51" w:rsidP="001D7D23">
            <w:pPr>
              <w:widowControl/>
              <w:jc w:val="both"/>
              <w:rPr>
                <w:rFonts w:ascii="Lucida Sans Unicode" w:hAnsi="Lucida Sans Unicode" w:cs="Lucida Sans Unicode"/>
                <w:sz w:val="16"/>
                <w:szCs w:val="16"/>
              </w:rPr>
            </w:pPr>
            <w:r w:rsidRPr="00287A85">
              <w:rPr>
                <w:rFonts w:ascii="Lucida Sans Unicode" w:hAnsi="Lucida Sans Unicode" w:cs="Lucida Sans Unicode"/>
                <w:sz w:val="16"/>
                <w:szCs w:val="16"/>
                <w:shd w:val="clear" w:color="auto" w:fill="FFFFFF"/>
              </w:rPr>
              <w:t>La omisión de los citados entes políticos</w:t>
            </w:r>
            <w:r w:rsidRPr="00287A85">
              <w:rPr>
                <w:rFonts w:ascii="Lucida Sans Unicode" w:hAnsi="Lucida Sans Unicode" w:cs="Lucida Sans Unicode"/>
                <w:sz w:val="16"/>
                <w:szCs w:val="16"/>
              </w:rPr>
              <w:t xml:space="preserve"> </w:t>
            </w:r>
            <w:r w:rsidRPr="00287A85">
              <w:rPr>
                <w:rFonts w:ascii="Lucida Sans Unicode" w:hAnsi="Lucida Sans Unicode" w:cs="Lucida Sans Unicode"/>
                <w:sz w:val="16"/>
                <w:szCs w:val="16"/>
                <w:shd w:val="clear" w:color="auto" w:fill="FFFFFF"/>
              </w:rPr>
              <w:t>de exhibir la documentación completa legal exigida para el</w:t>
            </w:r>
            <w:r w:rsidRPr="00287A85">
              <w:rPr>
                <w:rFonts w:ascii="Lucida Sans Unicode" w:hAnsi="Lucida Sans Unicode" w:cs="Lucida Sans Unicode"/>
                <w:sz w:val="16"/>
                <w:szCs w:val="16"/>
              </w:rPr>
              <w:t xml:space="preserve"> </w:t>
            </w:r>
            <w:r w:rsidRPr="00287A85">
              <w:rPr>
                <w:rFonts w:ascii="Lucida Sans Unicode" w:hAnsi="Lucida Sans Unicode" w:cs="Lucida Sans Unicode"/>
                <w:sz w:val="16"/>
                <w:szCs w:val="16"/>
                <w:shd w:val="clear" w:color="auto" w:fill="FFFFFF"/>
              </w:rPr>
              <w:t>registro de las candidaturas como regidoras por el municipio</w:t>
            </w:r>
            <w:r w:rsidRPr="00287A85">
              <w:rPr>
                <w:rFonts w:ascii="Lucida Sans Unicode" w:hAnsi="Lucida Sans Unicode" w:cs="Lucida Sans Unicode"/>
                <w:sz w:val="16"/>
                <w:szCs w:val="16"/>
              </w:rPr>
              <w:t xml:space="preserve"> </w:t>
            </w:r>
            <w:r w:rsidRPr="00287A85">
              <w:rPr>
                <w:rFonts w:ascii="Lucida Sans Unicode" w:hAnsi="Lucida Sans Unicode" w:cs="Lucida Sans Unicode"/>
                <w:sz w:val="16"/>
                <w:szCs w:val="16"/>
                <w:shd w:val="clear" w:color="auto" w:fill="FFFFFF"/>
              </w:rPr>
              <w:t>de El Arenal, Jalisco</w:t>
            </w:r>
          </w:p>
        </w:tc>
        <w:tc>
          <w:tcPr>
            <w:tcW w:w="1021" w:type="dxa"/>
            <w:tcBorders>
              <w:top w:val="single" w:sz="4" w:space="0" w:color="auto"/>
              <w:bottom w:val="single" w:sz="4" w:space="0" w:color="auto"/>
            </w:tcBorders>
            <w:shd w:val="clear" w:color="auto" w:fill="auto"/>
            <w:vAlign w:val="center"/>
          </w:tcPr>
          <w:p w14:paraId="0F4911AD"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0137DDBD" w14:textId="756B6DB4"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6D05B92D"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4EE6042"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07EF8B89"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0BC8CC28" w14:textId="77777777" w:rsidR="000364AC" w:rsidRP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 xml:space="preserve">De igual forma, revisar que se cumple </w:t>
            </w:r>
            <w:r w:rsidRPr="000364AC">
              <w:rPr>
                <w:rFonts w:ascii="Lucida Sans Unicode" w:hAnsi="Lucida Sans Unicode" w:cs="Lucida Sans Unicode"/>
                <w:sz w:val="16"/>
                <w:szCs w:val="16"/>
              </w:rPr>
              <w:lastRenderedPageBreak/>
              <w:t xml:space="preserve">con los requisitos de elegibilidad y los que provee el artículo 241 del Código Electoral; debiendo tener por cumplido el requisito consistente en el escrito del dirigente estatal del partido político o en su caso, del representante de la coalición. </w:t>
            </w:r>
          </w:p>
          <w:p w14:paraId="57423E80" w14:textId="314CD5A7" w:rsidR="000364AC" w:rsidRDefault="000364AC" w:rsidP="001D7D23">
            <w:pPr>
              <w:ind w:right="73"/>
              <w:jc w:val="both"/>
              <w:rPr>
                <w:rFonts w:ascii="Lucida Sans Unicode" w:hAnsi="Lucida Sans Unicode" w:cs="Lucida Sans Unicode"/>
                <w:sz w:val="16"/>
                <w:szCs w:val="16"/>
              </w:rPr>
            </w:pPr>
            <w:r w:rsidRPr="000364A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23B002A5" w14:textId="77777777" w:rsidTr="001D7D23">
        <w:trPr>
          <w:trHeight w:val="1620"/>
        </w:trPr>
        <w:tc>
          <w:tcPr>
            <w:tcW w:w="704" w:type="dxa"/>
            <w:shd w:val="clear" w:color="auto" w:fill="auto"/>
            <w:noWrap/>
            <w:vAlign w:val="center"/>
          </w:tcPr>
          <w:p w14:paraId="66CB9559" w14:textId="6BCAC49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shd w:val="clear" w:color="auto" w:fill="auto"/>
            <w:noWrap/>
            <w:vAlign w:val="center"/>
          </w:tcPr>
          <w:p w14:paraId="2B2D6FBE" w14:textId="3ABE6AFC"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JDC-478/2024 2024 y acumulados JDC-487/2024.</w:t>
            </w:r>
          </w:p>
        </w:tc>
        <w:tc>
          <w:tcPr>
            <w:tcW w:w="1134" w:type="dxa"/>
            <w:shd w:val="clear" w:color="auto" w:fill="auto"/>
            <w:vAlign w:val="center"/>
          </w:tcPr>
          <w:p w14:paraId="0924A1E5" w14:textId="361B18DE"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Getzemani Berenice Domínguez Lomelí y otra.</w:t>
            </w:r>
          </w:p>
        </w:tc>
        <w:tc>
          <w:tcPr>
            <w:tcW w:w="1724" w:type="dxa"/>
            <w:shd w:val="clear" w:color="auto" w:fill="auto"/>
            <w:vAlign w:val="center"/>
          </w:tcPr>
          <w:p w14:paraId="5D6387CF" w14:textId="4895D5E3" w:rsidR="00D93A51" w:rsidRPr="00875F15" w:rsidRDefault="00D93A51" w:rsidP="001D7D23">
            <w:pPr>
              <w:widowControl/>
              <w:ind w:left="70" w:right="4" w:hanging="70"/>
              <w:jc w:val="both"/>
              <w:rPr>
                <w:rFonts w:ascii="Lucida Sans Unicode" w:hAnsi="Lucida Sans Unicode" w:cs="Lucida Sans Unicode"/>
                <w:sz w:val="16"/>
                <w:szCs w:val="16"/>
              </w:rPr>
            </w:pPr>
            <w:r w:rsidRPr="009B3F30">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9B3F30">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shd w:val="clear" w:color="auto" w:fill="FFFFFF"/>
              </w:rPr>
              <w:t xml:space="preserve"> del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4E5E0430" w14:textId="373B4C1E" w:rsidR="00D93A51" w:rsidRPr="009A36FA" w:rsidRDefault="00D93A51" w:rsidP="001D7D23">
            <w:pPr>
              <w:widowControl/>
              <w:jc w:val="both"/>
              <w:rPr>
                <w:rFonts w:ascii="Lucida Sans Unicode" w:hAnsi="Lucida Sans Unicode" w:cs="Lucida Sans Unicode"/>
                <w:sz w:val="16"/>
                <w:szCs w:val="16"/>
              </w:rPr>
            </w:pPr>
            <w:r w:rsidRPr="00B60F57">
              <w:rPr>
                <w:rFonts w:ascii="Lucida Sans Unicode" w:hAnsi="Lucida Sans Unicode" w:cs="Lucida Sans Unicode"/>
                <w:sz w:val="16"/>
                <w:szCs w:val="16"/>
                <w:shd w:val="clear" w:color="auto" w:fill="FFFFFF"/>
              </w:rPr>
              <w:t>La negativa de registro de su candidatura, en razón de la</w:t>
            </w:r>
            <w:r w:rsidRPr="00B60F57">
              <w:rPr>
                <w:rFonts w:ascii="Lucida Sans Unicode" w:hAnsi="Lucida Sans Unicode" w:cs="Lucida Sans Unicode"/>
                <w:sz w:val="16"/>
                <w:szCs w:val="16"/>
              </w:rPr>
              <w:t xml:space="preserve"> </w:t>
            </w:r>
            <w:r w:rsidRPr="00B60F57">
              <w:rPr>
                <w:rFonts w:ascii="Lucida Sans Unicode" w:hAnsi="Lucida Sans Unicode" w:cs="Lucida Sans Unicode"/>
                <w:sz w:val="16"/>
                <w:szCs w:val="16"/>
                <w:shd w:val="clear" w:color="auto" w:fill="FFFFFF"/>
              </w:rPr>
              <w:t>omisión de exhibir por parte de la coalición citada, la</w:t>
            </w:r>
            <w:r w:rsidRPr="00B60F57">
              <w:rPr>
                <w:rFonts w:ascii="Lucida Sans Unicode" w:hAnsi="Lucida Sans Unicode" w:cs="Lucida Sans Unicode"/>
                <w:sz w:val="16"/>
                <w:szCs w:val="16"/>
              </w:rPr>
              <w:t xml:space="preserve"> </w:t>
            </w:r>
            <w:r w:rsidRPr="00B60F57">
              <w:rPr>
                <w:rFonts w:ascii="Lucida Sans Unicode" w:hAnsi="Lucida Sans Unicode" w:cs="Lucida Sans Unicode"/>
                <w:sz w:val="16"/>
                <w:szCs w:val="16"/>
                <w:shd w:val="clear" w:color="auto" w:fill="FFFFFF"/>
              </w:rPr>
              <w:t>documentación completa legal exigida para el registro de su</w:t>
            </w:r>
            <w:r w:rsidRPr="00B60F57">
              <w:rPr>
                <w:rFonts w:ascii="Lucida Sans Unicode" w:hAnsi="Lucida Sans Unicode" w:cs="Lucida Sans Unicode"/>
                <w:sz w:val="16"/>
                <w:szCs w:val="16"/>
              </w:rPr>
              <w:t xml:space="preserve"> </w:t>
            </w:r>
            <w:r w:rsidRPr="00B60F57">
              <w:rPr>
                <w:rFonts w:ascii="Lucida Sans Unicode" w:hAnsi="Lucida Sans Unicode" w:cs="Lucida Sans Unicode"/>
                <w:sz w:val="16"/>
                <w:szCs w:val="16"/>
                <w:shd w:val="clear" w:color="auto" w:fill="FFFFFF"/>
              </w:rPr>
              <w:t>candidatura de munícipes de Acatlán de Juárez, Jalisco</w:t>
            </w:r>
          </w:p>
        </w:tc>
        <w:tc>
          <w:tcPr>
            <w:tcW w:w="1021" w:type="dxa"/>
            <w:tcBorders>
              <w:top w:val="single" w:sz="4" w:space="0" w:color="auto"/>
              <w:bottom w:val="single" w:sz="4" w:space="0" w:color="auto"/>
            </w:tcBorders>
            <w:shd w:val="clear" w:color="auto" w:fill="auto"/>
            <w:vAlign w:val="center"/>
          </w:tcPr>
          <w:p w14:paraId="07D3862C"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8CF0C91" w14:textId="78E3EEE4"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6124C9A2"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0FC23849"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28F5F88D"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7F4CFD41"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De igual forma, revisar que se cumple con los requisitos de elegibilidad y los </w:t>
            </w:r>
            <w:r w:rsidRPr="00397607">
              <w:rPr>
                <w:rFonts w:ascii="Lucida Sans Unicode" w:hAnsi="Lucida Sans Unicode" w:cs="Lucida Sans Unicode"/>
                <w:sz w:val="16"/>
                <w:szCs w:val="16"/>
              </w:rPr>
              <w:lastRenderedPageBreak/>
              <w:t xml:space="preserve">que provee el artículo 241 del Código Electoral; debiendo tener por cumplido el requisito consistente en el escrito del dirigente estatal del partido político o en su caso, del representante de la coalición. </w:t>
            </w:r>
          </w:p>
          <w:p w14:paraId="1A21F490" w14:textId="479CA41E" w:rsid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83E194F" w14:textId="77777777" w:rsidTr="001D7D23">
        <w:trPr>
          <w:trHeight w:val="1141"/>
        </w:trPr>
        <w:tc>
          <w:tcPr>
            <w:tcW w:w="704" w:type="dxa"/>
            <w:shd w:val="clear" w:color="auto" w:fill="auto"/>
            <w:noWrap/>
            <w:vAlign w:val="center"/>
          </w:tcPr>
          <w:p w14:paraId="1A79AFCD" w14:textId="5CE58F41"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shd w:val="clear" w:color="auto" w:fill="auto"/>
            <w:noWrap/>
            <w:vAlign w:val="center"/>
          </w:tcPr>
          <w:p w14:paraId="495A0F6F" w14:textId="3D0DFACC"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JDC-479/2024</w:t>
            </w:r>
          </w:p>
        </w:tc>
        <w:tc>
          <w:tcPr>
            <w:tcW w:w="1134" w:type="dxa"/>
            <w:shd w:val="clear" w:color="auto" w:fill="auto"/>
            <w:vAlign w:val="center"/>
          </w:tcPr>
          <w:p w14:paraId="1F0EE580" w14:textId="5C5B3B79"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Francisco Javier Jiménez Bautista. </w:t>
            </w:r>
          </w:p>
        </w:tc>
        <w:tc>
          <w:tcPr>
            <w:tcW w:w="1724" w:type="dxa"/>
            <w:shd w:val="clear" w:color="auto" w:fill="auto"/>
            <w:vAlign w:val="center"/>
          </w:tcPr>
          <w:p w14:paraId="1987209E" w14:textId="33058938" w:rsidR="00D93A51" w:rsidRDefault="00D93A51" w:rsidP="001D7D23">
            <w:pPr>
              <w:widowControl/>
              <w:ind w:left="70" w:right="4" w:hanging="70"/>
              <w:jc w:val="both"/>
              <w:rPr>
                <w:rFonts w:ascii="Lucida Sans Unicode" w:hAnsi="Lucida Sans Unicode" w:cs="Lucida Sans Unicode"/>
                <w:sz w:val="16"/>
                <w:szCs w:val="16"/>
              </w:rPr>
            </w:pPr>
            <w:r w:rsidRPr="009B3F30">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9B3F30">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shd w:val="clear" w:color="auto" w:fill="FFFFFF"/>
              </w:rPr>
              <w:t xml:space="preserve"> del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6FFAFAF4" w14:textId="766DF146" w:rsidR="00D93A51" w:rsidRPr="00E32FDF" w:rsidRDefault="00D93A51" w:rsidP="001D7D23">
            <w:pPr>
              <w:widowControl/>
              <w:jc w:val="both"/>
              <w:rPr>
                <w:rFonts w:ascii="Lucida Sans Unicode" w:hAnsi="Lucida Sans Unicode" w:cs="Lucida Sans Unicode"/>
                <w:sz w:val="16"/>
                <w:szCs w:val="16"/>
              </w:rPr>
            </w:pPr>
            <w:r w:rsidRPr="00597BD9">
              <w:rPr>
                <w:rFonts w:ascii="Lucida Sans Unicode" w:hAnsi="Lucida Sans Unicode" w:cs="Lucida Sans Unicode"/>
                <w:sz w:val="16"/>
                <w:szCs w:val="16"/>
                <w:shd w:val="clear" w:color="auto" w:fill="FFFFFF"/>
              </w:rPr>
              <w:t>La determinación del</w:t>
            </w:r>
            <w:r w:rsidRPr="00597BD9">
              <w:rPr>
                <w:rFonts w:ascii="Lucida Sans Unicode" w:hAnsi="Lucida Sans Unicode" w:cs="Lucida Sans Unicode"/>
                <w:sz w:val="16"/>
                <w:szCs w:val="16"/>
              </w:rPr>
              <w:t xml:space="preserve"> </w:t>
            </w:r>
            <w:r w:rsidRPr="00597BD9">
              <w:rPr>
                <w:rFonts w:ascii="Lucida Sans Unicode" w:hAnsi="Lucida Sans Unicode" w:cs="Lucida Sans Unicode"/>
                <w:sz w:val="16"/>
                <w:szCs w:val="16"/>
                <w:shd w:val="clear" w:color="auto" w:fill="FFFFFF"/>
              </w:rPr>
              <w:t>Consejo General del Instituto Electoral local, de negar el</w:t>
            </w:r>
            <w:r w:rsidRPr="00597BD9">
              <w:rPr>
                <w:rFonts w:ascii="Lucida Sans Unicode" w:hAnsi="Lucida Sans Unicode" w:cs="Lucida Sans Unicode"/>
                <w:sz w:val="16"/>
                <w:szCs w:val="16"/>
              </w:rPr>
              <w:t xml:space="preserve"> </w:t>
            </w:r>
            <w:r w:rsidRPr="00597BD9">
              <w:rPr>
                <w:rFonts w:ascii="Lucida Sans Unicode" w:hAnsi="Lucida Sans Unicode" w:cs="Lucida Sans Unicode"/>
                <w:sz w:val="16"/>
                <w:szCs w:val="16"/>
                <w:shd w:val="clear" w:color="auto" w:fill="FFFFFF"/>
              </w:rPr>
              <w:t>registro de su candidatura en el acuerdo IEPC-ACG-071/2024, en virtud de la omisión del partido responsable de exhibir la</w:t>
            </w:r>
            <w:r w:rsidRPr="00597BD9">
              <w:rPr>
                <w:rFonts w:ascii="Lucida Sans Unicode" w:hAnsi="Lucida Sans Unicode" w:cs="Lucida Sans Unicode"/>
                <w:sz w:val="16"/>
                <w:szCs w:val="16"/>
              </w:rPr>
              <w:t xml:space="preserve"> </w:t>
            </w:r>
            <w:r w:rsidRPr="00597BD9">
              <w:rPr>
                <w:rFonts w:ascii="Lucida Sans Unicode" w:hAnsi="Lucida Sans Unicode" w:cs="Lucida Sans Unicode"/>
                <w:sz w:val="16"/>
                <w:szCs w:val="16"/>
                <w:shd w:val="clear" w:color="auto" w:fill="FFFFFF"/>
              </w:rPr>
              <w:t>documentación completa y legal exigida para el registro de</w:t>
            </w:r>
            <w:r w:rsidRPr="00597BD9">
              <w:rPr>
                <w:rFonts w:ascii="Lucida Sans Unicode" w:hAnsi="Lucida Sans Unicode" w:cs="Lucida Sans Unicode"/>
                <w:sz w:val="16"/>
                <w:szCs w:val="16"/>
              </w:rPr>
              <w:t xml:space="preserve"> </w:t>
            </w:r>
            <w:r w:rsidRPr="00597BD9">
              <w:rPr>
                <w:rFonts w:ascii="Lucida Sans Unicode" w:hAnsi="Lucida Sans Unicode" w:cs="Lucida Sans Unicode"/>
                <w:sz w:val="16"/>
                <w:szCs w:val="16"/>
                <w:shd w:val="clear" w:color="auto" w:fill="FFFFFF"/>
              </w:rPr>
              <w:t>su candidatura de munícipes de El Limón, Jalisco.</w:t>
            </w:r>
          </w:p>
        </w:tc>
        <w:tc>
          <w:tcPr>
            <w:tcW w:w="1021" w:type="dxa"/>
            <w:tcBorders>
              <w:top w:val="single" w:sz="4" w:space="0" w:color="auto"/>
              <w:bottom w:val="single" w:sz="4" w:space="0" w:color="auto"/>
            </w:tcBorders>
            <w:shd w:val="clear" w:color="auto" w:fill="auto"/>
            <w:vAlign w:val="center"/>
          </w:tcPr>
          <w:p w14:paraId="0A7A4D44"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10F2EF77" w14:textId="72CDF2A7"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68D1712C"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126788E7"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28FBC72F"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5E151191"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De igual forma, revisar que se cumple con los requisitos de elegibilidad y los que provee el artículo 241 del Código </w:t>
            </w:r>
            <w:r w:rsidRPr="00397607">
              <w:rPr>
                <w:rFonts w:ascii="Lucida Sans Unicode" w:hAnsi="Lucida Sans Unicode" w:cs="Lucida Sans Unicode"/>
                <w:sz w:val="16"/>
                <w:szCs w:val="16"/>
              </w:rPr>
              <w:lastRenderedPageBreak/>
              <w:t xml:space="preserve">Electoral; debiendo tener por cumplido el requisito consistente en el escrito del dirigente estatal del partido político o en su caso, del representante de la coalición. </w:t>
            </w:r>
          </w:p>
          <w:p w14:paraId="52D95FD4" w14:textId="694FCA0E" w:rsid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090FF9D5" w14:textId="77777777" w:rsidTr="001D7D23">
        <w:trPr>
          <w:trHeight w:val="858"/>
        </w:trPr>
        <w:tc>
          <w:tcPr>
            <w:tcW w:w="704" w:type="dxa"/>
            <w:shd w:val="clear" w:color="auto" w:fill="auto"/>
            <w:noWrap/>
            <w:vAlign w:val="center"/>
          </w:tcPr>
          <w:p w14:paraId="5F99379A" w14:textId="6DB590B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13F70808" w14:textId="5851030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JDC-483/2024 2024 y acumulados JDC-488/2024.</w:t>
            </w:r>
          </w:p>
        </w:tc>
        <w:tc>
          <w:tcPr>
            <w:tcW w:w="1134" w:type="dxa"/>
            <w:shd w:val="clear" w:color="auto" w:fill="auto"/>
            <w:vAlign w:val="center"/>
          </w:tcPr>
          <w:p w14:paraId="06FBE2C4" w14:textId="36ED09A4"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América Rubí Ortiz García y otro.</w:t>
            </w:r>
          </w:p>
        </w:tc>
        <w:tc>
          <w:tcPr>
            <w:tcW w:w="1724" w:type="dxa"/>
            <w:shd w:val="clear" w:color="auto" w:fill="auto"/>
            <w:vAlign w:val="center"/>
          </w:tcPr>
          <w:p w14:paraId="0837341A" w14:textId="3E97AEF9" w:rsidR="00D93A51" w:rsidRDefault="00D93A51" w:rsidP="001D7D23">
            <w:pPr>
              <w:widowControl/>
              <w:ind w:left="70" w:right="4" w:hanging="70"/>
              <w:jc w:val="both"/>
              <w:rPr>
                <w:rFonts w:ascii="Lucida Sans Unicode" w:hAnsi="Lucida Sans Unicode" w:cs="Lucida Sans Unicode"/>
                <w:sz w:val="16"/>
                <w:szCs w:val="16"/>
              </w:rPr>
            </w:pPr>
            <w:r w:rsidRPr="009B3F30">
              <w:rPr>
                <w:rFonts w:ascii="Lucida Sans Unicode" w:hAnsi="Lucida Sans Unicode" w:cs="Lucida Sans Unicode"/>
                <w:sz w:val="16"/>
                <w:szCs w:val="16"/>
                <w:shd w:val="clear" w:color="auto" w:fill="FFFFFF"/>
              </w:rPr>
              <w:t xml:space="preserve">Consejo General </w:t>
            </w:r>
            <w:r>
              <w:rPr>
                <w:rFonts w:ascii="Lucida Sans Unicode" w:hAnsi="Lucida Sans Unicode" w:cs="Lucida Sans Unicode"/>
                <w:sz w:val="16"/>
                <w:szCs w:val="16"/>
                <w:shd w:val="clear" w:color="auto" w:fill="FFFFFF"/>
              </w:rPr>
              <w:t>d</w:t>
            </w:r>
            <w:r w:rsidRPr="009B3F30">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9B3F30">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9B3F30">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shd w:val="clear" w:color="auto" w:fill="FFFFFF"/>
              </w:rPr>
              <w:t xml:space="preserve"> del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48D67414" w14:textId="5C204A7E" w:rsidR="00D93A51" w:rsidRPr="009A7943" w:rsidRDefault="00D93A51" w:rsidP="001D7D23">
            <w:pPr>
              <w:widowControl/>
              <w:jc w:val="both"/>
              <w:rPr>
                <w:rFonts w:ascii="Lucida Sans Unicode" w:hAnsi="Lucida Sans Unicode" w:cs="Lucida Sans Unicode"/>
                <w:sz w:val="16"/>
                <w:szCs w:val="16"/>
              </w:rPr>
            </w:pPr>
            <w:r w:rsidRPr="00047C27">
              <w:rPr>
                <w:rFonts w:ascii="Lucida Sans Unicode" w:hAnsi="Lucida Sans Unicode" w:cs="Lucida Sans Unicode"/>
                <w:sz w:val="16"/>
                <w:szCs w:val="16"/>
                <w:shd w:val="clear" w:color="auto" w:fill="FFFFFF"/>
              </w:rPr>
              <w:t>Impugnan del Consejo General del Instituto Electoral y de</w:t>
            </w:r>
            <w:r w:rsidRPr="00047C27">
              <w:rPr>
                <w:rFonts w:ascii="Lucida Sans Unicode" w:hAnsi="Lucida Sans Unicode" w:cs="Lucida Sans Unicode"/>
                <w:sz w:val="16"/>
                <w:szCs w:val="16"/>
              </w:rPr>
              <w:t xml:space="preserve"> </w:t>
            </w:r>
            <w:r w:rsidRPr="00047C27">
              <w:rPr>
                <w:rFonts w:ascii="Lucida Sans Unicode" w:hAnsi="Lucida Sans Unicode" w:cs="Lucida Sans Unicode"/>
                <w:sz w:val="16"/>
                <w:szCs w:val="16"/>
                <w:shd w:val="clear" w:color="auto" w:fill="FFFFFF"/>
              </w:rPr>
              <w:t>Participación Ciudadana del Estado de Jalisco, el acuerdo IEPC-</w:t>
            </w:r>
            <w:r w:rsidRPr="00047C27">
              <w:rPr>
                <w:rFonts w:ascii="Lucida Sans Unicode" w:hAnsi="Lucida Sans Unicode" w:cs="Lucida Sans Unicode"/>
                <w:sz w:val="16"/>
                <w:szCs w:val="16"/>
              </w:rPr>
              <w:t xml:space="preserve"> </w:t>
            </w:r>
            <w:r w:rsidRPr="00047C27">
              <w:rPr>
                <w:rFonts w:ascii="Lucida Sans Unicode" w:hAnsi="Lucida Sans Unicode" w:cs="Lucida Sans Unicode"/>
                <w:sz w:val="16"/>
                <w:szCs w:val="16"/>
                <w:shd w:val="clear" w:color="auto" w:fill="FFFFFF"/>
              </w:rPr>
              <w:t>ACG-071/2024, mediante el cual resuelve las solicitudes de</w:t>
            </w:r>
            <w:r w:rsidRPr="00047C27">
              <w:rPr>
                <w:rFonts w:ascii="Lucida Sans Unicode" w:hAnsi="Lucida Sans Unicode" w:cs="Lucida Sans Unicode"/>
                <w:sz w:val="16"/>
                <w:szCs w:val="16"/>
              </w:rPr>
              <w:t xml:space="preserve"> </w:t>
            </w:r>
            <w:r w:rsidRPr="00047C27">
              <w:rPr>
                <w:rFonts w:ascii="Lucida Sans Unicode" w:hAnsi="Lucida Sans Unicode" w:cs="Lucida Sans Unicode"/>
                <w:sz w:val="16"/>
                <w:szCs w:val="16"/>
                <w:shd w:val="clear" w:color="auto" w:fill="FFFFFF"/>
              </w:rPr>
              <w:t>candidatos a munícipes, presentadas por la coalición citada, en</w:t>
            </w:r>
            <w:r w:rsidRPr="00047C27">
              <w:rPr>
                <w:rFonts w:ascii="Lucida Sans Unicode" w:hAnsi="Lucida Sans Unicode" w:cs="Lucida Sans Unicode"/>
                <w:sz w:val="16"/>
                <w:szCs w:val="16"/>
              </w:rPr>
              <w:t xml:space="preserve"> </w:t>
            </w:r>
            <w:r w:rsidRPr="00047C27">
              <w:rPr>
                <w:rFonts w:ascii="Lucida Sans Unicode" w:hAnsi="Lucida Sans Unicode" w:cs="Lucida Sans Unicode"/>
                <w:sz w:val="16"/>
                <w:szCs w:val="16"/>
                <w:shd w:val="clear" w:color="auto" w:fill="FFFFFF"/>
              </w:rPr>
              <w:t>específico para el municipio de Ojuelos de Jalisco, Jalisco.</w:t>
            </w:r>
          </w:p>
        </w:tc>
        <w:tc>
          <w:tcPr>
            <w:tcW w:w="1021" w:type="dxa"/>
            <w:tcBorders>
              <w:top w:val="single" w:sz="4" w:space="0" w:color="auto"/>
              <w:bottom w:val="single" w:sz="4" w:space="0" w:color="auto"/>
            </w:tcBorders>
            <w:shd w:val="clear" w:color="auto" w:fill="auto"/>
            <w:vAlign w:val="center"/>
          </w:tcPr>
          <w:p w14:paraId="66300AAA"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C160F12" w14:textId="5DD69AEA"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37529AE2"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76280C1"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28F24BCC"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7252A939"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w:t>
            </w:r>
            <w:r w:rsidRPr="00397607">
              <w:rPr>
                <w:rFonts w:ascii="Lucida Sans Unicode" w:hAnsi="Lucida Sans Unicode" w:cs="Lucida Sans Unicode"/>
                <w:sz w:val="16"/>
                <w:szCs w:val="16"/>
              </w:rPr>
              <w:lastRenderedPageBreak/>
              <w:t xml:space="preserve">requisito consistente en el escrito del dirigente estatal del partido político o en su caso, del representante de la coalición. </w:t>
            </w:r>
          </w:p>
          <w:p w14:paraId="554D1448" w14:textId="6832E0EC" w:rsid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A1E8F82" w14:textId="77777777" w:rsidTr="001D7D23">
        <w:trPr>
          <w:trHeight w:val="1620"/>
        </w:trPr>
        <w:tc>
          <w:tcPr>
            <w:tcW w:w="704" w:type="dxa"/>
            <w:shd w:val="clear" w:color="auto" w:fill="auto"/>
            <w:noWrap/>
            <w:vAlign w:val="center"/>
          </w:tcPr>
          <w:p w14:paraId="212F1D56" w14:textId="697ECAF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27853EE4" w14:textId="4813DB00" w:rsidR="00D93A51" w:rsidRDefault="00D93A51" w:rsidP="001D7D23">
            <w:pPr>
              <w:widowControl/>
              <w:jc w:val="center"/>
              <w:rPr>
                <w:rFonts w:ascii="Lucida Sans Unicode" w:hAnsi="Lucida Sans Unicode" w:cs="Lucida Sans Unicode"/>
                <w:sz w:val="16"/>
                <w:szCs w:val="16"/>
              </w:rPr>
            </w:pPr>
            <w:r w:rsidRPr="00DB1BBA">
              <w:rPr>
                <w:rFonts w:ascii="Lucida Sans Unicode" w:hAnsi="Lucida Sans Unicode" w:cs="Lucida Sans Unicode"/>
                <w:sz w:val="16"/>
                <w:szCs w:val="16"/>
              </w:rPr>
              <w:t>JDC-48</w:t>
            </w:r>
            <w:r>
              <w:rPr>
                <w:rFonts w:ascii="Lucida Sans Unicode" w:hAnsi="Lucida Sans Unicode" w:cs="Lucida Sans Unicode"/>
                <w:sz w:val="16"/>
                <w:szCs w:val="16"/>
              </w:rPr>
              <w:t>6</w:t>
            </w:r>
            <w:r w:rsidRPr="00DB1BBA">
              <w:rPr>
                <w:rFonts w:ascii="Lucida Sans Unicode" w:hAnsi="Lucida Sans Unicode" w:cs="Lucida Sans Unicode"/>
                <w:sz w:val="16"/>
                <w:szCs w:val="16"/>
              </w:rPr>
              <w:t>/2024</w:t>
            </w:r>
          </w:p>
        </w:tc>
        <w:tc>
          <w:tcPr>
            <w:tcW w:w="1134" w:type="dxa"/>
            <w:shd w:val="clear" w:color="auto" w:fill="auto"/>
            <w:vAlign w:val="center"/>
          </w:tcPr>
          <w:p w14:paraId="3DCA71B7" w14:textId="005CBDCF"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Ana Livier Contreras Mendoza</w:t>
            </w:r>
          </w:p>
        </w:tc>
        <w:tc>
          <w:tcPr>
            <w:tcW w:w="1724" w:type="dxa"/>
            <w:shd w:val="clear" w:color="auto" w:fill="auto"/>
            <w:vAlign w:val="center"/>
          </w:tcPr>
          <w:p w14:paraId="1A795EDC" w14:textId="0307642F" w:rsidR="00D93A51" w:rsidRPr="009B3F30" w:rsidRDefault="00D93A51" w:rsidP="001D7D23">
            <w:pPr>
              <w:widowControl/>
              <w:ind w:left="70" w:right="4" w:hanging="70"/>
              <w:jc w:val="both"/>
              <w:rPr>
                <w:rFonts w:ascii="Lucida Sans Unicode" w:hAnsi="Lucida Sans Unicode" w:cs="Lucida Sans Unicode"/>
                <w:sz w:val="16"/>
                <w:szCs w:val="16"/>
              </w:rPr>
            </w:pPr>
            <w:r w:rsidRPr="00231374">
              <w:rPr>
                <w:rFonts w:ascii="Lucida Sans Unicode" w:hAnsi="Lucida Sans Unicode" w:cs="Lucida Sans Unicode"/>
                <w:sz w:val="16"/>
                <w:szCs w:val="16"/>
              </w:rPr>
              <w:t>Consejo General del Instituto Electoral y de Participación del Estado de Jalisco.</w:t>
            </w:r>
          </w:p>
        </w:tc>
        <w:tc>
          <w:tcPr>
            <w:tcW w:w="2812" w:type="dxa"/>
            <w:tcBorders>
              <w:top w:val="single" w:sz="4" w:space="0" w:color="auto"/>
              <w:bottom w:val="single" w:sz="4" w:space="0" w:color="auto"/>
            </w:tcBorders>
            <w:shd w:val="clear" w:color="auto" w:fill="auto"/>
            <w:vAlign w:val="center"/>
          </w:tcPr>
          <w:p w14:paraId="3D38EE8C" w14:textId="742CD9C4" w:rsidR="00D93A51" w:rsidRPr="00287A85" w:rsidRDefault="00D93A51" w:rsidP="001D7D23">
            <w:pPr>
              <w:widowControl/>
              <w:jc w:val="both"/>
              <w:rPr>
                <w:rFonts w:ascii="Lucida Sans Unicode" w:hAnsi="Lucida Sans Unicode" w:cs="Lucida Sans Unicode"/>
                <w:sz w:val="16"/>
                <w:szCs w:val="16"/>
              </w:rPr>
            </w:pPr>
            <w:r w:rsidRPr="00B461BD">
              <w:rPr>
                <w:rFonts w:ascii="Lucida Sans Unicode" w:hAnsi="Lucida Sans Unicode" w:cs="Lucida Sans Unicode"/>
                <w:sz w:val="16"/>
                <w:szCs w:val="16"/>
              </w:rPr>
              <w:t xml:space="preserve">La cancelación del registro </w:t>
            </w:r>
            <w:r>
              <w:rPr>
                <w:rFonts w:ascii="Lucida Sans Unicode" w:hAnsi="Lucida Sans Unicode" w:cs="Lucida Sans Unicode"/>
                <w:sz w:val="16"/>
                <w:szCs w:val="16"/>
              </w:rPr>
              <w:t xml:space="preserve">de la fórmula </w:t>
            </w:r>
            <w:r w:rsidRPr="00B461BD">
              <w:rPr>
                <w:rFonts w:ascii="Lucida Sans Unicode" w:hAnsi="Lucida Sans Unicode" w:cs="Lucida Sans Unicode"/>
                <w:sz w:val="16"/>
                <w:szCs w:val="16"/>
              </w:rPr>
              <w:t>de candidatura</w:t>
            </w:r>
            <w:r>
              <w:rPr>
                <w:rFonts w:ascii="Lucida Sans Unicode" w:hAnsi="Lucida Sans Unicode" w:cs="Lucida Sans Unicode"/>
                <w:sz w:val="16"/>
                <w:szCs w:val="16"/>
              </w:rPr>
              <w:t>s</w:t>
            </w:r>
            <w:r w:rsidRPr="00B461BD">
              <w:rPr>
                <w:rFonts w:ascii="Lucida Sans Unicode" w:hAnsi="Lucida Sans Unicode" w:cs="Lucida Sans Unicode"/>
                <w:sz w:val="16"/>
                <w:szCs w:val="16"/>
              </w:rPr>
              <w:t xml:space="preserve"> </w:t>
            </w:r>
            <w:r>
              <w:rPr>
                <w:rFonts w:ascii="Lucida Sans Unicode" w:hAnsi="Lucida Sans Unicode" w:cs="Lucida Sans Unicode"/>
                <w:sz w:val="16"/>
                <w:szCs w:val="16"/>
              </w:rPr>
              <w:t>e la posición séptima de</w:t>
            </w:r>
            <w:r w:rsidRPr="00B461BD">
              <w:rPr>
                <w:rFonts w:ascii="Lucida Sans Unicode" w:hAnsi="Lucida Sans Unicode" w:cs="Lucida Sans Unicode"/>
                <w:sz w:val="16"/>
                <w:szCs w:val="16"/>
              </w:rPr>
              <w:t xml:space="preserve"> la planilla de munícipes de </w:t>
            </w:r>
            <w:r>
              <w:rPr>
                <w:rFonts w:ascii="Lucida Sans Unicode" w:hAnsi="Lucida Sans Unicode" w:cs="Lucida Sans Unicode"/>
                <w:sz w:val="16"/>
                <w:szCs w:val="16"/>
              </w:rPr>
              <w:t>Ixtlahuacán</w:t>
            </w:r>
            <w:r w:rsidRPr="00B461BD">
              <w:rPr>
                <w:rFonts w:ascii="Lucida Sans Unicode" w:hAnsi="Lucida Sans Unicode" w:cs="Lucida Sans Unicode"/>
                <w:sz w:val="16"/>
                <w:szCs w:val="16"/>
              </w:rPr>
              <w:t>, Jalisco por parte del Consejo General del Instituto Electoral y de Participación Ciudadana del Estado de Jalisco, al emitir el acuerdo identificado con clave alfanumérica IPEC-ACG-0</w:t>
            </w:r>
            <w:r w:rsidR="00397607">
              <w:rPr>
                <w:rFonts w:ascii="Lucida Sans Unicode" w:hAnsi="Lucida Sans Unicode" w:cs="Lucida Sans Unicode"/>
                <w:sz w:val="16"/>
                <w:szCs w:val="16"/>
              </w:rPr>
              <w:t>68/2024</w:t>
            </w:r>
            <w:r w:rsidRPr="00B461BD">
              <w:rPr>
                <w:rFonts w:ascii="Lucida Sans Unicode" w:hAnsi="Lucida Sans Unicode" w:cs="Lucida Sans Unicode"/>
                <w:sz w:val="16"/>
                <w:szCs w:val="16"/>
              </w:rPr>
              <w:t xml:space="preserve"> que resolvió las solicitudes de registro de las planillas de candidaturas a munícipes.</w:t>
            </w:r>
          </w:p>
        </w:tc>
        <w:tc>
          <w:tcPr>
            <w:tcW w:w="1021" w:type="dxa"/>
            <w:tcBorders>
              <w:top w:val="single" w:sz="4" w:space="0" w:color="auto"/>
              <w:bottom w:val="single" w:sz="4" w:space="0" w:color="auto"/>
            </w:tcBorders>
            <w:shd w:val="clear" w:color="auto" w:fill="auto"/>
            <w:vAlign w:val="center"/>
          </w:tcPr>
          <w:p w14:paraId="4C24356B"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4222B6E" w14:textId="403CA4EB" w:rsidR="00D93A51" w:rsidRDefault="00D93A51" w:rsidP="001D7D23">
            <w:pPr>
              <w:widowControl/>
              <w:rPr>
                <w:rFonts w:ascii="Lucida Sans Unicode" w:hAnsi="Lucida Sans Unicode" w:cs="Lucida Sans Unicode"/>
                <w:sz w:val="16"/>
                <w:szCs w:val="16"/>
              </w:rPr>
            </w:pPr>
            <w:r w:rsidRPr="00231374">
              <w:rPr>
                <w:rFonts w:ascii="Lucida Sans Unicode" w:hAnsi="Lucida Sans Unicode" w:cs="Lucida Sans Unicode"/>
                <w:sz w:val="16"/>
                <w:szCs w:val="16"/>
              </w:rPr>
              <w:t>0</w:t>
            </w:r>
            <w:r w:rsidR="00397607">
              <w:rPr>
                <w:rFonts w:ascii="Lucida Sans Unicode" w:hAnsi="Lucida Sans Unicode" w:cs="Lucida Sans Unicode"/>
                <w:sz w:val="16"/>
                <w:szCs w:val="16"/>
              </w:rPr>
              <w:t>8</w:t>
            </w:r>
            <w:r w:rsidRPr="00231374">
              <w:rPr>
                <w:rFonts w:ascii="Lucida Sans Unicode" w:hAnsi="Lucida Sans Unicode" w:cs="Lucida Sans Unicode"/>
                <w:sz w:val="16"/>
                <w:szCs w:val="16"/>
              </w:rPr>
              <w:t>/05/2024.</w:t>
            </w:r>
          </w:p>
        </w:tc>
        <w:tc>
          <w:tcPr>
            <w:tcW w:w="3402" w:type="dxa"/>
            <w:shd w:val="clear" w:color="auto" w:fill="auto"/>
            <w:vAlign w:val="center"/>
          </w:tcPr>
          <w:p w14:paraId="4DE8E178" w14:textId="7985FFC7" w:rsidR="00D93A51" w:rsidRDefault="00D93A51" w:rsidP="001D7D23">
            <w:pPr>
              <w:ind w:right="73"/>
              <w:jc w:val="both"/>
              <w:rPr>
                <w:rFonts w:ascii="Lucida Sans Unicode" w:hAnsi="Lucida Sans Unicode" w:cs="Lucida Sans Unicode"/>
                <w:sz w:val="16"/>
                <w:szCs w:val="16"/>
              </w:rPr>
            </w:pPr>
            <w:r w:rsidRPr="000B0C0A">
              <w:rPr>
                <w:rFonts w:ascii="Lucida Sans Unicode" w:hAnsi="Lucida Sans Unicode" w:cs="Lucida Sans Unicode"/>
                <w:color w:val="auto"/>
                <w:sz w:val="16"/>
                <w:szCs w:val="16"/>
              </w:rPr>
              <w:t>ÚNICO</w:t>
            </w:r>
            <w:r>
              <w:rPr>
                <w:rFonts w:ascii="Lucida Sans Unicode" w:hAnsi="Lucida Sans Unicode" w:cs="Lucida Sans Unicode"/>
                <w:sz w:val="16"/>
                <w:szCs w:val="16"/>
              </w:rPr>
              <w:t xml:space="preserve">. Se desecha la demanda de juicio ciudadano. </w:t>
            </w:r>
          </w:p>
        </w:tc>
      </w:tr>
      <w:tr w:rsidR="00B23798" w:rsidRPr="00DD7F57" w14:paraId="4B527A36" w14:textId="77777777" w:rsidTr="001D7D23">
        <w:trPr>
          <w:trHeight w:val="1620"/>
        </w:trPr>
        <w:tc>
          <w:tcPr>
            <w:tcW w:w="704" w:type="dxa"/>
            <w:shd w:val="clear" w:color="auto" w:fill="auto"/>
            <w:noWrap/>
            <w:vAlign w:val="center"/>
          </w:tcPr>
          <w:p w14:paraId="4041950D" w14:textId="718FA0A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shd w:val="clear" w:color="auto" w:fill="auto"/>
            <w:noWrap/>
            <w:vAlign w:val="center"/>
          </w:tcPr>
          <w:p w14:paraId="2EFFDA15" w14:textId="004B089B"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JDC-489/2024 2024 y acumulados JDC-490/2024.</w:t>
            </w:r>
          </w:p>
        </w:tc>
        <w:tc>
          <w:tcPr>
            <w:tcW w:w="1134" w:type="dxa"/>
            <w:shd w:val="clear" w:color="auto" w:fill="auto"/>
            <w:vAlign w:val="center"/>
          </w:tcPr>
          <w:p w14:paraId="285E209C" w14:textId="5995C0BA"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3E15D75D" w14:textId="610F9608" w:rsidR="00D93A51" w:rsidRDefault="00D93A51" w:rsidP="001D7D23">
            <w:pPr>
              <w:widowControl/>
              <w:ind w:left="70" w:right="4" w:hanging="70"/>
              <w:jc w:val="both"/>
              <w:rPr>
                <w:rFonts w:ascii="Lucida Sans Unicode" w:hAnsi="Lucida Sans Unicode" w:cs="Lucida Sans Unicode"/>
                <w:sz w:val="16"/>
                <w:szCs w:val="16"/>
              </w:rPr>
            </w:pPr>
            <w:r w:rsidRPr="005D05B2">
              <w:rPr>
                <w:rFonts w:ascii="Lucida Sans Unicode" w:hAnsi="Lucida Sans Unicode" w:cs="Lucida Sans Unicode"/>
                <w:sz w:val="16"/>
                <w:szCs w:val="16"/>
                <w:shd w:val="clear" w:color="auto" w:fill="FFFFFF"/>
              </w:rPr>
              <w:t>Partido Acción</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 xml:space="preserve">Nacional </w:t>
            </w:r>
            <w:r>
              <w:rPr>
                <w:rFonts w:ascii="Lucida Sans Unicode" w:hAnsi="Lucida Sans Unicode" w:cs="Lucida Sans Unicode"/>
                <w:sz w:val="16"/>
                <w:szCs w:val="16"/>
                <w:shd w:val="clear" w:color="auto" w:fill="FFFFFF"/>
              </w:rPr>
              <w:t>y</w:t>
            </w:r>
            <w:r w:rsidRPr="005D05B2">
              <w:rPr>
                <w:rFonts w:ascii="Lucida Sans Unicode" w:hAnsi="Lucida Sans Unicode" w:cs="Lucida Sans Unicode"/>
                <w:sz w:val="16"/>
                <w:szCs w:val="16"/>
                <w:shd w:val="clear" w:color="auto" w:fill="FFFFFF"/>
              </w:rPr>
              <w:t xml:space="preserve"> Consejo General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5D05B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Estado De Jalisco.</w:t>
            </w:r>
          </w:p>
        </w:tc>
        <w:tc>
          <w:tcPr>
            <w:tcW w:w="2812" w:type="dxa"/>
            <w:tcBorders>
              <w:top w:val="single" w:sz="4" w:space="0" w:color="auto"/>
              <w:bottom w:val="single" w:sz="4" w:space="0" w:color="auto"/>
            </w:tcBorders>
            <w:shd w:val="clear" w:color="auto" w:fill="auto"/>
            <w:vAlign w:val="center"/>
          </w:tcPr>
          <w:p w14:paraId="66F3EAB1" w14:textId="2DFB9FCD" w:rsidR="00D93A51" w:rsidRPr="00B60F57" w:rsidRDefault="00D93A51" w:rsidP="001D7D23">
            <w:pPr>
              <w:widowControl/>
              <w:jc w:val="both"/>
              <w:rPr>
                <w:rFonts w:ascii="Lucida Sans Unicode" w:hAnsi="Lucida Sans Unicode" w:cs="Lucida Sans Unicode"/>
                <w:sz w:val="16"/>
                <w:szCs w:val="16"/>
              </w:rPr>
            </w:pPr>
            <w:r w:rsidRPr="00EC07FE">
              <w:rPr>
                <w:rFonts w:ascii="Lucida Sans Unicode" w:hAnsi="Lucida Sans Unicode" w:cs="Lucida Sans Unicode"/>
                <w:sz w:val="16"/>
                <w:szCs w:val="16"/>
                <w:shd w:val="clear" w:color="auto" w:fill="FFFFFF"/>
              </w:rPr>
              <w:t>La omisión de registro de</w:t>
            </w:r>
            <w:r w:rsidRPr="00EC07FE">
              <w:rPr>
                <w:rFonts w:ascii="Lucida Sans Unicode" w:hAnsi="Lucida Sans Unicode" w:cs="Lucida Sans Unicode"/>
                <w:sz w:val="16"/>
                <w:szCs w:val="16"/>
              </w:rPr>
              <w:t xml:space="preserve"> </w:t>
            </w:r>
            <w:r w:rsidRPr="00EC07FE">
              <w:rPr>
                <w:rFonts w:ascii="Lucida Sans Unicode" w:hAnsi="Lucida Sans Unicode" w:cs="Lucida Sans Unicode"/>
                <w:sz w:val="16"/>
                <w:szCs w:val="16"/>
                <w:shd w:val="clear" w:color="auto" w:fill="FFFFFF"/>
              </w:rPr>
              <w:t>su candidatura dentro de la planilla de munícipes de</w:t>
            </w:r>
            <w:r w:rsidRPr="00EC07FE">
              <w:rPr>
                <w:rFonts w:ascii="Lucida Sans Unicode" w:hAnsi="Lucida Sans Unicode" w:cs="Lucida Sans Unicode"/>
                <w:sz w:val="16"/>
                <w:szCs w:val="16"/>
              </w:rPr>
              <w:t xml:space="preserve"> </w:t>
            </w:r>
            <w:r w:rsidRPr="00EC07FE">
              <w:rPr>
                <w:rFonts w:ascii="Lucida Sans Unicode" w:hAnsi="Lucida Sans Unicode" w:cs="Lucida Sans Unicode"/>
                <w:sz w:val="16"/>
                <w:szCs w:val="16"/>
                <w:shd w:val="clear" w:color="auto" w:fill="FFFFFF"/>
              </w:rPr>
              <w:t>Tamazula de Gordiano, Jalisco, por el Partido Acción</w:t>
            </w:r>
            <w:r w:rsidRPr="00EC07FE">
              <w:rPr>
                <w:rFonts w:ascii="Lucida Sans Unicode" w:hAnsi="Lucida Sans Unicode" w:cs="Lucida Sans Unicode"/>
                <w:sz w:val="16"/>
                <w:szCs w:val="16"/>
              </w:rPr>
              <w:t xml:space="preserve"> </w:t>
            </w:r>
            <w:r w:rsidRPr="00EC07FE">
              <w:rPr>
                <w:rFonts w:ascii="Lucida Sans Unicode" w:hAnsi="Lucida Sans Unicode" w:cs="Lucida Sans Unicode"/>
                <w:sz w:val="16"/>
                <w:szCs w:val="16"/>
                <w:shd w:val="clear" w:color="auto" w:fill="FFFFFF"/>
              </w:rPr>
              <w:t>Nacional y del Consejo General del Instituto Electoral local el</w:t>
            </w:r>
            <w:r>
              <w:rPr>
                <w:rFonts w:ascii="Lucida Sans Unicode" w:hAnsi="Lucida Sans Unicode" w:cs="Lucida Sans Unicode"/>
                <w:sz w:val="16"/>
                <w:szCs w:val="16"/>
              </w:rPr>
              <w:t xml:space="preserve"> </w:t>
            </w:r>
            <w:r w:rsidRPr="00EC07FE">
              <w:rPr>
                <w:rFonts w:ascii="Lucida Sans Unicode" w:hAnsi="Lucida Sans Unicode" w:cs="Lucida Sans Unicode"/>
                <w:sz w:val="16"/>
                <w:szCs w:val="16"/>
                <w:shd w:val="clear" w:color="auto" w:fill="FFFFFF"/>
              </w:rPr>
              <w:t>acuerdo IEPC-ACG-071/2024 que resuelve las solicitudes de registro de las planillas de candidaturas a munícipes.</w:t>
            </w:r>
          </w:p>
        </w:tc>
        <w:tc>
          <w:tcPr>
            <w:tcW w:w="1021" w:type="dxa"/>
            <w:tcBorders>
              <w:top w:val="single" w:sz="4" w:space="0" w:color="auto"/>
              <w:bottom w:val="single" w:sz="4" w:space="0" w:color="auto"/>
            </w:tcBorders>
            <w:shd w:val="clear" w:color="auto" w:fill="auto"/>
            <w:vAlign w:val="center"/>
          </w:tcPr>
          <w:p w14:paraId="367F7553"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2C4AFA4" w14:textId="292E4EB8"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38480910"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3A7D0DE3"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6A8A8D69"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605FEE14"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5E931326" w14:textId="5B3D558C" w:rsid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225BEB0C" w14:textId="77777777" w:rsidTr="001D7D23">
        <w:trPr>
          <w:trHeight w:val="716"/>
        </w:trPr>
        <w:tc>
          <w:tcPr>
            <w:tcW w:w="704" w:type="dxa"/>
            <w:shd w:val="clear" w:color="auto" w:fill="auto"/>
            <w:noWrap/>
            <w:vAlign w:val="center"/>
          </w:tcPr>
          <w:p w14:paraId="3500F342" w14:textId="2E12822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00810D23" w14:textId="2EAD324F"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JDC-491/2024 2024 y acumulados JDC-503/2024.</w:t>
            </w:r>
          </w:p>
        </w:tc>
        <w:tc>
          <w:tcPr>
            <w:tcW w:w="1134" w:type="dxa"/>
            <w:shd w:val="clear" w:color="auto" w:fill="auto"/>
            <w:vAlign w:val="center"/>
          </w:tcPr>
          <w:p w14:paraId="71E1A93D" w14:textId="456FD46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79268BD5" w14:textId="1718E705" w:rsidR="00D93A51" w:rsidRDefault="00D93A51" w:rsidP="001D7D23">
            <w:pPr>
              <w:widowControl/>
              <w:ind w:left="70" w:right="4" w:hanging="70"/>
              <w:jc w:val="both"/>
              <w:rPr>
                <w:rFonts w:ascii="Lucida Sans Unicode" w:hAnsi="Lucida Sans Unicode" w:cs="Lucida Sans Unicode"/>
                <w:sz w:val="16"/>
                <w:szCs w:val="16"/>
              </w:rPr>
            </w:pPr>
            <w:r w:rsidRPr="005D05B2">
              <w:rPr>
                <w:rFonts w:ascii="Lucida Sans Unicode" w:hAnsi="Lucida Sans Unicode" w:cs="Lucida Sans Unicode"/>
                <w:sz w:val="16"/>
                <w:szCs w:val="16"/>
                <w:shd w:val="clear" w:color="auto" w:fill="FFFFFF"/>
              </w:rPr>
              <w:t>Partido Acción</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Nacional</w:t>
            </w:r>
            <w:r w:rsidR="00397607">
              <w:rPr>
                <w:rFonts w:ascii="Lucida Sans Unicode" w:hAnsi="Lucida Sans Unicode" w:cs="Lucida Sans Unicode"/>
                <w:sz w:val="16"/>
                <w:szCs w:val="16"/>
                <w:shd w:val="clear" w:color="auto" w:fill="FFFFFF"/>
              </w:rPr>
              <w:t>, Coalición “Fuerza y Corazón por Jalisco”</w:t>
            </w:r>
            <w:r w:rsidRPr="005D05B2">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y</w:t>
            </w:r>
            <w:r w:rsidRPr="005D05B2">
              <w:rPr>
                <w:rFonts w:ascii="Lucida Sans Unicode" w:hAnsi="Lucida Sans Unicode" w:cs="Lucida Sans Unicode"/>
                <w:sz w:val="16"/>
                <w:szCs w:val="16"/>
                <w:shd w:val="clear" w:color="auto" w:fill="FFFFFF"/>
              </w:rPr>
              <w:t xml:space="preserve"> Consejo General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5D05B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 xml:space="preserve">Estado </w:t>
            </w:r>
            <w:r w:rsidR="00397607">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56CF6DBA" w14:textId="5B671A31" w:rsidR="00D93A51" w:rsidRPr="00597BD9" w:rsidRDefault="00D93A51" w:rsidP="001D7D23">
            <w:pPr>
              <w:widowControl/>
              <w:jc w:val="both"/>
              <w:rPr>
                <w:rFonts w:ascii="Lucida Sans Unicode" w:hAnsi="Lucida Sans Unicode" w:cs="Lucida Sans Unicode"/>
                <w:sz w:val="16"/>
                <w:szCs w:val="16"/>
              </w:rPr>
            </w:pPr>
            <w:r w:rsidRPr="001D1162">
              <w:rPr>
                <w:rFonts w:ascii="Lucida Sans Unicode" w:hAnsi="Lucida Sans Unicode" w:cs="Lucida Sans Unicode"/>
                <w:sz w:val="16"/>
                <w:szCs w:val="16"/>
                <w:shd w:val="clear" w:color="auto" w:fill="FFFFFF"/>
              </w:rPr>
              <w:t>La omisión de registro de su candidatura dentro de la planilla de munícipes de</w:t>
            </w:r>
            <w:r w:rsidRPr="001D1162">
              <w:rPr>
                <w:rFonts w:ascii="Lucida Sans Unicode" w:hAnsi="Lucida Sans Unicode" w:cs="Lucida Sans Unicode"/>
                <w:sz w:val="16"/>
                <w:szCs w:val="16"/>
              </w:rPr>
              <w:t xml:space="preserve"> </w:t>
            </w:r>
            <w:r w:rsidRPr="001D1162">
              <w:rPr>
                <w:rFonts w:ascii="Lucida Sans Unicode" w:hAnsi="Lucida Sans Unicode" w:cs="Lucida Sans Unicode"/>
                <w:sz w:val="16"/>
                <w:szCs w:val="16"/>
                <w:shd w:val="clear" w:color="auto" w:fill="FFFFFF"/>
              </w:rPr>
              <w:t>Atemajac de Brizuela, Jalisco, por el Partido Acción</w:t>
            </w:r>
            <w:r w:rsidRPr="001D1162">
              <w:rPr>
                <w:rFonts w:ascii="Lucida Sans Unicode" w:hAnsi="Lucida Sans Unicode" w:cs="Lucida Sans Unicode"/>
                <w:sz w:val="16"/>
                <w:szCs w:val="16"/>
              </w:rPr>
              <w:t xml:space="preserve"> </w:t>
            </w:r>
            <w:r w:rsidRPr="001D1162">
              <w:rPr>
                <w:rFonts w:ascii="Lucida Sans Unicode" w:hAnsi="Lucida Sans Unicode" w:cs="Lucida Sans Unicode"/>
                <w:sz w:val="16"/>
                <w:szCs w:val="16"/>
                <w:shd w:val="clear" w:color="auto" w:fill="FFFFFF"/>
              </w:rPr>
              <w:t>Nacional y del Consejo General del Instituto Electoral local</w:t>
            </w:r>
            <w:r w:rsidRPr="001D1162">
              <w:rPr>
                <w:rFonts w:ascii="Lucida Sans Unicode" w:hAnsi="Lucida Sans Unicode" w:cs="Lucida Sans Unicode"/>
                <w:sz w:val="16"/>
                <w:szCs w:val="16"/>
              </w:rPr>
              <w:t xml:space="preserve"> </w:t>
            </w:r>
            <w:r w:rsidRPr="001D1162">
              <w:rPr>
                <w:rFonts w:ascii="Lucida Sans Unicode" w:hAnsi="Lucida Sans Unicode" w:cs="Lucida Sans Unicode"/>
                <w:sz w:val="16"/>
                <w:szCs w:val="16"/>
                <w:shd w:val="clear" w:color="auto" w:fill="FFFFFF"/>
              </w:rPr>
              <w:t>el acuerdo IEPC-ACG-071/2024 que resuelve las solicitudes</w:t>
            </w:r>
            <w:r w:rsidRPr="001D1162">
              <w:rPr>
                <w:rFonts w:ascii="Lucida Sans Unicode" w:hAnsi="Lucida Sans Unicode" w:cs="Lucida Sans Unicode"/>
                <w:sz w:val="16"/>
                <w:szCs w:val="16"/>
              </w:rPr>
              <w:t xml:space="preserve"> </w:t>
            </w:r>
            <w:r w:rsidRPr="001D1162">
              <w:rPr>
                <w:rFonts w:ascii="Lucida Sans Unicode" w:hAnsi="Lucida Sans Unicode" w:cs="Lucida Sans Unicode"/>
                <w:sz w:val="16"/>
                <w:szCs w:val="16"/>
                <w:shd w:val="clear" w:color="auto" w:fill="FFFFFF"/>
              </w:rPr>
              <w:t>de registro de las planillas de candidaturas a munícipes.</w:t>
            </w:r>
          </w:p>
        </w:tc>
        <w:tc>
          <w:tcPr>
            <w:tcW w:w="1021" w:type="dxa"/>
            <w:tcBorders>
              <w:top w:val="single" w:sz="4" w:space="0" w:color="auto"/>
              <w:bottom w:val="single" w:sz="4" w:space="0" w:color="auto"/>
            </w:tcBorders>
            <w:shd w:val="clear" w:color="auto" w:fill="auto"/>
            <w:vAlign w:val="center"/>
          </w:tcPr>
          <w:p w14:paraId="6EB16271"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61A7C24" w14:textId="1D649FBF"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2DE92827"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w:t>
            </w:r>
            <w:r>
              <w:rPr>
                <w:rFonts w:ascii="Lucida Sans Unicode" w:hAnsi="Lucida Sans Unicode" w:cs="Lucida Sans Unicode"/>
                <w:color w:val="auto"/>
                <w:sz w:val="16"/>
                <w:szCs w:val="16"/>
              </w:rPr>
              <w:t xml:space="preserve">n </w:t>
            </w:r>
            <w:r w:rsidRPr="000B0C0A">
              <w:rPr>
                <w:rFonts w:ascii="Lucida Sans Unicode" w:hAnsi="Lucida Sans Unicode" w:cs="Lucida Sans Unicode"/>
                <w:color w:val="auto"/>
                <w:sz w:val="16"/>
                <w:szCs w:val="16"/>
              </w:rPr>
              <w:t>sustancialmente fundado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l</w:t>
            </w:r>
            <w:r>
              <w:rPr>
                <w:rFonts w:ascii="Lucida Sans Unicode" w:hAnsi="Lucida Sans Unicode" w:cs="Lucida Sans Unicode"/>
                <w:color w:val="auto"/>
                <w:sz w:val="16"/>
                <w:szCs w:val="16"/>
              </w:rPr>
              <w:t>os</w:t>
            </w:r>
            <w:r w:rsidRPr="000B0C0A">
              <w:rPr>
                <w:rFonts w:ascii="Lucida Sans Unicode" w:hAnsi="Lucida Sans Unicode" w:cs="Lucida Sans Unicode"/>
                <w:color w:val="auto"/>
                <w:sz w:val="16"/>
                <w:szCs w:val="16"/>
              </w:rPr>
              <w:t xml:space="preserve"> motivo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w:t>
            </w:r>
            <w:r>
              <w:rPr>
                <w:rFonts w:ascii="Lucida Sans Unicode" w:hAnsi="Lucida Sans Unicode" w:cs="Lucida Sans Unicode"/>
                <w:sz w:val="16"/>
                <w:szCs w:val="16"/>
                <w:shd w:val="clear" w:color="auto" w:fill="FFFFFF"/>
              </w:rPr>
              <w:t>s</w:t>
            </w:r>
            <w:r w:rsidRPr="00EB7D51">
              <w:rPr>
                <w:rFonts w:ascii="Lucida Sans Unicode" w:hAnsi="Lucida Sans Unicode" w:cs="Lucida Sans Unicode"/>
                <w:sz w:val="16"/>
                <w:szCs w:val="16"/>
                <w:shd w:val="clear" w:color="auto" w:fill="FFFFFF"/>
              </w:rPr>
              <w:t>,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2B79FCAD"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01DF3CD0"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6C2CA15F"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1194AEA" w14:textId="0737A0FE" w:rsid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5BB2BD25" w14:textId="77777777" w:rsidTr="001D7D23">
        <w:trPr>
          <w:trHeight w:val="857"/>
        </w:trPr>
        <w:tc>
          <w:tcPr>
            <w:tcW w:w="704" w:type="dxa"/>
            <w:shd w:val="clear" w:color="auto" w:fill="auto"/>
            <w:noWrap/>
            <w:vAlign w:val="center"/>
          </w:tcPr>
          <w:p w14:paraId="3B36152A" w14:textId="3163692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24D6C580" w14:textId="1BB79A54"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JDC-492/2024 2024.</w:t>
            </w:r>
          </w:p>
        </w:tc>
        <w:tc>
          <w:tcPr>
            <w:tcW w:w="1134" w:type="dxa"/>
            <w:shd w:val="clear" w:color="auto" w:fill="auto"/>
            <w:vAlign w:val="center"/>
          </w:tcPr>
          <w:p w14:paraId="5E637FC9" w14:textId="6DA84342"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2A2A3C61" w14:textId="4DC6022A" w:rsidR="00D93A51" w:rsidRDefault="00D93A51" w:rsidP="001D7D23">
            <w:pPr>
              <w:widowControl/>
              <w:ind w:left="70" w:right="4" w:hanging="70"/>
              <w:jc w:val="both"/>
              <w:rPr>
                <w:rFonts w:ascii="Lucida Sans Unicode" w:hAnsi="Lucida Sans Unicode" w:cs="Lucida Sans Unicode"/>
                <w:sz w:val="16"/>
                <w:szCs w:val="16"/>
              </w:rPr>
            </w:pPr>
            <w:r w:rsidRPr="005D05B2">
              <w:rPr>
                <w:rFonts w:ascii="Lucida Sans Unicode" w:hAnsi="Lucida Sans Unicode" w:cs="Lucida Sans Unicode"/>
                <w:sz w:val="16"/>
                <w:szCs w:val="16"/>
                <w:shd w:val="clear" w:color="auto" w:fill="FFFFFF"/>
              </w:rPr>
              <w:t>Partido Acción</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Nacional</w:t>
            </w:r>
            <w:r w:rsidR="00397607">
              <w:rPr>
                <w:rFonts w:ascii="Lucida Sans Unicode" w:hAnsi="Lucida Sans Unicode" w:cs="Lucida Sans Unicode"/>
                <w:sz w:val="16"/>
                <w:szCs w:val="16"/>
                <w:shd w:val="clear" w:color="auto" w:fill="FFFFFF"/>
              </w:rPr>
              <w:t>, Coalición “Fuerza y Corazón por Jalisco”</w:t>
            </w:r>
            <w:r w:rsidRPr="005D05B2">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y</w:t>
            </w:r>
            <w:r w:rsidRPr="005D05B2">
              <w:rPr>
                <w:rFonts w:ascii="Lucida Sans Unicode" w:hAnsi="Lucida Sans Unicode" w:cs="Lucida Sans Unicode"/>
                <w:sz w:val="16"/>
                <w:szCs w:val="16"/>
                <w:shd w:val="clear" w:color="auto" w:fill="FFFFFF"/>
              </w:rPr>
              <w:t xml:space="preserve"> Consejo General</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5D05B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5D05B2">
              <w:rPr>
                <w:rFonts w:ascii="Lucida Sans Unicode" w:hAnsi="Lucida Sans Unicode" w:cs="Lucida Sans Unicode"/>
                <w:sz w:val="16"/>
                <w:szCs w:val="16"/>
                <w:shd w:val="clear" w:color="auto" w:fill="FFFFFF"/>
              </w:rPr>
              <w:t xml:space="preserve">Estado </w:t>
            </w:r>
            <w:r w:rsidR="00397607">
              <w:rPr>
                <w:rFonts w:ascii="Lucida Sans Unicode" w:hAnsi="Lucida Sans Unicode" w:cs="Lucida Sans Unicode"/>
                <w:sz w:val="16"/>
                <w:szCs w:val="16"/>
                <w:shd w:val="clear" w:color="auto" w:fill="FFFFFF"/>
              </w:rPr>
              <w:t>D</w:t>
            </w:r>
            <w:r w:rsidRPr="005D05B2">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315B2078" w14:textId="24664CC6" w:rsidR="00D93A51" w:rsidRPr="00047C27" w:rsidRDefault="00D93A51" w:rsidP="001D7D23">
            <w:pPr>
              <w:widowControl/>
              <w:jc w:val="both"/>
              <w:rPr>
                <w:rFonts w:ascii="Lucida Sans Unicode" w:hAnsi="Lucida Sans Unicode" w:cs="Lucida Sans Unicode"/>
                <w:sz w:val="16"/>
                <w:szCs w:val="16"/>
              </w:rPr>
            </w:pPr>
            <w:r w:rsidRPr="00D44DC1">
              <w:rPr>
                <w:rFonts w:ascii="Lucida Sans Unicode" w:hAnsi="Lucida Sans Unicode" w:cs="Lucida Sans Unicode"/>
                <w:sz w:val="16"/>
                <w:szCs w:val="16"/>
                <w:shd w:val="clear" w:color="auto" w:fill="FFFFFF"/>
              </w:rPr>
              <w:t>La omisión del partido de exhibir la documentación</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completa legal exigida para el registro su candidatura a</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munícipe de Tequila, Jalisco, así como el acuerdo</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identificado con la clave alfanumérica IEPC-ACG-</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071/2024 emitido por el Consejo General del Instituto</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Electoral y de Participación Ciudadana del Estado de</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Jalisco, que resolvió las solicitudes de registro de las</w:t>
            </w:r>
            <w:r w:rsidRPr="00D44DC1">
              <w:rPr>
                <w:rFonts w:ascii="Lucida Sans Unicode" w:hAnsi="Lucida Sans Unicode" w:cs="Lucida Sans Unicode"/>
                <w:sz w:val="16"/>
                <w:szCs w:val="16"/>
              </w:rPr>
              <w:t xml:space="preserve"> </w:t>
            </w:r>
            <w:r w:rsidRPr="00D44DC1">
              <w:rPr>
                <w:rFonts w:ascii="Lucida Sans Unicode" w:hAnsi="Lucida Sans Unicode" w:cs="Lucida Sans Unicode"/>
                <w:sz w:val="16"/>
                <w:szCs w:val="16"/>
                <w:shd w:val="clear" w:color="auto" w:fill="FFFFFF"/>
              </w:rPr>
              <w:t>planillas de candidaturas a munícipes</w:t>
            </w:r>
          </w:p>
        </w:tc>
        <w:tc>
          <w:tcPr>
            <w:tcW w:w="1021" w:type="dxa"/>
            <w:tcBorders>
              <w:top w:val="single" w:sz="4" w:space="0" w:color="auto"/>
              <w:bottom w:val="single" w:sz="4" w:space="0" w:color="auto"/>
            </w:tcBorders>
            <w:shd w:val="clear" w:color="auto" w:fill="auto"/>
            <w:vAlign w:val="center"/>
          </w:tcPr>
          <w:p w14:paraId="0FF95D29"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C779EE5" w14:textId="039C1B2E"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66F6DF08"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w:t>
            </w:r>
            <w:r>
              <w:rPr>
                <w:rFonts w:ascii="Lucida Sans Unicode" w:hAnsi="Lucida Sans Unicode" w:cs="Lucida Sans Unicode"/>
                <w:color w:val="auto"/>
                <w:sz w:val="16"/>
                <w:szCs w:val="16"/>
              </w:rPr>
              <w:t xml:space="preserve">n </w:t>
            </w:r>
            <w:r w:rsidRPr="000B0C0A">
              <w:rPr>
                <w:rFonts w:ascii="Lucida Sans Unicode" w:hAnsi="Lucida Sans Unicode" w:cs="Lucida Sans Unicode"/>
                <w:color w:val="auto"/>
                <w:sz w:val="16"/>
                <w:szCs w:val="16"/>
              </w:rPr>
              <w:t>sustancialmente fundado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l</w:t>
            </w:r>
            <w:r>
              <w:rPr>
                <w:rFonts w:ascii="Lucida Sans Unicode" w:hAnsi="Lucida Sans Unicode" w:cs="Lucida Sans Unicode"/>
                <w:color w:val="auto"/>
                <w:sz w:val="16"/>
                <w:szCs w:val="16"/>
              </w:rPr>
              <w:t>os</w:t>
            </w:r>
            <w:r w:rsidRPr="000B0C0A">
              <w:rPr>
                <w:rFonts w:ascii="Lucida Sans Unicode" w:hAnsi="Lucida Sans Unicode" w:cs="Lucida Sans Unicode"/>
                <w:color w:val="auto"/>
                <w:sz w:val="16"/>
                <w:szCs w:val="16"/>
              </w:rPr>
              <w:t xml:space="preserve"> motivo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w:t>
            </w:r>
            <w:r>
              <w:rPr>
                <w:rFonts w:ascii="Lucida Sans Unicode" w:hAnsi="Lucida Sans Unicode" w:cs="Lucida Sans Unicode"/>
                <w:sz w:val="16"/>
                <w:szCs w:val="16"/>
                <w:shd w:val="clear" w:color="auto" w:fill="FFFFFF"/>
              </w:rPr>
              <w:t>s</w:t>
            </w:r>
            <w:r w:rsidRPr="00EB7D51">
              <w:rPr>
                <w:rFonts w:ascii="Lucida Sans Unicode" w:hAnsi="Lucida Sans Unicode" w:cs="Lucida Sans Unicode"/>
                <w:sz w:val="16"/>
                <w:szCs w:val="16"/>
                <w:shd w:val="clear" w:color="auto" w:fill="FFFFFF"/>
              </w:rPr>
              <w:t>,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EF373A1"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5CA7EA63"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30D7BE65" w14:textId="77777777" w:rsidR="00397607" w:rsidRP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417AF74" w14:textId="5FAFE7C8" w:rsidR="00397607" w:rsidRDefault="00397607" w:rsidP="001D7D23">
            <w:pPr>
              <w:ind w:right="73"/>
              <w:jc w:val="both"/>
              <w:rPr>
                <w:rFonts w:ascii="Lucida Sans Unicode" w:hAnsi="Lucida Sans Unicode" w:cs="Lucida Sans Unicode"/>
                <w:sz w:val="16"/>
                <w:szCs w:val="16"/>
              </w:rPr>
            </w:pPr>
            <w:r w:rsidRPr="00397607">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4164C82A" w14:textId="77777777" w:rsidTr="001D7D23">
        <w:trPr>
          <w:trHeight w:val="1620"/>
        </w:trPr>
        <w:tc>
          <w:tcPr>
            <w:tcW w:w="704" w:type="dxa"/>
            <w:shd w:val="clear" w:color="auto" w:fill="auto"/>
            <w:noWrap/>
            <w:vAlign w:val="center"/>
          </w:tcPr>
          <w:p w14:paraId="61365AE8" w14:textId="404DEEE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9</w:t>
            </w:r>
            <w:r w:rsidR="00154734">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7D4A54B0" w14:textId="13201B2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JDC-493/2024 2024.</w:t>
            </w:r>
          </w:p>
        </w:tc>
        <w:tc>
          <w:tcPr>
            <w:tcW w:w="1134" w:type="dxa"/>
            <w:shd w:val="clear" w:color="auto" w:fill="auto"/>
            <w:vAlign w:val="center"/>
          </w:tcPr>
          <w:p w14:paraId="279FDF0C" w14:textId="51BF3A9B"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Julia Noemi Davalos Gutiérrez.</w:t>
            </w:r>
          </w:p>
        </w:tc>
        <w:tc>
          <w:tcPr>
            <w:tcW w:w="1724" w:type="dxa"/>
            <w:shd w:val="clear" w:color="auto" w:fill="auto"/>
            <w:vAlign w:val="center"/>
          </w:tcPr>
          <w:p w14:paraId="3B3C939F" w14:textId="30381B0F" w:rsidR="00D93A51" w:rsidRPr="005D05B2"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Coalición</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y</w:t>
            </w:r>
            <w:r w:rsidRPr="00875F15">
              <w:rPr>
                <w:rFonts w:ascii="Lucida Sans Unicode" w:hAnsi="Lucida Sans Unicode" w:cs="Lucida Sans Unicode"/>
                <w:sz w:val="16"/>
                <w:szCs w:val="16"/>
                <w:shd w:val="clear" w:color="auto" w:fill="FFFFFF"/>
              </w:rPr>
              <w:t xml:space="preserve"> Corazón </w:t>
            </w:r>
            <w:r>
              <w:rPr>
                <w:rFonts w:ascii="Lucida Sans Unicode" w:hAnsi="Lucida Sans Unicode" w:cs="Lucida Sans Unicode"/>
                <w:sz w:val="16"/>
                <w:szCs w:val="16"/>
                <w:shd w:val="clear" w:color="auto" w:fill="FFFFFF"/>
              </w:rPr>
              <w:t>p</w:t>
            </w:r>
            <w:r w:rsidRPr="00875F15">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Jalisco” </w:t>
            </w:r>
            <w:r>
              <w:rPr>
                <w:rFonts w:ascii="Lucida Sans Unicode" w:hAnsi="Lucida Sans Unicode" w:cs="Lucida Sans Unicode"/>
                <w:sz w:val="16"/>
                <w:szCs w:val="16"/>
                <w:shd w:val="clear" w:color="auto" w:fill="FFFFFF"/>
              </w:rPr>
              <w:t xml:space="preserve">y </w:t>
            </w: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1DF80073" w14:textId="7372E49D" w:rsidR="00D93A51" w:rsidRPr="00EC07FE" w:rsidRDefault="00D93A51" w:rsidP="001D7D23">
            <w:pPr>
              <w:widowControl/>
              <w:jc w:val="both"/>
              <w:rPr>
                <w:rFonts w:ascii="Lucida Sans Unicode" w:hAnsi="Lucida Sans Unicode" w:cs="Lucida Sans Unicode"/>
                <w:sz w:val="16"/>
                <w:szCs w:val="16"/>
              </w:rPr>
            </w:pPr>
            <w:r w:rsidRPr="00A57745">
              <w:rPr>
                <w:rFonts w:ascii="Lucida Sans Unicode" w:hAnsi="Lucida Sans Unicode" w:cs="Lucida Sans Unicode"/>
                <w:sz w:val="16"/>
                <w:szCs w:val="16"/>
                <w:shd w:val="clear" w:color="auto" w:fill="FFFFFF"/>
              </w:rPr>
              <w:t>La</w:t>
            </w:r>
            <w:r w:rsidRPr="00A57745">
              <w:rPr>
                <w:rFonts w:ascii="Lucida Sans Unicode" w:hAnsi="Lucida Sans Unicode" w:cs="Lucida Sans Unicode"/>
                <w:sz w:val="16"/>
                <w:szCs w:val="16"/>
              </w:rPr>
              <w:t xml:space="preserve"> </w:t>
            </w:r>
            <w:r w:rsidRPr="00A57745">
              <w:rPr>
                <w:rFonts w:ascii="Lucida Sans Unicode" w:hAnsi="Lucida Sans Unicode" w:cs="Lucida Sans Unicode"/>
                <w:sz w:val="16"/>
                <w:szCs w:val="16"/>
                <w:shd w:val="clear" w:color="auto" w:fill="FFFFFF"/>
              </w:rPr>
              <w:t>omisión de los citados entes políticos de exhibir la documentación completa legal exigida para el registro de su</w:t>
            </w:r>
            <w:r w:rsidRPr="00A57745">
              <w:rPr>
                <w:rFonts w:ascii="Lucida Sans Unicode" w:hAnsi="Lucida Sans Unicode" w:cs="Lucida Sans Unicode"/>
                <w:sz w:val="16"/>
                <w:szCs w:val="16"/>
              </w:rPr>
              <w:t xml:space="preserve"> </w:t>
            </w:r>
            <w:r w:rsidRPr="00A57745">
              <w:rPr>
                <w:rFonts w:ascii="Lucida Sans Unicode" w:hAnsi="Lucida Sans Unicode" w:cs="Lucida Sans Unicode"/>
                <w:sz w:val="16"/>
                <w:szCs w:val="16"/>
                <w:shd w:val="clear" w:color="auto" w:fill="FFFFFF"/>
              </w:rPr>
              <w:t>candidatura como regidora posición nueve propietaria por el</w:t>
            </w:r>
            <w:r w:rsidRPr="00A57745">
              <w:rPr>
                <w:rFonts w:ascii="Lucida Sans Unicode" w:hAnsi="Lucida Sans Unicode" w:cs="Lucida Sans Unicode"/>
                <w:sz w:val="16"/>
                <w:szCs w:val="16"/>
              </w:rPr>
              <w:t xml:space="preserve"> </w:t>
            </w:r>
            <w:r w:rsidRPr="00A57745">
              <w:rPr>
                <w:rFonts w:ascii="Lucida Sans Unicode" w:hAnsi="Lucida Sans Unicode" w:cs="Lucida Sans Unicode"/>
                <w:sz w:val="16"/>
                <w:szCs w:val="16"/>
                <w:shd w:val="clear" w:color="auto" w:fill="FFFFFF"/>
              </w:rPr>
              <w:t>municipio de Tala, Jalisco.</w:t>
            </w:r>
          </w:p>
        </w:tc>
        <w:tc>
          <w:tcPr>
            <w:tcW w:w="1021" w:type="dxa"/>
            <w:tcBorders>
              <w:top w:val="single" w:sz="4" w:space="0" w:color="auto"/>
              <w:bottom w:val="single" w:sz="4" w:space="0" w:color="auto"/>
            </w:tcBorders>
            <w:shd w:val="clear" w:color="auto" w:fill="auto"/>
            <w:vAlign w:val="center"/>
          </w:tcPr>
          <w:p w14:paraId="4E35EC6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05BB2734" w14:textId="19B956E5"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277F7189"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3D271387"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1F24F60A"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67FFA8DC"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7DBAC10" w14:textId="55FDE7D9" w:rsid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E03B7EE" w14:textId="77777777" w:rsidTr="001D7D23">
        <w:trPr>
          <w:trHeight w:val="999"/>
        </w:trPr>
        <w:tc>
          <w:tcPr>
            <w:tcW w:w="704" w:type="dxa"/>
            <w:shd w:val="clear" w:color="auto" w:fill="auto"/>
            <w:noWrap/>
            <w:vAlign w:val="center"/>
          </w:tcPr>
          <w:p w14:paraId="48181464" w14:textId="08D31878" w:rsidR="00D93A51"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100</w:t>
            </w:r>
            <w:r w:rsidR="00D93A51">
              <w:rPr>
                <w:rFonts w:ascii="Lucida Sans Unicode" w:hAnsi="Lucida Sans Unicode" w:cs="Lucida Sans Unicode"/>
                <w:sz w:val="16"/>
                <w:szCs w:val="16"/>
              </w:rPr>
              <w:t>.</w:t>
            </w:r>
          </w:p>
        </w:tc>
        <w:tc>
          <w:tcPr>
            <w:tcW w:w="1134" w:type="dxa"/>
            <w:shd w:val="clear" w:color="auto" w:fill="auto"/>
            <w:noWrap/>
            <w:vAlign w:val="center"/>
          </w:tcPr>
          <w:p w14:paraId="5ED31E10" w14:textId="284B1AFB"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JDC-494/2024 2024.</w:t>
            </w:r>
          </w:p>
        </w:tc>
        <w:tc>
          <w:tcPr>
            <w:tcW w:w="1134" w:type="dxa"/>
            <w:shd w:val="clear" w:color="auto" w:fill="auto"/>
            <w:vAlign w:val="center"/>
          </w:tcPr>
          <w:p w14:paraId="64352E91" w14:textId="6456E9EB"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674859F3" w14:textId="73319E9C"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Coalición</w:t>
            </w:r>
            <w:r>
              <w:rPr>
                <w:rFonts w:ascii="Lucida Sans Unicode" w:hAnsi="Lucida Sans Unicode" w:cs="Lucida Sans Unicode"/>
                <w:sz w:val="16"/>
                <w:szCs w:val="16"/>
              </w:rPr>
              <w:t xml:space="preserve"> Acción Nacional</w:t>
            </w:r>
            <w:r w:rsidR="007E52F4">
              <w:rPr>
                <w:rFonts w:ascii="Lucida Sans Unicode" w:hAnsi="Lucida Sans Unicode" w:cs="Lucida Sans Unicode"/>
                <w:sz w:val="16"/>
                <w:szCs w:val="16"/>
              </w:rPr>
              <w:t>,</w:t>
            </w:r>
            <w:r>
              <w:rPr>
                <w:rFonts w:ascii="Lucida Sans Unicode" w:hAnsi="Lucida Sans Unicode" w:cs="Lucida Sans Unicode"/>
                <w:sz w:val="16"/>
                <w:szCs w:val="16"/>
              </w:rPr>
              <w:t xml:space="preserve"> Coalición </w:t>
            </w:r>
            <w:r w:rsidRPr="00875F15">
              <w:rPr>
                <w:rFonts w:ascii="Lucida Sans Unicode" w:hAnsi="Lucida Sans Unicode" w:cs="Lucida Sans Unicode"/>
                <w:sz w:val="16"/>
                <w:szCs w:val="16"/>
                <w:shd w:val="clear" w:color="auto" w:fill="FFFFFF"/>
              </w:rPr>
              <w:t xml:space="preserve">“Fuerza </w:t>
            </w:r>
            <w:r>
              <w:rPr>
                <w:rFonts w:ascii="Lucida Sans Unicode" w:hAnsi="Lucida Sans Unicode" w:cs="Lucida Sans Unicode"/>
                <w:sz w:val="16"/>
                <w:szCs w:val="16"/>
                <w:shd w:val="clear" w:color="auto" w:fill="FFFFFF"/>
              </w:rPr>
              <w:t>y</w:t>
            </w:r>
            <w:r w:rsidRPr="00875F15">
              <w:rPr>
                <w:rFonts w:ascii="Lucida Sans Unicode" w:hAnsi="Lucida Sans Unicode" w:cs="Lucida Sans Unicode"/>
                <w:sz w:val="16"/>
                <w:szCs w:val="16"/>
                <w:shd w:val="clear" w:color="auto" w:fill="FFFFFF"/>
              </w:rPr>
              <w:t xml:space="preserve"> Corazón </w:t>
            </w:r>
            <w:r>
              <w:rPr>
                <w:rFonts w:ascii="Lucida Sans Unicode" w:hAnsi="Lucida Sans Unicode" w:cs="Lucida Sans Unicode"/>
                <w:sz w:val="16"/>
                <w:szCs w:val="16"/>
                <w:shd w:val="clear" w:color="auto" w:fill="FFFFFF"/>
              </w:rPr>
              <w:t>p</w:t>
            </w:r>
            <w:r w:rsidRPr="00875F15">
              <w:rPr>
                <w:rFonts w:ascii="Lucida Sans Unicode" w:hAnsi="Lucida Sans Unicode" w:cs="Lucida Sans Unicode"/>
                <w:sz w:val="16"/>
                <w:szCs w:val="16"/>
                <w:shd w:val="clear" w:color="auto" w:fill="FFFFFF"/>
              </w:rPr>
              <w:t>or</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Jalisco” </w:t>
            </w:r>
            <w:r>
              <w:rPr>
                <w:rFonts w:ascii="Lucida Sans Unicode" w:hAnsi="Lucida Sans Unicode" w:cs="Lucida Sans Unicode"/>
                <w:sz w:val="16"/>
                <w:szCs w:val="16"/>
                <w:shd w:val="clear" w:color="auto" w:fill="FFFFFF"/>
              </w:rPr>
              <w:t xml:space="preserve">y </w:t>
            </w: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5DAFA0FB" w14:textId="6CE1E745" w:rsidR="00D93A51" w:rsidRPr="001D1162" w:rsidRDefault="00D93A51" w:rsidP="001D7D23">
            <w:pPr>
              <w:widowControl/>
              <w:jc w:val="both"/>
              <w:rPr>
                <w:rFonts w:ascii="Lucida Sans Unicode" w:hAnsi="Lucida Sans Unicode" w:cs="Lucida Sans Unicode"/>
                <w:sz w:val="16"/>
                <w:szCs w:val="16"/>
              </w:rPr>
            </w:pPr>
            <w:r w:rsidRPr="0034331B">
              <w:rPr>
                <w:rFonts w:ascii="Lucida Sans Unicode" w:hAnsi="Lucida Sans Unicode" w:cs="Lucida Sans Unicode"/>
                <w:sz w:val="16"/>
                <w:szCs w:val="16"/>
                <w:shd w:val="clear" w:color="auto" w:fill="FFFFFF"/>
              </w:rPr>
              <w:t>La omisión del partido de exhibir la documentación completa</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legal exigida para el registro de su candidatura a munícipe</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de Quitupan, Jalisco, así como el acuerdo identificado con</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la clave alfanumérica IEPC-ACG-071/2024 emitido por el</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Consejo General del Instituto Electoral y de Participación</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Ciudadana del Estado de Jalisco, que resolvió las</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34331B">
              <w:rPr>
                <w:rFonts w:ascii="Lucida Sans Unicode" w:hAnsi="Lucida Sans Unicode" w:cs="Lucida Sans Unicode"/>
                <w:sz w:val="16"/>
                <w:szCs w:val="16"/>
                <w:shd w:val="clear" w:color="auto" w:fill="FFFFFF"/>
              </w:rPr>
              <w:t>munícipes</w:t>
            </w:r>
          </w:p>
        </w:tc>
        <w:tc>
          <w:tcPr>
            <w:tcW w:w="1021" w:type="dxa"/>
            <w:tcBorders>
              <w:top w:val="single" w:sz="4" w:space="0" w:color="auto"/>
              <w:bottom w:val="single" w:sz="4" w:space="0" w:color="auto"/>
            </w:tcBorders>
            <w:shd w:val="clear" w:color="auto" w:fill="auto"/>
            <w:vAlign w:val="center"/>
          </w:tcPr>
          <w:p w14:paraId="35BFB7FE"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170259F3" w14:textId="31723B3A"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52537D71"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w:t>
            </w:r>
            <w:r>
              <w:rPr>
                <w:rFonts w:ascii="Lucida Sans Unicode" w:hAnsi="Lucida Sans Unicode" w:cs="Lucida Sans Unicode"/>
                <w:color w:val="auto"/>
                <w:sz w:val="16"/>
                <w:szCs w:val="16"/>
              </w:rPr>
              <w:t xml:space="preserve">n </w:t>
            </w:r>
            <w:r w:rsidRPr="000B0C0A">
              <w:rPr>
                <w:rFonts w:ascii="Lucida Sans Unicode" w:hAnsi="Lucida Sans Unicode" w:cs="Lucida Sans Unicode"/>
                <w:color w:val="auto"/>
                <w:sz w:val="16"/>
                <w:szCs w:val="16"/>
              </w:rPr>
              <w:t>sustancialmente fundado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l</w:t>
            </w:r>
            <w:r>
              <w:rPr>
                <w:rFonts w:ascii="Lucida Sans Unicode" w:hAnsi="Lucida Sans Unicode" w:cs="Lucida Sans Unicode"/>
                <w:color w:val="auto"/>
                <w:sz w:val="16"/>
                <w:szCs w:val="16"/>
              </w:rPr>
              <w:t>os</w:t>
            </w:r>
            <w:r w:rsidRPr="000B0C0A">
              <w:rPr>
                <w:rFonts w:ascii="Lucida Sans Unicode" w:hAnsi="Lucida Sans Unicode" w:cs="Lucida Sans Unicode"/>
                <w:color w:val="auto"/>
                <w:sz w:val="16"/>
                <w:szCs w:val="16"/>
              </w:rPr>
              <w:t xml:space="preserve"> motivo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w:t>
            </w:r>
            <w:r>
              <w:rPr>
                <w:rFonts w:ascii="Lucida Sans Unicode" w:hAnsi="Lucida Sans Unicode" w:cs="Lucida Sans Unicode"/>
                <w:sz w:val="16"/>
                <w:szCs w:val="16"/>
                <w:shd w:val="clear" w:color="auto" w:fill="FFFFFF"/>
              </w:rPr>
              <w:t>s</w:t>
            </w:r>
            <w:r w:rsidRPr="00EB7D51">
              <w:rPr>
                <w:rFonts w:ascii="Lucida Sans Unicode" w:hAnsi="Lucida Sans Unicode" w:cs="Lucida Sans Unicode"/>
                <w:sz w:val="16"/>
                <w:szCs w:val="16"/>
                <w:shd w:val="clear" w:color="auto" w:fill="FFFFFF"/>
              </w:rPr>
              <w:t>,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1450CF5F"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7B3038B7"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03FCB015"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50418E7A" w14:textId="0FFBC2D0" w:rsid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FB4E813" w14:textId="77777777" w:rsidTr="001D7D23">
        <w:trPr>
          <w:trHeight w:val="1620"/>
        </w:trPr>
        <w:tc>
          <w:tcPr>
            <w:tcW w:w="704" w:type="dxa"/>
            <w:shd w:val="clear" w:color="auto" w:fill="auto"/>
            <w:noWrap/>
            <w:vAlign w:val="center"/>
          </w:tcPr>
          <w:p w14:paraId="26084D25" w14:textId="255E736F" w:rsidR="00D93A51" w:rsidRDefault="00154734"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101</w:t>
            </w:r>
            <w:r w:rsidR="00D93A51">
              <w:rPr>
                <w:rFonts w:ascii="Lucida Sans Unicode" w:hAnsi="Lucida Sans Unicode" w:cs="Lucida Sans Unicode"/>
                <w:sz w:val="16"/>
                <w:szCs w:val="16"/>
              </w:rPr>
              <w:t>.</w:t>
            </w:r>
          </w:p>
        </w:tc>
        <w:tc>
          <w:tcPr>
            <w:tcW w:w="1134" w:type="dxa"/>
            <w:shd w:val="clear" w:color="auto" w:fill="auto"/>
            <w:noWrap/>
            <w:vAlign w:val="center"/>
          </w:tcPr>
          <w:p w14:paraId="278456B7" w14:textId="501A8433"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JDC-496/2024 2024.</w:t>
            </w:r>
          </w:p>
        </w:tc>
        <w:tc>
          <w:tcPr>
            <w:tcW w:w="1134" w:type="dxa"/>
            <w:shd w:val="clear" w:color="auto" w:fill="auto"/>
            <w:vAlign w:val="center"/>
          </w:tcPr>
          <w:p w14:paraId="1AFF6EE5" w14:textId="244E65C8"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María Luisa Cordova García.</w:t>
            </w:r>
          </w:p>
        </w:tc>
        <w:tc>
          <w:tcPr>
            <w:tcW w:w="1724" w:type="dxa"/>
            <w:shd w:val="clear" w:color="auto" w:fill="auto"/>
            <w:vAlign w:val="center"/>
          </w:tcPr>
          <w:p w14:paraId="544DF472" w14:textId="6EA3678B"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4DA7AE87" w14:textId="337F39E0" w:rsidR="00D93A51" w:rsidRPr="00D44DC1" w:rsidRDefault="007E52F4"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Impugnar d</w:t>
            </w:r>
            <w:r w:rsidR="00D93A51" w:rsidRPr="00BD0457">
              <w:rPr>
                <w:rFonts w:ascii="Lucida Sans Unicode" w:hAnsi="Lucida Sans Unicode" w:cs="Lucida Sans Unicode"/>
                <w:sz w:val="16"/>
                <w:szCs w:val="16"/>
                <w:shd w:val="clear" w:color="auto" w:fill="FFFFFF"/>
              </w:rPr>
              <w:t>el Consejo</w:t>
            </w:r>
            <w:r w:rsidR="00D93A51">
              <w:rPr>
                <w:rFonts w:ascii="Lucida Sans Unicode" w:hAnsi="Lucida Sans Unicode" w:cs="Lucida Sans Unicode"/>
                <w:sz w:val="16"/>
                <w:szCs w:val="16"/>
              </w:rPr>
              <w:t xml:space="preserve"> </w:t>
            </w:r>
            <w:r w:rsidR="00D93A51" w:rsidRPr="00BD0457">
              <w:rPr>
                <w:rFonts w:ascii="Lucida Sans Unicode" w:hAnsi="Lucida Sans Unicode" w:cs="Lucida Sans Unicode"/>
                <w:sz w:val="16"/>
                <w:szCs w:val="16"/>
                <w:shd w:val="clear" w:color="auto" w:fill="FFFFFF"/>
              </w:rPr>
              <w:t>General del Instituto Electoral local, el acuerdo IEPC-ACG-</w:t>
            </w:r>
            <w:r w:rsidR="00D93A51">
              <w:rPr>
                <w:rFonts w:ascii="Lucida Sans Unicode" w:hAnsi="Lucida Sans Unicode" w:cs="Lucida Sans Unicode"/>
                <w:sz w:val="16"/>
                <w:szCs w:val="16"/>
              </w:rPr>
              <w:t xml:space="preserve"> </w:t>
            </w:r>
            <w:r w:rsidR="00D93A51" w:rsidRPr="00BD0457">
              <w:rPr>
                <w:rFonts w:ascii="Lucida Sans Unicode" w:hAnsi="Lucida Sans Unicode" w:cs="Lucida Sans Unicode"/>
                <w:sz w:val="16"/>
                <w:szCs w:val="16"/>
                <w:shd w:val="clear" w:color="auto" w:fill="FFFFFF"/>
              </w:rPr>
              <w:t>071/2024, a través del cual, se le niega el registro de su</w:t>
            </w:r>
            <w:r w:rsidR="00D93A51">
              <w:rPr>
                <w:rFonts w:ascii="Lucida Sans Unicode" w:hAnsi="Lucida Sans Unicode" w:cs="Lucida Sans Unicode"/>
                <w:sz w:val="16"/>
                <w:szCs w:val="16"/>
              </w:rPr>
              <w:t xml:space="preserve"> </w:t>
            </w:r>
            <w:r w:rsidR="00D93A51" w:rsidRPr="00BD0457">
              <w:rPr>
                <w:rFonts w:ascii="Lucida Sans Unicode" w:hAnsi="Lucida Sans Unicode" w:cs="Lucida Sans Unicode"/>
                <w:sz w:val="16"/>
                <w:szCs w:val="16"/>
                <w:shd w:val="clear" w:color="auto" w:fill="FFFFFF"/>
              </w:rPr>
              <w:t>candidatura.</w:t>
            </w:r>
          </w:p>
        </w:tc>
        <w:tc>
          <w:tcPr>
            <w:tcW w:w="1021" w:type="dxa"/>
            <w:tcBorders>
              <w:top w:val="single" w:sz="4" w:space="0" w:color="auto"/>
              <w:bottom w:val="single" w:sz="4" w:space="0" w:color="auto"/>
            </w:tcBorders>
            <w:shd w:val="clear" w:color="auto" w:fill="auto"/>
            <w:vAlign w:val="center"/>
          </w:tcPr>
          <w:p w14:paraId="34DF4736"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4BBB81C" w14:textId="56744572"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4B62E01B"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52473439"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10AB4F71"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171368A3"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092EDAD" w14:textId="5EA1ECBC" w:rsid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F88CCE6" w14:textId="77777777" w:rsidTr="001D7D23">
        <w:trPr>
          <w:trHeight w:val="857"/>
        </w:trPr>
        <w:tc>
          <w:tcPr>
            <w:tcW w:w="704" w:type="dxa"/>
            <w:shd w:val="clear" w:color="auto" w:fill="auto"/>
            <w:noWrap/>
            <w:vAlign w:val="center"/>
          </w:tcPr>
          <w:p w14:paraId="65ACC8D9" w14:textId="32DC03F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shd w:val="clear" w:color="auto" w:fill="auto"/>
            <w:noWrap/>
            <w:vAlign w:val="center"/>
          </w:tcPr>
          <w:p w14:paraId="4591ED7F" w14:textId="77777777"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JDC-497/2024 2024.</w:t>
            </w:r>
          </w:p>
          <w:p w14:paraId="30A211FD" w14:textId="24C0BA45" w:rsidR="007E52F4" w:rsidRDefault="007E52F4"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Y acumulado</w:t>
            </w:r>
          </w:p>
        </w:tc>
        <w:tc>
          <w:tcPr>
            <w:tcW w:w="1134" w:type="dxa"/>
            <w:shd w:val="clear" w:color="auto" w:fill="auto"/>
            <w:vAlign w:val="center"/>
          </w:tcPr>
          <w:p w14:paraId="5498D2A1" w14:textId="63FD7669"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Guadalupe Chávez Gómez y otra.</w:t>
            </w:r>
          </w:p>
        </w:tc>
        <w:tc>
          <w:tcPr>
            <w:tcW w:w="1724" w:type="dxa"/>
            <w:shd w:val="clear" w:color="auto" w:fill="auto"/>
            <w:vAlign w:val="center"/>
          </w:tcPr>
          <w:p w14:paraId="05D53B6A" w14:textId="47ED2218" w:rsidR="00D93A51" w:rsidRDefault="00D93A51" w:rsidP="001D7D23">
            <w:pPr>
              <w:widowControl/>
              <w:ind w:left="70" w:right="4" w:hanging="70"/>
              <w:jc w:val="both"/>
              <w:rPr>
                <w:rFonts w:ascii="Lucida Sans Unicode" w:hAnsi="Lucida Sans Unicode" w:cs="Lucida Sans Unicode"/>
                <w:sz w:val="16"/>
                <w:szCs w:val="16"/>
              </w:rPr>
            </w:pPr>
            <w:r w:rsidRPr="002C716A">
              <w:rPr>
                <w:rFonts w:ascii="Lucida Sans Unicode" w:hAnsi="Lucida Sans Unicode" w:cs="Lucida Sans Unicode"/>
                <w:sz w:val="16"/>
                <w:szCs w:val="16"/>
                <w:shd w:val="clear" w:color="auto" w:fill="FFFFFF"/>
              </w:rPr>
              <w:t>Partido Acción</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Nacional</w:t>
            </w:r>
            <w:r w:rsidR="007E52F4">
              <w:rPr>
                <w:rFonts w:ascii="Lucida Sans Unicode" w:hAnsi="Lucida Sans Unicode" w:cs="Lucida Sans Unicode"/>
                <w:sz w:val="16"/>
                <w:szCs w:val="16"/>
                <w:shd w:val="clear" w:color="auto" w:fill="FFFFFF"/>
              </w:rPr>
              <w:t>,</w:t>
            </w:r>
            <w:r w:rsidRPr="002C716A">
              <w:rPr>
                <w:rFonts w:ascii="Lucida Sans Unicode" w:hAnsi="Lucida Sans Unicode" w:cs="Lucida Sans Unicode"/>
                <w:sz w:val="16"/>
                <w:szCs w:val="16"/>
                <w:shd w:val="clear" w:color="auto" w:fill="FFFFFF"/>
              </w:rPr>
              <w:t xml:space="preserve"> Coalición “Fuerza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2C716A">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Consejo General</w:t>
            </w:r>
            <w:r w:rsidRPr="002C716A">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2C716A">
              <w:rPr>
                <w:rFonts w:ascii="Lucida Sans Unicode" w:hAnsi="Lucida Sans Unicode" w:cs="Lucida Sans Unicode"/>
                <w:sz w:val="16"/>
                <w:szCs w:val="16"/>
                <w:shd w:val="clear" w:color="auto" w:fill="FFFFFF"/>
              </w:rPr>
              <w:t>e</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el</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60550B93" w14:textId="53C9B605" w:rsidR="00D93A51" w:rsidRPr="00BD0457" w:rsidRDefault="00D93A51" w:rsidP="001D7D23">
            <w:pPr>
              <w:widowControl/>
              <w:jc w:val="both"/>
              <w:rPr>
                <w:rFonts w:ascii="Lucida Sans Unicode" w:hAnsi="Lucida Sans Unicode" w:cs="Lucida Sans Unicode"/>
                <w:sz w:val="16"/>
                <w:szCs w:val="16"/>
              </w:rPr>
            </w:pPr>
            <w:r w:rsidRPr="00880FC1">
              <w:rPr>
                <w:rFonts w:ascii="Lucida Sans Unicode" w:hAnsi="Lucida Sans Unicode" w:cs="Lucida Sans Unicode"/>
                <w:sz w:val="16"/>
                <w:szCs w:val="16"/>
                <w:shd w:val="clear" w:color="auto" w:fill="FFFFFF"/>
              </w:rPr>
              <w:t>Impugnando la omisión de los citados entes políticos de exhibir</w:t>
            </w:r>
            <w:r>
              <w:rPr>
                <w:rFonts w:ascii="Lucida Sans Unicode" w:hAnsi="Lucida Sans Unicode" w:cs="Lucida Sans Unicode"/>
                <w:sz w:val="16"/>
                <w:szCs w:val="16"/>
              </w:rPr>
              <w:t xml:space="preserve"> </w:t>
            </w:r>
            <w:r w:rsidRPr="00880FC1">
              <w:rPr>
                <w:rFonts w:ascii="Lucida Sans Unicode" w:hAnsi="Lucida Sans Unicode" w:cs="Lucida Sans Unicode"/>
                <w:sz w:val="16"/>
                <w:szCs w:val="16"/>
                <w:shd w:val="clear" w:color="auto" w:fill="FFFFFF"/>
              </w:rPr>
              <w:t>la documentación completa legal exigida para el registro de</w:t>
            </w:r>
            <w:r>
              <w:rPr>
                <w:rFonts w:ascii="Lucida Sans Unicode" w:hAnsi="Lucida Sans Unicode" w:cs="Lucida Sans Unicode"/>
                <w:sz w:val="16"/>
                <w:szCs w:val="16"/>
              </w:rPr>
              <w:t xml:space="preserve"> </w:t>
            </w:r>
            <w:r w:rsidRPr="00880FC1">
              <w:rPr>
                <w:rFonts w:ascii="Lucida Sans Unicode" w:hAnsi="Lucida Sans Unicode" w:cs="Lucida Sans Unicode"/>
                <w:sz w:val="16"/>
                <w:szCs w:val="16"/>
                <w:shd w:val="clear" w:color="auto" w:fill="FFFFFF"/>
              </w:rPr>
              <w:t>las candidaturas como regidoras por el municipio de Etzatlán,</w:t>
            </w:r>
            <w:r>
              <w:rPr>
                <w:rFonts w:ascii="Lucida Sans Unicode" w:hAnsi="Lucida Sans Unicode" w:cs="Lucida Sans Unicode"/>
                <w:sz w:val="16"/>
                <w:szCs w:val="16"/>
              </w:rPr>
              <w:t xml:space="preserve"> </w:t>
            </w:r>
            <w:r w:rsidRPr="00880FC1">
              <w:rPr>
                <w:rFonts w:ascii="Lucida Sans Unicode" w:hAnsi="Lucida Sans Unicode" w:cs="Lucida Sans Unicode"/>
                <w:sz w:val="16"/>
                <w:szCs w:val="16"/>
                <w:shd w:val="clear" w:color="auto" w:fill="FFFFFF"/>
              </w:rPr>
              <w:t>Jalisco</w:t>
            </w:r>
          </w:p>
        </w:tc>
        <w:tc>
          <w:tcPr>
            <w:tcW w:w="1021" w:type="dxa"/>
            <w:tcBorders>
              <w:top w:val="single" w:sz="4" w:space="0" w:color="auto"/>
              <w:bottom w:val="single" w:sz="4" w:space="0" w:color="auto"/>
            </w:tcBorders>
            <w:shd w:val="clear" w:color="auto" w:fill="auto"/>
            <w:vAlign w:val="center"/>
          </w:tcPr>
          <w:p w14:paraId="39A9FDD7"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97BE91C" w14:textId="4A79FD6F"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551DC85D"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C8080DF"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68DCE092"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7CA04117"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1AAC65E" w14:textId="2AEDF975" w:rsid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8C54BA0" w14:textId="77777777" w:rsidTr="001D7D23">
        <w:trPr>
          <w:trHeight w:val="1620"/>
        </w:trPr>
        <w:tc>
          <w:tcPr>
            <w:tcW w:w="704" w:type="dxa"/>
            <w:shd w:val="clear" w:color="auto" w:fill="auto"/>
            <w:noWrap/>
            <w:vAlign w:val="center"/>
          </w:tcPr>
          <w:p w14:paraId="2675833B" w14:textId="3D910069"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shd w:val="clear" w:color="auto" w:fill="auto"/>
            <w:noWrap/>
            <w:vAlign w:val="center"/>
          </w:tcPr>
          <w:p w14:paraId="05383B2A" w14:textId="7EC98246"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JDC-498/2024 2024</w:t>
            </w:r>
            <w:r w:rsidR="007E52F4">
              <w:rPr>
                <w:rFonts w:ascii="Lucida Sans Unicode" w:hAnsi="Lucida Sans Unicode" w:cs="Lucida Sans Unicode"/>
                <w:sz w:val="16"/>
                <w:szCs w:val="16"/>
              </w:rPr>
              <w:t xml:space="preserve"> y acumulado</w:t>
            </w:r>
          </w:p>
        </w:tc>
        <w:tc>
          <w:tcPr>
            <w:tcW w:w="1134" w:type="dxa"/>
            <w:shd w:val="clear" w:color="auto" w:fill="auto"/>
            <w:vAlign w:val="center"/>
          </w:tcPr>
          <w:p w14:paraId="5942793C" w14:textId="27AA69D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Ana Luisa Salazar Benítez y otro.</w:t>
            </w:r>
          </w:p>
        </w:tc>
        <w:tc>
          <w:tcPr>
            <w:tcW w:w="1724" w:type="dxa"/>
            <w:shd w:val="clear" w:color="auto" w:fill="auto"/>
            <w:vAlign w:val="center"/>
          </w:tcPr>
          <w:p w14:paraId="6631D31D" w14:textId="4FAB1D18" w:rsidR="00D93A51" w:rsidRDefault="00D93A51" w:rsidP="001D7D23">
            <w:pPr>
              <w:widowControl/>
              <w:ind w:left="70" w:right="4" w:hanging="70"/>
              <w:jc w:val="both"/>
              <w:rPr>
                <w:rFonts w:ascii="Lucida Sans Unicode" w:hAnsi="Lucida Sans Unicode" w:cs="Lucida Sans Unicode"/>
                <w:sz w:val="16"/>
                <w:szCs w:val="16"/>
              </w:rPr>
            </w:pPr>
            <w:r w:rsidRPr="00875F15">
              <w:rPr>
                <w:rFonts w:ascii="Lucida Sans Unicode" w:hAnsi="Lucida Sans Unicode" w:cs="Lucida Sans Unicode"/>
                <w:sz w:val="16"/>
                <w:szCs w:val="16"/>
                <w:shd w:val="clear" w:color="auto" w:fill="FFFFFF"/>
              </w:rPr>
              <w:t>Consejo General</w:t>
            </w:r>
            <w:r>
              <w:rPr>
                <w:rFonts w:ascii="Lucida Sans Unicode" w:hAnsi="Lucida Sans Unicode" w:cs="Lucida Sans Unicode"/>
                <w:sz w:val="16"/>
                <w:szCs w:val="16"/>
              </w:rPr>
              <w:t xml:space="preserve"> d</w:t>
            </w:r>
            <w:r w:rsidRPr="00875F15">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875F15">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rPr>
              <w:t xml:space="preserve"> </w:t>
            </w:r>
            <w:r w:rsidRPr="00875F15">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875F15">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207CFFAA" w14:textId="1397B83C" w:rsidR="00D93A51" w:rsidRPr="00A57745" w:rsidRDefault="007E52F4"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t>Impugnar e</w:t>
            </w:r>
            <w:r w:rsidR="00D93A51" w:rsidRPr="009369BE">
              <w:rPr>
                <w:rFonts w:ascii="Lucida Sans Unicode" w:hAnsi="Lucida Sans Unicode" w:cs="Lucida Sans Unicode"/>
                <w:sz w:val="16"/>
                <w:szCs w:val="16"/>
                <w:shd w:val="clear" w:color="auto" w:fill="FFFFFF"/>
              </w:rPr>
              <w:t>l acuerdo IEPC-ACG-071/2024, a través del cual, se</w:t>
            </w:r>
            <w:r w:rsidR="00D93A51" w:rsidRPr="009369BE">
              <w:rPr>
                <w:rFonts w:ascii="Lucida Sans Unicode" w:hAnsi="Lucida Sans Unicode" w:cs="Lucida Sans Unicode"/>
                <w:sz w:val="16"/>
                <w:szCs w:val="16"/>
              </w:rPr>
              <w:br/>
            </w:r>
            <w:r w:rsidR="00D93A51" w:rsidRPr="009369BE">
              <w:rPr>
                <w:rFonts w:ascii="Lucida Sans Unicode" w:hAnsi="Lucida Sans Unicode" w:cs="Lucida Sans Unicode"/>
                <w:sz w:val="16"/>
                <w:szCs w:val="16"/>
                <w:shd w:val="clear" w:color="auto" w:fill="FFFFFF"/>
              </w:rPr>
              <w:t>les niega el registro de sus candidaturas</w:t>
            </w:r>
          </w:p>
        </w:tc>
        <w:tc>
          <w:tcPr>
            <w:tcW w:w="1021" w:type="dxa"/>
            <w:tcBorders>
              <w:top w:val="single" w:sz="4" w:space="0" w:color="auto"/>
              <w:bottom w:val="single" w:sz="4" w:space="0" w:color="auto"/>
            </w:tcBorders>
            <w:shd w:val="clear" w:color="auto" w:fill="auto"/>
            <w:vAlign w:val="center"/>
          </w:tcPr>
          <w:p w14:paraId="7668E775"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1847761" w14:textId="667CA69A"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391054B4"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55F5AD7E"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4D0D955C"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1D27DB6B"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1E49217" w14:textId="1D19480D" w:rsid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2403BC75" w14:textId="77777777" w:rsidTr="001D7D23">
        <w:trPr>
          <w:trHeight w:val="1620"/>
        </w:trPr>
        <w:tc>
          <w:tcPr>
            <w:tcW w:w="704" w:type="dxa"/>
            <w:shd w:val="clear" w:color="auto" w:fill="auto"/>
            <w:noWrap/>
            <w:vAlign w:val="center"/>
          </w:tcPr>
          <w:p w14:paraId="7C8332B5" w14:textId="3E83929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503D4FBA" w14:textId="589A841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w:t>
            </w:r>
            <w:r w:rsidR="007E52F4">
              <w:rPr>
                <w:rFonts w:ascii="Lucida Sans Unicode" w:hAnsi="Lucida Sans Unicode" w:cs="Lucida Sans Unicode"/>
                <w:sz w:val="16"/>
                <w:szCs w:val="16"/>
              </w:rPr>
              <w:t>C</w:t>
            </w:r>
            <w:r>
              <w:rPr>
                <w:rFonts w:ascii="Lucida Sans Unicode" w:hAnsi="Lucida Sans Unicode" w:cs="Lucida Sans Unicode"/>
                <w:sz w:val="16"/>
                <w:szCs w:val="16"/>
              </w:rPr>
              <w:t>-504/2024</w:t>
            </w:r>
          </w:p>
        </w:tc>
        <w:tc>
          <w:tcPr>
            <w:tcW w:w="1134" w:type="dxa"/>
            <w:shd w:val="clear" w:color="auto" w:fill="auto"/>
            <w:vAlign w:val="center"/>
          </w:tcPr>
          <w:p w14:paraId="5B2863B7" w14:textId="42284542"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Francisco Erik Solano Mariscal.</w:t>
            </w:r>
          </w:p>
        </w:tc>
        <w:tc>
          <w:tcPr>
            <w:tcW w:w="1724" w:type="dxa"/>
            <w:shd w:val="clear" w:color="auto" w:fill="auto"/>
            <w:vAlign w:val="center"/>
          </w:tcPr>
          <w:p w14:paraId="378658D2" w14:textId="766C89DA" w:rsidR="00D93A51" w:rsidRPr="002C716A" w:rsidRDefault="00D93A51" w:rsidP="001D7D23">
            <w:pPr>
              <w:widowControl/>
              <w:ind w:left="70" w:right="4" w:hanging="70"/>
              <w:jc w:val="both"/>
              <w:rPr>
                <w:rFonts w:ascii="Lucida Sans Unicode" w:hAnsi="Lucida Sans Unicode" w:cs="Lucida Sans Unicode"/>
                <w:sz w:val="16"/>
                <w:szCs w:val="16"/>
              </w:rPr>
            </w:pPr>
            <w:r w:rsidRPr="00D52601">
              <w:rPr>
                <w:rFonts w:ascii="Lucida Sans Unicode" w:hAnsi="Lucida Sans Unicode" w:cs="Lucida Sans Unicode"/>
                <w:sz w:val="16"/>
                <w:szCs w:val="16"/>
              </w:rPr>
              <w:t xml:space="preserve">Partido </w:t>
            </w:r>
            <w:r>
              <w:rPr>
                <w:rFonts w:ascii="Lucida Sans Unicode" w:hAnsi="Lucida Sans Unicode" w:cs="Lucida Sans Unicode"/>
                <w:sz w:val="16"/>
                <w:szCs w:val="16"/>
              </w:rPr>
              <w:t>Revolucionario</w:t>
            </w:r>
            <w:r w:rsidRPr="00D52601">
              <w:rPr>
                <w:rFonts w:ascii="Lucida Sans Unicode" w:hAnsi="Lucida Sans Unicode" w:cs="Lucida Sans Unicode"/>
                <w:sz w:val="16"/>
                <w:szCs w:val="16"/>
              </w:rPr>
              <w:t xml:space="preserve"> </w:t>
            </w:r>
            <w:r>
              <w:rPr>
                <w:rFonts w:ascii="Lucida Sans Unicode" w:hAnsi="Lucida Sans Unicode" w:cs="Lucida Sans Unicode"/>
                <w:sz w:val="16"/>
                <w:szCs w:val="16"/>
              </w:rPr>
              <w:t>Insti</w:t>
            </w:r>
            <w:r w:rsidRPr="00D52601">
              <w:rPr>
                <w:rFonts w:ascii="Lucida Sans Unicode" w:hAnsi="Lucida Sans Unicode" w:cs="Lucida Sans Unicode"/>
                <w:sz w:val="16"/>
                <w:szCs w:val="16"/>
              </w:rPr>
              <w:t>tucional</w:t>
            </w:r>
            <w:r w:rsidR="007E52F4">
              <w:rPr>
                <w:rFonts w:ascii="Lucida Sans Unicode" w:hAnsi="Lucida Sans Unicode" w:cs="Lucida Sans Unicode"/>
                <w:sz w:val="16"/>
                <w:szCs w:val="16"/>
              </w:rPr>
              <w:t>,</w:t>
            </w:r>
            <w:r w:rsidRPr="00D52601">
              <w:rPr>
                <w:rFonts w:ascii="Lucida Sans Unicode" w:hAnsi="Lucida Sans Unicode" w:cs="Lucida Sans Unicode"/>
                <w:sz w:val="16"/>
                <w:szCs w:val="16"/>
              </w:rPr>
              <w:t xml:space="preserve"> Coalición “Fuerza y Corazón por Jalisco”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380A3500" w14:textId="79E69B47" w:rsidR="00D93A51" w:rsidRPr="00880FC1"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 xml:space="preserve">La omisión de entregar la documentación completa, en tiempo y forma para el registro de su candidatura a la planilla del municipio de Ameca, Jalisco, así como el acuerdo identificado con clave alfanumérica </w:t>
            </w:r>
            <w:r w:rsidRPr="009369BE">
              <w:rPr>
                <w:rFonts w:ascii="Lucida Sans Unicode" w:hAnsi="Lucida Sans Unicode" w:cs="Lucida Sans Unicode"/>
                <w:sz w:val="16"/>
                <w:szCs w:val="16"/>
                <w:shd w:val="clear" w:color="auto" w:fill="FFFFFF"/>
              </w:rPr>
              <w:t>IEPC-ACG-071/2024</w:t>
            </w:r>
            <w:r>
              <w:rPr>
                <w:rFonts w:ascii="Lucida Sans Unicode" w:hAnsi="Lucida Sans Unicode" w:cs="Lucida Sans Unicode"/>
                <w:sz w:val="16"/>
                <w:szCs w:val="16"/>
                <w:shd w:val="clear" w:color="auto" w:fill="FFFFFF"/>
              </w:rPr>
              <w:t>, que resolvió las solicitudes de registro de las planillas de candidaturas a munícipes.</w:t>
            </w:r>
          </w:p>
        </w:tc>
        <w:tc>
          <w:tcPr>
            <w:tcW w:w="1021" w:type="dxa"/>
            <w:tcBorders>
              <w:top w:val="single" w:sz="4" w:space="0" w:color="auto"/>
              <w:bottom w:val="single" w:sz="4" w:space="0" w:color="auto"/>
            </w:tcBorders>
            <w:shd w:val="clear" w:color="auto" w:fill="auto"/>
            <w:vAlign w:val="center"/>
          </w:tcPr>
          <w:p w14:paraId="7AA00A20"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8B1789D" w14:textId="1EDFDB65" w:rsidR="00D93A51" w:rsidRDefault="00D93A51" w:rsidP="001D7D23">
            <w:pPr>
              <w:widowControl/>
              <w:rPr>
                <w:rFonts w:ascii="Lucida Sans Unicode" w:hAnsi="Lucida Sans Unicode" w:cs="Lucida Sans Unicode"/>
                <w:sz w:val="16"/>
                <w:szCs w:val="16"/>
              </w:rPr>
            </w:pPr>
            <w:r w:rsidRPr="009604A9">
              <w:rPr>
                <w:rFonts w:ascii="Lucida Sans Unicode" w:hAnsi="Lucida Sans Unicode" w:cs="Lucida Sans Unicode"/>
                <w:sz w:val="16"/>
                <w:szCs w:val="16"/>
              </w:rPr>
              <w:t>0</w:t>
            </w:r>
            <w:r>
              <w:rPr>
                <w:rFonts w:ascii="Lucida Sans Unicode" w:hAnsi="Lucida Sans Unicode" w:cs="Lucida Sans Unicode"/>
                <w:sz w:val="16"/>
                <w:szCs w:val="16"/>
              </w:rPr>
              <w:t>9</w:t>
            </w:r>
            <w:r w:rsidRPr="009604A9">
              <w:rPr>
                <w:rFonts w:ascii="Lucida Sans Unicode" w:hAnsi="Lucida Sans Unicode" w:cs="Lucida Sans Unicode"/>
                <w:sz w:val="16"/>
                <w:szCs w:val="16"/>
              </w:rPr>
              <w:t>/05/2024.</w:t>
            </w:r>
          </w:p>
        </w:tc>
        <w:tc>
          <w:tcPr>
            <w:tcW w:w="3402" w:type="dxa"/>
            <w:shd w:val="clear" w:color="auto" w:fill="auto"/>
            <w:vAlign w:val="center"/>
          </w:tcPr>
          <w:p w14:paraId="44D224E5"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019185AE"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46C2113E"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1E1C57BC"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B6D1D23" w14:textId="405E8EEE" w:rsidR="007E52F4" w:rsidRPr="00682307"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1A46F91" w14:textId="77777777" w:rsidTr="001D7D23">
        <w:trPr>
          <w:trHeight w:val="1620"/>
        </w:trPr>
        <w:tc>
          <w:tcPr>
            <w:tcW w:w="704" w:type="dxa"/>
            <w:shd w:val="clear" w:color="auto" w:fill="auto"/>
            <w:noWrap/>
            <w:vAlign w:val="center"/>
          </w:tcPr>
          <w:p w14:paraId="01D7E9CF" w14:textId="3AC94D4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533165C4" w14:textId="57A6731C"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w:t>
            </w:r>
            <w:r w:rsidR="007E52F4">
              <w:rPr>
                <w:rFonts w:ascii="Lucida Sans Unicode" w:hAnsi="Lucida Sans Unicode" w:cs="Lucida Sans Unicode"/>
                <w:sz w:val="16"/>
                <w:szCs w:val="16"/>
              </w:rPr>
              <w:t>C</w:t>
            </w:r>
            <w:r>
              <w:rPr>
                <w:rFonts w:ascii="Lucida Sans Unicode" w:hAnsi="Lucida Sans Unicode" w:cs="Lucida Sans Unicode"/>
                <w:sz w:val="16"/>
                <w:szCs w:val="16"/>
              </w:rPr>
              <w:t>-505/2024</w:t>
            </w:r>
          </w:p>
        </w:tc>
        <w:tc>
          <w:tcPr>
            <w:tcW w:w="1134" w:type="dxa"/>
            <w:shd w:val="clear" w:color="auto" w:fill="auto"/>
            <w:vAlign w:val="center"/>
          </w:tcPr>
          <w:p w14:paraId="2919F98E" w14:textId="7ADB1C6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José Manuel de la Torre Barba.</w:t>
            </w:r>
          </w:p>
        </w:tc>
        <w:tc>
          <w:tcPr>
            <w:tcW w:w="1724" w:type="dxa"/>
            <w:shd w:val="clear" w:color="auto" w:fill="auto"/>
            <w:vAlign w:val="center"/>
          </w:tcPr>
          <w:p w14:paraId="648795E6" w14:textId="31C2FE53" w:rsidR="00D93A51" w:rsidRPr="002C716A" w:rsidRDefault="00D93A51" w:rsidP="001D7D23">
            <w:pPr>
              <w:widowControl/>
              <w:ind w:left="70" w:right="4" w:hanging="70"/>
              <w:jc w:val="both"/>
              <w:rPr>
                <w:rFonts w:ascii="Lucida Sans Unicode" w:hAnsi="Lucida Sans Unicode" w:cs="Lucida Sans Unicode"/>
                <w:sz w:val="16"/>
                <w:szCs w:val="16"/>
              </w:rPr>
            </w:pPr>
            <w:r w:rsidRPr="00994F23">
              <w:rPr>
                <w:rFonts w:ascii="Lucida Sans Unicode" w:hAnsi="Lucida Sans Unicode" w:cs="Lucida Sans Unicode"/>
                <w:sz w:val="16"/>
                <w:szCs w:val="16"/>
              </w:rPr>
              <w:t>Partido Acción Nacional</w:t>
            </w:r>
            <w:r w:rsidR="007E52F4">
              <w:rPr>
                <w:rFonts w:ascii="Lucida Sans Unicode" w:hAnsi="Lucida Sans Unicode" w:cs="Lucida Sans Unicode"/>
                <w:sz w:val="16"/>
                <w:szCs w:val="16"/>
              </w:rPr>
              <w:t>,</w:t>
            </w:r>
            <w:r w:rsidRPr="00994F23">
              <w:rPr>
                <w:rFonts w:ascii="Lucida Sans Unicode" w:hAnsi="Lucida Sans Unicode" w:cs="Lucida Sans Unicode"/>
                <w:sz w:val="16"/>
                <w:szCs w:val="16"/>
              </w:rPr>
              <w:t xml:space="preserve"> Coalición “Fuerza y Corazón por Jalisco”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408E862D" w14:textId="279ADC9B" w:rsidR="00D93A51" w:rsidRPr="00880FC1" w:rsidRDefault="007E52F4"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Impugnar e</w:t>
            </w:r>
            <w:r w:rsidR="00D93A51">
              <w:rPr>
                <w:rFonts w:ascii="Lucida Sans Unicode" w:hAnsi="Lucida Sans Unicode" w:cs="Lucida Sans Unicode"/>
                <w:sz w:val="16"/>
                <w:szCs w:val="16"/>
              </w:rPr>
              <w:t xml:space="preserve">l acuerdo </w:t>
            </w:r>
            <w:r w:rsidR="00D93A51" w:rsidRPr="00647139">
              <w:rPr>
                <w:rFonts w:ascii="Lucida Sans Unicode" w:hAnsi="Lucida Sans Unicode" w:cs="Lucida Sans Unicode"/>
                <w:sz w:val="16"/>
                <w:szCs w:val="16"/>
                <w:shd w:val="clear" w:color="auto" w:fill="FFFFFF"/>
              </w:rPr>
              <w:t>IEPC</w:t>
            </w:r>
            <w:r w:rsidR="00D93A51" w:rsidRPr="00647139">
              <w:rPr>
                <w:rFonts w:ascii="Lucida Sans Unicode" w:hAnsi="Lucida Sans Unicode" w:cs="Lucida Sans Unicode"/>
                <w:sz w:val="16"/>
                <w:szCs w:val="16"/>
              </w:rPr>
              <w:t xml:space="preserve">-ACG-071/2024, </w:t>
            </w:r>
            <w:r w:rsidR="00D93A51">
              <w:rPr>
                <w:rFonts w:ascii="Lucida Sans Unicode" w:hAnsi="Lucida Sans Unicode" w:cs="Lucida Sans Unicode"/>
                <w:sz w:val="16"/>
                <w:szCs w:val="16"/>
              </w:rPr>
              <w:t xml:space="preserve">a través del cual se le niega </w:t>
            </w:r>
            <w:r w:rsidR="00D93A51" w:rsidRPr="00647139">
              <w:rPr>
                <w:rFonts w:ascii="Lucida Sans Unicode" w:hAnsi="Lucida Sans Unicode" w:cs="Lucida Sans Unicode"/>
                <w:sz w:val="16"/>
                <w:szCs w:val="16"/>
              </w:rPr>
              <w:t>e</w:t>
            </w:r>
            <w:r w:rsidR="00D93A51">
              <w:rPr>
                <w:rFonts w:ascii="Lucida Sans Unicode" w:hAnsi="Lucida Sans Unicode" w:cs="Lucida Sans Unicode"/>
                <w:sz w:val="16"/>
                <w:szCs w:val="16"/>
              </w:rPr>
              <w:t>l</w:t>
            </w:r>
            <w:r w:rsidR="00D93A51" w:rsidRPr="00647139">
              <w:rPr>
                <w:rFonts w:ascii="Lucida Sans Unicode" w:hAnsi="Lucida Sans Unicode" w:cs="Lucida Sans Unicode"/>
                <w:sz w:val="16"/>
                <w:szCs w:val="16"/>
              </w:rPr>
              <w:t xml:space="preserve"> registro </w:t>
            </w:r>
            <w:r w:rsidR="00D93A51">
              <w:rPr>
                <w:rFonts w:ascii="Lucida Sans Unicode" w:hAnsi="Lucida Sans Unicode" w:cs="Lucida Sans Unicode"/>
                <w:sz w:val="16"/>
                <w:szCs w:val="16"/>
              </w:rPr>
              <w:t>como candidato en la posición siete</w:t>
            </w:r>
            <w:r>
              <w:rPr>
                <w:rFonts w:ascii="Lucida Sans Unicode" w:hAnsi="Lucida Sans Unicode" w:cs="Lucida Sans Unicode"/>
                <w:sz w:val="16"/>
                <w:szCs w:val="16"/>
              </w:rPr>
              <w:t xml:space="preserve"> suplente</w:t>
            </w:r>
            <w:r w:rsidR="00D93A51">
              <w:rPr>
                <w:rFonts w:ascii="Lucida Sans Unicode" w:hAnsi="Lucida Sans Unicode" w:cs="Lucida Sans Unicode"/>
                <w:sz w:val="16"/>
                <w:szCs w:val="16"/>
              </w:rPr>
              <w:t xml:space="preserve"> correspondiente a</w:t>
            </w:r>
            <w:r w:rsidR="00D93A51" w:rsidRPr="00647139">
              <w:rPr>
                <w:rFonts w:ascii="Lucida Sans Unicode" w:hAnsi="Lucida Sans Unicode" w:cs="Lucida Sans Unicode"/>
                <w:sz w:val="16"/>
                <w:szCs w:val="16"/>
              </w:rPr>
              <w:t xml:space="preserve"> la planilla de munícipes</w:t>
            </w:r>
            <w:r w:rsidR="00D93A51">
              <w:rPr>
                <w:rFonts w:ascii="Lucida Sans Unicode" w:hAnsi="Lucida Sans Unicode" w:cs="Lucida Sans Unicode"/>
                <w:sz w:val="16"/>
                <w:szCs w:val="16"/>
              </w:rPr>
              <w:t xml:space="preserve"> de Valle de Guadalupe, Jalisco.</w:t>
            </w:r>
          </w:p>
        </w:tc>
        <w:tc>
          <w:tcPr>
            <w:tcW w:w="1021" w:type="dxa"/>
            <w:tcBorders>
              <w:top w:val="single" w:sz="4" w:space="0" w:color="auto"/>
              <w:bottom w:val="single" w:sz="4" w:space="0" w:color="auto"/>
            </w:tcBorders>
            <w:shd w:val="clear" w:color="auto" w:fill="auto"/>
            <w:vAlign w:val="center"/>
          </w:tcPr>
          <w:p w14:paraId="36BE3C39"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3B19224F" w14:textId="5A8F9673" w:rsidR="00D93A51" w:rsidRDefault="00D93A51" w:rsidP="001D7D23">
            <w:pPr>
              <w:widowControl/>
              <w:rPr>
                <w:rFonts w:ascii="Lucida Sans Unicode" w:hAnsi="Lucida Sans Unicode" w:cs="Lucida Sans Unicode"/>
                <w:sz w:val="16"/>
                <w:szCs w:val="16"/>
              </w:rPr>
            </w:pPr>
            <w:r w:rsidRPr="00994F23">
              <w:rPr>
                <w:rFonts w:ascii="Lucida Sans Unicode" w:hAnsi="Lucida Sans Unicode" w:cs="Lucida Sans Unicode"/>
                <w:sz w:val="16"/>
                <w:szCs w:val="16"/>
              </w:rPr>
              <w:t>09/05/2024.</w:t>
            </w:r>
          </w:p>
        </w:tc>
        <w:tc>
          <w:tcPr>
            <w:tcW w:w="3402" w:type="dxa"/>
            <w:shd w:val="clear" w:color="auto" w:fill="auto"/>
            <w:vAlign w:val="center"/>
          </w:tcPr>
          <w:p w14:paraId="7867CDC1"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w:t>
            </w:r>
            <w:r>
              <w:rPr>
                <w:rFonts w:ascii="Lucida Sans Unicode" w:hAnsi="Lucida Sans Unicode" w:cs="Lucida Sans Unicode"/>
                <w:color w:val="auto"/>
                <w:sz w:val="16"/>
                <w:szCs w:val="16"/>
              </w:rPr>
              <w:t>n</w:t>
            </w:r>
            <w:r w:rsidRPr="000B0C0A">
              <w:rPr>
                <w:rFonts w:ascii="Lucida Sans Unicode" w:hAnsi="Lucida Sans Unicode" w:cs="Lucida Sans Unicode"/>
                <w:color w:val="auto"/>
                <w:sz w:val="16"/>
                <w:szCs w:val="16"/>
              </w:rPr>
              <w:t xml:space="preserve"> sustancialmente fundado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l</w:t>
            </w:r>
            <w:r>
              <w:rPr>
                <w:rFonts w:ascii="Lucida Sans Unicode" w:hAnsi="Lucida Sans Unicode" w:cs="Lucida Sans Unicode"/>
                <w:color w:val="auto"/>
                <w:sz w:val="16"/>
                <w:szCs w:val="16"/>
              </w:rPr>
              <w:t>os</w:t>
            </w:r>
            <w:r w:rsidRPr="000B0C0A">
              <w:rPr>
                <w:rFonts w:ascii="Lucida Sans Unicode" w:hAnsi="Lucida Sans Unicode" w:cs="Lucida Sans Unicode"/>
                <w:color w:val="auto"/>
                <w:sz w:val="16"/>
                <w:szCs w:val="16"/>
              </w:rPr>
              <w:t xml:space="preserve"> motivo</w:t>
            </w:r>
            <w:r>
              <w:rPr>
                <w:rFonts w:ascii="Lucida Sans Unicode" w:hAnsi="Lucida Sans Unicode" w:cs="Lucida Sans Unicode"/>
                <w:color w:val="auto"/>
                <w:sz w:val="16"/>
                <w:szCs w:val="16"/>
              </w:rPr>
              <w:t>s</w:t>
            </w:r>
            <w:r w:rsidRPr="000B0C0A">
              <w:rPr>
                <w:rFonts w:ascii="Lucida Sans Unicode" w:hAnsi="Lucida Sans Unicode" w:cs="Lucida Sans Unicode"/>
                <w:color w:val="auto"/>
                <w:sz w:val="16"/>
                <w:szCs w:val="16"/>
              </w:rPr>
              <w:t xml:space="preserve">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w:t>
            </w:r>
            <w:r>
              <w:rPr>
                <w:rFonts w:ascii="Lucida Sans Unicode" w:hAnsi="Lucida Sans Unicode" w:cs="Lucida Sans Unicode"/>
                <w:sz w:val="16"/>
                <w:szCs w:val="16"/>
                <w:shd w:val="clear" w:color="auto" w:fill="FFFFFF"/>
              </w:rPr>
              <w:t>s</w:t>
            </w:r>
            <w:r w:rsidRPr="00EB7D51">
              <w:rPr>
                <w:rFonts w:ascii="Lucida Sans Unicode" w:hAnsi="Lucida Sans Unicode" w:cs="Lucida Sans Unicode"/>
                <w:sz w:val="16"/>
                <w:szCs w:val="16"/>
                <w:shd w:val="clear" w:color="auto" w:fill="FFFFFF"/>
              </w:rPr>
              <w:t>,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20E21B3"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232FCBE3"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7BAD80AE"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E46151A" w14:textId="4A2E7C69" w:rsidR="007E52F4" w:rsidRPr="00682307"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5A2DDEA4" w14:textId="77777777" w:rsidTr="001D7D23">
        <w:trPr>
          <w:trHeight w:val="716"/>
        </w:trPr>
        <w:tc>
          <w:tcPr>
            <w:tcW w:w="704" w:type="dxa"/>
            <w:shd w:val="clear" w:color="auto" w:fill="auto"/>
            <w:noWrap/>
            <w:vAlign w:val="center"/>
          </w:tcPr>
          <w:p w14:paraId="76FC650A" w14:textId="7B0DDB34"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shd w:val="clear" w:color="auto" w:fill="auto"/>
            <w:noWrap/>
            <w:vAlign w:val="center"/>
          </w:tcPr>
          <w:p w14:paraId="4BBD1CD4" w14:textId="03AB2E6F"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JDC-507/2024</w:t>
            </w:r>
          </w:p>
        </w:tc>
        <w:tc>
          <w:tcPr>
            <w:tcW w:w="1134" w:type="dxa"/>
            <w:shd w:val="clear" w:color="auto" w:fill="auto"/>
            <w:vAlign w:val="center"/>
          </w:tcPr>
          <w:p w14:paraId="3107D5F2" w14:textId="592110E5"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José León Torres.</w:t>
            </w:r>
          </w:p>
        </w:tc>
        <w:tc>
          <w:tcPr>
            <w:tcW w:w="1724" w:type="dxa"/>
            <w:shd w:val="clear" w:color="auto" w:fill="auto"/>
            <w:vAlign w:val="center"/>
          </w:tcPr>
          <w:p w14:paraId="14A77218" w14:textId="0E24B02C" w:rsidR="00D93A51" w:rsidRPr="002C716A" w:rsidRDefault="00D93A51" w:rsidP="001D7D23">
            <w:pPr>
              <w:widowControl/>
              <w:ind w:left="70" w:right="4" w:hanging="70"/>
              <w:jc w:val="both"/>
              <w:rPr>
                <w:rFonts w:ascii="Lucida Sans Unicode" w:hAnsi="Lucida Sans Unicode" w:cs="Lucida Sans Unicode"/>
                <w:sz w:val="16"/>
                <w:szCs w:val="16"/>
              </w:rPr>
            </w:pPr>
            <w:r w:rsidRPr="002C716A">
              <w:rPr>
                <w:rFonts w:ascii="Lucida Sans Unicode" w:hAnsi="Lucida Sans Unicode" w:cs="Lucida Sans Unicode"/>
                <w:sz w:val="16"/>
                <w:szCs w:val="16"/>
                <w:shd w:val="clear" w:color="auto" w:fill="FFFFFF"/>
              </w:rPr>
              <w:t>Partido Acción</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Nacional</w:t>
            </w:r>
            <w:r w:rsidR="007E52F4">
              <w:rPr>
                <w:rFonts w:ascii="Lucida Sans Unicode" w:hAnsi="Lucida Sans Unicode" w:cs="Lucida Sans Unicode"/>
                <w:sz w:val="16"/>
                <w:szCs w:val="16"/>
                <w:shd w:val="clear" w:color="auto" w:fill="FFFFFF"/>
              </w:rPr>
              <w:t>,</w:t>
            </w:r>
            <w:r w:rsidRPr="002C716A">
              <w:rPr>
                <w:rFonts w:ascii="Lucida Sans Unicode" w:hAnsi="Lucida Sans Unicode" w:cs="Lucida Sans Unicode"/>
                <w:sz w:val="16"/>
                <w:szCs w:val="16"/>
                <w:shd w:val="clear" w:color="auto" w:fill="FFFFFF"/>
              </w:rPr>
              <w:t xml:space="preserve"> Coalición “Fuerza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2C716A">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Consejo General</w:t>
            </w:r>
            <w:r w:rsidRPr="002C716A">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2C716A">
              <w:rPr>
                <w:rFonts w:ascii="Lucida Sans Unicode" w:hAnsi="Lucida Sans Unicode" w:cs="Lucida Sans Unicode"/>
                <w:sz w:val="16"/>
                <w:szCs w:val="16"/>
                <w:shd w:val="clear" w:color="auto" w:fill="FFFFFF"/>
              </w:rPr>
              <w:t>e</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el</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76D0B9A3" w14:textId="5D9F633C" w:rsidR="00D93A51" w:rsidRPr="00880FC1"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 xml:space="preserve">Negativa de registro de su candidatura a la planilla de munícipes de Jesús María, Jalisco por parte del </w:t>
            </w:r>
            <w:r w:rsidRPr="00E1797D">
              <w:rPr>
                <w:rFonts w:ascii="Lucida Sans Unicode" w:hAnsi="Lucida Sans Unicode" w:cs="Lucida Sans Unicode"/>
                <w:sz w:val="16"/>
                <w:szCs w:val="16"/>
                <w:shd w:val="clear" w:color="auto" w:fill="FFFFFF"/>
              </w:rPr>
              <w:t>Instituto</w:t>
            </w:r>
            <w:r w:rsidRPr="00E1797D">
              <w:rPr>
                <w:rFonts w:ascii="Lucida Sans Unicode" w:hAnsi="Lucida Sans Unicode" w:cs="Lucida Sans Unicode"/>
                <w:sz w:val="16"/>
                <w:szCs w:val="16"/>
              </w:rPr>
              <w:t xml:space="preserve"> Electoral y de Participación Ciudadana del Estado de Jalisco</w:t>
            </w:r>
            <w:r>
              <w:rPr>
                <w:rFonts w:ascii="Lucida Sans Unicode" w:hAnsi="Lucida Sans Unicode" w:cs="Lucida Sans Unicode"/>
                <w:sz w:val="16"/>
                <w:szCs w:val="16"/>
              </w:rPr>
              <w:t xml:space="preserve">, al emitir el acuerdo </w:t>
            </w:r>
            <w:r w:rsidRPr="009369BE">
              <w:rPr>
                <w:rFonts w:ascii="Lucida Sans Unicode" w:hAnsi="Lucida Sans Unicode" w:cs="Lucida Sans Unicode"/>
                <w:sz w:val="16"/>
                <w:szCs w:val="16"/>
                <w:shd w:val="clear" w:color="auto" w:fill="FFFFFF"/>
              </w:rPr>
              <w:t>IEPC-ACG-071/2024</w:t>
            </w:r>
            <w:r>
              <w:rPr>
                <w:rFonts w:ascii="Lucida Sans Unicode" w:hAnsi="Lucida Sans Unicode" w:cs="Lucida Sans Unicode"/>
                <w:sz w:val="16"/>
                <w:szCs w:val="16"/>
                <w:shd w:val="clear" w:color="auto" w:fill="FFFFFF"/>
              </w:rPr>
              <w:t xml:space="preserve">, que resolvió las solicitudes de registro de las planillas de candidaturas a munícipes. </w:t>
            </w:r>
          </w:p>
        </w:tc>
        <w:tc>
          <w:tcPr>
            <w:tcW w:w="1021" w:type="dxa"/>
            <w:tcBorders>
              <w:top w:val="single" w:sz="4" w:space="0" w:color="auto"/>
              <w:bottom w:val="single" w:sz="4" w:space="0" w:color="auto"/>
            </w:tcBorders>
            <w:shd w:val="clear" w:color="auto" w:fill="auto"/>
            <w:vAlign w:val="center"/>
          </w:tcPr>
          <w:p w14:paraId="406EA7E3"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02B8B19" w14:textId="1B46EC65" w:rsidR="00D93A51" w:rsidRDefault="00D93A51" w:rsidP="001D7D23">
            <w:pPr>
              <w:widowControl/>
              <w:rPr>
                <w:rFonts w:ascii="Lucida Sans Unicode" w:hAnsi="Lucida Sans Unicode" w:cs="Lucida Sans Unicode"/>
                <w:sz w:val="16"/>
                <w:szCs w:val="16"/>
              </w:rPr>
            </w:pPr>
            <w:r w:rsidRPr="009604A9">
              <w:rPr>
                <w:rFonts w:ascii="Lucida Sans Unicode" w:hAnsi="Lucida Sans Unicode" w:cs="Lucida Sans Unicode"/>
                <w:sz w:val="16"/>
                <w:szCs w:val="16"/>
              </w:rPr>
              <w:t>0</w:t>
            </w:r>
            <w:r>
              <w:rPr>
                <w:rFonts w:ascii="Lucida Sans Unicode" w:hAnsi="Lucida Sans Unicode" w:cs="Lucida Sans Unicode"/>
                <w:sz w:val="16"/>
                <w:szCs w:val="16"/>
              </w:rPr>
              <w:t>9</w:t>
            </w:r>
            <w:r w:rsidRPr="009604A9">
              <w:rPr>
                <w:rFonts w:ascii="Lucida Sans Unicode" w:hAnsi="Lucida Sans Unicode" w:cs="Lucida Sans Unicode"/>
                <w:sz w:val="16"/>
                <w:szCs w:val="16"/>
              </w:rPr>
              <w:t>/05/2024.</w:t>
            </w:r>
          </w:p>
        </w:tc>
        <w:tc>
          <w:tcPr>
            <w:tcW w:w="3402" w:type="dxa"/>
            <w:shd w:val="clear" w:color="auto" w:fill="auto"/>
            <w:vAlign w:val="center"/>
          </w:tcPr>
          <w:p w14:paraId="090335CC"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A59C7B4"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114F2E7E"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5B7530B" w14:textId="77777777" w:rsidR="007E52F4" w:rsidRPr="007E52F4"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518443E7" w14:textId="04F99A7A" w:rsidR="007E52F4" w:rsidRPr="00682307" w:rsidRDefault="007E52F4" w:rsidP="001D7D23">
            <w:pPr>
              <w:ind w:right="73"/>
              <w:jc w:val="both"/>
              <w:rPr>
                <w:rFonts w:ascii="Lucida Sans Unicode" w:hAnsi="Lucida Sans Unicode" w:cs="Lucida Sans Unicode"/>
                <w:sz w:val="16"/>
                <w:szCs w:val="16"/>
              </w:rPr>
            </w:pPr>
            <w:r w:rsidRPr="007E52F4">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203CC560" w14:textId="77777777" w:rsidTr="001D7D23">
        <w:trPr>
          <w:trHeight w:val="858"/>
        </w:trPr>
        <w:tc>
          <w:tcPr>
            <w:tcW w:w="704" w:type="dxa"/>
            <w:shd w:val="clear" w:color="auto" w:fill="auto"/>
            <w:noWrap/>
            <w:vAlign w:val="center"/>
          </w:tcPr>
          <w:p w14:paraId="449BF1CD" w14:textId="46AECCB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2D98265C" w14:textId="51F429B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JDC-508/2024</w:t>
            </w:r>
            <w:r w:rsidR="007E52F4">
              <w:rPr>
                <w:rFonts w:ascii="Lucida Sans Unicode" w:hAnsi="Lucida Sans Unicode" w:cs="Lucida Sans Unicode"/>
                <w:sz w:val="16"/>
                <w:szCs w:val="16"/>
              </w:rPr>
              <w:t xml:space="preserve"> y acumulado</w:t>
            </w:r>
          </w:p>
        </w:tc>
        <w:tc>
          <w:tcPr>
            <w:tcW w:w="1134" w:type="dxa"/>
            <w:shd w:val="clear" w:color="auto" w:fill="auto"/>
            <w:vAlign w:val="center"/>
          </w:tcPr>
          <w:p w14:paraId="4104510B" w14:textId="68A7C9C4" w:rsidR="00D93A51" w:rsidRDefault="00D93A51" w:rsidP="001D7D23">
            <w:pPr>
              <w:widowControl/>
              <w:ind w:right="36"/>
              <w:jc w:val="center"/>
              <w:rPr>
                <w:rFonts w:ascii="Lucida Sans Unicode" w:hAnsi="Lucida Sans Unicode" w:cs="Lucida Sans Unicode"/>
                <w:sz w:val="16"/>
                <w:szCs w:val="16"/>
              </w:rPr>
            </w:pPr>
            <w:r w:rsidRPr="007658E5">
              <w:rPr>
                <w:rFonts w:ascii="Lucida Sans Unicode" w:hAnsi="Lucida Sans Unicode" w:cs="Lucida Sans Unicode"/>
                <w:sz w:val="16"/>
                <w:szCs w:val="16"/>
              </w:rPr>
              <w:t>María Guadalupe Rodríguez</w:t>
            </w:r>
            <w:r>
              <w:rPr>
                <w:rFonts w:ascii="Lucida Sans Unicode" w:hAnsi="Lucida Sans Unicode" w:cs="Lucida Sans Unicode"/>
                <w:sz w:val="16"/>
                <w:szCs w:val="16"/>
              </w:rPr>
              <w:t xml:space="preserve"> </w:t>
            </w:r>
            <w:r w:rsidRPr="007658E5">
              <w:rPr>
                <w:rFonts w:ascii="Lucida Sans Unicode" w:hAnsi="Lucida Sans Unicode" w:cs="Lucida Sans Unicode"/>
                <w:sz w:val="16"/>
                <w:szCs w:val="16"/>
              </w:rPr>
              <w:t xml:space="preserve">Avelar </w:t>
            </w:r>
            <w:r>
              <w:rPr>
                <w:rFonts w:ascii="Lucida Sans Unicode" w:hAnsi="Lucida Sans Unicode" w:cs="Lucida Sans Unicode"/>
                <w:sz w:val="16"/>
                <w:szCs w:val="16"/>
              </w:rPr>
              <w:t>y o</w:t>
            </w:r>
            <w:r w:rsidRPr="007658E5">
              <w:rPr>
                <w:rFonts w:ascii="Lucida Sans Unicode" w:hAnsi="Lucida Sans Unicode" w:cs="Lucida Sans Unicode"/>
                <w:sz w:val="16"/>
                <w:szCs w:val="16"/>
              </w:rPr>
              <w:t>tra</w:t>
            </w:r>
            <w:r>
              <w:rPr>
                <w:rFonts w:ascii="Lucida Sans Unicode" w:hAnsi="Lucida Sans Unicode" w:cs="Lucida Sans Unicode"/>
                <w:sz w:val="16"/>
                <w:szCs w:val="16"/>
              </w:rPr>
              <w:t>.</w:t>
            </w:r>
          </w:p>
        </w:tc>
        <w:tc>
          <w:tcPr>
            <w:tcW w:w="1724" w:type="dxa"/>
            <w:shd w:val="clear" w:color="auto" w:fill="auto"/>
            <w:vAlign w:val="center"/>
          </w:tcPr>
          <w:p w14:paraId="5DA5E09F" w14:textId="7E60586B" w:rsidR="00D93A51" w:rsidRPr="002C716A" w:rsidRDefault="00D93A51" w:rsidP="001D7D23">
            <w:pPr>
              <w:widowControl/>
              <w:ind w:left="70" w:right="4" w:hanging="70"/>
              <w:jc w:val="both"/>
              <w:rPr>
                <w:rFonts w:ascii="Lucida Sans Unicode" w:hAnsi="Lucida Sans Unicode" w:cs="Lucida Sans Unicode"/>
                <w:sz w:val="16"/>
                <w:szCs w:val="16"/>
              </w:rPr>
            </w:pPr>
            <w:r w:rsidRPr="002C716A">
              <w:rPr>
                <w:rFonts w:ascii="Lucida Sans Unicode" w:hAnsi="Lucida Sans Unicode" w:cs="Lucida Sans Unicode"/>
                <w:sz w:val="16"/>
                <w:szCs w:val="16"/>
                <w:shd w:val="clear" w:color="auto" w:fill="FFFFFF"/>
              </w:rPr>
              <w:t>Partido Acción</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Nacional</w:t>
            </w:r>
            <w:r w:rsidR="007E52F4">
              <w:rPr>
                <w:rFonts w:ascii="Lucida Sans Unicode" w:hAnsi="Lucida Sans Unicode" w:cs="Lucida Sans Unicode"/>
                <w:sz w:val="16"/>
                <w:szCs w:val="16"/>
                <w:shd w:val="clear" w:color="auto" w:fill="FFFFFF"/>
              </w:rPr>
              <w:t>,</w:t>
            </w:r>
            <w:r w:rsidRPr="002C716A">
              <w:rPr>
                <w:rFonts w:ascii="Lucida Sans Unicode" w:hAnsi="Lucida Sans Unicode" w:cs="Lucida Sans Unicode"/>
                <w:sz w:val="16"/>
                <w:szCs w:val="16"/>
                <w:shd w:val="clear" w:color="auto" w:fill="FFFFFF"/>
              </w:rPr>
              <w:t xml:space="preserve"> Coalición “Fuerza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2C716A">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Consejo General</w:t>
            </w:r>
            <w:r w:rsidRPr="002C716A">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2C716A">
              <w:rPr>
                <w:rFonts w:ascii="Lucida Sans Unicode" w:hAnsi="Lucida Sans Unicode" w:cs="Lucida Sans Unicode"/>
                <w:sz w:val="16"/>
                <w:szCs w:val="16"/>
                <w:shd w:val="clear" w:color="auto" w:fill="FFFFFF"/>
              </w:rPr>
              <w:t>e</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el</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3FA7147F" w14:textId="43BD1279" w:rsidR="00D93A51" w:rsidRPr="00653F3C" w:rsidRDefault="00D93A51" w:rsidP="001D7D23">
            <w:pPr>
              <w:widowControl/>
              <w:jc w:val="both"/>
              <w:rPr>
                <w:rFonts w:ascii="Lucida Sans Unicode" w:hAnsi="Lucida Sans Unicode" w:cs="Lucida Sans Unicode"/>
                <w:sz w:val="16"/>
                <w:szCs w:val="16"/>
              </w:rPr>
            </w:pPr>
            <w:r w:rsidRPr="00653F3C">
              <w:rPr>
                <w:rFonts w:ascii="Lucida Sans Unicode" w:hAnsi="Lucida Sans Unicode" w:cs="Lucida Sans Unicode"/>
                <w:sz w:val="16"/>
                <w:szCs w:val="16"/>
                <w:shd w:val="clear" w:color="auto" w:fill="FFFFFF"/>
              </w:rPr>
              <w:t>La omisión de los citados entes políticos</w:t>
            </w:r>
            <w:r w:rsidRPr="00653F3C">
              <w:rPr>
                <w:rFonts w:ascii="Lucida Sans Unicode" w:hAnsi="Lucida Sans Unicode" w:cs="Lucida Sans Unicode"/>
                <w:sz w:val="16"/>
                <w:szCs w:val="16"/>
              </w:rPr>
              <w:t xml:space="preserve"> </w:t>
            </w:r>
            <w:r w:rsidRPr="00653F3C">
              <w:rPr>
                <w:rFonts w:ascii="Lucida Sans Unicode" w:hAnsi="Lucida Sans Unicode" w:cs="Lucida Sans Unicode"/>
                <w:sz w:val="16"/>
                <w:szCs w:val="16"/>
                <w:shd w:val="clear" w:color="auto" w:fill="FFFFFF"/>
              </w:rPr>
              <w:t>de exhibir la documentación completa legal exigida para el</w:t>
            </w:r>
            <w:r w:rsidRPr="00653F3C">
              <w:rPr>
                <w:rFonts w:ascii="Lucida Sans Unicode" w:hAnsi="Lucida Sans Unicode" w:cs="Lucida Sans Unicode"/>
                <w:sz w:val="16"/>
                <w:szCs w:val="16"/>
              </w:rPr>
              <w:t xml:space="preserve"> </w:t>
            </w:r>
            <w:r w:rsidRPr="00653F3C">
              <w:rPr>
                <w:rFonts w:ascii="Lucida Sans Unicode" w:hAnsi="Lucida Sans Unicode" w:cs="Lucida Sans Unicode"/>
                <w:sz w:val="16"/>
                <w:szCs w:val="16"/>
                <w:shd w:val="clear" w:color="auto" w:fill="FFFFFF"/>
              </w:rPr>
              <w:t>registro de las candidaturas como regidoras por el municipio</w:t>
            </w:r>
            <w:r w:rsidRPr="00653F3C">
              <w:rPr>
                <w:rFonts w:ascii="Lucida Sans Unicode" w:hAnsi="Lucida Sans Unicode" w:cs="Lucida Sans Unicode"/>
                <w:sz w:val="16"/>
                <w:szCs w:val="16"/>
              </w:rPr>
              <w:t xml:space="preserve"> </w:t>
            </w:r>
            <w:r w:rsidRPr="00653F3C">
              <w:rPr>
                <w:rFonts w:ascii="Lucida Sans Unicode" w:hAnsi="Lucida Sans Unicode" w:cs="Lucida Sans Unicode"/>
                <w:sz w:val="16"/>
                <w:szCs w:val="16"/>
                <w:shd w:val="clear" w:color="auto" w:fill="FFFFFF"/>
              </w:rPr>
              <w:t>de San Cristóbal de la Barranca, Jalisco.</w:t>
            </w:r>
          </w:p>
        </w:tc>
        <w:tc>
          <w:tcPr>
            <w:tcW w:w="1021" w:type="dxa"/>
            <w:tcBorders>
              <w:top w:val="single" w:sz="4" w:space="0" w:color="auto"/>
              <w:bottom w:val="single" w:sz="4" w:space="0" w:color="auto"/>
            </w:tcBorders>
            <w:shd w:val="clear" w:color="auto" w:fill="auto"/>
            <w:vAlign w:val="center"/>
          </w:tcPr>
          <w:p w14:paraId="07CA12B9"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E3CFABA" w14:textId="477A89FE"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6758533A"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28F60A76" w14:textId="77777777" w:rsidR="00B2220D" w:rsidRPr="00B2220D"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01FC26BD" w14:textId="77777777" w:rsidR="00B2220D" w:rsidRPr="00B2220D"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4166DA48" w14:textId="77777777" w:rsidR="00B2220D" w:rsidRPr="00B2220D"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46BA243" w14:textId="21D0C9C9" w:rsidR="00B2220D" w:rsidRPr="00682307"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621CBE7F" w14:textId="77777777" w:rsidTr="001D7D23">
        <w:trPr>
          <w:trHeight w:val="1141"/>
        </w:trPr>
        <w:tc>
          <w:tcPr>
            <w:tcW w:w="704" w:type="dxa"/>
            <w:shd w:val="clear" w:color="auto" w:fill="auto"/>
            <w:noWrap/>
            <w:vAlign w:val="center"/>
          </w:tcPr>
          <w:p w14:paraId="7B992EC6" w14:textId="3AEF584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3EA4564B" w14:textId="39F6BFA7"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JDC-509/2024 y acumulado</w:t>
            </w:r>
          </w:p>
        </w:tc>
        <w:tc>
          <w:tcPr>
            <w:tcW w:w="1134" w:type="dxa"/>
            <w:shd w:val="clear" w:color="auto" w:fill="auto"/>
            <w:vAlign w:val="center"/>
          </w:tcPr>
          <w:p w14:paraId="418F5888" w14:textId="66B7B832" w:rsidR="00D93A51" w:rsidRPr="001F25FB"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Miguel Aranda Fonseca.</w:t>
            </w:r>
          </w:p>
        </w:tc>
        <w:tc>
          <w:tcPr>
            <w:tcW w:w="1724" w:type="dxa"/>
            <w:shd w:val="clear" w:color="auto" w:fill="auto"/>
            <w:vAlign w:val="center"/>
          </w:tcPr>
          <w:p w14:paraId="334438B7" w14:textId="0DB0DC0D" w:rsidR="00D93A51" w:rsidRPr="002C716A" w:rsidRDefault="00D93A51" w:rsidP="001D7D23">
            <w:pPr>
              <w:widowControl/>
              <w:ind w:left="70" w:right="4" w:hanging="70"/>
              <w:jc w:val="both"/>
              <w:rPr>
                <w:rFonts w:ascii="Lucida Sans Unicode" w:hAnsi="Lucida Sans Unicode" w:cs="Lucida Sans Unicode"/>
                <w:sz w:val="16"/>
                <w:szCs w:val="16"/>
              </w:rPr>
            </w:pPr>
            <w:r w:rsidRPr="008A551A">
              <w:rPr>
                <w:rFonts w:ascii="Lucida Sans Unicode" w:hAnsi="Lucida Sans Unicode" w:cs="Lucida Sans Unicode"/>
                <w:sz w:val="16"/>
                <w:szCs w:val="16"/>
              </w:rPr>
              <w:t>Partido Acción Nacional</w:t>
            </w:r>
            <w:r w:rsidR="00B2220D">
              <w:rPr>
                <w:rFonts w:ascii="Lucida Sans Unicode" w:hAnsi="Lucida Sans Unicode" w:cs="Lucida Sans Unicode"/>
                <w:sz w:val="16"/>
                <w:szCs w:val="16"/>
              </w:rPr>
              <w:t>,</w:t>
            </w:r>
            <w:r w:rsidRPr="008A551A">
              <w:rPr>
                <w:rFonts w:ascii="Lucida Sans Unicode" w:hAnsi="Lucida Sans Unicode" w:cs="Lucida Sans Unicode"/>
                <w:sz w:val="16"/>
                <w:szCs w:val="16"/>
              </w:rPr>
              <w:t xml:space="preserve"> Coalición “Fuerza y Corazón por Jalisco”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5B40A01E" w14:textId="23BA3782" w:rsidR="00D93A51" w:rsidRPr="002F2E01" w:rsidRDefault="00D93A51" w:rsidP="001D7D23">
            <w:pPr>
              <w:widowControl/>
              <w:jc w:val="both"/>
              <w:rPr>
                <w:rFonts w:ascii="Lucida Sans Unicode" w:hAnsi="Lucida Sans Unicode" w:cs="Lucida Sans Unicode"/>
                <w:sz w:val="16"/>
                <w:szCs w:val="16"/>
              </w:rPr>
            </w:pPr>
            <w:r w:rsidRPr="001F5CE3">
              <w:rPr>
                <w:rFonts w:ascii="Lucida Sans Unicode" w:hAnsi="Lucida Sans Unicode" w:cs="Lucida Sans Unicode"/>
                <w:sz w:val="16"/>
                <w:szCs w:val="16"/>
              </w:rPr>
              <w:t xml:space="preserve">El acuerdo IEPC-ACG-071/2024, a través del cual se le niega el registro como candidato en la posición </w:t>
            </w:r>
            <w:r>
              <w:rPr>
                <w:rFonts w:ascii="Lucida Sans Unicode" w:hAnsi="Lucida Sans Unicode" w:cs="Lucida Sans Unicode"/>
                <w:sz w:val="16"/>
                <w:szCs w:val="16"/>
              </w:rPr>
              <w:t>dos</w:t>
            </w:r>
            <w:r w:rsidR="00B2220D">
              <w:rPr>
                <w:rFonts w:ascii="Lucida Sans Unicode" w:hAnsi="Lucida Sans Unicode" w:cs="Lucida Sans Unicode"/>
                <w:sz w:val="16"/>
                <w:szCs w:val="16"/>
              </w:rPr>
              <w:t xml:space="preserve"> y cinco suplente</w:t>
            </w:r>
            <w:r w:rsidRPr="001F5CE3">
              <w:rPr>
                <w:rFonts w:ascii="Lucida Sans Unicode" w:hAnsi="Lucida Sans Unicode" w:cs="Lucida Sans Unicode"/>
                <w:sz w:val="16"/>
                <w:szCs w:val="16"/>
              </w:rPr>
              <w:t xml:space="preserve"> correspondiente</w:t>
            </w:r>
            <w:r w:rsidR="00B2220D">
              <w:rPr>
                <w:rFonts w:ascii="Lucida Sans Unicode" w:hAnsi="Lucida Sans Unicode" w:cs="Lucida Sans Unicode"/>
                <w:sz w:val="16"/>
                <w:szCs w:val="16"/>
              </w:rPr>
              <w:t>s</w:t>
            </w:r>
            <w:r w:rsidRPr="001F5CE3">
              <w:rPr>
                <w:rFonts w:ascii="Lucida Sans Unicode" w:hAnsi="Lucida Sans Unicode" w:cs="Lucida Sans Unicode"/>
                <w:sz w:val="16"/>
                <w:szCs w:val="16"/>
              </w:rPr>
              <w:t xml:space="preserve"> a la planilla de munícipes de</w:t>
            </w:r>
            <w:r>
              <w:rPr>
                <w:rFonts w:ascii="Lucida Sans Unicode" w:hAnsi="Lucida Sans Unicode" w:cs="Lucida Sans Unicode"/>
                <w:sz w:val="16"/>
                <w:szCs w:val="16"/>
              </w:rPr>
              <w:t xml:space="preserve"> Tototlán</w:t>
            </w:r>
            <w:r w:rsidRPr="001F5CE3">
              <w:rPr>
                <w:rFonts w:ascii="Lucida Sans Unicode" w:hAnsi="Lucida Sans Unicode" w:cs="Lucida Sans Unicode"/>
                <w:sz w:val="16"/>
                <w:szCs w:val="16"/>
              </w:rPr>
              <w:t>, Jalisco.</w:t>
            </w:r>
          </w:p>
        </w:tc>
        <w:tc>
          <w:tcPr>
            <w:tcW w:w="1021" w:type="dxa"/>
            <w:tcBorders>
              <w:top w:val="single" w:sz="4" w:space="0" w:color="auto"/>
              <w:bottom w:val="single" w:sz="4" w:space="0" w:color="auto"/>
            </w:tcBorders>
            <w:shd w:val="clear" w:color="auto" w:fill="auto"/>
            <w:vAlign w:val="center"/>
          </w:tcPr>
          <w:p w14:paraId="594B7E5B"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03B52A2" w14:textId="3B1B89A1" w:rsidR="00D93A51" w:rsidRDefault="00D93A51" w:rsidP="001D7D23">
            <w:pPr>
              <w:widowControl/>
              <w:rPr>
                <w:rFonts w:ascii="Lucida Sans Unicode" w:hAnsi="Lucida Sans Unicode" w:cs="Lucida Sans Unicode"/>
                <w:sz w:val="16"/>
                <w:szCs w:val="16"/>
              </w:rPr>
            </w:pPr>
            <w:r w:rsidRPr="008A551A">
              <w:rPr>
                <w:rFonts w:ascii="Lucida Sans Unicode" w:hAnsi="Lucida Sans Unicode" w:cs="Lucida Sans Unicode"/>
                <w:sz w:val="16"/>
                <w:szCs w:val="16"/>
              </w:rPr>
              <w:t>0</w:t>
            </w:r>
            <w:r>
              <w:rPr>
                <w:rFonts w:ascii="Lucida Sans Unicode" w:hAnsi="Lucida Sans Unicode" w:cs="Lucida Sans Unicode"/>
                <w:sz w:val="16"/>
                <w:szCs w:val="16"/>
              </w:rPr>
              <w:t>9</w:t>
            </w:r>
            <w:r w:rsidRPr="008A551A">
              <w:rPr>
                <w:rFonts w:ascii="Lucida Sans Unicode" w:hAnsi="Lucida Sans Unicode" w:cs="Lucida Sans Unicode"/>
                <w:sz w:val="16"/>
                <w:szCs w:val="16"/>
              </w:rPr>
              <w:t>/05/2024.</w:t>
            </w:r>
          </w:p>
        </w:tc>
        <w:tc>
          <w:tcPr>
            <w:tcW w:w="3402" w:type="dxa"/>
            <w:shd w:val="clear" w:color="auto" w:fill="auto"/>
            <w:vAlign w:val="center"/>
          </w:tcPr>
          <w:p w14:paraId="2B70FCA5" w14:textId="77777777" w:rsidR="00D93A51" w:rsidRDefault="00D93A51" w:rsidP="001D7D23">
            <w:pPr>
              <w:ind w:right="73"/>
              <w:jc w:val="both"/>
              <w:rPr>
                <w:rFonts w:ascii="Lucida Sans Unicode" w:hAnsi="Lucida Sans Unicode" w:cs="Lucida Sans Unicode"/>
                <w:sz w:val="16"/>
                <w:szCs w:val="16"/>
              </w:rPr>
            </w:pPr>
            <w:r w:rsidRPr="0081166B">
              <w:rPr>
                <w:rFonts w:ascii="Lucida Sans Unicode" w:hAnsi="Lucida Sans Unicode" w:cs="Lucida Sans Unicode"/>
                <w:sz w:val="16"/>
                <w:szCs w:val="16"/>
              </w:rPr>
              <w:t>ÚNICO. Resultan sustancialmente fundados los motivos de agravios, en los términos precisados en esta sentencia, por lo cual deberán realizarse las acciones ordenadas en el apartado de efectos.</w:t>
            </w:r>
          </w:p>
          <w:p w14:paraId="19C243C6" w14:textId="77777777" w:rsidR="00B2220D" w:rsidRPr="00B2220D"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4CAED0C8" w14:textId="77777777" w:rsidR="00B2220D" w:rsidRPr="00B2220D"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698C57EE" w14:textId="77777777" w:rsidR="00B2220D" w:rsidRPr="00B2220D"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EDDE812" w14:textId="4816260B" w:rsidR="00B2220D" w:rsidRPr="00682307" w:rsidRDefault="00B2220D" w:rsidP="001D7D23">
            <w:pPr>
              <w:ind w:right="73"/>
              <w:jc w:val="both"/>
              <w:rPr>
                <w:rFonts w:ascii="Lucida Sans Unicode" w:hAnsi="Lucida Sans Unicode" w:cs="Lucida Sans Unicode"/>
                <w:sz w:val="16"/>
                <w:szCs w:val="16"/>
              </w:rPr>
            </w:pPr>
            <w:r w:rsidRPr="00B2220D">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37C32E7F" w14:textId="77777777" w:rsidTr="001D7D23">
        <w:trPr>
          <w:trHeight w:val="716"/>
        </w:trPr>
        <w:tc>
          <w:tcPr>
            <w:tcW w:w="704" w:type="dxa"/>
            <w:shd w:val="clear" w:color="auto" w:fill="auto"/>
            <w:noWrap/>
            <w:vAlign w:val="center"/>
          </w:tcPr>
          <w:p w14:paraId="4F816538" w14:textId="0B1960B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10</w:t>
            </w:r>
            <w:r w:rsidR="00154734">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3214F3D4" w14:textId="69BA072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JDC-510/2024 y acumulados.</w:t>
            </w:r>
          </w:p>
        </w:tc>
        <w:tc>
          <w:tcPr>
            <w:tcW w:w="1134" w:type="dxa"/>
            <w:shd w:val="clear" w:color="auto" w:fill="auto"/>
            <w:vAlign w:val="center"/>
          </w:tcPr>
          <w:p w14:paraId="68DAE7BA" w14:textId="20B25371" w:rsidR="00D93A51" w:rsidRDefault="00D93A51" w:rsidP="001D7D23">
            <w:pPr>
              <w:widowControl/>
              <w:ind w:right="36"/>
              <w:jc w:val="center"/>
              <w:rPr>
                <w:rFonts w:ascii="Lucida Sans Unicode" w:hAnsi="Lucida Sans Unicode" w:cs="Lucida Sans Unicode"/>
                <w:sz w:val="16"/>
                <w:szCs w:val="16"/>
              </w:rPr>
            </w:pPr>
            <w:r w:rsidRPr="001F25FB">
              <w:rPr>
                <w:rFonts w:ascii="Lucida Sans Unicode" w:hAnsi="Lucida Sans Unicode" w:cs="Lucida Sans Unicode"/>
                <w:sz w:val="16"/>
                <w:szCs w:val="16"/>
                <w:shd w:val="clear" w:color="auto" w:fill="FFFFFF"/>
              </w:rPr>
              <w:t xml:space="preserve">Gloria Lugo González </w:t>
            </w:r>
            <w:r>
              <w:rPr>
                <w:rFonts w:ascii="Lucida Sans Unicode" w:hAnsi="Lucida Sans Unicode" w:cs="Lucida Sans Unicode"/>
                <w:sz w:val="16"/>
                <w:szCs w:val="16"/>
                <w:shd w:val="clear" w:color="auto" w:fill="FFFFFF"/>
              </w:rPr>
              <w:t>y o</w:t>
            </w:r>
            <w:r w:rsidRPr="001F25FB">
              <w:rPr>
                <w:rFonts w:ascii="Lucida Sans Unicode" w:hAnsi="Lucida Sans Unicode" w:cs="Lucida Sans Unicode"/>
                <w:sz w:val="16"/>
                <w:szCs w:val="16"/>
                <w:shd w:val="clear" w:color="auto" w:fill="FFFFFF"/>
              </w:rPr>
              <w:t>tro</w:t>
            </w:r>
          </w:p>
        </w:tc>
        <w:tc>
          <w:tcPr>
            <w:tcW w:w="1724" w:type="dxa"/>
            <w:shd w:val="clear" w:color="auto" w:fill="auto"/>
            <w:vAlign w:val="center"/>
          </w:tcPr>
          <w:p w14:paraId="30F8B100" w14:textId="7437E6D2" w:rsidR="00D93A51" w:rsidRPr="002C716A" w:rsidRDefault="00D93A51" w:rsidP="001D7D23">
            <w:pPr>
              <w:widowControl/>
              <w:ind w:left="70" w:right="4" w:hanging="70"/>
              <w:jc w:val="both"/>
              <w:rPr>
                <w:rFonts w:ascii="Lucida Sans Unicode" w:hAnsi="Lucida Sans Unicode" w:cs="Lucida Sans Unicode"/>
                <w:sz w:val="16"/>
                <w:szCs w:val="16"/>
              </w:rPr>
            </w:pPr>
            <w:r w:rsidRPr="002C716A">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2C716A">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Consejo General</w:t>
            </w:r>
            <w:r w:rsidRPr="002C716A">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2C716A">
              <w:rPr>
                <w:rFonts w:ascii="Lucida Sans Unicode" w:hAnsi="Lucida Sans Unicode" w:cs="Lucida Sans Unicode"/>
                <w:sz w:val="16"/>
                <w:szCs w:val="16"/>
                <w:shd w:val="clear" w:color="auto" w:fill="FFFFFF"/>
              </w:rPr>
              <w:t>e</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el</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4FAB0C17" w14:textId="1F9EFF27" w:rsidR="00D93A51" w:rsidRPr="0003603F" w:rsidRDefault="00D93A51" w:rsidP="001D7D23">
            <w:pPr>
              <w:widowControl/>
              <w:jc w:val="both"/>
              <w:rPr>
                <w:rFonts w:ascii="Lucida Sans Unicode" w:hAnsi="Lucida Sans Unicode" w:cs="Lucida Sans Unicode"/>
                <w:sz w:val="16"/>
                <w:szCs w:val="16"/>
              </w:rPr>
            </w:pPr>
            <w:r w:rsidRPr="002F2E01">
              <w:rPr>
                <w:rFonts w:ascii="Lucida Sans Unicode" w:hAnsi="Lucida Sans Unicode" w:cs="Lucida Sans Unicode"/>
                <w:sz w:val="16"/>
                <w:szCs w:val="16"/>
                <w:shd w:val="clear" w:color="auto" w:fill="FFFFFF"/>
              </w:rPr>
              <w:t>La omisión de los</w:t>
            </w:r>
            <w:r w:rsidRPr="002F2E01">
              <w:rPr>
                <w:rFonts w:ascii="Lucida Sans Unicode" w:hAnsi="Lucida Sans Unicode" w:cs="Lucida Sans Unicode"/>
                <w:sz w:val="16"/>
                <w:szCs w:val="16"/>
              </w:rPr>
              <w:t xml:space="preserve"> </w:t>
            </w:r>
            <w:r w:rsidRPr="002F2E01">
              <w:rPr>
                <w:rFonts w:ascii="Lucida Sans Unicode" w:hAnsi="Lucida Sans Unicode" w:cs="Lucida Sans Unicode"/>
                <w:sz w:val="16"/>
                <w:szCs w:val="16"/>
                <w:shd w:val="clear" w:color="auto" w:fill="FFFFFF"/>
              </w:rPr>
              <w:t>citados entes políticos de exhibir la documentación completa</w:t>
            </w:r>
            <w:r w:rsidRPr="002F2E01">
              <w:rPr>
                <w:rFonts w:ascii="Lucida Sans Unicode" w:hAnsi="Lucida Sans Unicode" w:cs="Lucida Sans Unicode"/>
                <w:sz w:val="16"/>
                <w:szCs w:val="16"/>
              </w:rPr>
              <w:t xml:space="preserve"> </w:t>
            </w:r>
            <w:r w:rsidRPr="002F2E01">
              <w:rPr>
                <w:rFonts w:ascii="Lucida Sans Unicode" w:hAnsi="Lucida Sans Unicode" w:cs="Lucida Sans Unicode"/>
                <w:sz w:val="16"/>
                <w:szCs w:val="16"/>
                <w:shd w:val="clear" w:color="auto" w:fill="FFFFFF"/>
              </w:rPr>
              <w:t>legal exigida para el registro de las candidaturas como</w:t>
            </w:r>
            <w:r w:rsidRPr="002F2E01">
              <w:rPr>
                <w:rFonts w:ascii="Lucida Sans Unicode" w:hAnsi="Lucida Sans Unicode" w:cs="Lucida Sans Unicode"/>
                <w:sz w:val="16"/>
                <w:szCs w:val="16"/>
              </w:rPr>
              <w:t xml:space="preserve"> </w:t>
            </w:r>
            <w:r w:rsidRPr="002F2E01">
              <w:rPr>
                <w:rFonts w:ascii="Lucida Sans Unicode" w:hAnsi="Lucida Sans Unicode" w:cs="Lucida Sans Unicode"/>
                <w:sz w:val="16"/>
                <w:szCs w:val="16"/>
                <w:shd w:val="clear" w:color="auto" w:fill="FFFFFF"/>
              </w:rPr>
              <w:t>regidores por el municipio de Villa Corona, Jalisco.</w:t>
            </w:r>
          </w:p>
        </w:tc>
        <w:tc>
          <w:tcPr>
            <w:tcW w:w="1021" w:type="dxa"/>
            <w:tcBorders>
              <w:top w:val="single" w:sz="4" w:space="0" w:color="auto"/>
              <w:bottom w:val="single" w:sz="4" w:space="0" w:color="auto"/>
            </w:tcBorders>
            <w:shd w:val="clear" w:color="auto" w:fill="auto"/>
            <w:vAlign w:val="center"/>
          </w:tcPr>
          <w:p w14:paraId="6FFBA5F2"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41A1BB8" w14:textId="31AF2E32"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50FF66AF"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152797AC" w14:textId="77777777" w:rsidR="00E97303" w:rsidRPr="00E97303"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2AF2703C" w14:textId="77777777" w:rsidR="00E97303" w:rsidRPr="00E97303"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31C883F7" w14:textId="77777777" w:rsidR="00E97303" w:rsidRPr="00E97303"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8A61D6A" w14:textId="747B7039" w:rsidR="00E97303" w:rsidRPr="00682307"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52B1B4AB" w14:textId="77777777" w:rsidTr="001D7D23">
        <w:trPr>
          <w:trHeight w:val="716"/>
        </w:trPr>
        <w:tc>
          <w:tcPr>
            <w:tcW w:w="704" w:type="dxa"/>
            <w:shd w:val="clear" w:color="auto" w:fill="auto"/>
            <w:noWrap/>
            <w:vAlign w:val="center"/>
          </w:tcPr>
          <w:p w14:paraId="19A56A8C" w14:textId="679F7782"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154734">
              <w:rPr>
                <w:rFonts w:ascii="Lucida Sans Unicode" w:hAnsi="Lucida Sans Unicode" w:cs="Lucida Sans Unicode"/>
                <w:sz w:val="16"/>
                <w:szCs w:val="16"/>
              </w:rPr>
              <w:t>1</w:t>
            </w:r>
            <w:r>
              <w:rPr>
                <w:rFonts w:ascii="Lucida Sans Unicode" w:hAnsi="Lucida Sans Unicode" w:cs="Lucida Sans Unicode"/>
                <w:sz w:val="16"/>
                <w:szCs w:val="16"/>
              </w:rPr>
              <w:t>0.</w:t>
            </w:r>
          </w:p>
        </w:tc>
        <w:tc>
          <w:tcPr>
            <w:tcW w:w="1134" w:type="dxa"/>
            <w:shd w:val="clear" w:color="auto" w:fill="auto"/>
            <w:noWrap/>
            <w:vAlign w:val="center"/>
          </w:tcPr>
          <w:p w14:paraId="79F5495C" w14:textId="3BF15303"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JDC-514/2024</w:t>
            </w:r>
            <w:r w:rsidR="00E97303">
              <w:rPr>
                <w:rFonts w:ascii="Lucida Sans Unicode" w:hAnsi="Lucida Sans Unicode" w:cs="Lucida Sans Unicode"/>
                <w:sz w:val="16"/>
                <w:szCs w:val="16"/>
              </w:rPr>
              <w:t xml:space="preserve"> y acumulado.</w:t>
            </w:r>
          </w:p>
        </w:tc>
        <w:tc>
          <w:tcPr>
            <w:tcW w:w="1134" w:type="dxa"/>
            <w:shd w:val="clear" w:color="auto" w:fill="auto"/>
            <w:vAlign w:val="center"/>
          </w:tcPr>
          <w:p w14:paraId="520C39B8" w14:textId="453F2B9B" w:rsidR="00D93A51" w:rsidRDefault="00D93A51" w:rsidP="001D7D23">
            <w:pPr>
              <w:widowControl/>
              <w:ind w:right="36"/>
              <w:jc w:val="center"/>
              <w:rPr>
                <w:rFonts w:ascii="Lucida Sans Unicode" w:hAnsi="Lucida Sans Unicode" w:cs="Lucida Sans Unicode"/>
                <w:sz w:val="16"/>
                <w:szCs w:val="16"/>
              </w:rPr>
            </w:pPr>
            <w:r w:rsidRPr="00EB340B">
              <w:rPr>
                <w:rFonts w:ascii="Lucida Sans Unicode" w:hAnsi="Lucida Sans Unicode" w:cs="Lucida Sans Unicode"/>
                <w:sz w:val="16"/>
                <w:szCs w:val="16"/>
              </w:rPr>
              <w:t>Maclovio Colmenares</w:t>
            </w:r>
            <w:r>
              <w:rPr>
                <w:rFonts w:ascii="Lucida Sans Unicode" w:hAnsi="Lucida Sans Unicode" w:cs="Lucida Sans Unicode"/>
                <w:sz w:val="16"/>
                <w:szCs w:val="16"/>
              </w:rPr>
              <w:t xml:space="preserve"> </w:t>
            </w:r>
            <w:r w:rsidRPr="00EB340B">
              <w:rPr>
                <w:rFonts w:ascii="Lucida Sans Unicode" w:hAnsi="Lucida Sans Unicode" w:cs="Lucida Sans Unicode"/>
                <w:sz w:val="16"/>
                <w:szCs w:val="16"/>
              </w:rPr>
              <w:t xml:space="preserve">Murillo </w:t>
            </w:r>
            <w:r>
              <w:rPr>
                <w:rFonts w:ascii="Lucida Sans Unicode" w:hAnsi="Lucida Sans Unicode" w:cs="Lucida Sans Unicode"/>
                <w:sz w:val="16"/>
                <w:szCs w:val="16"/>
              </w:rPr>
              <w:t>y o</w:t>
            </w:r>
            <w:r w:rsidRPr="00EB340B">
              <w:rPr>
                <w:rFonts w:ascii="Lucida Sans Unicode" w:hAnsi="Lucida Sans Unicode" w:cs="Lucida Sans Unicode"/>
                <w:sz w:val="16"/>
                <w:szCs w:val="16"/>
              </w:rPr>
              <w:t>tro.</w:t>
            </w:r>
          </w:p>
        </w:tc>
        <w:tc>
          <w:tcPr>
            <w:tcW w:w="1724" w:type="dxa"/>
            <w:shd w:val="clear" w:color="auto" w:fill="auto"/>
            <w:vAlign w:val="center"/>
          </w:tcPr>
          <w:p w14:paraId="3A0F25E1" w14:textId="2378BA31" w:rsidR="00D93A51" w:rsidRPr="002C716A" w:rsidRDefault="00D93A51" w:rsidP="001D7D23">
            <w:pPr>
              <w:widowControl/>
              <w:ind w:left="70" w:right="4" w:hanging="70"/>
              <w:jc w:val="both"/>
              <w:rPr>
                <w:rFonts w:ascii="Lucida Sans Unicode" w:hAnsi="Lucida Sans Unicode" w:cs="Lucida Sans Unicode"/>
                <w:sz w:val="16"/>
                <w:szCs w:val="16"/>
              </w:rPr>
            </w:pPr>
            <w:r w:rsidRPr="002C716A">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2C716A">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2C716A">
              <w:rPr>
                <w:rFonts w:ascii="Lucida Sans Unicode" w:hAnsi="Lucida Sans Unicode" w:cs="Lucida Sans Unicode"/>
                <w:sz w:val="16"/>
                <w:szCs w:val="16"/>
                <w:shd w:val="clear" w:color="auto" w:fill="FFFFFF"/>
              </w:rPr>
              <w:t xml:space="preserve"> Consejo General</w:t>
            </w:r>
            <w:r w:rsidRPr="002C716A">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2C716A">
              <w:rPr>
                <w:rFonts w:ascii="Lucida Sans Unicode" w:hAnsi="Lucida Sans Unicode" w:cs="Lucida Sans Unicode"/>
                <w:sz w:val="16"/>
                <w:szCs w:val="16"/>
                <w:shd w:val="clear" w:color="auto" w:fill="FFFFFF"/>
              </w:rPr>
              <w:t>e</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el</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722D0100" w14:textId="698BBE51" w:rsidR="00D93A51" w:rsidRPr="00880FC1" w:rsidRDefault="00D93A51" w:rsidP="001D7D23">
            <w:pPr>
              <w:widowControl/>
              <w:jc w:val="both"/>
              <w:rPr>
                <w:rFonts w:ascii="Lucida Sans Unicode" w:hAnsi="Lucida Sans Unicode" w:cs="Lucida Sans Unicode"/>
                <w:sz w:val="16"/>
                <w:szCs w:val="16"/>
              </w:rPr>
            </w:pPr>
            <w:r w:rsidRPr="0003603F">
              <w:rPr>
                <w:rFonts w:ascii="Lucida Sans Unicode" w:hAnsi="Lucida Sans Unicode" w:cs="Lucida Sans Unicode"/>
                <w:sz w:val="16"/>
                <w:szCs w:val="16"/>
                <w:shd w:val="clear" w:color="auto" w:fill="FFFFFF"/>
              </w:rPr>
              <w:t>La omisión de los citados</w:t>
            </w:r>
            <w:r w:rsidRPr="0003603F">
              <w:rPr>
                <w:rFonts w:ascii="Lucida Sans Unicode" w:hAnsi="Lucida Sans Unicode" w:cs="Lucida Sans Unicode"/>
                <w:sz w:val="16"/>
                <w:szCs w:val="16"/>
              </w:rPr>
              <w:t xml:space="preserve"> </w:t>
            </w:r>
            <w:r w:rsidRPr="0003603F">
              <w:rPr>
                <w:rFonts w:ascii="Lucida Sans Unicode" w:hAnsi="Lucida Sans Unicode" w:cs="Lucida Sans Unicode"/>
                <w:sz w:val="16"/>
                <w:szCs w:val="16"/>
                <w:shd w:val="clear" w:color="auto" w:fill="FFFFFF"/>
              </w:rPr>
              <w:t>entes políticos de exhibir la documentación completa legal</w:t>
            </w:r>
            <w:r w:rsidRPr="0003603F">
              <w:rPr>
                <w:rFonts w:ascii="Lucida Sans Unicode" w:hAnsi="Lucida Sans Unicode" w:cs="Lucida Sans Unicode"/>
                <w:sz w:val="16"/>
                <w:szCs w:val="16"/>
              </w:rPr>
              <w:t xml:space="preserve"> </w:t>
            </w:r>
            <w:r w:rsidRPr="0003603F">
              <w:rPr>
                <w:rFonts w:ascii="Lucida Sans Unicode" w:hAnsi="Lucida Sans Unicode" w:cs="Lucida Sans Unicode"/>
                <w:sz w:val="16"/>
                <w:szCs w:val="16"/>
                <w:shd w:val="clear" w:color="auto" w:fill="FFFFFF"/>
              </w:rPr>
              <w:t>exigida para el registro de las candidaturas como regidores</w:t>
            </w:r>
            <w:r>
              <w:rPr>
                <w:rFonts w:ascii="Lucida Sans Unicode" w:hAnsi="Lucida Sans Unicode" w:cs="Lucida Sans Unicode"/>
                <w:sz w:val="16"/>
                <w:szCs w:val="16"/>
                <w:shd w:val="clear" w:color="auto" w:fill="FFFFFF"/>
              </w:rPr>
              <w:t xml:space="preserve"> </w:t>
            </w:r>
            <w:r w:rsidRPr="0003603F">
              <w:rPr>
                <w:rFonts w:ascii="Lucida Sans Unicode" w:hAnsi="Lucida Sans Unicode" w:cs="Lucida Sans Unicode"/>
                <w:sz w:val="16"/>
                <w:szCs w:val="16"/>
                <w:shd w:val="clear" w:color="auto" w:fill="FFFFFF"/>
              </w:rPr>
              <w:t>por el municipio de Tonalá, Jalisco.</w:t>
            </w:r>
          </w:p>
        </w:tc>
        <w:tc>
          <w:tcPr>
            <w:tcW w:w="1021" w:type="dxa"/>
            <w:tcBorders>
              <w:top w:val="single" w:sz="4" w:space="0" w:color="auto"/>
              <w:bottom w:val="single" w:sz="4" w:space="0" w:color="auto"/>
            </w:tcBorders>
            <w:shd w:val="clear" w:color="auto" w:fill="auto"/>
            <w:vAlign w:val="center"/>
          </w:tcPr>
          <w:p w14:paraId="438C5C27"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AB82772" w14:textId="3111256F"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362AEDB7"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BC40F8F" w14:textId="77777777" w:rsidR="00E97303" w:rsidRPr="00E97303"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B95CAAC" w14:textId="77777777" w:rsidR="00E97303" w:rsidRPr="00E97303"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7C8D0DA2" w14:textId="77777777" w:rsidR="00E97303" w:rsidRPr="00E97303"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5CE341B" w14:textId="4A51084C" w:rsidR="00E97303" w:rsidRPr="00682307" w:rsidRDefault="00E97303" w:rsidP="001D7D23">
            <w:pPr>
              <w:ind w:right="73"/>
              <w:jc w:val="both"/>
              <w:rPr>
                <w:rFonts w:ascii="Lucida Sans Unicode" w:hAnsi="Lucida Sans Unicode" w:cs="Lucida Sans Unicode"/>
                <w:sz w:val="16"/>
                <w:szCs w:val="16"/>
              </w:rPr>
            </w:pPr>
            <w:r w:rsidRPr="00E97303">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24AEF179" w14:textId="77777777" w:rsidTr="001D7D23">
        <w:trPr>
          <w:trHeight w:val="858"/>
        </w:trPr>
        <w:tc>
          <w:tcPr>
            <w:tcW w:w="704" w:type="dxa"/>
            <w:shd w:val="clear" w:color="auto" w:fill="auto"/>
            <w:noWrap/>
            <w:vAlign w:val="center"/>
          </w:tcPr>
          <w:p w14:paraId="1F601148" w14:textId="6BB8B72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154734">
              <w:rPr>
                <w:rFonts w:ascii="Lucida Sans Unicode" w:hAnsi="Lucida Sans Unicode" w:cs="Lucida Sans Unicode"/>
                <w:sz w:val="16"/>
                <w:szCs w:val="16"/>
              </w:rPr>
              <w:t>11</w:t>
            </w:r>
            <w:r>
              <w:rPr>
                <w:rFonts w:ascii="Lucida Sans Unicode" w:hAnsi="Lucida Sans Unicode" w:cs="Lucida Sans Unicode"/>
                <w:sz w:val="16"/>
                <w:szCs w:val="16"/>
              </w:rPr>
              <w:t>.</w:t>
            </w:r>
          </w:p>
        </w:tc>
        <w:tc>
          <w:tcPr>
            <w:tcW w:w="1134" w:type="dxa"/>
            <w:shd w:val="clear" w:color="auto" w:fill="auto"/>
            <w:noWrap/>
            <w:vAlign w:val="center"/>
          </w:tcPr>
          <w:p w14:paraId="4383C23C" w14:textId="76BD19D1" w:rsidR="00D93A51" w:rsidRDefault="00D93A51" w:rsidP="001D7D23">
            <w:pPr>
              <w:widowControl/>
              <w:jc w:val="center"/>
              <w:rPr>
                <w:rFonts w:ascii="Lucida Sans Unicode" w:hAnsi="Lucida Sans Unicode" w:cs="Lucida Sans Unicode"/>
                <w:sz w:val="16"/>
                <w:szCs w:val="16"/>
              </w:rPr>
            </w:pPr>
            <w:r w:rsidRPr="001A5497">
              <w:rPr>
                <w:rFonts w:ascii="Lucida Sans Unicode" w:hAnsi="Lucida Sans Unicode" w:cs="Lucida Sans Unicode"/>
                <w:sz w:val="16"/>
                <w:szCs w:val="16"/>
              </w:rPr>
              <w:t>JDC-51</w:t>
            </w:r>
            <w:r>
              <w:rPr>
                <w:rFonts w:ascii="Lucida Sans Unicode" w:hAnsi="Lucida Sans Unicode" w:cs="Lucida Sans Unicode"/>
                <w:sz w:val="16"/>
                <w:szCs w:val="16"/>
              </w:rPr>
              <w:t>6</w:t>
            </w:r>
            <w:r w:rsidRPr="001A5497">
              <w:rPr>
                <w:rFonts w:ascii="Lucida Sans Unicode" w:hAnsi="Lucida Sans Unicode" w:cs="Lucida Sans Unicode"/>
                <w:sz w:val="16"/>
                <w:szCs w:val="16"/>
              </w:rPr>
              <w:t>/2024</w:t>
            </w:r>
          </w:p>
        </w:tc>
        <w:tc>
          <w:tcPr>
            <w:tcW w:w="1134" w:type="dxa"/>
            <w:shd w:val="clear" w:color="auto" w:fill="auto"/>
            <w:vAlign w:val="center"/>
          </w:tcPr>
          <w:p w14:paraId="30BF51C9" w14:textId="707C3F56"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Alejandra Bravo Delgado.</w:t>
            </w:r>
          </w:p>
        </w:tc>
        <w:tc>
          <w:tcPr>
            <w:tcW w:w="1724" w:type="dxa"/>
            <w:shd w:val="clear" w:color="auto" w:fill="auto"/>
            <w:vAlign w:val="center"/>
          </w:tcPr>
          <w:p w14:paraId="36B16BA1" w14:textId="739F6520" w:rsidR="00D93A51" w:rsidRDefault="00D93A51" w:rsidP="001D7D23">
            <w:pPr>
              <w:widowControl/>
              <w:ind w:left="70" w:right="4" w:hanging="70"/>
              <w:jc w:val="both"/>
              <w:rPr>
                <w:rFonts w:ascii="Lucida Sans Unicode" w:hAnsi="Lucida Sans Unicode" w:cs="Lucida Sans Unicode"/>
                <w:sz w:val="16"/>
                <w:szCs w:val="16"/>
              </w:rPr>
            </w:pPr>
            <w:r w:rsidRPr="001A5497">
              <w:rPr>
                <w:rFonts w:ascii="Lucida Sans Unicode" w:hAnsi="Lucida Sans Unicode" w:cs="Lucida Sans Unicode"/>
                <w:sz w:val="16"/>
                <w:szCs w:val="16"/>
              </w:rPr>
              <w:t>Partido Acción Nacional</w:t>
            </w:r>
            <w:r w:rsidR="00D5187C">
              <w:rPr>
                <w:rFonts w:ascii="Lucida Sans Unicode" w:hAnsi="Lucida Sans Unicode" w:cs="Lucida Sans Unicode"/>
                <w:sz w:val="16"/>
                <w:szCs w:val="16"/>
              </w:rPr>
              <w:t>,</w:t>
            </w:r>
            <w:r w:rsidRPr="001A5497">
              <w:rPr>
                <w:rFonts w:ascii="Lucida Sans Unicode" w:hAnsi="Lucida Sans Unicode" w:cs="Lucida Sans Unicode"/>
                <w:sz w:val="16"/>
                <w:szCs w:val="16"/>
              </w:rPr>
              <w:t xml:space="preserve"> Coalición “Fuerza y Corazón por Jalisco”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4F7AD0A3" w14:textId="7863A2B6" w:rsidR="00D93A51" w:rsidRDefault="00D93A51" w:rsidP="001D7D23">
            <w:pPr>
              <w:widowControl/>
              <w:jc w:val="both"/>
              <w:rPr>
                <w:rFonts w:ascii="Lucida Sans Unicode" w:hAnsi="Lucida Sans Unicode" w:cs="Lucida Sans Unicode"/>
                <w:sz w:val="16"/>
                <w:szCs w:val="16"/>
              </w:rPr>
            </w:pPr>
            <w:r w:rsidRPr="00C24248">
              <w:rPr>
                <w:rFonts w:ascii="Lucida Sans Unicode" w:hAnsi="Lucida Sans Unicode" w:cs="Lucida Sans Unicode"/>
                <w:sz w:val="16"/>
                <w:szCs w:val="16"/>
              </w:rPr>
              <w:t xml:space="preserve">El acuerdo IEPC-ACG-071/2024, a través del cual se le niega el registro como candidato en la posición </w:t>
            </w:r>
            <w:r>
              <w:rPr>
                <w:rFonts w:ascii="Lucida Sans Unicode" w:hAnsi="Lucida Sans Unicode" w:cs="Lucida Sans Unicode"/>
                <w:sz w:val="16"/>
                <w:szCs w:val="16"/>
              </w:rPr>
              <w:t>cuatro</w:t>
            </w:r>
            <w:r w:rsidRPr="00C24248">
              <w:rPr>
                <w:rFonts w:ascii="Lucida Sans Unicode" w:hAnsi="Lucida Sans Unicode" w:cs="Lucida Sans Unicode"/>
                <w:sz w:val="16"/>
                <w:szCs w:val="16"/>
              </w:rPr>
              <w:t xml:space="preserve"> correspondiente a la planilla de munícipes de </w:t>
            </w:r>
            <w:r>
              <w:rPr>
                <w:rFonts w:ascii="Lucida Sans Unicode" w:hAnsi="Lucida Sans Unicode" w:cs="Lucida Sans Unicode"/>
                <w:sz w:val="16"/>
                <w:szCs w:val="16"/>
              </w:rPr>
              <w:t>Amatitlán</w:t>
            </w:r>
            <w:r w:rsidRPr="00C24248">
              <w:rPr>
                <w:rFonts w:ascii="Lucida Sans Unicode" w:hAnsi="Lucida Sans Unicode" w:cs="Lucida Sans Unicode"/>
                <w:sz w:val="16"/>
                <w:szCs w:val="16"/>
              </w:rPr>
              <w:t>, Jalisco.</w:t>
            </w:r>
          </w:p>
        </w:tc>
        <w:tc>
          <w:tcPr>
            <w:tcW w:w="1021" w:type="dxa"/>
            <w:tcBorders>
              <w:top w:val="single" w:sz="4" w:space="0" w:color="auto"/>
              <w:bottom w:val="single" w:sz="4" w:space="0" w:color="auto"/>
            </w:tcBorders>
            <w:shd w:val="clear" w:color="auto" w:fill="auto"/>
            <w:vAlign w:val="center"/>
          </w:tcPr>
          <w:p w14:paraId="35A2CC31"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1803883" w14:textId="2B6B7B02" w:rsidR="00D93A51" w:rsidRDefault="00D93A51" w:rsidP="001D7D23">
            <w:pPr>
              <w:widowControl/>
              <w:rPr>
                <w:rFonts w:ascii="Lucida Sans Unicode" w:hAnsi="Lucida Sans Unicode" w:cs="Lucida Sans Unicode"/>
                <w:sz w:val="16"/>
                <w:szCs w:val="16"/>
              </w:rPr>
            </w:pPr>
            <w:r w:rsidRPr="001A5497">
              <w:rPr>
                <w:rFonts w:ascii="Lucida Sans Unicode" w:hAnsi="Lucida Sans Unicode" w:cs="Lucida Sans Unicode"/>
                <w:sz w:val="16"/>
                <w:szCs w:val="16"/>
              </w:rPr>
              <w:t>09/05/2024.</w:t>
            </w:r>
          </w:p>
        </w:tc>
        <w:tc>
          <w:tcPr>
            <w:tcW w:w="3402" w:type="dxa"/>
            <w:shd w:val="clear" w:color="auto" w:fill="auto"/>
            <w:vAlign w:val="center"/>
          </w:tcPr>
          <w:p w14:paraId="50EDFFA5" w14:textId="77777777" w:rsidR="00D93A51" w:rsidRDefault="00D93A51" w:rsidP="001D7D23">
            <w:pPr>
              <w:ind w:right="73"/>
              <w:jc w:val="both"/>
              <w:rPr>
                <w:rFonts w:ascii="Lucida Sans Unicode" w:hAnsi="Lucida Sans Unicode" w:cs="Lucida Sans Unicode"/>
                <w:sz w:val="16"/>
                <w:szCs w:val="16"/>
              </w:rPr>
            </w:pPr>
            <w:r w:rsidRPr="00B717C0">
              <w:rPr>
                <w:rFonts w:ascii="Lucida Sans Unicode" w:hAnsi="Lucida Sans Unicode" w:cs="Lucida Sans Unicode"/>
                <w:sz w:val="16"/>
                <w:szCs w:val="16"/>
              </w:rPr>
              <w:t>ÚNICO. Resultan sustancialmente fundados los motivos de agravios, en los términos precisados en esta sentencia, por lo cual deberán realizarse las acciones ordenadas en el apartado de efectos.</w:t>
            </w:r>
          </w:p>
          <w:p w14:paraId="047A8DD0" w14:textId="77777777" w:rsidR="005E361C" w:rsidRP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6C9F1470" w14:textId="77777777" w:rsidR="005E361C" w:rsidRP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DE00F84" w14:textId="77777777" w:rsidR="005E361C" w:rsidRP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F04C2B8" w14:textId="07BFF421" w:rsid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0B167508" w14:textId="77777777" w:rsidTr="001D7D23">
        <w:trPr>
          <w:trHeight w:val="999"/>
        </w:trPr>
        <w:tc>
          <w:tcPr>
            <w:tcW w:w="704" w:type="dxa"/>
            <w:shd w:val="clear" w:color="auto" w:fill="auto"/>
            <w:noWrap/>
            <w:vAlign w:val="center"/>
          </w:tcPr>
          <w:p w14:paraId="1841CA62" w14:textId="28582A5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11</w:t>
            </w:r>
            <w:r w:rsidR="003744A0">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shd w:val="clear" w:color="auto" w:fill="auto"/>
            <w:noWrap/>
            <w:vAlign w:val="center"/>
          </w:tcPr>
          <w:p w14:paraId="2EFDE30D" w14:textId="60F9D1F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JDC-526/2024 y acumulados JDC-527/2024.</w:t>
            </w:r>
          </w:p>
        </w:tc>
        <w:tc>
          <w:tcPr>
            <w:tcW w:w="1134" w:type="dxa"/>
            <w:shd w:val="clear" w:color="auto" w:fill="auto"/>
            <w:vAlign w:val="center"/>
          </w:tcPr>
          <w:p w14:paraId="5CFC2E35" w14:textId="570A4877"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518581D7" w14:textId="408AD559" w:rsidR="00D93A51" w:rsidRDefault="00D93A51" w:rsidP="001D7D23">
            <w:pPr>
              <w:widowControl/>
              <w:ind w:left="70" w:right="4" w:hanging="70"/>
              <w:jc w:val="both"/>
              <w:rPr>
                <w:rFonts w:ascii="Lucida Sans Unicode" w:hAnsi="Lucida Sans Unicode" w:cs="Lucida Sans Unicode"/>
                <w:sz w:val="16"/>
                <w:szCs w:val="16"/>
              </w:rPr>
            </w:pPr>
            <w:r w:rsidRPr="001F4D61">
              <w:rPr>
                <w:rFonts w:ascii="Lucida Sans Unicode" w:hAnsi="Lucida Sans Unicode" w:cs="Lucida Sans Unicode"/>
                <w:sz w:val="16"/>
                <w:szCs w:val="16"/>
                <w:shd w:val="clear" w:color="auto" w:fill="FFFFFF"/>
              </w:rPr>
              <w:t>Partidos</w:t>
            </w:r>
            <w:r>
              <w:rPr>
                <w:rFonts w:ascii="Lucida Sans Unicode" w:hAnsi="Lucida Sans Unicode" w:cs="Lucida Sans Unicode"/>
                <w:sz w:val="16"/>
                <w:szCs w:val="16"/>
              </w:rPr>
              <w:t xml:space="preserve"> </w:t>
            </w:r>
            <w:r w:rsidRPr="001F4D61">
              <w:rPr>
                <w:rFonts w:ascii="Lucida Sans Unicode" w:hAnsi="Lucida Sans Unicode" w:cs="Lucida Sans Unicode"/>
                <w:sz w:val="16"/>
                <w:szCs w:val="16"/>
                <w:shd w:val="clear" w:color="auto" w:fill="FFFFFF"/>
              </w:rPr>
              <w:t>Políticos Morena, Futuro,</w:t>
            </w:r>
            <w:r>
              <w:rPr>
                <w:rFonts w:ascii="Lucida Sans Unicode" w:hAnsi="Lucida Sans Unicode" w:cs="Lucida Sans Unicode"/>
                <w:sz w:val="16"/>
                <w:szCs w:val="16"/>
              </w:rPr>
              <w:t xml:space="preserve"> </w:t>
            </w:r>
            <w:r w:rsidRPr="001F4D61">
              <w:rPr>
                <w:rFonts w:ascii="Lucida Sans Unicode" w:hAnsi="Lucida Sans Unicode" w:cs="Lucida Sans Unicode"/>
                <w:sz w:val="16"/>
                <w:szCs w:val="16"/>
                <w:shd w:val="clear" w:color="auto" w:fill="FFFFFF"/>
              </w:rPr>
              <w:t>Coalición “Sigamos Haciendo</w:t>
            </w:r>
            <w:r>
              <w:rPr>
                <w:rFonts w:ascii="Lucida Sans Unicode" w:hAnsi="Lucida Sans Unicode" w:cs="Lucida Sans Unicode"/>
                <w:sz w:val="16"/>
                <w:szCs w:val="16"/>
              </w:rPr>
              <w:t xml:space="preserve"> </w:t>
            </w:r>
            <w:r w:rsidRPr="001F4D61">
              <w:rPr>
                <w:rFonts w:ascii="Lucida Sans Unicode" w:hAnsi="Lucida Sans Unicode" w:cs="Lucida Sans Unicode"/>
                <w:sz w:val="16"/>
                <w:szCs w:val="16"/>
                <w:shd w:val="clear" w:color="auto" w:fill="FFFFFF"/>
              </w:rPr>
              <w:t xml:space="preserve">Historia </w:t>
            </w:r>
            <w:r>
              <w:rPr>
                <w:rFonts w:ascii="Lucida Sans Unicode" w:hAnsi="Lucida Sans Unicode" w:cs="Lucida Sans Unicode"/>
                <w:sz w:val="16"/>
                <w:szCs w:val="16"/>
                <w:shd w:val="clear" w:color="auto" w:fill="FFFFFF"/>
              </w:rPr>
              <w:t>e</w:t>
            </w:r>
            <w:r w:rsidRPr="001F4D61">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1F4D61">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1F4D61">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1F4D61">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rPr>
              <w:t xml:space="preserve"> y d</w:t>
            </w:r>
            <w:r w:rsidRPr="001F4D61">
              <w:rPr>
                <w:rFonts w:ascii="Lucida Sans Unicode" w:hAnsi="Lucida Sans Unicode" w:cs="Lucida Sans Unicode"/>
                <w:sz w:val="16"/>
                <w:szCs w:val="16"/>
                <w:shd w:val="clear" w:color="auto" w:fill="FFFFFF"/>
              </w:rPr>
              <w:t>e Participación Ciudadana</w:t>
            </w:r>
            <w:r>
              <w:rPr>
                <w:rFonts w:ascii="Lucida Sans Unicode" w:hAnsi="Lucida Sans Unicode" w:cs="Lucida Sans Unicode"/>
                <w:sz w:val="16"/>
                <w:szCs w:val="16"/>
              </w:rPr>
              <w:t xml:space="preserve"> d</w:t>
            </w:r>
            <w:r w:rsidRPr="001F4D61">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1F4D61">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09D3061A" w14:textId="64F3DDC6" w:rsidR="00D93A51" w:rsidRPr="00DF36B0" w:rsidRDefault="00D93A51" w:rsidP="001D7D23">
            <w:pPr>
              <w:widowControl/>
              <w:jc w:val="both"/>
              <w:rPr>
                <w:rFonts w:ascii="Lucida Sans Unicode" w:hAnsi="Lucida Sans Unicode" w:cs="Lucida Sans Unicode"/>
                <w:sz w:val="16"/>
                <w:szCs w:val="16"/>
              </w:rPr>
            </w:pPr>
            <w:r w:rsidRPr="00022A95">
              <w:rPr>
                <w:rFonts w:ascii="Lucida Sans Unicode" w:hAnsi="Lucida Sans Unicode" w:cs="Lucida Sans Unicode"/>
                <w:sz w:val="16"/>
                <w:szCs w:val="16"/>
                <w:shd w:val="clear" w:color="auto" w:fill="FFFFFF"/>
              </w:rPr>
              <w:t>De integrar</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debidamente el expediente de registro ante el Instituto</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Electoral y de Participación Ciudadana del Estado de</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 xml:space="preserve"> </w:t>
            </w:r>
            <w:r w:rsidRPr="00022A95">
              <w:rPr>
                <w:rFonts w:ascii="Lucida Sans Unicode" w:hAnsi="Lucida Sans Unicode" w:cs="Lucida Sans Unicode"/>
                <w:sz w:val="16"/>
                <w:szCs w:val="16"/>
                <w:shd w:val="clear" w:color="auto" w:fill="FFFFFF"/>
              </w:rPr>
              <w:t>, de su candidatura, la primera, al cargo de</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 xml:space="preserve">regidora propietaria en la posición número </w:t>
            </w:r>
            <w:r w:rsidR="005E361C">
              <w:rPr>
                <w:rFonts w:ascii="Lucida Sans Unicode" w:hAnsi="Lucida Sans Unicode" w:cs="Lucida Sans Unicode"/>
                <w:sz w:val="16"/>
                <w:szCs w:val="16"/>
                <w:shd w:val="clear" w:color="auto" w:fill="FFFFFF"/>
              </w:rPr>
              <w:t>dos</w:t>
            </w:r>
            <w:r w:rsidRPr="00022A95">
              <w:rPr>
                <w:rFonts w:ascii="Lucida Sans Unicode" w:hAnsi="Lucida Sans Unicode" w:cs="Lucida Sans Unicode"/>
                <w:sz w:val="16"/>
                <w:szCs w:val="16"/>
                <w:shd w:val="clear" w:color="auto" w:fill="FFFFFF"/>
              </w:rPr>
              <w:t>, y la segunda,</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 xml:space="preserve">al cargo de regidora suplente en la posición número </w:t>
            </w:r>
            <w:r w:rsidR="005E361C">
              <w:rPr>
                <w:rFonts w:ascii="Lucida Sans Unicode" w:hAnsi="Lucida Sans Unicode" w:cs="Lucida Sans Unicode"/>
                <w:sz w:val="16"/>
                <w:szCs w:val="16"/>
                <w:shd w:val="clear" w:color="auto" w:fill="FFFFFF"/>
              </w:rPr>
              <w:t>dos</w:t>
            </w:r>
            <w:r w:rsidRPr="00022A95">
              <w:rPr>
                <w:rFonts w:ascii="Lucida Sans Unicode" w:hAnsi="Lucida Sans Unicode" w:cs="Lucida Sans Unicode"/>
                <w:sz w:val="16"/>
                <w:szCs w:val="16"/>
                <w:shd w:val="clear" w:color="auto" w:fill="FFFFFF"/>
              </w:rPr>
              <w:t>,</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ambas respecto de la planilla a munícipes por La Barca,</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 xml:space="preserve"> </w:t>
            </w:r>
            <w:r w:rsidRPr="00022A95">
              <w:rPr>
                <w:rFonts w:ascii="Lucida Sans Unicode" w:hAnsi="Lucida Sans Unicode" w:cs="Lucida Sans Unicode"/>
                <w:sz w:val="16"/>
                <w:szCs w:val="16"/>
                <w:shd w:val="clear" w:color="auto" w:fill="FFFFFF"/>
              </w:rPr>
              <w:t>así como el acuerdo identificado con</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la clave alfanumérica IEPC-ACG-072/2024, emitido por el</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Consejo General del Instituto Electoral local que resolvió las</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solicitudes de registro de las planillas de candidaturas a</w:t>
            </w:r>
            <w:r>
              <w:rPr>
                <w:rFonts w:ascii="Lucida Sans Unicode" w:hAnsi="Lucida Sans Unicode" w:cs="Lucida Sans Unicode"/>
                <w:sz w:val="16"/>
                <w:szCs w:val="16"/>
              </w:rPr>
              <w:t xml:space="preserve"> </w:t>
            </w:r>
            <w:r w:rsidRPr="00022A95">
              <w:rPr>
                <w:rFonts w:ascii="Lucida Sans Unicode" w:hAnsi="Lucida Sans Unicode" w:cs="Lucida Sans Unicode"/>
                <w:sz w:val="16"/>
                <w:szCs w:val="16"/>
                <w:shd w:val="clear" w:color="auto" w:fill="FFFFFF"/>
              </w:rPr>
              <w:t>munícipes</w:t>
            </w:r>
            <w:r>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7F9DC39F"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266A318" w14:textId="6BBA3085"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01/05/2024</w:t>
            </w:r>
            <w:r>
              <w:rPr>
                <w:rFonts w:ascii="Lucida Sans Unicode" w:hAnsi="Lucida Sans Unicode" w:cs="Lucida Sans Unicode"/>
                <w:sz w:val="16"/>
                <w:szCs w:val="16"/>
              </w:rPr>
              <w:t>.</w:t>
            </w:r>
          </w:p>
        </w:tc>
        <w:tc>
          <w:tcPr>
            <w:tcW w:w="3402" w:type="dxa"/>
            <w:shd w:val="clear" w:color="auto" w:fill="auto"/>
            <w:vAlign w:val="center"/>
          </w:tcPr>
          <w:p w14:paraId="34F8835A" w14:textId="77777777" w:rsidR="00D93A51" w:rsidRDefault="00D93A51" w:rsidP="001D7D23">
            <w:pPr>
              <w:ind w:right="73"/>
              <w:jc w:val="both"/>
              <w:rPr>
                <w:rFonts w:ascii="Lucida Sans Unicode" w:hAnsi="Lucida Sans Unicode" w:cs="Lucida Sans Unicode"/>
                <w:sz w:val="16"/>
                <w:szCs w:val="16"/>
                <w:shd w:val="clear" w:color="auto" w:fill="FFFFFF"/>
              </w:rPr>
            </w:pPr>
            <w:r w:rsidRPr="00682307">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apartado de efectos.</w:t>
            </w:r>
          </w:p>
          <w:p w14:paraId="2A9BDF3C" w14:textId="77777777" w:rsidR="005E361C" w:rsidRP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38CFC910" w14:textId="77777777" w:rsidR="005E361C" w:rsidRP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16613136" w14:textId="77777777" w:rsidR="005E361C" w:rsidRPr="005E361C"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68BC522" w14:textId="29A99DDD" w:rsidR="005E361C" w:rsidRPr="00705605" w:rsidRDefault="005E361C" w:rsidP="001D7D23">
            <w:pPr>
              <w:ind w:right="73"/>
              <w:jc w:val="both"/>
              <w:rPr>
                <w:rFonts w:ascii="Lucida Sans Unicode" w:hAnsi="Lucida Sans Unicode" w:cs="Lucida Sans Unicode"/>
                <w:sz w:val="16"/>
                <w:szCs w:val="16"/>
              </w:rPr>
            </w:pPr>
            <w:r w:rsidRPr="005E361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7930FDF2" w14:textId="77777777" w:rsidTr="001D7D23">
        <w:trPr>
          <w:trHeight w:val="999"/>
        </w:trPr>
        <w:tc>
          <w:tcPr>
            <w:tcW w:w="704" w:type="dxa"/>
            <w:shd w:val="clear" w:color="auto" w:fill="auto"/>
            <w:noWrap/>
            <w:vAlign w:val="center"/>
          </w:tcPr>
          <w:p w14:paraId="155B1D1A" w14:textId="7A8FEA3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11</w:t>
            </w:r>
            <w:r w:rsidR="003744A0">
              <w:rPr>
                <w:rFonts w:ascii="Lucida Sans Unicode" w:hAnsi="Lucida Sans Unicode" w:cs="Lucida Sans Unicode"/>
                <w:sz w:val="16"/>
                <w:szCs w:val="16"/>
              </w:rPr>
              <w:t>3.</w:t>
            </w:r>
          </w:p>
        </w:tc>
        <w:tc>
          <w:tcPr>
            <w:tcW w:w="1134" w:type="dxa"/>
            <w:shd w:val="clear" w:color="auto" w:fill="auto"/>
            <w:noWrap/>
            <w:vAlign w:val="center"/>
          </w:tcPr>
          <w:p w14:paraId="63782A63" w14:textId="2DCD8ECF"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JDC-528/2024</w:t>
            </w:r>
          </w:p>
        </w:tc>
        <w:tc>
          <w:tcPr>
            <w:tcW w:w="1134" w:type="dxa"/>
            <w:shd w:val="clear" w:color="auto" w:fill="auto"/>
            <w:vAlign w:val="center"/>
          </w:tcPr>
          <w:p w14:paraId="13FEFDCC" w14:textId="684D3C48"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 Teresa Gutiérrez Bojórquez</w:t>
            </w:r>
          </w:p>
        </w:tc>
        <w:tc>
          <w:tcPr>
            <w:tcW w:w="1724" w:type="dxa"/>
            <w:shd w:val="clear" w:color="auto" w:fill="auto"/>
            <w:vAlign w:val="center"/>
          </w:tcPr>
          <w:p w14:paraId="385B28D1" w14:textId="3862CD5E" w:rsidR="00D93A51" w:rsidRPr="001F4D61" w:rsidRDefault="00D93A51" w:rsidP="001D7D23">
            <w:pPr>
              <w:widowControl/>
              <w:ind w:left="70" w:right="4" w:hanging="70"/>
              <w:jc w:val="both"/>
              <w:rPr>
                <w:rFonts w:ascii="Lucida Sans Unicode" w:hAnsi="Lucida Sans Unicode" w:cs="Lucida Sans Unicode"/>
                <w:sz w:val="16"/>
                <w:szCs w:val="16"/>
                <w:shd w:val="clear" w:color="auto" w:fill="FFFFFF"/>
              </w:rPr>
            </w:pPr>
            <w:r w:rsidRPr="001F4D61">
              <w:rPr>
                <w:rFonts w:ascii="Lucida Sans Unicode" w:hAnsi="Lucida Sans Unicode" w:cs="Lucida Sans Unicode"/>
                <w:sz w:val="16"/>
                <w:szCs w:val="16"/>
                <w:shd w:val="clear" w:color="auto" w:fill="FFFFFF"/>
              </w:rPr>
              <w:t>Coalición “Sigamos Haciendo</w:t>
            </w:r>
            <w:r>
              <w:rPr>
                <w:rFonts w:ascii="Lucida Sans Unicode" w:hAnsi="Lucida Sans Unicode" w:cs="Lucida Sans Unicode"/>
                <w:sz w:val="16"/>
                <w:szCs w:val="16"/>
              </w:rPr>
              <w:t xml:space="preserve"> </w:t>
            </w:r>
            <w:r w:rsidRPr="001F4D61">
              <w:rPr>
                <w:rFonts w:ascii="Lucida Sans Unicode" w:hAnsi="Lucida Sans Unicode" w:cs="Lucida Sans Unicode"/>
                <w:sz w:val="16"/>
                <w:szCs w:val="16"/>
                <w:shd w:val="clear" w:color="auto" w:fill="FFFFFF"/>
              </w:rPr>
              <w:t xml:space="preserve">Historia </w:t>
            </w:r>
            <w:r>
              <w:rPr>
                <w:rFonts w:ascii="Lucida Sans Unicode" w:hAnsi="Lucida Sans Unicode" w:cs="Lucida Sans Unicode"/>
                <w:sz w:val="16"/>
                <w:szCs w:val="16"/>
                <w:shd w:val="clear" w:color="auto" w:fill="FFFFFF"/>
              </w:rPr>
              <w:t>e</w:t>
            </w:r>
            <w:r w:rsidRPr="001F4D61">
              <w:rPr>
                <w:rFonts w:ascii="Lucida Sans Unicode" w:hAnsi="Lucida Sans Unicode" w:cs="Lucida Sans Unicode"/>
                <w:sz w:val="16"/>
                <w:szCs w:val="16"/>
                <w:shd w:val="clear" w:color="auto" w:fill="FFFFFF"/>
              </w:rPr>
              <w:t xml:space="preserve">n Jalisco” </w:t>
            </w:r>
            <w:r>
              <w:rPr>
                <w:rFonts w:ascii="Lucida Sans Unicode" w:hAnsi="Lucida Sans Unicode" w:cs="Lucida Sans Unicode"/>
                <w:sz w:val="16"/>
                <w:szCs w:val="16"/>
                <w:shd w:val="clear" w:color="auto" w:fill="FFFFFF"/>
              </w:rPr>
              <w:t>y</w:t>
            </w:r>
            <w:r w:rsidRPr="001F4D61">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1F4D61">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1F4D61">
              <w:rPr>
                <w:rFonts w:ascii="Lucida Sans Unicode" w:hAnsi="Lucida Sans Unicode" w:cs="Lucida Sans Unicode"/>
                <w:sz w:val="16"/>
                <w:szCs w:val="16"/>
                <w:shd w:val="clear" w:color="auto" w:fill="FFFFFF"/>
              </w:rPr>
              <w:t>el Instituto Electoral</w:t>
            </w:r>
            <w:r>
              <w:rPr>
                <w:rFonts w:ascii="Lucida Sans Unicode" w:hAnsi="Lucida Sans Unicode" w:cs="Lucida Sans Unicode"/>
                <w:sz w:val="16"/>
                <w:szCs w:val="16"/>
              </w:rPr>
              <w:t xml:space="preserve"> y d</w:t>
            </w:r>
            <w:r w:rsidRPr="001F4D61">
              <w:rPr>
                <w:rFonts w:ascii="Lucida Sans Unicode" w:hAnsi="Lucida Sans Unicode" w:cs="Lucida Sans Unicode"/>
                <w:sz w:val="16"/>
                <w:szCs w:val="16"/>
                <w:shd w:val="clear" w:color="auto" w:fill="FFFFFF"/>
              </w:rPr>
              <w:t>e Participación Ciudadana</w:t>
            </w:r>
            <w:r>
              <w:rPr>
                <w:rFonts w:ascii="Lucida Sans Unicode" w:hAnsi="Lucida Sans Unicode" w:cs="Lucida Sans Unicode"/>
                <w:sz w:val="16"/>
                <w:szCs w:val="16"/>
              </w:rPr>
              <w:t xml:space="preserve"> d</w:t>
            </w:r>
            <w:r w:rsidRPr="001F4D61">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1F4D61">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1C39AC20" w14:textId="7E183DE7" w:rsidR="00D93A51" w:rsidRPr="00022A95" w:rsidRDefault="00D93A51" w:rsidP="001D7D23">
            <w:pPr>
              <w:widowControl/>
              <w:jc w:val="both"/>
              <w:rPr>
                <w:rFonts w:ascii="Lucida Sans Unicode" w:hAnsi="Lucida Sans Unicode" w:cs="Lucida Sans Unicode"/>
                <w:sz w:val="16"/>
                <w:szCs w:val="16"/>
                <w:shd w:val="clear" w:color="auto" w:fill="FFFFFF"/>
              </w:rPr>
            </w:pPr>
            <w:r w:rsidRPr="00C24248">
              <w:rPr>
                <w:rFonts w:ascii="Lucida Sans Unicode" w:hAnsi="Lucida Sans Unicode" w:cs="Lucida Sans Unicode"/>
                <w:sz w:val="16"/>
                <w:szCs w:val="16"/>
              </w:rPr>
              <w:t>El acuerdo IEPC-ACG-07</w:t>
            </w:r>
            <w:r>
              <w:rPr>
                <w:rFonts w:ascii="Lucida Sans Unicode" w:hAnsi="Lucida Sans Unicode" w:cs="Lucida Sans Unicode"/>
                <w:sz w:val="16"/>
                <w:szCs w:val="16"/>
              </w:rPr>
              <w:t>2</w:t>
            </w:r>
            <w:r w:rsidRPr="00C24248">
              <w:rPr>
                <w:rFonts w:ascii="Lucida Sans Unicode" w:hAnsi="Lucida Sans Unicode" w:cs="Lucida Sans Unicode"/>
                <w:sz w:val="16"/>
                <w:szCs w:val="16"/>
              </w:rPr>
              <w:t>/2024</w:t>
            </w:r>
            <w:r w:rsidR="000B76EE">
              <w:rPr>
                <w:rFonts w:ascii="Lucida Sans Unicode" w:hAnsi="Lucida Sans Unicode" w:cs="Lucida Sans Unicode"/>
                <w:sz w:val="16"/>
                <w:szCs w:val="16"/>
              </w:rPr>
              <w:t>, mediante el cual se realizó el registro incorrecto de su candidatura en la posición siete propietaria de Tlajomulco de Zúñiga, jalisco, no así en la posición once propietaria para integrar la planilla de Guadalajara, Jalisco.</w:t>
            </w:r>
            <w:r>
              <w:rPr>
                <w:rFonts w:ascii="Lucida Sans Unicode" w:hAnsi="Lucida Sans Unicode" w:cs="Lucida Sans Unicode"/>
                <w:sz w:val="16"/>
                <w:szCs w:val="16"/>
              </w:rPr>
              <w:t xml:space="preserve"> </w:t>
            </w:r>
          </w:p>
        </w:tc>
        <w:tc>
          <w:tcPr>
            <w:tcW w:w="1021" w:type="dxa"/>
            <w:tcBorders>
              <w:top w:val="single" w:sz="4" w:space="0" w:color="auto"/>
              <w:bottom w:val="single" w:sz="4" w:space="0" w:color="auto"/>
            </w:tcBorders>
            <w:shd w:val="clear" w:color="auto" w:fill="auto"/>
            <w:vAlign w:val="center"/>
          </w:tcPr>
          <w:p w14:paraId="6B8D0510"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1C0834EB" w14:textId="3584CEAD" w:rsidR="00D93A51" w:rsidRPr="00EB7D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17/05/2024</w:t>
            </w:r>
          </w:p>
        </w:tc>
        <w:tc>
          <w:tcPr>
            <w:tcW w:w="3402" w:type="dxa"/>
            <w:shd w:val="clear" w:color="auto" w:fill="auto"/>
            <w:vAlign w:val="center"/>
          </w:tcPr>
          <w:p w14:paraId="01E2E9D3" w14:textId="1E454A27" w:rsidR="00D93A51" w:rsidRPr="00682307" w:rsidRDefault="00D93A51"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Único. Resulta infundado el agravio, en los términos precisados en la sentencia.</w:t>
            </w:r>
          </w:p>
        </w:tc>
      </w:tr>
      <w:tr w:rsidR="00B23798" w:rsidRPr="00DD7F57" w14:paraId="49146FD3" w14:textId="77777777" w:rsidTr="001D7D23">
        <w:trPr>
          <w:trHeight w:val="857"/>
        </w:trPr>
        <w:tc>
          <w:tcPr>
            <w:tcW w:w="704" w:type="dxa"/>
            <w:shd w:val="clear" w:color="auto" w:fill="auto"/>
            <w:noWrap/>
            <w:vAlign w:val="center"/>
          </w:tcPr>
          <w:p w14:paraId="3B0AEC5C" w14:textId="030BBA89"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11</w:t>
            </w:r>
            <w:r w:rsidR="003744A0">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2D1A5A78" w14:textId="2BF3362A"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JDC-534/2024 2024</w:t>
            </w:r>
            <w:r w:rsidR="000336EF">
              <w:rPr>
                <w:rFonts w:ascii="Lucida Sans Unicode" w:hAnsi="Lucida Sans Unicode" w:cs="Lucida Sans Unicode"/>
                <w:sz w:val="16"/>
                <w:szCs w:val="16"/>
              </w:rPr>
              <w:t xml:space="preserve"> </w:t>
            </w:r>
          </w:p>
        </w:tc>
        <w:tc>
          <w:tcPr>
            <w:tcW w:w="1134" w:type="dxa"/>
            <w:shd w:val="clear" w:color="auto" w:fill="auto"/>
            <w:vAlign w:val="center"/>
          </w:tcPr>
          <w:p w14:paraId="670D6749" w14:textId="52E525B1" w:rsidR="00D93A51" w:rsidRPr="005743DA" w:rsidRDefault="00D93A51" w:rsidP="001D7D23">
            <w:pPr>
              <w:widowControl/>
              <w:ind w:right="36"/>
              <w:jc w:val="center"/>
              <w:rPr>
                <w:rFonts w:ascii="Lucida Sans Unicode" w:hAnsi="Lucida Sans Unicode" w:cs="Lucida Sans Unicode"/>
                <w:sz w:val="16"/>
                <w:szCs w:val="16"/>
              </w:rPr>
            </w:pPr>
            <w:r w:rsidRPr="005743DA">
              <w:rPr>
                <w:rFonts w:ascii="Lucida Sans Unicode" w:hAnsi="Lucida Sans Unicode" w:cs="Lucida Sans Unicode"/>
                <w:sz w:val="16"/>
                <w:szCs w:val="16"/>
              </w:rPr>
              <w:t>Ofelia Luque Muñoz</w:t>
            </w:r>
          </w:p>
        </w:tc>
        <w:tc>
          <w:tcPr>
            <w:tcW w:w="1724" w:type="dxa"/>
            <w:shd w:val="clear" w:color="auto" w:fill="auto"/>
            <w:vAlign w:val="center"/>
          </w:tcPr>
          <w:p w14:paraId="0840567B" w14:textId="3BE3CF58" w:rsidR="00D93A51" w:rsidRPr="002C716A" w:rsidRDefault="00D93A51" w:rsidP="001D7D23">
            <w:pPr>
              <w:widowControl/>
              <w:ind w:left="70" w:right="4" w:hanging="70"/>
              <w:jc w:val="both"/>
              <w:rPr>
                <w:rFonts w:ascii="Lucida Sans Unicode" w:hAnsi="Lucida Sans Unicode" w:cs="Lucida Sans Unicode"/>
                <w:sz w:val="16"/>
                <w:szCs w:val="16"/>
                <w:shd w:val="clear" w:color="auto" w:fill="FFFFFF"/>
              </w:rPr>
            </w:pPr>
            <w:r w:rsidRPr="002C716A">
              <w:rPr>
                <w:rFonts w:ascii="Lucida Sans Unicode" w:hAnsi="Lucida Sans Unicode" w:cs="Lucida Sans Unicode"/>
                <w:sz w:val="16"/>
                <w:szCs w:val="16"/>
                <w:shd w:val="clear" w:color="auto" w:fill="FFFFFF"/>
              </w:rPr>
              <w:t>Consejo General</w:t>
            </w:r>
            <w:r w:rsidRPr="002C716A">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2C716A">
              <w:rPr>
                <w:rFonts w:ascii="Lucida Sans Unicode" w:hAnsi="Lucida Sans Unicode" w:cs="Lucida Sans Unicode"/>
                <w:sz w:val="16"/>
                <w:szCs w:val="16"/>
                <w:shd w:val="clear" w:color="auto" w:fill="FFFFFF"/>
              </w:rPr>
              <w:t>e</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el</w:t>
            </w:r>
            <w:r w:rsidRPr="002C716A">
              <w:rPr>
                <w:rFonts w:ascii="Lucida Sans Unicode" w:hAnsi="Lucida Sans Unicode" w:cs="Lucida Sans Unicode"/>
                <w:sz w:val="16"/>
                <w:szCs w:val="16"/>
              </w:rPr>
              <w:t xml:space="preserve"> </w:t>
            </w:r>
            <w:r w:rsidRPr="002C716A">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274262EF" w14:textId="2D9626DB" w:rsidR="00D93A51" w:rsidRPr="00DF36B0" w:rsidRDefault="00D93A51" w:rsidP="001D7D23">
            <w:pPr>
              <w:widowControl/>
              <w:jc w:val="both"/>
              <w:rPr>
                <w:rFonts w:ascii="Lucida Sans Unicode" w:hAnsi="Lucida Sans Unicode" w:cs="Lucida Sans Unicode"/>
                <w:sz w:val="16"/>
                <w:szCs w:val="16"/>
                <w:shd w:val="clear" w:color="auto" w:fill="FFFFFF"/>
              </w:rPr>
            </w:pPr>
            <w:r w:rsidRPr="00DF36B0">
              <w:rPr>
                <w:rFonts w:ascii="Lucida Sans Unicode" w:hAnsi="Lucida Sans Unicode" w:cs="Lucida Sans Unicode"/>
                <w:sz w:val="16"/>
                <w:szCs w:val="16"/>
                <w:shd w:val="clear" w:color="auto" w:fill="FFFFFF"/>
              </w:rPr>
              <w:t>La determinación del</w:t>
            </w:r>
            <w:r>
              <w:rPr>
                <w:rFonts w:ascii="Lucida Sans Unicode" w:hAnsi="Lucida Sans Unicode" w:cs="Lucida Sans Unicode"/>
                <w:sz w:val="16"/>
                <w:szCs w:val="16"/>
              </w:rPr>
              <w:t xml:space="preserve"> </w:t>
            </w:r>
            <w:r w:rsidRPr="00DF36B0">
              <w:rPr>
                <w:rFonts w:ascii="Lucida Sans Unicode" w:hAnsi="Lucida Sans Unicode" w:cs="Lucida Sans Unicode"/>
                <w:sz w:val="16"/>
                <w:szCs w:val="16"/>
                <w:shd w:val="clear" w:color="auto" w:fill="FFFFFF"/>
              </w:rPr>
              <w:t>Consejo General del Instituto Electoral local, de negar el registro de su candidatura en el acuerdo IEPC-ACG-071/2024,</w:t>
            </w:r>
            <w:r>
              <w:rPr>
                <w:rFonts w:ascii="Lucida Sans Unicode" w:hAnsi="Lucida Sans Unicode" w:cs="Lucida Sans Unicode"/>
                <w:sz w:val="16"/>
                <w:szCs w:val="16"/>
                <w:shd w:val="clear" w:color="auto" w:fill="FFFFFF"/>
              </w:rPr>
              <w:t xml:space="preserve"> </w:t>
            </w:r>
            <w:r w:rsidRPr="00DF36B0">
              <w:rPr>
                <w:rFonts w:ascii="Lucida Sans Unicode" w:hAnsi="Lucida Sans Unicode" w:cs="Lucida Sans Unicode"/>
                <w:sz w:val="16"/>
                <w:szCs w:val="16"/>
                <w:shd w:val="clear" w:color="auto" w:fill="FFFFFF"/>
              </w:rPr>
              <w:t>en virtud de la omisión de exhibir la documentación completa</w:t>
            </w:r>
            <w:r>
              <w:rPr>
                <w:rFonts w:ascii="Lucida Sans Unicode" w:hAnsi="Lucida Sans Unicode" w:cs="Lucida Sans Unicode"/>
                <w:sz w:val="16"/>
                <w:szCs w:val="16"/>
                <w:shd w:val="clear" w:color="auto" w:fill="FFFFFF"/>
              </w:rPr>
              <w:t xml:space="preserve"> </w:t>
            </w:r>
            <w:r w:rsidRPr="00DF36B0">
              <w:rPr>
                <w:rFonts w:ascii="Lucida Sans Unicode" w:hAnsi="Lucida Sans Unicode" w:cs="Lucida Sans Unicode"/>
                <w:sz w:val="16"/>
                <w:szCs w:val="16"/>
                <w:shd w:val="clear" w:color="auto" w:fill="FFFFFF"/>
              </w:rPr>
              <w:t>y legal exigida para el registro de su candidatura de munícipes</w:t>
            </w:r>
            <w:r>
              <w:rPr>
                <w:rFonts w:ascii="Lucida Sans Unicode" w:hAnsi="Lucida Sans Unicode" w:cs="Lucida Sans Unicode"/>
                <w:sz w:val="16"/>
                <w:szCs w:val="16"/>
                <w:shd w:val="clear" w:color="auto" w:fill="FFFFFF"/>
              </w:rPr>
              <w:t xml:space="preserve"> </w:t>
            </w:r>
            <w:r w:rsidRPr="00DF36B0">
              <w:rPr>
                <w:rFonts w:ascii="Lucida Sans Unicode" w:hAnsi="Lucida Sans Unicode" w:cs="Lucida Sans Unicode"/>
                <w:sz w:val="16"/>
                <w:szCs w:val="16"/>
                <w:shd w:val="clear" w:color="auto" w:fill="FFFFFF"/>
              </w:rPr>
              <w:t>en Juanacatlán, Jalisco</w:t>
            </w:r>
          </w:p>
        </w:tc>
        <w:tc>
          <w:tcPr>
            <w:tcW w:w="1021" w:type="dxa"/>
            <w:tcBorders>
              <w:top w:val="single" w:sz="4" w:space="0" w:color="auto"/>
              <w:bottom w:val="single" w:sz="4" w:space="0" w:color="auto"/>
            </w:tcBorders>
            <w:shd w:val="clear" w:color="auto" w:fill="auto"/>
            <w:vAlign w:val="center"/>
          </w:tcPr>
          <w:p w14:paraId="38DA31C8"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5B4A006" w14:textId="745D68C3" w:rsidR="00D93A51" w:rsidRPr="00EB7D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shd w:val="clear" w:color="auto" w:fill="auto"/>
            <w:vAlign w:val="center"/>
          </w:tcPr>
          <w:p w14:paraId="57C38D34"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A953120"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788A8D23"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765562DC"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w:t>
            </w:r>
            <w:r w:rsidRPr="000336EF">
              <w:rPr>
                <w:rFonts w:ascii="Lucida Sans Unicode" w:hAnsi="Lucida Sans Unicode" w:cs="Lucida Sans Unicode"/>
                <w:color w:val="auto"/>
                <w:sz w:val="16"/>
                <w:szCs w:val="16"/>
              </w:rPr>
              <w:lastRenderedPageBreak/>
              <w:t xml:space="preserve">requisito consistente en el escrito del dirigente estatal del partido político o en su caso, del representante de la coalición. </w:t>
            </w:r>
          </w:p>
          <w:p w14:paraId="1D6BBBE8" w14:textId="44BE8889" w:rsidR="000336EF" w:rsidRPr="000B0C0A"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69A50FBE" w14:textId="77777777" w:rsidTr="001D7D23">
        <w:trPr>
          <w:trHeight w:val="716"/>
        </w:trPr>
        <w:tc>
          <w:tcPr>
            <w:tcW w:w="704" w:type="dxa"/>
            <w:shd w:val="clear" w:color="auto" w:fill="auto"/>
            <w:noWrap/>
            <w:vAlign w:val="center"/>
          </w:tcPr>
          <w:p w14:paraId="7668B861" w14:textId="73FFD7BB"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11</w:t>
            </w:r>
            <w:r w:rsidR="003744A0">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2A764D10" w14:textId="6E818743" w:rsidR="00D93A51" w:rsidRDefault="00D93A51" w:rsidP="001D7D23">
            <w:pPr>
              <w:widowControl/>
              <w:jc w:val="center"/>
              <w:rPr>
                <w:rFonts w:ascii="Lucida Sans Unicode" w:hAnsi="Lucida Sans Unicode" w:cs="Lucida Sans Unicode"/>
                <w:sz w:val="16"/>
                <w:szCs w:val="16"/>
              </w:rPr>
            </w:pPr>
            <w:r w:rsidRPr="00B717C0">
              <w:rPr>
                <w:rFonts w:ascii="Lucida Sans Unicode" w:hAnsi="Lucida Sans Unicode" w:cs="Lucida Sans Unicode"/>
                <w:sz w:val="16"/>
                <w:szCs w:val="16"/>
              </w:rPr>
              <w:t>JDC-5</w:t>
            </w:r>
            <w:r>
              <w:rPr>
                <w:rFonts w:ascii="Lucida Sans Unicode" w:hAnsi="Lucida Sans Unicode" w:cs="Lucida Sans Unicode"/>
                <w:sz w:val="16"/>
                <w:szCs w:val="16"/>
              </w:rPr>
              <w:t>36</w:t>
            </w:r>
            <w:r w:rsidRPr="00B717C0">
              <w:rPr>
                <w:rFonts w:ascii="Lucida Sans Unicode" w:hAnsi="Lucida Sans Unicode" w:cs="Lucida Sans Unicode"/>
                <w:sz w:val="16"/>
                <w:szCs w:val="16"/>
              </w:rPr>
              <w:t>/2024</w:t>
            </w:r>
          </w:p>
        </w:tc>
        <w:tc>
          <w:tcPr>
            <w:tcW w:w="1134" w:type="dxa"/>
            <w:shd w:val="clear" w:color="auto" w:fill="auto"/>
            <w:vAlign w:val="center"/>
          </w:tcPr>
          <w:p w14:paraId="177720FA" w14:textId="52623BAB" w:rsidR="00D93A51" w:rsidRPr="005743DA"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 Dolores Dueñas Ramírez.</w:t>
            </w:r>
          </w:p>
        </w:tc>
        <w:tc>
          <w:tcPr>
            <w:tcW w:w="1724" w:type="dxa"/>
            <w:shd w:val="clear" w:color="auto" w:fill="auto"/>
            <w:vAlign w:val="center"/>
          </w:tcPr>
          <w:p w14:paraId="5038D935" w14:textId="341B03BD" w:rsidR="00D93A51" w:rsidRPr="002C716A" w:rsidRDefault="00D93A51" w:rsidP="001D7D23">
            <w:pPr>
              <w:widowControl/>
              <w:ind w:left="70" w:right="4" w:hanging="70"/>
              <w:jc w:val="both"/>
              <w:rPr>
                <w:rFonts w:ascii="Lucida Sans Unicode" w:hAnsi="Lucida Sans Unicode" w:cs="Lucida Sans Unicode"/>
                <w:sz w:val="16"/>
                <w:szCs w:val="16"/>
                <w:shd w:val="clear" w:color="auto" w:fill="FFFFFF"/>
              </w:rPr>
            </w:pPr>
            <w:r w:rsidRPr="00E43AF8">
              <w:rPr>
                <w:rFonts w:ascii="Lucida Sans Unicode" w:hAnsi="Lucida Sans Unicode" w:cs="Lucida Sans Unicode"/>
                <w:sz w:val="16"/>
                <w:szCs w:val="16"/>
                <w:shd w:val="clear" w:color="auto" w:fill="FFFFFF"/>
              </w:rPr>
              <w:t>Partido Revolucionario Institucional</w:t>
            </w:r>
            <w:r w:rsidR="000336EF">
              <w:rPr>
                <w:rFonts w:ascii="Lucida Sans Unicode" w:hAnsi="Lucida Sans Unicode" w:cs="Lucida Sans Unicode"/>
                <w:sz w:val="16"/>
                <w:szCs w:val="16"/>
                <w:shd w:val="clear" w:color="auto" w:fill="FFFFFF"/>
              </w:rPr>
              <w:t>,</w:t>
            </w:r>
            <w:r w:rsidRPr="00E43AF8">
              <w:rPr>
                <w:rFonts w:ascii="Lucida Sans Unicode" w:hAnsi="Lucida Sans Unicode" w:cs="Lucida Sans Unicode"/>
                <w:sz w:val="16"/>
                <w:szCs w:val="16"/>
                <w:shd w:val="clear" w:color="auto" w:fill="FFFFFF"/>
              </w:rPr>
              <w:t xml:space="preserve"> Coalición “Fuerza y Corazón por Jalisco” y Consejo General del Instituto Electoral y de Participación Ciudadana del Estado de Jalisco.</w:t>
            </w:r>
          </w:p>
        </w:tc>
        <w:tc>
          <w:tcPr>
            <w:tcW w:w="2812" w:type="dxa"/>
            <w:tcBorders>
              <w:top w:val="single" w:sz="4" w:space="0" w:color="auto"/>
              <w:bottom w:val="single" w:sz="4" w:space="0" w:color="auto"/>
            </w:tcBorders>
            <w:shd w:val="clear" w:color="auto" w:fill="auto"/>
            <w:vAlign w:val="center"/>
          </w:tcPr>
          <w:p w14:paraId="2FF19D8C" w14:textId="6C44532A" w:rsidR="00D93A51" w:rsidRPr="00DF36B0" w:rsidRDefault="00D93A51" w:rsidP="001D7D23">
            <w:pPr>
              <w:widowControl/>
              <w:jc w:val="both"/>
              <w:rPr>
                <w:rFonts w:ascii="Lucida Sans Unicode" w:hAnsi="Lucida Sans Unicode" w:cs="Lucida Sans Unicode"/>
                <w:sz w:val="16"/>
                <w:szCs w:val="16"/>
                <w:shd w:val="clear" w:color="auto" w:fill="FFFFFF"/>
              </w:rPr>
            </w:pPr>
            <w:r w:rsidRPr="00E43AF8">
              <w:rPr>
                <w:rFonts w:ascii="Lucida Sans Unicode" w:hAnsi="Lucida Sans Unicode" w:cs="Lucida Sans Unicode"/>
                <w:sz w:val="16"/>
                <w:szCs w:val="16"/>
                <w:shd w:val="clear" w:color="auto" w:fill="FFFFFF"/>
              </w:rPr>
              <w:t xml:space="preserve">El acuerdo IEPC-ACG-071/2024, a través del cual se le niega el registro como candidato en la posición </w:t>
            </w:r>
            <w:r>
              <w:rPr>
                <w:rFonts w:ascii="Lucida Sans Unicode" w:hAnsi="Lucida Sans Unicode" w:cs="Lucida Sans Unicode"/>
                <w:sz w:val="16"/>
                <w:szCs w:val="16"/>
                <w:shd w:val="clear" w:color="auto" w:fill="FFFFFF"/>
              </w:rPr>
              <w:t>uno propietario</w:t>
            </w:r>
            <w:r w:rsidRPr="00E43AF8">
              <w:rPr>
                <w:rFonts w:ascii="Lucida Sans Unicode" w:hAnsi="Lucida Sans Unicode" w:cs="Lucida Sans Unicode"/>
                <w:sz w:val="16"/>
                <w:szCs w:val="16"/>
                <w:shd w:val="clear" w:color="auto" w:fill="FFFFFF"/>
              </w:rPr>
              <w:t xml:space="preserve"> correspondiente a la planilla de munícipes de A</w:t>
            </w:r>
            <w:r>
              <w:rPr>
                <w:rFonts w:ascii="Lucida Sans Unicode" w:hAnsi="Lucida Sans Unicode" w:cs="Lucida Sans Unicode"/>
                <w:sz w:val="16"/>
                <w:szCs w:val="16"/>
                <w:shd w:val="clear" w:color="auto" w:fill="FFFFFF"/>
              </w:rPr>
              <w:t>totonilco el Alto</w:t>
            </w:r>
            <w:r w:rsidRPr="00E43AF8">
              <w:rPr>
                <w:rFonts w:ascii="Lucida Sans Unicode" w:hAnsi="Lucida Sans Unicode" w:cs="Lucida Sans Unicode"/>
                <w:sz w:val="16"/>
                <w:szCs w:val="16"/>
                <w:shd w:val="clear" w:color="auto" w:fill="FFFFFF"/>
              </w:rPr>
              <w:t>, Jalisco.</w:t>
            </w:r>
          </w:p>
        </w:tc>
        <w:tc>
          <w:tcPr>
            <w:tcW w:w="1021" w:type="dxa"/>
            <w:tcBorders>
              <w:top w:val="single" w:sz="4" w:space="0" w:color="auto"/>
              <w:bottom w:val="single" w:sz="4" w:space="0" w:color="auto"/>
            </w:tcBorders>
            <w:shd w:val="clear" w:color="auto" w:fill="auto"/>
            <w:vAlign w:val="center"/>
          </w:tcPr>
          <w:p w14:paraId="6335CEC9"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24AE770" w14:textId="42F1D0BB" w:rsidR="00D93A51" w:rsidRPr="00EB7D51" w:rsidRDefault="00D93A51" w:rsidP="001D7D23">
            <w:pPr>
              <w:widowControl/>
              <w:rPr>
                <w:rFonts w:ascii="Lucida Sans Unicode" w:hAnsi="Lucida Sans Unicode" w:cs="Lucida Sans Unicode"/>
                <w:sz w:val="16"/>
                <w:szCs w:val="16"/>
              </w:rPr>
            </w:pPr>
            <w:r w:rsidRPr="00E43AF8">
              <w:rPr>
                <w:rFonts w:ascii="Lucida Sans Unicode" w:hAnsi="Lucida Sans Unicode" w:cs="Lucida Sans Unicode"/>
                <w:sz w:val="16"/>
                <w:szCs w:val="16"/>
              </w:rPr>
              <w:t>0</w:t>
            </w:r>
            <w:r>
              <w:rPr>
                <w:rFonts w:ascii="Lucida Sans Unicode" w:hAnsi="Lucida Sans Unicode" w:cs="Lucida Sans Unicode"/>
                <w:sz w:val="16"/>
                <w:szCs w:val="16"/>
              </w:rPr>
              <w:t>9</w:t>
            </w:r>
            <w:r w:rsidRPr="00E43AF8">
              <w:rPr>
                <w:rFonts w:ascii="Lucida Sans Unicode" w:hAnsi="Lucida Sans Unicode" w:cs="Lucida Sans Unicode"/>
                <w:sz w:val="16"/>
                <w:szCs w:val="16"/>
              </w:rPr>
              <w:t>/05/2024.</w:t>
            </w:r>
          </w:p>
        </w:tc>
        <w:tc>
          <w:tcPr>
            <w:tcW w:w="3402" w:type="dxa"/>
            <w:shd w:val="clear" w:color="auto" w:fill="auto"/>
            <w:vAlign w:val="center"/>
          </w:tcPr>
          <w:p w14:paraId="56DDA757" w14:textId="77777777" w:rsidR="00D93A51" w:rsidRDefault="00D93A51" w:rsidP="001D7D23">
            <w:pPr>
              <w:ind w:right="73"/>
              <w:jc w:val="both"/>
              <w:rPr>
                <w:rFonts w:ascii="Lucida Sans Unicode" w:hAnsi="Lucida Sans Unicode" w:cs="Lucida Sans Unicode"/>
                <w:color w:val="auto"/>
                <w:sz w:val="16"/>
                <w:szCs w:val="16"/>
              </w:rPr>
            </w:pPr>
            <w:r w:rsidRPr="008E2E92">
              <w:rPr>
                <w:rFonts w:ascii="Lucida Sans Unicode" w:hAnsi="Lucida Sans Unicode" w:cs="Lucida Sans Unicode"/>
                <w:color w:val="auto"/>
                <w:sz w:val="16"/>
                <w:szCs w:val="16"/>
              </w:rPr>
              <w:t>ÚNICO. Resultan sustancialmente fundados los motivos de agravios, en los términos precisados en esta sentencia, por lo cual deberán realizarse las acciones ordenadas en el apartado de efectos.</w:t>
            </w:r>
          </w:p>
          <w:p w14:paraId="4AA8F9D6"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F8563CD"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4B52A03D"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w:t>
            </w:r>
            <w:r w:rsidRPr="000336EF">
              <w:rPr>
                <w:rFonts w:ascii="Lucida Sans Unicode" w:hAnsi="Lucida Sans Unicode" w:cs="Lucida Sans Unicode"/>
                <w:color w:val="auto"/>
                <w:sz w:val="16"/>
                <w:szCs w:val="16"/>
              </w:rPr>
              <w:lastRenderedPageBreak/>
              <w:t xml:space="preserve">requisito consistente en el escrito del dirigente estatal del partido político o en su caso, del representante de la coalición. </w:t>
            </w:r>
          </w:p>
          <w:p w14:paraId="2E9D752D" w14:textId="3BDA2C29" w:rsidR="000336EF" w:rsidRPr="000B0C0A"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4B39EBBF" w14:textId="77777777" w:rsidTr="001D7D23">
        <w:trPr>
          <w:trHeight w:val="716"/>
        </w:trPr>
        <w:tc>
          <w:tcPr>
            <w:tcW w:w="704" w:type="dxa"/>
            <w:shd w:val="clear" w:color="auto" w:fill="auto"/>
            <w:noWrap/>
            <w:vAlign w:val="center"/>
          </w:tcPr>
          <w:p w14:paraId="157FF8EF" w14:textId="39042975"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11</w:t>
            </w:r>
            <w:r w:rsidR="003744A0">
              <w:rPr>
                <w:rFonts w:ascii="Lucida Sans Unicode" w:hAnsi="Lucida Sans Unicode" w:cs="Lucida Sans Unicode"/>
                <w:sz w:val="16"/>
                <w:szCs w:val="16"/>
              </w:rPr>
              <w:t>6.</w:t>
            </w:r>
          </w:p>
        </w:tc>
        <w:tc>
          <w:tcPr>
            <w:tcW w:w="1134" w:type="dxa"/>
            <w:shd w:val="clear" w:color="auto" w:fill="auto"/>
            <w:noWrap/>
            <w:vAlign w:val="center"/>
          </w:tcPr>
          <w:p w14:paraId="697DA956" w14:textId="0B90249C" w:rsidR="00D93A51" w:rsidRPr="00B717C0"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JDC-537/2024 2024 y acumulados JDC-543/2024, 547/2024 y 550/2024</w:t>
            </w:r>
          </w:p>
        </w:tc>
        <w:tc>
          <w:tcPr>
            <w:tcW w:w="1134" w:type="dxa"/>
            <w:shd w:val="clear" w:color="auto" w:fill="auto"/>
            <w:vAlign w:val="center"/>
          </w:tcPr>
          <w:p w14:paraId="14D63125" w14:textId="33D93303"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Alma Rosa Íñiguez Arana y otros</w:t>
            </w:r>
          </w:p>
        </w:tc>
        <w:tc>
          <w:tcPr>
            <w:tcW w:w="1724" w:type="dxa"/>
            <w:shd w:val="clear" w:color="auto" w:fill="auto"/>
            <w:vAlign w:val="center"/>
          </w:tcPr>
          <w:p w14:paraId="7828174E" w14:textId="7C784C3D" w:rsidR="00D93A51" w:rsidRPr="00E43AF8" w:rsidRDefault="000336EF"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Coalicion “fuerza y Corazón por Jalisco” y </w:t>
            </w:r>
            <w:r w:rsidR="00D93A51" w:rsidRPr="002C716A">
              <w:rPr>
                <w:rFonts w:ascii="Lucida Sans Unicode" w:hAnsi="Lucida Sans Unicode" w:cs="Lucida Sans Unicode"/>
                <w:sz w:val="16"/>
                <w:szCs w:val="16"/>
                <w:shd w:val="clear" w:color="auto" w:fill="FFFFFF"/>
              </w:rPr>
              <w:t>Consejo General</w:t>
            </w:r>
            <w:r w:rsidR="00D93A51" w:rsidRPr="002C716A">
              <w:rPr>
                <w:rFonts w:ascii="Lucida Sans Unicode" w:hAnsi="Lucida Sans Unicode" w:cs="Lucida Sans Unicode"/>
                <w:sz w:val="16"/>
                <w:szCs w:val="16"/>
              </w:rPr>
              <w:t xml:space="preserve"> </w:t>
            </w:r>
            <w:r w:rsidR="00D93A51">
              <w:rPr>
                <w:rFonts w:ascii="Lucida Sans Unicode" w:hAnsi="Lucida Sans Unicode" w:cs="Lucida Sans Unicode"/>
                <w:sz w:val="16"/>
                <w:szCs w:val="16"/>
                <w:shd w:val="clear" w:color="auto" w:fill="FFFFFF"/>
              </w:rPr>
              <w:t>d</w:t>
            </w:r>
            <w:r w:rsidR="00D93A51" w:rsidRPr="002C716A">
              <w:rPr>
                <w:rFonts w:ascii="Lucida Sans Unicode" w:hAnsi="Lucida Sans Unicode" w:cs="Lucida Sans Unicode"/>
                <w:sz w:val="16"/>
                <w:szCs w:val="16"/>
                <w:shd w:val="clear" w:color="auto" w:fill="FFFFFF"/>
              </w:rPr>
              <w:t xml:space="preserve">el Instituto Electoral </w:t>
            </w:r>
            <w:r w:rsidR="00D93A51">
              <w:rPr>
                <w:rFonts w:ascii="Lucida Sans Unicode" w:hAnsi="Lucida Sans Unicode" w:cs="Lucida Sans Unicode"/>
                <w:sz w:val="16"/>
                <w:szCs w:val="16"/>
                <w:shd w:val="clear" w:color="auto" w:fill="FFFFFF"/>
              </w:rPr>
              <w:t>y d</w:t>
            </w:r>
            <w:r w:rsidR="00D93A51" w:rsidRPr="002C716A">
              <w:rPr>
                <w:rFonts w:ascii="Lucida Sans Unicode" w:hAnsi="Lucida Sans Unicode" w:cs="Lucida Sans Unicode"/>
                <w:sz w:val="16"/>
                <w:szCs w:val="16"/>
                <w:shd w:val="clear" w:color="auto" w:fill="FFFFFF"/>
              </w:rPr>
              <w:t>e</w:t>
            </w:r>
            <w:r w:rsidR="00D93A51" w:rsidRPr="002C716A">
              <w:rPr>
                <w:rFonts w:ascii="Lucida Sans Unicode" w:hAnsi="Lucida Sans Unicode" w:cs="Lucida Sans Unicode"/>
                <w:sz w:val="16"/>
                <w:szCs w:val="16"/>
              </w:rPr>
              <w:t xml:space="preserve"> </w:t>
            </w:r>
            <w:r w:rsidR="00D93A51" w:rsidRPr="002C716A">
              <w:rPr>
                <w:rFonts w:ascii="Lucida Sans Unicode" w:hAnsi="Lucida Sans Unicode" w:cs="Lucida Sans Unicode"/>
                <w:sz w:val="16"/>
                <w:szCs w:val="16"/>
                <w:shd w:val="clear" w:color="auto" w:fill="FFFFFF"/>
              </w:rPr>
              <w:t xml:space="preserve">Participación Ciudadana </w:t>
            </w:r>
            <w:r w:rsidR="00D93A51">
              <w:rPr>
                <w:rFonts w:ascii="Lucida Sans Unicode" w:hAnsi="Lucida Sans Unicode" w:cs="Lucida Sans Unicode"/>
                <w:sz w:val="16"/>
                <w:szCs w:val="16"/>
                <w:shd w:val="clear" w:color="auto" w:fill="FFFFFF"/>
              </w:rPr>
              <w:t>d</w:t>
            </w:r>
            <w:r w:rsidR="00D93A51" w:rsidRPr="002C716A">
              <w:rPr>
                <w:rFonts w:ascii="Lucida Sans Unicode" w:hAnsi="Lucida Sans Unicode" w:cs="Lucida Sans Unicode"/>
                <w:sz w:val="16"/>
                <w:szCs w:val="16"/>
                <w:shd w:val="clear" w:color="auto" w:fill="FFFFFF"/>
              </w:rPr>
              <w:t>el</w:t>
            </w:r>
            <w:r w:rsidR="00D93A51" w:rsidRPr="002C716A">
              <w:rPr>
                <w:rFonts w:ascii="Lucida Sans Unicode" w:hAnsi="Lucida Sans Unicode" w:cs="Lucida Sans Unicode"/>
                <w:sz w:val="16"/>
                <w:szCs w:val="16"/>
              </w:rPr>
              <w:t xml:space="preserve"> </w:t>
            </w:r>
            <w:r w:rsidR="00D93A51" w:rsidRPr="002C716A">
              <w:rPr>
                <w:rFonts w:ascii="Lucida Sans Unicode" w:hAnsi="Lucida Sans Unicode" w:cs="Lucida Sans Unicode"/>
                <w:sz w:val="16"/>
                <w:szCs w:val="16"/>
                <w:shd w:val="clear" w:color="auto" w:fill="FFFFFF"/>
              </w:rPr>
              <w:t xml:space="preserve">Estado </w:t>
            </w:r>
            <w:r w:rsidR="00D93A51">
              <w:rPr>
                <w:rFonts w:ascii="Lucida Sans Unicode" w:hAnsi="Lucida Sans Unicode" w:cs="Lucida Sans Unicode"/>
                <w:sz w:val="16"/>
                <w:szCs w:val="16"/>
                <w:shd w:val="clear" w:color="auto" w:fill="FFFFFF"/>
              </w:rPr>
              <w:t>d</w:t>
            </w:r>
            <w:r w:rsidR="00D93A51" w:rsidRPr="002C716A">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3512F463" w14:textId="06351ADC" w:rsidR="00D93A51" w:rsidRPr="00E43AF8" w:rsidRDefault="00D93A51" w:rsidP="001D7D23">
            <w:pPr>
              <w:widowControl/>
              <w:jc w:val="both"/>
              <w:rPr>
                <w:rFonts w:ascii="Lucida Sans Unicode" w:hAnsi="Lucida Sans Unicode" w:cs="Lucida Sans Unicode"/>
                <w:sz w:val="16"/>
                <w:szCs w:val="16"/>
                <w:shd w:val="clear" w:color="auto" w:fill="FFFFFF"/>
              </w:rPr>
            </w:pPr>
            <w:r w:rsidRPr="009C7F6E">
              <w:rPr>
                <w:rFonts w:ascii="Lucida Sans Unicode" w:hAnsi="Lucida Sans Unicode" w:cs="Lucida Sans Unicode"/>
                <w:sz w:val="16"/>
                <w:szCs w:val="16"/>
                <w:shd w:val="clear" w:color="auto" w:fill="FFFFFF"/>
              </w:rPr>
              <w:t>La omisión de exhibir la documentación completa, legal exigida para el registro de las</w:t>
            </w:r>
            <w:r w:rsidRPr="009C7F6E">
              <w:rPr>
                <w:rFonts w:ascii="Lucida Sans Unicode" w:hAnsi="Lucida Sans Unicode" w:cs="Lucida Sans Unicode"/>
                <w:sz w:val="16"/>
                <w:szCs w:val="16"/>
              </w:rPr>
              <w:br/>
            </w:r>
            <w:r w:rsidRPr="009C7F6E">
              <w:rPr>
                <w:rFonts w:ascii="Lucida Sans Unicode" w:hAnsi="Lucida Sans Unicode" w:cs="Lucida Sans Unicode"/>
                <w:sz w:val="16"/>
                <w:szCs w:val="16"/>
                <w:shd w:val="clear" w:color="auto" w:fill="FFFFFF"/>
              </w:rPr>
              <w:t>candidaturas; y del Consejo General del Instituto Electoral</w:t>
            </w:r>
            <w:r w:rsidRPr="009C7F6E">
              <w:rPr>
                <w:rFonts w:ascii="Lucida Sans Unicode" w:hAnsi="Lucida Sans Unicode" w:cs="Lucida Sans Unicode"/>
                <w:sz w:val="16"/>
                <w:szCs w:val="16"/>
              </w:rPr>
              <w:br/>
            </w:r>
            <w:r w:rsidRPr="009C7F6E">
              <w:rPr>
                <w:rFonts w:ascii="Lucida Sans Unicode" w:hAnsi="Lucida Sans Unicode" w:cs="Lucida Sans Unicode"/>
                <w:sz w:val="16"/>
                <w:szCs w:val="16"/>
                <w:shd w:val="clear" w:color="auto" w:fill="FFFFFF"/>
              </w:rPr>
              <w:t>y de Participación Ciudadana del Estado de Jalisco3, el</w:t>
            </w:r>
            <w:r w:rsidRPr="009C7F6E">
              <w:rPr>
                <w:rFonts w:ascii="Lucida Sans Unicode" w:hAnsi="Lucida Sans Unicode" w:cs="Lucida Sans Unicode"/>
                <w:sz w:val="16"/>
                <w:szCs w:val="16"/>
              </w:rPr>
              <w:br/>
            </w:r>
            <w:r w:rsidRPr="009C7F6E">
              <w:rPr>
                <w:rFonts w:ascii="Lucida Sans Unicode" w:hAnsi="Lucida Sans Unicode" w:cs="Lucida Sans Unicode"/>
                <w:sz w:val="16"/>
                <w:szCs w:val="16"/>
                <w:shd w:val="clear" w:color="auto" w:fill="FFFFFF"/>
              </w:rPr>
              <w:t>acuerdo IEPC-ACG-071/2024, a través del cual se les niega</w:t>
            </w:r>
            <w:r w:rsidRPr="009C7F6E">
              <w:rPr>
                <w:rFonts w:ascii="Lucida Sans Unicode" w:hAnsi="Lucida Sans Unicode" w:cs="Lucida Sans Unicode"/>
                <w:sz w:val="16"/>
                <w:szCs w:val="16"/>
              </w:rPr>
              <w:br/>
            </w:r>
            <w:r w:rsidRPr="009C7F6E">
              <w:rPr>
                <w:rFonts w:ascii="Lucida Sans Unicode" w:hAnsi="Lucida Sans Unicode" w:cs="Lucida Sans Unicode"/>
                <w:sz w:val="16"/>
                <w:szCs w:val="16"/>
                <w:shd w:val="clear" w:color="auto" w:fill="FFFFFF"/>
              </w:rPr>
              <w:t xml:space="preserve">el registro de las citadas candidaturas. </w:t>
            </w:r>
          </w:p>
        </w:tc>
        <w:tc>
          <w:tcPr>
            <w:tcW w:w="1021" w:type="dxa"/>
            <w:tcBorders>
              <w:top w:val="single" w:sz="4" w:space="0" w:color="auto"/>
              <w:bottom w:val="single" w:sz="4" w:space="0" w:color="auto"/>
            </w:tcBorders>
            <w:shd w:val="clear" w:color="auto" w:fill="auto"/>
            <w:vAlign w:val="center"/>
          </w:tcPr>
          <w:p w14:paraId="333646EB"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444B6DC0" w14:textId="3E5421BE" w:rsidR="00D93A51" w:rsidRPr="00E43AF8"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shd w:val="clear" w:color="auto" w:fill="auto"/>
            <w:vAlign w:val="center"/>
          </w:tcPr>
          <w:p w14:paraId="4F3FD386" w14:textId="77777777" w:rsidR="000336EF" w:rsidRDefault="00D93A51" w:rsidP="001D7D23">
            <w:pPr>
              <w:ind w:right="73"/>
              <w:jc w:val="both"/>
              <w:rPr>
                <w:rFonts w:ascii="Lucida Sans Unicode" w:hAnsi="Lucida Sans Unicode" w:cs="Lucida Sans Unicode"/>
                <w:sz w:val="16"/>
                <w:szCs w:val="16"/>
              </w:rPr>
            </w:pPr>
            <w:r w:rsidRPr="00B51032">
              <w:rPr>
                <w:rFonts w:ascii="Lucida Sans Unicode" w:hAnsi="Lucida Sans Unicode" w:cs="Lucida Sans Unicode"/>
                <w:sz w:val="16"/>
                <w:szCs w:val="16"/>
              </w:rPr>
              <w:t xml:space="preserve">PRIMERO. Resultan sustancialmente fundados los motivos de agravio, en los términos precisados en esta sentencia, por lo cual, deberán realizarse las acciones ordenadas en el apartado de efectos. </w:t>
            </w:r>
          </w:p>
          <w:p w14:paraId="1CBE4A6D" w14:textId="17AC7CE3" w:rsidR="00D93A51" w:rsidRPr="008E2E92" w:rsidRDefault="00D93A51" w:rsidP="001D7D23">
            <w:pPr>
              <w:ind w:right="73"/>
              <w:jc w:val="both"/>
              <w:rPr>
                <w:rFonts w:ascii="Lucida Sans Unicode" w:hAnsi="Lucida Sans Unicode" w:cs="Lucida Sans Unicode"/>
                <w:color w:val="auto"/>
                <w:sz w:val="16"/>
                <w:szCs w:val="16"/>
              </w:rPr>
            </w:pPr>
            <w:r w:rsidRPr="00B51032">
              <w:rPr>
                <w:rFonts w:ascii="Lucida Sans Unicode" w:hAnsi="Lucida Sans Unicode" w:cs="Lucida Sans Unicode"/>
                <w:sz w:val="16"/>
                <w:szCs w:val="16"/>
              </w:rPr>
              <w:t xml:space="preserve">SEGUNDO. Resulta infundado el motivo de agravio del actor José Gabriel Gutiérrez Carbajal, en el juicio ciudadano JDC-547/2024, en los términos de la presente sentencia. </w:t>
            </w:r>
          </w:p>
        </w:tc>
      </w:tr>
      <w:tr w:rsidR="00B23798" w:rsidRPr="00DD7F57" w14:paraId="497A4DC5" w14:textId="77777777" w:rsidTr="001D7D23">
        <w:trPr>
          <w:trHeight w:val="1620"/>
        </w:trPr>
        <w:tc>
          <w:tcPr>
            <w:tcW w:w="704" w:type="dxa"/>
            <w:shd w:val="clear" w:color="auto" w:fill="auto"/>
            <w:noWrap/>
            <w:vAlign w:val="center"/>
          </w:tcPr>
          <w:p w14:paraId="48A63D5E" w14:textId="6FB7361B" w:rsidR="00D93A51" w:rsidRPr="00DF2E04" w:rsidRDefault="00D93A51" w:rsidP="001D7D23">
            <w:pPr>
              <w:widowControl/>
              <w:ind w:right="-250"/>
              <w:rPr>
                <w:rFonts w:ascii="Lucida Sans Unicode" w:hAnsi="Lucida Sans Unicode" w:cs="Lucida Sans Unicode"/>
                <w:sz w:val="16"/>
                <w:szCs w:val="16"/>
              </w:rPr>
            </w:pPr>
            <w:r w:rsidRPr="00DF2E04">
              <w:rPr>
                <w:rFonts w:ascii="Lucida Sans Unicode" w:hAnsi="Lucida Sans Unicode" w:cs="Lucida Sans Unicode"/>
                <w:sz w:val="16"/>
                <w:szCs w:val="16"/>
              </w:rPr>
              <w:t>11</w:t>
            </w:r>
            <w:r w:rsidR="003744A0">
              <w:rPr>
                <w:rFonts w:ascii="Lucida Sans Unicode" w:hAnsi="Lucida Sans Unicode" w:cs="Lucida Sans Unicode"/>
                <w:sz w:val="16"/>
                <w:szCs w:val="16"/>
              </w:rPr>
              <w:t>7</w:t>
            </w:r>
            <w:r w:rsidRPr="00DF2E04">
              <w:rPr>
                <w:rFonts w:ascii="Lucida Sans Unicode" w:hAnsi="Lucida Sans Unicode" w:cs="Lucida Sans Unicode"/>
                <w:sz w:val="16"/>
                <w:szCs w:val="16"/>
              </w:rPr>
              <w:t>.</w:t>
            </w:r>
          </w:p>
        </w:tc>
        <w:tc>
          <w:tcPr>
            <w:tcW w:w="1134" w:type="dxa"/>
            <w:shd w:val="clear" w:color="auto" w:fill="auto"/>
            <w:noWrap/>
            <w:vAlign w:val="center"/>
          </w:tcPr>
          <w:p w14:paraId="2C8D0DAD" w14:textId="25A62990" w:rsidR="00D93A51" w:rsidRPr="00DF2E04" w:rsidRDefault="00D93A51" w:rsidP="001D7D23">
            <w:pPr>
              <w:widowControl/>
              <w:jc w:val="center"/>
              <w:rPr>
                <w:rFonts w:ascii="Lucida Sans Unicode" w:hAnsi="Lucida Sans Unicode" w:cs="Lucida Sans Unicode"/>
                <w:sz w:val="16"/>
                <w:szCs w:val="16"/>
              </w:rPr>
            </w:pPr>
            <w:r w:rsidRPr="00DF2E04">
              <w:rPr>
                <w:rFonts w:ascii="Lucida Sans Unicode" w:hAnsi="Lucida Sans Unicode" w:cs="Lucida Sans Unicode"/>
                <w:sz w:val="16"/>
                <w:szCs w:val="16"/>
              </w:rPr>
              <w:t>JDC-541/2024</w:t>
            </w:r>
          </w:p>
        </w:tc>
        <w:tc>
          <w:tcPr>
            <w:tcW w:w="1134" w:type="dxa"/>
            <w:shd w:val="clear" w:color="auto" w:fill="auto"/>
            <w:vAlign w:val="center"/>
          </w:tcPr>
          <w:p w14:paraId="3A52671C" w14:textId="35BFE7E4" w:rsidR="00D93A51" w:rsidRPr="00D15F01" w:rsidRDefault="00D93A51" w:rsidP="001D7D23">
            <w:pPr>
              <w:widowControl/>
              <w:ind w:right="36"/>
              <w:jc w:val="center"/>
              <w:rPr>
                <w:rFonts w:ascii="Lucida Sans Unicode" w:hAnsi="Lucida Sans Unicode" w:cs="Lucida Sans Unicode"/>
                <w:sz w:val="16"/>
                <w:szCs w:val="16"/>
                <w:highlight w:val="yellow"/>
              </w:rPr>
            </w:pPr>
            <w:r w:rsidRPr="00BD31E3">
              <w:rPr>
                <w:rFonts w:ascii="Lucida Sans Unicode" w:hAnsi="Lucida Sans Unicode" w:cs="Lucida Sans Unicode"/>
                <w:sz w:val="16"/>
                <w:szCs w:val="16"/>
              </w:rPr>
              <w:t>Efraín Ramírez Ramírez</w:t>
            </w:r>
          </w:p>
        </w:tc>
        <w:tc>
          <w:tcPr>
            <w:tcW w:w="1724" w:type="dxa"/>
            <w:shd w:val="clear" w:color="auto" w:fill="auto"/>
            <w:vAlign w:val="center"/>
          </w:tcPr>
          <w:p w14:paraId="064A7F08" w14:textId="62A3AA62" w:rsidR="00D93A51" w:rsidRPr="00D15F01" w:rsidRDefault="00D93A51" w:rsidP="001D7D23">
            <w:pPr>
              <w:widowControl/>
              <w:ind w:left="70" w:right="4" w:hanging="70"/>
              <w:jc w:val="both"/>
              <w:rPr>
                <w:rFonts w:ascii="Lucida Sans Unicode" w:hAnsi="Lucida Sans Unicode" w:cs="Lucida Sans Unicode"/>
                <w:sz w:val="16"/>
                <w:szCs w:val="16"/>
                <w:highlight w:val="yellow"/>
                <w:shd w:val="clear" w:color="auto" w:fill="FFFFFF"/>
              </w:rPr>
            </w:pPr>
            <w:r w:rsidRPr="00E43AF8">
              <w:rPr>
                <w:rFonts w:ascii="Lucida Sans Unicode" w:hAnsi="Lucida Sans Unicode" w:cs="Lucida Sans Unicode"/>
                <w:sz w:val="16"/>
                <w:szCs w:val="16"/>
                <w:shd w:val="clear" w:color="auto" w:fill="FFFFFF"/>
              </w:rPr>
              <w:t>Consejo General del Instituto Electoral y de Participación Ciudadana del Estado de Jalisco</w:t>
            </w:r>
            <w:r>
              <w:rPr>
                <w:rFonts w:ascii="Lucida Sans Unicode" w:hAnsi="Lucida Sans Unicode" w:cs="Lucida Sans Unicode"/>
                <w:sz w:val="16"/>
                <w:szCs w:val="16"/>
                <w:shd w:val="clear" w:color="auto" w:fill="FFFFFF"/>
              </w:rPr>
              <w:t>,</w:t>
            </w:r>
            <w:r w:rsidRPr="00E43AF8">
              <w:rPr>
                <w:rFonts w:ascii="Lucida Sans Unicode" w:hAnsi="Lucida Sans Unicode" w:cs="Lucida Sans Unicode"/>
                <w:sz w:val="16"/>
                <w:szCs w:val="16"/>
                <w:shd w:val="clear" w:color="auto" w:fill="FFFFFF"/>
              </w:rPr>
              <w:t xml:space="preserve"> Partido Revolucionario Institucional </w:t>
            </w:r>
            <w:r w:rsidRPr="00E43AF8">
              <w:rPr>
                <w:rFonts w:ascii="Lucida Sans Unicode" w:hAnsi="Lucida Sans Unicode" w:cs="Lucida Sans Unicode"/>
                <w:sz w:val="16"/>
                <w:szCs w:val="16"/>
                <w:shd w:val="clear" w:color="auto" w:fill="FFFFFF"/>
              </w:rPr>
              <w:lastRenderedPageBreak/>
              <w:t>Coalición “Fuerza y Corazón por Jalisco”</w:t>
            </w:r>
            <w:r>
              <w:rPr>
                <w:rFonts w:ascii="Lucida Sans Unicode" w:hAnsi="Lucida Sans Unicode" w:cs="Lucida Sans Unicode"/>
                <w:sz w:val="16"/>
                <w:szCs w:val="16"/>
                <w:shd w:val="clear" w:color="auto" w:fill="FFFFFF"/>
              </w:rPr>
              <w:t xml:space="preserve">. </w:t>
            </w:r>
          </w:p>
        </w:tc>
        <w:tc>
          <w:tcPr>
            <w:tcW w:w="2812" w:type="dxa"/>
            <w:tcBorders>
              <w:top w:val="single" w:sz="4" w:space="0" w:color="auto"/>
              <w:bottom w:val="single" w:sz="4" w:space="0" w:color="auto"/>
            </w:tcBorders>
            <w:shd w:val="clear" w:color="auto" w:fill="auto"/>
            <w:vAlign w:val="center"/>
          </w:tcPr>
          <w:p w14:paraId="72F811EC" w14:textId="1DD13C82" w:rsidR="00D93A51" w:rsidRPr="007A6E6E" w:rsidRDefault="00D93A51" w:rsidP="001D7D23">
            <w:pPr>
              <w:widowControl/>
              <w:jc w:val="both"/>
              <w:rPr>
                <w:rFonts w:ascii="Lucida Sans Unicode" w:hAnsi="Lucida Sans Unicode" w:cs="Lucida Sans Unicode"/>
                <w:sz w:val="16"/>
                <w:szCs w:val="16"/>
                <w:highlight w:val="yellow"/>
                <w:shd w:val="clear" w:color="auto" w:fill="FFFFFF"/>
              </w:rPr>
            </w:pPr>
            <w:r w:rsidRPr="007A6E6E">
              <w:rPr>
                <w:rFonts w:ascii="Lucida Sans Unicode" w:hAnsi="Lucida Sans Unicode" w:cs="Lucida Sans Unicode"/>
                <w:sz w:val="16"/>
                <w:szCs w:val="16"/>
              </w:rPr>
              <w:lastRenderedPageBreak/>
              <w:t xml:space="preserve">La determinación del Consejo General del Instituto Electoral local, de negar el registro de su candidatura en el acuerdo IEPC-ACG-071/2024, en virtud de la omisión de exhibir la documentación completa y legal exigida para el registro de su </w:t>
            </w:r>
            <w:r w:rsidRPr="007A6E6E">
              <w:rPr>
                <w:rFonts w:ascii="Lucida Sans Unicode" w:hAnsi="Lucida Sans Unicode" w:cs="Lucida Sans Unicode"/>
                <w:sz w:val="16"/>
                <w:szCs w:val="16"/>
              </w:rPr>
              <w:lastRenderedPageBreak/>
              <w:t>candidatura de munícipes de Concepción de Buenos Aires, Jalisco.</w:t>
            </w:r>
          </w:p>
        </w:tc>
        <w:tc>
          <w:tcPr>
            <w:tcW w:w="1021" w:type="dxa"/>
            <w:tcBorders>
              <w:top w:val="single" w:sz="4" w:space="0" w:color="auto"/>
              <w:bottom w:val="single" w:sz="4" w:space="0" w:color="auto"/>
            </w:tcBorders>
            <w:shd w:val="clear" w:color="auto" w:fill="auto"/>
            <w:vAlign w:val="center"/>
          </w:tcPr>
          <w:p w14:paraId="31D47788" w14:textId="77777777" w:rsidR="00D93A51" w:rsidRPr="00D15F01" w:rsidRDefault="00D93A51" w:rsidP="001D7D23">
            <w:pPr>
              <w:widowControl/>
              <w:jc w:val="center"/>
              <w:rPr>
                <w:rFonts w:ascii="Lucida Sans Unicode" w:hAnsi="Lucida Sans Unicode" w:cs="Lucida Sans Unicode"/>
                <w:sz w:val="16"/>
                <w:szCs w:val="16"/>
                <w:highlight w:val="yellow"/>
              </w:rPr>
            </w:pPr>
          </w:p>
        </w:tc>
        <w:tc>
          <w:tcPr>
            <w:tcW w:w="1389" w:type="dxa"/>
            <w:shd w:val="clear" w:color="auto" w:fill="auto"/>
            <w:vAlign w:val="center"/>
          </w:tcPr>
          <w:p w14:paraId="3EFA6C5B" w14:textId="1B4A7BFD" w:rsidR="00D93A51" w:rsidRPr="00D15F01" w:rsidRDefault="000336EF" w:rsidP="001D7D23">
            <w:pPr>
              <w:widowControl/>
              <w:rPr>
                <w:rFonts w:ascii="Lucida Sans Unicode" w:hAnsi="Lucida Sans Unicode" w:cs="Lucida Sans Unicode"/>
                <w:sz w:val="16"/>
                <w:szCs w:val="16"/>
                <w:highlight w:val="yellow"/>
              </w:rPr>
            </w:pPr>
            <w:r w:rsidRPr="001D7D23">
              <w:rPr>
                <w:rFonts w:ascii="Lucida Sans Unicode" w:hAnsi="Lucida Sans Unicode" w:cs="Lucida Sans Unicode"/>
                <w:sz w:val="16"/>
                <w:szCs w:val="16"/>
              </w:rPr>
              <w:t>04/05/2024</w:t>
            </w:r>
          </w:p>
        </w:tc>
        <w:tc>
          <w:tcPr>
            <w:tcW w:w="3402" w:type="dxa"/>
            <w:shd w:val="clear" w:color="auto" w:fill="auto"/>
            <w:vAlign w:val="center"/>
          </w:tcPr>
          <w:p w14:paraId="40A370DA" w14:textId="77777777" w:rsidR="00D93A51" w:rsidRDefault="00D93A51" w:rsidP="001D7D23">
            <w:pPr>
              <w:ind w:right="73"/>
              <w:jc w:val="both"/>
              <w:rPr>
                <w:rFonts w:ascii="Lucida Sans Unicode" w:hAnsi="Lucida Sans Unicode" w:cs="Lucida Sans Unicode"/>
                <w:sz w:val="16"/>
                <w:szCs w:val="16"/>
                <w:shd w:val="clear" w:color="auto" w:fill="FFFFFF"/>
              </w:rPr>
            </w:pPr>
            <w:r w:rsidRPr="00682307">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apartado de efectos.</w:t>
            </w:r>
          </w:p>
          <w:p w14:paraId="56E4BA13"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En ese sentido, se ordena al partido político presente ante el IEPC Jalisco la </w:t>
            </w:r>
            <w:r w:rsidRPr="000336EF">
              <w:rPr>
                <w:rFonts w:ascii="Lucida Sans Unicode" w:hAnsi="Lucida Sans Unicode" w:cs="Lucida Sans Unicode"/>
                <w:color w:val="auto"/>
                <w:sz w:val="16"/>
                <w:szCs w:val="16"/>
              </w:rPr>
              <w:lastRenderedPageBreak/>
              <w:t xml:space="preserve">documentación de la planilla de la parte actora con el fin de solicitar su registro. </w:t>
            </w:r>
          </w:p>
          <w:p w14:paraId="1FC35946"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24449B43" w14:textId="77777777" w:rsidR="000336EF" w:rsidRPr="000336EF" w:rsidRDefault="000336EF" w:rsidP="001D7D23">
            <w:pPr>
              <w:ind w:right="73"/>
              <w:jc w:val="both"/>
              <w:rPr>
                <w:rFonts w:ascii="Lucida Sans Unicode" w:hAnsi="Lucida Sans Unicode" w:cs="Lucida Sans Unicode"/>
                <w:color w:val="auto"/>
                <w:sz w:val="16"/>
                <w:szCs w:val="16"/>
              </w:rPr>
            </w:pPr>
            <w:r w:rsidRPr="000336EF">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81BB1A2" w14:textId="77052218" w:rsidR="000336EF" w:rsidRPr="00D15F01" w:rsidRDefault="000336EF" w:rsidP="001D7D23">
            <w:pPr>
              <w:ind w:right="73"/>
              <w:jc w:val="both"/>
              <w:rPr>
                <w:rFonts w:ascii="Lucida Sans Unicode" w:hAnsi="Lucida Sans Unicode" w:cs="Lucida Sans Unicode"/>
                <w:color w:val="auto"/>
                <w:sz w:val="16"/>
                <w:szCs w:val="16"/>
                <w:highlight w:val="yellow"/>
              </w:rPr>
            </w:pPr>
            <w:r w:rsidRPr="000336EF">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DD7F57" w14:paraId="7EE85756" w14:textId="77777777" w:rsidTr="001D7D23">
        <w:trPr>
          <w:trHeight w:val="716"/>
        </w:trPr>
        <w:tc>
          <w:tcPr>
            <w:tcW w:w="704" w:type="dxa"/>
            <w:shd w:val="clear" w:color="auto" w:fill="auto"/>
            <w:noWrap/>
            <w:vAlign w:val="center"/>
          </w:tcPr>
          <w:p w14:paraId="70E2D5F3" w14:textId="3BCC661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11</w:t>
            </w:r>
            <w:r w:rsidR="003744A0">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4936BE24" w14:textId="72954D87"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JDC-542/2024</w:t>
            </w:r>
          </w:p>
        </w:tc>
        <w:tc>
          <w:tcPr>
            <w:tcW w:w="1134" w:type="dxa"/>
            <w:shd w:val="clear" w:color="auto" w:fill="auto"/>
            <w:vAlign w:val="center"/>
          </w:tcPr>
          <w:p w14:paraId="54295673" w14:textId="64CC3A8A"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 xml:space="preserve">Persona Ciudadana. </w:t>
            </w:r>
          </w:p>
        </w:tc>
        <w:tc>
          <w:tcPr>
            <w:tcW w:w="1724" w:type="dxa"/>
            <w:shd w:val="clear" w:color="auto" w:fill="auto"/>
            <w:vAlign w:val="center"/>
          </w:tcPr>
          <w:p w14:paraId="50E65EC8" w14:textId="09EE9BC6" w:rsidR="00D93A51" w:rsidRPr="00D04F52" w:rsidRDefault="00D93A51" w:rsidP="001D7D23">
            <w:pPr>
              <w:widowControl/>
              <w:ind w:left="70" w:right="4" w:hanging="70"/>
              <w:jc w:val="both"/>
              <w:rPr>
                <w:rFonts w:ascii="Lucida Sans Unicode" w:hAnsi="Lucida Sans Unicode" w:cs="Lucida Sans Unicode"/>
                <w:sz w:val="16"/>
                <w:szCs w:val="16"/>
              </w:rPr>
            </w:pPr>
            <w:r w:rsidRPr="00B01B46">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Revolucionario Institucional,</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 xml:space="preserve">y </w:t>
            </w:r>
            <w:r>
              <w:rPr>
                <w:rFonts w:ascii="Lucida Sans Unicode" w:hAnsi="Lucida Sans Unicode" w:cs="Lucida Sans Unicode"/>
                <w:sz w:val="16"/>
                <w:szCs w:val="16"/>
                <w:shd w:val="clear" w:color="auto" w:fill="FFFFFF"/>
              </w:rPr>
              <w:lastRenderedPageBreak/>
              <w:t>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sidRPr="00B01B46">
              <w:rPr>
                <w:rFonts w:ascii="Lucida Sans Unicode" w:hAnsi="Lucida Sans Unicode" w:cs="Lucida Sans Unicode"/>
                <w:sz w:val="16"/>
                <w:szCs w:val="16"/>
              </w:rPr>
              <w:br/>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30CEF2CD" w14:textId="3536E373" w:rsidR="00D93A51" w:rsidRPr="00452669" w:rsidRDefault="00D93A51" w:rsidP="00250F7A">
            <w:pPr>
              <w:widowControl/>
              <w:shd w:val="clear" w:color="auto" w:fill="FFFFFF"/>
              <w:jc w:val="both"/>
              <w:rPr>
                <w:rFonts w:ascii="Lucida Sans Unicode" w:hAnsi="Lucida Sans Unicode" w:cs="Lucida Sans Unicode"/>
                <w:color w:val="auto"/>
                <w:sz w:val="16"/>
                <w:szCs w:val="16"/>
              </w:rPr>
            </w:pPr>
            <w:r>
              <w:rPr>
                <w:rFonts w:ascii="Lucida Sans Unicode" w:hAnsi="Lucida Sans Unicode" w:cs="Lucida Sans Unicode"/>
                <w:sz w:val="16"/>
                <w:szCs w:val="16"/>
              </w:rPr>
              <w:lastRenderedPageBreak/>
              <w:t>L</w:t>
            </w:r>
            <w:r w:rsidRPr="00194AF8">
              <w:rPr>
                <w:rFonts w:ascii="Lucida Sans Unicode" w:hAnsi="Lucida Sans Unicode" w:cs="Lucida Sans Unicode"/>
                <w:sz w:val="16"/>
                <w:szCs w:val="16"/>
              </w:rPr>
              <w:t>a omisión del partido de exhibir la</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documentación completa legal exigida para el registro su</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candidatura a munícipe de La Barca, Jalisco, así como el</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acuerdo identificado con la clave alfanumérica IEPC-</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 xml:space="preserve">ACG-071/2024 emitido por el Consejo </w:t>
            </w:r>
            <w:r w:rsidRPr="00194AF8">
              <w:rPr>
                <w:rFonts w:ascii="Lucida Sans Unicode" w:hAnsi="Lucida Sans Unicode" w:cs="Lucida Sans Unicode"/>
                <w:sz w:val="16"/>
                <w:szCs w:val="16"/>
              </w:rPr>
              <w:lastRenderedPageBreak/>
              <w:t>General del Instituto</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Electoral y de Participación Ciudadana del Estado de</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Jalisco, que resolvió las solicitudes de registro de las planillas</w:t>
            </w:r>
            <w:r>
              <w:rPr>
                <w:rFonts w:ascii="Lucida Sans Unicode" w:hAnsi="Lucida Sans Unicode" w:cs="Lucida Sans Unicode"/>
                <w:sz w:val="16"/>
                <w:szCs w:val="16"/>
              </w:rPr>
              <w:t xml:space="preserve"> </w:t>
            </w:r>
            <w:r w:rsidRPr="00194AF8">
              <w:rPr>
                <w:rFonts w:ascii="Lucida Sans Unicode" w:hAnsi="Lucida Sans Unicode" w:cs="Lucida Sans Unicode"/>
                <w:sz w:val="16"/>
                <w:szCs w:val="16"/>
              </w:rPr>
              <w:t>de candidaturas a munícipes</w:t>
            </w:r>
            <w:r w:rsidR="000336EF">
              <w:rPr>
                <w:rFonts w:ascii="Lucida Sans Unicode" w:hAnsi="Lucida Sans Unicode" w:cs="Lucida Sans Unicode"/>
                <w:sz w:val="16"/>
                <w:szCs w:val="16"/>
              </w:rPr>
              <w:t>.</w:t>
            </w:r>
          </w:p>
        </w:tc>
        <w:tc>
          <w:tcPr>
            <w:tcW w:w="1021" w:type="dxa"/>
            <w:tcBorders>
              <w:top w:val="single" w:sz="4" w:space="0" w:color="auto"/>
              <w:bottom w:val="single" w:sz="4" w:space="0" w:color="auto"/>
            </w:tcBorders>
            <w:shd w:val="clear" w:color="auto" w:fill="auto"/>
            <w:vAlign w:val="center"/>
          </w:tcPr>
          <w:p w14:paraId="0E457BA4" w14:textId="77777777" w:rsidR="00D93A51" w:rsidRDefault="00D93A51" w:rsidP="001D7D23">
            <w:pPr>
              <w:widowControl/>
              <w:rPr>
                <w:rFonts w:ascii="Lucida Sans Unicode" w:hAnsi="Lucida Sans Unicode" w:cs="Lucida Sans Unicode"/>
                <w:sz w:val="16"/>
                <w:szCs w:val="16"/>
              </w:rPr>
            </w:pPr>
          </w:p>
        </w:tc>
        <w:tc>
          <w:tcPr>
            <w:tcW w:w="1389" w:type="dxa"/>
            <w:shd w:val="clear" w:color="auto" w:fill="auto"/>
            <w:vAlign w:val="center"/>
          </w:tcPr>
          <w:p w14:paraId="1AA4FBE7" w14:textId="5E3933C1"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524CDC5A" w14:textId="77777777" w:rsidR="00D93A51" w:rsidRDefault="00D93A51" w:rsidP="001D7D23">
            <w:pPr>
              <w:ind w:right="73"/>
              <w:jc w:val="both"/>
              <w:rPr>
                <w:rFonts w:ascii="Lucida Sans Unicode" w:hAnsi="Lucida Sans Unicode" w:cs="Lucida Sans Unicode"/>
                <w:sz w:val="16"/>
                <w:szCs w:val="16"/>
                <w:shd w:val="clear" w:color="auto" w:fill="FFFFFF"/>
              </w:rPr>
            </w:pPr>
            <w:r w:rsidRPr="00682307">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apartado de efectos.</w:t>
            </w:r>
          </w:p>
          <w:p w14:paraId="43F44065" w14:textId="77777777" w:rsidR="000336EF" w:rsidRPr="000336EF" w:rsidRDefault="000336EF" w:rsidP="001D7D23">
            <w:pPr>
              <w:ind w:right="73"/>
              <w:jc w:val="both"/>
              <w:rPr>
                <w:rFonts w:ascii="Lucida Sans Unicode" w:hAnsi="Lucida Sans Unicode" w:cs="Lucida Sans Unicode"/>
                <w:sz w:val="16"/>
                <w:szCs w:val="16"/>
              </w:rPr>
            </w:pPr>
            <w:r w:rsidRPr="000336EF">
              <w:rPr>
                <w:rFonts w:ascii="Lucida Sans Unicode" w:hAnsi="Lucida Sans Unicode" w:cs="Lucida Sans Unicode"/>
                <w:sz w:val="16"/>
                <w:szCs w:val="16"/>
              </w:rPr>
              <w:t xml:space="preserve">En ese sentido, se ordena al partido político presente ante el IEPC Jalisco la </w:t>
            </w:r>
            <w:r w:rsidRPr="000336EF">
              <w:rPr>
                <w:rFonts w:ascii="Lucida Sans Unicode" w:hAnsi="Lucida Sans Unicode" w:cs="Lucida Sans Unicode"/>
                <w:sz w:val="16"/>
                <w:szCs w:val="16"/>
              </w:rPr>
              <w:lastRenderedPageBreak/>
              <w:t xml:space="preserve">documentación de la planilla de la parte actora con el fin de solicitar su registro. </w:t>
            </w:r>
          </w:p>
          <w:p w14:paraId="0C574AFF" w14:textId="77777777" w:rsidR="000336EF" w:rsidRPr="000336EF" w:rsidRDefault="000336EF" w:rsidP="001D7D23">
            <w:pPr>
              <w:ind w:right="73"/>
              <w:jc w:val="both"/>
              <w:rPr>
                <w:rFonts w:ascii="Lucida Sans Unicode" w:hAnsi="Lucida Sans Unicode" w:cs="Lucida Sans Unicode"/>
                <w:sz w:val="16"/>
                <w:szCs w:val="16"/>
              </w:rPr>
            </w:pPr>
            <w:r w:rsidRPr="000336EF">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0BE4C61F" w14:textId="77777777" w:rsidR="000336EF" w:rsidRPr="000336EF" w:rsidRDefault="000336EF" w:rsidP="001D7D23">
            <w:pPr>
              <w:ind w:right="73"/>
              <w:jc w:val="both"/>
              <w:rPr>
                <w:rFonts w:ascii="Lucida Sans Unicode" w:hAnsi="Lucida Sans Unicode" w:cs="Lucida Sans Unicode"/>
                <w:sz w:val="16"/>
                <w:szCs w:val="16"/>
              </w:rPr>
            </w:pPr>
            <w:r w:rsidRPr="000336EF">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6607EAC" w14:textId="6291508D" w:rsidR="000336EF" w:rsidRPr="0070043F" w:rsidRDefault="000336EF" w:rsidP="001D7D23">
            <w:pPr>
              <w:ind w:right="73"/>
              <w:jc w:val="both"/>
              <w:rPr>
                <w:rFonts w:ascii="Lucida Sans Unicode" w:hAnsi="Lucida Sans Unicode" w:cs="Lucida Sans Unicode"/>
                <w:sz w:val="16"/>
                <w:szCs w:val="16"/>
              </w:rPr>
            </w:pPr>
            <w:r w:rsidRPr="000336EF">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DD7F57" w14:paraId="492B5755" w14:textId="77777777" w:rsidTr="001D7D23">
        <w:trPr>
          <w:trHeight w:val="716"/>
        </w:trPr>
        <w:tc>
          <w:tcPr>
            <w:tcW w:w="704" w:type="dxa"/>
            <w:shd w:val="clear" w:color="auto" w:fill="auto"/>
            <w:noWrap/>
            <w:vAlign w:val="center"/>
          </w:tcPr>
          <w:p w14:paraId="53922DF7" w14:textId="2B7651A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11</w:t>
            </w:r>
            <w:r w:rsidR="003744A0">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29FA4E40" w14:textId="6EC762D6"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JDC-545/2024</w:t>
            </w:r>
          </w:p>
        </w:tc>
        <w:tc>
          <w:tcPr>
            <w:tcW w:w="1134" w:type="dxa"/>
            <w:shd w:val="clear" w:color="auto" w:fill="auto"/>
            <w:vAlign w:val="center"/>
          </w:tcPr>
          <w:p w14:paraId="0298A7D9" w14:textId="7227A247" w:rsidR="00D93A51" w:rsidRDefault="00D93A51" w:rsidP="001D7D23">
            <w:pPr>
              <w:widowControl/>
              <w:ind w:right="36"/>
              <w:jc w:val="center"/>
              <w:rPr>
                <w:rFonts w:ascii="Lucida Sans Unicode" w:hAnsi="Lucida Sans Unicode" w:cs="Lucida Sans Unicode"/>
                <w:sz w:val="16"/>
                <w:szCs w:val="16"/>
              </w:rPr>
            </w:pPr>
            <w:r w:rsidRPr="007B57E3">
              <w:rPr>
                <w:rFonts w:ascii="Lucida Sans Unicode" w:hAnsi="Lucida Sans Unicode" w:cs="Lucida Sans Unicode"/>
                <w:sz w:val="16"/>
                <w:szCs w:val="16"/>
              </w:rPr>
              <w:t>Josefina Gándara Nuñez</w:t>
            </w:r>
          </w:p>
        </w:tc>
        <w:tc>
          <w:tcPr>
            <w:tcW w:w="1724" w:type="dxa"/>
            <w:shd w:val="clear" w:color="auto" w:fill="auto"/>
            <w:vAlign w:val="center"/>
          </w:tcPr>
          <w:p w14:paraId="356BE4F5" w14:textId="7589656A" w:rsidR="00D93A51" w:rsidRPr="00B01B46" w:rsidRDefault="00D93A51" w:rsidP="001D7D23">
            <w:pPr>
              <w:widowControl/>
              <w:ind w:left="70" w:right="4" w:hanging="70"/>
              <w:jc w:val="both"/>
              <w:rPr>
                <w:rFonts w:ascii="Lucida Sans Unicode" w:hAnsi="Lucida Sans Unicode" w:cs="Lucida Sans Unicode"/>
                <w:sz w:val="16"/>
                <w:szCs w:val="16"/>
              </w:rPr>
            </w:pPr>
            <w:r w:rsidRPr="00B01B46">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Revolucionario Institucional,</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 xml:space="preserve">y </w:t>
            </w:r>
            <w:r>
              <w:rPr>
                <w:rFonts w:ascii="Lucida Sans Unicode" w:hAnsi="Lucida Sans Unicode" w:cs="Lucida Sans Unicode"/>
                <w:sz w:val="16"/>
                <w:szCs w:val="16"/>
                <w:shd w:val="clear" w:color="auto" w:fill="FFFFFF"/>
              </w:rPr>
              <w:lastRenderedPageBreak/>
              <w:t>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sidRPr="00B01B46">
              <w:rPr>
                <w:rFonts w:ascii="Lucida Sans Unicode" w:hAnsi="Lucida Sans Unicode" w:cs="Lucida Sans Unicode"/>
                <w:sz w:val="16"/>
                <w:szCs w:val="16"/>
              </w:rPr>
              <w:br/>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073B5C88" w14:textId="33049BCE" w:rsidR="00D93A51" w:rsidRPr="00CD5AA7"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lastRenderedPageBreak/>
              <w:t>L</w:t>
            </w:r>
            <w:r w:rsidRPr="00AA531C">
              <w:rPr>
                <w:rFonts w:ascii="Lucida Sans Unicode" w:hAnsi="Lucida Sans Unicode" w:cs="Lucida Sans Unicode"/>
                <w:sz w:val="16"/>
                <w:szCs w:val="16"/>
              </w:rPr>
              <w:t>a omisión de los citados entes políticos de exhibir</w:t>
            </w:r>
            <w:r>
              <w:rPr>
                <w:rFonts w:ascii="Lucida Sans Unicode" w:hAnsi="Lucida Sans Unicode" w:cs="Lucida Sans Unicode"/>
                <w:sz w:val="16"/>
                <w:szCs w:val="16"/>
              </w:rPr>
              <w:t xml:space="preserve"> </w:t>
            </w:r>
            <w:r w:rsidRPr="00AA531C">
              <w:rPr>
                <w:rFonts w:ascii="Lucida Sans Unicode" w:hAnsi="Lucida Sans Unicode" w:cs="Lucida Sans Unicode"/>
                <w:sz w:val="16"/>
                <w:szCs w:val="16"/>
              </w:rPr>
              <w:t>la documentación completa legal exigida para el registro de</w:t>
            </w:r>
            <w:r>
              <w:rPr>
                <w:rFonts w:ascii="Lucida Sans Unicode" w:hAnsi="Lucida Sans Unicode" w:cs="Lucida Sans Unicode"/>
                <w:sz w:val="16"/>
                <w:szCs w:val="16"/>
              </w:rPr>
              <w:t xml:space="preserve"> </w:t>
            </w:r>
            <w:r w:rsidRPr="00AA531C">
              <w:rPr>
                <w:rFonts w:ascii="Lucida Sans Unicode" w:hAnsi="Lucida Sans Unicode" w:cs="Lucida Sans Unicode"/>
                <w:sz w:val="16"/>
                <w:szCs w:val="16"/>
              </w:rPr>
              <w:t>su candidatura como regidora suplente siete por el municipio</w:t>
            </w:r>
            <w:r>
              <w:rPr>
                <w:rFonts w:ascii="Lucida Sans Unicode" w:hAnsi="Lucida Sans Unicode" w:cs="Lucida Sans Unicode"/>
                <w:sz w:val="16"/>
                <w:szCs w:val="16"/>
              </w:rPr>
              <w:t xml:space="preserve"> </w:t>
            </w:r>
            <w:r w:rsidRPr="00AA531C">
              <w:rPr>
                <w:rFonts w:ascii="Lucida Sans Unicode" w:hAnsi="Lucida Sans Unicode" w:cs="Lucida Sans Unicode"/>
                <w:sz w:val="16"/>
                <w:szCs w:val="16"/>
              </w:rPr>
              <w:t>de Villa Guerrero, Jalisco.</w:t>
            </w:r>
          </w:p>
        </w:tc>
        <w:tc>
          <w:tcPr>
            <w:tcW w:w="1021" w:type="dxa"/>
            <w:tcBorders>
              <w:top w:val="single" w:sz="4" w:space="0" w:color="auto"/>
              <w:bottom w:val="single" w:sz="4" w:space="0" w:color="auto"/>
            </w:tcBorders>
            <w:shd w:val="clear" w:color="auto" w:fill="auto"/>
            <w:vAlign w:val="center"/>
          </w:tcPr>
          <w:p w14:paraId="0B598981" w14:textId="77777777" w:rsidR="00D93A51"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04FCC0E8" w14:textId="52D9F0E5"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66EBFBFD" w14:textId="77777777" w:rsidR="00D93A51" w:rsidRDefault="00D93A51" w:rsidP="001D7D23">
            <w:pPr>
              <w:ind w:right="73"/>
              <w:jc w:val="both"/>
              <w:rPr>
                <w:rFonts w:ascii="Lucida Sans Unicode" w:hAnsi="Lucida Sans Unicode" w:cs="Lucida Sans Unicode"/>
                <w:sz w:val="16"/>
                <w:szCs w:val="16"/>
                <w:shd w:val="clear" w:color="auto" w:fill="FFFFFF"/>
              </w:rPr>
            </w:pPr>
            <w:r w:rsidRPr="00682307">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682307">
              <w:rPr>
                <w:rFonts w:ascii="Lucida Sans Unicode" w:hAnsi="Lucida Sans Unicode" w:cs="Lucida Sans Unicode"/>
                <w:sz w:val="16"/>
                <w:szCs w:val="16"/>
                <w:shd w:val="clear" w:color="auto" w:fill="FFFFFF"/>
              </w:rPr>
              <w:t>apartado de efectos.</w:t>
            </w:r>
          </w:p>
          <w:p w14:paraId="5639F6D5" w14:textId="77777777" w:rsidR="00D17548" w:rsidRPr="00D17548" w:rsidRDefault="00D17548" w:rsidP="001D7D23">
            <w:pPr>
              <w:ind w:right="73"/>
              <w:jc w:val="both"/>
              <w:rPr>
                <w:rFonts w:ascii="Lucida Sans Unicode" w:hAnsi="Lucida Sans Unicode" w:cs="Lucida Sans Unicode"/>
                <w:sz w:val="16"/>
                <w:szCs w:val="16"/>
              </w:rPr>
            </w:pPr>
            <w:r w:rsidRPr="00D17548">
              <w:rPr>
                <w:rFonts w:ascii="Lucida Sans Unicode" w:hAnsi="Lucida Sans Unicode" w:cs="Lucida Sans Unicode"/>
                <w:sz w:val="16"/>
                <w:szCs w:val="16"/>
              </w:rPr>
              <w:t xml:space="preserve">En ese sentido, se ordena al partido político presente ante el IEPC Jalisco la </w:t>
            </w:r>
            <w:r w:rsidRPr="00D17548">
              <w:rPr>
                <w:rFonts w:ascii="Lucida Sans Unicode" w:hAnsi="Lucida Sans Unicode" w:cs="Lucida Sans Unicode"/>
                <w:sz w:val="16"/>
                <w:szCs w:val="16"/>
              </w:rPr>
              <w:lastRenderedPageBreak/>
              <w:t xml:space="preserve">documentación de la planilla de la parte actora con el fin de solicitar su registro. </w:t>
            </w:r>
          </w:p>
          <w:p w14:paraId="08BF2219" w14:textId="77777777" w:rsidR="00D17548" w:rsidRPr="00D17548" w:rsidRDefault="00D17548" w:rsidP="001D7D23">
            <w:pPr>
              <w:ind w:right="73"/>
              <w:jc w:val="both"/>
              <w:rPr>
                <w:rFonts w:ascii="Lucida Sans Unicode" w:hAnsi="Lucida Sans Unicode" w:cs="Lucida Sans Unicode"/>
                <w:sz w:val="16"/>
                <w:szCs w:val="16"/>
              </w:rPr>
            </w:pPr>
            <w:r w:rsidRPr="00D17548">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78BCEF5" w14:textId="77777777" w:rsidR="00D17548" w:rsidRPr="00D17548" w:rsidRDefault="00D17548" w:rsidP="001D7D23">
            <w:pPr>
              <w:ind w:right="73"/>
              <w:jc w:val="both"/>
              <w:rPr>
                <w:rFonts w:ascii="Lucida Sans Unicode" w:hAnsi="Lucida Sans Unicode" w:cs="Lucida Sans Unicode"/>
                <w:sz w:val="16"/>
                <w:szCs w:val="16"/>
              </w:rPr>
            </w:pPr>
            <w:r w:rsidRPr="00D17548">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F8129BE" w14:textId="398F577C" w:rsidR="00D17548" w:rsidRDefault="00D17548" w:rsidP="001D7D23">
            <w:pPr>
              <w:ind w:right="73"/>
              <w:jc w:val="both"/>
              <w:rPr>
                <w:rFonts w:ascii="Lucida Sans Unicode" w:hAnsi="Lucida Sans Unicode" w:cs="Lucida Sans Unicode"/>
                <w:sz w:val="16"/>
                <w:szCs w:val="16"/>
              </w:rPr>
            </w:pPr>
            <w:r w:rsidRPr="00D17548">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24413538" w14:textId="77777777" w:rsidTr="001D7D23">
        <w:trPr>
          <w:trHeight w:val="1620"/>
        </w:trPr>
        <w:tc>
          <w:tcPr>
            <w:tcW w:w="704" w:type="dxa"/>
            <w:shd w:val="clear" w:color="auto" w:fill="auto"/>
            <w:noWrap/>
            <w:vAlign w:val="center"/>
          </w:tcPr>
          <w:p w14:paraId="7F9B310D" w14:textId="1AC3DC51"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8248AC">
              <w:rPr>
                <w:rFonts w:ascii="Lucida Sans Unicode" w:hAnsi="Lucida Sans Unicode" w:cs="Lucida Sans Unicode"/>
                <w:sz w:val="16"/>
                <w:szCs w:val="16"/>
              </w:rPr>
              <w:t>20.</w:t>
            </w:r>
          </w:p>
        </w:tc>
        <w:tc>
          <w:tcPr>
            <w:tcW w:w="1134" w:type="dxa"/>
            <w:shd w:val="clear" w:color="auto" w:fill="auto"/>
            <w:noWrap/>
            <w:vAlign w:val="center"/>
          </w:tcPr>
          <w:p w14:paraId="7FB5CE88" w14:textId="02248DF3"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JDC-548/2024</w:t>
            </w:r>
          </w:p>
        </w:tc>
        <w:tc>
          <w:tcPr>
            <w:tcW w:w="1134" w:type="dxa"/>
            <w:tcBorders>
              <w:top w:val="single" w:sz="4" w:space="0" w:color="auto"/>
              <w:right w:val="single" w:sz="4" w:space="0" w:color="auto"/>
            </w:tcBorders>
            <w:shd w:val="clear" w:color="auto" w:fill="auto"/>
            <w:vAlign w:val="center"/>
          </w:tcPr>
          <w:p w14:paraId="7CC13FB3" w14:textId="4F664C56" w:rsidR="00D93A51" w:rsidRDefault="00D93A51" w:rsidP="001D7D23">
            <w:pPr>
              <w:widowControl/>
              <w:ind w:right="36"/>
              <w:jc w:val="center"/>
              <w:rPr>
                <w:rFonts w:ascii="Lucida Sans Unicode" w:hAnsi="Lucida Sans Unicode" w:cs="Lucida Sans Unicode"/>
                <w:sz w:val="16"/>
                <w:szCs w:val="16"/>
              </w:rPr>
            </w:pPr>
            <w:r w:rsidRPr="0005532D">
              <w:rPr>
                <w:rFonts w:ascii="Lucida Sans Unicode" w:hAnsi="Lucida Sans Unicode" w:cs="Lucida Sans Unicode"/>
                <w:sz w:val="16"/>
                <w:szCs w:val="16"/>
              </w:rPr>
              <w:t>Martha Guadalupe Preciado</w:t>
            </w:r>
            <w:r>
              <w:rPr>
                <w:rFonts w:ascii="Lucida Sans Unicode" w:hAnsi="Lucida Sans Unicode" w:cs="Lucida Sans Unicode"/>
                <w:sz w:val="16"/>
                <w:szCs w:val="16"/>
              </w:rPr>
              <w:t xml:space="preserve"> </w:t>
            </w:r>
            <w:r w:rsidRPr="0005532D">
              <w:rPr>
                <w:rFonts w:ascii="Lucida Sans Unicode" w:hAnsi="Lucida Sans Unicode" w:cs="Lucida Sans Unicode"/>
                <w:sz w:val="16"/>
                <w:szCs w:val="16"/>
              </w:rPr>
              <w:t>Reyes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CB59F74" w14:textId="228B6DC4" w:rsidR="00D93A51" w:rsidRDefault="00D93A51" w:rsidP="001D7D23">
            <w:pPr>
              <w:widowControl/>
              <w:ind w:left="70" w:right="4" w:hanging="70"/>
              <w:jc w:val="both"/>
              <w:rPr>
                <w:rFonts w:ascii="Lucida Sans Unicode" w:hAnsi="Lucida Sans Unicode" w:cs="Lucida Sans Unicode"/>
                <w:sz w:val="16"/>
                <w:szCs w:val="16"/>
              </w:rPr>
            </w:pPr>
            <w:r w:rsidRPr="00B01B46">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Revolucionario Institucional,</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 xml:space="preserve">y </w:t>
            </w:r>
            <w:r>
              <w:rPr>
                <w:rFonts w:ascii="Lucida Sans Unicode" w:hAnsi="Lucida Sans Unicode" w:cs="Lucida Sans Unicode"/>
                <w:sz w:val="16"/>
                <w:szCs w:val="16"/>
                <w:shd w:val="clear" w:color="auto" w:fill="FFFFFF"/>
              </w:rPr>
              <w:lastRenderedPageBreak/>
              <w:t>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sidRPr="00B01B46">
              <w:rPr>
                <w:rFonts w:ascii="Lucida Sans Unicode" w:hAnsi="Lucida Sans Unicode" w:cs="Lucida Sans Unicode"/>
                <w:sz w:val="16"/>
                <w:szCs w:val="16"/>
              </w:rPr>
              <w:br/>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7EB2EE7E" w14:textId="59FEBF9C" w:rsidR="00D93A51"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lastRenderedPageBreak/>
              <w:t>L</w:t>
            </w:r>
            <w:r w:rsidRPr="0005532D">
              <w:rPr>
                <w:rFonts w:ascii="Lucida Sans Unicode" w:hAnsi="Lucida Sans Unicode" w:cs="Lucida Sans Unicode"/>
                <w:sz w:val="16"/>
                <w:szCs w:val="16"/>
              </w:rPr>
              <w:t>a omisión de los citados entes</w:t>
            </w:r>
            <w:r>
              <w:rPr>
                <w:rFonts w:ascii="Lucida Sans Unicode" w:hAnsi="Lucida Sans Unicode" w:cs="Lucida Sans Unicode"/>
                <w:sz w:val="16"/>
                <w:szCs w:val="16"/>
              </w:rPr>
              <w:t xml:space="preserve"> </w:t>
            </w:r>
            <w:r w:rsidRPr="0005532D">
              <w:rPr>
                <w:rFonts w:ascii="Lucida Sans Unicode" w:hAnsi="Lucida Sans Unicode" w:cs="Lucida Sans Unicode"/>
                <w:sz w:val="16"/>
                <w:szCs w:val="16"/>
              </w:rPr>
              <w:t>políticos de exhibir la documentación completa legal exigida</w:t>
            </w:r>
            <w:r>
              <w:rPr>
                <w:rFonts w:ascii="Lucida Sans Unicode" w:hAnsi="Lucida Sans Unicode" w:cs="Lucida Sans Unicode"/>
                <w:sz w:val="16"/>
                <w:szCs w:val="16"/>
              </w:rPr>
              <w:t xml:space="preserve"> </w:t>
            </w:r>
            <w:r w:rsidRPr="0005532D">
              <w:rPr>
                <w:rFonts w:ascii="Lucida Sans Unicode" w:hAnsi="Lucida Sans Unicode" w:cs="Lucida Sans Unicode"/>
                <w:sz w:val="16"/>
                <w:szCs w:val="16"/>
              </w:rPr>
              <w:t>para el registro de su candidatura como regidora posición tres</w:t>
            </w:r>
            <w:r>
              <w:rPr>
                <w:rFonts w:ascii="Lucida Sans Unicode" w:hAnsi="Lucida Sans Unicode" w:cs="Lucida Sans Unicode"/>
                <w:sz w:val="16"/>
                <w:szCs w:val="16"/>
              </w:rPr>
              <w:t xml:space="preserve"> </w:t>
            </w:r>
            <w:r w:rsidRPr="0005532D">
              <w:rPr>
                <w:rFonts w:ascii="Lucida Sans Unicode" w:hAnsi="Lucida Sans Unicode" w:cs="Lucida Sans Unicode"/>
                <w:sz w:val="16"/>
                <w:szCs w:val="16"/>
              </w:rPr>
              <w:t>propietaria por el municipio de Ameca,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174514F" w14:textId="77777777" w:rsidR="00D93A51"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6600F27" w14:textId="1D09A17C"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EC339F"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1064B5F9" w14:textId="77777777" w:rsidR="004734DC" w:rsidRP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 xml:space="preserve">En ese sentido, se ordena al partido político presente ante el IEPC Jalisco la documentación de la planilla de la parte </w:t>
            </w:r>
            <w:r w:rsidRPr="004734DC">
              <w:rPr>
                <w:rFonts w:ascii="Lucida Sans Unicode" w:hAnsi="Lucida Sans Unicode" w:cs="Lucida Sans Unicode"/>
                <w:sz w:val="16"/>
                <w:szCs w:val="16"/>
              </w:rPr>
              <w:lastRenderedPageBreak/>
              <w:t xml:space="preserve">actora con el fin de solicitar su registro. </w:t>
            </w:r>
          </w:p>
          <w:p w14:paraId="02A5CCBB" w14:textId="77777777" w:rsidR="004734DC" w:rsidRP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 xml:space="preserve">Asimismo, se vincula al Consejo General del IEPC Jalisco, reciba la documentación, ya sea de manera presencial o a través del SIRC, debiendo realizar los actos necesarios para ello. </w:t>
            </w:r>
          </w:p>
          <w:p w14:paraId="2DABC90C" w14:textId="77777777" w:rsidR="004734DC" w:rsidRP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E3221A3" w14:textId="324CA429" w:rsid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4F7F1D" w:rsidRPr="00DD7F57" w14:paraId="6CBC6B20" w14:textId="77777777" w:rsidTr="001D7D23">
        <w:trPr>
          <w:trHeight w:val="1620"/>
        </w:trPr>
        <w:tc>
          <w:tcPr>
            <w:tcW w:w="704" w:type="dxa"/>
            <w:shd w:val="clear" w:color="auto" w:fill="auto"/>
            <w:noWrap/>
            <w:vAlign w:val="center"/>
          </w:tcPr>
          <w:p w14:paraId="53F416D7" w14:textId="66E7D34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744A0">
              <w:rPr>
                <w:rFonts w:ascii="Lucida Sans Unicode" w:hAnsi="Lucida Sans Unicode" w:cs="Lucida Sans Unicode"/>
                <w:sz w:val="16"/>
                <w:szCs w:val="16"/>
              </w:rPr>
              <w:t>2</w:t>
            </w:r>
            <w:r w:rsidR="008248AC">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shd w:val="clear" w:color="auto" w:fill="auto"/>
            <w:noWrap/>
            <w:vAlign w:val="center"/>
          </w:tcPr>
          <w:p w14:paraId="561D1FC1" w14:textId="23FBDBF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JDC-552/2024</w:t>
            </w:r>
          </w:p>
        </w:tc>
        <w:tc>
          <w:tcPr>
            <w:tcW w:w="1134" w:type="dxa"/>
            <w:shd w:val="clear" w:color="auto" w:fill="auto"/>
            <w:vAlign w:val="center"/>
          </w:tcPr>
          <w:p w14:paraId="36580D4D" w14:textId="103141E9" w:rsidR="00D93A51" w:rsidRDefault="00D93A51" w:rsidP="001D7D23">
            <w:pPr>
              <w:widowControl/>
              <w:ind w:right="36"/>
              <w:jc w:val="center"/>
              <w:rPr>
                <w:rFonts w:ascii="Lucida Sans Unicode" w:hAnsi="Lucida Sans Unicode" w:cs="Lucida Sans Unicode"/>
                <w:sz w:val="16"/>
                <w:szCs w:val="16"/>
              </w:rPr>
            </w:pPr>
            <w:r w:rsidRPr="00A1379D">
              <w:rPr>
                <w:rFonts w:ascii="Lucida Sans Unicode" w:hAnsi="Lucida Sans Unicode" w:cs="Lucida Sans Unicode"/>
                <w:sz w:val="16"/>
                <w:szCs w:val="16"/>
              </w:rPr>
              <w:t>Nubia Yamel Montes</w:t>
            </w:r>
            <w:r>
              <w:rPr>
                <w:rFonts w:ascii="Lucida Sans Unicode" w:hAnsi="Lucida Sans Unicode" w:cs="Lucida Sans Unicode"/>
                <w:sz w:val="16"/>
                <w:szCs w:val="16"/>
              </w:rPr>
              <w:t xml:space="preserve"> </w:t>
            </w:r>
            <w:r w:rsidRPr="00A1379D">
              <w:rPr>
                <w:rFonts w:ascii="Lucida Sans Unicode" w:hAnsi="Lucida Sans Unicode" w:cs="Lucida Sans Unicode"/>
                <w:sz w:val="16"/>
                <w:szCs w:val="16"/>
              </w:rPr>
              <w:t>Hernández</w:t>
            </w:r>
          </w:p>
        </w:tc>
        <w:tc>
          <w:tcPr>
            <w:tcW w:w="1724" w:type="dxa"/>
            <w:shd w:val="clear" w:color="auto" w:fill="auto"/>
            <w:vAlign w:val="center"/>
          </w:tcPr>
          <w:p w14:paraId="6B0302CF" w14:textId="06ED9C1A" w:rsidR="00D93A51" w:rsidRDefault="00D93A51" w:rsidP="001D7D23">
            <w:pPr>
              <w:widowControl/>
              <w:ind w:left="70" w:right="4" w:hanging="70"/>
              <w:jc w:val="both"/>
              <w:rPr>
                <w:rFonts w:ascii="Lucida Sans Unicode" w:hAnsi="Lucida Sans Unicode" w:cs="Lucida Sans Unicode"/>
                <w:sz w:val="16"/>
                <w:szCs w:val="16"/>
              </w:rPr>
            </w:pPr>
            <w:r w:rsidRPr="00B01B46">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004734DC">
              <w:rPr>
                <w:rFonts w:ascii="Lucida Sans Unicode" w:hAnsi="Lucida Sans Unicode" w:cs="Lucida Sans Unicode"/>
                <w:sz w:val="16"/>
                <w:szCs w:val="16"/>
              </w:rPr>
              <w:t xml:space="preserve">de la Revolución Democrática,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lastRenderedPageBreak/>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sidRPr="00B01B46">
              <w:rPr>
                <w:rFonts w:ascii="Lucida Sans Unicode" w:hAnsi="Lucida Sans Unicode" w:cs="Lucida Sans Unicode"/>
                <w:sz w:val="16"/>
                <w:szCs w:val="16"/>
              </w:rPr>
              <w:br/>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6D8FB61C" w14:textId="1E24D553" w:rsidR="00D93A51"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shd w:val="clear" w:color="auto" w:fill="FFFFFF"/>
              </w:rPr>
              <w:lastRenderedPageBreak/>
              <w:t>L</w:t>
            </w:r>
            <w:r w:rsidRPr="009A29AD">
              <w:rPr>
                <w:rFonts w:ascii="Lucida Sans Unicode" w:hAnsi="Lucida Sans Unicode" w:cs="Lucida Sans Unicode"/>
                <w:sz w:val="16"/>
                <w:szCs w:val="16"/>
                <w:shd w:val="clear" w:color="auto" w:fill="FFFFFF"/>
              </w:rPr>
              <w:t>a omisión de los citados entes políticos</w:t>
            </w:r>
            <w:r>
              <w:rPr>
                <w:rFonts w:ascii="Lucida Sans Unicode" w:hAnsi="Lucida Sans Unicode" w:cs="Lucida Sans Unicode"/>
                <w:sz w:val="16"/>
                <w:szCs w:val="16"/>
                <w:shd w:val="clear" w:color="auto" w:fill="FFFFFF"/>
              </w:rPr>
              <w:t xml:space="preserve"> </w:t>
            </w:r>
            <w:r w:rsidRPr="009A29AD">
              <w:rPr>
                <w:rFonts w:ascii="Lucida Sans Unicode" w:hAnsi="Lucida Sans Unicode" w:cs="Lucida Sans Unicode"/>
                <w:sz w:val="16"/>
                <w:szCs w:val="16"/>
                <w:shd w:val="clear" w:color="auto" w:fill="FFFFFF"/>
              </w:rPr>
              <w:t>de exhibir la documentación completa legal exigida para el registro de su candidatura como regidora posición cinco</w:t>
            </w:r>
            <w:r>
              <w:rPr>
                <w:rFonts w:ascii="Lucida Sans Unicode" w:hAnsi="Lucida Sans Unicode" w:cs="Lucida Sans Unicode"/>
                <w:sz w:val="16"/>
                <w:szCs w:val="16"/>
                <w:shd w:val="clear" w:color="auto" w:fill="FFFFFF"/>
              </w:rPr>
              <w:t xml:space="preserve"> </w:t>
            </w:r>
            <w:r w:rsidRPr="009A29AD">
              <w:rPr>
                <w:rFonts w:ascii="Lucida Sans Unicode" w:hAnsi="Lucida Sans Unicode" w:cs="Lucida Sans Unicode"/>
                <w:sz w:val="16"/>
                <w:szCs w:val="16"/>
                <w:shd w:val="clear" w:color="auto" w:fill="FFFFFF"/>
              </w:rPr>
              <w:t>propietaria por el municipio de Amacueca, Jalisco.</w:t>
            </w:r>
          </w:p>
        </w:tc>
        <w:tc>
          <w:tcPr>
            <w:tcW w:w="1021" w:type="dxa"/>
            <w:tcBorders>
              <w:top w:val="single" w:sz="4" w:space="0" w:color="auto"/>
              <w:bottom w:val="single" w:sz="4" w:space="0" w:color="auto"/>
            </w:tcBorders>
            <w:shd w:val="clear" w:color="auto" w:fill="auto"/>
            <w:vAlign w:val="center"/>
          </w:tcPr>
          <w:p w14:paraId="3D4A3434" w14:textId="77777777" w:rsidR="00D93A51"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2C1753F" w14:textId="0618A23B"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DF82266"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52F72512" w14:textId="77777777" w:rsidR="004734DC" w:rsidRP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 xml:space="preserve">En ese sentido, se ordena al partido político presente ante el IEPC Jalisco la documentación de la planilla de la parte actora con el fin de solicitar su registro. </w:t>
            </w:r>
          </w:p>
          <w:p w14:paraId="6E5605B1" w14:textId="77777777" w:rsidR="004734DC" w:rsidRP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lastRenderedPageBreak/>
              <w:t xml:space="preserve">Asimismo, se vincula al Consejo General del IEPC Jalisco, reciba la documentación, ya sea de manera presencial o a través del SIRC, debiendo realizar los actos necesarios para ello. </w:t>
            </w:r>
          </w:p>
          <w:p w14:paraId="7525558D" w14:textId="77777777" w:rsidR="004734DC" w:rsidRP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2BBE13B" w14:textId="345004F9" w:rsidR="004734DC" w:rsidRDefault="004734DC" w:rsidP="001D7D23">
            <w:pPr>
              <w:ind w:right="73"/>
              <w:jc w:val="both"/>
              <w:rPr>
                <w:rFonts w:ascii="Lucida Sans Unicode" w:hAnsi="Lucida Sans Unicode" w:cs="Lucida Sans Unicode"/>
                <w:sz w:val="16"/>
                <w:szCs w:val="16"/>
              </w:rPr>
            </w:pPr>
            <w:r w:rsidRPr="004734DC">
              <w:rPr>
                <w:rFonts w:ascii="Lucida Sans Unicode" w:hAnsi="Lucida Sans Unicode" w:cs="Lucida Sans Unicode"/>
                <w:sz w:val="16"/>
                <w:szCs w:val="16"/>
              </w:rPr>
              <w:t>En caso de alguna omisión deberá prevenir al partido político para efecto de subsanar las mismas; y en caso de ser procedente otorgar el registro de las candidaturas correspondientes.</w:t>
            </w:r>
          </w:p>
        </w:tc>
      </w:tr>
      <w:tr w:rsidR="00B23798" w:rsidRPr="00954E24" w14:paraId="4A753EF9" w14:textId="77777777" w:rsidTr="001D7D23">
        <w:trPr>
          <w:trHeight w:val="1620"/>
        </w:trPr>
        <w:tc>
          <w:tcPr>
            <w:tcW w:w="704" w:type="dxa"/>
            <w:shd w:val="clear" w:color="auto" w:fill="auto"/>
            <w:noWrap/>
            <w:vAlign w:val="center"/>
          </w:tcPr>
          <w:p w14:paraId="32DF0B09" w14:textId="20A84AD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1D7D23">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shd w:val="clear" w:color="auto" w:fill="auto"/>
            <w:noWrap/>
            <w:vAlign w:val="center"/>
          </w:tcPr>
          <w:p w14:paraId="31B72320" w14:textId="78C3EF18"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JDC-553/2024 2024 y acumulados.</w:t>
            </w:r>
          </w:p>
        </w:tc>
        <w:tc>
          <w:tcPr>
            <w:tcW w:w="1134" w:type="dxa"/>
            <w:shd w:val="clear" w:color="auto" w:fill="auto"/>
            <w:vAlign w:val="center"/>
          </w:tcPr>
          <w:p w14:paraId="59CB47B5" w14:textId="0FB85AD7" w:rsidR="00D93A51" w:rsidRDefault="00D93A51" w:rsidP="001D7D23">
            <w:pPr>
              <w:widowControl/>
              <w:ind w:right="36"/>
              <w:jc w:val="center"/>
              <w:rPr>
                <w:rFonts w:ascii="Lucida Sans Unicode" w:hAnsi="Lucida Sans Unicode" w:cs="Lucida Sans Unicode"/>
                <w:sz w:val="16"/>
                <w:szCs w:val="16"/>
              </w:rPr>
            </w:pPr>
            <w:r w:rsidRPr="00BB794E">
              <w:rPr>
                <w:rFonts w:ascii="Lucida Sans Unicode" w:hAnsi="Lucida Sans Unicode" w:cs="Lucida Sans Unicode"/>
                <w:sz w:val="16"/>
                <w:szCs w:val="16"/>
              </w:rPr>
              <w:t xml:space="preserve">Yadira Méndez Bañales </w:t>
            </w:r>
            <w:r>
              <w:rPr>
                <w:rFonts w:ascii="Lucida Sans Unicode" w:hAnsi="Lucida Sans Unicode" w:cs="Lucida Sans Unicode"/>
                <w:sz w:val="16"/>
                <w:szCs w:val="16"/>
              </w:rPr>
              <w:t>y o</w:t>
            </w:r>
            <w:r w:rsidRPr="00BB794E">
              <w:rPr>
                <w:rFonts w:ascii="Lucida Sans Unicode" w:hAnsi="Lucida Sans Unicode" w:cs="Lucida Sans Unicode"/>
                <w:sz w:val="16"/>
                <w:szCs w:val="16"/>
              </w:rPr>
              <w:t>tra</w:t>
            </w:r>
          </w:p>
        </w:tc>
        <w:tc>
          <w:tcPr>
            <w:tcW w:w="1724" w:type="dxa"/>
            <w:shd w:val="clear" w:color="auto" w:fill="auto"/>
            <w:vAlign w:val="center"/>
          </w:tcPr>
          <w:p w14:paraId="668AD6B9" w14:textId="29BC09CD"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B01B46">
              <w:rPr>
                <w:rFonts w:ascii="Lucida Sans Unicode" w:hAnsi="Lucida Sans Unicode" w:cs="Lucida Sans Unicode"/>
                <w:sz w:val="16"/>
                <w:szCs w:val="16"/>
                <w:shd w:val="clear" w:color="auto" w:fill="FFFFFF"/>
              </w:rPr>
              <w:t>Partido</w:t>
            </w:r>
            <w:r w:rsidR="004734DC">
              <w:rPr>
                <w:rFonts w:ascii="Lucida Sans Unicode" w:hAnsi="Lucida Sans Unicode" w:cs="Lucida Sans Unicode"/>
                <w:sz w:val="16"/>
                <w:szCs w:val="16"/>
              </w:rPr>
              <w:t xml:space="preserve"> de la Revolución Democrática, </w:t>
            </w:r>
            <w:r w:rsidRPr="00B01B46">
              <w:rPr>
                <w:rFonts w:ascii="Lucida Sans Unicode" w:hAnsi="Lucida Sans Unicode" w:cs="Lucida Sans Unicode"/>
                <w:sz w:val="16"/>
                <w:szCs w:val="16"/>
                <w:shd w:val="clear" w:color="auto" w:fill="FFFFFF"/>
              </w:rPr>
              <w:t xml:space="preserve">Revolucionario </w:t>
            </w:r>
            <w:r>
              <w:rPr>
                <w:rFonts w:ascii="Lucida Sans Unicode" w:hAnsi="Lucida Sans Unicode" w:cs="Lucida Sans Unicode"/>
                <w:sz w:val="16"/>
                <w:szCs w:val="16"/>
                <w:shd w:val="clear" w:color="auto" w:fill="FFFFFF"/>
              </w:rPr>
              <w:t>Democrática</w:t>
            </w:r>
            <w:r w:rsidRPr="00B01B46">
              <w:rPr>
                <w:rFonts w:ascii="Lucida Sans Unicode" w:hAnsi="Lucida Sans Unicode" w:cs="Lucida Sans Unicode"/>
                <w:sz w:val="16"/>
                <w:szCs w:val="16"/>
                <w:shd w:val="clear" w:color="auto" w:fill="FFFFFF"/>
              </w:rPr>
              <w:t>,</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 xml:space="preserve">y </w:t>
            </w:r>
            <w:r>
              <w:rPr>
                <w:rFonts w:ascii="Lucida Sans Unicode" w:hAnsi="Lucida Sans Unicode" w:cs="Lucida Sans Unicode"/>
                <w:sz w:val="16"/>
                <w:szCs w:val="16"/>
                <w:shd w:val="clear" w:color="auto" w:fill="FFFFFF"/>
              </w:rPr>
              <w:lastRenderedPageBreak/>
              <w:t>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sidRPr="00B01B46">
              <w:rPr>
                <w:rFonts w:ascii="Lucida Sans Unicode" w:hAnsi="Lucida Sans Unicode" w:cs="Lucida Sans Unicode"/>
                <w:sz w:val="16"/>
                <w:szCs w:val="16"/>
              </w:rPr>
              <w:br/>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bottom w:val="single" w:sz="4" w:space="0" w:color="auto"/>
            </w:tcBorders>
            <w:shd w:val="clear" w:color="auto" w:fill="auto"/>
            <w:vAlign w:val="center"/>
          </w:tcPr>
          <w:p w14:paraId="775C6D97" w14:textId="3FAF15F8"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lastRenderedPageBreak/>
              <w:t>L</w:t>
            </w:r>
            <w:r w:rsidRPr="00A81FA5">
              <w:rPr>
                <w:rFonts w:ascii="Lucida Sans Unicode" w:hAnsi="Lucida Sans Unicode" w:cs="Lucida Sans Unicode"/>
                <w:sz w:val="16"/>
                <w:szCs w:val="16"/>
                <w:shd w:val="clear" w:color="auto" w:fill="FFFFFF"/>
              </w:rPr>
              <w:t>a omisión de los citados entes</w:t>
            </w:r>
            <w:r>
              <w:rPr>
                <w:rFonts w:ascii="Lucida Sans Unicode" w:hAnsi="Lucida Sans Unicode" w:cs="Lucida Sans Unicode"/>
                <w:sz w:val="16"/>
                <w:szCs w:val="16"/>
                <w:shd w:val="clear" w:color="auto" w:fill="FFFFFF"/>
              </w:rPr>
              <w:t xml:space="preserve"> </w:t>
            </w:r>
            <w:r w:rsidRPr="00A81FA5">
              <w:rPr>
                <w:rFonts w:ascii="Lucida Sans Unicode" w:hAnsi="Lucida Sans Unicode" w:cs="Lucida Sans Unicode"/>
                <w:sz w:val="16"/>
                <w:szCs w:val="16"/>
                <w:shd w:val="clear" w:color="auto" w:fill="FFFFFF"/>
              </w:rPr>
              <w:t>políticos de exhibir la documentación completa legal exigida</w:t>
            </w:r>
            <w:r>
              <w:rPr>
                <w:rFonts w:ascii="Lucida Sans Unicode" w:hAnsi="Lucida Sans Unicode" w:cs="Lucida Sans Unicode"/>
                <w:sz w:val="16"/>
                <w:szCs w:val="16"/>
                <w:shd w:val="clear" w:color="auto" w:fill="FFFFFF"/>
              </w:rPr>
              <w:t xml:space="preserve"> </w:t>
            </w:r>
            <w:r w:rsidRPr="00A81FA5">
              <w:rPr>
                <w:rFonts w:ascii="Lucida Sans Unicode" w:hAnsi="Lucida Sans Unicode" w:cs="Lucida Sans Unicode"/>
                <w:sz w:val="16"/>
                <w:szCs w:val="16"/>
                <w:shd w:val="clear" w:color="auto" w:fill="FFFFFF"/>
              </w:rPr>
              <w:t>para el registro de las candidaturas como regidores por el</w:t>
            </w:r>
            <w:r>
              <w:rPr>
                <w:rFonts w:ascii="Lucida Sans Unicode" w:hAnsi="Lucida Sans Unicode" w:cs="Lucida Sans Unicode"/>
                <w:sz w:val="16"/>
                <w:szCs w:val="16"/>
                <w:shd w:val="clear" w:color="auto" w:fill="FFFFFF"/>
              </w:rPr>
              <w:t xml:space="preserve"> </w:t>
            </w:r>
            <w:r w:rsidRPr="00A81FA5">
              <w:rPr>
                <w:rFonts w:ascii="Lucida Sans Unicode" w:hAnsi="Lucida Sans Unicode" w:cs="Lucida Sans Unicode"/>
                <w:sz w:val="16"/>
                <w:szCs w:val="16"/>
                <w:shd w:val="clear" w:color="auto" w:fill="FFFFFF"/>
              </w:rPr>
              <w:t>municipio de Degollado, Jalisco.</w:t>
            </w:r>
          </w:p>
        </w:tc>
        <w:tc>
          <w:tcPr>
            <w:tcW w:w="1021" w:type="dxa"/>
            <w:tcBorders>
              <w:top w:val="single" w:sz="4" w:space="0" w:color="auto"/>
              <w:bottom w:val="single" w:sz="4" w:space="0" w:color="auto"/>
            </w:tcBorders>
            <w:shd w:val="clear" w:color="auto" w:fill="auto"/>
            <w:vAlign w:val="center"/>
          </w:tcPr>
          <w:p w14:paraId="2FE539C2"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07E5A3B8" w14:textId="3AEAB2DF"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636CD1C0"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95DEE44" w14:textId="77777777" w:rsidR="004734DC" w:rsidRPr="004734DC"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538A83FD" w14:textId="77777777" w:rsidR="004734DC" w:rsidRPr="004734DC"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 xml:space="preserve">Asimismo, se vincula al Consejo General </w:t>
            </w:r>
            <w:r w:rsidRPr="004734DC">
              <w:rPr>
                <w:rStyle w:val="markedcontent"/>
                <w:rFonts w:ascii="Lucida Sans Unicode" w:eastAsiaTheme="majorEastAsia" w:hAnsi="Lucida Sans Unicode" w:cs="Lucida Sans Unicode"/>
                <w:sz w:val="16"/>
                <w:szCs w:val="16"/>
                <w:shd w:val="clear" w:color="auto" w:fill="FFFFFF"/>
              </w:rPr>
              <w:lastRenderedPageBreak/>
              <w:t xml:space="preserve">del IEPC Jalisco, reciba la documentación, ya sea de manera presencial o a través del SIRC, debiendo realizar los actos necesarios para ello. </w:t>
            </w:r>
          </w:p>
          <w:p w14:paraId="03F66039" w14:textId="77777777" w:rsidR="004734DC" w:rsidRPr="004734DC"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FC66DF6" w14:textId="1DD61FFC" w:rsidR="004734DC" w:rsidRPr="00954E24"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4A4B9A" w14:paraId="36849C84" w14:textId="77777777" w:rsidTr="001D7D23">
        <w:trPr>
          <w:trHeight w:val="1620"/>
        </w:trPr>
        <w:tc>
          <w:tcPr>
            <w:tcW w:w="704" w:type="dxa"/>
            <w:shd w:val="clear" w:color="auto" w:fill="auto"/>
            <w:noWrap/>
            <w:vAlign w:val="center"/>
          </w:tcPr>
          <w:p w14:paraId="7D2AF4B2" w14:textId="2DD0CC86"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8248AC">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shd w:val="clear" w:color="auto" w:fill="auto"/>
            <w:noWrap/>
            <w:vAlign w:val="center"/>
          </w:tcPr>
          <w:p w14:paraId="73FA3A76" w14:textId="2C4E6F3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JDC-595/2024</w:t>
            </w:r>
          </w:p>
        </w:tc>
        <w:tc>
          <w:tcPr>
            <w:tcW w:w="1134" w:type="dxa"/>
            <w:shd w:val="clear" w:color="auto" w:fill="auto"/>
            <w:vAlign w:val="center"/>
          </w:tcPr>
          <w:p w14:paraId="61A1ACFD" w14:textId="580C71FB" w:rsidR="00D93A51" w:rsidRDefault="00D93A51" w:rsidP="001D7D23">
            <w:pPr>
              <w:widowControl/>
              <w:ind w:right="36"/>
              <w:jc w:val="center"/>
              <w:rPr>
                <w:rFonts w:ascii="Lucida Sans Unicode" w:hAnsi="Lucida Sans Unicode" w:cs="Lucida Sans Unicode"/>
                <w:sz w:val="16"/>
                <w:szCs w:val="16"/>
              </w:rPr>
            </w:pPr>
            <w:r w:rsidRPr="00E5784B">
              <w:rPr>
                <w:rFonts w:ascii="Lucida Sans Unicode" w:hAnsi="Lucida Sans Unicode" w:cs="Lucida Sans Unicode"/>
                <w:sz w:val="16"/>
                <w:szCs w:val="16"/>
              </w:rPr>
              <w:t>Yolanda Salcido García</w:t>
            </w:r>
          </w:p>
        </w:tc>
        <w:tc>
          <w:tcPr>
            <w:tcW w:w="1724" w:type="dxa"/>
            <w:shd w:val="clear" w:color="auto" w:fill="auto"/>
            <w:vAlign w:val="center"/>
          </w:tcPr>
          <w:p w14:paraId="127643F3" w14:textId="707D9973"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D3402B">
              <w:rPr>
                <w:rFonts w:ascii="Lucida Sans Unicode" w:hAnsi="Lucida Sans Unicode" w:cs="Lucida Sans Unicode"/>
                <w:sz w:val="16"/>
                <w:szCs w:val="16"/>
                <w:shd w:val="clear" w:color="auto" w:fill="FFFFFF"/>
              </w:rPr>
              <w:t>Partido Político Hagamos,</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Coalición “Sigamos</w:t>
            </w:r>
            <w:r w:rsidRPr="00D3402B">
              <w:rPr>
                <w:rFonts w:ascii="Lucida Sans Unicode" w:hAnsi="Lucida Sans Unicode" w:cs="Lucida Sans Unicode"/>
                <w:sz w:val="16"/>
                <w:szCs w:val="16"/>
                <w:shd w:val="clear" w:color="auto" w:fill="FFFFFF"/>
              </w:rPr>
              <w:br/>
              <w:t xml:space="preserve">Haciendo Historia </w:t>
            </w:r>
            <w:r>
              <w:rPr>
                <w:rFonts w:ascii="Lucida Sans Unicode" w:hAnsi="Lucida Sans Unicode" w:cs="Lucida Sans Unicode"/>
                <w:sz w:val="16"/>
                <w:szCs w:val="16"/>
                <w:shd w:val="clear" w:color="auto" w:fill="FFFFFF"/>
              </w:rPr>
              <w:t>e</w:t>
            </w:r>
            <w:r w:rsidRPr="00D3402B">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D3402B">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Instituto Electoral</w:t>
            </w:r>
            <w:r>
              <w:rPr>
                <w:rFonts w:ascii="Lucida Sans Unicode" w:hAnsi="Lucida Sans Unicode" w:cs="Lucida Sans Unicode"/>
                <w:sz w:val="16"/>
                <w:szCs w:val="16"/>
                <w:shd w:val="clear" w:color="auto" w:fill="FFFFFF"/>
              </w:rPr>
              <w:t xml:space="preserve"> y f</w:t>
            </w:r>
            <w:r w:rsidRPr="00D3402B">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5E19732E" w14:textId="1D74C6DE"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3C610F">
              <w:rPr>
                <w:rFonts w:ascii="Lucida Sans Unicode" w:hAnsi="Lucida Sans Unicode" w:cs="Lucida Sans Unicode"/>
                <w:sz w:val="16"/>
                <w:szCs w:val="16"/>
                <w:shd w:val="clear" w:color="auto" w:fill="FFFFFF"/>
              </w:rPr>
              <w:t>a omisión del partido (integrante de la</w:t>
            </w:r>
            <w:r>
              <w:rPr>
                <w:rFonts w:ascii="Lucida Sans Unicode" w:hAnsi="Lucida Sans Unicode" w:cs="Lucida Sans Unicode"/>
                <w:sz w:val="16"/>
                <w:szCs w:val="16"/>
                <w:shd w:val="clear" w:color="auto" w:fill="FFFFFF"/>
              </w:rPr>
              <w:t xml:space="preserve"> </w:t>
            </w:r>
            <w:r w:rsidRPr="003C610F">
              <w:rPr>
                <w:rFonts w:ascii="Lucida Sans Unicode" w:hAnsi="Lucida Sans Unicode" w:cs="Lucida Sans Unicode"/>
                <w:sz w:val="16"/>
                <w:szCs w:val="16"/>
                <w:shd w:val="clear" w:color="auto" w:fill="FFFFFF"/>
              </w:rPr>
              <w:t>coalición) de exhibir la documentación completa legal</w:t>
            </w:r>
            <w:r>
              <w:rPr>
                <w:rFonts w:ascii="Lucida Sans Unicode" w:hAnsi="Lucida Sans Unicode" w:cs="Lucida Sans Unicode"/>
                <w:sz w:val="16"/>
                <w:szCs w:val="16"/>
                <w:shd w:val="clear" w:color="auto" w:fill="FFFFFF"/>
              </w:rPr>
              <w:t xml:space="preserve"> </w:t>
            </w:r>
            <w:r w:rsidRPr="003C610F">
              <w:rPr>
                <w:rFonts w:ascii="Lucida Sans Unicode" w:hAnsi="Lucida Sans Unicode" w:cs="Lucida Sans Unicode"/>
                <w:sz w:val="16"/>
                <w:szCs w:val="16"/>
                <w:shd w:val="clear" w:color="auto" w:fill="FFFFFF"/>
              </w:rPr>
              <w:t>exigida para el registro de la candidatura como propietaria</w:t>
            </w:r>
            <w:r>
              <w:rPr>
                <w:rFonts w:ascii="Lucida Sans Unicode" w:hAnsi="Lucida Sans Unicode" w:cs="Lucida Sans Unicode"/>
                <w:sz w:val="16"/>
                <w:szCs w:val="16"/>
                <w:shd w:val="clear" w:color="auto" w:fill="FFFFFF"/>
              </w:rPr>
              <w:t xml:space="preserve"> </w:t>
            </w:r>
            <w:r w:rsidRPr="003C610F">
              <w:rPr>
                <w:rFonts w:ascii="Lucida Sans Unicode" w:hAnsi="Lucida Sans Unicode" w:cs="Lucida Sans Unicode"/>
                <w:sz w:val="16"/>
                <w:szCs w:val="16"/>
                <w:shd w:val="clear" w:color="auto" w:fill="FFFFFF"/>
              </w:rPr>
              <w:t>cuatro, por el municipio de San Julián, Jalisco</w:t>
            </w:r>
          </w:p>
        </w:tc>
        <w:tc>
          <w:tcPr>
            <w:tcW w:w="1021" w:type="dxa"/>
            <w:tcBorders>
              <w:top w:val="single" w:sz="4" w:space="0" w:color="auto"/>
              <w:bottom w:val="single" w:sz="4" w:space="0" w:color="auto"/>
            </w:tcBorders>
            <w:shd w:val="clear" w:color="auto" w:fill="auto"/>
            <w:vAlign w:val="center"/>
          </w:tcPr>
          <w:p w14:paraId="11648481"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83C05B4" w14:textId="23FDF051"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2D87BCFD"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3E967C43" w14:textId="77777777" w:rsidR="004734DC" w:rsidRPr="004734DC"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2E29E1CB" w14:textId="77777777" w:rsidR="004734DC" w:rsidRPr="004734DC"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 xml:space="preserve">Asimismo, se vincula al Consejo General del IEPC Jalisco, reciba la documentación, </w:t>
            </w:r>
            <w:r w:rsidRPr="004734DC">
              <w:rPr>
                <w:rStyle w:val="markedcontent"/>
                <w:rFonts w:ascii="Lucida Sans Unicode" w:eastAsiaTheme="majorEastAsia" w:hAnsi="Lucida Sans Unicode" w:cs="Lucida Sans Unicode"/>
                <w:sz w:val="16"/>
                <w:szCs w:val="16"/>
                <w:shd w:val="clear" w:color="auto" w:fill="FFFFFF"/>
              </w:rPr>
              <w:lastRenderedPageBreak/>
              <w:t xml:space="preserve">ya sea de manera presencial o a través del SIRC, debiendo realizar los actos necesarios para ello. </w:t>
            </w:r>
          </w:p>
          <w:p w14:paraId="17C7FF37" w14:textId="77777777" w:rsidR="004734DC" w:rsidRPr="004734DC"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1B3B71D" w14:textId="6E96ABFB" w:rsidR="004734DC" w:rsidRPr="00954E24" w:rsidRDefault="004734DC" w:rsidP="001D7D23">
            <w:pPr>
              <w:ind w:right="73"/>
              <w:jc w:val="both"/>
              <w:rPr>
                <w:rStyle w:val="markedcontent"/>
                <w:rFonts w:ascii="Lucida Sans Unicode" w:eastAsiaTheme="majorEastAsia" w:hAnsi="Lucida Sans Unicode" w:cs="Lucida Sans Unicode"/>
                <w:sz w:val="16"/>
                <w:szCs w:val="16"/>
                <w:shd w:val="clear" w:color="auto" w:fill="FFFFFF"/>
              </w:rPr>
            </w:pPr>
            <w:r w:rsidRPr="004734DC">
              <w:rPr>
                <w:rStyle w:val="markedcontent"/>
                <w:rFonts w:ascii="Lucida Sans Unicode" w:eastAsiaTheme="majorEastAsia"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B23798" w:rsidRPr="004A4B9A" w14:paraId="12C764E6" w14:textId="77777777" w:rsidTr="001D7D23">
        <w:trPr>
          <w:trHeight w:val="858"/>
        </w:trPr>
        <w:tc>
          <w:tcPr>
            <w:tcW w:w="704" w:type="dxa"/>
            <w:shd w:val="clear" w:color="auto" w:fill="auto"/>
            <w:noWrap/>
            <w:vAlign w:val="center"/>
          </w:tcPr>
          <w:p w14:paraId="69AE4383" w14:textId="3E42FC5C"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8248AC">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shd w:val="clear" w:color="auto" w:fill="auto"/>
            <w:noWrap/>
            <w:vAlign w:val="center"/>
          </w:tcPr>
          <w:p w14:paraId="5D60E383" w14:textId="725C1D2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JDC-596/2024</w:t>
            </w:r>
          </w:p>
        </w:tc>
        <w:tc>
          <w:tcPr>
            <w:tcW w:w="1134" w:type="dxa"/>
            <w:shd w:val="clear" w:color="auto" w:fill="auto"/>
            <w:vAlign w:val="center"/>
          </w:tcPr>
          <w:p w14:paraId="6904FA25" w14:textId="52D655CD" w:rsidR="00D93A51" w:rsidRPr="00BB794E" w:rsidRDefault="00D93A51" w:rsidP="001D7D23">
            <w:pPr>
              <w:widowControl/>
              <w:ind w:right="36"/>
              <w:jc w:val="center"/>
              <w:rPr>
                <w:rFonts w:ascii="Lucida Sans Unicode" w:hAnsi="Lucida Sans Unicode" w:cs="Lucida Sans Unicode"/>
                <w:sz w:val="16"/>
                <w:szCs w:val="16"/>
              </w:rPr>
            </w:pPr>
            <w:r w:rsidRPr="00D309A0">
              <w:rPr>
                <w:rFonts w:ascii="Lucida Sans Unicode" w:hAnsi="Lucida Sans Unicode" w:cs="Lucida Sans Unicode"/>
                <w:sz w:val="16"/>
                <w:szCs w:val="16"/>
              </w:rPr>
              <w:t>Nelly Becerra Nuno</w:t>
            </w:r>
          </w:p>
        </w:tc>
        <w:tc>
          <w:tcPr>
            <w:tcW w:w="1724" w:type="dxa"/>
            <w:shd w:val="clear" w:color="auto" w:fill="auto"/>
            <w:vAlign w:val="center"/>
          </w:tcPr>
          <w:p w14:paraId="7EFD4A4F" w14:textId="42AEDE19" w:rsidR="00D93A51" w:rsidRPr="00B01B46" w:rsidRDefault="00D93A51" w:rsidP="001D7D23">
            <w:pPr>
              <w:widowControl/>
              <w:ind w:left="70" w:right="4" w:hanging="70"/>
              <w:jc w:val="both"/>
              <w:rPr>
                <w:rFonts w:ascii="Lucida Sans Unicode" w:hAnsi="Lucida Sans Unicode" w:cs="Lucida Sans Unicode"/>
                <w:sz w:val="16"/>
                <w:szCs w:val="16"/>
                <w:shd w:val="clear" w:color="auto" w:fill="FFFFFF"/>
              </w:rPr>
            </w:pPr>
            <w:r w:rsidRPr="00D3402B">
              <w:rPr>
                <w:rFonts w:ascii="Lucida Sans Unicode" w:hAnsi="Lucida Sans Unicode" w:cs="Lucida Sans Unicode"/>
                <w:sz w:val="16"/>
                <w:szCs w:val="16"/>
                <w:shd w:val="clear" w:color="auto" w:fill="FFFFFF"/>
              </w:rPr>
              <w:t>Partido Político Hagamos,</w:t>
            </w:r>
            <w:r>
              <w:rPr>
                <w:rFonts w:ascii="Lucida Sans Unicode" w:hAnsi="Lucida Sans Unicode" w:cs="Lucida Sans Unicode"/>
                <w:sz w:val="16"/>
                <w:szCs w:val="16"/>
                <w:shd w:val="clear" w:color="auto" w:fill="FFFFFF"/>
              </w:rPr>
              <w:t xml:space="preserve"> y</w:t>
            </w:r>
            <w:r w:rsidRPr="00D3402B">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Instituto Electoral</w:t>
            </w:r>
            <w:r>
              <w:rPr>
                <w:rFonts w:ascii="Lucida Sans Unicode" w:hAnsi="Lucida Sans Unicode" w:cs="Lucida Sans Unicode"/>
                <w:sz w:val="16"/>
                <w:szCs w:val="16"/>
                <w:shd w:val="clear" w:color="auto" w:fill="FFFFFF"/>
              </w:rPr>
              <w:t xml:space="preserve"> y f</w:t>
            </w:r>
            <w:r w:rsidRPr="00D3402B">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 Jalisco</w:t>
            </w:r>
            <w:r w:rsidR="004734DC">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5618B5FA" w14:textId="247D0BE8"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E5465A">
              <w:rPr>
                <w:rFonts w:ascii="Lucida Sans Unicode" w:hAnsi="Lucida Sans Unicode" w:cs="Lucida Sans Unicode"/>
                <w:sz w:val="16"/>
                <w:szCs w:val="16"/>
                <w:shd w:val="clear" w:color="auto" w:fill="FFFFFF"/>
              </w:rPr>
              <w:t>a omisión de requerir un</w:t>
            </w:r>
            <w:r>
              <w:rPr>
                <w:rFonts w:ascii="Lucida Sans Unicode" w:hAnsi="Lucida Sans Unicode" w:cs="Lucida Sans Unicode"/>
                <w:sz w:val="16"/>
                <w:szCs w:val="16"/>
                <w:shd w:val="clear" w:color="auto" w:fill="FFFFFF"/>
              </w:rPr>
              <w:t xml:space="preserve"> </w:t>
            </w:r>
            <w:r w:rsidRPr="00E5465A">
              <w:rPr>
                <w:rFonts w:ascii="Lucida Sans Unicode" w:hAnsi="Lucida Sans Unicode" w:cs="Lucida Sans Unicode"/>
                <w:sz w:val="16"/>
                <w:szCs w:val="16"/>
                <w:shd w:val="clear" w:color="auto" w:fill="FFFFFF"/>
              </w:rPr>
              <w:t>documento que la norma si lo permite para su registro y que dio como consecuencia la negativa de registro de su candidatura,</w:t>
            </w:r>
            <w:r>
              <w:rPr>
                <w:rFonts w:ascii="Lucida Sans Unicode" w:hAnsi="Lucida Sans Unicode" w:cs="Lucida Sans Unicode"/>
                <w:sz w:val="16"/>
                <w:szCs w:val="16"/>
              </w:rPr>
              <w:t xml:space="preserve"> </w:t>
            </w:r>
            <w:r w:rsidRPr="00E5465A">
              <w:rPr>
                <w:rFonts w:ascii="Lucida Sans Unicode" w:hAnsi="Lucida Sans Unicode" w:cs="Lucida Sans Unicode"/>
                <w:sz w:val="16"/>
                <w:szCs w:val="16"/>
                <w:shd w:val="clear" w:color="auto" w:fill="FFFFFF"/>
              </w:rPr>
              <w:t>postulada por Hagamos, en específico para el municipio de</w:t>
            </w:r>
            <w:r>
              <w:rPr>
                <w:rFonts w:ascii="Lucida Sans Unicode" w:hAnsi="Lucida Sans Unicode" w:cs="Lucida Sans Unicode"/>
                <w:sz w:val="16"/>
                <w:szCs w:val="16"/>
              </w:rPr>
              <w:t xml:space="preserve"> </w:t>
            </w:r>
            <w:r w:rsidRPr="00E5465A">
              <w:rPr>
                <w:rFonts w:ascii="Lucida Sans Unicode" w:hAnsi="Lucida Sans Unicode" w:cs="Lucida Sans Unicode"/>
                <w:sz w:val="16"/>
                <w:szCs w:val="16"/>
                <w:shd w:val="clear" w:color="auto" w:fill="FFFFFF"/>
              </w:rPr>
              <w:t>Zapotlanejo, Jalisco.</w:t>
            </w:r>
          </w:p>
        </w:tc>
        <w:tc>
          <w:tcPr>
            <w:tcW w:w="1021" w:type="dxa"/>
            <w:tcBorders>
              <w:top w:val="single" w:sz="4" w:space="0" w:color="auto"/>
              <w:bottom w:val="single" w:sz="4" w:space="0" w:color="auto"/>
            </w:tcBorders>
            <w:shd w:val="clear" w:color="auto" w:fill="auto"/>
            <w:vAlign w:val="center"/>
          </w:tcPr>
          <w:p w14:paraId="0D0A2CA3"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A5F2382" w14:textId="6C3E9660"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2A5A344B"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1EF1420" w14:textId="77777777" w:rsidR="004734DC" w:rsidRPr="004734DC" w:rsidRDefault="004734DC" w:rsidP="001D7D23">
            <w:pPr>
              <w:ind w:right="73"/>
              <w:jc w:val="both"/>
              <w:rPr>
                <w:rFonts w:ascii="Lucida Sans Unicode" w:hAnsi="Lucida Sans Unicode" w:cs="Lucida Sans Unicode"/>
                <w:color w:val="auto"/>
                <w:sz w:val="16"/>
                <w:szCs w:val="16"/>
              </w:rPr>
            </w:pPr>
            <w:r w:rsidRPr="004734DC">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BE4075D" w14:textId="77777777" w:rsidR="004734DC" w:rsidRPr="004734DC" w:rsidRDefault="004734DC" w:rsidP="001D7D23">
            <w:pPr>
              <w:ind w:right="73"/>
              <w:jc w:val="both"/>
              <w:rPr>
                <w:rFonts w:ascii="Lucida Sans Unicode" w:hAnsi="Lucida Sans Unicode" w:cs="Lucida Sans Unicode"/>
                <w:color w:val="auto"/>
                <w:sz w:val="16"/>
                <w:szCs w:val="16"/>
              </w:rPr>
            </w:pPr>
            <w:r w:rsidRPr="004734DC">
              <w:rPr>
                <w:rFonts w:ascii="Lucida Sans Unicode" w:hAnsi="Lucida Sans Unicode" w:cs="Lucida Sans Unicode"/>
                <w:color w:val="auto"/>
                <w:sz w:val="16"/>
                <w:szCs w:val="16"/>
              </w:rPr>
              <w:t xml:space="preserve">Asimismo, se vincula al Consejo General del IEPC Jalisco, reciba la documentación, ya sea de manera presencial o a través del </w:t>
            </w:r>
            <w:r w:rsidRPr="004734DC">
              <w:rPr>
                <w:rFonts w:ascii="Lucida Sans Unicode" w:hAnsi="Lucida Sans Unicode" w:cs="Lucida Sans Unicode"/>
                <w:color w:val="auto"/>
                <w:sz w:val="16"/>
                <w:szCs w:val="16"/>
              </w:rPr>
              <w:lastRenderedPageBreak/>
              <w:t xml:space="preserve">SIRC, debiendo realizar los actos necesarios para ello. </w:t>
            </w:r>
          </w:p>
          <w:p w14:paraId="65FB384D" w14:textId="77777777" w:rsidR="004734DC" w:rsidRPr="004734DC" w:rsidRDefault="004734DC" w:rsidP="001D7D23">
            <w:pPr>
              <w:ind w:right="73"/>
              <w:jc w:val="both"/>
              <w:rPr>
                <w:rFonts w:ascii="Lucida Sans Unicode" w:hAnsi="Lucida Sans Unicode" w:cs="Lucida Sans Unicode"/>
                <w:color w:val="auto"/>
                <w:sz w:val="16"/>
                <w:szCs w:val="16"/>
              </w:rPr>
            </w:pPr>
            <w:r w:rsidRPr="004734DC">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EE21835" w14:textId="71ABC0AE" w:rsidR="004734DC" w:rsidRPr="000B0C0A" w:rsidRDefault="004734DC" w:rsidP="001D7D23">
            <w:pPr>
              <w:ind w:right="73"/>
              <w:jc w:val="both"/>
              <w:rPr>
                <w:rFonts w:ascii="Lucida Sans Unicode" w:hAnsi="Lucida Sans Unicode" w:cs="Lucida Sans Unicode"/>
                <w:color w:val="auto"/>
                <w:sz w:val="16"/>
                <w:szCs w:val="16"/>
              </w:rPr>
            </w:pPr>
            <w:r w:rsidRPr="004734DC">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4A4B9A" w14:paraId="6BEBA4FD" w14:textId="77777777" w:rsidTr="001D7D23">
        <w:trPr>
          <w:trHeight w:val="1620"/>
        </w:trPr>
        <w:tc>
          <w:tcPr>
            <w:tcW w:w="704" w:type="dxa"/>
            <w:shd w:val="clear" w:color="auto" w:fill="auto"/>
            <w:noWrap/>
            <w:vAlign w:val="center"/>
          </w:tcPr>
          <w:p w14:paraId="40B8661E" w14:textId="2AD81A6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8248AC">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shd w:val="clear" w:color="auto" w:fill="auto"/>
            <w:noWrap/>
            <w:vAlign w:val="center"/>
          </w:tcPr>
          <w:p w14:paraId="7D3253DA" w14:textId="1D5D930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JDC-597/2024</w:t>
            </w:r>
          </w:p>
        </w:tc>
        <w:tc>
          <w:tcPr>
            <w:tcW w:w="1134" w:type="dxa"/>
            <w:shd w:val="clear" w:color="auto" w:fill="auto"/>
            <w:vAlign w:val="center"/>
          </w:tcPr>
          <w:p w14:paraId="0EC7D2ED" w14:textId="29DF52F5" w:rsidR="00D93A51" w:rsidRPr="00BB794E" w:rsidRDefault="00D93A51" w:rsidP="001D7D23">
            <w:pPr>
              <w:widowControl/>
              <w:ind w:right="36"/>
              <w:jc w:val="center"/>
              <w:rPr>
                <w:rFonts w:ascii="Lucida Sans Unicode" w:hAnsi="Lucida Sans Unicode" w:cs="Lucida Sans Unicode"/>
                <w:sz w:val="16"/>
                <w:szCs w:val="16"/>
              </w:rPr>
            </w:pPr>
            <w:r w:rsidRPr="00232E21">
              <w:rPr>
                <w:rFonts w:ascii="Lucida Sans Unicode" w:hAnsi="Lucida Sans Unicode" w:cs="Lucida Sans Unicode"/>
                <w:sz w:val="16"/>
                <w:szCs w:val="16"/>
              </w:rPr>
              <w:t>Víctor Manuel González Alemán</w:t>
            </w:r>
          </w:p>
        </w:tc>
        <w:tc>
          <w:tcPr>
            <w:tcW w:w="1724" w:type="dxa"/>
            <w:shd w:val="clear" w:color="auto" w:fill="auto"/>
            <w:vAlign w:val="center"/>
          </w:tcPr>
          <w:p w14:paraId="22F383F9" w14:textId="777E56CB" w:rsidR="00D93A51" w:rsidRPr="00B01B46" w:rsidRDefault="00D93A51" w:rsidP="001D7D23">
            <w:pPr>
              <w:widowControl/>
              <w:ind w:left="70" w:right="4" w:hanging="70"/>
              <w:jc w:val="both"/>
              <w:rPr>
                <w:rFonts w:ascii="Lucida Sans Unicode" w:hAnsi="Lucida Sans Unicode" w:cs="Lucida Sans Unicode"/>
                <w:sz w:val="16"/>
                <w:szCs w:val="16"/>
                <w:shd w:val="clear" w:color="auto" w:fill="FFFFFF"/>
              </w:rPr>
            </w:pPr>
            <w:r w:rsidRPr="00D3402B">
              <w:rPr>
                <w:rFonts w:ascii="Lucida Sans Unicode" w:hAnsi="Lucida Sans Unicode" w:cs="Lucida Sans Unicode"/>
                <w:sz w:val="16"/>
                <w:szCs w:val="16"/>
                <w:shd w:val="clear" w:color="auto" w:fill="FFFFFF"/>
              </w:rPr>
              <w:t>Partido Político Hagamos,</w:t>
            </w:r>
            <w:r>
              <w:rPr>
                <w:rFonts w:ascii="Lucida Sans Unicode" w:hAnsi="Lucida Sans Unicode" w:cs="Lucida Sans Unicode"/>
                <w:sz w:val="16"/>
                <w:szCs w:val="16"/>
                <w:shd w:val="clear" w:color="auto" w:fill="FFFFFF"/>
              </w:rPr>
              <w:t xml:space="preserve"> y</w:t>
            </w:r>
            <w:r w:rsidRPr="00D3402B">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Instituto Electoral</w:t>
            </w:r>
            <w:r>
              <w:rPr>
                <w:rFonts w:ascii="Lucida Sans Unicode" w:hAnsi="Lucida Sans Unicode" w:cs="Lucida Sans Unicode"/>
                <w:sz w:val="16"/>
                <w:szCs w:val="16"/>
                <w:shd w:val="clear" w:color="auto" w:fill="FFFFFF"/>
              </w:rPr>
              <w:t xml:space="preserve"> y f</w:t>
            </w:r>
            <w:r w:rsidRPr="00D3402B">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D3402B">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D3402B">
              <w:rPr>
                <w:rFonts w:ascii="Lucida Sans Unicode" w:hAnsi="Lucida Sans Unicode" w:cs="Lucida Sans Unicode"/>
                <w:sz w:val="16"/>
                <w:szCs w:val="16"/>
                <w:shd w:val="clear" w:color="auto" w:fill="FFFFFF"/>
              </w:rPr>
              <w:t>e Jalisco</w:t>
            </w:r>
          </w:p>
        </w:tc>
        <w:tc>
          <w:tcPr>
            <w:tcW w:w="2812" w:type="dxa"/>
            <w:tcBorders>
              <w:top w:val="single" w:sz="4" w:space="0" w:color="auto"/>
              <w:bottom w:val="single" w:sz="4" w:space="0" w:color="auto"/>
            </w:tcBorders>
            <w:shd w:val="clear" w:color="auto" w:fill="auto"/>
            <w:vAlign w:val="center"/>
          </w:tcPr>
          <w:p w14:paraId="731AB1EF" w14:textId="44D4A920" w:rsidR="00D93A51" w:rsidRPr="00E5465A" w:rsidRDefault="00D93A51" w:rsidP="001D7D23">
            <w:pPr>
              <w:widowControl/>
              <w:jc w:val="both"/>
              <w:rPr>
                <w:rFonts w:ascii="Lucida Sans Unicode" w:hAnsi="Lucida Sans Unicode" w:cs="Lucida Sans Unicode"/>
                <w:sz w:val="16"/>
                <w:szCs w:val="16"/>
                <w:shd w:val="clear" w:color="auto" w:fill="FFFFFF"/>
              </w:rPr>
            </w:pPr>
            <w:r w:rsidRPr="00232E21">
              <w:rPr>
                <w:rFonts w:ascii="Lucida Sans Unicode" w:hAnsi="Lucida Sans Unicode" w:cs="Lucida Sans Unicode"/>
                <w:sz w:val="16"/>
                <w:szCs w:val="16"/>
                <w:shd w:val="clear" w:color="auto" w:fill="FFFFFF"/>
              </w:rPr>
              <w:t>La</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omisión del partido citado, de presentar su documentación completa y correcta, y del Consejo General del Instituto</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Electoral y de Participación ciudadana del Estado de Jalisco,</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por la omisión de requerir un documento que la norma si lo</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permite para su registro y que dio como consecuencia la</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negativa de registro de su candidatura, postulada por</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 xml:space="preserve">Hagamos, en </w:t>
            </w:r>
            <w:r w:rsidRPr="00232E21">
              <w:rPr>
                <w:rFonts w:ascii="Lucida Sans Unicode" w:hAnsi="Lucida Sans Unicode" w:cs="Lucida Sans Unicode"/>
                <w:sz w:val="16"/>
                <w:szCs w:val="16"/>
                <w:shd w:val="clear" w:color="auto" w:fill="FFFFFF"/>
              </w:rPr>
              <w:lastRenderedPageBreak/>
              <w:t>específico para el municipio de Encarnación de</w:t>
            </w:r>
            <w:r>
              <w:rPr>
                <w:rFonts w:ascii="Lucida Sans Unicode" w:hAnsi="Lucida Sans Unicode" w:cs="Lucida Sans Unicode"/>
                <w:sz w:val="16"/>
                <w:szCs w:val="16"/>
                <w:shd w:val="clear" w:color="auto" w:fill="FFFFFF"/>
              </w:rPr>
              <w:t xml:space="preserve"> </w:t>
            </w:r>
            <w:r w:rsidRPr="00232E21">
              <w:rPr>
                <w:rFonts w:ascii="Lucida Sans Unicode" w:hAnsi="Lucida Sans Unicode" w:cs="Lucida Sans Unicode"/>
                <w:sz w:val="16"/>
                <w:szCs w:val="16"/>
                <w:shd w:val="clear" w:color="auto" w:fill="FFFFFF"/>
              </w:rPr>
              <w:t>Díaz, Jalisco</w:t>
            </w:r>
            <w:r>
              <w:rPr>
                <w:rFonts w:ascii="Lucida Sans Unicode" w:hAnsi="Lucida Sans Unicode" w:cs="Lucida Sans Unicode"/>
                <w:sz w:val="16"/>
                <w:szCs w:val="16"/>
                <w:shd w:val="clear" w:color="auto" w:fill="FFFFFF"/>
              </w:rPr>
              <w:t xml:space="preserve"> </w:t>
            </w:r>
          </w:p>
        </w:tc>
        <w:tc>
          <w:tcPr>
            <w:tcW w:w="1021" w:type="dxa"/>
            <w:tcBorders>
              <w:top w:val="single" w:sz="4" w:space="0" w:color="auto"/>
              <w:bottom w:val="single" w:sz="4" w:space="0" w:color="auto"/>
            </w:tcBorders>
            <w:shd w:val="clear" w:color="auto" w:fill="auto"/>
            <w:vAlign w:val="center"/>
          </w:tcPr>
          <w:p w14:paraId="62290CCB"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5BDCA209" w14:textId="2D690260"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04/05/2024.</w:t>
            </w:r>
          </w:p>
        </w:tc>
        <w:tc>
          <w:tcPr>
            <w:tcW w:w="3402" w:type="dxa"/>
            <w:shd w:val="clear" w:color="auto" w:fill="auto"/>
            <w:vAlign w:val="center"/>
          </w:tcPr>
          <w:p w14:paraId="554F66E7"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23C8159"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63AF964"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w:t>
            </w:r>
            <w:r w:rsidRPr="00C5018B">
              <w:rPr>
                <w:rFonts w:ascii="Lucida Sans Unicode" w:hAnsi="Lucida Sans Unicode" w:cs="Lucida Sans Unicode"/>
                <w:color w:val="auto"/>
                <w:sz w:val="16"/>
                <w:szCs w:val="16"/>
              </w:rPr>
              <w:lastRenderedPageBreak/>
              <w:t xml:space="preserve">necesarios para ello. </w:t>
            </w:r>
          </w:p>
          <w:p w14:paraId="3F7E44CC"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A410864" w14:textId="6A222D49" w:rsidR="00C5018B" w:rsidRPr="000B0C0A"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4A4B9A" w14:paraId="0C24775F" w14:textId="77777777" w:rsidTr="001D7D23">
        <w:trPr>
          <w:trHeight w:val="1620"/>
        </w:trPr>
        <w:tc>
          <w:tcPr>
            <w:tcW w:w="704" w:type="dxa"/>
            <w:shd w:val="clear" w:color="auto" w:fill="auto"/>
            <w:noWrap/>
            <w:vAlign w:val="center"/>
          </w:tcPr>
          <w:p w14:paraId="5ED71C10" w14:textId="3F7AD2F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8248AC">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shd w:val="clear" w:color="auto" w:fill="auto"/>
            <w:noWrap/>
            <w:vAlign w:val="center"/>
          </w:tcPr>
          <w:p w14:paraId="7D5C6BB9" w14:textId="261BF31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JDC-598/2024</w:t>
            </w:r>
          </w:p>
        </w:tc>
        <w:tc>
          <w:tcPr>
            <w:tcW w:w="1134" w:type="dxa"/>
            <w:shd w:val="clear" w:color="auto" w:fill="auto"/>
            <w:vAlign w:val="center"/>
          </w:tcPr>
          <w:p w14:paraId="5D9D9736" w14:textId="194A9207" w:rsidR="00D93A51" w:rsidRPr="00BB794E" w:rsidRDefault="00D93A51" w:rsidP="001D7D23">
            <w:pPr>
              <w:widowControl/>
              <w:ind w:right="36"/>
              <w:jc w:val="center"/>
              <w:rPr>
                <w:rFonts w:ascii="Lucida Sans Unicode" w:hAnsi="Lucida Sans Unicode" w:cs="Lucida Sans Unicode"/>
                <w:sz w:val="16"/>
                <w:szCs w:val="16"/>
              </w:rPr>
            </w:pPr>
            <w:r w:rsidRPr="00B178B3">
              <w:rPr>
                <w:rFonts w:ascii="Lucida Sans Unicode" w:hAnsi="Lucida Sans Unicode" w:cs="Lucida Sans Unicode"/>
                <w:sz w:val="16"/>
                <w:szCs w:val="16"/>
              </w:rPr>
              <w:t xml:space="preserve">Jessica </w:t>
            </w:r>
            <w:r>
              <w:rPr>
                <w:rFonts w:ascii="Lucida Sans Unicode" w:hAnsi="Lucida Sans Unicode" w:cs="Lucida Sans Unicode"/>
                <w:sz w:val="16"/>
                <w:szCs w:val="16"/>
              </w:rPr>
              <w:t>d</w:t>
            </w:r>
            <w:r w:rsidRPr="00B178B3">
              <w:rPr>
                <w:rFonts w:ascii="Lucida Sans Unicode" w:hAnsi="Lucida Sans Unicode" w:cs="Lucida Sans Unicode"/>
                <w:sz w:val="16"/>
                <w:szCs w:val="16"/>
              </w:rPr>
              <w:t>e León López</w:t>
            </w:r>
          </w:p>
        </w:tc>
        <w:tc>
          <w:tcPr>
            <w:tcW w:w="1724" w:type="dxa"/>
            <w:shd w:val="clear" w:color="auto" w:fill="auto"/>
            <w:vAlign w:val="center"/>
          </w:tcPr>
          <w:p w14:paraId="01BEC7F7" w14:textId="5CD0DEFF" w:rsidR="00D93A51" w:rsidRPr="00B01B46" w:rsidRDefault="00D93A51" w:rsidP="001D7D23">
            <w:pPr>
              <w:widowControl/>
              <w:ind w:left="70" w:right="4" w:hanging="70"/>
              <w:jc w:val="both"/>
              <w:rPr>
                <w:rFonts w:ascii="Lucida Sans Unicode" w:hAnsi="Lucida Sans Unicode" w:cs="Lucida Sans Unicode"/>
                <w:sz w:val="16"/>
                <w:szCs w:val="16"/>
                <w:shd w:val="clear" w:color="auto" w:fill="FFFFFF"/>
              </w:rPr>
            </w:pPr>
            <w:r w:rsidRPr="00B178B3">
              <w:rPr>
                <w:rFonts w:ascii="Lucida Sans Unicode" w:hAnsi="Lucida Sans Unicode" w:cs="Lucida Sans Unicode"/>
                <w:sz w:val="16"/>
                <w:szCs w:val="16"/>
                <w:shd w:val="clear" w:color="auto" w:fill="FFFFFF"/>
              </w:rPr>
              <w:t>Partido Político Hagamos, y Consejo General del Instituto Electoral y fe Participación Ciudadana del Estado de Jalisco</w:t>
            </w:r>
          </w:p>
        </w:tc>
        <w:tc>
          <w:tcPr>
            <w:tcW w:w="2812" w:type="dxa"/>
            <w:tcBorders>
              <w:top w:val="single" w:sz="4" w:space="0" w:color="auto"/>
              <w:bottom w:val="single" w:sz="4" w:space="0" w:color="auto"/>
            </w:tcBorders>
            <w:shd w:val="clear" w:color="auto" w:fill="auto"/>
            <w:vAlign w:val="center"/>
          </w:tcPr>
          <w:p w14:paraId="0F09FDF0" w14:textId="5407CF47"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425892">
              <w:rPr>
                <w:rFonts w:ascii="Lucida Sans Unicode" w:hAnsi="Lucida Sans Unicode" w:cs="Lucida Sans Unicode"/>
                <w:sz w:val="16"/>
                <w:szCs w:val="16"/>
                <w:shd w:val="clear" w:color="auto" w:fill="FFFFFF"/>
              </w:rPr>
              <w:t>a omisión de requerir un</w:t>
            </w:r>
            <w:r>
              <w:rPr>
                <w:rFonts w:ascii="Lucida Sans Unicode" w:hAnsi="Lucida Sans Unicode" w:cs="Lucida Sans Unicode"/>
                <w:sz w:val="16"/>
                <w:szCs w:val="16"/>
                <w:shd w:val="clear" w:color="auto" w:fill="FFFFFF"/>
              </w:rPr>
              <w:t xml:space="preserve"> </w:t>
            </w:r>
            <w:r w:rsidRPr="00425892">
              <w:rPr>
                <w:rFonts w:ascii="Lucida Sans Unicode" w:hAnsi="Lucida Sans Unicode" w:cs="Lucida Sans Unicode"/>
                <w:sz w:val="16"/>
                <w:szCs w:val="16"/>
                <w:shd w:val="clear" w:color="auto" w:fill="FFFFFF"/>
              </w:rPr>
              <w:t>documento que la norma si lo permite para su registro y que dio como consecuencia la negativa de registro de su candidatura,</w:t>
            </w:r>
            <w:r>
              <w:rPr>
                <w:rFonts w:ascii="Lucida Sans Unicode" w:hAnsi="Lucida Sans Unicode" w:cs="Lucida Sans Unicode"/>
                <w:sz w:val="16"/>
                <w:szCs w:val="16"/>
              </w:rPr>
              <w:t xml:space="preserve"> </w:t>
            </w:r>
            <w:r w:rsidRPr="00425892">
              <w:rPr>
                <w:rFonts w:ascii="Lucida Sans Unicode" w:hAnsi="Lucida Sans Unicode" w:cs="Lucida Sans Unicode"/>
                <w:sz w:val="16"/>
                <w:szCs w:val="16"/>
                <w:shd w:val="clear" w:color="auto" w:fill="FFFFFF"/>
              </w:rPr>
              <w:t>postulada por Hagamos, en específico para el municipio de</w:t>
            </w:r>
            <w:r>
              <w:rPr>
                <w:rFonts w:ascii="Lucida Sans Unicode" w:hAnsi="Lucida Sans Unicode" w:cs="Lucida Sans Unicode"/>
                <w:sz w:val="16"/>
                <w:szCs w:val="16"/>
              </w:rPr>
              <w:t xml:space="preserve"> </w:t>
            </w:r>
            <w:r w:rsidRPr="00425892">
              <w:rPr>
                <w:rFonts w:ascii="Lucida Sans Unicode" w:hAnsi="Lucida Sans Unicode" w:cs="Lucida Sans Unicode"/>
                <w:sz w:val="16"/>
                <w:szCs w:val="16"/>
                <w:shd w:val="clear" w:color="auto" w:fill="FFFFFF"/>
              </w:rPr>
              <w:t>Zacoalco de Torres, Jalisco.</w:t>
            </w:r>
          </w:p>
        </w:tc>
        <w:tc>
          <w:tcPr>
            <w:tcW w:w="1021" w:type="dxa"/>
            <w:tcBorders>
              <w:top w:val="single" w:sz="4" w:space="0" w:color="auto"/>
              <w:bottom w:val="single" w:sz="4" w:space="0" w:color="auto"/>
            </w:tcBorders>
            <w:shd w:val="clear" w:color="auto" w:fill="auto"/>
            <w:vAlign w:val="center"/>
          </w:tcPr>
          <w:p w14:paraId="0D5FA44E"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292EECB9" w14:textId="4AA7AD2F" w:rsidR="00D93A51" w:rsidRDefault="00D93A51" w:rsidP="001D7D23">
            <w:pPr>
              <w:widowControl/>
              <w:rPr>
                <w:rFonts w:ascii="Lucida Sans Unicode" w:hAnsi="Lucida Sans Unicode" w:cs="Lucida Sans Unicode"/>
                <w:sz w:val="16"/>
                <w:szCs w:val="16"/>
              </w:rPr>
            </w:pPr>
            <w:r w:rsidRPr="00B178B3">
              <w:rPr>
                <w:rFonts w:ascii="Lucida Sans Unicode" w:hAnsi="Lucida Sans Unicode" w:cs="Lucida Sans Unicode"/>
                <w:sz w:val="16"/>
                <w:szCs w:val="16"/>
              </w:rPr>
              <w:t>04/05/2024.</w:t>
            </w:r>
          </w:p>
        </w:tc>
        <w:tc>
          <w:tcPr>
            <w:tcW w:w="3402" w:type="dxa"/>
            <w:shd w:val="clear" w:color="auto" w:fill="auto"/>
            <w:vAlign w:val="center"/>
          </w:tcPr>
          <w:p w14:paraId="44C126D8"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29AC2DA1"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4D5F32A8"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58274793"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lastRenderedPageBreak/>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083C4B61" w14:textId="75F1A57F" w:rsidR="00C5018B" w:rsidRPr="000B0C0A"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4A4B9A" w14:paraId="1DB94864" w14:textId="77777777" w:rsidTr="001D7D23">
        <w:trPr>
          <w:trHeight w:val="857"/>
        </w:trPr>
        <w:tc>
          <w:tcPr>
            <w:tcW w:w="704" w:type="dxa"/>
            <w:shd w:val="clear" w:color="auto" w:fill="auto"/>
            <w:noWrap/>
            <w:vAlign w:val="center"/>
          </w:tcPr>
          <w:p w14:paraId="3DDFB1DB" w14:textId="65FC21DF"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8248AC">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shd w:val="clear" w:color="auto" w:fill="auto"/>
            <w:noWrap/>
            <w:vAlign w:val="center"/>
          </w:tcPr>
          <w:p w14:paraId="49B6F4E0" w14:textId="631CCF19"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JDC-599/2024</w:t>
            </w:r>
          </w:p>
        </w:tc>
        <w:tc>
          <w:tcPr>
            <w:tcW w:w="1134" w:type="dxa"/>
            <w:shd w:val="clear" w:color="auto" w:fill="auto"/>
            <w:vAlign w:val="center"/>
          </w:tcPr>
          <w:p w14:paraId="0ADD18CF" w14:textId="6341D56F" w:rsidR="00D93A51" w:rsidRPr="00BB794E" w:rsidRDefault="00D93A51" w:rsidP="001D7D23">
            <w:pPr>
              <w:widowControl/>
              <w:ind w:right="36"/>
              <w:jc w:val="center"/>
              <w:rPr>
                <w:rFonts w:ascii="Lucida Sans Unicode" w:hAnsi="Lucida Sans Unicode" w:cs="Lucida Sans Unicode"/>
                <w:sz w:val="16"/>
                <w:szCs w:val="16"/>
              </w:rPr>
            </w:pPr>
            <w:r w:rsidRPr="00DF71C3">
              <w:rPr>
                <w:rFonts w:ascii="Lucida Sans Unicode" w:hAnsi="Lucida Sans Unicode" w:cs="Lucida Sans Unicode"/>
                <w:sz w:val="16"/>
                <w:szCs w:val="16"/>
              </w:rPr>
              <w:t xml:space="preserve">María </w:t>
            </w:r>
            <w:r>
              <w:rPr>
                <w:rFonts w:ascii="Lucida Sans Unicode" w:hAnsi="Lucida Sans Unicode" w:cs="Lucida Sans Unicode"/>
                <w:sz w:val="16"/>
                <w:szCs w:val="16"/>
              </w:rPr>
              <w:t>d</w:t>
            </w:r>
            <w:r w:rsidRPr="00DF71C3">
              <w:rPr>
                <w:rFonts w:ascii="Lucida Sans Unicode" w:hAnsi="Lucida Sans Unicode" w:cs="Lucida Sans Unicode"/>
                <w:sz w:val="16"/>
                <w:szCs w:val="16"/>
              </w:rPr>
              <w:t>el Rosario Ramírez Franco</w:t>
            </w:r>
          </w:p>
        </w:tc>
        <w:tc>
          <w:tcPr>
            <w:tcW w:w="1724" w:type="dxa"/>
            <w:shd w:val="clear" w:color="auto" w:fill="auto"/>
            <w:vAlign w:val="center"/>
          </w:tcPr>
          <w:p w14:paraId="5F0D7219" w14:textId="55C0F4B5" w:rsidR="00D93A51" w:rsidRPr="00B01B46" w:rsidRDefault="00C5018B"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 Partido Político Hagamos</w:t>
            </w:r>
            <w:r w:rsidR="00D93A51">
              <w:rPr>
                <w:rFonts w:ascii="Lucida Sans Unicode" w:hAnsi="Lucida Sans Unicode" w:cs="Lucida Sans Unicode"/>
                <w:sz w:val="16"/>
                <w:szCs w:val="16"/>
                <w:shd w:val="clear" w:color="auto" w:fill="FFFFFF"/>
              </w:rPr>
              <w:t xml:space="preserve"> y</w:t>
            </w:r>
            <w:r w:rsidR="00D93A51" w:rsidRPr="009F6568">
              <w:rPr>
                <w:rFonts w:ascii="Lucida Sans Unicode" w:hAnsi="Lucida Sans Unicode" w:cs="Lucida Sans Unicode"/>
                <w:sz w:val="16"/>
                <w:szCs w:val="16"/>
                <w:shd w:val="clear" w:color="auto" w:fill="FFFFFF"/>
              </w:rPr>
              <w:t xml:space="preserve"> Consejo General </w:t>
            </w:r>
            <w:r w:rsidR="00D93A51">
              <w:rPr>
                <w:rFonts w:ascii="Lucida Sans Unicode" w:hAnsi="Lucida Sans Unicode" w:cs="Lucida Sans Unicode"/>
                <w:sz w:val="16"/>
                <w:szCs w:val="16"/>
                <w:shd w:val="clear" w:color="auto" w:fill="FFFFFF"/>
              </w:rPr>
              <w:t>d</w:t>
            </w:r>
            <w:r w:rsidR="00D93A51" w:rsidRPr="009F6568">
              <w:rPr>
                <w:rFonts w:ascii="Lucida Sans Unicode" w:hAnsi="Lucida Sans Unicode" w:cs="Lucida Sans Unicode"/>
                <w:sz w:val="16"/>
                <w:szCs w:val="16"/>
                <w:shd w:val="clear" w:color="auto" w:fill="FFFFFF"/>
              </w:rPr>
              <w:t>el</w:t>
            </w:r>
            <w:r w:rsidR="00D93A51">
              <w:rPr>
                <w:rFonts w:ascii="Lucida Sans Unicode" w:hAnsi="Lucida Sans Unicode" w:cs="Lucida Sans Unicode"/>
                <w:sz w:val="16"/>
                <w:szCs w:val="16"/>
                <w:shd w:val="clear" w:color="auto" w:fill="FFFFFF"/>
              </w:rPr>
              <w:t xml:space="preserve"> </w:t>
            </w:r>
            <w:r w:rsidR="00D93A51" w:rsidRPr="009F6568">
              <w:rPr>
                <w:rFonts w:ascii="Lucida Sans Unicode" w:hAnsi="Lucida Sans Unicode" w:cs="Lucida Sans Unicode"/>
                <w:sz w:val="16"/>
                <w:szCs w:val="16"/>
                <w:shd w:val="clear" w:color="auto" w:fill="FFFFFF"/>
              </w:rPr>
              <w:t xml:space="preserve">Instituto Electoral </w:t>
            </w:r>
            <w:r w:rsidR="00D93A51">
              <w:rPr>
                <w:rFonts w:ascii="Lucida Sans Unicode" w:hAnsi="Lucida Sans Unicode" w:cs="Lucida Sans Unicode"/>
                <w:sz w:val="16"/>
                <w:szCs w:val="16"/>
                <w:shd w:val="clear" w:color="auto" w:fill="FFFFFF"/>
              </w:rPr>
              <w:t>y d</w:t>
            </w:r>
            <w:r w:rsidR="00D93A51" w:rsidRPr="009F6568">
              <w:rPr>
                <w:rFonts w:ascii="Lucida Sans Unicode" w:hAnsi="Lucida Sans Unicode" w:cs="Lucida Sans Unicode"/>
                <w:sz w:val="16"/>
                <w:szCs w:val="16"/>
                <w:shd w:val="clear" w:color="auto" w:fill="FFFFFF"/>
              </w:rPr>
              <w:t>e</w:t>
            </w:r>
            <w:r w:rsidR="00D93A51">
              <w:rPr>
                <w:rFonts w:ascii="Lucida Sans Unicode" w:hAnsi="Lucida Sans Unicode" w:cs="Lucida Sans Unicode"/>
                <w:sz w:val="16"/>
                <w:szCs w:val="16"/>
                <w:shd w:val="clear" w:color="auto" w:fill="FFFFFF"/>
              </w:rPr>
              <w:t xml:space="preserve"> </w:t>
            </w:r>
            <w:r w:rsidR="00D93A51" w:rsidRPr="009F6568">
              <w:rPr>
                <w:rFonts w:ascii="Lucida Sans Unicode" w:hAnsi="Lucida Sans Unicode" w:cs="Lucida Sans Unicode"/>
                <w:sz w:val="16"/>
                <w:szCs w:val="16"/>
                <w:shd w:val="clear" w:color="auto" w:fill="FFFFFF"/>
              </w:rPr>
              <w:t xml:space="preserve">Participación Ciudadana </w:t>
            </w:r>
            <w:r w:rsidR="00D93A51">
              <w:rPr>
                <w:rFonts w:ascii="Lucida Sans Unicode" w:hAnsi="Lucida Sans Unicode" w:cs="Lucida Sans Unicode"/>
                <w:sz w:val="16"/>
                <w:szCs w:val="16"/>
                <w:shd w:val="clear" w:color="auto" w:fill="FFFFFF"/>
              </w:rPr>
              <w:t>d</w:t>
            </w:r>
            <w:r w:rsidR="00D93A51" w:rsidRPr="009F6568">
              <w:rPr>
                <w:rFonts w:ascii="Lucida Sans Unicode" w:hAnsi="Lucida Sans Unicode" w:cs="Lucida Sans Unicode"/>
                <w:sz w:val="16"/>
                <w:szCs w:val="16"/>
                <w:shd w:val="clear" w:color="auto" w:fill="FFFFFF"/>
              </w:rPr>
              <w:t>el</w:t>
            </w:r>
            <w:r w:rsidR="00D93A51">
              <w:rPr>
                <w:rFonts w:ascii="Lucida Sans Unicode" w:hAnsi="Lucida Sans Unicode" w:cs="Lucida Sans Unicode"/>
                <w:sz w:val="16"/>
                <w:szCs w:val="16"/>
                <w:shd w:val="clear" w:color="auto" w:fill="FFFFFF"/>
              </w:rPr>
              <w:t xml:space="preserve"> </w:t>
            </w:r>
            <w:r w:rsidR="00D93A51" w:rsidRPr="009F6568">
              <w:rPr>
                <w:rFonts w:ascii="Lucida Sans Unicode" w:hAnsi="Lucida Sans Unicode" w:cs="Lucida Sans Unicode"/>
                <w:sz w:val="16"/>
                <w:szCs w:val="16"/>
                <w:shd w:val="clear" w:color="auto" w:fill="FFFFFF"/>
              </w:rPr>
              <w:t>Estado De Jalisco</w:t>
            </w:r>
          </w:p>
        </w:tc>
        <w:tc>
          <w:tcPr>
            <w:tcW w:w="2812" w:type="dxa"/>
            <w:tcBorders>
              <w:top w:val="single" w:sz="4" w:space="0" w:color="auto"/>
              <w:bottom w:val="single" w:sz="4" w:space="0" w:color="auto"/>
            </w:tcBorders>
            <w:shd w:val="clear" w:color="auto" w:fill="auto"/>
            <w:vAlign w:val="center"/>
          </w:tcPr>
          <w:p w14:paraId="21DF0C11" w14:textId="4E0D6D49" w:rsidR="00D93A51" w:rsidRPr="00425892"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352466">
              <w:rPr>
                <w:rFonts w:ascii="Lucida Sans Unicode" w:hAnsi="Lucida Sans Unicode" w:cs="Lucida Sans Unicode"/>
                <w:sz w:val="16"/>
                <w:szCs w:val="16"/>
                <w:shd w:val="clear" w:color="auto" w:fill="FFFFFF"/>
              </w:rPr>
              <w:t>a omisión del partido</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citado, de presentar su documentación completa y correcta, y</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del Consejo General del Instituto Electoral y de Participación</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ciudadana del Estado de Jalisco, por la omisión de requerir un</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documento que la norma si lo permite para su registro y que dio</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como consecuencia la negativa de registro de su candidatura,</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postulada por Hagamos, en específico para el municipio de San</w:t>
            </w:r>
            <w:r>
              <w:rPr>
                <w:rFonts w:ascii="Lucida Sans Unicode" w:hAnsi="Lucida Sans Unicode" w:cs="Lucida Sans Unicode"/>
                <w:sz w:val="16"/>
                <w:szCs w:val="16"/>
                <w:shd w:val="clear" w:color="auto" w:fill="FFFFFF"/>
              </w:rPr>
              <w:t xml:space="preserve"> </w:t>
            </w:r>
            <w:r w:rsidRPr="00352466">
              <w:rPr>
                <w:rFonts w:ascii="Lucida Sans Unicode" w:hAnsi="Lucida Sans Unicode" w:cs="Lucida Sans Unicode"/>
                <w:sz w:val="16"/>
                <w:szCs w:val="16"/>
                <w:shd w:val="clear" w:color="auto" w:fill="FFFFFF"/>
              </w:rPr>
              <w:t>Miguel el Alto, Jalisco.</w:t>
            </w:r>
          </w:p>
        </w:tc>
        <w:tc>
          <w:tcPr>
            <w:tcW w:w="1021" w:type="dxa"/>
            <w:tcBorders>
              <w:top w:val="single" w:sz="4" w:space="0" w:color="auto"/>
              <w:bottom w:val="single" w:sz="4" w:space="0" w:color="auto"/>
            </w:tcBorders>
            <w:shd w:val="clear" w:color="auto" w:fill="auto"/>
            <w:vAlign w:val="center"/>
          </w:tcPr>
          <w:p w14:paraId="04DE99A2"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AB88AD4" w14:textId="742660F5" w:rsidR="00D93A51" w:rsidRDefault="00D93A51" w:rsidP="001D7D23">
            <w:pPr>
              <w:widowControl/>
              <w:rPr>
                <w:rFonts w:ascii="Lucida Sans Unicode" w:hAnsi="Lucida Sans Unicode" w:cs="Lucida Sans Unicode"/>
                <w:sz w:val="16"/>
                <w:szCs w:val="16"/>
              </w:rPr>
            </w:pPr>
            <w:r w:rsidRPr="00B178B3">
              <w:rPr>
                <w:rFonts w:ascii="Lucida Sans Unicode" w:hAnsi="Lucida Sans Unicode" w:cs="Lucida Sans Unicode"/>
                <w:sz w:val="16"/>
                <w:szCs w:val="16"/>
              </w:rPr>
              <w:t>04/05/2024.</w:t>
            </w:r>
          </w:p>
        </w:tc>
        <w:tc>
          <w:tcPr>
            <w:tcW w:w="3402" w:type="dxa"/>
            <w:shd w:val="clear" w:color="auto" w:fill="auto"/>
            <w:vAlign w:val="center"/>
          </w:tcPr>
          <w:p w14:paraId="11371A0F"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E3FE227"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3D3E02A"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124B779D" w14:textId="77777777" w:rsidR="00C5018B" w:rsidRPr="00C5018B"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 xml:space="preserve">De igual forma, revisar que se cumple </w:t>
            </w:r>
            <w:r w:rsidRPr="00C5018B">
              <w:rPr>
                <w:rFonts w:ascii="Lucida Sans Unicode" w:hAnsi="Lucida Sans Unicode" w:cs="Lucida Sans Unicode"/>
                <w:color w:val="auto"/>
                <w:sz w:val="16"/>
                <w:szCs w:val="16"/>
              </w:rPr>
              <w:lastRenderedPageBreak/>
              <w:t xml:space="preserve">con los requisitos de elegibilidad y los que provee el artículo 241 del Código Electoral; debiendo tener por cumplido el requisito consistente en el escrito del dirigente estatal del partido político o en su caso, del representante de la coalición. </w:t>
            </w:r>
          </w:p>
          <w:p w14:paraId="44B2E2F2" w14:textId="74387908" w:rsidR="00C5018B" w:rsidRPr="000B0C0A" w:rsidRDefault="00C5018B" w:rsidP="001D7D23">
            <w:pPr>
              <w:ind w:right="73"/>
              <w:jc w:val="both"/>
              <w:rPr>
                <w:rFonts w:ascii="Lucida Sans Unicode" w:hAnsi="Lucida Sans Unicode" w:cs="Lucida Sans Unicode"/>
                <w:color w:val="auto"/>
                <w:sz w:val="16"/>
                <w:szCs w:val="16"/>
              </w:rPr>
            </w:pPr>
            <w:r w:rsidRPr="00C5018B">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4A4B9A" w14:paraId="14A60F3C" w14:textId="77777777" w:rsidTr="001D7D23">
        <w:trPr>
          <w:trHeight w:val="1141"/>
        </w:trPr>
        <w:tc>
          <w:tcPr>
            <w:tcW w:w="704" w:type="dxa"/>
            <w:shd w:val="clear" w:color="auto" w:fill="auto"/>
            <w:noWrap/>
            <w:vAlign w:val="center"/>
          </w:tcPr>
          <w:p w14:paraId="4EF81DCA" w14:textId="6678AF59"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12</w:t>
            </w:r>
            <w:r w:rsidR="008248AC">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shd w:val="clear" w:color="auto" w:fill="auto"/>
            <w:noWrap/>
            <w:vAlign w:val="center"/>
          </w:tcPr>
          <w:p w14:paraId="1F9B9B69" w14:textId="6E7C7A1A" w:rsidR="00D93A51" w:rsidRDefault="00D93A51" w:rsidP="001D7D23">
            <w:pPr>
              <w:widowControl/>
              <w:jc w:val="center"/>
              <w:rPr>
                <w:rFonts w:ascii="Lucida Sans Unicode" w:hAnsi="Lucida Sans Unicode" w:cs="Lucida Sans Unicode"/>
                <w:sz w:val="16"/>
                <w:szCs w:val="16"/>
              </w:rPr>
            </w:pPr>
            <w:r w:rsidRPr="009C3916">
              <w:rPr>
                <w:rFonts w:ascii="Lucida Sans Unicode" w:hAnsi="Lucida Sans Unicode" w:cs="Lucida Sans Unicode"/>
                <w:sz w:val="16"/>
                <w:szCs w:val="16"/>
              </w:rPr>
              <w:t>JDC-60</w:t>
            </w:r>
            <w:r>
              <w:rPr>
                <w:rFonts w:ascii="Lucida Sans Unicode" w:hAnsi="Lucida Sans Unicode" w:cs="Lucida Sans Unicode"/>
                <w:sz w:val="16"/>
                <w:szCs w:val="16"/>
              </w:rPr>
              <w:t>0</w:t>
            </w:r>
            <w:r w:rsidRPr="009C3916">
              <w:rPr>
                <w:rFonts w:ascii="Lucida Sans Unicode" w:hAnsi="Lucida Sans Unicode" w:cs="Lucida Sans Unicode"/>
                <w:sz w:val="16"/>
                <w:szCs w:val="16"/>
              </w:rPr>
              <w:t>/2024</w:t>
            </w:r>
          </w:p>
        </w:tc>
        <w:tc>
          <w:tcPr>
            <w:tcW w:w="1134" w:type="dxa"/>
            <w:shd w:val="clear" w:color="auto" w:fill="auto"/>
            <w:vAlign w:val="center"/>
          </w:tcPr>
          <w:p w14:paraId="2FA5DA7F" w14:textId="41BA7273" w:rsidR="00D93A51" w:rsidRPr="00BB794E"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shd w:val="clear" w:color="auto" w:fill="auto"/>
            <w:vAlign w:val="center"/>
          </w:tcPr>
          <w:p w14:paraId="08BBFB54" w14:textId="3EEBE33E" w:rsidR="00D93A51" w:rsidRPr="00B01B46" w:rsidRDefault="00D93A51" w:rsidP="001D7D23">
            <w:pPr>
              <w:widowControl/>
              <w:ind w:right="4"/>
              <w:jc w:val="both"/>
              <w:rPr>
                <w:rFonts w:ascii="Lucida Sans Unicode" w:hAnsi="Lucida Sans Unicode" w:cs="Lucida Sans Unicode"/>
                <w:sz w:val="16"/>
                <w:szCs w:val="16"/>
                <w:shd w:val="clear" w:color="auto" w:fill="FFFFFF"/>
              </w:rPr>
            </w:pPr>
            <w:r w:rsidRPr="00794E68">
              <w:rPr>
                <w:rFonts w:ascii="Lucida Sans Unicode" w:hAnsi="Lucida Sans Unicode" w:cs="Lucida Sans Unicode"/>
                <w:sz w:val="16"/>
                <w:szCs w:val="16"/>
                <w:shd w:val="clear" w:color="auto" w:fill="FFFFFF"/>
              </w:rPr>
              <w:t xml:space="preserve">Instituto Electoral y de Participación Ciudadana del Estado </w:t>
            </w:r>
            <w:r w:rsidR="00993602">
              <w:rPr>
                <w:rFonts w:ascii="Lucida Sans Unicode" w:hAnsi="Lucida Sans Unicode" w:cs="Lucida Sans Unicode"/>
                <w:sz w:val="16"/>
                <w:szCs w:val="16"/>
                <w:shd w:val="clear" w:color="auto" w:fill="FFFFFF"/>
              </w:rPr>
              <w:t>d</w:t>
            </w:r>
            <w:r w:rsidRPr="00794E68">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2EA57A0B" w14:textId="6BB8CDBF"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D5674C">
              <w:rPr>
                <w:rFonts w:ascii="Lucida Sans Unicode" w:hAnsi="Lucida Sans Unicode" w:cs="Lucida Sans Unicode"/>
                <w:sz w:val="16"/>
                <w:szCs w:val="16"/>
                <w:shd w:val="clear" w:color="auto" w:fill="FFFFFF"/>
              </w:rPr>
              <w:t>a omisión del Instituto Electoral y de Participación</w:t>
            </w:r>
            <w:r>
              <w:rPr>
                <w:rFonts w:ascii="Lucida Sans Unicode" w:hAnsi="Lucida Sans Unicode" w:cs="Lucida Sans Unicode"/>
                <w:sz w:val="16"/>
                <w:szCs w:val="16"/>
                <w:shd w:val="clear" w:color="auto" w:fill="FFFFFF"/>
              </w:rPr>
              <w:t xml:space="preserve"> </w:t>
            </w:r>
            <w:r w:rsidRPr="00D5674C">
              <w:rPr>
                <w:rFonts w:ascii="Lucida Sans Unicode" w:hAnsi="Lucida Sans Unicode" w:cs="Lucida Sans Unicode"/>
                <w:sz w:val="16"/>
                <w:szCs w:val="16"/>
                <w:shd w:val="clear" w:color="auto" w:fill="FFFFFF"/>
              </w:rPr>
              <w:t>Ciudadana del Estado de Jalisco, de impactar la sustitución de</w:t>
            </w:r>
            <w:r>
              <w:rPr>
                <w:rFonts w:ascii="Lucida Sans Unicode" w:hAnsi="Lucida Sans Unicode" w:cs="Lucida Sans Unicode"/>
                <w:sz w:val="16"/>
                <w:szCs w:val="16"/>
                <w:shd w:val="clear" w:color="auto" w:fill="FFFFFF"/>
              </w:rPr>
              <w:t xml:space="preserve"> </w:t>
            </w:r>
            <w:r w:rsidRPr="00D5674C">
              <w:rPr>
                <w:rFonts w:ascii="Lucida Sans Unicode" w:hAnsi="Lucida Sans Unicode" w:cs="Lucida Sans Unicode"/>
                <w:sz w:val="16"/>
                <w:szCs w:val="16"/>
                <w:shd w:val="clear" w:color="auto" w:fill="FFFFFF"/>
              </w:rPr>
              <w:t>la candidata realizada en la posición seis en calidad de</w:t>
            </w:r>
            <w:r>
              <w:rPr>
                <w:rFonts w:ascii="Lucida Sans Unicode" w:hAnsi="Lucida Sans Unicode" w:cs="Lucida Sans Unicode"/>
                <w:sz w:val="16"/>
                <w:szCs w:val="16"/>
                <w:shd w:val="clear" w:color="auto" w:fill="FFFFFF"/>
              </w:rPr>
              <w:t xml:space="preserve"> </w:t>
            </w:r>
            <w:r w:rsidRPr="00D5674C">
              <w:rPr>
                <w:rFonts w:ascii="Lucida Sans Unicode" w:hAnsi="Lucida Sans Unicode" w:cs="Lucida Sans Unicode"/>
                <w:sz w:val="16"/>
                <w:szCs w:val="16"/>
                <w:shd w:val="clear" w:color="auto" w:fill="FFFFFF"/>
              </w:rPr>
              <w:t>suplente de Ojuelos de Jalisco, y como consecuencia la</w:t>
            </w:r>
            <w:r>
              <w:rPr>
                <w:rFonts w:ascii="Lucida Sans Unicode" w:hAnsi="Lucida Sans Unicode" w:cs="Lucida Sans Unicode"/>
                <w:sz w:val="16"/>
                <w:szCs w:val="16"/>
                <w:shd w:val="clear" w:color="auto" w:fill="FFFFFF"/>
              </w:rPr>
              <w:t xml:space="preserve"> </w:t>
            </w:r>
            <w:r w:rsidRPr="00D5674C">
              <w:rPr>
                <w:rFonts w:ascii="Lucida Sans Unicode" w:hAnsi="Lucida Sans Unicode" w:cs="Lucida Sans Unicode"/>
                <w:sz w:val="16"/>
                <w:szCs w:val="16"/>
                <w:shd w:val="clear" w:color="auto" w:fill="FFFFFF"/>
              </w:rPr>
              <w:t>negativa de su registro</w:t>
            </w:r>
            <w:r w:rsidR="00993602">
              <w:rPr>
                <w:rFonts w:ascii="Lucida Sans Unicode" w:hAnsi="Lucida Sans Unicode" w:cs="Lucida Sans Unicode"/>
                <w:sz w:val="16"/>
                <w:szCs w:val="16"/>
                <w:shd w:val="clear" w:color="auto" w:fill="FFFFFF"/>
              </w:rPr>
              <w:t>.</w:t>
            </w:r>
          </w:p>
        </w:tc>
        <w:tc>
          <w:tcPr>
            <w:tcW w:w="1021" w:type="dxa"/>
            <w:tcBorders>
              <w:top w:val="single" w:sz="4" w:space="0" w:color="auto"/>
              <w:bottom w:val="single" w:sz="4" w:space="0" w:color="auto"/>
            </w:tcBorders>
            <w:shd w:val="clear" w:color="auto" w:fill="auto"/>
            <w:vAlign w:val="center"/>
          </w:tcPr>
          <w:p w14:paraId="1D47B823"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636FDCC5" w14:textId="56AAEE7C" w:rsidR="00D93A51" w:rsidRDefault="00D93A51" w:rsidP="001D7D23">
            <w:pPr>
              <w:widowControl/>
              <w:rPr>
                <w:rFonts w:ascii="Lucida Sans Unicode" w:hAnsi="Lucida Sans Unicode" w:cs="Lucida Sans Unicode"/>
                <w:sz w:val="16"/>
                <w:szCs w:val="16"/>
              </w:rPr>
            </w:pPr>
            <w:r w:rsidRPr="00D07EDA">
              <w:rPr>
                <w:rFonts w:ascii="Lucida Sans Unicode" w:hAnsi="Lucida Sans Unicode" w:cs="Lucida Sans Unicode"/>
                <w:sz w:val="16"/>
                <w:szCs w:val="16"/>
              </w:rPr>
              <w:t>0</w:t>
            </w:r>
            <w:r>
              <w:rPr>
                <w:rFonts w:ascii="Lucida Sans Unicode" w:hAnsi="Lucida Sans Unicode" w:cs="Lucida Sans Unicode"/>
                <w:sz w:val="16"/>
                <w:szCs w:val="16"/>
              </w:rPr>
              <w:t>9</w:t>
            </w:r>
            <w:r w:rsidRPr="00D07EDA">
              <w:rPr>
                <w:rFonts w:ascii="Lucida Sans Unicode" w:hAnsi="Lucida Sans Unicode" w:cs="Lucida Sans Unicode"/>
                <w:sz w:val="16"/>
                <w:szCs w:val="16"/>
              </w:rPr>
              <w:t>/05/2024.</w:t>
            </w:r>
          </w:p>
        </w:tc>
        <w:tc>
          <w:tcPr>
            <w:tcW w:w="3402" w:type="dxa"/>
            <w:shd w:val="clear" w:color="auto" w:fill="auto"/>
            <w:vAlign w:val="center"/>
          </w:tcPr>
          <w:p w14:paraId="55756B66" w14:textId="4ED1BEDC" w:rsidR="00D93A51" w:rsidRPr="000B0C0A" w:rsidRDefault="00D93A51" w:rsidP="001D7D23">
            <w:pPr>
              <w:ind w:right="73"/>
              <w:jc w:val="both"/>
              <w:rPr>
                <w:rFonts w:ascii="Lucida Sans Unicode" w:hAnsi="Lucida Sans Unicode" w:cs="Lucida Sans Unicode"/>
                <w:color w:val="auto"/>
                <w:sz w:val="16"/>
                <w:szCs w:val="16"/>
              </w:rPr>
            </w:pPr>
            <w:r w:rsidRPr="00EF20AF">
              <w:rPr>
                <w:rFonts w:ascii="Lucida Sans Unicode" w:hAnsi="Lucida Sans Unicode" w:cs="Lucida Sans Unicode"/>
                <w:color w:val="auto"/>
                <w:sz w:val="16"/>
                <w:szCs w:val="16"/>
              </w:rPr>
              <w:t>ÚNICO Se sobresee el Juicio para la Protección de los</w:t>
            </w:r>
            <w:r>
              <w:rPr>
                <w:rFonts w:ascii="Lucida Sans Unicode" w:hAnsi="Lucida Sans Unicode" w:cs="Lucida Sans Unicode"/>
                <w:color w:val="auto"/>
                <w:sz w:val="16"/>
                <w:szCs w:val="16"/>
              </w:rPr>
              <w:t xml:space="preserve"> </w:t>
            </w:r>
            <w:r w:rsidRPr="00EF20AF">
              <w:rPr>
                <w:rFonts w:ascii="Lucida Sans Unicode" w:hAnsi="Lucida Sans Unicode" w:cs="Lucida Sans Unicode"/>
                <w:color w:val="auto"/>
                <w:sz w:val="16"/>
                <w:szCs w:val="16"/>
              </w:rPr>
              <w:t>Derechos Político-Electorales del Ciudadano, en los términos</w:t>
            </w:r>
            <w:r>
              <w:rPr>
                <w:rFonts w:ascii="Lucida Sans Unicode" w:hAnsi="Lucida Sans Unicode" w:cs="Lucida Sans Unicode"/>
                <w:color w:val="auto"/>
                <w:sz w:val="16"/>
                <w:szCs w:val="16"/>
              </w:rPr>
              <w:t xml:space="preserve"> </w:t>
            </w:r>
            <w:r w:rsidRPr="00EF20AF">
              <w:rPr>
                <w:rFonts w:ascii="Lucida Sans Unicode" w:hAnsi="Lucida Sans Unicode" w:cs="Lucida Sans Unicode"/>
                <w:color w:val="auto"/>
                <w:sz w:val="16"/>
                <w:szCs w:val="16"/>
              </w:rPr>
              <w:t>de la presente resolución</w:t>
            </w:r>
            <w:r>
              <w:rPr>
                <w:rFonts w:ascii="Lucida Sans Unicode" w:hAnsi="Lucida Sans Unicode" w:cs="Lucida Sans Unicode"/>
                <w:color w:val="auto"/>
                <w:sz w:val="16"/>
                <w:szCs w:val="16"/>
              </w:rPr>
              <w:t>.</w:t>
            </w:r>
          </w:p>
        </w:tc>
      </w:tr>
      <w:tr w:rsidR="00B23798" w:rsidRPr="004A4B9A" w14:paraId="1DF139C3" w14:textId="77777777" w:rsidTr="001D7D23">
        <w:trPr>
          <w:trHeight w:val="1620"/>
        </w:trPr>
        <w:tc>
          <w:tcPr>
            <w:tcW w:w="704" w:type="dxa"/>
            <w:shd w:val="clear" w:color="auto" w:fill="auto"/>
            <w:noWrap/>
            <w:vAlign w:val="center"/>
          </w:tcPr>
          <w:p w14:paraId="5F7218A4" w14:textId="7A79894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12</w:t>
            </w:r>
            <w:r w:rsidR="008248AC">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shd w:val="clear" w:color="auto" w:fill="auto"/>
            <w:noWrap/>
            <w:vAlign w:val="center"/>
          </w:tcPr>
          <w:p w14:paraId="37282A70" w14:textId="36D8B8E8"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JDC-601/2024 2024 y acumulados.</w:t>
            </w:r>
          </w:p>
        </w:tc>
        <w:tc>
          <w:tcPr>
            <w:tcW w:w="1134" w:type="dxa"/>
            <w:shd w:val="clear" w:color="auto" w:fill="auto"/>
            <w:vAlign w:val="center"/>
          </w:tcPr>
          <w:p w14:paraId="1AF0E2E1" w14:textId="7560AAF5" w:rsidR="00D93A51" w:rsidRPr="00DF71C3" w:rsidRDefault="00D93A51" w:rsidP="001D7D23">
            <w:pPr>
              <w:widowControl/>
              <w:ind w:right="36"/>
              <w:jc w:val="center"/>
              <w:rPr>
                <w:rFonts w:ascii="Lucida Sans Unicode" w:hAnsi="Lucida Sans Unicode" w:cs="Lucida Sans Unicode"/>
                <w:sz w:val="16"/>
                <w:szCs w:val="16"/>
              </w:rPr>
            </w:pPr>
            <w:r w:rsidRPr="00914317">
              <w:rPr>
                <w:rFonts w:ascii="Lucida Sans Unicode" w:hAnsi="Lucida Sans Unicode" w:cs="Lucida Sans Unicode"/>
                <w:sz w:val="16"/>
                <w:szCs w:val="16"/>
              </w:rPr>
              <w:t>Adrián Briseño Esparza</w:t>
            </w:r>
            <w:r>
              <w:rPr>
                <w:rFonts w:ascii="Lucida Sans Unicode" w:hAnsi="Lucida Sans Unicode" w:cs="Lucida Sans Unicode"/>
                <w:sz w:val="16"/>
                <w:szCs w:val="16"/>
              </w:rPr>
              <w:t xml:space="preserve"> y o</w:t>
            </w:r>
            <w:r w:rsidRPr="00914317">
              <w:rPr>
                <w:rFonts w:ascii="Lucida Sans Unicode" w:hAnsi="Lucida Sans Unicode" w:cs="Lucida Sans Unicode"/>
                <w:sz w:val="16"/>
                <w:szCs w:val="16"/>
              </w:rPr>
              <w:t>tros</w:t>
            </w:r>
          </w:p>
        </w:tc>
        <w:tc>
          <w:tcPr>
            <w:tcW w:w="1724" w:type="dxa"/>
            <w:shd w:val="clear" w:color="auto" w:fill="auto"/>
            <w:vAlign w:val="center"/>
          </w:tcPr>
          <w:p w14:paraId="263CA390" w14:textId="23954FA0" w:rsidR="00D93A51" w:rsidRPr="009F6568" w:rsidRDefault="00D93A51" w:rsidP="001D7D23">
            <w:pPr>
              <w:widowControl/>
              <w:ind w:left="70" w:right="4" w:hanging="70"/>
              <w:jc w:val="both"/>
              <w:rPr>
                <w:rFonts w:ascii="Lucida Sans Unicode" w:hAnsi="Lucida Sans Unicode" w:cs="Lucida Sans Unicode"/>
                <w:sz w:val="16"/>
                <w:szCs w:val="16"/>
                <w:shd w:val="clear" w:color="auto" w:fill="FFFFFF"/>
              </w:rPr>
            </w:pPr>
            <w:r w:rsidRPr="009F6568">
              <w:rPr>
                <w:rFonts w:ascii="Lucida Sans Unicode" w:hAnsi="Lucida Sans Unicode" w:cs="Lucida Sans Unicode"/>
                <w:sz w:val="16"/>
                <w:szCs w:val="16"/>
                <w:shd w:val="clear" w:color="auto" w:fill="FFFFFF"/>
              </w:rPr>
              <w:t>Partidos</w:t>
            </w:r>
            <w:r>
              <w:rPr>
                <w:rFonts w:ascii="Lucida Sans Unicode" w:hAnsi="Lucida Sans Unicode" w:cs="Lucida Sans Unicode"/>
                <w:sz w:val="16"/>
                <w:szCs w:val="16"/>
                <w:shd w:val="clear" w:color="auto" w:fill="FFFFFF"/>
              </w:rPr>
              <w:t xml:space="preserve"> Futuro</w:t>
            </w:r>
            <w:r w:rsidRPr="009F6568">
              <w:rPr>
                <w:rFonts w:ascii="Lucida Sans Unicode" w:hAnsi="Lucida Sans Unicode" w:cs="Lucida Sans Unicode"/>
                <w:sz w:val="16"/>
                <w:szCs w:val="16"/>
                <w:shd w:val="clear" w:color="auto" w:fill="FFFFFF"/>
              </w:rPr>
              <w:t>,</w:t>
            </w:r>
            <w:r>
              <w:rPr>
                <w:rFonts w:ascii="Lucida Sans Unicode" w:hAnsi="Lucida Sans Unicode" w:cs="Lucida Sans Unicode"/>
                <w:sz w:val="16"/>
                <w:szCs w:val="16"/>
                <w:shd w:val="clear" w:color="auto" w:fill="FFFFFF"/>
              </w:rPr>
              <w:t xml:space="preserve"> partido</w:t>
            </w:r>
            <w:r w:rsidRPr="009F6568">
              <w:rPr>
                <w:rFonts w:ascii="Lucida Sans Unicode" w:hAnsi="Lucida Sans Unicode" w:cs="Lucida Sans Unicode"/>
                <w:sz w:val="16"/>
                <w:szCs w:val="16"/>
                <w:shd w:val="clear" w:color="auto" w:fill="FFFFFF"/>
              </w:rPr>
              <w:t xml:space="preserve"> Morena,</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Coalición “Sigamos</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9F6568">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9F6568">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9F6568">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lastRenderedPageBreak/>
              <w:t xml:space="preserve">Participación Ciudadana </w:t>
            </w:r>
            <w:r>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Estado </w:t>
            </w:r>
            <w:r w:rsidR="00993602">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 Jalisco</w:t>
            </w:r>
            <w:r w:rsidR="00993602">
              <w:rPr>
                <w:rFonts w:ascii="Lucida Sans Unicode" w:hAnsi="Lucida Sans Unicode" w:cs="Lucida Sans Unicode"/>
                <w:sz w:val="16"/>
                <w:szCs w:val="16"/>
                <w:shd w:val="clear" w:color="auto" w:fill="FFFFFF"/>
              </w:rPr>
              <w:t>.</w:t>
            </w:r>
          </w:p>
        </w:tc>
        <w:tc>
          <w:tcPr>
            <w:tcW w:w="2812" w:type="dxa"/>
            <w:tcBorders>
              <w:top w:val="single" w:sz="4" w:space="0" w:color="auto"/>
              <w:bottom w:val="single" w:sz="4" w:space="0" w:color="auto"/>
            </w:tcBorders>
            <w:shd w:val="clear" w:color="auto" w:fill="auto"/>
            <w:vAlign w:val="center"/>
          </w:tcPr>
          <w:p w14:paraId="7F5B8C46" w14:textId="321C8252" w:rsidR="00D93A51" w:rsidRDefault="00D93A51" w:rsidP="001D7D23">
            <w:pPr>
              <w:widowControl/>
              <w:jc w:val="both"/>
              <w:rPr>
                <w:rFonts w:ascii="Lucida Sans Unicode" w:hAnsi="Lucida Sans Unicode" w:cs="Lucida Sans Unicode"/>
                <w:sz w:val="16"/>
                <w:szCs w:val="16"/>
                <w:shd w:val="clear" w:color="auto" w:fill="FFFFFF"/>
              </w:rPr>
            </w:pPr>
            <w:r w:rsidRPr="00914317">
              <w:rPr>
                <w:rFonts w:ascii="Lucida Sans Unicode" w:hAnsi="Lucida Sans Unicode" w:cs="Lucida Sans Unicode"/>
                <w:sz w:val="16"/>
                <w:szCs w:val="16"/>
                <w:shd w:val="clear" w:color="auto" w:fill="FFFFFF"/>
              </w:rPr>
              <w:lastRenderedPageBreak/>
              <w:t>L</w:t>
            </w:r>
            <w:r>
              <w:rPr>
                <w:rFonts w:ascii="Lucida Sans Unicode" w:hAnsi="Lucida Sans Unicode" w:cs="Lucida Sans Unicode"/>
                <w:sz w:val="16"/>
                <w:szCs w:val="16"/>
                <w:shd w:val="clear" w:color="auto" w:fill="FFFFFF"/>
              </w:rPr>
              <w:t>a</w:t>
            </w:r>
            <w:r w:rsidRPr="00914317">
              <w:rPr>
                <w:rFonts w:ascii="Lucida Sans Unicode" w:hAnsi="Lucida Sans Unicode" w:cs="Lucida Sans Unicode"/>
                <w:sz w:val="16"/>
                <w:szCs w:val="16"/>
                <w:shd w:val="clear" w:color="auto" w:fill="FFFFFF"/>
              </w:rPr>
              <w:t xml:space="preserve"> omisión de los institutos políticos de entregar la</w:t>
            </w:r>
            <w:r>
              <w:rPr>
                <w:rFonts w:ascii="Lucida Sans Unicode" w:hAnsi="Lucida Sans Unicode" w:cs="Lucida Sans Unicode"/>
                <w:sz w:val="16"/>
                <w:szCs w:val="16"/>
                <w:shd w:val="clear" w:color="auto" w:fill="FFFFFF"/>
              </w:rPr>
              <w:t xml:space="preserve"> </w:t>
            </w:r>
            <w:r w:rsidRPr="00914317">
              <w:rPr>
                <w:rFonts w:ascii="Lucida Sans Unicode" w:hAnsi="Lucida Sans Unicode" w:cs="Lucida Sans Unicode"/>
                <w:sz w:val="16"/>
                <w:szCs w:val="16"/>
                <w:shd w:val="clear" w:color="auto" w:fill="FFFFFF"/>
              </w:rPr>
              <w:t>documentación completa de sus candidaturas, así como no</w:t>
            </w:r>
            <w:r>
              <w:rPr>
                <w:rFonts w:ascii="Lucida Sans Unicode" w:hAnsi="Lucida Sans Unicode" w:cs="Lucida Sans Unicode"/>
                <w:sz w:val="16"/>
                <w:szCs w:val="16"/>
                <w:shd w:val="clear" w:color="auto" w:fill="FFFFFF"/>
              </w:rPr>
              <w:t xml:space="preserve"> </w:t>
            </w:r>
            <w:r w:rsidRPr="00914317">
              <w:rPr>
                <w:rFonts w:ascii="Lucida Sans Unicode" w:hAnsi="Lucida Sans Unicode" w:cs="Lucida Sans Unicode"/>
                <w:sz w:val="16"/>
                <w:szCs w:val="16"/>
                <w:shd w:val="clear" w:color="auto" w:fill="FFFFFF"/>
              </w:rPr>
              <w:t>desahogar los requerimientos respectivos, realizados por el</w:t>
            </w:r>
            <w:r>
              <w:rPr>
                <w:rFonts w:ascii="Lucida Sans Unicode" w:hAnsi="Lucida Sans Unicode" w:cs="Lucida Sans Unicode"/>
                <w:sz w:val="16"/>
                <w:szCs w:val="16"/>
                <w:shd w:val="clear" w:color="auto" w:fill="FFFFFF"/>
              </w:rPr>
              <w:t xml:space="preserve"> </w:t>
            </w:r>
            <w:r w:rsidRPr="00914317">
              <w:rPr>
                <w:rFonts w:ascii="Lucida Sans Unicode" w:hAnsi="Lucida Sans Unicode" w:cs="Lucida Sans Unicode"/>
                <w:sz w:val="16"/>
                <w:szCs w:val="16"/>
                <w:shd w:val="clear" w:color="auto" w:fill="FFFFFF"/>
              </w:rPr>
              <w:t>Instituto electoral, dando como resultado, la negativa del</w:t>
            </w:r>
            <w:r>
              <w:rPr>
                <w:rFonts w:ascii="Lucida Sans Unicode" w:hAnsi="Lucida Sans Unicode" w:cs="Lucida Sans Unicode"/>
                <w:sz w:val="16"/>
                <w:szCs w:val="16"/>
                <w:shd w:val="clear" w:color="auto" w:fill="FFFFFF"/>
              </w:rPr>
              <w:t xml:space="preserve"> </w:t>
            </w:r>
            <w:r w:rsidRPr="00914317">
              <w:rPr>
                <w:rFonts w:ascii="Lucida Sans Unicode" w:hAnsi="Lucida Sans Unicode" w:cs="Lucida Sans Unicode"/>
                <w:sz w:val="16"/>
                <w:szCs w:val="16"/>
                <w:shd w:val="clear" w:color="auto" w:fill="FFFFFF"/>
              </w:rPr>
              <w:t xml:space="preserve">registro </w:t>
            </w:r>
            <w:r w:rsidRPr="00914317">
              <w:rPr>
                <w:rFonts w:ascii="Lucida Sans Unicode" w:hAnsi="Lucida Sans Unicode" w:cs="Lucida Sans Unicode"/>
                <w:sz w:val="16"/>
                <w:szCs w:val="16"/>
                <w:shd w:val="clear" w:color="auto" w:fill="FFFFFF"/>
              </w:rPr>
              <w:lastRenderedPageBreak/>
              <w:t>de sus candidaturas a munícipes, presentadas por la</w:t>
            </w:r>
            <w:r>
              <w:rPr>
                <w:rFonts w:ascii="Lucida Sans Unicode" w:hAnsi="Lucida Sans Unicode" w:cs="Lucida Sans Unicode"/>
                <w:sz w:val="16"/>
                <w:szCs w:val="16"/>
                <w:shd w:val="clear" w:color="auto" w:fill="FFFFFF"/>
              </w:rPr>
              <w:t xml:space="preserve"> </w:t>
            </w:r>
            <w:r w:rsidRPr="00914317">
              <w:rPr>
                <w:rFonts w:ascii="Lucida Sans Unicode" w:hAnsi="Lucida Sans Unicode" w:cs="Lucida Sans Unicode"/>
                <w:sz w:val="16"/>
                <w:szCs w:val="16"/>
                <w:shd w:val="clear" w:color="auto" w:fill="FFFFFF"/>
              </w:rPr>
              <w:t>coalición citada, en específico para el municipio de Zapotlán</w:t>
            </w:r>
            <w:r>
              <w:rPr>
                <w:rFonts w:ascii="Lucida Sans Unicode" w:hAnsi="Lucida Sans Unicode" w:cs="Lucida Sans Unicode"/>
                <w:sz w:val="16"/>
                <w:szCs w:val="16"/>
                <w:shd w:val="clear" w:color="auto" w:fill="FFFFFF"/>
              </w:rPr>
              <w:t xml:space="preserve"> </w:t>
            </w:r>
            <w:r w:rsidRPr="00914317">
              <w:rPr>
                <w:rFonts w:ascii="Lucida Sans Unicode" w:hAnsi="Lucida Sans Unicode" w:cs="Lucida Sans Unicode"/>
                <w:sz w:val="16"/>
                <w:szCs w:val="16"/>
                <w:shd w:val="clear" w:color="auto" w:fill="FFFFFF"/>
              </w:rPr>
              <w:t>el Grande, Jalisco, materializada en el acuerdo IEPC-ACG-072/2024</w:t>
            </w:r>
          </w:p>
        </w:tc>
        <w:tc>
          <w:tcPr>
            <w:tcW w:w="1021" w:type="dxa"/>
            <w:tcBorders>
              <w:top w:val="single" w:sz="4" w:space="0" w:color="auto"/>
              <w:bottom w:val="single" w:sz="4" w:space="0" w:color="auto"/>
            </w:tcBorders>
            <w:shd w:val="clear" w:color="auto" w:fill="auto"/>
            <w:vAlign w:val="center"/>
          </w:tcPr>
          <w:p w14:paraId="762145C6"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shd w:val="clear" w:color="auto" w:fill="auto"/>
            <w:vAlign w:val="center"/>
          </w:tcPr>
          <w:p w14:paraId="757EAFF1" w14:textId="579E3F23" w:rsidR="00D93A51" w:rsidRPr="00B178B3" w:rsidRDefault="00D93A51" w:rsidP="001D7D23">
            <w:pPr>
              <w:widowControl/>
              <w:rPr>
                <w:rFonts w:ascii="Lucida Sans Unicode" w:hAnsi="Lucida Sans Unicode" w:cs="Lucida Sans Unicode"/>
                <w:sz w:val="16"/>
                <w:szCs w:val="16"/>
              </w:rPr>
            </w:pPr>
            <w:r w:rsidRPr="00B178B3">
              <w:rPr>
                <w:rFonts w:ascii="Lucida Sans Unicode" w:hAnsi="Lucida Sans Unicode" w:cs="Lucida Sans Unicode"/>
                <w:sz w:val="16"/>
                <w:szCs w:val="16"/>
              </w:rPr>
              <w:t>04/05/2024.</w:t>
            </w:r>
          </w:p>
        </w:tc>
        <w:tc>
          <w:tcPr>
            <w:tcW w:w="3402" w:type="dxa"/>
            <w:shd w:val="clear" w:color="auto" w:fill="auto"/>
            <w:vAlign w:val="center"/>
          </w:tcPr>
          <w:p w14:paraId="46EE4DA4"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1DAA644F" w14:textId="77777777" w:rsidR="00993602" w:rsidRPr="00993602" w:rsidRDefault="00993602" w:rsidP="001D7D23">
            <w:pPr>
              <w:ind w:right="73"/>
              <w:jc w:val="both"/>
              <w:rPr>
                <w:rFonts w:ascii="Lucida Sans Unicode" w:hAnsi="Lucida Sans Unicode" w:cs="Lucida Sans Unicode"/>
                <w:color w:val="auto"/>
                <w:sz w:val="16"/>
                <w:szCs w:val="16"/>
              </w:rPr>
            </w:pPr>
            <w:r w:rsidRPr="00993602">
              <w:rPr>
                <w:rFonts w:ascii="Lucida Sans Unicode" w:hAnsi="Lucida Sans Unicode" w:cs="Lucida Sans Unicode"/>
                <w:color w:val="auto"/>
                <w:sz w:val="16"/>
                <w:szCs w:val="16"/>
              </w:rPr>
              <w:t xml:space="preserve">En ese sentido, se ordena al partido político presente ante el IEPC Jalisco la documentación de la planilla de la parte </w:t>
            </w:r>
            <w:r w:rsidRPr="00993602">
              <w:rPr>
                <w:rFonts w:ascii="Lucida Sans Unicode" w:hAnsi="Lucida Sans Unicode" w:cs="Lucida Sans Unicode"/>
                <w:color w:val="auto"/>
                <w:sz w:val="16"/>
                <w:szCs w:val="16"/>
              </w:rPr>
              <w:lastRenderedPageBreak/>
              <w:t xml:space="preserve">actora con el fin de solicitar su registro. </w:t>
            </w:r>
          </w:p>
          <w:p w14:paraId="2CD6F3FB" w14:textId="77777777" w:rsidR="00993602" w:rsidRPr="00993602" w:rsidRDefault="00993602" w:rsidP="001D7D23">
            <w:pPr>
              <w:ind w:right="73"/>
              <w:jc w:val="both"/>
              <w:rPr>
                <w:rFonts w:ascii="Lucida Sans Unicode" w:hAnsi="Lucida Sans Unicode" w:cs="Lucida Sans Unicode"/>
                <w:color w:val="auto"/>
                <w:sz w:val="16"/>
                <w:szCs w:val="16"/>
              </w:rPr>
            </w:pPr>
            <w:r w:rsidRPr="00993602">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4D5AB063" w14:textId="77777777" w:rsidR="00993602" w:rsidRPr="00993602" w:rsidRDefault="00993602" w:rsidP="001D7D23">
            <w:pPr>
              <w:ind w:right="73"/>
              <w:jc w:val="both"/>
              <w:rPr>
                <w:rFonts w:ascii="Lucida Sans Unicode" w:hAnsi="Lucida Sans Unicode" w:cs="Lucida Sans Unicode"/>
                <w:color w:val="auto"/>
                <w:sz w:val="16"/>
                <w:szCs w:val="16"/>
              </w:rPr>
            </w:pPr>
            <w:r w:rsidRPr="00993602">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830A9DD" w14:textId="2B2D9564" w:rsidR="00993602" w:rsidRPr="000B0C0A" w:rsidRDefault="00993602" w:rsidP="001D7D23">
            <w:pPr>
              <w:ind w:right="73"/>
              <w:jc w:val="both"/>
              <w:rPr>
                <w:rFonts w:ascii="Lucida Sans Unicode" w:hAnsi="Lucida Sans Unicode" w:cs="Lucida Sans Unicode"/>
                <w:color w:val="auto"/>
                <w:sz w:val="16"/>
                <w:szCs w:val="16"/>
              </w:rPr>
            </w:pPr>
            <w:r w:rsidRPr="00993602">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B23798" w:rsidRPr="009C6551" w14:paraId="68605F8E" w14:textId="77777777" w:rsidTr="001D7D23">
        <w:trPr>
          <w:trHeight w:val="999"/>
        </w:trPr>
        <w:tc>
          <w:tcPr>
            <w:tcW w:w="704" w:type="dxa"/>
            <w:tcBorders>
              <w:top w:val="single" w:sz="4" w:space="0" w:color="auto"/>
            </w:tcBorders>
            <w:shd w:val="clear" w:color="auto" w:fill="auto"/>
            <w:noWrap/>
            <w:vAlign w:val="center"/>
          </w:tcPr>
          <w:p w14:paraId="5B776720" w14:textId="53733E7E" w:rsidR="00BA00FE" w:rsidRDefault="003744A0" w:rsidP="00BA00FE">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8248AC">
              <w:rPr>
                <w:rFonts w:ascii="Lucida Sans Unicode" w:hAnsi="Lucida Sans Unicode" w:cs="Lucida Sans Unicode"/>
                <w:sz w:val="16"/>
                <w:szCs w:val="16"/>
              </w:rPr>
              <w:t>30</w:t>
            </w:r>
            <w:r>
              <w:rPr>
                <w:rFonts w:ascii="Lucida Sans Unicode" w:hAnsi="Lucida Sans Unicode" w:cs="Lucida Sans Unicode"/>
                <w:sz w:val="16"/>
                <w:szCs w:val="16"/>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EBC1FAE" w14:textId="5B926A59" w:rsidR="00BA00FE" w:rsidRDefault="00BA00FE" w:rsidP="00BA00FE">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JDC-604/2024 y acumulados JDC-605/2024 y JDC-606/2024 </w:t>
            </w:r>
          </w:p>
        </w:tc>
        <w:tc>
          <w:tcPr>
            <w:tcW w:w="1134" w:type="dxa"/>
            <w:tcBorders>
              <w:top w:val="nil"/>
              <w:left w:val="nil"/>
              <w:bottom w:val="single" w:sz="4" w:space="0" w:color="auto"/>
              <w:right w:val="single" w:sz="4" w:space="0" w:color="auto"/>
            </w:tcBorders>
            <w:shd w:val="clear" w:color="auto" w:fill="auto"/>
            <w:vAlign w:val="center"/>
          </w:tcPr>
          <w:p w14:paraId="6217FCA6" w14:textId="1B06CC66" w:rsidR="00BA00FE" w:rsidRPr="00E53BAF" w:rsidRDefault="00BA00FE" w:rsidP="00BA00FE">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 y otros</w:t>
            </w:r>
          </w:p>
        </w:tc>
        <w:tc>
          <w:tcPr>
            <w:tcW w:w="1724" w:type="dxa"/>
            <w:tcBorders>
              <w:top w:val="nil"/>
              <w:left w:val="nil"/>
              <w:bottom w:val="single" w:sz="4" w:space="0" w:color="auto"/>
              <w:right w:val="single" w:sz="4" w:space="0" w:color="auto"/>
            </w:tcBorders>
            <w:shd w:val="clear" w:color="auto" w:fill="auto"/>
            <w:vAlign w:val="center"/>
          </w:tcPr>
          <w:p w14:paraId="4D444D1D" w14:textId="6EDC2664" w:rsidR="00BA00FE" w:rsidRPr="009F6568" w:rsidRDefault="00BA00FE" w:rsidP="00BA00FE">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Consejo General del Instituto Electoral y de Participación Ciudadana del Estado de Jalisco.</w:t>
            </w:r>
          </w:p>
        </w:tc>
        <w:tc>
          <w:tcPr>
            <w:tcW w:w="2812" w:type="dxa"/>
            <w:tcBorders>
              <w:top w:val="nil"/>
              <w:left w:val="nil"/>
              <w:bottom w:val="single" w:sz="4" w:space="0" w:color="auto"/>
              <w:right w:val="single" w:sz="4" w:space="0" w:color="auto"/>
            </w:tcBorders>
            <w:shd w:val="clear" w:color="auto" w:fill="auto"/>
            <w:vAlign w:val="center"/>
          </w:tcPr>
          <w:p w14:paraId="504F1F16" w14:textId="152BF63E" w:rsidR="00BA00FE" w:rsidRDefault="00BA00FE" w:rsidP="00BA00FE">
            <w:pPr>
              <w:widowControl/>
              <w:jc w:val="both"/>
              <w:rPr>
                <w:rFonts w:ascii="Lucida Sans Unicode"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t>El acuerdo identificado con clave alfanumérica IEPC-ACG-068/2024, por el cual se resuelve las solicitudes de candidatos a munícipes, en específico para el municipio de Acatlán de Juárez, Jalisco, presentadas por el partido Morena.</w:t>
            </w:r>
          </w:p>
        </w:tc>
        <w:tc>
          <w:tcPr>
            <w:tcW w:w="1021" w:type="dxa"/>
            <w:tcBorders>
              <w:top w:val="nil"/>
              <w:left w:val="nil"/>
              <w:bottom w:val="single" w:sz="4" w:space="0" w:color="auto"/>
              <w:right w:val="single" w:sz="4" w:space="0" w:color="auto"/>
            </w:tcBorders>
            <w:shd w:val="clear" w:color="auto" w:fill="auto"/>
            <w:vAlign w:val="center"/>
          </w:tcPr>
          <w:p w14:paraId="066868C3" w14:textId="252E2597" w:rsidR="00BA00FE" w:rsidRPr="00DD7F57" w:rsidRDefault="00BA00FE" w:rsidP="00BA00FE">
            <w:pPr>
              <w:widowControl/>
              <w:jc w:val="center"/>
              <w:rPr>
                <w:rFonts w:ascii="Lucida Sans Unicode" w:hAnsi="Lucida Sans Unicode" w:cs="Lucida Sans Unicode"/>
                <w:sz w:val="16"/>
                <w:szCs w:val="16"/>
              </w:rPr>
            </w:pPr>
          </w:p>
        </w:tc>
        <w:tc>
          <w:tcPr>
            <w:tcW w:w="1389" w:type="dxa"/>
            <w:tcBorders>
              <w:top w:val="nil"/>
              <w:left w:val="nil"/>
              <w:bottom w:val="single" w:sz="4" w:space="0" w:color="auto"/>
              <w:right w:val="single" w:sz="4" w:space="0" w:color="auto"/>
            </w:tcBorders>
            <w:shd w:val="clear" w:color="auto" w:fill="auto"/>
            <w:vAlign w:val="center"/>
          </w:tcPr>
          <w:p w14:paraId="6E87A52D" w14:textId="6DE4CBA3" w:rsidR="00BA00FE" w:rsidRPr="00EB7D51" w:rsidRDefault="00BA00FE" w:rsidP="00BA00FE">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nil"/>
              <w:left w:val="nil"/>
              <w:bottom w:val="single" w:sz="4" w:space="0" w:color="auto"/>
              <w:right w:val="single" w:sz="4" w:space="0" w:color="auto"/>
            </w:tcBorders>
            <w:shd w:val="clear" w:color="auto" w:fill="auto"/>
            <w:vAlign w:val="center"/>
          </w:tcPr>
          <w:p w14:paraId="7D651AE1" w14:textId="06620D46" w:rsidR="00BA00FE" w:rsidRDefault="00165C0E" w:rsidP="00BA00FE">
            <w:pPr>
              <w:spacing w:line="276" w:lineRule="auto"/>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ÚNICO</w:t>
            </w:r>
            <w:r w:rsidR="00BA00FE">
              <w:rPr>
                <w:rFonts w:ascii="Lucida Sans Unicode" w:hAnsi="Lucida Sans Unicode" w:cs="Lucida Sans Unicode"/>
                <w:sz w:val="16"/>
                <w:szCs w:val="16"/>
                <w:shd w:val="clear" w:color="auto" w:fill="FFFFFF"/>
              </w:rPr>
              <w:t>. Resultan sustancialmente fundados los motivos de agravio, en los términos precisados en esta sentencia, por lo cual deber4án realizarse las acciones ordenadas en el apartado de efectos.</w:t>
            </w:r>
          </w:p>
          <w:p w14:paraId="2AC534E2" w14:textId="77777777" w:rsidR="00BA00FE" w:rsidRDefault="00BA00FE" w:rsidP="00BA00FE">
            <w:pPr>
              <w:spacing w:line="276" w:lineRule="auto"/>
              <w:ind w:right="73"/>
              <w:jc w:val="both"/>
              <w:rPr>
                <w:rFonts w:ascii="Lucida Sans Unicode" w:hAnsi="Lucida Sans Unicode" w:cs="Lucida Sans Unicode"/>
                <w:sz w:val="16"/>
                <w:szCs w:val="16"/>
                <w:shd w:val="clear" w:color="auto" w:fill="FFFFFF"/>
              </w:rPr>
            </w:pPr>
          </w:p>
          <w:p w14:paraId="6A8A816A" w14:textId="77777777" w:rsidR="00BA00FE" w:rsidRDefault="00BA00FE" w:rsidP="00BA00FE">
            <w:pPr>
              <w:spacing w:line="276" w:lineRule="auto"/>
              <w:ind w:right="73"/>
              <w:jc w:val="both"/>
              <w:rPr>
                <w:rFonts w:ascii="Lucida Sans Unicode" w:hAnsi="Lucida Sans Unicode" w:cs="Lucida Sans Unicode"/>
                <w:sz w:val="16"/>
                <w:szCs w:val="16"/>
                <w:shd w:val="clear" w:color="auto" w:fill="FFFFFF"/>
              </w:rPr>
            </w:pPr>
            <w:r w:rsidRPr="00855E6F">
              <w:rPr>
                <w:rFonts w:ascii="Lucida Sans Unicode" w:hAnsi="Lucida Sans Unicode" w:cs="Lucida Sans Unicode"/>
                <w:sz w:val="16"/>
                <w:szCs w:val="16"/>
                <w:shd w:val="clear" w:color="auto" w:fill="FFFFFF"/>
              </w:rPr>
              <w:t>Se ordena al Consejo General del Institut</w:t>
            </w:r>
            <w:r>
              <w:rPr>
                <w:rFonts w:ascii="Lucida Sans Unicode" w:hAnsi="Lucida Sans Unicode" w:cs="Lucida Sans Unicode"/>
                <w:sz w:val="16"/>
                <w:szCs w:val="16"/>
                <w:shd w:val="clear" w:color="auto" w:fill="FFFFFF"/>
              </w:rPr>
              <w:t>o</w:t>
            </w:r>
            <w:r w:rsidRPr="00855E6F">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lastRenderedPageBreak/>
              <w:t>Electoral</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local, dentro del plazo de doce horas siguientes a la</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notificaci</w:t>
            </w:r>
            <w:r>
              <w:rPr>
                <w:rFonts w:ascii="Lucida Sans Unicode" w:hAnsi="Lucida Sans Unicode" w:cs="Lucida Sans Unicode"/>
                <w:sz w:val="16"/>
                <w:szCs w:val="16"/>
                <w:shd w:val="clear" w:color="auto" w:fill="FFFFFF"/>
              </w:rPr>
              <w:t>ó</w:t>
            </w:r>
            <w:r w:rsidRPr="00855E6F">
              <w:rPr>
                <w:rFonts w:ascii="Lucida Sans Unicode" w:hAnsi="Lucida Sans Unicode" w:cs="Lucida Sans Unicode"/>
                <w:sz w:val="16"/>
                <w:szCs w:val="16"/>
                <w:shd w:val="clear" w:color="auto" w:fill="FFFFFF"/>
              </w:rPr>
              <w:t>n de esta sentencia, otorgue el registro de las</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candidaturas correspondientes a los actores, en las</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posiciones que originalmente las postul</w:t>
            </w:r>
            <w:r>
              <w:rPr>
                <w:rFonts w:ascii="Lucida Sans Unicode" w:hAnsi="Lucida Sans Unicode" w:cs="Lucida Sans Unicode"/>
                <w:sz w:val="16"/>
                <w:szCs w:val="16"/>
                <w:shd w:val="clear" w:color="auto" w:fill="FFFFFF"/>
              </w:rPr>
              <w:t>aciones</w:t>
            </w:r>
            <w:r w:rsidRPr="00855E6F">
              <w:rPr>
                <w:rFonts w:ascii="Lucida Sans Unicode" w:hAnsi="Lucida Sans Unicode" w:cs="Lucida Sans Unicode"/>
                <w:sz w:val="16"/>
                <w:szCs w:val="16"/>
                <w:shd w:val="clear" w:color="auto" w:fill="FFFFFF"/>
              </w:rPr>
              <w:t xml:space="preserve"> </w:t>
            </w:r>
            <w:r>
              <w:rPr>
                <w:rFonts w:ascii="Lucida Sans Unicode" w:hAnsi="Lucida Sans Unicode" w:cs="Lucida Sans Unicode"/>
                <w:sz w:val="16"/>
                <w:szCs w:val="16"/>
                <w:shd w:val="clear" w:color="auto" w:fill="FFFFFF"/>
              </w:rPr>
              <w:t>d</w:t>
            </w:r>
            <w:r w:rsidRPr="00855E6F">
              <w:rPr>
                <w:rFonts w:ascii="Lucida Sans Unicode" w:hAnsi="Lucida Sans Unicode" w:cs="Lucida Sans Unicode"/>
                <w:sz w:val="16"/>
                <w:szCs w:val="16"/>
                <w:shd w:val="clear" w:color="auto" w:fill="FFFFFF"/>
              </w:rPr>
              <w:t>el partid</w:t>
            </w:r>
            <w:r>
              <w:rPr>
                <w:rFonts w:ascii="Lucida Sans Unicode" w:hAnsi="Lucida Sans Unicode" w:cs="Lucida Sans Unicode"/>
                <w:sz w:val="16"/>
                <w:szCs w:val="16"/>
                <w:shd w:val="clear" w:color="auto" w:fill="FFFFFF"/>
              </w:rPr>
              <w:t xml:space="preserve">o </w:t>
            </w:r>
            <w:r w:rsidRPr="00855E6F">
              <w:rPr>
                <w:rFonts w:ascii="Lucida Sans Unicode" w:hAnsi="Lucida Sans Unicode" w:cs="Lucida Sans Unicode"/>
                <w:sz w:val="16"/>
                <w:szCs w:val="16"/>
                <w:shd w:val="clear" w:color="auto" w:fill="FFFFFF"/>
              </w:rPr>
              <w:t>Morena</w:t>
            </w:r>
            <w:r>
              <w:rPr>
                <w:rFonts w:ascii="Lucida Sans Unicode" w:hAnsi="Lucida Sans Unicode" w:cs="Lucida Sans Unicode"/>
                <w:sz w:val="16"/>
                <w:szCs w:val="16"/>
                <w:shd w:val="clear" w:color="auto" w:fill="FFFFFF"/>
              </w:rPr>
              <w:t>.</w:t>
            </w:r>
          </w:p>
          <w:p w14:paraId="5E93AC01" w14:textId="77777777" w:rsidR="00BA00FE" w:rsidRDefault="00BA00FE" w:rsidP="00BA00FE">
            <w:pPr>
              <w:spacing w:line="276" w:lineRule="auto"/>
              <w:ind w:right="73"/>
              <w:jc w:val="both"/>
              <w:rPr>
                <w:rFonts w:ascii="Lucida Sans Unicode" w:hAnsi="Lucida Sans Unicode" w:cs="Lucida Sans Unicode"/>
                <w:sz w:val="16"/>
                <w:szCs w:val="16"/>
                <w:shd w:val="clear" w:color="auto" w:fill="FFFFFF"/>
              </w:rPr>
            </w:pPr>
          </w:p>
          <w:p w14:paraId="64D8B338" w14:textId="623A7CCD" w:rsidR="00BA00FE" w:rsidRPr="000B0C0A" w:rsidRDefault="00BA00FE" w:rsidP="00BA00FE">
            <w:pPr>
              <w:widowControl/>
              <w:shd w:val="clear" w:color="auto" w:fill="FFFFFF"/>
              <w:jc w:val="both"/>
              <w:rPr>
                <w:rFonts w:ascii="Lucida Sans Unicode" w:hAnsi="Lucida Sans Unicode" w:cs="Lucida Sans Unicode"/>
                <w:color w:val="auto"/>
                <w:sz w:val="16"/>
                <w:szCs w:val="16"/>
              </w:rPr>
            </w:pPr>
            <w:r w:rsidRPr="00855E6F">
              <w:rPr>
                <w:rFonts w:ascii="Lucida Sans Unicode" w:hAnsi="Lucida Sans Unicode" w:cs="Lucida Sans Unicode"/>
                <w:sz w:val="16"/>
                <w:szCs w:val="16"/>
                <w:shd w:val="clear" w:color="auto" w:fill="FFFFFF"/>
              </w:rPr>
              <w:t>Se ordena al Consejo General del Institut</w:t>
            </w:r>
            <w:r>
              <w:rPr>
                <w:rFonts w:ascii="Lucida Sans Unicode" w:hAnsi="Lucida Sans Unicode" w:cs="Lucida Sans Unicode"/>
                <w:sz w:val="16"/>
                <w:szCs w:val="16"/>
                <w:shd w:val="clear" w:color="auto" w:fill="FFFFFF"/>
              </w:rPr>
              <w:t>o</w:t>
            </w:r>
            <w:r w:rsidRPr="00855E6F">
              <w:rPr>
                <w:rFonts w:ascii="Lucida Sans Unicode" w:hAnsi="Lucida Sans Unicode" w:cs="Lucida Sans Unicode"/>
                <w:sz w:val="16"/>
                <w:szCs w:val="16"/>
                <w:shd w:val="clear" w:color="auto" w:fill="FFFFFF"/>
              </w:rPr>
              <w:t xml:space="preserve"> Electoral</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local, informe de inmediato a este Tribunal Electoral de</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todo Io actuado en el cumplimiento de esta sentencia,</w:t>
            </w:r>
            <w:r>
              <w:rPr>
                <w:rFonts w:ascii="Lucida Sans Unicode" w:hAnsi="Lucida Sans Unicode" w:cs="Lucida Sans Unicode"/>
                <w:sz w:val="16"/>
                <w:szCs w:val="16"/>
                <w:shd w:val="clear" w:color="auto" w:fill="FFFFFF"/>
              </w:rPr>
              <w:t xml:space="preserve"> </w:t>
            </w:r>
            <w:r w:rsidRPr="00855E6F">
              <w:rPr>
                <w:rFonts w:ascii="Lucida Sans Unicode" w:hAnsi="Lucida Sans Unicode" w:cs="Lucida Sans Unicode"/>
                <w:sz w:val="16"/>
                <w:szCs w:val="16"/>
                <w:shd w:val="clear" w:color="auto" w:fill="FFFFFF"/>
              </w:rPr>
              <w:t>anexando las</w:t>
            </w:r>
            <w:r>
              <w:rPr>
                <w:rFonts w:ascii="Lucida Sans Unicode" w:hAnsi="Lucida Sans Unicode" w:cs="Lucida Sans Unicode"/>
                <w:sz w:val="16"/>
                <w:szCs w:val="16"/>
                <w:shd w:val="clear" w:color="auto" w:fill="FFFFFF"/>
              </w:rPr>
              <w:t xml:space="preserve"> constancias certificadas correspondientes.</w:t>
            </w:r>
          </w:p>
        </w:tc>
      </w:tr>
      <w:tr w:rsidR="004F7F1D" w:rsidRPr="009C6551" w14:paraId="533F89A6" w14:textId="77777777" w:rsidTr="001D7D23">
        <w:trPr>
          <w:trHeight w:val="999"/>
        </w:trPr>
        <w:tc>
          <w:tcPr>
            <w:tcW w:w="704" w:type="dxa"/>
            <w:tcBorders>
              <w:top w:val="single" w:sz="4" w:space="0" w:color="auto"/>
            </w:tcBorders>
            <w:shd w:val="clear" w:color="auto" w:fill="auto"/>
            <w:noWrap/>
            <w:vAlign w:val="center"/>
          </w:tcPr>
          <w:p w14:paraId="5922D686" w14:textId="0AC04B6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744A0">
              <w:rPr>
                <w:rFonts w:ascii="Lucida Sans Unicode" w:hAnsi="Lucida Sans Unicode" w:cs="Lucida Sans Unicode"/>
                <w:sz w:val="16"/>
                <w:szCs w:val="16"/>
              </w:rPr>
              <w:t>3</w:t>
            </w:r>
            <w:r w:rsidR="008248AC">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288CAEFE" w14:textId="6398BE1B"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JDC-608/2024 </w:t>
            </w:r>
            <w:r w:rsidR="00993602">
              <w:rPr>
                <w:rFonts w:ascii="Lucida Sans Unicode" w:hAnsi="Lucida Sans Unicode" w:cs="Lucida Sans Unicode"/>
                <w:sz w:val="16"/>
                <w:szCs w:val="16"/>
              </w:rPr>
              <w:t xml:space="preserve">y </w:t>
            </w:r>
            <w:r>
              <w:rPr>
                <w:rFonts w:ascii="Lucida Sans Unicode" w:hAnsi="Lucida Sans Unicode" w:cs="Lucida Sans Unicode"/>
                <w:sz w:val="16"/>
                <w:szCs w:val="16"/>
              </w:rPr>
              <w:t>acumulado.</w:t>
            </w:r>
          </w:p>
        </w:tc>
        <w:tc>
          <w:tcPr>
            <w:tcW w:w="1134" w:type="dxa"/>
            <w:tcBorders>
              <w:top w:val="single" w:sz="4" w:space="0" w:color="auto"/>
              <w:right w:val="single" w:sz="4" w:space="0" w:color="auto"/>
            </w:tcBorders>
            <w:shd w:val="clear" w:color="auto" w:fill="auto"/>
            <w:vAlign w:val="center"/>
          </w:tcPr>
          <w:p w14:paraId="382217B9" w14:textId="0E1A3A97" w:rsidR="00D93A51" w:rsidRDefault="00D93A51" w:rsidP="001D7D23">
            <w:pPr>
              <w:widowControl/>
              <w:ind w:right="36"/>
              <w:jc w:val="center"/>
              <w:rPr>
                <w:rFonts w:ascii="Lucida Sans Unicode" w:hAnsi="Lucida Sans Unicode" w:cs="Lucida Sans Unicode"/>
                <w:sz w:val="16"/>
                <w:szCs w:val="16"/>
              </w:rPr>
            </w:pPr>
            <w:r w:rsidRPr="00E53BAF">
              <w:rPr>
                <w:rFonts w:ascii="Lucida Sans Unicode" w:hAnsi="Lucida Sans Unicode" w:cs="Lucida Sans Unicode"/>
                <w:sz w:val="16"/>
                <w:szCs w:val="16"/>
              </w:rPr>
              <w:t>Josefina</w:t>
            </w:r>
            <w:r>
              <w:rPr>
                <w:rFonts w:ascii="Lucida Sans Unicode" w:hAnsi="Lucida Sans Unicode" w:cs="Lucida Sans Unicode"/>
                <w:sz w:val="16"/>
                <w:szCs w:val="16"/>
              </w:rPr>
              <w:t xml:space="preserve"> </w:t>
            </w:r>
            <w:r w:rsidRPr="00E53BAF">
              <w:rPr>
                <w:rFonts w:ascii="Lucida Sans Unicode" w:hAnsi="Lucida Sans Unicode" w:cs="Lucida Sans Unicode"/>
                <w:sz w:val="16"/>
                <w:szCs w:val="16"/>
              </w:rPr>
              <w:t xml:space="preserve">Sánchez Cárdenas </w:t>
            </w:r>
            <w:r w:rsidR="00993602">
              <w:rPr>
                <w:rFonts w:ascii="Lucida Sans Unicode" w:hAnsi="Lucida Sans Unicode" w:cs="Lucida Sans Unicode"/>
                <w:sz w:val="16"/>
                <w:szCs w:val="16"/>
              </w:rPr>
              <w:t>y</w:t>
            </w:r>
            <w:r w:rsidRPr="00E53BAF">
              <w:rPr>
                <w:rFonts w:ascii="Lucida Sans Unicode" w:hAnsi="Lucida Sans Unicode" w:cs="Lucida Sans Unicode"/>
                <w:sz w:val="16"/>
                <w:szCs w:val="16"/>
              </w:rPr>
              <w:t xml:space="preserve"> Otro</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EF4D8B2" w14:textId="1F4669DB"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9F6568">
              <w:rPr>
                <w:rFonts w:ascii="Lucida Sans Unicode" w:hAnsi="Lucida Sans Unicode" w:cs="Lucida Sans Unicode"/>
                <w:sz w:val="16"/>
                <w:szCs w:val="16"/>
                <w:shd w:val="clear" w:color="auto" w:fill="FFFFFF"/>
              </w:rPr>
              <w:t>Partidos</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Hagamos, Morena, Verde</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Ecologista</w:t>
            </w:r>
            <w:r>
              <w:rPr>
                <w:rFonts w:ascii="Lucida Sans Unicode" w:hAnsi="Lucida Sans Unicode" w:cs="Lucida Sans Unicode"/>
                <w:sz w:val="16"/>
                <w:szCs w:val="16"/>
                <w:shd w:val="clear" w:color="auto" w:fill="FFFFFF"/>
              </w:rPr>
              <w:t xml:space="preserve"> d</w:t>
            </w:r>
            <w:r w:rsidRPr="009F6568">
              <w:rPr>
                <w:rFonts w:ascii="Lucida Sans Unicode" w:hAnsi="Lucida Sans Unicode" w:cs="Lucida Sans Unicode"/>
                <w:sz w:val="16"/>
                <w:szCs w:val="16"/>
                <w:shd w:val="clear" w:color="auto" w:fill="FFFFFF"/>
              </w:rPr>
              <w:t>e México,</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Coalición “Sigamos</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9F6568">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9F6568">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9F6568">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Estado </w:t>
            </w:r>
            <w:r w:rsidR="00993602">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229D8E3" w14:textId="41422087"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D049E1">
              <w:rPr>
                <w:rFonts w:ascii="Lucida Sans Unicode" w:hAnsi="Lucida Sans Unicode" w:cs="Lucida Sans Unicode"/>
                <w:sz w:val="16"/>
                <w:szCs w:val="16"/>
                <w:shd w:val="clear" w:color="auto" w:fill="FFFFFF"/>
              </w:rPr>
              <w:t>a</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omisión de los partidos Hagamos, Morena, Verde Ecologista</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de México, y de la referida coalición, de exhibir la</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documentación completa legal exigida para el registro de</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las candidaturas a regidurías dos suplente y tres propietaria,</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respectivamente, de la planilla de munícipes de Jilotlán de</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los Dolores, Jalisco, y del Consejo General del Instituto</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 xml:space="preserve">Electoral y de </w:t>
            </w:r>
            <w:r w:rsidRPr="00D049E1">
              <w:rPr>
                <w:rFonts w:ascii="Lucida Sans Unicode" w:hAnsi="Lucida Sans Unicode" w:cs="Lucida Sans Unicode"/>
                <w:sz w:val="16"/>
                <w:szCs w:val="16"/>
                <w:shd w:val="clear" w:color="auto" w:fill="FFFFFF"/>
              </w:rPr>
              <w:lastRenderedPageBreak/>
              <w:t>Participación Ciudadana del Estado de</w:t>
            </w:r>
            <w:r>
              <w:rPr>
                <w:rFonts w:ascii="Lucida Sans Unicode" w:hAnsi="Lucida Sans Unicode" w:cs="Lucida Sans Unicode"/>
                <w:sz w:val="16"/>
                <w:szCs w:val="16"/>
                <w:shd w:val="clear" w:color="auto" w:fill="FFFFFF"/>
              </w:rPr>
              <w:t xml:space="preserve"> </w:t>
            </w:r>
            <w:r w:rsidRPr="00D049E1">
              <w:rPr>
                <w:rFonts w:ascii="Lucida Sans Unicode" w:hAnsi="Lucida Sans Unicode" w:cs="Lucida Sans Unicode"/>
                <w:sz w:val="16"/>
                <w:szCs w:val="16"/>
                <w:shd w:val="clear" w:color="auto" w:fill="FFFFFF"/>
              </w:rPr>
              <w:t>Jalisco, la negativa de registro de las citadas candidaturas.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A726D74"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2DDF80D" w14:textId="2E8B53F1"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B2C85D"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38CDF4F2" w14:textId="77777777" w:rsidR="006E2D04" w:rsidRPr="006E2D04" w:rsidRDefault="006E2D04" w:rsidP="00250F7A">
            <w:pPr>
              <w:widowControl/>
              <w:shd w:val="clear" w:color="auto" w:fill="FFFFFF"/>
              <w:jc w:val="both"/>
              <w:rPr>
                <w:rFonts w:ascii="Lucida Sans Unicode" w:hAnsi="Lucida Sans Unicode" w:cs="Lucida Sans Unicode"/>
                <w:color w:val="auto"/>
                <w:sz w:val="16"/>
                <w:szCs w:val="16"/>
              </w:rPr>
            </w:pPr>
            <w:r w:rsidRPr="006E2D04">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503AA73A" w14:textId="77777777" w:rsidR="006E2D04" w:rsidRPr="006E2D04" w:rsidRDefault="006E2D04" w:rsidP="00250F7A">
            <w:pPr>
              <w:widowControl/>
              <w:shd w:val="clear" w:color="auto" w:fill="FFFFFF"/>
              <w:jc w:val="both"/>
              <w:rPr>
                <w:rFonts w:ascii="Lucida Sans Unicode" w:hAnsi="Lucida Sans Unicode" w:cs="Lucida Sans Unicode"/>
                <w:color w:val="auto"/>
                <w:sz w:val="16"/>
                <w:szCs w:val="16"/>
              </w:rPr>
            </w:pPr>
            <w:r w:rsidRPr="006E2D04">
              <w:rPr>
                <w:rFonts w:ascii="Lucida Sans Unicode" w:hAnsi="Lucida Sans Unicode" w:cs="Lucida Sans Unicode"/>
                <w:color w:val="auto"/>
                <w:sz w:val="16"/>
                <w:szCs w:val="16"/>
              </w:rPr>
              <w:t xml:space="preserve">Asimismo, se vincula al Consejo General del IEPC Jalisco, reciba la documentación, ya sea de manera presencial o a través del </w:t>
            </w:r>
            <w:r w:rsidRPr="006E2D04">
              <w:rPr>
                <w:rFonts w:ascii="Lucida Sans Unicode" w:hAnsi="Lucida Sans Unicode" w:cs="Lucida Sans Unicode"/>
                <w:color w:val="auto"/>
                <w:sz w:val="16"/>
                <w:szCs w:val="16"/>
              </w:rPr>
              <w:lastRenderedPageBreak/>
              <w:t xml:space="preserve">SIRC, debiendo realizar los actos necesarios para ello. </w:t>
            </w:r>
          </w:p>
          <w:p w14:paraId="752E4890" w14:textId="77777777" w:rsidR="006E2D04" w:rsidRPr="006E2D04" w:rsidRDefault="006E2D04" w:rsidP="00250F7A">
            <w:pPr>
              <w:widowControl/>
              <w:shd w:val="clear" w:color="auto" w:fill="FFFFFF"/>
              <w:jc w:val="both"/>
              <w:rPr>
                <w:rFonts w:ascii="Lucida Sans Unicode" w:hAnsi="Lucida Sans Unicode" w:cs="Lucida Sans Unicode"/>
                <w:color w:val="auto"/>
                <w:sz w:val="16"/>
                <w:szCs w:val="16"/>
              </w:rPr>
            </w:pPr>
            <w:r w:rsidRPr="006E2D04">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881B667" w14:textId="0BA2BD1E" w:rsidR="006E2D04" w:rsidRPr="009C6551" w:rsidRDefault="006E2D04" w:rsidP="00250F7A">
            <w:pPr>
              <w:widowControl/>
              <w:shd w:val="clear" w:color="auto" w:fill="FFFFFF"/>
              <w:jc w:val="both"/>
              <w:rPr>
                <w:rFonts w:ascii="Lucida Sans Unicode" w:hAnsi="Lucida Sans Unicode" w:cs="Lucida Sans Unicode"/>
                <w:color w:val="auto"/>
                <w:sz w:val="16"/>
                <w:szCs w:val="16"/>
              </w:rPr>
            </w:pPr>
            <w:r w:rsidRPr="006E2D04">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4A4B9A" w14:paraId="72A220C3" w14:textId="77777777" w:rsidTr="001D7D23">
        <w:trPr>
          <w:trHeight w:val="1620"/>
        </w:trPr>
        <w:tc>
          <w:tcPr>
            <w:tcW w:w="704" w:type="dxa"/>
            <w:tcBorders>
              <w:top w:val="single" w:sz="4" w:space="0" w:color="auto"/>
            </w:tcBorders>
            <w:shd w:val="clear" w:color="auto" w:fill="auto"/>
            <w:noWrap/>
            <w:vAlign w:val="center"/>
          </w:tcPr>
          <w:p w14:paraId="29C2371F" w14:textId="6B57B67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744A0">
              <w:rPr>
                <w:rFonts w:ascii="Lucida Sans Unicode" w:hAnsi="Lucida Sans Unicode" w:cs="Lucida Sans Unicode"/>
                <w:sz w:val="16"/>
                <w:szCs w:val="16"/>
              </w:rPr>
              <w:t>3</w:t>
            </w:r>
            <w:r w:rsidR="008248AC">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AC96858" w14:textId="0F683CA1"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JDC-611/2024 2024</w:t>
            </w:r>
          </w:p>
        </w:tc>
        <w:tc>
          <w:tcPr>
            <w:tcW w:w="1134" w:type="dxa"/>
            <w:tcBorders>
              <w:top w:val="single" w:sz="4" w:space="0" w:color="auto"/>
              <w:right w:val="single" w:sz="4" w:space="0" w:color="auto"/>
            </w:tcBorders>
            <w:shd w:val="clear" w:color="auto" w:fill="auto"/>
            <w:vAlign w:val="center"/>
          </w:tcPr>
          <w:p w14:paraId="3BB4C7C5" w14:textId="26B63177" w:rsidR="00D93A51" w:rsidRDefault="00D93A51" w:rsidP="001D7D23">
            <w:pPr>
              <w:widowControl/>
              <w:ind w:right="36"/>
              <w:jc w:val="center"/>
              <w:rPr>
                <w:rFonts w:ascii="Lucida Sans Unicode" w:hAnsi="Lucida Sans Unicode" w:cs="Lucida Sans Unicode"/>
                <w:sz w:val="16"/>
                <w:szCs w:val="16"/>
              </w:rPr>
            </w:pPr>
            <w:r w:rsidRPr="00C664A9">
              <w:rPr>
                <w:rFonts w:ascii="Lucida Sans Unicode" w:hAnsi="Lucida Sans Unicode" w:cs="Lucida Sans Unicode"/>
                <w:sz w:val="16"/>
                <w:szCs w:val="16"/>
              </w:rPr>
              <w:t>Marco</w:t>
            </w:r>
            <w:r>
              <w:rPr>
                <w:rFonts w:ascii="Lucida Sans Unicode" w:hAnsi="Lucida Sans Unicode" w:cs="Lucida Sans Unicode"/>
                <w:sz w:val="16"/>
                <w:szCs w:val="16"/>
              </w:rPr>
              <w:t xml:space="preserve"> </w:t>
            </w:r>
            <w:r w:rsidRPr="00C664A9">
              <w:rPr>
                <w:rFonts w:ascii="Lucida Sans Unicode" w:hAnsi="Lucida Sans Unicode" w:cs="Lucida Sans Unicode"/>
                <w:sz w:val="16"/>
                <w:szCs w:val="16"/>
              </w:rPr>
              <w:t>Antonio Castellanos Zúñiga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1609534" w14:textId="5F52D349"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FF708E">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shd w:val="clear" w:color="auto" w:fill="FFFFFF"/>
              </w:rPr>
              <w:t xml:space="preserve"> </w:t>
            </w:r>
            <w:r w:rsidRPr="00FF708E">
              <w:rPr>
                <w:rFonts w:ascii="Lucida Sans Unicode" w:hAnsi="Lucida Sans Unicode" w:cs="Lucida Sans Unicode"/>
                <w:sz w:val="16"/>
                <w:szCs w:val="16"/>
                <w:shd w:val="clear" w:color="auto" w:fill="FFFFFF"/>
              </w:rPr>
              <w:t xml:space="preserve">Hagamos </w:t>
            </w:r>
            <w:r>
              <w:rPr>
                <w:rFonts w:ascii="Lucida Sans Unicode" w:hAnsi="Lucida Sans Unicode" w:cs="Lucida Sans Unicode"/>
                <w:sz w:val="16"/>
                <w:szCs w:val="16"/>
                <w:shd w:val="clear" w:color="auto" w:fill="FFFFFF"/>
              </w:rPr>
              <w:t>y</w:t>
            </w:r>
            <w:r w:rsidRPr="00FF708E">
              <w:rPr>
                <w:rFonts w:ascii="Lucida Sans Unicode" w:hAnsi="Lucida Sans Unicode" w:cs="Lucida Sans Unicode"/>
                <w:sz w:val="16"/>
                <w:szCs w:val="16"/>
                <w:shd w:val="clear" w:color="auto" w:fill="FFFFFF"/>
              </w:rPr>
              <w:t xml:space="preserve"> Consejo General</w:t>
            </w:r>
            <w:r>
              <w:rPr>
                <w:rFonts w:ascii="Lucida Sans Unicode" w:hAnsi="Lucida Sans Unicode" w:cs="Lucida Sans Unicode"/>
                <w:sz w:val="16"/>
                <w:szCs w:val="16"/>
                <w:shd w:val="clear" w:color="auto" w:fill="FFFFFF"/>
              </w:rPr>
              <w:t xml:space="preserve"> d</w:t>
            </w:r>
            <w:r w:rsidRPr="00FF708E">
              <w:rPr>
                <w:rFonts w:ascii="Lucida Sans Unicode" w:hAnsi="Lucida Sans Unicode" w:cs="Lucida Sans Unicode"/>
                <w:sz w:val="16"/>
                <w:szCs w:val="16"/>
                <w:shd w:val="clear" w:color="auto" w:fill="FFFFFF"/>
              </w:rPr>
              <w:t xml:space="preserve">el Instituto Electoral </w:t>
            </w:r>
            <w:r>
              <w:rPr>
                <w:rFonts w:ascii="Lucida Sans Unicode" w:hAnsi="Lucida Sans Unicode" w:cs="Lucida Sans Unicode"/>
                <w:sz w:val="16"/>
                <w:szCs w:val="16"/>
                <w:shd w:val="clear" w:color="auto" w:fill="FFFFFF"/>
              </w:rPr>
              <w:t>y d</w:t>
            </w:r>
            <w:r w:rsidRPr="00FF708E">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F708E">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F708E">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F708E">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F708E">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1148AE0E" w14:textId="54E02697" w:rsidR="00D93A51" w:rsidRPr="00683C6C"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683C6C">
              <w:rPr>
                <w:rFonts w:ascii="Lucida Sans Unicode" w:hAnsi="Lucida Sans Unicode" w:cs="Lucida Sans Unicode"/>
                <w:sz w:val="16"/>
                <w:szCs w:val="16"/>
                <w:shd w:val="clear" w:color="auto" w:fill="FFFFFF"/>
              </w:rPr>
              <w:t>a omisión de exhibir la documentación completa</w:t>
            </w:r>
            <w:r>
              <w:rPr>
                <w:rFonts w:ascii="Lucida Sans Unicode" w:hAnsi="Lucida Sans Unicode" w:cs="Lucida Sans Unicode"/>
                <w:sz w:val="16"/>
                <w:szCs w:val="16"/>
              </w:rPr>
              <w:t xml:space="preserve"> </w:t>
            </w:r>
            <w:r w:rsidRPr="00683C6C">
              <w:rPr>
                <w:rFonts w:ascii="Lucida Sans Unicode" w:hAnsi="Lucida Sans Unicode" w:cs="Lucida Sans Unicode"/>
                <w:sz w:val="16"/>
                <w:szCs w:val="16"/>
                <w:shd w:val="clear" w:color="auto" w:fill="FFFFFF"/>
              </w:rPr>
              <w:t>legal exigida para el registro de la candidatura; y del Consejo General del Instituto Electoral y de Participación Ciudadana</w:t>
            </w:r>
            <w:r>
              <w:rPr>
                <w:rFonts w:ascii="Lucida Sans Unicode" w:hAnsi="Lucida Sans Unicode" w:cs="Lucida Sans Unicode"/>
                <w:sz w:val="16"/>
                <w:szCs w:val="16"/>
              </w:rPr>
              <w:t xml:space="preserve"> </w:t>
            </w:r>
            <w:r w:rsidRPr="00683C6C">
              <w:rPr>
                <w:rFonts w:ascii="Lucida Sans Unicode" w:hAnsi="Lucida Sans Unicode" w:cs="Lucida Sans Unicode"/>
                <w:sz w:val="16"/>
                <w:szCs w:val="16"/>
                <w:shd w:val="clear" w:color="auto" w:fill="FFFFFF"/>
              </w:rPr>
              <w:t>del Estado de Jalisco, el acuerdo IEPC-ACG-069/2024, a través</w:t>
            </w:r>
            <w:r>
              <w:rPr>
                <w:rFonts w:ascii="Lucida Sans Unicode" w:hAnsi="Lucida Sans Unicode" w:cs="Lucida Sans Unicode"/>
                <w:sz w:val="16"/>
                <w:szCs w:val="16"/>
              </w:rPr>
              <w:t xml:space="preserve"> </w:t>
            </w:r>
            <w:r w:rsidRPr="00683C6C">
              <w:rPr>
                <w:rFonts w:ascii="Lucida Sans Unicode" w:hAnsi="Lucida Sans Unicode" w:cs="Lucida Sans Unicode"/>
                <w:sz w:val="16"/>
                <w:szCs w:val="16"/>
                <w:shd w:val="clear" w:color="auto" w:fill="FFFFFF"/>
              </w:rPr>
              <w:t>del cual se le niega el registro de la citada 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4A1179"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08D2640" w14:textId="546AA103"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51484F"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6BA68901" w14:textId="77777777" w:rsidR="00681334" w:rsidRPr="00681334" w:rsidRDefault="00681334" w:rsidP="001D7D23">
            <w:pPr>
              <w:ind w:right="73"/>
              <w:jc w:val="both"/>
              <w:rPr>
                <w:rFonts w:ascii="Lucida Sans Unicode" w:hAnsi="Lucida Sans Unicode" w:cs="Lucida Sans Unicode"/>
                <w:color w:val="auto"/>
                <w:sz w:val="16"/>
                <w:szCs w:val="16"/>
              </w:rPr>
            </w:pPr>
            <w:r w:rsidRPr="00681334">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6EE2DDC7" w14:textId="77777777" w:rsidR="00681334" w:rsidRPr="00681334" w:rsidRDefault="00681334" w:rsidP="001D7D23">
            <w:pPr>
              <w:ind w:right="73"/>
              <w:jc w:val="both"/>
              <w:rPr>
                <w:rFonts w:ascii="Lucida Sans Unicode" w:hAnsi="Lucida Sans Unicode" w:cs="Lucida Sans Unicode"/>
                <w:color w:val="auto"/>
                <w:sz w:val="16"/>
                <w:szCs w:val="16"/>
              </w:rPr>
            </w:pPr>
            <w:r w:rsidRPr="00681334">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w:t>
            </w:r>
            <w:r w:rsidRPr="00681334">
              <w:rPr>
                <w:rFonts w:ascii="Lucida Sans Unicode" w:hAnsi="Lucida Sans Unicode" w:cs="Lucida Sans Unicode"/>
                <w:color w:val="auto"/>
                <w:sz w:val="16"/>
                <w:szCs w:val="16"/>
              </w:rPr>
              <w:lastRenderedPageBreak/>
              <w:t xml:space="preserve">necesarios para ello. </w:t>
            </w:r>
          </w:p>
          <w:p w14:paraId="10630339" w14:textId="77777777" w:rsidR="00681334" w:rsidRPr="00681334" w:rsidRDefault="00681334" w:rsidP="001D7D23">
            <w:pPr>
              <w:ind w:right="73"/>
              <w:jc w:val="both"/>
              <w:rPr>
                <w:rFonts w:ascii="Lucida Sans Unicode" w:hAnsi="Lucida Sans Unicode" w:cs="Lucida Sans Unicode"/>
                <w:color w:val="auto"/>
                <w:sz w:val="16"/>
                <w:szCs w:val="16"/>
              </w:rPr>
            </w:pPr>
            <w:r w:rsidRPr="00681334">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201302E" w14:textId="417F52C9" w:rsidR="00681334" w:rsidRPr="009C6551" w:rsidRDefault="00681334" w:rsidP="001D7D23">
            <w:pPr>
              <w:ind w:right="73"/>
              <w:jc w:val="both"/>
              <w:rPr>
                <w:rFonts w:ascii="Lucida Sans Unicode" w:hAnsi="Lucida Sans Unicode" w:cs="Lucida Sans Unicode"/>
                <w:color w:val="auto"/>
                <w:sz w:val="16"/>
                <w:szCs w:val="16"/>
              </w:rPr>
            </w:pPr>
            <w:r w:rsidRPr="00681334">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4A4B9A" w14:paraId="14DB591C" w14:textId="77777777" w:rsidTr="001D7D23">
        <w:trPr>
          <w:trHeight w:val="1283"/>
        </w:trPr>
        <w:tc>
          <w:tcPr>
            <w:tcW w:w="704" w:type="dxa"/>
            <w:tcBorders>
              <w:top w:val="single" w:sz="4" w:space="0" w:color="auto"/>
            </w:tcBorders>
            <w:shd w:val="clear" w:color="auto" w:fill="auto"/>
            <w:noWrap/>
            <w:vAlign w:val="center"/>
          </w:tcPr>
          <w:p w14:paraId="5FDE10FE" w14:textId="1F00177A"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13</w:t>
            </w:r>
            <w:r w:rsidR="008248AC">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53ED60F" w14:textId="7C66C9C2"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JDC-612/2024 2024 y acumulado.</w:t>
            </w:r>
          </w:p>
        </w:tc>
        <w:tc>
          <w:tcPr>
            <w:tcW w:w="1134" w:type="dxa"/>
            <w:tcBorders>
              <w:top w:val="single" w:sz="4" w:space="0" w:color="auto"/>
              <w:right w:val="single" w:sz="4" w:space="0" w:color="auto"/>
            </w:tcBorders>
            <w:shd w:val="clear" w:color="auto" w:fill="auto"/>
            <w:vAlign w:val="center"/>
          </w:tcPr>
          <w:p w14:paraId="36A6EBF8" w14:textId="29F3E597" w:rsidR="00D93A51" w:rsidRDefault="00D93A51" w:rsidP="001D7D23">
            <w:pPr>
              <w:widowControl/>
              <w:ind w:right="36"/>
              <w:jc w:val="center"/>
              <w:rPr>
                <w:rFonts w:ascii="Lucida Sans Unicode" w:hAnsi="Lucida Sans Unicode" w:cs="Lucida Sans Unicode"/>
                <w:sz w:val="16"/>
                <w:szCs w:val="16"/>
              </w:rPr>
            </w:pPr>
            <w:r w:rsidRPr="009C71FD">
              <w:rPr>
                <w:rFonts w:ascii="Lucida Sans Unicode" w:hAnsi="Lucida Sans Unicode" w:cs="Lucida Sans Unicode"/>
                <w:sz w:val="16"/>
                <w:szCs w:val="16"/>
              </w:rPr>
              <w:t>José Luis Mares</w:t>
            </w:r>
            <w:r>
              <w:rPr>
                <w:rFonts w:ascii="Lucida Sans Unicode" w:hAnsi="Lucida Sans Unicode" w:cs="Lucida Sans Unicode"/>
                <w:sz w:val="16"/>
                <w:szCs w:val="16"/>
              </w:rPr>
              <w:t xml:space="preserve"> </w:t>
            </w:r>
            <w:r w:rsidRPr="009C71FD">
              <w:rPr>
                <w:rFonts w:ascii="Lucida Sans Unicode" w:hAnsi="Lucida Sans Unicode" w:cs="Lucida Sans Unicode"/>
                <w:sz w:val="16"/>
                <w:szCs w:val="16"/>
              </w:rPr>
              <w:t xml:space="preserve">Martínez </w:t>
            </w:r>
            <w:r>
              <w:rPr>
                <w:rFonts w:ascii="Lucida Sans Unicode" w:hAnsi="Lucida Sans Unicode" w:cs="Lucida Sans Unicode"/>
                <w:sz w:val="16"/>
                <w:szCs w:val="16"/>
              </w:rPr>
              <w:t>y o</w:t>
            </w:r>
            <w:r w:rsidRPr="009C71FD">
              <w:rPr>
                <w:rFonts w:ascii="Lucida Sans Unicode" w:hAnsi="Lucida Sans Unicode" w:cs="Lucida Sans Unicode"/>
                <w:sz w:val="16"/>
                <w:szCs w:val="16"/>
              </w:rPr>
              <w:t>tros</w:t>
            </w:r>
            <w:r w:rsidR="004F11FD">
              <w:rPr>
                <w:rFonts w:ascii="Lucida Sans Unicode" w:hAnsi="Lucida Sans Unicode" w:cs="Lucida Sans Unicode"/>
                <w:sz w:val="16"/>
                <w:szCs w:val="16"/>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CB75FDC" w14:textId="61915CCA"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9F6568">
              <w:rPr>
                <w:rFonts w:ascii="Lucida Sans Unicode" w:hAnsi="Lucida Sans Unicode" w:cs="Lucida Sans Unicode"/>
                <w:sz w:val="16"/>
                <w:szCs w:val="16"/>
                <w:shd w:val="clear" w:color="auto" w:fill="FFFFFF"/>
              </w:rPr>
              <w:t>Partidos</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Hagamos, Morena,</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Coalición “Sigamos</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Haciendo Historia </w:t>
            </w:r>
            <w:r>
              <w:rPr>
                <w:rFonts w:ascii="Lucida Sans Unicode" w:hAnsi="Lucida Sans Unicode" w:cs="Lucida Sans Unicode"/>
                <w:sz w:val="16"/>
                <w:szCs w:val="16"/>
                <w:shd w:val="clear" w:color="auto" w:fill="FFFFFF"/>
              </w:rPr>
              <w:t>e</w:t>
            </w:r>
            <w:r w:rsidRPr="009F6568">
              <w:rPr>
                <w:rFonts w:ascii="Lucida Sans Unicode" w:hAnsi="Lucida Sans Unicode" w:cs="Lucida Sans Unicode"/>
                <w:sz w:val="16"/>
                <w:szCs w:val="16"/>
                <w:shd w:val="clear" w:color="auto" w:fill="FFFFFF"/>
              </w:rPr>
              <w:t>n Jalisco”</w:t>
            </w:r>
            <w:r>
              <w:rPr>
                <w:rFonts w:ascii="Lucida Sans Unicode" w:hAnsi="Lucida Sans Unicode" w:cs="Lucida Sans Unicode"/>
                <w:sz w:val="16"/>
                <w:szCs w:val="16"/>
                <w:shd w:val="clear" w:color="auto" w:fill="FFFFFF"/>
              </w:rPr>
              <w:t xml:space="preserve"> y</w:t>
            </w:r>
            <w:r w:rsidRPr="009F6568">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9F6568">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9F6568">
              <w:rPr>
                <w:rFonts w:ascii="Lucida Sans Unicode" w:hAnsi="Lucida Sans Unicode" w:cs="Lucida Sans Unicode"/>
                <w:sz w:val="16"/>
                <w:szCs w:val="16"/>
                <w:shd w:val="clear" w:color="auto" w:fill="FFFFFF"/>
              </w:rPr>
              <w:t xml:space="preserve">Estado </w:t>
            </w:r>
            <w:r w:rsidR="004F11FD">
              <w:rPr>
                <w:rFonts w:ascii="Lucida Sans Unicode" w:hAnsi="Lucida Sans Unicode" w:cs="Lucida Sans Unicode"/>
                <w:sz w:val="16"/>
                <w:szCs w:val="16"/>
                <w:shd w:val="clear" w:color="auto" w:fill="FFFFFF"/>
              </w:rPr>
              <w:t>d</w:t>
            </w:r>
            <w:r w:rsidRPr="009F6568">
              <w:rPr>
                <w:rFonts w:ascii="Lucida Sans Unicode" w:hAnsi="Lucida Sans Unicode" w:cs="Lucida Sans Unicode"/>
                <w:sz w:val="16"/>
                <w:szCs w:val="16"/>
                <w:shd w:val="clear" w:color="auto" w:fill="FFFFFF"/>
              </w:rPr>
              <w:t>e Jalisco</w:t>
            </w:r>
            <w:r>
              <w:rPr>
                <w:rFonts w:ascii="Lucida Sans Unicode" w:hAnsi="Lucida Sans Unicode" w:cs="Lucida Sans Unicode"/>
                <w:sz w:val="16"/>
                <w:szCs w:val="16"/>
                <w:shd w:val="clear" w:color="auto" w:fill="FFFFFF"/>
              </w:rPr>
              <w:t>.</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1E561CC" w14:textId="03C1836F" w:rsidR="00D93A51"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L</w:t>
            </w:r>
            <w:r w:rsidRPr="00DB5C15">
              <w:rPr>
                <w:rFonts w:ascii="Lucida Sans Unicode" w:hAnsi="Lucida Sans Unicode" w:cs="Lucida Sans Unicode"/>
                <w:sz w:val="16"/>
                <w:szCs w:val="16"/>
              </w:rPr>
              <w:t>a omisión de los partidos Hagamos,</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Morena, y de la referida coalición, de exhibir la</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documentación completa legal exigida para el registro de las</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candidaturas a regidurías seis suplente y, dos propietaria y</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suplente, respectivamente, de la planilla de munícipes de</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Chiquilistlán, Jalisco, y del Consejo General del Instituto</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Electoral y de Participación Ciudadana del Estado de Jalisco,</w:t>
            </w:r>
            <w:r>
              <w:rPr>
                <w:rFonts w:ascii="Lucida Sans Unicode" w:hAnsi="Lucida Sans Unicode" w:cs="Lucida Sans Unicode"/>
                <w:sz w:val="16"/>
                <w:szCs w:val="16"/>
              </w:rPr>
              <w:t xml:space="preserve"> </w:t>
            </w:r>
            <w:r w:rsidRPr="00DB5C15">
              <w:rPr>
                <w:rFonts w:ascii="Lucida Sans Unicode" w:hAnsi="Lucida Sans Unicode" w:cs="Lucida Sans Unicode"/>
                <w:sz w:val="16"/>
                <w:szCs w:val="16"/>
              </w:rPr>
              <w:t xml:space="preserve">la negativa de </w:t>
            </w:r>
            <w:r w:rsidRPr="00DB5C15">
              <w:rPr>
                <w:rFonts w:ascii="Lucida Sans Unicode" w:hAnsi="Lucida Sans Unicode" w:cs="Lucida Sans Unicode"/>
                <w:sz w:val="16"/>
                <w:szCs w:val="16"/>
              </w:rPr>
              <w:lastRenderedPageBreak/>
              <w:t>registro de las citadas candidaturas.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7E5B803"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2D109F5" w14:textId="68C008F0"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8B357E"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1E3671BA" w14:textId="77777777" w:rsidR="004F11FD" w:rsidRPr="004F11FD" w:rsidRDefault="004F11FD" w:rsidP="001D7D23">
            <w:pPr>
              <w:ind w:right="73"/>
              <w:jc w:val="both"/>
              <w:rPr>
                <w:rFonts w:ascii="Lucida Sans Unicode" w:hAnsi="Lucida Sans Unicode" w:cs="Lucida Sans Unicode"/>
                <w:color w:val="auto"/>
                <w:sz w:val="16"/>
                <w:szCs w:val="16"/>
              </w:rPr>
            </w:pPr>
            <w:r w:rsidRPr="004F11FD">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9B5AC90" w14:textId="77777777" w:rsidR="004F11FD" w:rsidRPr="004F11FD" w:rsidRDefault="004F11FD" w:rsidP="001D7D23">
            <w:pPr>
              <w:ind w:right="73"/>
              <w:jc w:val="both"/>
              <w:rPr>
                <w:rFonts w:ascii="Lucida Sans Unicode" w:hAnsi="Lucida Sans Unicode" w:cs="Lucida Sans Unicode"/>
                <w:color w:val="auto"/>
                <w:sz w:val="16"/>
                <w:szCs w:val="16"/>
              </w:rPr>
            </w:pPr>
            <w:r w:rsidRPr="004F11FD">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39A9C86F" w14:textId="77777777" w:rsidR="004F11FD" w:rsidRPr="004F11FD" w:rsidRDefault="004F11FD" w:rsidP="001D7D23">
            <w:pPr>
              <w:ind w:right="73"/>
              <w:jc w:val="both"/>
              <w:rPr>
                <w:rFonts w:ascii="Lucida Sans Unicode" w:hAnsi="Lucida Sans Unicode" w:cs="Lucida Sans Unicode"/>
                <w:color w:val="auto"/>
                <w:sz w:val="16"/>
                <w:szCs w:val="16"/>
              </w:rPr>
            </w:pPr>
            <w:r w:rsidRPr="004F11FD">
              <w:rPr>
                <w:rFonts w:ascii="Lucida Sans Unicode" w:hAnsi="Lucida Sans Unicode" w:cs="Lucida Sans Unicode"/>
                <w:color w:val="auto"/>
                <w:sz w:val="16"/>
                <w:szCs w:val="16"/>
              </w:rPr>
              <w:lastRenderedPageBreak/>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2877BEB1" w14:textId="417B2609" w:rsidR="004F11FD" w:rsidRDefault="004F11FD" w:rsidP="001D7D23">
            <w:pPr>
              <w:ind w:right="73"/>
              <w:jc w:val="both"/>
              <w:rPr>
                <w:rFonts w:ascii="Lucida Sans Unicode" w:hAnsi="Lucida Sans Unicode" w:cs="Lucida Sans Unicode"/>
                <w:color w:val="auto"/>
                <w:sz w:val="16"/>
                <w:szCs w:val="16"/>
              </w:rPr>
            </w:pPr>
            <w:r w:rsidRPr="004F11FD">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4A4B9A" w14:paraId="2CC87108" w14:textId="77777777" w:rsidTr="001D7D23">
        <w:trPr>
          <w:trHeight w:val="1283"/>
        </w:trPr>
        <w:tc>
          <w:tcPr>
            <w:tcW w:w="704" w:type="dxa"/>
            <w:tcBorders>
              <w:top w:val="single" w:sz="4" w:space="0" w:color="auto"/>
            </w:tcBorders>
            <w:shd w:val="clear" w:color="auto" w:fill="auto"/>
            <w:noWrap/>
            <w:vAlign w:val="center"/>
          </w:tcPr>
          <w:p w14:paraId="2F892488" w14:textId="20A19770"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13</w:t>
            </w:r>
            <w:r w:rsidR="008248AC">
              <w:rPr>
                <w:rFonts w:ascii="Lucida Sans Unicode" w:hAnsi="Lucida Sans Unicode" w:cs="Lucida Sans Unicode"/>
                <w:sz w:val="16"/>
                <w:szCs w:val="16"/>
              </w:rPr>
              <w:t>4</w:t>
            </w:r>
            <w:r w:rsidR="003744A0">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3B4B3B51" w14:textId="6F0FFB2C"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JDC-615/2024</w:t>
            </w:r>
          </w:p>
        </w:tc>
        <w:tc>
          <w:tcPr>
            <w:tcW w:w="1134" w:type="dxa"/>
            <w:tcBorders>
              <w:top w:val="single" w:sz="4" w:space="0" w:color="auto"/>
              <w:right w:val="single" w:sz="4" w:space="0" w:color="auto"/>
            </w:tcBorders>
            <w:shd w:val="clear" w:color="auto" w:fill="auto"/>
            <w:vAlign w:val="center"/>
          </w:tcPr>
          <w:p w14:paraId="502F57F5" w14:textId="13B73612" w:rsidR="00D93A51" w:rsidRPr="009C71FD"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Claudia Delgadillo González</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34E416C" w14:textId="1199F0C8" w:rsidR="00D93A51" w:rsidRPr="009F6568" w:rsidRDefault="00D93A51"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Secretario Ejecutivo del </w:t>
            </w:r>
            <w:r w:rsidRPr="00F16591">
              <w:rPr>
                <w:rFonts w:ascii="Lucida Sans Unicode" w:hAnsi="Lucida Sans Unicode" w:cs="Lucida Sans Unicode"/>
                <w:sz w:val="16"/>
                <w:szCs w:val="16"/>
                <w:shd w:val="clear" w:color="auto" w:fill="FFFFFF"/>
              </w:rPr>
              <w:t>Instituto Electoral</w:t>
            </w:r>
            <w:r>
              <w:rPr>
                <w:rFonts w:ascii="Lucida Sans Unicode" w:hAnsi="Lucida Sans Unicode" w:cs="Lucida Sans Unicode"/>
                <w:sz w:val="16"/>
                <w:szCs w:val="16"/>
                <w:shd w:val="clear" w:color="auto" w:fill="FFFFFF"/>
              </w:rPr>
              <w:t xml:space="preserve"> y d</w:t>
            </w:r>
            <w:r w:rsidRPr="00F16591">
              <w:rPr>
                <w:rFonts w:ascii="Lucida Sans Unicode" w:hAnsi="Lucida Sans Unicode" w:cs="Lucida Sans Unicode"/>
                <w:sz w:val="16"/>
                <w:szCs w:val="16"/>
                <w:shd w:val="clear" w:color="auto" w:fill="FFFFFF"/>
              </w:rPr>
              <w:t>e Participación Ciudadana</w:t>
            </w:r>
            <w:r>
              <w:rPr>
                <w:rFonts w:ascii="Lucida Sans Unicode" w:hAnsi="Lucida Sans Unicode" w:cs="Lucida Sans Unicode"/>
                <w:sz w:val="16"/>
                <w:szCs w:val="16"/>
                <w:shd w:val="clear" w:color="auto" w:fill="FFFFFF"/>
              </w:rPr>
              <w:t xml:space="preserve"> d</w:t>
            </w:r>
            <w:r w:rsidRPr="00F16591">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F16591">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C30A9E5" w14:textId="289BCF66" w:rsidR="00D93A51" w:rsidRDefault="00D93A51" w:rsidP="001D7D23">
            <w:pPr>
              <w:widowControl/>
              <w:jc w:val="both"/>
              <w:rPr>
                <w:rFonts w:ascii="Lucida Sans Unicode" w:hAnsi="Lucida Sans Unicode" w:cs="Lucida Sans Unicode"/>
                <w:sz w:val="16"/>
                <w:szCs w:val="16"/>
              </w:rPr>
            </w:pPr>
            <w:r>
              <w:rPr>
                <w:rFonts w:ascii="Lucida Sans Unicode" w:hAnsi="Lucida Sans Unicode" w:cs="Lucida Sans Unicode"/>
                <w:sz w:val="16"/>
                <w:szCs w:val="16"/>
              </w:rPr>
              <w:t>Omisión de admitir queja.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1F291FA"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1D71138" w14:textId="5F4FAFA1" w:rsidR="00D93A51" w:rsidRPr="00EB7D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17/05/2024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BC4C50" w14:textId="4108E036" w:rsidR="00D93A51" w:rsidRPr="000B0C0A" w:rsidRDefault="00D93A51" w:rsidP="001D7D23">
            <w:pPr>
              <w:ind w:right="73"/>
              <w:jc w:val="both"/>
              <w:rPr>
                <w:rFonts w:ascii="Lucida Sans Unicode" w:hAnsi="Lucida Sans Unicode" w:cs="Lucida Sans Unicode"/>
                <w:color w:val="auto"/>
                <w:sz w:val="16"/>
                <w:szCs w:val="16"/>
              </w:rPr>
            </w:pPr>
            <w:r w:rsidRPr="007B74C0">
              <w:rPr>
                <w:rFonts w:ascii="Lucida Sans Unicode" w:hAnsi="Lucida Sans Unicode" w:cs="Lucida Sans Unicode"/>
                <w:sz w:val="16"/>
                <w:szCs w:val="16"/>
                <w:shd w:val="clear" w:color="auto" w:fill="FFFFFF"/>
              </w:rPr>
              <w:t>ÚNICO. Se sobresee el presente medio de impugnación. </w:t>
            </w:r>
            <w:r w:rsidRPr="007B74C0">
              <w:rPr>
                <w:rFonts w:ascii="Lucida Sans Unicode" w:hAnsi="Lucida Sans Unicode" w:cs="Lucida Sans Unicode"/>
                <w:sz w:val="16"/>
                <w:szCs w:val="16"/>
              </w:rPr>
              <w:t> </w:t>
            </w:r>
          </w:p>
        </w:tc>
      </w:tr>
      <w:tr w:rsidR="004F7F1D" w:rsidRPr="004A4B9A" w14:paraId="2B5EA186" w14:textId="77777777" w:rsidTr="001D7D23">
        <w:trPr>
          <w:trHeight w:val="857"/>
        </w:trPr>
        <w:tc>
          <w:tcPr>
            <w:tcW w:w="704" w:type="dxa"/>
            <w:tcBorders>
              <w:top w:val="single" w:sz="4" w:space="0" w:color="auto"/>
            </w:tcBorders>
            <w:shd w:val="clear" w:color="auto" w:fill="auto"/>
            <w:noWrap/>
            <w:vAlign w:val="center"/>
          </w:tcPr>
          <w:p w14:paraId="1589B646" w14:textId="6BD05DC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13</w:t>
            </w:r>
            <w:r w:rsidR="008248AC">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F22605D" w14:textId="47DEC377"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JDC-616/2024</w:t>
            </w:r>
          </w:p>
        </w:tc>
        <w:tc>
          <w:tcPr>
            <w:tcW w:w="1134" w:type="dxa"/>
            <w:tcBorders>
              <w:top w:val="single" w:sz="4" w:space="0" w:color="auto"/>
              <w:right w:val="single" w:sz="4" w:space="0" w:color="auto"/>
            </w:tcBorders>
            <w:shd w:val="clear" w:color="auto" w:fill="auto"/>
            <w:vAlign w:val="center"/>
          </w:tcPr>
          <w:p w14:paraId="44D7ADD2" w14:textId="5546F683" w:rsidR="00D93A51" w:rsidRDefault="00D93A51" w:rsidP="001D7D23">
            <w:pPr>
              <w:widowControl/>
              <w:ind w:right="36"/>
              <w:jc w:val="center"/>
              <w:rPr>
                <w:rFonts w:ascii="Lucida Sans Unicode" w:hAnsi="Lucida Sans Unicode" w:cs="Lucida Sans Unicode"/>
                <w:sz w:val="16"/>
                <w:szCs w:val="16"/>
              </w:rPr>
            </w:pPr>
            <w:r w:rsidRPr="00F16591">
              <w:rPr>
                <w:rFonts w:ascii="Lucida Sans Unicode" w:hAnsi="Lucida Sans Unicode" w:cs="Lucida Sans Unicode"/>
                <w:sz w:val="16"/>
                <w:szCs w:val="16"/>
              </w:rPr>
              <w:t>Arcelia Jiménez Pérez</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134298F" w14:textId="33AB8CC4"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F16591">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d</w:t>
            </w:r>
            <w:r w:rsidRPr="00F16591">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16591">
              <w:rPr>
                <w:rFonts w:ascii="Lucida Sans Unicode" w:hAnsi="Lucida Sans Unicode" w:cs="Lucida Sans Unicode"/>
                <w:sz w:val="16"/>
                <w:szCs w:val="16"/>
                <w:shd w:val="clear" w:color="auto" w:fill="FFFFFF"/>
              </w:rPr>
              <w:t>Trabajo, Partido Verde</w:t>
            </w:r>
            <w:r>
              <w:rPr>
                <w:rFonts w:ascii="Lucida Sans Unicode" w:hAnsi="Lucida Sans Unicode" w:cs="Lucida Sans Unicode"/>
                <w:sz w:val="16"/>
                <w:szCs w:val="16"/>
                <w:shd w:val="clear" w:color="auto" w:fill="FFFFFF"/>
              </w:rPr>
              <w:t xml:space="preserve"> </w:t>
            </w:r>
            <w:r w:rsidRPr="00F16591">
              <w:rPr>
                <w:rFonts w:ascii="Lucida Sans Unicode" w:hAnsi="Lucida Sans Unicode" w:cs="Lucida Sans Unicode"/>
                <w:sz w:val="16"/>
                <w:szCs w:val="16"/>
                <w:shd w:val="clear" w:color="auto" w:fill="FFFFFF"/>
              </w:rPr>
              <w:t xml:space="preserve">Ecologista </w:t>
            </w:r>
            <w:r>
              <w:rPr>
                <w:rFonts w:ascii="Lucida Sans Unicode" w:hAnsi="Lucida Sans Unicode" w:cs="Lucida Sans Unicode"/>
                <w:sz w:val="16"/>
                <w:szCs w:val="16"/>
                <w:shd w:val="clear" w:color="auto" w:fill="FFFFFF"/>
              </w:rPr>
              <w:t>d</w:t>
            </w:r>
            <w:r w:rsidRPr="00F16591">
              <w:rPr>
                <w:rFonts w:ascii="Lucida Sans Unicode" w:hAnsi="Lucida Sans Unicode" w:cs="Lucida Sans Unicode"/>
                <w:sz w:val="16"/>
                <w:szCs w:val="16"/>
                <w:shd w:val="clear" w:color="auto" w:fill="FFFFFF"/>
              </w:rPr>
              <w:t>e México,</w:t>
            </w:r>
            <w:r>
              <w:rPr>
                <w:rFonts w:ascii="Lucida Sans Unicode" w:hAnsi="Lucida Sans Unicode" w:cs="Lucida Sans Unicode"/>
                <w:sz w:val="16"/>
                <w:szCs w:val="16"/>
                <w:shd w:val="clear" w:color="auto" w:fill="FFFFFF"/>
              </w:rPr>
              <w:t xml:space="preserve"> </w:t>
            </w:r>
            <w:r w:rsidRPr="00F16591">
              <w:rPr>
                <w:rFonts w:ascii="Lucida Sans Unicode" w:hAnsi="Lucida Sans Unicode" w:cs="Lucida Sans Unicode"/>
                <w:sz w:val="16"/>
                <w:szCs w:val="16"/>
                <w:shd w:val="clear" w:color="auto" w:fill="FFFFFF"/>
              </w:rPr>
              <w:t xml:space="preserve">Comisión Coordinadora </w:t>
            </w:r>
            <w:r>
              <w:rPr>
                <w:rFonts w:ascii="Lucida Sans Unicode" w:hAnsi="Lucida Sans Unicode" w:cs="Lucida Sans Unicode"/>
                <w:sz w:val="16"/>
                <w:szCs w:val="16"/>
                <w:shd w:val="clear" w:color="auto" w:fill="FFFFFF"/>
              </w:rPr>
              <w:t>d</w:t>
            </w:r>
            <w:r w:rsidRPr="00F16591">
              <w:rPr>
                <w:rFonts w:ascii="Lucida Sans Unicode" w:hAnsi="Lucida Sans Unicode" w:cs="Lucida Sans Unicode"/>
                <w:sz w:val="16"/>
                <w:szCs w:val="16"/>
                <w:shd w:val="clear" w:color="auto" w:fill="FFFFFF"/>
              </w:rPr>
              <w:t xml:space="preserve">e </w:t>
            </w:r>
            <w:r>
              <w:rPr>
                <w:rFonts w:ascii="Lucida Sans Unicode" w:hAnsi="Lucida Sans Unicode" w:cs="Lucida Sans Unicode"/>
                <w:sz w:val="16"/>
                <w:szCs w:val="16"/>
                <w:shd w:val="clear" w:color="auto" w:fill="FFFFFF"/>
              </w:rPr>
              <w:t>l</w:t>
            </w:r>
            <w:r w:rsidRPr="00F16591">
              <w:rPr>
                <w:rFonts w:ascii="Lucida Sans Unicode" w:hAnsi="Lucida Sans Unicode" w:cs="Lucida Sans Unicode"/>
                <w:sz w:val="16"/>
                <w:szCs w:val="16"/>
                <w:shd w:val="clear" w:color="auto" w:fill="FFFFFF"/>
              </w:rPr>
              <w:t>a</w:t>
            </w:r>
            <w:r>
              <w:rPr>
                <w:rFonts w:ascii="Lucida Sans Unicode" w:hAnsi="Lucida Sans Unicode" w:cs="Lucida Sans Unicode"/>
                <w:sz w:val="16"/>
                <w:szCs w:val="16"/>
                <w:shd w:val="clear" w:color="auto" w:fill="FFFFFF"/>
              </w:rPr>
              <w:t xml:space="preserve"> </w:t>
            </w:r>
            <w:r w:rsidRPr="00F16591">
              <w:rPr>
                <w:rFonts w:ascii="Lucida Sans Unicode" w:hAnsi="Lucida Sans Unicode" w:cs="Lucida Sans Unicode"/>
                <w:sz w:val="16"/>
                <w:szCs w:val="16"/>
                <w:shd w:val="clear" w:color="auto" w:fill="FFFFFF"/>
              </w:rPr>
              <w:t>Coalición “Sigamos Haciendo</w:t>
            </w:r>
            <w:r>
              <w:rPr>
                <w:rFonts w:ascii="Lucida Sans Unicode" w:hAnsi="Lucida Sans Unicode" w:cs="Lucida Sans Unicode"/>
                <w:sz w:val="16"/>
                <w:szCs w:val="16"/>
                <w:shd w:val="clear" w:color="auto" w:fill="FFFFFF"/>
              </w:rPr>
              <w:t xml:space="preserve"> </w:t>
            </w:r>
            <w:r w:rsidRPr="00F16591">
              <w:rPr>
                <w:rFonts w:ascii="Lucida Sans Unicode" w:hAnsi="Lucida Sans Unicode" w:cs="Lucida Sans Unicode"/>
                <w:sz w:val="16"/>
                <w:szCs w:val="16"/>
                <w:shd w:val="clear" w:color="auto" w:fill="FFFFFF"/>
              </w:rPr>
              <w:t xml:space="preserve">Historia </w:t>
            </w:r>
            <w:r w:rsidR="00E319B0">
              <w:rPr>
                <w:rFonts w:ascii="Lucida Sans Unicode" w:hAnsi="Lucida Sans Unicode" w:cs="Lucida Sans Unicode"/>
                <w:sz w:val="16"/>
                <w:szCs w:val="16"/>
                <w:shd w:val="clear" w:color="auto" w:fill="FFFFFF"/>
              </w:rPr>
              <w:t>e</w:t>
            </w:r>
            <w:r w:rsidRPr="00F16591">
              <w:rPr>
                <w:rFonts w:ascii="Lucida Sans Unicode" w:hAnsi="Lucida Sans Unicode" w:cs="Lucida Sans Unicode"/>
                <w:sz w:val="16"/>
                <w:szCs w:val="16"/>
                <w:shd w:val="clear" w:color="auto" w:fill="FFFFFF"/>
              </w:rPr>
              <w:t>n Jalisco” Y Consejo</w:t>
            </w:r>
            <w:r>
              <w:rPr>
                <w:rFonts w:ascii="Lucida Sans Unicode" w:hAnsi="Lucida Sans Unicode" w:cs="Lucida Sans Unicode"/>
                <w:sz w:val="16"/>
                <w:szCs w:val="16"/>
                <w:shd w:val="clear" w:color="auto" w:fill="FFFFFF"/>
              </w:rPr>
              <w:t xml:space="preserve"> </w:t>
            </w:r>
            <w:r w:rsidRPr="00F16591">
              <w:rPr>
                <w:rFonts w:ascii="Lucida Sans Unicode" w:hAnsi="Lucida Sans Unicode" w:cs="Lucida Sans Unicode"/>
                <w:sz w:val="16"/>
                <w:szCs w:val="16"/>
                <w:shd w:val="clear" w:color="auto" w:fill="FFFFFF"/>
              </w:rPr>
              <w:t xml:space="preserve">General </w:t>
            </w:r>
            <w:r w:rsidRPr="00F16591">
              <w:rPr>
                <w:rFonts w:ascii="Lucida Sans Unicode" w:hAnsi="Lucida Sans Unicode" w:cs="Lucida Sans Unicode"/>
                <w:sz w:val="16"/>
                <w:szCs w:val="16"/>
                <w:shd w:val="clear" w:color="auto" w:fill="FFFFFF"/>
              </w:rPr>
              <w:lastRenderedPageBreak/>
              <w:t>Del Instituto Electoral</w:t>
            </w:r>
            <w:r>
              <w:rPr>
                <w:rFonts w:ascii="Lucida Sans Unicode" w:hAnsi="Lucida Sans Unicode" w:cs="Lucida Sans Unicode"/>
                <w:sz w:val="16"/>
                <w:szCs w:val="16"/>
                <w:shd w:val="clear" w:color="auto" w:fill="FFFFFF"/>
              </w:rPr>
              <w:t xml:space="preserve"> y d</w:t>
            </w:r>
            <w:r w:rsidRPr="00F16591">
              <w:rPr>
                <w:rFonts w:ascii="Lucida Sans Unicode" w:hAnsi="Lucida Sans Unicode" w:cs="Lucida Sans Unicode"/>
                <w:sz w:val="16"/>
                <w:szCs w:val="16"/>
                <w:shd w:val="clear" w:color="auto" w:fill="FFFFFF"/>
              </w:rPr>
              <w:t>e Participación Ciudadana</w:t>
            </w:r>
            <w:r>
              <w:rPr>
                <w:rFonts w:ascii="Lucida Sans Unicode" w:hAnsi="Lucida Sans Unicode" w:cs="Lucida Sans Unicode"/>
                <w:sz w:val="16"/>
                <w:szCs w:val="16"/>
                <w:shd w:val="clear" w:color="auto" w:fill="FFFFFF"/>
              </w:rPr>
              <w:t xml:space="preserve"> d</w:t>
            </w:r>
            <w:r w:rsidRPr="00F16591">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F16591">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92B0560" w14:textId="49DCC3EC" w:rsidR="00D93A51" w:rsidRDefault="00D93A51" w:rsidP="001D7D23">
            <w:pPr>
              <w:widowControl/>
              <w:jc w:val="both"/>
              <w:rPr>
                <w:rFonts w:ascii="Lucida Sans Unicode" w:hAnsi="Lucida Sans Unicode" w:cs="Lucida Sans Unicode"/>
                <w:sz w:val="16"/>
                <w:szCs w:val="16"/>
                <w:shd w:val="clear" w:color="auto" w:fill="FFFFFF"/>
              </w:rPr>
            </w:pPr>
            <w:r w:rsidRPr="00370F67">
              <w:rPr>
                <w:rFonts w:ascii="Lucida Sans Unicode" w:hAnsi="Lucida Sans Unicode" w:cs="Lucida Sans Unicode"/>
                <w:sz w:val="16"/>
                <w:szCs w:val="16"/>
                <w:shd w:val="clear" w:color="auto" w:fill="FFFFFF"/>
              </w:rPr>
              <w:lastRenderedPageBreak/>
              <w:t>acuerdo</w:t>
            </w:r>
            <w:r w:rsidRPr="00370F67">
              <w:rPr>
                <w:rFonts w:ascii="Lucida Sans Unicode" w:hAnsi="Lucida Sans Unicode" w:cs="Lucida Sans Unicode"/>
                <w:sz w:val="16"/>
                <w:szCs w:val="16"/>
                <w:shd w:val="clear" w:color="auto" w:fill="FFFFFF"/>
              </w:rPr>
              <w:br/>
              <w:t>IEPC-ACG-072/2024, mediante el cual, a decir de la actora, se</w:t>
            </w:r>
            <w:r w:rsidRPr="00370F67">
              <w:rPr>
                <w:rFonts w:ascii="Lucida Sans Unicode" w:hAnsi="Lucida Sans Unicode" w:cs="Lucida Sans Unicode"/>
                <w:sz w:val="16"/>
                <w:szCs w:val="16"/>
                <w:shd w:val="clear" w:color="auto" w:fill="FFFFFF"/>
              </w:rPr>
              <w:br/>
              <w:t>realizó el registro incorrecto de su candidatura en la posición</w:t>
            </w:r>
            <w:r w:rsidRPr="00370F67">
              <w:rPr>
                <w:rFonts w:ascii="Lucida Sans Unicode" w:hAnsi="Lucida Sans Unicode" w:cs="Lucida Sans Unicode"/>
                <w:sz w:val="16"/>
                <w:szCs w:val="16"/>
                <w:shd w:val="clear" w:color="auto" w:fill="FFFFFF"/>
              </w:rPr>
              <w:br/>
              <w:t>siete suplente, cuando que, le correspondía la posición siete</w:t>
            </w:r>
            <w:r w:rsidRPr="00370F67">
              <w:rPr>
                <w:rFonts w:ascii="Lucida Sans Unicode" w:hAnsi="Lucida Sans Unicode" w:cs="Lucida Sans Unicode"/>
                <w:sz w:val="16"/>
                <w:szCs w:val="16"/>
                <w:shd w:val="clear" w:color="auto" w:fill="FFFFFF"/>
              </w:rPr>
              <w:br/>
              <w:t>propietaria, para integrar la planilla de munícipes de</w:t>
            </w:r>
            <w:r w:rsidRPr="00370F67">
              <w:rPr>
                <w:rFonts w:ascii="Lucida Sans Unicode" w:hAnsi="Lucida Sans Unicode" w:cs="Lucida Sans Unicode"/>
                <w:sz w:val="16"/>
                <w:szCs w:val="16"/>
                <w:shd w:val="clear" w:color="auto" w:fill="FFFFFF"/>
              </w:rPr>
              <w:br/>
            </w:r>
            <w:r w:rsidRPr="00370F67">
              <w:rPr>
                <w:rFonts w:ascii="Lucida Sans Unicode" w:hAnsi="Lucida Sans Unicode" w:cs="Lucida Sans Unicode"/>
                <w:sz w:val="16"/>
                <w:szCs w:val="16"/>
                <w:shd w:val="clear" w:color="auto" w:fill="FFFFFF"/>
              </w:rPr>
              <w:lastRenderedPageBreak/>
              <w:t>Hostotipaquillo, Jalisco; y de la referida coalición, el haber</w:t>
            </w:r>
            <w:r w:rsidRPr="00370F67">
              <w:rPr>
                <w:rFonts w:ascii="Lucida Sans Unicode" w:hAnsi="Lucida Sans Unicode" w:cs="Lucida Sans Unicode"/>
                <w:sz w:val="16"/>
                <w:szCs w:val="16"/>
                <w:shd w:val="clear" w:color="auto" w:fill="FFFFFF"/>
              </w:rPr>
              <w:br/>
              <w:t>omitido registrar a la promovente en la citada posición de</w:t>
            </w:r>
            <w:r w:rsidRPr="00370F67">
              <w:rPr>
                <w:rFonts w:ascii="Lucida Sans Unicode" w:hAnsi="Lucida Sans Unicode" w:cs="Lucida Sans Unicode"/>
                <w:sz w:val="16"/>
                <w:szCs w:val="16"/>
                <w:shd w:val="clear" w:color="auto" w:fill="FFFFFF"/>
              </w:rPr>
              <w:br/>
              <w:t>propietaria en la fórmula presentada por el Partido del</w:t>
            </w:r>
            <w:r w:rsidRPr="00370F67">
              <w:rPr>
                <w:rFonts w:ascii="Lucida Sans Unicode" w:hAnsi="Lucida Sans Unicode" w:cs="Lucida Sans Unicode"/>
                <w:sz w:val="16"/>
                <w:szCs w:val="16"/>
                <w:shd w:val="clear" w:color="auto" w:fill="FFFFFF"/>
              </w:rPr>
              <w:br/>
              <w:t>Trabajo para dicha planilla</w:t>
            </w:r>
            <w:r w:rsidR="00E319B0">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27A1715"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0D446FD" w14:textId="02DD7F7C" w:rsidR="00D93A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09/</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B420E4" w14:textId="096C1A57" w:rsidR="00D93A51" w:rsidRPr="009C6551" w:rsidRDefault="00D93A51" w:rsidP="001D7D23">
            <w:pPr>
              <w:ind w:right="73"/>
              <w:jc w:val="both"/>
              <w:rPr>
                <w:rFonts w:ascii="Lucida Sans Unicode" w:hAnsi="Lucida Sans Unicode" w:cs="Lucida Sans Unicode"/>
                <w:color w:val="auto"/>
                <w:sz w:val="16"/>
                <w:szCs w:val="16"/>
              </w:rPr>
            </w:pPr>
            <w:r w:rsidRPr="00370F67">
              <w:rPr>
                <w:rFonts w:ascii="Lucida Sans Unicode" w:hAnsi="Lucida Sans Unicode" w:cs="Lucida Sans Unicode"/>
                <w:color w:val="auto"/>
                <w:sz w:val="16"/>
                <w:szCs w:val="16"/>
              </w:rPr>
              <w:t>ÚNICO. Resulta infundado el agravio, en los términos</w:t>
            </w:r>
            <w:r>
              <w:rPr>
                <w:rFonts w:ascii="Lucida Sans Unicode" w:hAnsi="Lucida Sans Unicode" w:cs="Lucida Sans Unicode"/>
                <w:color w:val="auto"/>
                <w:sz w:val="16"/>
                <w:szCs w:val="16"/>
              </w:rPr>
              <w:t xml:space="preserve"> </w:t>
            </w:r>
            <w:r w:rsidRPr="00370F67">
              <w:rPr>
                <w:rFonts w:ascii="Lucida Sans Unicode" w:hAnsi="Lucida Sans Unicode" w:cs="Lucida Sans Unicode"/>
                <w:color w:val="auto"/>
                <w:sz w:val="16"/>
                <w:szCs w:val="16"/>
              </w:rPr>
              <w:t>precisados en esta sentencia</w:t>
            </w:r>
            <w:r>
              <w:rPr>
                <w:rFonts w:ascii="Lucida Sans Unicode" w:hAnsi="Lucida Sans Unicode" w:cs="Lucida Sans Unicode"/>
                <w:color w:val="auto"/>
                <w:sz w:val="16"/>
                <w:szCs w:val="16"/>
              </w:rPr>
              <w:t>.</w:t>
            </w:r>
          </w:p>
        </w:tc>
      </w:tr>
      <w:tr w:rsidR="004F7F1D" w:rsidRPr="009C6551" w14:paraId="188B7D08" w14:textId="77777777" w:rsidTr="001D7D23">
        <w:trPr>
          <w:trHeight w:val="857"/>
        </w:trPr>
        <w:tc>
          <w:tcPr>
            <w:tcW w:w="704" w:type="dxa"/>
            <w:tcBorders>
              <w:top w:val="single" w:sz="4" w:space="0" w:color="auto"/>
            </w:tcBorders>
            <w:shd w:val="clear" w:color="auto" w:fill="auto"/>
            <w:noWrap/>
            <w:vAlign w:val="center"/>
          </w:tcPr>
          <w:p w14:paraId="44719E38" w14:textId="57440874"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13</w:t>
            </w:r>
            <w:r w:rsidR="008248AC">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5CF9E90" w14:textId="68052E64"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JDC-617/2024 </w:t>
            </w:r>
          </w:p>
        </w:tc>
        <w:tc>
          <w:tcPr>
            <w:tcW w:w="1134" w:type="dxa"/>
            <w:tcBorders>
              <w:top w:val="single" w:sz="4" w:space="0" w:color="auto"/>
              <w:right w:val="single" w:sz="4" w:space="0" w:color="auto"/>
            </w:tcBorders>
            <w:shd w:val="clear" w:color="auto" w:fill="auto"/>
            <w:vAlign w:val="center"/>
          </w:tcPr>
          <w:p w14:paraId="1902DA73" w14:textId="4217653C" w:rsidR="00D93A51"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Martin Pérez Ruelas y otro.</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D8322FB" w14:textId="16937E26"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 xml:space="preserve">Partido </w:t>
            </w:r>
            <w:r>
              <w:rPr>
                <w:rFonts w:ascii="Lucida Sans Unicode" w:hAnsi="Lucida Sans Unicode" w:cs="Lucida Sans Unicode"/>
                <w:sz w:val="16"/>
                <w:szCs w:val="16"/>
                <w:shd w:val="clear" w:color="auto" w:fill="FFFFFF"/>
              </w:rPr>
              <w:t>Político Movimiento Ciudadano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AE1A94F" w14:textId="335B38FE" w:rsidR="00D93A51" w:rsidRPr="00215E63"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 xml:space="preserve">La cancelación del registro de su fórmula de candidatura propuesta por el partido político a la segunda posición de la planilla de munícipes de Tonaya, Jalisco por parte del Consejo General </w:t>
            </w:r>
            <w:r>
              <w:rPr>
                <w:rFonts w:ascii="Lucida Sans Unicode" w:hAnsi="Lucida Sans Unicode" w:cs="Lucida Sans Unicode"/>
                <w:sz w:val="16"/>
                <w:szCs w:val="16"/>
                <w:shd w:val="clear" w:color="auto" w:fill="FFFFFF"/>
              </w:rPr>
              <w:t>del</w:t>
            </w:r>
            <w:r w:rsidRPr="006357F4">
              <w:rPr>
                <w:rFonts w:ascii="Lucida Sans Unicode" w:hAnsi="Lucida Sans Unicode" w:cs="Lucida Sans Unicode"/>
                <w:sz w:val="16"/>
                <w:szCs w:val="16"/>
                <w:shd w:val="clear" w:color="auto" w:fill="FFFFFF"/>
              </w:rPr>
              <w:t xml:space="preserve"> Instituto</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6357F4">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6357F4">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6357F4">
              <w:rPr>
                <w:rFonts w:ascii="Lucida Sans Unicode" w:hAnsi="Lucida Sans Unicode" w:cs="Lucida Sans Unicode"/>
                <w:sz w:val="16"/>
                <w:szCs w:val="16"/>
                <w:shd w:val="clear" w:color="auto" w:fill="FFFFFF"/>
              </w:rPr>
              <w:t>Jalisco</w:t>
            </w:r>
            <w:r>
              <w:rPr>
                <w:rFonts w:ascii="Lucida Sans Unicode" w:hAnsi="Lucida Sans Unicode" w:cs="Lucida Sans Unicode"/>
                <w:sz w:val="16"/>
                <w:szCs w:val="16"/>
                <w:shd w:val="clear" w:color="auto" w:fill="FFFFFF"/>
              </w:rPr>
              <w:t xml:space="preserve">, al emitir el acuerdo identificado con clave alfanumérica IPEC-ACG-067 que resolvió las solicitudes de registro de las planillas de candidaturas a munícipes.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E292965" w14:textId="77777777" w:rsidR="00D93A51" w:rsidRPr="00DD7F57" w:rsidRDefault="00D93A51" w:rsidP="001D7D23">
            <w:pPr>
              <w:widowControl/>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C25DE89" w14:textId="4DA64329" w:rsidR="00D93A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9/</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6B6265" w14:textId="77777777" w:rsidR="00D93A51" w:rsidRDefault="00D93A51" w:rsidP="001D7D23">
            <w:pPr>
              <w:ind w:right="73"/>
              <w:jc w:val="both"/>
              <w:rPr>
                <w:rFonts w:ascii="Lucida Sans Unicode" w:hAnsi="Lucida Sans Unicode" w:cs="Lucida Sans Unicode"/>
                <w:sz w:val="16"/>
                <w:szCs w:val="16"/>
              </w:rPr>
            </w:pPr>
            <w:r>
              <w:rPr>
                <w:rFonts w:ascii="Lucida Sans Unicode" w:hAnsi="Lucida Sans Unicode" w:cs="Lucida Sans Unicode"/>
                <w:sz w:val="16"/>
                <w:szCs w:val="16"/>
              </w:rPr>
              <w:t>PRIMERO. Se inaplica al caso concreto el quinto párrafo, del punto 5 del artículo 237 del Código Electoral del Estado de Jalisco, que regula la cancelación de candidaturas a los partidos políticos o coaliciones por falta de postulación de personas en situación de vulnerabilidad mediante un sorteo.</w:t>
            </w:r>
          </w:p>
          <w:p w14:paraId="73D6F540" w14:textId="78AAA91C" w:rsidR="00D93A51" w:rsidRPr="009C6551" w:rsidRDefault="00D93A51" w:rsidP="001D7D23">
            <w:pPr>
              <w:ind w:right="73"/>
              <w:jc w:val="both"/>
              <w:rPr>
                <w:rFonts w:ascii="Lucida Sans Unicode" w:hAnsi="Lucida Sans Unicode" w:cs="Lucida Sans Unicode"/>
                <w:color w:val="auto"/>
                <w:sz w:val="16"/>
                <w:szCs w:val="16"/>
              </w:rPr>
            </w:pPr>
            <w:r>
              <w:rPr>
                <w:rFonts w:ascii="Lucida Sans Unicode" w:hAnsi="Lucida Sans Unicode" w:cs="Lucida Sans Unicode"/>
                <w:sz w:val="16"/>
                <w:szCs w:val="16"/>
              </w:rPr>
              <w:t xml:space="preserve">SEGUNDO. Se revoca el acuerdo IEPC-ACG-067/2024 en lo que fue materia de impugnación. </w:t>
            </w:r>
          </w:p>
        </w:tc>
      </w:tr>
      <w:tr w:rsidR="004F7F1D" w:rsidRPr="009C6551" w14:paraId="0B51AD30" w14:textId="77777777" w:rsidTr="001D7D23">
        <w:trPr>
          <w:trHeight w:val="1620"/>
        </w:trPr>
        <w:tc>
          <w:tcPr>
            <w:tcW w:w="704" w:type="dxa"/>
            <w:tcBorders>
              <w:top w:val="single" w:sz="4" w:space="0" w:color="auto"/>
            </w:tcBorders>
            <w:shd w:val="clear" w:color="auto" w:fill="auto"/>
            <w:noWrap/>
            <w:vAlign w:val="center"/>
          </w:tcPr>
          <w:p w14:paraId="7DA17B04" w14:textId="29D1B3E1"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13</w:t>
            </w:r>
            <w:r w:rsidR="008248AC">
              <w:rPr>
                <w:rFonts w:ascii="Lucida Sans Unicode" w:hAnsi="Lucida Sans Unicode" w:cs="Lucida Sans Unicode"/>
                <w:sz w:val="16"/>
                <w:szCs w:val="16"/>
              </w:rPr>
              <w:t>7</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36F94BBA" w14:textId="6CEE9ABF"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JDC-626/2024 </w:t>
            </w:r>
          </w:p>
        </w:tc>
        <w:tc>
          <w:tcPr>
            <w:tcW w:w="1134" w:type="dxa"/>
            <w:tcBorders>
              <w:top w:val="single" w:sz="4" w:space="0" w:color="auto"/>
              <w:right w:val="single" w:sz="4" w:space="0" w:color="auto"/>
            </w:tcBorders>
            <w:shd w:val="clear" w:color="auto" w:fill="auto"/>
            <w:vAlign w:val="center"/>
          </w:tcPr>
          <w:p w14:paraId="14DB0167" w14:textId="50989A7C" w:rsidR="00D93A51" w:rsidRDefault="00D93A51" w:rsidP="001D7D23">
            <w:pPr>
              <w:widowControl/>
              <w:ind w:right="36"/>
              <w:jc w:val="center"/>
              <w:rPr>
                <w:rFonts w:ascii="Lucida Sans Unicode" w:hAnsi="Lucida Sans Unicode" w:cs="Lucida Sans Unicode"/>
                <w:sz w:val="16"/>
                <w:szCs w:val="16"/>
              </w:rPr>
            </w:pPr>
            <w:r w:rsidRPr="002B3529">
              <w:rPr>
                <w:rFonts w:ascii="Lucida Sans Unicode" w:hAnsi="Lucida Sans Unicode" w:cs="Lucida Sans Unicode"/>
                <w:sz w:val="16"/>
                <w:szCs w:val="16"/>
              </w:rPr>
              <w:t>Gabriel Osnaya</w:t>
            </w:r>
            <w:r>
              <w:rPr>
                <w:rFonts w:ascii="Lucida Sans Unicode" w:hAnsi="Lucida Sans Unicode" w:cs="Lucida Sans Unicode"/>
                <w:sz w:val="16"/>
                <w:szCs w:val="16"/>
              </w:rPr>
              <w:t xml:space="preserve"> </w:t>
            </w:r>
            <w:r w:rsidRPr="002B3529">
              <w:rPr>
                <w:rFonts w:ascii="Lucida Sans Unicode" w:hAnsi="Lucida Sans Unicode" w:cs="Lucida Sans Unicode"/>
                <w:sz w:val="16"/>
                <w:szCs w:val="16"/>
              </w:rPr>
              <w:t>Vargas</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0D1964C" w14:textId="096B684F" w:rsidR="00D93A51"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Partido Futuro</w:t>
            </w:r>
            <w:r>
              <w:rPr>
                <w:rFonts w:ascii="Lucida Sans Unicode" w:hAnsi="Lucida Sans Unicode" w:cs="Lucida Sans Unicode"/>
                <w:sz w:val="16"/>
                <w:szCs w:val="16"/>
                <w:shd w:val="clear" w:color="auto" w:fill="FFFFFF"/>
              </w:rPr>
              <w:t xml:space="preserve">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737FBF31" w14:textId="788D4955"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B14998">
              <w:rPr>
                <w:rFonts w:ascii="Lucida Sans Unicode" w:hAnsi="Lucida Sans Unicode" w:cs="Lucida Sans Unicode"/>
                <w:sz w:val="16"/>
                <w:szCs w:val="16"/>
                <w:shd w:val="clear" w:color="auto" w:fill="FFFFFF"/>
              </w:rPr>
              <w:t>a omisión</w:t>
            </w:r>
            <w:r>
              <w:rPr>
                <w:rFonts w:ascii="Lucida Sans Unicode" w:hAnsi="Lucida Sans Unicode" w:cs="Lucida Sans Unicode"/>
                <w:sz w:val="16"/>
                <w:szCs w:val="16"/>
                <w:shd w:val="clear" w:color="auto" w:fill="FFFFFF"/>
              </w:rPr>
              <w:t xml:space="preserve"> </w:t>
            </w:r>
            <w:r w:rsidRPr="00B14998">
              <w:rPr>
                <w:rFonts w:ascii="Lucida Sans Unicode" w:hAnsi="Lucida Sans Unicode" w:cs="Lucida Sans Unicode"/>
                <w:sz w:val="16"/>
                <w:szCs w:val="16"/>
                <w:shd w:val="clear" w:color="auto" w:fill="FFFFFF"/>
              </w:rPr>
              <w:t>de exhibir la documentación completa legal exigida para el</w:t>
            </w:r>
            <w:r>
              <w:rPr>
                <w:rFonts w:ascii="Lucida Sans Unicode" w:hAnsi="Lucida Sans Unicode" w:cs="Lucida Sans Unicode"/>
                <w:sz w:val="16"/>
                <w:szCs w:val="16"/>
                <w:shd w:val="clear" w:color="auto" w:fill="FFFFFF"/>
              </w:rPr>
              <w:t xml:space="preserve"> </w:t>
            </w:r>
            <w:r w:rsidRPr="00B14998">
              <w:rPr>
                <w:rFonts w:ascii="Lucida Sans Unicode" w:hAnsi="Lucida Sans Unicode" w:cs="Lucida Sans Unicode"/>
                <w:sz w:val="16"/>
                <w:szCs w:val="16"/>
                <w:shd w:val="clear" w:color="auto" w:fill="FFFFFF"/>
              </w:rPr>
              <w:t>registro de la candidatura; y del Consejo General del Instituto</w:t>
            </w:r>
            <w:r>
              <w:rPr>
                <w:rFonts w:ascii="Lucida Sans Unicode" w:hAnsi="Lucida Sans Unicode" w:cs="Lucida Sans Unicode"/>
                <w:sz w:val="16"/>
                <w:szCs w:val="16"/>
                <w:shd w:val="clear" w:color="auto" w:fill="FFFFFF"/>
              </w:rPr>
              <w:t xml:space="preserve"> </w:t>
            </w:r>
            <w:r w:rsidRPr="007A1361">
              <w:rPr>
                <w:rFonts w:ascii="Lucida Sans Unicode" w:hAnsi="Lucida Sans Unicode" w:cs="Lucida Sans Unicode"/>
                <w:sz w:val="16"/>
                <w:szCs w:val="16"/>
                <w:shd w:val="clear" w:color="auto" w:fill="FFFFFF"/>
              </w:rPr>
              <w:t>Electoral</w:t>
            </w:r>
            <w:r w:rsidRPr="00B14998">
              <w:rPr>
                <w:rFonts w:ascii="Lucida Sans Unicode" w:hAnsi="Lucida Sans Unicode" w:cs="Lucida Sans Unicode"/>
                <w:sz w:val="16"/>
                <w:szCs w:val="16"/>
                <w:shd w:val="clear" w:color="auto" w:fill="FFFFFF"/>
              </w:rPr>
              <w:t xml:space="preserve"> y de Participación Ciudadana del Estado de Jalisco,</w:t>
            </w:r>
            <w:r>
              <w:rPr>
                <w:rFonts w:ascii="Lucida Sans Unicode" w:hAnsi="Lucida Sans Unicode" w:cs="Lucida Sans Unicode"/>
                <w:sz w:val="16"/>
                <w:szCs w:val="16"/>
                <w:shd w:val="clear" w:color="auto" w:fill="FFFFFF"/>
              </w:rPr>
              <w:t xml:space="preserve"> </w:t>
            </w:r>
            <w:r w:rsidRPr="00B14998">
              <w:rPr>
                <w:rFonts w:ascii="Lucida Sans Unicode" w:hAnsi="Lucida Sans Unicode" w:cs="Lucida Sans Unicode"/>
                <w:sz w:val="16"/>
                <w:szCs w:val="16"/>
                <w:shd w:val="clear" w:color="auto" w:fill="FFFFFF"/>
              </w:rPr>
              <w:t>el acuerdo IEPC-ACG-070/2024, a través del cual se le niega el</w:t>
            </w:r>
            <w:r>
              <w:rPr>
                <w:rFonts w:ascii="Lucida Sans Unicode" w:hAnsi="Lucida Sans Unicode" w:cs="Lucida Sans Unicode"/>
                <w:sz w:val="16"/>
                <w:szCs w:val="16"/>
                <w:shd w:val="clear" w:color="auto" w:fill="FFFFFF"/>
              </w:rPr>
              <w:t xml:space="preserve"> </w:t>
            </w:r>
            <w:r w:rsidRPr="00B14998">
              <w:rPr>
                <w:rFonts w:ascii="Lucida Sans Unicode" w:hAnsi="Lucida Sans Unicode" w:cs="Lucida Sans Unicode"/>
                <w:sz w:val="16"/>
                <w:szCs w:val="16"/>
                <w:shd w:val="clear" w:color="auto" w:fill="FFFFFF"/>
              </w:rPr>
              <w:t>registro de la citada candidatura.</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6D6B5FD"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76104FB2" w14:textId="5F432947" w:rsidR="00D93A51" w:rsidRPr="00BA1C45"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F1F2F4" w14:textId="77777777" w:rsidR="00D93A51" w:rsidRDefault="00D93A51" w:rsidP="00250F7A">
            <w:pPr>
              <w:widowControl/>
              <w:shd w:val="clear" w:color="auto" w:fill="FFFFFF"/>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35265D06" w14:textId="77777777" w:rsidR="00E319B0" w:rsidRPr="00E319B0" w:rsidRDefault="00E319B0" w:rsidP="00250F7A">
            <w:pPr>
              <w:widowControl/>
              <w:shd w:val="clear" w:color="auto" w:fill="FFFFFF"/>
              <w:rPr>
                <w:rFonts w:ascii="Lucida Sans Unicode" w:hAnsi="Lucida Sans Unicode" w:cs="Lucida Sans Unicode"/>
                <w:color w:val="auto"/>
                <w:sz w:val="16"/>
                <w:szCs w:val="16"/>
              </w:rPr>
            </w:pPr>
            <w:r w:rsidRPr="00E319B0">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1BCB7CF5" w14:textId="77777777" w:rsidR="00E319B0" w:rsidRPr="00E319B0" w:rsidRDefault="00E319B0" w:rsidP="00250F7A">
            <w:pPr>
              <w:widowControl/>
              <w:shd w:val="clear" w:color="auto" w:fill="FFFFFF"/>
              <w:rPr>
                <w:rFonts w:ascii="Lucida Sans Unicode" w:hAnsi="Lucida Sans Unicode" w:cs="Lucida Sans Unicode"/>
                <w:color w:val="auto"/>
                <w:sz w:val="16"/>
                <w:szCs w:val="16"/>
              </w:rPr>
            </w:pPr>
            <w:r w:rsidRPr="00E319B0">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68858B4F" w14:textId="77777777" w:rsidR="00E319B0" w:rsidRPr="00E319B0" w:rsidRDefault="00E319B0" w:rsidP="00250F7A">
            <w:pPr>
              <w:widowControl/>
              <w:shd w:val="clear" w:color="auto" w:fill="FFFFFF"/>
              <w:rPr>
                <w:rFonts w:ascii="Lucida Sans Unicode" w:hAnsi="Lucida Sans Unicode" w:cs="Lucida Sans Unicode"/>
                <w:color w:val="auto"/>
                <w:sz w:val="16"/>
                <w:szCs w:val="16"/>
              </w:rPr>
            </w:pPr>
            <w:r w:rsidRPr="00E319B0">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6ACE66FB" w14:textId="663E3A67" w:rsidR="00E319B0" w:rsidRPr="007D2F8B" w:rsidRDefault="00E319B0" w:rsidP="00250F7A">
            <w:pPr>
              <w:widowControl/>
              <w:shd w:val="clear" w:color="auto" w:fill="FFFFFF"/>
              <w:rPr>
                <w:rFonts w:ascii="Lucida Sans Unicode" w:hAnsi="Lucida Sans Unicode" w:cs="Lucida Sans Unicode"/>
                <w:color w:val="auto"/>
                <w:sz w:val="16"/>
                <w:szCs w:val="16"/>
              </w:rPr>
            </w:pPr>
            <w:r w:rsidRPr="00E319B0">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9C6551" w14:paraId="2CF5910D" w14:textId="77777777" w:rsidTr="001D7D23">
        <w:trPr>
          <w:trHeight w:val="858"/>
        </w:trPr>
        <w:tc>
          <w:tcPr>
            <w:tcW w:w="704" w:type="dxa"/>
            <w:tcBorders>
              <w:top w:val="single" w:sz="4" w:space="0" w:color="auto"/>
            </w:tcBorders>
            <w:shd w:val="clear" w:color="auto" w:fill="auto"/>
            <w:noWrap/>
            <w:vAlign w:val="center"/>
          </w:tcPr>
          <w:p w14:paraId="64C43650" w14:textId="18B393B1"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13</w:t>
            </w:r>
            <w:r w:rsidR="008248AC">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6647EF1" w14:textId="3C359BFB"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JDC-628/2024 </w:t>
            </w:r>
          </w:p>
        </w:tc>
        <w:tc>
          <w:tcPr>
            <w:tcW w:w="1134" w:type="dxa"/>
            <w:tcBorders>
              <w:top w:val="single" w:sz="4" w:space="0" w:color="auto"/>
              <w:right w:val="single" w:sz="4" w:space="0" w:color="auto"/>
            </w:tcBorders>
            <w:shd w:val="clear" w:color="auto" w:fill="auto"/>
            <w:vAlign w:val="center"/>
          </w:tcPr>
          <w:p w14:paraId="6866C242" w14:textId="6DC13AE4" w:rsidR="00D93A51" w:rsidRDefault="00D93A51" w:rsidP="001D7D23">
            <w:pPr>
              <w:widowControl/>
              <w:ind w:right="36"/>
              <w:jc w:val="center"/>
              <w:rPr>
                <w:rFonts w:ascii="Lucida Sans Unicode" w:hAnsi="Lucida Sans Unicode" w:cs="Lucida Sans Unicode"/>
                <w:sz w:val="16"/>
                <w:szCs w:val="16"/>
              </w:rPr>
            </w:pPr>
            <w:r w:rsidRPr="00ED2B32">
              <w:rPr>
                <w:rFonts w:ascii="Lucida Sans Unicode" w:hAnsi="Lucida Sans Unicode" w:cs="Lucida Sans Unicode"/>
                <w:sz w:val="16"/>
                <w:szCs w:val="16"/>
              </w:rPr>
              <w:t>Raymundo</w:t>
            </w:r>
            <w:r>
              <w:rPr>
                <w:rFonts w:ascii="Lucida Sans Unicode" w:hAnsi="Lucida Sans Unicode" w:cs="Lucida Sans Unicode"/>
                <w:sz w:val="16"/>
                <w:szCs w:val="16"/>
              </w:rPr>
              <w:t xml:space="preserve"> </w:t>
            </w:r>
            <w:r w:rsidRPr="00ED2B32">
              <w:rPr>
                <w:rFonts w:ascii="Lucida Sans Unicode" w:hAnsi="Lucida Sans Unicode" w:cs="Lucida Sans Unicode"/>
                <w:sz w:val="16"/>
                <w:szCs w:val="16"/>
              </w:rPr>
              <w:t xml:space="preserve">Santana Ruelas </w:t>
            </w:r>
            <w:r>
              <w:rPr>
                <w:rFonts w:ascii="Lucida Sans Unicode" w:hAnsi="Lucida Sans Unicode" w:cs="Lucida Sans Unicode"/>
                <w:sz w:val="16"/>
                <w:szCs w:val="16"/>
              </w:rPr>
              <w:t>y o</w:t>
            </w:r>
            <w:r w:rsidRPr="00ED2B32">
              <w:rPr>
                <w:rFonts w:ascii="Lucida Sans Unicode" w:hAnsi="Lucida Sans Unicode" w:cs="Lucida Sans Unicode"/>
                <w:sz w:val="16"/>
                <w:szCs w:val="16"/>
              </w:rPr>
              <w:t>tra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9374E98" w14:textId="28FD3DC8" w:rsidR="00D93A51" w:rsidRPr="005A7287"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Partido Futuro</w:t>
            </w:r>
            <w:r>
              <w:rPr>
                <w:rFonts w:ascii="Lucida Sans Unicode" w:hAnsi="Lucida Sans Unicode" w:cs="Lucida Sans Unicode"/>
                <w:sz w:val="16"/>
                <w:szCs w:val="16"/>
                <w:shd w:val="clear" w:color="auto" w:fill="FFFFFF"/>
              </w:rPr>
              <w:t xml:space="preserve">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69CEF748" w14:textId="1637EC5D" w:rsidR="00D93A51" w:rsidRPr="008A269D"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ED2B32">
              <w:rPr>
                <w:rFonts w:ascii="Lucida Sans Unicode" w:hAnsi="Lucida Sans Unicode" w:cs="Lucida Sans Unicode"/>
                <w:sz w:val="16"/>
                <w:szCs w:val="16"/>
                <w:shd w:val="clear" w:color="auto" w:fill="FFFFFF"/>
              </w:rPr>
              <w:t>a omisión de exhibir la documentación</w:t>
            </w:r>
            <w:r>
              <w:rPr>
                <w:rFonts w:ascii="Lucida Sans Unicode" w:hAnsi="Lucida Sans Unicode" w:cs="Lucida Sans Unicode"/>
                <w:sz w:val="16"/>
                <w:szCs w:val="16"/>
                <w:shd w:val="clear" w:color="auto" w:fill="FFFFFF"/>
              </w:rPr>
              <w:t xml:space="preserve"> </w:t>
            </w:r>
            <w:r w:rsidRPr="00ED2B32">
              <w:rPr>
                <w:rFonts w:ascii="Lucida Sans Unicode" w:hAnsi="Lucida Sans Unicode" w:cs="Lucida Sans Unicode"/>
                <w:sz w:val="16"/>
                <w:szCs w:val="16"/>
                <w:shd w:val="clear" w:color="auto" w:fill="FFFFFF"/>
              </w:rPr>
              <w:t>completa legal exigida para el registro de la candidatura; y</w:t>
            </w:r>
            <w:r>
              <w:rPr>
                <w:rFonts w:ascii="Lucida Sans Unicode" w:hAnsi="Lucida Sans Unicode" w:cs="Lucida Sans Unicode"/>
                <w:sz w:val="16"/>
                <w:szCs w:val="16"/>
                <w:shd w:val="clear" w:color="auto" w:fill="FFFFFF"/>
              </w:rPr>
              <w:t xml:space="preserve"> </w:t>
            </w:r>
            <w:r w:rsidRPr="00ED2B32">
              <w:rPr>
                <w:rFonts w:ascii="Lucida Sans Unicode" w:hAnsi="Lucida Sans Unicode" w:cs="Lucida Sans Unicode"/>
                <w:sz w:val="16"/>
                <w:szCs w:val="16"/>
                <w:shd w:val="clear" w:color="auto" w:fill="FFFFFF"/>
              </w:rPr>
              <w:t>del Consejo General del Instituto Electoral y de Participación</w:t>
            </w:r>
            <w:r>
              <w:rPr>
                <w:rFonts w:ascii="Lucida Sans Unicode" w:hAnsi="Lucida Sans Unicode" w:cs="Lucida Sans Unicode"/>
                <w:sz w:val="16"/>
                <w:szCs w:val="16"/>
                <w:shd w:val="clear" w:color="auto" w:fill="FFFFFF"/>
              </w:rPr>
              <w:t xml:space="preserve"> </w:t>
            </w:r>
            <w:r w:rsidRPr="00ED2B32">
              <w:rPr>
                <w:rFonts w:ascii="Lucida Sans Unicode" w:hAnsi="Lucida Sans Unicode" w:cs="Lucida Sans Unicode"/>
                <w:sz w:val="16"/>
                <w:szCs w:val="16"/>
                <w:shd w:val="clear" w:color="auto" w:fill="FFFFFF"/>
              </w:rPr>
              <w:t>Ciudadana del Estado de Jalisco, el acuerdo IEPC-ACG-</w:t>
            </w:r>
            <w:r>
              <w:rPr>
                <w:rFonts w:ascii="Lucida Sans Unicode" w:hAnsi="Lucida Sans Unicode" w:cs="Lucida Sans Unicode"/>
                <w:sz w:val="16"/>
                <w:szCs w:val="16"/>
                <w:shd w:val="clear" w:color="auto" w:fill="FFFFFF"/>
              </w:rPr>
              <w:t xml:space="preserve"> </w:t>
            </w:r>
            <w:r w:rsidRPr="00ED2B32">
              <w:rPr>
                <w:rFonts w:ascii="Lucida Sans Unicode" w:hAnsi="Lucida Sans Unicode" w:cs="Lucida Sans Unicode"/>
                <w:sz w:val="16"/>
                <w:szCs w:val="16"/>
                <w:shd w:val="clear" w:color="auto" w:fill="FFFFFF"/>
              </w:rPr>
              <w:t>070/2024, a través del cual se les niega el registro de las citadas</w:t>
            </w:r>
            <w:r>
              <w:rPr>
                <w:rFonts w:ascii="Lucida Sans Unicode" w:hAnsi="Lucida Sans Unicode" w:cs="Lucida Sans Unicode"/>
                <w:sz w:val="16"/>
                <w:szCs w:val="16"/>
                <w:shd w:val="clear" w:color="auto" w:fill="FFFFFF"/>
              </w:rPr>
              <w:t xml:space="preserve"> </w:t>
            </w:r>
            <w:r w:rsidRPr="00ED2B32">
              <w:rPr>
                <w:rFonts w:ascii="Lucida Sans Unicode" w:hAnsi="Lucida Sans Unicode" w:cs="Lucida Sans Unicode"/>
                <w:sz w:val="16"/>
                <w:szCs w:val="16"/>
                <w:shd w:val="clear" w:color="auto" w:fill="FFFFFF"/>
              </w:rPr>
              <w:t>candidaturas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F16BBC"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1FBED853" w14:textId="7A7362EE" w:rsidR="00D93A51" w:rsidRPr="00BA1C45"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F70239"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45FD6CA" w14:textId="77777777" w:rsidR="00C65800" w:rsidRPr="00C65800" w:rsidRDefault="00C65800" w:rsidP="001D7D23">
            <w:pPr>
              <w:ind w:right="73"/>
              <w:jc w:val="both"/>
              <w:rPr>
                <w:rFonts w:ascii="Lucida Sans Unicode" w:hAnsi="Lucida Sans Unicode" w:cs="Lucida Sans Unicode"/>
                <w:color w:val="auto"/>
                <w:sz w:val="16"/>
                <w:szCs w:val="16"/>
              </w:rPr>
            </w:pPr>
            <w:r w:rsidRPr="00C65800">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2BBFC998" w14:textId="77777777" w:rsidR="00C65800" w:rsidRPr="00C65800" w:rsidRDefault="00C65800" w:rsidP="001D7D23">
            <w:pPr>
              <w:ind w:right="73"/>
              <w:jc w:val="both"/>
              <w:rPr>
                <w:rFonts w:ascii="Lucida Sans Unicode" w:hAnsi="Lucida Sans Unicode" w:cs="Lucida Sans Unicode"/>
                <w:color w:val="auto"/>
                <w:sz w:val="16"/>
                <w:szCs w:val="16"/>
              </w:rPr>
            </w:pPr>
            <w:r w:rsidRPr="00C65800">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77A58742" w14:textId="77777777" w:rsidR="00C65800" w:rsidRPr="00C65800" w:rsidRDefault="00C65800" w:rsidP="001D7D23">
            <w:pPr>
              <w:ind w:right="73"/>
              <w:jc w:val="both"/>
              <w:rPr>
                <w:rFonts w:ascii="Lucida Sans Unicode" w:hAnsi="Lucida Sans Unicode" w:cs="Lucida Sans Unicode"/>
                <w:color w:val="auto"/>
                <w:sz w:val="16"/>
                <w:szCs w:val="16"/>
              </w:rPr>
            </w:pPr>
            <w:r w:rsidRPr="00C65800">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777DB780" w14:textId="2442F447" w:rsidR="00C65800" w:rsidRPr="009C6551" w:rsidRDefault="00C65800" w:rsidP="001D7D23">
            <w:pPr>
              <w:ind w:right="73"/>
              <w:jc w:val="both"/>
              <w:rPr>
                <w:rFonts w:ascii="Lucida Sans Unicode" w:hAnsi="Lucida Sans Unicode" w:cs="Lucida Sans Unicode"/>
                <w:color w:val="auto"/>
                <w:sz w:val="16"/>
                <w:szCs w:val="16"/>
              </w:rPr>
            </w:pPr>
            <w:r w:rsidRPr="00C65800">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9C6551" w14:paraId="4F19C4F2" w14:textId="77777777" w:rsidTr="001D7D23">
        <w:trPr>
          <w:trHeight w:val="1620"/>
        </w:trPr>
        <w:tc>
          <w:tcPr>
            <w:tcW w:w="704" w:type="dxa"/>
            <w:tcBorders>
              <w:top w:val="single" w:sz="4" w:space="0" w:color="auto"/>
            </w:tcBorders>
            <w:shd w:val="clear" w:color="auto" w:fill="auto"/>
            <w:noWrap/>
            <w:vAlign w:val="center"/>
          </w:tcPr>
          <w:p w14:paraId="16C61F6A" w14:textId="6FADCC3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13</w:t>
            </w:r>
            <w:r w:rsidR="008248AC">
              <w:rPr>
                <w:rFonts w:ascii="Lucida Sans Unicode" w:hAnsi="Lucida Sans Unicode" w:cs="Lucida Sans Unicode"/>
                <w:sz w:val="16"/>
                <w:szCs w:val="16"/>
              </w:rPr>
              <w:t>9</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9AFF42F" w14:textId="79813B1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JDC-627/2024 y acumulados.</w:t>
            </w:r>
          </w:p>
        </w:tc>
        <w:tc>
          <w:tcPr>
            <w:tcW w:w="1134" w:type="dxa"/>
            <w:tcBorders>
              <w:top w:val="single" w:sz="4" w:space="0" w:color="auto"/>
              <w:right w:val="single" w:sz="4" w:space="0" w:color="auto"/>
            </w:tcBorders>
            <w:shd w:val="clear" w:color="auto" w:fill="auto"/>
            <w:vAlign w:val="center"/>
          </w:tcPr>
          <w:p w14:paraId="7E377E45" w14:textId="26B1A9B8" w:rsidR="00D93A51" w:rsidRDefault="00D93A51" w:rsidP="001D7D23">
            <w:pPr>
              <w:widowControl/>
              <w:ind w:right="36"/>
              <w:jc w:val="center"/>
              <w:rPr>
                <w:rFonts w:ascii="Lucida Sans Unicode" w:hAnsi="Lucida Sans Unicode" w:cs="Lucida Sans Unicode"/>
                <w:sz w:val="16"/>
                <w:szCs w:val="16"/>
              </w:rPr>
            </w:pPr>
            <w:r w:rsidRPr="00B90A2C">
              <w:rPr>
                <w:rFonts w:ascii="Lucida Sans Unicode" w:hAnsi="Lucida Sans Unicode" w:cs="Lucida Sans Unicode"/>
                <w:sz w:val="16"/>
                <w:szCs w:val="16"/>
              </w:rPr>
              <w:t xml:space="preserve">José </w:t>
            </w:r>
            <w:r>
              <w:rPr>
                <w:rFonts w:ascii="Lucida Sans Unicode" w:hAnsi="Lucida Sans Unicode" w:cs="Lucida Sans Unicode"/>
                <w:sz w:val="16"/>
                <w:szCs w:val="16"/>
              </w:rPr>
              <w:t>d</w:t>
            </w:r>
            <w:r w:rsidRPr="00B90A2C">
              <w:rPr>
                <w:rFonts w:ascii="Lucida Sans Unicode" w:hAnsi="Lucida Sans Unicode" w:cs="Lucida Sans Unicode"/>
                <w:sz w:val="16"/>
                <w:szCs w:val="16"/>
              </w:rPr>
              <w:t>e Jesús Rodríguez</w:t>
            </w:r>
            <w:r w:rsidRPr="00B90A2C">
              <w:rPr>
                <w:rFonts w:ascii="Lucida Sans Unicode" w:hAnsi="Lucida Sans Unicode" w:cs="Lucida Sans Unicode"/>
                <w:sz w:val="16"/>
                <w:szCs w:val="16"/>
              </w:rPr>
              <w:br/>
              <w:t xml:space="preserve">Gutiérrez </w:t>
            </w:r>
            <w:r>
              <w:rPr>
                <w:rFonts w:ascii="Lucida Sans Unicode" w:hAnsi="Lucida Sans Unicode" w:cs="Lucida Sans Unicode"/>
                <w:sz w:val="16"/>
                <w:szCs w:val="16"/>
              </w:rPr>
              <w:t>y o</w:t>
            </w:r>
            <w:r w:rsidRPr="00B90A2C">
              <w:rPr>
                <w:rFonts w:ascii="Lucida Sans Unicode" w:hAnsi="Lucida Sans Unicode" w:cs="Lucida Sans Unicode"/>
                <w:sz w:val="16"/>
                <w:szCs w:val="16"/>
              </w:rPr>
              <w:t>tra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1F41D0C" w14:textId="08C8AC5F" w:rsidR="00D93A51" w:rsidRPr="00E85EFE"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Partido Futuro</w:t>
            </w:r>
            <w:r>
              <w:rPr>
                <w:rFonts w:ascii="Lucida Sans Unicode" w:hAnsi="Lucida Sans Unicode" w:cs="Lucida Sans Unicode"/>
                <w:sz w:val="16"/>
                <w:szCs w:val="16"/>
                <w:shd w:val="clear" w:color="auto" w:fill="FFFFFF"/>
              </w:rPr>
              <w:t xml:space="preserve">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7D0B121F" w14:textId="158978A7" w:rsidR="00D93A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284B36">
              <w:rPr>
                <w:rFonts w:ascii="Lucida Sans Unicode" w:hAnsi="Lucida Sans Unicode" w:cs="Lucida Sans Unicode"/>
                <w:sz w:val="16"/>
                <w:szCs w:val="16"/>
                <w:shd w:val="clear" w:color="auto" w:fill="FFFFFF"/>
              </w:rPr>
              <w:t>a omisión del partido de exhibir</w:t>
            </w:r>
            <w:r>
              <w:rPr>
                <w:rFonts w:ascii="Lucida Sans Unicode" w:hAnsi="Lucida Sans Unicode" w:cs="Lucida Sans Unicode"/>
                <w:sz w:val="16"/>
                <w:szCs w:val="16"/>
                <w:shd w:val="clear" w:color="auto" w:fill="FFFFFF"/>
              </w:rPr>
              <w:t xml:space="preserve"> </w:t>
            </w:r>
            <w:r w:rsidRPr="00284B36">
              <w:rPr>
                <w:rFonts w:ascii="Lucida Sans Unicode" w:hAnsi="Lucida Sans Unicode" w:cs="Lucida Sans Unicode"/>
                <w:sz w:val="16"/>
                <w:szCs w:val="16"/>
                <w:shd w:val="clear" w:color="auto" w:fill="FFFFFF"/>
              </w:rPr>
              <w:t>la documentación completa legal exigida para el registro de</w:t>
            </w:r>
            <w:r>
              <w:rPr>
                <w:rFonts w:ascii="Lucida Sans Unicode" w:hAnsi="Lucida Sans Unicode" w:cs="Lucida Sans Unicode"/>
                <w:sz w:val="16"/>
                <w:szCs w:val="16"/>
                <w:shd w:val="clear" w:color="auto" w:fill="FFFFFF"/>
              </w:rPr>
              <w:t xml:space="preserve"> </w:t>
            </w:r>
            <w:r w:rsidRPr="00284B36">
              <w:rPr>
                <w:rFonts w:ascii="Lucida Sans Unicode" w:hAnsi="Lucida Sans Unicode" w:cs="Lucida Sans Unicode"/>
                <w:sz w:val="16"/>
                <w:szCs w:val="16"/>
                <w:shd w:val="clear" w:color="auto" w:fill="FFFFFF"/>
              </w:rPr>
              <w:t>sus candidaturas como regidores en la posición cinco</w:t>
            </w:r>
            <w:r>
              <w:rPr>
                <w:rFonts w:ascii="Lucida Sans Unicode" w:hAnsi="Lucida Sans Unicode" w:cs="Lucida Sans Unicode"/>
                <w:sz w:val="16"/>
                <w:szCs w:val="16"/>
                <w:shd w:val="clear" w:color="auto" w:fill="FFFFFF"/>
              </w:rPr>
              <w:t xml:space="preserve"> </w:t>
            </w:r>
            <w:r w:rsidRPr="00284B36">
              <w:rPr>
                <w:rFonts w:ascii="Lucida Sans Unicode" w:hAnsi="Lucida Sans Unicode" w:cs="Lucida Sans Unicode"/>
                <w:sz w:val="16"/>
                <w:szCs w:val="16"/>
                <w:shd w:val="clear" w:color="auto" w:fill="FFFFFF"/>
              </w:rPr>
              <w:t>propietario y dos propietario respectivamente por el municipio</w:t>
            </w:r>
            <w:r>
              <w:rPr>
                <w:rFonts w:ascii="Lucida Sans Unicode" w:hAnsi="Lucida Sans Unicode" w:cs="Lucida Sans Unicode"/>
                <w:sz w:val="16"/>
                <w:szCs w:val="16"/>
                <w:shd w:val="clear" w:color="auto" w:fill="FFFFFF"/>
              </w:rPr>
              <w:t xml:space="preserve"> </w:t>
            </w:r>
            <w:r w:rsidRPr="00284B36">
              <w:rPr>
                <w:rFonts w:ascii="Lucida Sans Unicode" w:hAnsi="Lucida Sans Unicode" w:cs="Lucida Sans Unicode"/>
                <w:sz w:val="16"/>
                <w:szCs w:val="16"/>
                <w:shd w:val="clear" w:color="auto" w:fill="FFFFFF"/>
              </w:rPr>
              <w:t>de Encarnación de Díaz,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C33B61"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8C9C57D" w14:textId="55E664BA" w:rsidR="00D93A51" w:rsidRPr="00E85EFE"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6630575"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37D94AD" w14:textId="77777777" w:rsidR="00C65800" w:rsidRPr="00C65800" w:rsidRDefault="00C65800" w:rsidP="001D7D23">
            <w:pPr>
              <w:ind w:right="73"/>
              <w:jc w:val="both"/>
              <w:rPr>
                <w:rFonts w:ascii="Lucida Sans Unicode" w:hAnsi="Lucida Sans Unicode" w:cs="Lucida Sans Unicode"/>
                <w:sz w:val="16"/>
                <w:szCs w:val="16"/>
                <w:shd w:val="clear" w:color="auto" w:fill="FFFFFF"/>
              </w:rPr>
            </w:pPr>
            <w:r w:rsidRPr="00C65800">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33BDB266" w14:textId="77777777" w:rsidR="00C65800" w:rsidRPr="00C65800" w:rsidRDefault="00C65800" w:rsidP="001D7D23">
            <w:pPr>
              <w:ind w:right="73"/>
              <w:jc w:val="both"/>
              <w:rPr>
                <w:rFonts w:ascii="Lucida Sans Unicode" w:hAnsi="Lucida Sans Unicode" w:cs="Lucida Sans Unicode"/>
                <w:sz w:val="16"/>
                <w:szCs w:val="16"/>
                <w:shd w:val="clear" w:color="auto" w:fill="FFFFFF"/>
              </w:rPr>
            </w:pPr>
            <w:r w:rsidRPr="00C65800">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0F71CF25" w14:textId="77777777" w:rsidR="00C65800" w:rsidRPr="00C65800" w:rsidRDefault="00C65800" w:rsidP="001D7D23">
            <w:pPr>
              <w:ind w:right="73"/>
              <w:jc w:val="both"/>
              <w:rPr>
                <w:rFonts w:ascii="Lucida Sans Unicode" w:hAnsi="Lucida Sans Unicode" w:cs="Lucida Sans Unicode"/>
                <w:sz w:val="16"/>
                <w:szCs w:val="16"/>
                <w:shd w:val="clear" w:color="auto" w:fill="FFFFFF"/>
              </w:rPr>
            </w:pPr>
            <w:r w:rsidRPr="00C65800">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FAA30AA" w14:textId="1C247AFC" w:rsidR="00C65800" w:rsidRPr="00E85EFE" w:rsidRDefault="00C65800" w:rsidP="001D7D23">
            <w:pPr>
              <w:ind w:right="73"/>
              <w:jc w:val="both"/>
              <w:rPr>
                <w:rFonts w:ascii="Lucida Sans Unicode" w:hAnsi="Lucida Sans Unicode" w:cs="Lucida Sans Unicode"/>
                <w:sz w:val="16"/>
                <w:szCs w:val="16"/>
                <w:shd w:val="clear" w:color="auto" w:fill="FFFFFF"/>
              </w:rPr>
            </w:pPr>
            <w:r w:rsidRPr="00C65800">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4F7F1D" w:rsidRPr="009C6551" w14:paraId="614F780B" w14:textId="77777777" w:rsidTr="001D7D23">
        <w:trPr>
          <w:trHeight w:val="716"/>
        </w:trPr>
        <w:tc>
          <w:tcPr>
            <w:tcW w:w="704" w:type="dxa"/>
            <w:tcBorders>
              <w:top w:val="single" w:sz="4" w:space="0" w:color="auto"/>
            </w:tcBorders>
            <w:shd w:val="clear" w:color="auto" w:fill="auto"/>
            <w:noWrap/>
            <w:vAlign w:val="center"/>
          </w:tcPr>
          <w:p w14:paraId="775D775D" w14:textId="57F9AA7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8248AC">
              <w:rPr>
                <w:rFonts w:ascii="Lucida Sans Unicode" w:hAnsi="Lucida Sans Unicode" w:cs="Lucida Sans Unicode"/>
                <w:sz w:val="16"/>
                <w:szCs w:val="16"/>
              </w:rPr>
              <w:t>40</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57B918A1" w14:textId="200E8110"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JDC-630/2024 </w:t>
            </w:r>
          </w:p>
        </w:tc>
        <w:tc>
          <w:tcPr>
            <w:tcW w:w="1134" w:type="dxa"/>
            <w:tcBorders>
              <w:top w:val="single" w:sz="4" w:space="0" w:color="auto"/>
              <w:right w:val="single" w:sz="4" w:space="0" w:color="auto"/>
            </w:tcBorders>
            <w:shd w:val="clear" w:color="auto" w:fill="auto"/>
            <w:vAlign w:val="center"/>
          </w:tcPr>
          <w:p w14:paraId="72F2BD6A" w14:textId="6779FBC2" w:rsidR="00D93A51" w:rsidRDefault="00D93A51" w:rsidP="001D7D23">
            <w:pPr>
              <w:widowControl/>
              <w:ind w:right="36"/>
              <w:jc w:val="center"/>
              <w:rPr>
                <w:rFonts w:ascii="Lucida Sans Unicode" w:hAnsi="Lucida Sans Unicode" w:cs="Lucida Sans Unicode"/>
                <w:sz w:val="16"/>
                <w:szCs w:val="16"/>
              </w:rPr>
            </w:pPr>
            <w:r w:rsidRPr="00615370">
              <w:rPr>
                <w:rFonts w:ascii="Lucida Sans Unicode" w:hAnsi="Lucida Sans Unicode" w:cs="Lucida Sans Unicode"/>
                <w:sz w:val="16"/>
                <w:szCs w:val="16"/>
              </w:rPr>
              <w:t>Roberto Carlos</w:t>
            </w:r>
            <w:r>
              <w:rPr>
                <w:rFonts w:ascii="Lucida Sans Unicode" w:hAnsi="Lucida Sans Unicode" w:cs="Lucida Sans Unicode"/>
                <w:sz w:val="16"/>
                <w:szCs w:val="16"/>
              </w:rPr>
              <w:t xml:space="preserve"> </w:t>
            </w:r>
            <w:r w:rsidRPr="00615370">
              <w:rPr>
                <w:rFonts w:ascii="Lucida Sans Unicode" w:hAnsi="Lucida Sans Unicode" w:cs="Lucida Sans Unicode"/>
                <w:sz w:val="16"/>
                <w:szCs w:val="16"/>
              </w:rPr>
              <w:t xml:space="preserve">Cuevas </w:t>
            </w:r>
            <w:r>
              <w:rPr>
                <w:rFonts w:ascii="Lucida Sans Unicode" w:hAnsi="Lucida Sans Unicode" w:cs="Lucida Sans Unicode"/>
                <w:sz w:val="16"/>
                <w:szCs w:val="16"/>
              </w:rPr>
              <w:t>d</w:t>
            </w:r>
            <w:r w:rsidRPr="00615370">
              <w:rPr>
                <w:rFonts w:ascii="Lucida Sans Unicode" w:hAnsi="Lucida Sans Unicode" w:cs="Lucida Sans Unicode"/>
                <w:sz w:val="16"/>
                <w:szCs w:val="16"/>
              </w:rPr>
              <w:t>el Río</w:t>
            </w:r>
            <w:r>
              <w:rPr>
                <w:rFonts w:ascii="Lucida Sans Unicode" w:hAnsi="Lucida Sans Unicode" w:cs="Lucida Sans Unicode"/>
                <w:sz w:val="16"/>
                <w:szCs w:val="16"/>
              </w:rPr>
              <w:t xml:space="preserve"> y o</w:t>
            </w:r>
            <w:r w:rsidRPr="00ED2B32">
              <w:rPr>
                <w:rFonts w:ascii="Lucida Sans Unicode" w:hAnsi="Lucida Sans Unicode" w:cs="Lucida Sans Unicode"/>
                <w:sz w:val="16"/>
                <w:szCs w:val="16"/>
              </w:rPr>
              <w:t>tr</w:t>
            </w:r>
            <w:r w:rsidR="00C65800">
              <w:rPr>
                <w:rFonts w:ascii="Lucida Sans Unicode" w:hAnsi="Lucida Sans Unicode" w:cs="Lucida Sans Unicode"/>
                <w:sz w:val="16"/>
                <w:szCs w:val="16"/>
              </w:rPr>
              <w:t>o</w:t>
            </w:r>
            <w:r>
              <w:rPr>
                <w:rFonts w:ascii="Lucida Sans Unicode" w:hAnsi="Lucida Sans Unicode" w:cs="Lucida Sans Unicode"/>
                <w:sz w:val="16"/>
                <w:szCs w:val="16"/>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5597F0C" w14:textId="275AFC6C" w:rsidR="00D93A51" w:rsidRPr="00E85EFE"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Partido Futuro</w:t>
            </w:r>
            <w:r>
              <w:rPr>
                <w:rFonts w:ascii="Lucida Sans Unicode" w:hAnsi="Lucida Sans Unicode" w:cs="Lucida Sans Unicode"/>
                <w:sz w:val="16"/>
                <w:szCs w:val="16"/>
                <w:shd w:val="clear" w:color="auto" w:fill="FFFFFF"/>
              </w:rPr>
              <w:t xml:space="preserve">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356BCCCC" w14:textId="6892765A" w:rsidR="00D93A51" w:rsidRPr="00F73777" w:rsidRDefault="00D93A51" w:rsidP="001D7D23">
            <w:pPr>
              <w:widowControl/>
              <w:jc w:val="both"/>
              <w:rPr>
                <w:rFonts w:ascii="Lucida Sans Unicode" w:hAnsi="Lucida Sans Unicode" w:cs="Lucida Sans Unicode"/>
                <w:sz w:val="16"/>
                <w:szCs w:val="16"/>
                <w:shd w:val="clear" w:color="auto" w:fill="FFFFFF"/>
              </w:rPr>
            </w:pPr>
            <w:r w:rsidRPr="008A269D">
              <w:rPr>
                <w:rFonts w:ascii="Lucida Sans Unicode" w:hAnsi="Lucida Sans Unicode" w:cs="Lucida Sans Unicode"/>
                <w:sz w:val="16"/>
                <w:szCs w:val="16"/>
                <w:shd w:val="clear" w:color="auto" w:fill="FFFFFF"/>
              </w:rPr>
              <w:t>La omisión de exhibir la documentación completa legal exigida</w:t>
            </w:r>
            <w:r>
              <w:rPr>
                <w:rFonts w:ascii="Lucida Sans Unicode" w:hAnsi="Lucida Sans Unicode" w:cs="Lucida Sans Unicode"/>
                <w:sz w:val="16"/>
                <w:szCs w:val="16"/>
              </w:rPr>
              <w:t xml:space="preserve"> </w:t>
            </w:r>
            <w:r w:rsidRPr="008A269D">
              <w:rPr>
                <w:rFonts w:ascii="Lucida Sans Unicode" w:hAnsi="Lucida Sans Unicode" w:cs="Lucida Sans Unicode"/>
                <w:sz w:val="16"/>
                <w:szCs w:val="16"/>
                <w:shd w:val="clear" w:color="auto" w:fill="FFFFFF"/>
              </w:rPr>
              <w:t>para el registro de las candidaturas; y del Consejo General del</w:t>
            </w:r>
            <w:r>
              <w:rPr>
                <w:rFonts w:ascii="Lucida Sans Unicode" w:hAnsi="Lucida Sans Unicode" w:cs="Lucida Sans Unicode"/>
                <w:sz w:val="16"/>
                <w:szCs w:val="16"/>
              </w:rPr>
              <w:t xml:space="preserve"> </w:t>
            </w:r>
            <w:r w:rsidRPr="008A269D">
              <w:rPr>
                <w:rFonts w:ascii="Lucida Sans Unicode" w:hAnsi="Lucida Sans Unicode" w:cs="Lucida Sans Unicode"/>
                <w:sz w:val="16"/>
                <w:szCs w:val="16"/>
                <w:shd w:val="clear" w:color="auto" w:fill="FFFFFF"/>
              </w:rPr>
              <w:t>Instituto Electoral y de Participación Ciudadana del Estado de</w:t>
            </w:r>
            <w:r>
              <w:rPr>
                <w:rFonts w:ascii="Lucida Sans Unicode" w:hAnsi="Lucida Sans Unicode" w:cs="Lucida Sans Unicode"/>
                <w:sz w:val="16"/>
                <w:szCs w:val="16"/>
              </w:rPr>
              <w:t xml:space="preserve"> </w:t>
            </w:r>
            <w:r w:rsidRPr="008A269D">
              <w:rPr>
                <w:rFonts w:ascii="Lucida Sans Unicode" w:hAnsi="Lucida Sans Unicode" w:cs="Lucida Sans Unicode"/>
                <w:sz w:val="16"/>
                <w:szCs w:val="16"/>
                <w:shd w:val="clear" w:color="auto" w:fill="FFFFFF"/>
              </w:rPr>
              <w:t>Jalisco, el acuerdo IEPC-ACG-070/2024, a través del cual se les</w:t>
            </w:r>
            <w:r>
              <w:rPr>
                <w:rFonts w:ascii="Lucida Sans Unicode" w:hAnsi="Lucida Sans Unicode" w:cs="Lucida Sans Unicode"/>
                <w:sz w:val="16"/>
                <w:szCs w:val="16"/>
              </w:rPr>
              <w:t xml:space="preserve"> </w:t>
            </w:r>
            <w:r w:rsidRPr="008A269D">
              <w:rPr>
                <w:rFonts w:ascii="Lucida Sans Unicode" w:hAnsi="Lucida Sans Unicode" w:cs="Lucida Sans Unicode"/>
                <w:sz w:val="16"/>
                <w:szCs w:val="16"/>
                <w:shd w:val="clear" w:color="auto" w:fill="FFFFFF"/>
              </w:rPr>
              <w:t>niega el registro de las citadas candidaturas.</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9C74FF"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244107AC" w14:textId="55D34099" w:rsidR="00D93A51" w:rsidRPr="00E85EFE"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CAFF81"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5540181F" w14:textId="05AC0F66" w:rsidR="008D748E" w:rsidRDefault="008D748E" w:rsidP="001D7D23">
            <w:pPr>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En se sentido, en un pla</w:t>
            </w:r>
            <w:r w:rsidR="00BC464C">
              <w:rPr>
                <w:rFonts w:ascii="Lucida Sans Unicode" w:hAnsi="Lucida Sans Unicode" w:cs="Lucida Sans Unicode"/>
                <w:sz w:val="16"/>
                <w:szCs w:val="16"/>
                <w:shd w:val="clear" w:color="auto" w:fill="FFFFFF"/>
              </w:rPr>
              <w:t>z</w:t>
            </w:r>
            <w:r>
              <w:rPr>
                <w:rFonts w:ascii="Lucida Sans Unicode" w:hAnsi="Lucida Sans Unicode" w:cs="Lucida Sans Unicode"/>
                <w:sz w:val="16"/>
                <w:szCs w:val="16"/>
                <w:shd w:val="clear" w:color="auto" w:fill="FFFFFF"/>
              </w:rPr>
              <w:t>o no mayor a doce horas posteriores a la notificación de la resolución, registre a los actores en los cargos y posiciones de la planilla de munícipes, en los cuales fueron postulados por el partido Futuro.</w:t>
            </w:r>
          </w:p>
          <w:p w14:paraId="17950CF3" w14:textId="77777777" w:rsidR="008D748E" w:rsidRDefault="008D748E" w:rsidP="001D7D23">
            <w:pPr>
              <w:ind w:right="73"/>
              <w:jc w:val="both"/>
              <w:rPr>
                <w:rFonts w:ascii="Lucida Sans Unicode" w:hAnsi="Lucida Sans Unicode" w:cs="Lucida Sans Unicode"/>
                <w:sz w:val="16"/>
                <w:szCs w:val="16"/>
                <w:shd w:val="clear" w:color="auto" w:fill="FFFFFF"/>
              </w:rPr>
            </w:pPr>
          </w:p>
          <w:p w14:paraId="6DD00B54" w14:textId="2462089F" w:rsidR="00C65800" w:rsidRPr="00E85EFE" w:rsidRDefault="00C65800" w:rsidP="001D7D23">
            <w:pPr>
              <w:ind w:right="73"/>
              <w:jc w:val="both"/>
              <w:rPr>
                <w:rFonts w:ascii="Lucida Sans Unicode" w:hAnsi="Lucida Sans Unicode" w:cs="Lucida Sans Unicode"/>
                <w:sz w:val="16"/>
                <w:szCs w:val="16"/>
                <w:shd w:val="clear" w:color="auto" w:fill="FFFFFF"/>
              </w:rPr>
            </w:pPr>
          </w:p>
        </w:tc>
      </w:tr>
      <w:tr w:rsidR="004F7F1D" w:rsidRPr="009C6551" w14:paraId="015C596B" w14:textId="77777777" w:rsidTr="001D7D23">
        <w:trPr>
          <w:trHeight w:val="1620"/>
        </w:trPr>
        <w:tc>
          <w:tcPr>
            <w:tcW w:w="704" w:type="dxa"/>
            <w:tcBorders>
              <w:top w:val="single" w:sz="4" w:space="0" w:color="auto"/>
            </w:tcBorders>
            <w:shd w:val="clear" w:color="auto" w:fill="auto"/>
            <w:noWrap/>
            <w:vAlign w:val="center"/>
          </w:tcPr>
          <w:p w14:paraId="15BC052E" w14:textId="4DBC1D1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w:t>
            </w:r>
            <w:r w:rsidR="003744A0">
              <w:rPr>
                <w:rFonts w:ascii="Lucida Sans Unicode" w:hAnsi="Lucida Sans Unicode" w:cs="Lucida Sans Unicode"/>
                <w:sz w:val="16"/>
                <w:szCs w:val="16"/>
              </w:rPr>
              <w:t>4</w:t>
            </w:r>
            <w:r w:rsidR="008248AC">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91F7EEA" w14:textId="44B5C0FE"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JDC-634/2024 </w:t>
            </w:r>
          </w:p>
        </w:tc>
        <w:tc>
          <w:tcPr>
            <w:tcW w:w="1134" w:type="dxa"/>
            <w:tcBorders>
              <w:top w:val="single" w:sz="4" w:space="0" w:color="auto"/>
              <w:right w:val="single" w:sz="4" w:space="0" w:color="auto"/>
            </w:tcBorders>
            <w:shd w:val="clear" w:color="auto" w:fill="auto"/>
            <w:vAlign w:val="center"/>
          </w:tcPr>
          <w:p w14:paraId="7854C29A" w14:textId="5041BAEC" w:rsidR="00D93A51" w:rsidRDefault="00D93A51" w:rsidP="001D7D23">
            <w:pPr>
              <w:widowControl/>
              <w:ind w:right="36"/>
              <w:jc w:val="center"/>
              <w:rPr>
                <w:rFonts w:ascii="Lucida Sans Unicode" w:hAnsi="Lucida Sans Unicode" w:cs="Lucida Sans Unicode"/>
                <w:sz w:val="16"/>
                <w:szCs w:val="16"/>
              </w:rPr>
            </w:pPr>
            <w:r w:rsidRPr="00632815">
              <w:rPr>
                <w:rFonts w:ascii="Lucida Sans Unicode" w:hAnsi="Lucida Sans Unicode" w:cs="Lucida Sans Unicode"/>
                <w:sz w:val="16"/>
                <w:szCs w:val="16"/>
              </w:rPr>
              <w:t>Yaneth Rosalía Mora Aguilar</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6BA87DA" w14:textId="04ACC3F5" w:rsidR="00D93A51" w:rsidRPr="00E85EFE"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Partido Futuro</w:t>
            </w:r>
            <w:r>
              <w:rPr>
                <w:rFonts w:ascii="Lucida Sans Unicode" w:hAnsi="Lucida Sans Unicode" w:cs="Lucida Sans Unicode"/>
                <w:sz w:val="16"/>
                <w:szCs w:val="16"/>
                <w:shd w:val="clear" w:color="auto" w:fill="FFFFFF"/>
              </w:rPr>
              <w:t xml:space="preserve">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1CFAA46B" w14:textId="72E647C5" w:rsidR="00D93A51" w:rsidRPr="00573989"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F73777">
              <w:rPr>
                <w:rFonts w:ascii="Lucida Sans Unicode" w:hAnsi="Lucida Sans Unicode" w:cs="Lucida Sans Unicode"/>
                <w:sz w:val="16"/>
                <w:szCs w:val="16"/>
                <w:shd w:val="clear" w:color="auto" w:fill="FFFFFF"/>
              </w:rPr>
              <w:t>a omisión del partido de exhibir la</w:t>
            </w:r>
            <w:r>
              <w:rPr>
                <w:rFonts w:ascii="Lucida Sans Unicode" w:hAnsi="Lucida Sans Unicode" w:cs="Lucida Sans Unicode"/>
                <w:sz w:val="16"/>
                <w:szCs w:val="16"/>
                <w:shd w:val="clear" w:color="auto" w:fill="FFFFFF"/>
              </w:rPr>
              <w:t xml:space="preserve"> </w:t>
            </w:r>
            <w:r w:rsidRPr="00F73777">
              <w:rPr>
                <w:rFonts w:ascii="Lucida Sans Unicode" w:hAnsi="Lucida Sans Unicode" w:cs="Lucida Sans Unicode"/>
                <w:sz w:val="16"/>
                <w:szCs w:val="16"/>
                <w:shd w:val="clear" w:color="auto" w:fill="FFFFFF"/>
              </w:rPr>
              <w:t>documentación completa legal exigida para el registro de su</w:t>
            </w:r>
            <w:r>
              <w:rPr>
                <w:rFonts w:ascii="Lucida Sans Unicode" w:hAnsi="Lucida Sans Unicode" w:cs="Lucida Sans Unicode"/>
                <w:sz w:val="16"/>
                <w:szCs w:val="16"/>
                <w:shd w:val="clear" w:color="auto" w:fill="FFFFFF"/>
              </w:rPr>
              <w:t xml:space="preserve"> </w:t>
            </w:r>
            <w:r w:rsidRPr="00F73777">
              <w:rPr>
                <w:rFonts w:ascii="Lucida Sans Unicode" w:hAnsi="Lucida Sans Unicode" w:cs="Lucida Sans Unicode"/>
                <w:sz w:val="16"/>
                <w:szCs w:val="16"/>
                <w:shd w:val="clear" w:color="auto" w:fill="FFFFFF"/>
              </w:rPr>
              <w:t>candidatura como regidora posición cuatro propietaria por el municipio de Cocula,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257C4"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16DCB33" w14:textId="075C527F" w:rsidR="00D93A51" w:rsidRPr="00BA1C45"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337691"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229DB14" w14:textId="77777777" w:rsidR="00E35446" w:rsidRPr="00E35446" w:rsidRDefault="00E35446" w:rsidP="001D7D23">
            <w:pPr>
              <w:ind w:right="73"/>
              <w:jc w:val="both"/>
              <w:rPr>
                <w:rFonts w:ascii="Lucida Sans Unicode" w:hAnsi="Lucida Sans Unicode" w:cs="Lucida Sans Unicode"/>
                <w:sz w:val="16"/>
                <w:szCs w:val="16"/>
                <w:shd w:val="clear" w:color="auto" w:fill="FFFFFF"/>
              </w:rPr>
            </w:pPr>
            <w:r w:rsidRPr="00E35446">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5AC65B84" w14:textId="77777777" w:rsidR="00E35446" w:rsidRPr="00E35446" w:rsidRDefault="00E35446" w:rsidP="001D7D23">
            <w:pPr>
              <w:ind w:right="73"/>
              <w:jc w:val="both"/>
              <w:rPr>
                <w:rFonts w:ascii="Lucida Sans Unicode" w:hAnsi="Lucida Sans Unicode" w:cs="Lucida Sans Unicode"/>
                <w:sz w:val="16"/>
                <w:szCs w:val="16"/>
                <w:shd w:val="clear" w:color="auto" w:fill="FFFFFF"/>
              </w:rPr>
            </w:pPr>
            <w:r w:rsidRPr="00E35446">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06B1BB36" w14:textId="77777777" w:rsidR="00E35446" w:rsidRPr="00E35446" w:rsidRDefault="00E35446" w:rsidP="001D7D23">
            <w:pPr>
              <w:ind w:right="73"/>
              <w:jc w:val="both"/>
              <w:rPr>
                <w:rFonts w:ascii="Lucida Sans Unicode" w:hAnsi="Lucida Sans Unicode" w:cs="Lucida Sans Unicode"/>
                <w:sz w:val="16"/>
                <w:szCs w:val="16"/>
                <w:shd w:val="clear" w:color="auto" w:fill="FFFFFF"/>
              </w:rPr>
            </w:pPr>
            <w:r w:rsidRPr="00E35446">
              <w:rPr>
                <w:rFonts w:ascii="Lucida Sans Unicode" w:hAnsi="Lucida Sans Unicode" w:cs="Lucida Sans Unicode"/>
                <w:sz w:val="16"/>
                <w:szCs w:val="16"/>
                <w:shd w:val="clear" w:color="auto" w:fill="FFFFFF"/>
              </w:rPr>
              <w:lastRenderedPageBreak/>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4C194AEE" w14:textId="6B67BB70" w:rsidR="00E35446" w:rsidRPr="00E85EFE" w:rsidRDefault="00E35446" w:rsidP="001D7D23">
            <w:pPr>
              <w:ind w:right="73"/>
              <w:jc w:val="both"/>
              <w:rPr>
                <w:rFonts w:ascii="Lucida Sans Unicode" w:hAnsi="Lucida Sans Unicode" w:cs="Lucida Sans Unicode"/>
                <w:sz w:val="16"/>
                <w:szCs w:val="16"/>
                <w:shd w:val="clear" w:color="auto" w:fill="FFFFFF"/>
              </w:rPr>
            </w:pPr>
            <w:r w:rsidRPr="00E35446">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4F7F1D" w:rsidRPr="009C6551" w14:paraId="3EA74176" w14:textId="77777777" w:rsidTr="001D7D23">
        <w:trPr>
          <w:trHeight w:val="999"/>
        </w:trPr>
        <w:tc>
          <w:tcPr>
            <w:tcW w:w="704" w:type="dxa"/>
            <w:tcBorders>
              <w:top w:val="single" w:sz="4" w:space="0" w:color="auto"/>
            </w:tcBorders>
            <w:shd w:val="clear" w:color="auto" w:fill="auto"/>
            <w:noWrap/>
            <w:vAlign w:val="center"/>
          </w:tcPr>
          <w:p w14:paraId="168A1474" w14:textId="0BB9B9DA"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w:t>
            </w:r>
            <w:r w:rsidR="003744A0">
              <w:rPr>
                <w:rFonts w:ascii="Lucida Sans Unicode" w:hAnsi="Lucida Sans Unicode" w:cs="Lucida Sans Unicode"/>
                <w:sz w:val="16"/>
                <w:szCs w:val="16"/>
              </w:rPr>
              <w:t>4</w:t>
            </w:r>
            <w:r w:rsidR="008248AC">
              <w:rPr>
                <w:rFonts w:ascii="Lucida Sans Unicode" w:hAnsi="Lucida Sans Unicode" w:cs="Lucida Sans Unicode"/>
                <w:sz w:val="16"/>
                <w:szCs w:val="16"/>
              </w:rPr>
              <w:t>2</w:t>
            </w:r>
            <w:r w:rsidR="003744A0">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4A3F6AC6" w14:textId="6F1B910C"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JDC-636/2024 </w:t>
            </w:r>
          </w:p>
        </w:tc>
        <w:tc>
          <w:tcPr>
            <w:tcW w:w="1134" w:type="dxa"/>
            <w:tcBorders>
              <w:top w:val="single" w:sz="4" w:space="0" w:color="auto"/>
              <w:right w:val="single" w:sz="4" w:space="0" w:color="auto"/>
            </w:tcBorders>
            <w:shd w:val="clear" w:color="auto" w:fill="auto"/>
            <w:vAlign w:val="center"/>
          </w:tcPr>
          <w:p w14:paraId="7DF01674" w14:textId="0511A481" w:rsidR="00D93A51" w:rsidRPr="00632815"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E9A48E3" w14:textId="0F9863B0" w:rsidR="00D93A51" w:rsidRPr="00F87782" w:rsidRDefault="00E35446" w:rsidP="001D7D23">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 Partido Político Futuro y 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7FEB2A44" w14:textId="68A6C601" w:rsidR="00D93A51" w:rsidRPr="00A22B36"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O</w:t>
            </w:r>
            <w:r w:rsidRPr="00A22B36">
              <w:rPr>
                <w:rFonts w:ascii="Lucida Sans Unicode" w:hAnsi="Lucida Sans Unicode" w:cs="Lucida Sans Unicode"/>
                <w:sz w:val="16"/>
                <w:szCs w:val="16"/>
              </w:rPr>
              <w:t xml:space="preserve">misión del partido político local Futuro de registrar debidamente la candidatura de la actora a la sindicatura propietaria </w:t>
            </w:r>
            <w:r w:rsidR="00E35446">
              <w:rPr>
                <w:rFonts w:ascii="Lucida Sans Unicode" w:hAnsi="Lucida Sans Unicode" w:cs="Lucida Sans Unicode"/>
                <w:sz w:val="16"/>
                <w:szCs w:val="16"/>
              </w:rPr>
              <w:t>dos de la planilla por el municipio de Acatlán de Juárez, Jalisco, así como el acuerdo IEPC-ACG-070/2024.</w:t>
            </w:r>
            <w:r w:rsidRPr="00A22B36">
              <w:rPr>
                <w:rFonts w:ascii="Lucida Sans Unicode" w:hAnsi="Lucida Sans Unicode" w:cs="Lucida Sans Unicode"/>
                <w:sz w:val="16"/>
                <w:szCs w:val="16"/>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BC17201" w14:textId="77777777" w:rsidR="00D93A51" w:rsidRPr="00DD7F57"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73F8194" w14:textId="180E7CA7" w:rsidR="00D93A51" w:rsidRPr="00EB7D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EB56DB8"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B85B01E" w14:textId="77777777" w:rsidR="00D010F4" w:rsidRPr="00D010F4" w:rsidRDefault="00D010F4" w:rsidP="001D7D23">
            <w:pPr>
              <w:ind w:right="73"/>
              <w:jc w:val="both"/>
              <w:rPr>
                <w:rFonts w:ascii="Lucida Sans Unicode" w:hAnsi="Lucida Sans Unicode" w:cs="Lucida Sans Unicode"/>
                <w:color w:val="auto"/>
                <w:sz w:val="16"/>
                <w:szCs w:val="16"/>
              </w:rPr>
            </w:pPr>
            <w:r w:rsidRPr="00D010F4">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62C24909" w14:textId="77777777" w:rsidR="00D010F4" w:rsidRPr="00D010F4" w:rsidRDefault="00D010F4" w:rsidP="001D7D23">
            <w:pPr>
              <w:ind w:right="73"/>
              <w:jc w:val="both"/>
              <w:rPr>
                <w:rFonts w:ascii="Lucida Sans Unicode" w:hAnsi="Lucida Sans Unicode" w:cs="Lucida Sans Unicode"/>
                <w:color w:val="auto"/>
                <w:sz w:val="16"/>
                <w:szCs w:val="16"/>
              </w:rPr>
            </w:pPr>
            <w:r w:rsidRPr="00D010F4">
              <w:rPr>
                <w:rFonts w:ascii="Lucida Sans Unicode" w:hAnsi="Lucida Sans Unicode" w:cs="Lucida Sans Unicode"/>
                <w:color w:val="auto"/>
                <w:sz w:val="16"/>
                <w:szCs w:val="16"/>
              </w:rPr>
              <w:t xml:space="preserve">Asimismo, se vincula al Consejo General del IEPC Jalisco, reciba la documentación, ya sea de manera presencial o a través del SIRC, debiendo realizar los actos necesarios para ello. </w:t>
            </w:r>
          </w:p>
          <w:p w14:paraId="5278CBD0" w14:textId="77777777" w:rsidR="00D010F4" w:rsidRPr="00D010F4" w:rsidRDefault="00D010F4" w:rsidP="001D7D23">
            <w:pPr>
              <w:ind w:right="73"/>
              <w:jc w:val="both"/>
              <w:rPr>
                <w:rFonts w:ascii="Lucida Sans Unicode" w:hAnsi="Lucida Sans Unicode" w:cs="Lucida Sans Unicode"/>
                <w:color w:val="auto"/>
                <w:sz w:val="16"/>
                <w:szCs w:val="16"/>
              </w:rPr>
            </w:pPr>
            <w:r w:rsidRPr="00D010F4">
              <w:rPr>
                <w:rFonts w:ascii="Lucida Sans Unicode" w:hAnsi="Lucida Sans Unicode" w:cs="Lucida Sans Unicode"/>
                <w:color w:val="auto"/>
                <w:sz w:val="16"/>
                <w:szCs w:val="16"/>
              </w:rPr>
              <w:t xml:space="preserve">De igual forma, revisar que se cumple </w:t>
            </w:r>
            <w:r w:rsidRPr="00D010F4">
              <w:rPr>
                <w:rFonts w:ascii="Lucida Sans Unicode" w:hAnsi="Lucida Sans Unicode" w:cs="Lucida Sans Unicode"/>
                <w:color w:val="auto"/>
                <w:sz w:val="16"/>
                <w:szCs w:val="16"/>
              </w:rPr>
              <w:lastRenderedPageBreak/>
              <w:t xml:space="preserve">con los requisitos de elegibilidad y los que provee el artículo 241 del Código Electoral; debiendo tener por cumplido el requisito consistente en el escrito del dirigente estatal del partido político o en su caso, del representante de la coalición. </w:t>
            </w:r>
          </w:p>
          <w:p w14:paraId="6A5AF649" w14:textId="7F2FD9D4" w:rsidR="00D010F4" w:rsidRPr="000B0C0A" w:rsidRDefault="00D010F4" w:rsidP="001D7D23">
            <w:pPr>
              <w:ind w:right="73"/>
              <w:jc w:val="both"/>
              <w:rPr>
                <w:rFonts w:ascii="Lucida Sans Unicode" w:hAnsi="Lucida Sans Unicode" w:cs="Lucida Sans Unicode"/>
                <w:color w:val="auto"/>
                <w:sz w:val="16"/>
                <w:szCs w:val="16"/>
              </w:rPr>
            </w:pPr>
            <w:r w:rsidRPr="00D010F4">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9220CB" w14:paraId="298746CE" w14:textId="77777777" w:rsidTr="001D7D23">
        <w:trPr>
          <w:trHeight w:val="1620"/>
        </w:trPr>
        <w:tc>
          <w:tcPr>
            <w:tcW w:w="704" w:type="dxa"/>
            <w:tcBorders>
              <w:top w:val="single" w:sz="4" w:space="0" w:color="auto"/>
            </w:tcBorders>
            <w:shd w:val="clear" w:color="auto" w:fill="auto"/>
            <w:noWrap/>
            <w:vAlign w:val="center"/>
          </w:tcPr>
          <w:p w14:paraId="4A0A1DD1" w14:textId="6106FD1D"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14</w:t>
            </w:r>
            <w:r w:rsidR="008248AC">
              <w:rPr>
                <w:rFonts w:ascii="Lucida Sans Unicode" w:hAnsi="Lucida Sans Unicode" w:cs="Lucida Sans Unicode"/>
                <w:sz w:val="16"/>
                <w:szCs w:val="16"/>
              </w:rPr>
              <w:t>3</w:t>
            </w:r>
            <w:r w:rsidR="003744A0">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0126C627" w14:textId="642918D3" w:rsidR="00D93A51" w:rsidRPr="00DD186A"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JDC-637/2024 </w:t>
            </w:r>
          </w:p>
        </w:tc>
        <w:tc>
          <w:tcPr>
            <w:tcW w:w="1134" w:type="dxa"/>
            <w:tcBorders>
              <w:top w:val="single" w:sz="4" w:space="0" w:color="auto"/>
              <w:right w:val="single" w:sz="4" w:space="0" w:color="auto"/>
            </w:tcBorders>
            <w:shd w:val="clear" w:color="auto" w:fill="auto"/>
            <w:vAlign w:val="center"/>
          </w:tcPr>
          <w:p w14:paraId="478C76DF" w14:textId="6020630B" w:rsidR="00D93A51" w:rsidRPr="00DD186A" w:rsidRDefault="00D93A51" w:rsidP="001D7D23">
            <w:pPr>
              <w:widowControl/>
              <w:ind w:right="36"/>
              <w:jc w:val="center"/>
              <w:rPr>
                <w:rFonts w:ascii="Lucida Sans Unicode" w:hAnsi="Lucida Sans Unicode" w:cs="Lucida Sans Unicode"/>
                <w:sz w:val="16"/>
                <w:szCs w:val="16"/>
              </w:rPr>
            </w:pPr>
            <w:r w:rsidRPr="0045562B">
              <w:rPr>
                <w:rFonts w:ascii="Lucida Sans Unicode" w:hAnsi="Lucida Sans Unicode" w:cs="Lucida Sans Unicode"/>
                <w:sz w:val="16"/>
                <w:szCs w:val="16"/>
              </w:rPr>
              <w:t>Esmeralda Vargas Hernández</w:t>
            </w:r>
            <w:r w:rsidR="00D010F4">
              <w:rPr>
                <w:rFonts w:ascii="Lucida Sans Unicode" w:hAnsi="Lucida Sans Unicode" w:cs="Lucida Sans Unicode"/>
                <w:sz w:val="16"/>
                <w:szCs w:val="16"/>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2B92566" w14:textId="59633C2A" w:rsidR="00D93A51" w:rsidRPr="00DD186A" w:rsidRDefault="00D93A51" w:rsidP="001D7D23">
            <w:pPr>
              <w:widowControl/>
              <w:ind w:left="70" w:right="4" w:hanging="70"/>
              <w:jc w:val="both"/>
              <w:rPr>
                <w:rFonts w:ascii="Lucida Sans Unicode" w:hAnsi="Lucida Sans Unicode" w:cs="Lucida Sans Unicode"/>
                <w:sz w:val="16"/>
                <w:szCs w:val="16"/>
                <w:shd w:val="clear" w:color="auto" w:fill="FFFFFF"/>
              </w:rPr>
            </w:pPr>
            <w:r w:rsidRPr="00F87782">
              <w:rPr>
                <w:rFonts w:ascii="Lucida Sans Unicode" w:hAnsi="Lucida Sans Unicode" w:cs="Lucida Sans Unicode"/>
                <w:sz w:val="16"/>
                <w:szCs w:val="16"/>
                <w:shd w:val="clear" w:color="auto" w:fill="FFFFFF"/>
              </w:rPr>
              <w:t>Partido Futuro</w:t>
            </w:r>
            <w:r>
              <w:rPr>
                <w:rFonts w:ascii="Lucida Sans Unicode" w:hAnsi="Lucida Sans Unicode" w:cs="Lucida Sans Unicode"/>
                <w:sz w:val="16"/>
                <w:szCs w:val="16"/>
                <w:shd w:val="clear" w:color="auto" w:fill="FFFFFF"/>
              </w:rPr>
              <w:t xml:space="preserve"> y</w:t>
            </w:r>
            <w:r w:rsidRPr="00F87782">
              <w:rPr>
                <w:rFonts w:ascii="Lucida Sans Unicode" w:hAnsi="Lucida Sans Unicode" w:cs="Lucida Sans Unicode"/>
                <w:sz w:val="16"/>
                <w:szCs w:val="16"/>
                <w:shd w:val="clear" w:color="auto" w:fill="FFFFFF"/>
              </w:rPr>
              <w:t xml:space="preserve"> Consejo General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Instituto Electoral </w:t>
            </w:r>
            <w:r>
              <w:rPr>
                <w:rFonts w:ascii="Lucida Sans Unicode" w:hAnsi="Lucida Sans Unicode" w:cs="Lucida Sans Unicode"/>
                <w:sz w:val="16"/>
                <w:szCs w:val="16"/>
                <w:shd w:val="clear" w:color="auto" w:fill="FFFFFF"/>
              </w:rPr>
              <w:t>y d</w:t>
            </w:r>
            <w:r w:rsidRPr="00F87782">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Participación Ciudadana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el</w:t>
            </w:r>
            <w:r>
              <w:rPr>
                <w:rFonts w:ascii="Lucida Sans Unicode" w:hAnsi="Lucida Sans Unicode" w:cs="Lucida Sans Unicode"/>
                <w:sz w:val="16"/>
                <w:szCs w:val="16"/>
                <w:shd w:val="clear" w:color="auto" w:fill="FFFFFF"/>
              </w:rPr>
              <w:t xml:space="preserve"> </w:t>
            </w:r>
            <w:r w:rsidRPr="00F87782">
              <w:rPr>
                <w:rFonts w:ascii="Lucida Sans Unicode" w:hAnsi="Lucida Sans Unicode" w:cs="Lucida Sans Unicode"/>
                <w:sz w:val="16"/>
                <w:szCs w:val="16"/>
                <w:shd w:val="clear" w:color="auto" w:fill="FFFFFF"/>
              </w:rPr>
              <w:t xml:space="preserve">Estado </w:t>
            </w:r>
            <w:r>
              <w:rPr>
                <w:rFonts w:ascii="Lucida Sans Unicode" w:hAnsi="Lucida Sans Unicode" w:cs="Lucida Sans Unicode"/>
                <w:sz w:val="16"/>
                <w:szCs w:val="16"/>
                <w:shd w:val="clear" w:color="auto" w:fill="FFFFFF"/>
              </w:rPr>
              <w:t>d</w:t>
            </w:r>
            <w:r w:rsidRPr="00F87782">
              <w:rPr>
                <w:rFonts w:ascii="Lucida Sans Unicode" w:hAnsi="Lucida Sans Unicode" w:cs="Lucida Sans Unicode"/>
                <w:sz w:val="16"/>
                <w:szCs w:val="16"/>
                <w:shd w:val="clear" w:color="auto" w:fill="FFFFFF"/>
              </w:rPr>
              <w:t>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3DC9DEF" w14:textId="17AA47F2" w:rsidR="00D93A51" w:rsidRPr="00DD186A"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F73777">
              <w:rPr>
                <w:rFonts w:ascii="Lucida Sans Unicode" w:hAnsi="Lucida Sans Unicode" w:cs="Lucida Sans Unicode"/>
                <w:sz w:val="16"/>
                <w:szCs w:val="16"/>
                <w:shd w:val="clear" w:color="auto" w:fill="FFFFFF"/>
              </w:rPr>
              <w:t>a omisión del partido de exhibir la</w:t>
            </w:r>
            <w:r>
              <w:rPr>
                <w:rFonts w:ascii="Lucida Sans Unicode" w:hAnsi="Lucida Sans Unicode" w:cs="Lucida Sans Unicode"/>
                <w:sz w:val="16"/>
                <w:szCs w:val="16"/>
                <w:shd w:val="clear" w:color="auto" w:fill="FFFFFF"/>
              </w:rPr>
              <w:t xml:space="preserve"> </w:t>
            </w:r>
            <w:r w:rsidRPr="00F73777">
              <w:rPr>
                <w:rFonts w:ascii="Lucida Sans Unicode" w:hAnsi="Lucida Sans Unicode" w:cs="Lucida Sans Unicode"/>
                <w:sz w:val="16"/>
                <w:szCs w:val="16"/>
                <w:shd w:val="clear" w:color="auto" w:fill="FFFFFF"/>
              </w:rPr>
              <w:t>documentación completa legal exigida para el registro de su</w:t>
            </w:r>
            <w:r>
              <w:rPr>
                <w:rFonts w:ascii="Lucida Sans Unicode" w:hAnsi="Lucida Sans Unicode" w:cs="Lucida Sans Unicode"/>
                <w:sz w:val="16"/>
                <w:szCs w:val="16"/>
                <w:shd w:val="clear" w:color="auto" w:fill="FFFFFF"/>
              </w:rPr>
              <w:t xml:space="preserve"> </w:t>
            </w:r>
            <w:r w:rsidRPr="00F73777">
              <w:rPr>
                <w:rFonts w:ascii="Lucida Sans Unicode" w:hAnsi="Lucida Sans Unicode" w:cs="Lucida Sans Unicode"/>
                <w:sz w:val="16"/>
                <w:szCs w:val="16"/>
                <w:shd w:val="clear" w:color="auto" w:fill="FFFFFF"/>
              </w:rPr>
              <w:t>candidatura como regidora posición</w:t>
            </w:r>
            <w:r w:rsidR="00D010F4">
              <w:rPr>
                <w:rFonts w:ascii="Lucida Sans Unicode" w:hAnsi="Lucida Sans Unicode" w:cs="Lucida Sans Unicode"/>
                <w:sz w:val="16"/>
                <w:szCs w:val="16"/>
                <w:shd w:val="clear" w:color="auto" w:fill="FFFFFF"/>
              </w:rPr>
              <w:t xml:space="preserve"> uno suplente</w:t>
            </w:r>
            <w:r w:rsidRPr="00F73777">
              <w:rPr>
                <w:rFonts w:ascii="Lucida Sans Unicode" w:hAnsi="Lucida Sans Unicode" w:cs="Lucida Sans Unicode"/>
                <w:sz w:val="16"/>
                <w:szCs w:val="16"/>
                <w:shd w:val="clear" w:color="auto" w:fill="FFFFFF"/>
              </w:rPr>
              <w:t xml:space="preserve"> por el municipio de </w:t>
            </w:r>
            <w:r w:rsidRPr="00ED485C">
              <w:rPr>
                <w:rFonts w:ascii="Lucida Sans Unicode" w:hAnsi="Lucida Sans Unicode" w:cs="Lucida Sans Unicode"/>
                <w:sz w:val="16"/>
                <w:szCs w:val="16"/>
                <w:shd w:val="clear" w:color="auto" w:fill="FFFFFF"/>
              </w:rPr>
              <w:t>Puerto Vallarta, Jalisco</w:t>
            </w:r>
            <w:r w:rsidRPr="00F73777">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1A3B89D" w14:textId="77777777" w:rsidR="00D93A51" w:rsidRPr="00E85EFE"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00EE09E6" w14:textId="7E126540" w:rsidR="00D93A51" w:rsidRPr="00DD186A"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2DAE77" w14:textId="77777777" w:rsidR="00D93A51" w:rsidRDefault="00D93A51" w:rsidP="001D7D23">
            <w:pPr>
              <w:ind w:right="73"/>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0A25C312" w14:textId="77777777" w:rsidR="006F4E9D" w:rsidRPr="006F4E9D" w:rsidRDefault="006F4E9D" w:rsidP="001D7D23">
            <w:pPr>
              <w:ind w:right="73"/>
              <w:jc w:val="both"/>
              <w:rPr>
                <w:rFonts w:ascii="Lucida Sans Unicode" w:hAnsi="Lucida Sans Unicode" w:cs="Lucida Sans Unicode"/>
                <w:sz w:val="16"/>
                <w:szCs w:val="16"/>
                <w:shd w:val="clear" w:color="auto" w:fill="FFFFFF"/>
              </w:rPr>
            </w:pPr>
            <w:r w:rsidRPr="006F4E9D">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65B94388" w14:textId="77777777" w:rsidR="006F4E9D" w:rsidRPr="006F4E9D" w:rsidRDefault="006F4E9D" w:rsidP="001D7D23">
            <w:pPr>
              <w:ind w:right="73"/>
              <w:jc w:val="both"/>
              <w:rPr>
                <w:rFonts w:ascii="Lucida Sans Unicode" w:hAnsi="Lucida Sans Unicode" w:cs="Lucida Sans Unicode"/>
                <w:sz w:val="16"/>
                <w:szCs w:val="16"/>
                <w:shd w:val="clear" w:color="auto" w:fill="FFFFFF"/>
              </w:rPr>
            </w:pPr>
            <w:r w:rsidRPr="006F4E9D">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0F60A8E0" w14:textId="77777777" w:rsidR="006F4E9D" w:rsidRPr="006F4E9D" w:rsidRDefault="006F4E9D" w:rsidP="001D7D23">
            <w:pPr>
              <w:ind w:right="73"/>
              <w:jc w:val="both"/>
              <w:rPr>
                <w:rFonts w:ascii="Lucida Sans Unicode" w:hAnsi="Lucida Sans Unicode" w:cs="Lucida Sans Unicode"/>
                <w:sz w:val="16"/>
                <w:szCs w:val="16"/>
                <w:shd w:val="clear" w:color="auto" w:fill="FFFFFF"/>
              </w:rPr>
            </w:pPr>
            <w:r w:rsidRPr="006F4E9D">
              <w:rPr>
                <w:rFonts w:ascii="Lucida Sans Unicode" w:hAnsi="Lucida Sans Unicode" w:cs="Lucida Sans Unicode"/>
                <w:sz w:val="16"/>
                <w:szCs w:val="16"/>
                <w:shd w:val="clear" w:color="auto" w:fill="FFFFFF"/>
              </w:rPr>
              <w:t xml:space="preserve">De igual forma, revisar que se cumple con los requisitos de elegibilidad y los </w:t>
            </w:r>
            <w:r w:rsidRPr="006F4E9D">
              <w:rPr>
                <w:rFonts w:ascii="Lucida Sans Unicode" w:hAnsi="Lucida Sans Unicode" w:cs="Lucida Sans Unicode"/>
                <w:sz w:val="16"/>
                <w:szCs w:val="16"/>
                <w:shd w:val="clear" w:color="auto" w:fill="FFFFFF"/>
              </w:rPr>
              <w:lastRenderedPageBreak/>
              <w:t xml:space="preserve">que provee el artículo 241 del Código Electoral; debiendo tener por cumplido el requisito consistente en el escrito del dirigente estatal del partido político o en su caso, del representante de la coalición. </w:t>
            </w:r>
          </w:p>
          <w:p w14:paraId="46FE6C23" w14:textId="0A3B6581" w:rsidR="006F4E9D" w:rsidRPr="00DD186A" w:rsidRDefault="006F4E9D" w:rsidP="001D7D23">
            <w:pPr>
              <w:ind w:right="73"/>
              <w:jc w:val="both"/>
              <w:rPr>
                <w:rFonts w:ascii="Lucida Sans Unicode" w:hAnsi="Lucida Sans Unicode" w:cs="Lucida Sans Unicode"/>
                <w:sz w:val="16"/>
                <w:szCs w:val="16"/>
                <w:shd w:val="clear" w:color="auto" w:fill="FFFFFF"/>
              </w:rPr>
            </w:pPr>
            <w:r w:rsidRPr="006F4E9D">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4F7F1D" w:rsidRPr="009220CB" w14:paraId="5A12EE84" w14:textId="77777777" w:rsidTr="001D7D23">
        <w:trPr>
          <w:trHeight w:val="1620"/>
        </w:trPr>
        <w:tc>
          <w:tcPr>
            <w:tcW w:w="704" w:type="dxa"/>
            <w:tcBorders>
              <w:top w:val="single" w:sz="4" w:space="0" w:color="auto"/>
            </w:tcBorders>
            <w:shd w:val="clear" w:color="auto" w:fill="auto"/>
            <w:noWrap/>
            <w:vAlign w:val="center"/>
          </w:tcPr>
          <w:p w14:paraId="253F9E79" w14:textId="7A96DAF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14</w:t>
            </w:r>
            <w:r w:rsidR="008248AC">
              <w:rPr>
                <w:rFonts w:ascii="Lucida Sans Unicode" w:hAnsi="Lucida Sans Unicode" w:cs="Lucida Sans Unicode"/>
                <w:sz w:val="16"/>
                <w:szCs w:val="16"/>
              </w:rPr>
              <w:t>4</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4AF4EEB" w14:textId="085B1D96" w:rsidR="00D93A51" w:rsidRDefault="00D93A51" w:rsidP="001D7D23">
            <w:pPr>
              <w:widowControl/>
              <w:jc w:val="center"/>
              <w:rPr>
                <w:rFonts w:ascii="Lucida Sans Unicode" w:hAnsi="Lucida Sans Unicode" w:cs="Lucida Sans Unicode"/>
                <w:sz w:val="16"/>
                <w:szCs w:val="16"/>
              </w:rPr>
            </w:pPr>
            <w:r w:rsidRPr="000B4527">
              <w:rPr>
                <w:rFonts w:ascii="Lucida Sans Unicode" w:hAnsi="Lucida Sans Unicode" w:cs="Lucida Sans Unicode"/>
                <w:sz w:val="16"/>
                <w:szCs w:val="16"/>
              </w:rPr>
              <w:t>JDC-63</w:t>
            </w:r>
            <w:r>
              <w:rPr>
                <w:rFonts w:ascii="Lucida Sans Unicode" w:hAnsi="Lucida Sans Unicode" w:cs="Lucida Sans Unicode"/>
                <w:sz w:val="16"/>
                <w:szCs w:val="16"/>
              </w:rPr>
              <w:t>9</w:t>
            </w:r>
            <w:r w:rsidRPr="000B4527">
              <w:rPr>
                <w:rFonts w:ascii="Lucida Sans Unicode" w:hAnsi="Lucida Sans Unicode" w:cs="Lucida Sans Unicode"/>
                <w:sz w:val="16"/>
                <w:szCs w:val="16"/>
              </w:rPr>
              <w:t xml:space="preserve">/2024 </w:t>
            </w:r>
          </w:p>
        </w:tc>
        <w:tc>
          <w:tcPr>
            <w:tcW w:w="1134" w:type="dxa"/>
            <w:tcBorders>
              <w:top w:val="single" w:sz="4" w:space="0" w:color="auto"/>
              <w:right w:val="single" w:sz="4" w:space="0" w:color="auto"/>
            </w:tcBorders>
            <w:shd w:val="clear" w:color="auto" w:fill="auto"/>
            <w:vAlign w:val="center"/>
          </w:tcPr>
          <w:p w14:paraId="24734160" w14:textId="13126F6E" w:rsidR="00D93A51" w:rsidRPr="0042777E"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49FB599" w14:textId="20928C83" w:rsidR="00D93A51" w:rsidRPr="00E85EFE" w:rsidRDefault="00D93A51" w:rsidP="001D7D23">
            <w:pPr>
              <w:widowControl/>
              <w:ind w:left="70" w:right="4" w:hanging="70"/>
              <w:jc w:val="both"/>
              <w:rPr>
                <w:rFonts w:ascii="Lucida Sans Unicode" w:hAnsi="Lucida Sans Unicode" w:cs="Lucida Sans Unicode"/>
                <w:sz w:val="16"/>
                <w:szCs w:val="16"/>
                <w:shd w:val="clear" w:color="auto" w:fill="FFFFFF"/>
              </w:rPr>
            </w:pPr>
            <w:r w:rsidRPr="000B4527">
              <w:rPr>
                <w:rFonts w:ascii="Lucida Sans Unicode" w:hAnsi="Lucida Sans Unicode" w:cs="Lucida Sans Unicode"/>
                <w:sz w:val="16"/>
                <w:szCs w:val="16"/>
                <w:shd w:val="clear" w:color="auto" w:fill="FFFFFF"/>
              </w:rPr>
              <w:t>Partido Futuro y Consejo General del Instituto Electoral y de Participación Ciudadana del Estado de 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2E06917D" w14:textId="05449BF5" w:rsidR="00D93A51" w:rsidRPr="0017781F"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A</w:t>
            </w:r>
            <w:r w:rsidRPr="0017781F">
              <w:rPr>
                <w:rFonts w:ascii="Lucida Sans Unicode" w:hAnsi="Lucida Sans Unicode" w:cs="Lucida Sans Unicode"/>
                <w:sz w:val="16"/>
                <w:szCs w:val="16"/>
                <w:shd w:val="clear" w:color="auto" w:fill="FFFFFF"/>
              </w:rPr>
              <w:t>cuerdo IEPC-ACG-</w:t>
            </w:r>
            <w:r>
              <w:rPr>
                <w:rFonts w:ascii="Lucida Sans Unicode" w:hAnsi="Lucida Sans Unicode" w:cs="Lucida Sans Unicode"/>
                <w:sz w:val="16"/>
                <w:szCs w:val="16"/>
                <w:shd w:val="clear" w:color="auto" w:fill="FFFFFF"/>
              </w:rPr>
              <w:t xml:space="preserve"> </w:t>
            </w:r>
            <w:r w:rsidRPr="0017781F">
              <w:rPr>
                <w:rFonts w:ascii="Lucida Sans Unicode" w:hAnsi="Lucida Sans Unicode" w:cs="Lucida Sans Unicode"/>
                <w:sz w:val="16"/>
                <w:szCs w:val="16"/>
                <w:shd w:val="clear" w:color="auto" w:fill="FFFFFF"/>
              </w:rPr>
              <w:t>074/2024 que resuelve las solicitudes de registro de las planillas</w:t>
            </w:r>
            <w:r>
              <w:rPr>
                <w:rFonts w:ascii="Lucida Sans Unicode" w:hAnsi="Lucida Sans Unicode" w:cs="Lucida Sans Unicode"/>
                <w:sz w:val="16"/>
                <w:szCs w:val="16"/>
                <w:shd w:val="clear" w:color="auto" w:fill="FFFFFF"/>
              </w:rPr>
              <w:t xml:space="preserve"> </w:t>
            </w:r>
            <w:r w:rsidRPr="0017781F">
              <w:rPr>
                <w:rFonts w:ascii="Lucida Sans Unicode" w:hAnsi="Lucida Sans Unicode" w:cs="Lucida Sans Unicode"/>
                <w:sz w:val="16"/>
                <w:szCs w:val="16"/>
                <w:shd w:val="clear" w:color="auto" w:fill="FFFFFF"/>
              </w:rPr>
              <w:t>de candidaturas a munícipes presentadas para el proceso electoral local concurrente 2023-2024.</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D083942" w14:textId="77777777" w:rsidR="00D93A51" w:rsidRPr="00E85EFE"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4F897271" w14:textId="249EF529" w:rsidR="00D93A51" w:rsidRPr="00BA1C45" w:rsidRDefault="00D93A51" w:rsidP="001D7D23">
            <w:pPr>
              <w:widowControl/>
              <w:rPr>
                <w:rFonts w:ascii="Lucida Sans Unicode" w:hAnsi="Lucida Sans Unicode" w:cs="Lucida Sans Unicode"/>
                <w:sz w:val="16"/>
                <w:szCs w:val="16"/>
              </w:rPr>
            </w:pPr>
            <w:r w:rsidRPr="000B4527">
              <w:rPr>
                <w:rFonts w:ascii="Lucida Sans Unicode" w:hAnsi="Lucida Sans Unicode" w:cs="Lucida Sans Unicode"/>
                <w:sz w:val="16"/>
                <w:szCs w:val="16"/>
              </w:rPr>
              <w:t>0</w:t>
            </w:r>
            <w:r>
              <w:rPr>
                <w:rFonts w:ascii="Lucida Sans Unicode" w:hAnsi="Lucida Sans Unicode" w:cs="Lucida Sans Unicode"/>
                <w:sz w:val="16"/>
                <w:szCs w:val="16"/>
              </w:rPr>
              <w:t>9</w:t>
            </w:r>
            <w:r w:rsidRPr="000B4527">
              <w:rPr>
                <w:rFonts w:ascii="Lucida Sans Unicode" w:hAnsi="Lucida Sans Unicode" w:cs="Lucida Sans Unicode"/>
                <w:sz w:val="16"/>
                <w:szCs w:val="16"/>
              </w:rPr>
              <w:t>/05/2024.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E2959A" w14:textId="77777777" w:rsidR="00D93A51" w:rsidRDefault="00D93A51" w:rsidP="001D7D23">
            <w:pPr>
              <w:ind w:right="73"/>
              <w:jc w:val="both"/>
              <w:rPr>
                <w:rStyle w:val="markedcontent"/>
                <w:rFonts w:ascii="Lucida Sans Unicode" w:eastAsiaTheme="majorEastAsia" w:hAnsi="Lucida Sans Unicode" w:cs="Lucida Sans Unicode"/>
                <w:sz w:val="16"/>
                <w:szCs w:val="16"/>
                <w:shd w:val="clear" w:color="auto" w:fill="FFFFFF"/>
              </w:rPr>
            </w:pPr>
            <w:r w:rsidRPr="00BA7C3A">
              <w:rPr>
                <w:rStyle w:val="markedcontent"/>
                <w:rFonts w:ascii="Lucida Sans Unicode" w:eastAsiaTheme="majorEastAsia" w:hAnsi="Lucida Sans Unicode" w:cs="Lucida Sans Unicode"/>
                <w:sz w:val="16"/>
                <w:szCs w:val="16"/>
                <w:shd w:val="clear" w:color="auto" w:fill="FFFFFF"/>
              </w:rPr>
              <w:t>ÚNICO. Resulta</w:t>
            </w:r>
            <w:r>
              <w:rPr>
                <w:rStyle w:val="markedcontent"/>
                <w:rFonts w:ascii="Lucida Sans Unicode" w:eastAsiaTheme="majorEastAsia" w:hAnsi="Lucida Sans Unicode" w:cs="Lucida Sans Unicode"/>
                <w:sz w:val="16"/>
                <w:szCs w:val="16"/>
                <w:shd w:val="clear" w:color="auto" w:fill="FFFFFF"/>
              </w:rPr>
              <w:t>n</w:t>
            </w:r>
            <w:r w:rsidRPr="00BA7C3A">
              <w:rPr>
                <w:rStyle w:val="markedcontent"/>
                <w:rFonts w:ascii="Lucida Sans Unicode" w:eastAsiaTheme="majorEastAsia" w:hAnsi="Lucida Sans Unicode" w:cs="Lucida Sans Unicode"/>
                <w:sz w:val="16"/>
                <w:szCs w:val="16"/>
                <w:shd w:val="clear" w:color="auto" w:fill="FFFFFF"/>
              </w:rPr>
              <w:t xml:space="preserve"> sustancialmente fundado</w:t>
            </w:r>
            <w:r>
              <w:rPr>
                <w:rStyle w:val="markedcontent"/>
                <w:rFonts w:ascii="Lucida Sans Unicode" w:eastAsiaTheme="majorEastAsia" w:hAnsi="Lucida Sans Unicode" w:cs="Lucida Sans Unicode"/>
                <w:sz w:val="16"/>
                <w:szCs w:val="16"/>
                <w:shd w:val="clear" w:color="auto" w:fill="FFFFFF"/>
              </w:rPr>
              <w:t xml:space="preserve">s </w:t>
            </w:r>
            <w:r w:rsidRPr="00BA7C3A">
              <w:rPr>
                <w:rStyle w:val="markedcontent"/>
                <w:rFonts w:ascii="Lucida Sans Unicode" w:eastAsiaTheme="majorEastAsia" w:hAnsi="Lucida Sans Unicode" w:cs="Lucida Sans Unicode"/>
                <w:sz w:val="16"/>
                <w:szCs w:val="16"/>
                <w:shd w:val="clear" w:color="auto" w:fill="FFFFFF"/>
              </w:rPr>
              <w:t>l</w:t>
            </w:r>
            <w:r>
              <w:rPr>
                <w:rStyle w:val="markedcontent"/>
                <w:rFonts w:ascii="Lucida Sans Unicode" w:eastAsiaTheme="majorEastAsia" w:hAnsi="Lucida Sans Unicode" w:cs="Lucida Sans Unicode"/>
                <w:sz w:val="16"/>
                <w:szCs w:val="16"/>
                <w:shd w:val="clear" w:color="auto" w:fill="FFFFFF"/>
              </w:rPr>
              <w:t>os</w:t>
            </w:r>
            <w:r w:rsidRPr="00BA7C3A">
              <w:rPr>
                <w:rStyle w:val="markedcontent"/>
                <w:rFonts w:ascii="Lucida Sans Unicode" w:eastAsiaTheme="majorEastAsia" w:hAnsi="Lucida Sans Unicode" w:cs="Lucida Sans Unicode"/>
                <w:sz w:val="16"/>
                <w:szCs w:val="16"/>
                <w:shd w:val="clear" w:color="auto" w:fill="FFFFFF"/>
              </w:rPr>
              <w:t xml:space="preserve"> motivo</w:t>
            </w:r>
            <w:r>
              <w:rPr>
                <w:rStyle w:val="markedcontent"/>
                <w:rFonts w:ascii="Lucida Sans Unicode" w:eastAsiaTheme="majorEastAsia" w:hAnsi="Lucida Sans Unicode" w:cs="Lucida Sans Unicode"/>
                <w:sz w:val="16"/>
                <w:szCs w:val="16"/>
                <w:shd w:val="clear" w:color="auto" w:fill="FFFFFF"/>
              </w:rPr>
              <w:t>s</w:t>
            </w:r>
            <w:r w:rsidRPr="00BA7C3A">
              <w:rPr>
                <w:rStyle w:val="markedcontent"/>
                <w:rFonts w:ascii="Lucida Sans Unicode" w:eastAsiaTheme="majorEastAsia" w:hAnsi="Lucida Sans Unicode" w:cs="Lucida Sans Unicode"/>
                <w:sz w:val="16"/>
                <w:szCs w:val="16"/>
                <w:shd w:val="clear" w:color="auto" w:fill="FFFFFF"/>
              </w:rPr>
              <w:t xml:space="preserve"> de agravio</w:t>
            </w:r>
            <w:r>
              <w:rPr>
                <w:rStyle w:val="markedcontent"/>
                <w:rFonts w:ascii="Lucida Sans Unicode" w:eastAsiaTheme="majorEastAsia" w:hAnsi="Lucida Sans Unicode" w:cs="Lucida Sans Unicode"/>
                <w:sz w:val="16"/>
                <w:szCs w:val="16"/>
                <w:shd w:val="clear" w:color="auto" w:fill="FFFFFF"/>
              </w:rPr>
              <w:t>s</w:t>
            </w:r>
            <w:r w:rsidRPr="00BA7C3A">
              <w:rPr>
                <w:rStyle w:val="markedcontent"/>
                <w:rFonts w:ascii="Lucida Sans Unicode" w:eastAsiaTheme="majorEastAsia" w:hAnsi="Lucida Sans Unicode" w:cs="Lucida Sans Unicode"/>
                <w:sz w:val="16"/>
                <w:szCs w:val="16"/>
                <w:shd w:val="clear" w:color="auto" w:fill="FFFFFF"/>
              </w:rPr>
              <w:t>, en los términos precisados en esta sentencia, por lo cual deberán realizarse las acciones ordenadas en el apartado de efectos.</w:t>
            </w:r>
          </w:p>
          <w:p w14:paraId="4CF5A21A" w14:textId="2C96213E" w:rsidR="006F4E9D" w:rsidRDefault="006F4E9D" w:rsidP="001D7D23">
            <w:pPr>
              <w:ind w:right="73"/>
              <w:jc w:val="both"/>
              <w:rPr>
                <w:rStyle w:val="markedcontent"/>
                <w:rFonts w:ascii="Lucida Sans Unicode" w:eastAsiaTheme="majorEastAsia" w:hAnsi="Lucida Sans Unicode" w:cs="Lucida Sans Unicode"/>
                <w:sz w:val="16"/>
                <w:szCs w:val="16"/>
                <w:shd w:val="clear" w:color="auto" w:fill="FFFFFF"/>
              </w:rPr>
            </w:pPr>
            <w:r>
              <w:rPr>
                <w:rStyle w:val="markedcontent"/>
                <w:rFonts w:ascii="Lucida Sans Unicode" w:eastAsiaTheme="majorEastAsia" w:hAnsi="Lucida Sans Unicode" w:cs="Lucida Sans Unicode"/>
                <w:sz w:val="16"/>
                <w:szCs w:val="16"/>
                <w:shd w:val="clear" w:color="auto" w:fill="FFFFFF"/>
              </w:rPr>
              <w:t>En ese sentido se ordena al Consejo General del IEPC, otorgue el registro de la candidatura correspondiente al actor dentro del plazo de doce horas.</w:t>
            </w:r>
          </w:p>
          <w:p w14:paraId="66F82E3E" w14:textId="10995D91" w:rsidR="006F4E9D" w:rsidRPr="009220CB" w:rsidRDefault="006F4E9D" w:rsidP="001D7D23">
            <w:pPr>
              <w:ind w:right="73"/>
              <w:jc w:val="both"/>
              <w:rPr>
                <w:rStyle w:val="markedcontent"/>
                <w:rFonts w:ascii="Lucida Sans Unicode" w:eastAsiaTheme="majorEastAsia" w:hAnsi="Lucida Sans Unicode" w:cs="Lucida Sans Unicode"/>
                <w:sz w:val="16"/>
                <w:szCs w:val="16"/>
                <w:shd w:val="clear" w:color="auto" w:fill="FFFFFF"/>
              </w:rPr>
            </w:pPr>
          </w:p>
        </w:tc>
      </w:tr>
      <w:tr w:rsidR="00B23798" w:rsidRPr="00DD186A" w14:paraId="3758C3C1" w14:textId="77777777" w:rsidTr="001D7D23">
        <w:trPr>
          <w:trHeight w:val="1620"/>
        </w:trPr>
        <w:tc>
          <w:tcPr>
            <w:tcW w:w="704" w:type="dxa"/>
            <w:tcBorders>
              <w:top w:val="single" w:sz="4" w:space="0" w:color="auto"/>
            </w:tcBorders>
            <w:shd w:val="clear" w:color="auto" w:fill="auto"/>
            <w:noWrap/>
            <w:vAlign w:val="center"/>
          </w:tcPr>
          <w:p w14:paraId="3DC6338F" w14:textId="527F39D1" w:rsidR="00BA00FE" w:rsidRDefault="003744A0" w:rsidP="00BA00FE">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14</w:t>
            </w:r>
            <w:r w:rsidR="008248AC">
              <w:rPr>
                <w:rFonts w:ascii="Lucida Sans Unicode" w:hAnsi="Lucida Sans Unicode" w:cs="Lucida Sans Unicode"/>
                <w:sz w:val="16"/>
                <w:szCs w:val="16"/>
              </w:rPr>
              <w:t>5</w:t>
            </w:r>
            <w:r>
              <w:rPr>
                <w:rFonts w:ascii="Lucida Sans Unicode" w:hAnsi="Lucida Sans Unicode" w:cs="Lucida Sans Unicode"/>
                <w:sz w:val="16"/>
                <w:szCs w:val="16"/>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7B4BE00" w14:textId="39C7CFD2" w:rsidR="00BA00FE" w:rsidRDefault="00BA00FE" w:rsidP="00BA00FE">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JDC-640/2024</w:t>
            </w:r>
          </w:p>
        </w:tc>
        <w:tc>
          <w:tcPr>
            <w:tcW w:w="1134" w:type="dxa"/>
            <w:tcBorders>
              <w:top w:val="nil"/>
              <w:left w:val="nil"/>
              <w:bottom w:val="single" w:sz="4" w:space="0" w:color="auto"/>
              <w:right w:val="single" w:sz="4" w:space="0" w:color="auto"/>
            </w:tcBorders>
            <w:shd w:val="clear" w:color="auto" w:fill="auto"/>
            <w:vAlign w:val="center"/>
          </w:tcPr>
          <w:p w14:paraId="6BEA0A05" w14:textId="417C7C10" w:rsidR="00BA00FE" w:rsidRPr="0095250B" w:rsidRDefault="00BA00FE" w:rsidP="00BA00FE">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nil"/>
              <w:left w:val="nil"/>
              <w:bottom w:val="single" w:sz="4" w:space="0" w:color="auto"/>
              <w:right w:val="single" w:sz="4" w:space="0" w:color="auto"/>
            </w:tcBorders>
            <w:shd w:val="clear" w:color="auto" w:fill="auto"/>
            <w:vAlign w:val="center"/>
          </w:tcPr>
          <w:p w14:paraId="5FB0444F" w14:textId="77777777" w:rsidR="00BA00FE" w:rsidRPr="006D394A" w:rsidRDefault="00BA00FE" w:rsidP="00BA00FE">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 xml:space="preserve">Partido de la Revolución Democrática, coalición “Fuerza y Corazón por Jalisco” y </w:t>
            </w:r>
            <w:r w:rsidRPr="006D394A">
              <w:rPr>
                <w:rFonts w:ascii="Lucida Sans Unicode" w:hAnsi="Lucida Sans Unicode" w:cs="Lucida Sans Unicode"/>
                <w:sz w:val="16"/>
                <w:szCs w:val="16"/>
              </w:rPr>
              <w:t>Consejo</w:t>
            </w:r>
            <w:r>
              <w:rPr>
                <w:rFonts w:ascii="Lucida Sans Unicode" w:hAnsi="Lucida Sans Unicode" w:cs="Lucida Sans Unicode"/>
                <w:sz w:val="16"/>
                <w:szCs w:val="16"/>
              </w:rPr>
              <w:t xml:space="preserve"> </w:t>
            </w:r>
            <w:r w:rsidRPr="006D394A">
              <w:rPr>
                <w:rFonts w:ascii="Lucida Sans Unicode" w:hAnsi="Lucida Sans Unicode" w:cs="Lucida Sans Unicode"/>
                <w:sz w:val="16"/>
                <w:szCs w:val="16"/>
              </w:rPr>
              <w:t xml:space="preserve">General del </w:t>
            </w:r>
            <w:r>
              <w:rPr>
                <w:rFonts w:ascii="Lucida Sans Unicode" w:hAnsi="Lucida Sans Unicode" w:cs="Lucida Sans Unicode"/>
                <w:sz w:val="16"/>
                <w:szCs w:val="16"/>
              </w:rPr>
              <w:t>I</w:t>
            </w:r>
            <w:r w:rsidRPr="006D394A">
              <w:rPr>
                <w:rFonts w:ascii="Lucida Sans Unicode" w:hAnsi="Lucida Sans Unicode" w:cs="Lucida Sans Unicode"/>
                <w:sz w:val="16"/>
                <w:szCs w:val="16"/>
              </w:rPr>
              <w:t>nstituto</w:t>
            </w:r>
            <w:r>
              <w:rPr>
                <w:rFonts w:ascii="Lucida Sans Unicode" w:hAnsi="Lucida Sans Unicode" w:cs="Lucida Sans Unicode"/>
                <w:sz w:val="16"/>
                <w:szCs w:val="16"/>
              </w:rPr>
              <w:t xml:space="preserve"> E</w:t>
            </w:r>
            <w:r w:rsidRPr="006D394A">
              <w:rPr>
                <w:rFonts w:ascii="Lucida Sans Unicode" w:hAnsi="Lucida Sans Unicode" w:cs="Lucida Sans Unicode"/>
                <w:sz w:val="16"/>
                <w:szCs w:val="16"/>
              </w:rPr>
              <w:t>lectoral</w:t>
            </w:r>
          </w:p>
          <w:p w14:paraId="08396404" w14:textId="77777777" w:rsidR="00BA00FE" w:rsidRPr="006D394A" w:rsidRDefault="00BA00FE" w:rsidP="00BA00FE">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y</w:t>
            </w:r>
            <w:r w:rsidRPr="006D394A">
              <w:rPr>
                <w:rFonts w:ascii="Lucida Sans Unicode" w:hAnsi="Lucida Sans Unicode" w:cs="Lucida Sans Unicode"/>
                <w:sz w:val="16"/>
                <w:szCs w:val="16"/>
              </w:rPr>
              <w:t xml:space="preserve"> de </w:t>
            </w:r>
            <w:r>
              <w:rPr>
                <w:rFonts w:ascii="Lucida Sans Unicode" w:hAnsi="Lucida Sans Unicode" w:cs="Lucida Sans Unicode"/>
                <w:sz w:val="16"/>
                <w:szCs w:val="16"/>
              </w:rPr>
              <w:t>P</w:t>
            </w:r>
            <w:r w:rsidRPr="006D394A">
              <w:rPr>
                <w:rFonts w:ascii="Lucida Sans Unicode" w:hAnsi="Lucida Sans Unicode" w:cs="Lucida Sans Unicode"/>
                <w:sz w:val="16"/>
                <w:szCs w:val="16"/>
              </w:rPr>
              <w:t xml:space="preserve">articipación </w:t>
            </w:r>
            <w:r>
              <w:rPr>
                <w:rFonts w:ascii="Lucida Sans Unicode" w:hAnsi="Lucida Sans Unicode" w:cs="Lucida Sans Unicode"/>
                <w:sz w:val="16"/>
                <w:szCs w:val="16"/>
              </w:rPr>
              <w:t>C</w:t>
            </w:r>
            <w:r w:rsidRPr="006D394A">
              <w:rPr>
                <w:rFonts w:ascii="Lucida Sans Unicode" w:hAnsi="Lucida Sans Unicode" w:cs="Lucida Sans Unicode"/>
                <w:sz w:val="16"/>
                <w:szCs w:val="16"/>
              </w:rPr>
              <w:t>iudadana</w:t>
            </w:r>
          </w:p>
          <w:p w14:paraId="0C8F641F" w14:textId="1CBEB4B6" w:rsidR="00BA00FE" w:rsidRPr="00B01B46" w:rsidRDefault="00BA00FE" w:rsidP="00BA00FE">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d</w:t>
            </w:r>
            <w:r w:rsidRPr="006D394A">
              <w:rPr>
                <w:rFonts w:ascii="Lucida Sans Unicode" w:hAnsi="Lucida Sans Unicode" w:cs="Lucida Sans Unicode"/>
                <w:sz w:val="16"/>
                <w:szCs w:val="16"/>
              </w:rPr>
              <w:t xml:space="preserve">el </w:t>
            </w:r>
            <w:r>
              <w:rPr>
                <w:rFonts w:ascii="Lucida Sans Unicode" w:hAnsi="Lucida Sans Unicode" w:cs="Lucida Sans Unicode"/>
                <w:sz w:val="16"/>
                <w:szCs w:val="16"/>
              </w:rPr>
              <w:t>E</w:t>
            </w:r>
            <w:r w:rsidRPr="006D394A">
              <w:rPr>
                <w:rFonts w:ascii="Lucida Sans Unicode" w:hAnsi="Lucida Sans Unicode" w:cs="Lucida Sans Unicode"/>
                <w:sz w:val="16"/>
                <w:szCs w:val="16"/>
              </w:rPr>
              <w:t xml:space="preserve">stado de </w:t>
            </w:r>
            <w:r>
              <w:rPr>
                <w:rFonts w:ascii="Lucida Sans Unicode" w:hAnsi="Lucida Sans Unicode" w:cs="Lucida Sans Unicode"/>
                <w:sz w:val="16"/>
                <w:szCs w:val="16"/>
              </w:rPr>
              <w:t>J</w:t>
            </w:r>
            <w:r w:rsidRPr="006D394A">
              <w:rPr>
                <w:rFonts w:ascii="Lucida Sans Unicode" w:hAnsi="Lucida Sans Unicode" w:cs="Lucida Sans Unicode"/>
                <w:sz w:val="16"/>
                <w:szCs w:val="16"/>
              </w:rPr>
              <w:t>alisco</w:t>
            </w:r>
            <w:r>
              <w:rPr>
                <w:rFonts w:ascii="Lucida Sans Unicode" w:hAnsi="Lucida Sans Unicode" w:cs="Lucida Sans Unicode"/>
                <w:sz w:val="16"/>
                <w:szCs w:val="16"/>
              </w:rPr>
              <w:t>.</w:t>
            </w:r>
          </w:p>
        </w:tc>
        <w:tc>
          <w:tcPr>
            <w:tcW w:w="2812" w:type="dxa"/>
            <w:tcBorders>
              <w:top w:val="nil"/>
              <w:left w:val="nil"/>
              <w:bottom w:val="single" w:sz="4" w:space="0" w:color="auto"/>
              <w:right w:val="single" w:sz="4" w:space="0" w:color="auto"/>
            </w:tcBorders>
            <w:shd w:val="clear" w:color="auto" w:fill="auto"/>
            <w:vAlign w:val="center"/>
          </w:tcPr>
          <w:p w14:paraId="7400A7F0" w14:textId="5B2779FD" w:rsidR="00BA00FE" w:rsidRDefault="00BA00FE" w:rsidP="00BA00FE">
            <w:pPr>
              <w:widowControl/>
              <w:jc w:val="both"/>
              <w:rPr>
                <w:rFonts w:ascii="Lucida Sans Unicode"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t>La falta de registro de su candidatura en tiempo y forma como candidata suplente para la planilla de munícipes de Tlajomulco de Zúñiga, Jalisco, presentada por el Partido de la Revolución Democrática y la coalición “Fuerza y Corazón por Jalisco”, así como el acuerdo identificado con la clave alfanumérica IEPC-ACG-071/2024, emitido por el Consejo General del Instituto Electoral y de Participación Ciudadana del Estado de Jalisco.</w:t>
            </w:r>
          </w:p>
        </w:tc>
        <w:tc>
          <w:tcPr>
            <w:tcW w:w="1021" w:type="dxa"/>
            <w:tcBorders>
              <w:top w:val="nil"/>
              <w:left w:val="nil"/>
              <w:bottom w:val="single" w:sz="4" w:space="0" w:color="auto"/>
              <w:right w:val="single" w:sz="4" w:space="0" w:color="auto"/>
            </w:tcBorders>
            <w:shd w:val="clear" w:color="auto" w:fill="auto"/>
            <w:vAlign w:val="center"/>
          </w:tcPr>
          <w:p w14:paraId="5837A89C" w14:textId="24209C1B" w:rsidR="00BA00FE" w:rsidRPr="00DD186A" w:rsidRDefault="00BA00FE" w:rsidP="00BA00FE">
            <w:pPr>
              <w:widowControl/>
              <w:jc w:val="center"/>
              <w:rPr>
                <w:rFonts w:ascii="Lucida Sans Unicode" w:hAnsi="Lucida Sans Unicode" w:cs="Lucida Sans Unicode"/>
                <w:sz w:val="16"/>
                <w:szCs w:val="16"/>
              </w:rPr>
            </w:pPr>
          </w:p>
        </w:tc>
        <w:tc>
          <w:tcPr>
            <w:tcW w:w="1389" w:type="dxa"/>
            <w:tcBorders>
              <w:top w:val="nil"/>
              <w:left w:val="nil"/>
              <w:bottom w:val="single" w:sz="4" w:space="0" w:color="auto"/>
              <w:right w:val="single" w:sz="4" w:space="0" w:color="auto"/>
            </w:tcBorders>
            <w:shd w:val="clear" w:color="auto" w:fill="auto"/>
            <w:vAlign w:val="center"/>
          </w:tcPr>
          <w:p w14:paraId="6A4C3D6A" w14:textId="067D05C8" w:rsidR="00BA00FE" w:rsidRPr="00EB7D51" w:rsidRDefault="00BA00FE" w:rsidP="00BA00FE">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nil"/>
              <w:left w:val="nil"/>
              <w:bottom w:val="single" w:sz="4" w:space="0" w:color="auto"/>
              <w:right w:val="single" w:sz="4" w:space="0" w:color="auto"/>
            </w:tcBorders>
            <w:shd w:val="clear" w:color="auto" w:fill="auto"/>
            <w:vAlign w:val="center"/>
          </w:tcPr>
          <w:p w14:paraId="09DCF60F" w14:textId="59C443FB" w:rsidR="00BA00FE" w:rsidRPr="000B0C0A" w:rsidRDefault="00165C0E" w:rsidP="00BA00FE">
            <w:pPr>
              <w:widowControl/>
              <w:shd w:val="clear" w:color="auto" w:fill="FFFFFF"/>
              <w:jc w:val="both"/>
              <w:rPr>
                <w:rFonts w:ascii="Lucida Sans Unicode" w:hAnsi="Lucida Sans Unicode" w:cs="Lucida Sans Unicode"/>
                <w:color w:val="auto"/>
                <w:sz w:val="16"/>
                <w:szCs w:val="16"/>
              </w:rPr>
            </w:pPr>
            <w:r w:rsidRPr="000D242D">
              <w:rPr>
                <w:rFonts w:ascii="Lucida Sans Unicode" w:hAnsi="Lucida Sans Unicode" w:cs="Lucida Sans Unicode"/>
                <w:sz w:val="16"/>
                <w:szCs w:val="16"/>
                <w:shd w:val="clear" w:color="auto" w:fill="FFFFFF"/>
              </w:rPr>
              <w:t>ÚNICO</w:t>
            </w:r>
            <w:r w:rsidR="00BA00FE" w:rsidRPr="000D242D">
              <w:rPr>
                <w:rFonts w:ascii="Lucida Sans Unicode" w:hAnsi="Lucida Sans Unicode" w:cs="Lucida Sans Unicode"/>
                <w:sz w:val="16"/>
                <w:szCs w:val="16"/>
                <w:shd w:val="clear" w:color="auto" w:fill="FFFFFF"/>
              </w:rPr>
              <w:t>:</w:t>
            </w:r>
            <w:r w:rsidR="00BA00FE">
              <w:rPr>
                <w:rFonts w:ascii="Lucida Sans Unicode" w:hAnsi="Lucida Sans Unicode" w:cs="Lucida Sans Unicode"/>
                <w:sz w:val="16"/>
                <w:szCs w:val="16"/>
                <w:shd w:val="clear" w:color="auto" w:fill="FFFFFF"/>
              </w:rPr>
              <w:t xml:space="preserve"> Se confirma, en lo que fue materia de impugnación, el acuerdo IEPC-ACG-071/2024.</w:t>
            </w:r>
          </w:p>
        </w:tc>
      </w:tr>
      <w:tr w:rsidR="004F7F1D" w:rsidRPr="00DD186A" w14:paraId="2931D65E" w14:textId="77777777" w:rsidTr="001D7D23">
        <w:trPr>
          <w:trHeight w:val="1620"/>
        </w:trPr>
        <w:tc>
          <w:tcPr>
            <w:tcW w:w="704" w:type="dxa"/>
            <w:tcBorders>
              <w:top w:val="single" w:sz="4" w:space="0" w:color="auto"/>
            </w:tcBorders>
            <w:shd w:val="clear" w:color="auto" w:fill="auto"/>
            <w:noWrap/>
            <w:vAlign w:val="center"/>
          </w:tcPr>
          <w:p w14:paraId="534711FB" w14:textId="2A8AADAE"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14</w:t>
            </w:r>
            <w:r w:rsidR="008248AC">
              <w:rPr>
                <w:rFonts w:ascii="Lucida Sans Unicode" w:hAnsi="Lucida Sans Unicode" w:cs="Lucida Sans Unicode"/>
                <w:sz w:val="16"/>
                <w:szCs w:val="16"/>
              </w:rPr>
              <w:t>6</w:t>
            </w:r>
            <w:r>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6889B807" w14:textId="2E5073AF" w:rsidR="00D93A51" w:rsidRPr="00DD186A"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JDC-641/</w:t>
            </w:r>
            <w:r w:rsidR="00927C25">
              <w:rPr>
                <w:rFonts w:ascii="Lucida Sans Unicode" w:hAnsi="Lucida Sans Unicode" w:cs="Lucida Sans Unicode"/>
                <w:sz w:val="16"/>
                <w:szCs w:val="16"/>
              </w:rPr>
              <w:t>2024 y</w:t>
            </w:r>
            <w:r>
              <w:rPr>
                <w:rFonts w:ascii="Lucida Sans Unicode" w:hAnsi="Lucida Sans Unicode" w:cs="Lucida Sans Unicode"/>
                <w:sz w:val="16"/>
                <w:szCs w:val="16"/>
              </w:rPr>
              <w:t xml:space="preserve"> acumulados</w:t>
            </w:r>
            <w:r w:rsidR="00BA00FE">
              <w:rPr>
                <w:rFonts w:ascii="Lucida Sans Unicode" w:hAnsi="Lucida Sans Unicode" w:cs="Lucida Sans Unicode"/>
                <w:sz w:val="16"/>
                <w:szCs w:val="16"/>
              </w:rPr>
              <w:t>.</w:t>
            </w:r>
          </w:p>
        </w:tc>
        <w:tc>
          <w:tcPr>
            <w:tcW w:w="1134" w:type="dxa"/>
            <w:tcBorders>
              <w:top w:val="single" w:sz="4" w:space="0" w:color="auto"/>
              <w:right w:val="single" w:sz="4" w:space="0" w:color="auto"/>
            </w:tcBorders>
            <w:shd w:val="clear" w:color="auto" w:fill="auto"/>
            <w:vAlign w:val="center"/>
          </w:tcPr>
          <w:p w14:paraId="0665C953" w14:textId="19EFD13C" w:rsidR="00D93A51" w:rsidRDefault="00D93A51" w:rsidP="001D7D23">
            <w:pPr>
              <w:widowControl/>
              <w:ind w:right="36"/>
              <w:jc w:val="center"/>
              <w:rPr>
                <w:rFonts w:ascii="Lucida Sans Unicode" w:hAnsi="Lucida Sans Unicode" w:cs="Lucida Sans Unicode"/>
                <w:sz w:val="16"/>
                <w:szCs w:val="16"/>
              </w:rPr>
            </w:pPr>
            <w:r w:rsidRPr="0095250B">
              <w:rPr>
                <w:rFonts w:ascii="Lucida Sans Unicode" w:hAnsi="Lucida Sans Unicode" w:cs="Lucida Sans Unicode"/>
                <w:sz w:val="16"/>
                <w:szCs w:val="16"/>
              </w:rPr>
              <w:t xml:space="preserve">Anel Ivette López Iñiguez </w:t>
            </w:r>
            <w:r>
              <w:rPr>
                <w:rFonts w:ascii="Lucida Sans Unicode" w:hAnsi="Lucida Sans Unicode" w:cs="Lucida Sans Unicode"/>
                <w:sz w:val="16"/>
                <w:szCs w:val="16"/>
              </w:rPr>
              <w:t>y o</w:t>
            </w:r>
            <w:r w:rsidRPr="0095250B">
              <w:rPr>
                <w:rFonts w:ascii="Lucida Sans Unicode" w:hAnsi="Lucida Sans Unicode" w:cs="Lucida Sans Unicode"/>
                <w:sz w:val="16"/>
                <w:szCs w:val="16"/>
              </w:rPr>
              <w:t>tra.</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9E93465" w14:textId="203ABD12" w:rsidR="00D93A51" w:rsidRPr="00DD186A" w:rsidRDefault="00D93A51" w:rsidP="001D7D23">
            <w:pPr>
              <w:widowControl/>
              <w:ind w:left="70" w:right="4" w:hanging="70"/>
              <w:jc w:val="both"/>
              <w:rPr>
                <w:rFonts w:ascii="Lucida Sans Unicode" w:hAnsi="Lucida Sans Unicode" w:cs="Lucida Sans Unicode"/>
                <w:sz w:val="16"/>
                <w:szCs w:val="16"/>
                <w:shd w:val="clear" w:color="auto" w:fill="FFFFFF"/>
              </w:rPr>
            </w:pPr>
            <w:r w:rsidRPr="00B01B46">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Revolucionario Institucional,</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528BC5DB" w14:textId="08741FF4" w:rsidR="00D93A51" w:rsidRPr="00EB7D51"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w:t>
            </w:r>
            <w:r w:rsidRPr="00676501">
              <w:rPr>
                <w:rFonts w:ascii="Lucida Sans Unicode" w:hAnsi="Lucida Sans Unicode" w:cs="Lucida Sans Unicode"/>
                <w:sz w:val="16"/>
                <w:szCs w:val="16"/>
                <w:shd w:val="clear" w:color="auto" w:fill="FFFFFF"/>
              </w:rPr>
              <w:t>a omisión de los citados entes</w:t>
            </w:r>
            <w:r w:rsidRPr="00676501">
              <w:rPr>
                <w:rFonts w:ascii="Lucida Sans Unicode" w:hAnsi="Lucida Sans Unicode" w:cs="Lucida Sans Unicode"/>
                <w:sz w:val="16"/>
                <w:szCs w:val="16"/>
                <w:shd w:val="clear" w:color="auto" w:fill="FFFFFF"/>
              </w:rPr>
              <w:br/>
              <w:t>políticos de exhibir la documentación completa legal exigida</w:t>
            </w:r>
            <w:r>
              <w:rPr>
                <w:rFonts w:ascii="Lucida Sans Unicode" w:hAnsi="Lucida Sans Unicode" w:cs="Lucida Sans Unicode"/>
                <w:sz w:val="16"/>
                <w:szCs w:val="16"/>
                <w:shd w:val="clear" w:color="auto" w:fill="FFFFFF"/>
              </w:rPr>
              <w:t xml:space="preserve"> </w:t>
            </w:r>
            <w:r w:rsidRPr="00676501">
              <w:rPr>
                <w:rFonts w:ascii="Lucida Sans Unicode" w:hAnsi="Lucida Sans Unicode" w:cs="Lucida Sans Unicode"/>
                <w:sz w:val="16"/>
                <w:szCs w:val="16"/>
                <w:shd w:val="clear" w:color="auto" w:fill="FFFFFF"/>
              </w:rPr>
              <w:t>para el registro de las candidaturas como regidoras por el</w:t>
            </w:r>
            <w:r>
              <w:rPr>
                <w:rFonts w:ascii="Lucida Sans Unicode" w:hAnsi="Lucida Sans Unicode" w:cs="Lucida Sans Unicode"/>
                <w:sz w:val="16"/>
                <w:szCs w:val="16"/>
                <w:shd w:val="clear" w:color="auto" w:fill="FFFFFF"/>
              </w:rPr>
              <w:t xml:space="preserve"> </w:t>
            </w:r>
            <w:r w:rsidRPr="00676501">
              <w:rPr>
                <w:rFonts w:ascii="Lucida Sans Unicode" w:hAnsi="Lucida Sans Unicode" w:cs="Lucida Sans Unicode"/>
                <w:sz w:val="16"/>
                <w:szCs w:val="16"/>
                <w:shd w:val="clear" w:color="auto" w:fill="FFFFFF"/>
              </w:rPr>
              <w:t>municipio de Atoyac,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32411E" w14:textId="77777777" w:rsidR="00D93A51" w:rsidRPr="00DD186A"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DF8FE94" w14:textId="69FA80E5" w:rsidR="00D93A51" w:rsidRPr="00EB7D51"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618BCB"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4084BA0C" w14:textId="77777777" w:rsidR="006F4E9D" w:rsidRPr="006F4E9D" w:rsidRDefault="006F4E9D" w:rsidP="00250F7A">
            <w:pPr>
              <w:widowControl/>
              <w:shd w:val="clear" w:color="auto" w:fill="FFFFFF"/>
              <w:jc w:val="both"/>
              <w:rPr>
                <w:rFonts w:ascii="Lucida Sans Unicode" w:hAnsi="Lucida Sans Unicode" w:cs="Lucida Sans Unicode"/>
                <w:color w:val="auto"/>
                <w:sz w:val="16"/>
                <w:szCs w:val="16"/>
              </w:rPr>
            </w:pPr>
            <w:r w:rsidRPr="006F4E9D">
              <w:rPr>
                <w:rFonts w:ascii="Lucida Sans Unicode" w:hAnsi="Lucida Sans Unicode" w:cs="Lucida Sans Unicode"/>
                <w:color w:val="auto"/>
                <w:sz w:val="16"/>
                <w:szCs w:val="16"/>
              </w:rPr>
              <w:t xml:space="preserve">En ese sentido, se ordena al partido político presente ante el IEPC Jalisco la documentación de la planilla de la parte actora con el fin de solicitar su registro. </w:t>
            </w:r>
          </w:p>
          <w:p w14:paraId="3EE238CC" w14:textId="77777777" w:rsidR="006F4E9D" w:rsidRPr="006F4E9D" w:rsidRDefault="006F4E9D" w:rsidP="00250F7A">
            <w:pPr>
              <w:widowControl/>
              <w:shd w:val="clear" w:color="auto" w:fill="FFFFFF"/>
              <w:jc w:val="both"/>
              <w:rPr>
                <w:rFonts w:ascii="Lucida Sans Unicode" w:hAnsi="Lucida Sans Unicode" w:cs="Lucida Sans Unicode"/>
                <w:color w:val="auto"/>
                <w:sz w:val="16"/>
                <w:szCs w:val="16"/>
              </w:rPr>
            </w:pPr>
            <w:r w:rsidRPr="006F4E9D">
              <w:rPr>
                <w:rFonts w:ascii="Lucida Sans Unicode" w:hAnsi="Lucida Sans Unicode" w:cs="Lucida Sans Unicode"/>
                <w:color w:val="auto"/>
                <w:sz w:val="16"/>
                <w:szCs w:val="16"/>
              </w:rPr>
              <w:t xml:space="preserve">Asimismo, se vincula al Consejo General del IEPC Jalisco, reciba la documentación, ya sea de manera presencial o a través del </w:t>
            </w:r>
            <w:r w:rsidRPr="006F4E9D">
              <w:rPr>
                <w:rFonts w:ascii="Lucida Sans Unicode" w:hAnsi="Lucida Sans Unicode" w:cs="Lucida Sans Unicode"/>
                <w:color w:val="auto"/>
                <w:sz w:val="16"/>
                <w:szCs w:val="16"/>
              </w:rPr>
              <w:lastRenderedPageBreak/>
              <w:t xml:space="preserve">SIRC, debiendo realizar los actos necesarios para ello. </w:t>
            </w:r>
          </w:p>
          <w:p w14:paraId="07A9CD2B" w14:textId="77777777" w:rsidR="006F4E9D" w:rsidRPr="006F4E9D" w:rsidRDefault="006F4E9D" w:rsidP="00250F7A">
            <w:pPr>
              <w:widowControl/>
              <w:shd w:val="clear" w:color="auto" w:fill="FFFFFF"/>
              <w:jc w:val="both"/>
              <w:rPr>
                <w:rFonts w:ascii="Lucida Sans Unicode" w:hAnsi="Lucida Sans Unicode" w:cs="Lucida Sans Unicode"/>
                <w:color w:val="auto"/>
                <w:sz w:val="16"/>
                <w:szCs w:val="16"/>
              </w:rPr>
            </w:pPr>
            <w:r w:rsidRPr="006F4E9D">
              <w:rPr>
                <w:rFonts w:ascii="Lucida Sans Unicode" w:hAnsi="Lucida Sans Unicode" w:cs="Lucida Sans Unicode"/>
                <w:color w:val="auto"/>
                <w:sz w:val="16"/>
                <w:szCs w:val="16"/>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144B5613" w14:textId="1830A30B" w:rsidR="006F4E9D" w:rsidRPr="000B0C0A" w:rsidRDefault="006F4E9D" w:rsidP="00250F7A">
            <w:pPr>
              <w:widowControl/>
              <w:shd w:val="clear" w:color="auto" w:fill="FFFFFF"/>
              <w:jc w:val="both"/>
              <w:rPr>
                <w:rFonts w:ascii="Lucida Sans Unicode" w:hAnsi="Lucida Sans Unicode" w:cs="Lucida Sans Unicode"/>
                <w:color w:val="auto"/>
                <w:sz w:val="16"/>
                <w:szCs w:val="16"/>
              </w:rPr>
            </w:pPr>
            <w:r w:rsidRPr="006F4E9D">
              <w:rPr>
                <w:rFonts w:ascii="Lucida Sans Unicode" w:hAnsi="Lucida Sans Unicode" w:cs="Lucida Sans Unicode"/>
                <w:color w:val="auto"/>
                <w:sz w:val="16"/>
                <w:szCs w:val="16"/>
              </w:rPr>
              <w:t>En caso de alguna omisión deberá prevenir al partido político para efecto de subsanar las mismas; y en caso de ser procedente otorgar el registro de las candidaturas correspondientes.</w:t>
            </w:r>
          </w:p>
        </w:tc>
      </w:tr>
      <w:tr w:rsidR="004F7F1D" w:rsidRPr="00DD186A" w14:paraId="1490F9BD" w14:textId="77777777" w:rsidTr="001D7D23">
        <w:trPr>
          <w:trHeight w:val="1620"/>
        </w:trPr>
        <w:tc>
          <w:tcPr>
            <w:tcW w:w="704" w:type="dxa"/>
            <w:tcBorders>
              <w:top w:val="single" w:sz="4" w:space="0" w:color="auto"/>
            </w:tcBorders>
            <w:shd w:val="clear" w:color="auto" w:fill="auto"/>
            <w:noWrap/>
            <w:vAlign w:val="center"/>
          </w:tcPr>
          <w:p w14:paraId="6FB89AE9" w14:textId="16C00327"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14</w:t>
            </w:r>
            <w:r w:rsidR="008248AC">
              <w:rPr>
                <w:rFonts w:ascii="Lucida Sans Unicode" w:hAnsi="Lucida Sans Unicode" w:cs="Lucida Sans Unicode"/>
                <w:sz w:val="16"/>
                <w:szCs w:val="16"/>
              </w:rPr>
              <w:t>7</w:t>
            </w:r>
            <w:r w:rsidR="003744A0">
              <w:rPr>
                <w:rFonts w:ascii="Lucida Sans Unicode" w:hAnsi="Lucida Sans Unicode" w:cs="Lucida Sans Unicode"/>
                <w:sz w:val="16"/>
                <w:szCs w:val="16"/>
              </w:rPr>
              <w:t>.</w:t>
            </w:r>
          </w:p>
        </w:tc>
        <w:tc>
          <w:tcPr>
            <w:tcW w:w="1134" w:type="dxa"/>
            <w:tcBorders>
              <w:top w:val="single" w:sz="4" w:space="0" w:color="auto"/>
            </w:tcBorders>
            <w:shd w:val="clear" w:color="auto" w:fill="auto"/>
            <w:noWrap/>
            <w:vAlign w:val="center"/>
          </w:tcPr>
          <w:p w14:paraId="181BC03A" w14:textId="20967528"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JDC-643/2024 y acumulados</w:t>
            </w:r>
          </w:p>
        </w:tc>
        <w:tc>
          <w:tcPr>
            <w:tcW w:w="1134" w:type="dxa"/>
            <w:tcBorders>
              <w:top w:val="single" w:sz="4" w:space="0" w:color="auto"/>
              <w:right w:val="single" w:sz="4" w:space="0" w:color="auto"/>
            </w:tcBorders>
            <w:shd w:val="clear" w:color="auto" w:fill="auto"/>
            <w:vAlign w:val="center"/>
          </w:tcPr>
          <w:p w14:paraId="7BAA33FA" w14:textId="06B19F1A" w:rsidR="00D93A51" w:rsidRPr="0095250B" w:rsidRDefault="00D93A51" w:rsidP="001D7D23">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Alexis Abr</w:t>
            </w:r>
            <w:r w:rsidR="00B06B46">
              <w:rPr>
                <w:rFonts w:ascii="Lucida Sans Unicode" w:hAnsi="Lucida Sans Unicode" w:cs="Lucida Sans Unicode"/>
                <w:sz w:val="16"/>
                <w:szCs w:val="16"/>
              </w:rPr>
              <w:t>a</w:t>
            </w:r>
            <w:r>
              <w:rPr>
                <w:rFonts w:ascii="Lucida Sans Unicode" w:hAnsi="Lucida Sans Unicode" w:cs="Lucida Sans Unicode"/>
                <w:sz w:val="16"/>
                <w:szCs w:val="16"/>
              </w:rPr>
              <w:t>ham Flores Tejeda y otros</w:t>
            </w:r>
            <w:r w:rsidR="00B06B46">
              <w:rPr>
                <w:rFonts w:ascii="Lucida Sans Unicode" w:hAnsi="Lucida Sans Unicode" w:cs="Lucida Sans Unicode"/>
                <w:sz w:val="16"/>
                <w:szCs w:val="16"/>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B9905E4" w14:textId="330E99BD" w:rsidR="00D93A51" w:rsidRPr="00B01B46" w:rsidRDefault="00D93A51" w:rsidP="001D7D23">
            <w:pPr>
              <w:widowControl/>
              <w:ind w:left="70" w:right="4" w:hanging="70"/>
              <w:jc w:val="both"/>
              <w:rPr>
                <w:rFonts w:ascii="Lucida Sans Unicode" w:hAnsi="Lucida Sans Unicode" w:cs="Lucida Sans Unicode"/>
                <w:sz w:val="16"/>
                <w:szCs w:val="16"/>
                <w:shd w:val="clear" w:color="auto" w:fill="FFFFFF"/>
              </w:rPr>
            </w:pPr>
            <w:r w:rsidRPr="00B01B46">
              <w:rPr>
                <w:rFonts w:ascii="Lucida Sans Unicode" w:hAnsi="Lucida Sans Unicode" w:cs="Lucida Sans Unicode"/>
                <w:sz w:val="16"/>
                <w:szCs w:val="16"/>
                <w:shd w:val="clear" w:color="auto" w:fill="FFFFFF"/>
              </w:rPr>
              <w:t>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General</w:t>
            </w:r>
            <w:r>
              <w:rPr>
                <w:rFonts w:ascii="Lucida Sans Unicode" w:hAnsi="Lucida Sans Unicode" w:cs="Lucida Sans Unicode"/>
                <w:sz w:val="16"/>
                <w:szCs w:val="16"/>
                <w:shd w:val="clear" w:color="auto" w:fill="FFFFFF"/>
              </w:rPr>
              <w:t xml:space="preserve"> del </w:t>
            </w:r>
            <w:r w:rsidRPr="00B01B46">
              <w:rPr>
                <w:rFonts w:ascii="Lucida Sans Unicode" w:hAnsi="Lucida Sans Unicode" w:cs="Lucida Sans Unicode"/>
                <w:sz w:val="16"/>
                <w:szCs w:val="16"/>
                <w:shd w:val="clear" w:color="auto" w:fill="FFFFFF"/>
              </w:rPr>
              <w:t>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4883D046" w14:textId="5987280B" w:rsidR="00D93A51" w:rsidRPr="008F2268" w:rsidRDefault="00D93A51" w:rsidP="001D7D23">
            <w:pPr>
              <w:widowControl/>
              <w:jc w:val="both"/>
              <w:rPr>
                <w:rFonts w:ascii="Lucida Sans Unicode" w:hAnsi="Lucida Sans Unicode" w:cs="Lucida Sans Unicode"/>
                <w:sz w:val="16"/>
                <w:szCs w:val="16"/>
                <w:shd w:val="clear" w:color="auto" w:fill="FFFFFF"/>
              </w:rPr>
            </w:pPr>
            <w:r w:rsidRPr="008F2268">
              <w:rPr>
                <w:rFonts w:ascii="Lucida Sans Unicode" w:hAnsi="Lucida Sans Unicode" w:cs="Lucida Sans Unicode"/>
                <w:sz w:val="16"/>
                <w:szCs w:val="16"/>
              </w:rPr>
              <w:t>La negativa a registrar sus candidaturas como munícipes a El Salto,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3D9DC1C" w14:textId="77777777" w:rsidR="00D93A51" w:rsidRPr="00DD186A"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57DDC702" w14:textId="1049256A" w:rsidR="00D93A51" w:rsidRPr="00EB7D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01/05/202</w:t>
            </w:r>
            <w:r w:rsidR="00B06B46">
              <w:rPr>
                <w:rFonts w:ascii="Lucida Sans Unicode" w:hAnsi="Lucida Sans Unicode" w:cs="Lucida Sans Unicode"/>
                <w:sz w:val="16"/>
                <w:szCs w:val="16"/>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A7D6B4"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72287157" w14:textId="4AF6EF9D" w:rsidR="00B06B46" w:rsidRPr="001D7D23" w:rsidRDefault="00B06B46" w:rsidP="00250F7A">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En ese sentido, en un término de doce horas otorgue el registro de las candidaturas correspondientes en los términos precisados en el orden y posiciones que se establecieron en el anexo uno del acuerdo IEPC-ACG-071/2024.</w:t>
            </w:r>
          </w:p>
        </w:tc>
      </w:tr>
      <w:tr w:rsidR="004F7F1D" w:rsidRPr="000B0C0A" w14:paraId="0138660D" w14:textId="77777777" w:rsidTr="001D7D23">
        <w:trPr>
          <w:trHeight w:val="1620"/>
        </w:trPr>
        <w:tc>
          <w:tcPr>
            <w:tcW w:w="704" w:type="dxa"/>
            <w:tcBorders>
              <w:top w:val="single" w:sz="4" w:space="0" w:color="auto"/>
              <w:bottom w:val="single" w:sz="4" w:space="0" w:color="auto"/>
            </w:tcBorders>
            <w:shd w:val="clear" w:color="auto" w:fill="auto"/>
            <w:noWrap/>
            <w:vAlign w:val="center"/>
          </w:tcPr>
          <w:p w14:paraId="055D47E1" w14:textId="612D1033"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14</w:t>
            </w:r>
            <w:r w:rsidR="008248AC">
              <w:rPr>
                <w:rFonts w:ascii="Lucida Sans Unicode" w:hAnsi="Lucida Sans Unicode" w:cs="Lucida Sans Unicode"/>
                <w:sz w:val="16"/>
                <w:szCs w:val="16"/>
              </w:rPr>
              <w:t>8</w:t>
            </w:r>
            <w:r>
              <w:rPr>
                <w:rFonts w:ascii="Lucida Sans Unicode" w:hAnsi="Lucida Sans Unicode" w:cs="Lucida Sans Unicode"/>
                <w:sz w:val="16"/>
                <w:szCs w:val="16"/>
              </w:rPr>
              <w:t>.</w:t>
            </w:r>
          </w:p>
        </w:tc>
        <w:tc>
          <w:tcPr>
            <w:tcW w:w="1134" w:type="dxa"/>
            <w:tcBorders>
              <w:top w:val="single" w:sz="4" w:space="0" w:color="auto"/>
              <w:bottom w:val="single" w:sz="4" w:space="0" w:color="auto"/>
            </w:tcBorders>
            <w:shd w:val="clear" w:color="auto" w:fill="auto"/>
            <w:noWrap/>
            <w:vAlign w:val="center"/>
          </w:tcPr>
          <w:p w14:paraId="669B4007" w14:textId="53633934" w:rsidR="00D93A51" w:rsidRPr="00DD186A"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JDC-646/2024 y acumulados.</w:t>
            </w:r>
          </w:p>
        </w:tc>
        <w:tc>
          <w:tcPr>
            <w:tcW w:w="1134" w:type="dxa"/>
            <w:tcBorders>
              <w:top w:val="single" w:sz="4" w:space="0" w:color="auto"/>
              <w:bottom w:val="single" w:sz="4" w:space="0" w:color="auto"/>
              <w:right w:val="single" w:sz="4" w:space="0" w:color="auto"/>
            </w:tcBorders>
            <w:shd w:val="clear" w:color="auto" w:fill="auto"/>
            <w:vAlign w:val="center"/>
          </w:tcPr>
          <w:p w14:paraId="6CF43CB5" w14:textId="26236C3D" w:rsidR="00D93A51" w:rsidRDefault="00D93A51" w:rsidP="001D7D23">
            <w:pPr>
              <w:widowControl/>
              <w:ind w:right="36"/>
              <w:jc w:val="center"/>
              <w:rPr>
                <w:rFonts w:ascii="Lucida Sans Unicode" w:hAnsi="Lucida Sans Unicode" w:cs="Lucida Sans Unicode"/>
                <w:sz w:val="16"/>
                <w:szCs w:val="16"/>
              </w:rPr>
            </w:pPr>
            <w:r w:rsidRPr="0042777E">
              <w:rPr>
                <w:rFonts w:ascii="Lucida Sans Unicode" w:hAnsi="Lucida Sans Unicode" w:cs="Lucida Sans Unicode"/>
                <w:sz w:val="16"/>
                <w:szCs w:val="16"/>
                <w:shd w:val="clear" w:color="auto" w:fill="FFFFFF"/>
              </w:rPr>
              <w:t>Juan Valentín Anacleto</w:t>
            </w:r>
            <w:r w:rsidRPr="0042777E">
              <w:rPr>
                <w:rFonts w:ascii="Lucida Sans Unicode" w:hAnsi="Lucida Sans Unicode" w:cs="Lucida Sans Unicode"/>
                <w:sz w:val="16"/>
                <w:szCs w:val="16"/>
              </w:rPr>
              <w:t xml:space="preserve"> </w:t>
            </w:r>
            <w:r w:rsidRPr="0042777E">
              <w:rPr>
                <w:rFonts w:ascii="Lucida Sans Unicode" w:hAnsi="Lucida Sans Unicode" w:cs="Lucida Sans Unicode"/>
                <w:sz w:val="16"/>
                <w:szCs w:val="16"/>
                <w:shd w:val="clear" w:color="auto" w:fill="FFFFFF"/>
              </w:rPr>
              <w:t>Gómez y otro</w:t>
            </w:r>
            <w:r w:rsidR="00A26FF0">
              <w:rPr>
                <w:rFonts w:ascii="Lucida Sans Unicode" w:hAnsi="Lucida Sans Unicode" w:cs="Lucida Sans Unicode"/>
                <w:sz w:val="16"/>
                <w:szCs w:val="16"/>
                <w:shd w:val="clear" w:color="auto" w:fill="FFFFFF"/>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0C9E8BB" w14:textId="0ED3DC91" w:rsidR="00D93A51" w:rsidRPr="004D30F2" w:rsidRDefault="00D93A51" w:rsidP="001D7D23">
            <w:pPr>
              <w:widowControl/>
              <w:ind w:left="70" w:right="4" w:hanging="70"/>
              <w:jc w:val="both"/>
              <w:rPr>
                <w:rFonts w:ascii="Lucida Sans Unicode" w:hAnsi="Lucida Sans Unicode" w:cs="Lucida Sans Unicode"/>
                <w:sz w:val="16"/>
                <w:szCs w:val="16"/>
                <w:shd w:val="clear" w:color="auto" w:fill="FFFFFF"/>
              </w:rPr>
            </w:pPr>
            <w:r w:rsidRPr="0042777E">
              <w:rPr>
                <w:rFonts w:ascii="Lucida Sans Unicode" w:hAnsi="Lucida Sans Unicode" w:cs="Lucida Sans Unicode"/>
                <w:sz w:val="16"/>
                <w:szCs w:val="16"/>
                <w:shd w:val="clear" w:color="auto" w:fill="FFFFFF"/>
              </w:rPr>
              <w:t>Consejo General del Instituto Electoral y de Participación Ciudadana del Estado de</w:t>
            </w:r>
            <w:r>
              <w:rPr>
                <w:rFonts w:ascii="Lucida Sans Unicode" w:hAnsi="Lucida Sans Unicode" w:cs="Lucida Sans Unicode"/>
                <w:sz w:val="16"/>
                <w:szCs w:val="16"/>
                <w:shd w:val="clear" w:color="auto" w:fill="FFFFFF"/>
              </w:rPr>
              <w:t xml:space="preserve"> </w:t>
            </w:r>
            <w:r w:rsidRPr="0042777E">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0CF24D3D" w14:textId="70C1628A" w:rsidR="00D93A51" w:rsidRPr="004D30F2" w:rsidRDefault="00D93A51"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D</w:t>
            </w:r>
            <w:r w:rsidRPr="0042777E">
              <w:rPr>
                <w:rFonts w:ascii="Lucida Sans Unicode" w:hAnsi="Lucida Sans Unicode" w:cs="Lucida Sans Unicode"/>
                <w:sz w:val="16"/>
                <w:szCs w:val="16"/>
                <w:shd w:val="clear" w:color="auto" w:fill="FFFFFF"/>
              </w:rPr>
              <w:t>e negar el registro de su</w:t>
            </w:r>
            <w:r>
              <w:rPr>
                <w:rFonts w:ascii="Lucida Sans Unicode" w:hAnsi="Lucida Sans Unicode" w:cs="Lucida Sans Unicode"/>
                <w:sz w:val="16"/>
                <w:szCs w:val="16"/>
                <w:shd w:val="clear" w:color="auto" w:fill="FFFFFF"/>
              </w:rPr>
              <w:t xml:space="preserve"> </w:t>
            </w:r>
            <w:r w:rsidRPr="0042777E">
              <w:rPr>
                <w:rFonts w:ascii="Lucida Sans Unicode" w:hAnsi="Lucida Sans Unicode" w:cs="Lucida Sans Unicode"/>
                <w:sz w:val="16"/>
                <w:szCs w:val="16"/>
                <w:shd w:val="clear" w:color="auto" w:fill="FFFFFF"/>
              </w:rPr>
              <w:t>candidatura en el acuerdo IEPC-ACG-071/2024, en virtud de</w:t>
            </w:r>
            <w:r>
              <w:rPr>
                <w:rFonts w:ascii="Lucida Sans Unicode" w:hAnsi="Lucida Sans Unicode" w:cs="Lucida Sans Unicode"/>
                <w:sz w:val="16"/>
                <w:szCs w:val="16"/>
                <w:shd w:val="clear" w:color="auto" w:fill="FFFFFF"/>
              </w:rPr>
              <w:t xml:space="preserve"> </w:t>
            </w:r>
            <w:r w:rsidRPr="0042777E">
              <w:rPr>
                <w:rFonts w:ascii="Lucida Sans Unicode" w:hAnsi="Lucida Sans Unicode" w:cs="Lucida Sans Unicode"/>
                <w:sz w:val="16"/>
                <w:szCs w:val="16"/>
                <w:shd w:val="clear" w:color="auto" w:fill="FFFFFF"/>
              </w:rPr>
              <w:t>la omisión de exhibir la documentación completa y legal</w:t>
            </w:r>
            <w:r>
              <w:rPr>
                <w:rFonts w:ascii="Lucida Sans Unicode" w:hAnsi="Lucida Sans Unicode" w:cs="Lucida Sans Unicode"/>
                <w:sz w:val="16"/>
                <w:szCs w:val="16"/>
                <w:shd w:val="clear" w:color="auto" w:fill="FFFFFF"/>
              </w:rPr>
              <w:t xml:space="preserve"> </w:t>
            </w:r>
            <w:r w:rsidRPr="0042777E">
              <w:rPr>
                <w:rFonts w:ascii="Lucida Sans Unicode" w:hAnsi="Lucida Sans Unicode" w:cs="Lucida Sans Unicode"/>
                <w:sz w:val="16"/>
                <w:szCs w:val="16"/>
                <w:shd w:val="clear" w:color="auto" w:fill="FFFFFF"/>
              </w:rPr>
              <w:t>exigida para su registro como munícipes de Ayutla, Jalisco.</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689E803" w14:textId="77777777" w:rsidR="00D93A51" w:rsidRPr="00DD186A"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3396A68A" w14:textId="45EE4D5B" w:rsidR="00D93A51" w:rsidRPr="004D30F2" w:rsidRDefault="00D93A51" w:rsidP="001D7D23">
            <w:pPr>
              <w:widowControl/>
              <w:rPr>
                <w:rFonts w:ascii="Lucida Sans Unicode" w:hAnsi="Lucida Sans Unicode" w:cs="Lucida Sans Unicode"/>
                <w:sz w:val="16"/>
                <w:szCs w:val="16"/>
              </w:rPr>
            </w:pPr>
            <w:r w:rsidRPr="00EB7D51">
              <w:rPr>
                <w:rFonts w:ascii="Lucida Sans Unicode" w:hAnsi="Lucida Sans Unicode" w:cs="Lucida Sans Unicode"/>
                <w:sz w:val="16"/>
                <w:szCs w:val="16"/>
              </w:rPr>
              <w:t>0</w:t>
            </w:r>
            <w:r>
              <w:rPr>
                <w:rFonts w:ascii="Lucida Sans Unicode" w:hAnsi="Lucida Sans Unicode" w:cs="Lucida Sans Unicode"/>
                <w:sz w:val="16"/>
                <w:szCs w:val="16"/>
              </w:rPr>
              <w:t>4/</w:t>
            </w:r>
            <w:r w:rsidRPr="00EB7D51">
              <w:rPr>
                <w:rFonts w:ascii="Lucida Sans Unicode" w:hAnsi="Lucida Sans Unicode" w:cs="Lucida Sans Unicode"/>
                <w:sz w:val="16"/>
                <w:szCs w:val="16"/>
              </w:rPr>
              <w:t>05/2024</w:t>
            </w:r>
            <w:r>
              <w:rPr>
                <w:rFonts w:ascii="Lucida Sans Unicode" w:hAnsi="Lucida Sans Unicode" w:cs="Lucida Sans Unicode"/>
                <w:sz w:val="16"/>
                <w:szCs w:val="16"/>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3928EF"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0B0C0A">
              <w:rPr>
                <w:rFonts w:ascii="Lucida Sans Unicode" w:hAnsi="Lucida Sans Unicode" w:cs="Lucida Sans Unicode"/>
                <w:color w:val="auto"/>
                <w:sz w:val="16"/>
                <w:szCs w:val="16"/>
              </w:rPr>
              <w:t>ÚNICO. Resulta sustancialmente fundado el motivo de</w:t>
            </w:r>
            <w:r w:rsidRPr="00EB7D51">
              <w:rPr>
                <w:rFonts w:ascii="Lucida Sans Unicode" w:hAnsi="Lucida Sans Unicode" w:cs="Lucida Sans Unicode"/>
                <w:color w:val="auto"/>
                <w:sz w:val="16"/>
                <w:szCs w:val="16"/>
              </w:rPr>
              <w:t xml:space="preserve"> </w:t>
            </w:r>
            <w:r w:rsidRPr="00EB7D51">
              <w:rPr>
                <w:rFonts w:ascii="Lucida Sans Unicode" w:hAnsi="Lucida Sans Unicode" w:cs="Lucida Sans Unicode"/>
                <w:sz w:val="16"/>
                <w:szCs w:val="16"/>
                <w:shd w:val="clear" w:color="auto" w:fill="FFFFFF"/>
              </w:rPr>
              <w:t>agravio, en los términos precisados en esta sentencia, por lo</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cual deberán realizarse las acciones ordenadas en el</w:t>
            </w:r>
            <w:r w:rsidRPr="00EB7D51">
              <w:rPr>
                <w:rFonts w:ascii="Lucida Sans Unicode" w:hAnsi="Lucida Sans Unicode" w:cs="Lucida Sans Unicode"/>
                <w:sz w:val="16"/>
                <w:szCs w:val="16"/>
              </w:rPr>
              <w:t xml:space="preserve"> </w:t>
            </w:r>
            <w:r w:rsidRPr="00EB7D51">
              <w:rPr>
                <w:rFonts w:ascii="Lucida Sans Unicode" w:hAnsi="Lucida Sans Unicode" w:cs="Lucida Sans Unicode"/>
                <w:sz w:val="16"/>
                <w:szCs w:val="16"/>
                <w:shd w:val="clear" w:color="auto" w:fill="FFFFFF"/>
              </w:rPr>
              <w:t>apartado de efectos.</w:t>
            </w:r>
          </w:p>
          <w:p w14:paraId="2A6CFA36" w14:textId="77777777" w:rsidR="00A26FF0" w:rsidRPr="00A26FF0" w:rsidRDefault="00A26FF0" w:rsidP="00250F7A">
            <w:pPr>
              <w:widowControl/>
              <w:shd w:val="clear" w:color="auto" w:fill="FFFFFF"/>
              <w:jc w:val="both"/>
              <w:rPr>
                <w:rFonts w:ascii="Lucida Sans Unicode" w:hAnsi="Lucida Sans Unicode" w:cs="Lucida Sans Unicode"/>
                <w:sz w:val="16"/>
                <w:szCs w:val="16"/>
                <w:shd w:val="clear" w:color="auto" w:fill="FFFFFF"/>
              </w:rPr>
            </w:pPr>
            <w:r w:rsidRPr="00A26FF0">
              <w:rPr>
                <w:rFonts w:ascii="Lucida Sans Unicode" w:hAnsi="Lucida Sans Unicode" w:cs="Lucida Sans Unicode"/>
                <w:sz w:val="16"/>
                <w:szCs w:val="16"/>
                <w:shd w:val="clear" w:color="auto" w:fill="FFFFFF"/>
              </w:rPr>
              <w:t xml:space="preserve">En ese sentido, se ordena al partido político presente ante el IEPC Jalisco la documentación de la planilla de la parte actora con el fin de solicitar su registro. </w:t>
            </w:r>
          </w:p>
          <w:p w14:paraId="31C7A8C8" w14:textId="77777777" w:rsidR="00A26FF0" w:rsidRPr="00A26FF0" w:rsidRDefault="00A26FF0" w:rsidP="00250F7A">
            <w:pPr>
              <w:widowControl/>
              <w:shd w:val="clear" w:color="auto" w:fill="FFFFFF"/>
              <w:jc w:val="both"/>
              <w:rPr>
                <w:rFonts w:ascii="Lucida Sans Unicode" w:hAnsi="Lucida Sans Unicode" w:cs="Lucida Sans Unicode"/>
                <w:sz w:val="16"/>
                <w:szCs w:val="16"/>
                <w:shd w:val="clear" w:color="auto" w:fill="FFFFFF"/>
              </w:rPr>
            </w:pPr>
            <w:r w:rsidRPr="00A26FF0">
              <w:rPr>
                <w:rFonts w:ascii="Lucida Sans Unicode" w:hAnsi="Lucida Sans Unicode" w:cs="Lucida Sans Unicode"/>
                <w:sz w:val="16"/>
                <w:szCs w:val="16"/>
                <w:shd w:val="clear" w:color="auto" w:fill="FFFFFF"/>
              </w:rPr>
              <w:t xml:space="preserve">Asimismo, se vincula al Consejo General del IEPC Jalisco, reciba la documentación, ya sea de manera presencial o a través del SIRC, debiendo realizar los actos necesarios para ello. </w:t>
            </w:r>
          </w:p>
          <w:p w14:paraId="53A2DF37" w14:textId="77777777" w:rsidR="00A26FF0" w:rsidRPr="00A26FF0" w:rsidRDefault="00A26FF0" w:rsidP="00250F7A">
            <w:pPr>
              <w:widowControl/>
              <w:shd w:val="clear" w:color="auto" w:fill="FFFFFF"/>
              <w:jc w:val="both"/>
              <w:rPr>
                <w:rFonts w:ascii="Lucida Sans Unicode" w:hAnsi="Lucida Sans Unicode" w:cs="Lucida Sans Unicode"/>
                <w:sz w:val="16"/>
                <w:szCs w:val="16"/>
                <w:shd w:val="clear" w:color="auto" w:fill="FFFFFF"/>
              </w:rPr>
            </w:pPr>
            <w:r w:rsidRPr="00A26FF0">
              <w:rPr>
                <w:rFonts w:ascii="Lucida Sans Unicode" w:hAnsi="Lucida Sans Unicode" w:cs="Lucida Sans Unicode"/>
                <w:sz w:val="16"/>
                <w:szCs w:val="16"/>
                <w:shd w:val="clear" w:color="auto" w:fill="FFFFFF"/>
              </w:rPr>
              <w:t xml:space="preserve">De igual forma, revisar que se cumple con los requisitos de elegibilidad y los que provee el artículo 241 del Código Electoral; debiendo tener por cumplido el requisito consistente en el escrito del dirigente estatal del partido político o en su caso, del representante de la coalición. </w:t>
            </w:r>
          </w:p>
          <w:p w14:paraId="357FC1BE" w14:textId="2A5A23AA" w:rsidR="00A26FF0" w:rsidRPr="004D30F2" w:rsidRDefault="00A26FF0" w:rsidP="00250F7A">
            <w:pPr>
              <w:widowControl/>
              <w:shd w:val="clear" w:color="auto" w:fill="FFFFFF"/>
              <w:jc w:val="both"/>
              <w:rPr>
                <w:rFonts w:ascii="Lucida Sans Unicode" w:hAnsi="Lucida Sans Unicode" w:cs="Lucida Sans Unicode"/>
                <w:sz w:val="16"/>
                <w:szCs w:val="16"/>
                <w:shd w:val="clear" w:color="auto" w:fill="FFFFFF"/>
              </w:rPr>
            </w:pPr>
            <w:r w:rsidRPr="00A26FF0">
              <w:rPr>
                <w:rFonts w:ascii="Lucida Sans Unicode" w:hAnsi="Lucida Sans Unicode" w:cs="Lucida Sans Unicode"/>
                <w:sz w:val="16"/>
                <w:szCs w:val="16"/>
                <w:shd w:val="clear" w:color="auto" w:fill="FFFFFF"/>
              </w:rPr>
              <w:t>En caso de alguna omisión deberá prevenir al partido político para efecto de subsanar las mismas; y en caso de ser procedente otorgar el registro de las candidaturas correspondientes.</w:t>
            </w:r>
          </w:p>
        </w:tc>
      </w:tr>
      <w:tr w:rsidR="004F7F1D" w:rsidRPr="000B0C0A" w14:paraId="506F6E44" w14:textId="77777777" w:rsidTr="001D7D23">
        <w:trPr>
          <w:trHeight w:val="1620"/>
        </w:trPr>
        <w:tc>
          <w:tcPr>
            <w:tcW w:w="704" w:type="dxa"/>
            <w:tcBorders>
              <w:top w:val="single" w:sz="4" w:space="0" w:color="auto"/>
              <w:bottom w:val="single" w:sz="4" w:space="0" w:color="auto"/>
            </w:tcBorders>
            <w:shd w:val="clear" w:color="auto" w:fill="auto"/>
            <w:noWrap/>
            <w:vAlign w:val="center"/>
          </w:tcPr>
          <w:p w14:paraId="101F94FB" w14:textId="7E2FF548" w:rsidR="00D93A51" w:rsidRDefault="00D93A51" w:rsidP="001D7D23">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14</w:t>
            </w:r>
            <w:r w:rsidR="008248AC">
              <w:rPr>
                <w:rFonts w:ascii="Lucida Sans Unicode" w:hAnsi="Lucida Sans Unicode" w:cs="Lucida Sans Unicode"/>
                <w:sz w:val="16"/>
                <w:szCs w:val="16"/>
              </w:rPr>
              <w:t>9</w:t>
            </w:r>
            <w:r w:rsidR="003744A0">
              <w:rPr>
                <w:rFonts w:ascii="Lucida Sans Unicode" w:hAnsi="Lucida Sans Unicode" w:cs="Lucida Sans Unicode"/>
                <w:sz w:val="16"/>
                <w:szCs w:val="16"/>
              </w:rPr>
              <w:t>.</w:t>
            </w:r>
          </w:p>
        </w:tc>
        <w:tc>
          <w:tcPr>
            <w:tcW w:w="1134" w:type="dxa"/>
            <w:tcBorders>
              <w:top w:val="single" w:sz="4" w:space="0" w:color="auto"/>
              <w:bottom w:val="single" w:sz="4" w:space="0" w:color="auto"/>
            </w:tcBorders>
            <w:shd w:val="clear" w:color="auto" w:fill="auto"/>
            <w:noWrap/>
            <w:vAlign w:val="center"/>
          </w:tcPr>
          <w:p w14:paraId="26A309F2" w14:textId="03C7BFCD" w:rsidR="00D93A51" w:rsidRDefault="00D93A51" w:rsidP="001D7D23">
            <w:pPr>
              <w:widowControl/>
              <w:jc w:val="center"/>
              <w:rPr>
                <w:rFonts w:ascii="Lucida Sans Unicode" w:hAnsi="Lucida Sans Unicode" w:cs="Lucida Sans Unicode"/>
                <w:sz w:val="16"/>
                <w:szCs w:val="16"/>
              </w:rPr>
            </w:pPr>
            <w:r>
              <w:rPr>
                <w:rFonts w:ascii="Lucida Sans Unicode" w:hAnsi="Lucida Sans Unicode" w:cs="Lucida Sans Unicode"/>
                <w:sz w:val="16"/>
                <w:szCs w:val="16"/>
              </w:rPr>
              <w:t xml:space="preserve">JDC-647/2024 </w:t>
            </w:r>
          </w:p>
        </w:tc>
        <w:tc>
          <w:tcPr>
            <w:tcW w:w="1134" w:type="dxa"/>
            <w:tcBorders>
              <w:top w:val="single" w:sz="4" w:space="0" w:color="auto"/>
              <w:bottom w:val="single" w:sz="4" w:space="0" w:color="auto"/>
              <w:right w:val="single" w:sz="4" w:space="0" w:color="auto"/>
            </w:tcBorders>
            <w:shd w:val="clear" w:color="auto" w:fill="auto"/>
            <w:vAlign w:val="center"/>
          </w:tcPr>
          <w:p w14:paraId="57C15B8F" w14:textId="0E27B04B" w:rsidR="00D93A51" w:rsidRPr="0042777E" w:rsidRDefault="00D93A51" w:rsidP="001D7D23">
            <w:pPr>
              <w:widowControl/>
              <w:ind w:right="36"/>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Lilia Alvarado Macías</w:t>
            </w:r>
            <w:r w:rsidR="00A26FF0">
              <w:rPr>
                <w:rFonts w:ascii="Lucida Sans Unicode" w:hAnsi="Lucida Sans Unicode" w:cs="Lucida Sans Unicode"/>
                <w:sz w:val="16"/>
                <w:szCs w:val="16"/>
                <w:shd w:val="clear" w:color="auto" w:fill="FFFFFF"/>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FE26434" w14:textId="1CC8A55A" w:rsidR="00D93A51" w:rsidRPr="0042777E" w:rsidRDefault="00D93A51" w:rsidP="001D7D23">
            <w:pPr>
              <w:widowControl/>
              <w:ind w:left="70" w:right="4" w:hanging="70"/>
              <w:jc w:val="both"/>
              <w:rPr>
                <w:rFonts w:ascii="Lucida Sans Unicode" w:hAnsi="Lucida Sans Unicode" w:cs="Lucida Sans Unicode"/>
                <w:sz w:val="16"/>
                <w:szCs w:val="16"/>
                <w:shd w:val="clear" w:color="auto" w:fill="FFFFFF"/>
              </w:rPr>
            </w:pPr>
            <w:r w:rsidRPr="00B01B46">
              <w:rPr>
                <w:rFonts w:ascii="Lucida Sans Unicode" w:hAnsi="Lucida Sans Unicode" w:cs="Lucida Sans Unicode"/>
                <w:sz w:val="16"/>
                <w:szCs w:val="16"/>
                <w:shd w:val="clear" w:color="auto" w:fill="FFFFFF"/>
              </w:rPr>
              <w:t>Partido</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Acción Nacional</w:t>
            </w:r>
            <w:r w:rsidRPr="00B01B46">
              <w:rPr>
                <w:rFonts w:ascii="Lucida Sans Unicode" w:hAnsi="Lucida Sans Unicode" w:cs="Lucida Sans Unicode"/>
                <w:sz w:val="16"/>
                <w:szCs w:val="16"/>
                <w:shd w:val="clear" w:color="auto" w:fill="FFFFFF"/>
              </w:rPr>
              <w:t>,</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Coalición "Fuerza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Corazón</w:t>
            </w:r>
            <w:r>
              <w:rPr>
                <w:rFonts w:ascii="Lucida Sans Unicode" w:hAnsi="Lucida Sans Unicode" w:cs="Lucida Sans Unicode"/>
                <w:sz w:val="16"/>
                <w:szCs w:val="16"/>
              </w:rPr>
              <w:t xml:space="preserve"> </w:t>
            </w:r>
            <w:r>
              <w:rPr>
                <w:rFonts w:ascii="Lucida Sans Unicode" w:hAnsi="Lucida Sans Unicode" w:cs="Lucida Sans Unicode"/>
                <w:sz w:val="16"/>
                <w:szCs w:val="16"/>
                <w:shd w:val="clear" w:color="auto" w:fill="FFFFFF"/>
              </w:rPr>
              <w:t>p</w:t>
            </w:r>
            <w:r w:rsidRPr="00B01B46">
              <w:rPr>
                <w:rFonts w:ascii="Lucida Sans Unicode" w:hAnsi="Lucida Sans Unicode" w:cs="Lucida Sans Unicode"/>
                <w:sz w:val="16"/>
                <w:szCs w:val="16"/>
                <w:shd w:val="clear" w:color="auto" w:fill="FFFFFF"/>
              </w:rPr>
              <w:t xml:space="preserve">or Jalisco" </w:t>
            </w:r>
            <w:r>
              <w:rPr>
                <w:rFonts w:ascii="Lucida Sans Unicode" w:hAnsi="Lucida Sans Unicode" w:cs="Lucida Sans Unicode"/>
                <w:sz w:val="16"/>
                <w:szCs w:val="16"/>
                <w:shd w:val="clear" w:color="auto" w:fill="FFFFFF"/>
              </w:rPr>
              <w:t>y</w:t>
            </w:r>
            <w:r w:rsidRPr="00B01B46">
              <w:rPr>
                <w:rFonts w:ascii="Lucida Sans Unicode" w:hAnsi="Lucida Sans Unicode" w:cs="Lucida Sans Unicode"/>
                <w:sz w:val="16"/>
                <w:szCs w:val="16"/>
                <w:shd w:val="clear" w:color="auto" w:fill="FFFFFF"/>
              </w:rPr>
              <w:t xml:space="preserve"> Consejo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General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el Instituto</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Electoral </w:t>
            </w:r>
            <w:r>
              <w:rPr>
                <w:rFonts w:ascii="Lucida Sans Unicode" w:hAnsi="Lucida Sans Unicode" w:cs="Lucida Sans Unicode"/>
                <w:sz w:val="16"/>
                <w:szCs w:val="16"/>
                <w:shd w:val="clear" w:color="auto" w:fill="FFFFFF"/>
              </w:rPr>
              <w:t>y d</w:t>
            </w:r>
            <w:r w:rsidRPr="00B01B46">
              <w:rPr>
                <w:rFonts w:ascii="Lucida Sans Unicode" w:hAnsi="Lucida Sans Unicode" w:cs="Lucida Sans Unicode"/>
                <w:sz w:val="16"/>
                <w:szCs w:val="16"/>
                <w:shd w:val="clear" w:color="auto" w:fill="FFFFFF"/>
              </w:rPr>
              <w:t>e Participación</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 xml:space="preserve">Ciudadana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 xml:space="preserve">el Estado </w:t>
            </w:r>
            <w:r>
              <w:rPr>
                <w:rFonts w:ascii="Lucida Sans Unicode" w:hAnsi="Lucida Sans Unicode" w:cs="Lucida Sans Unicode"/>
                <w:sz w:val="16"/>
                <w:szCs w:val="16"/>
                <w:shd w:val="clear" w:color="auto" w:fill="FFFFFF"/>
              </w:rPr>
              <w:t>d</w:t>
            </w:r>
            <w:r w:rsidRPr="00B01B46">
              <w:rPr>
                <w:rFonts w:ascii="Lucida Sans Unicode" w:hAnsi="Lucida Sans Unicode" w:cs="Lucida Sans Unicode"/>
                <w:sz w:val="16"/>
                <w:szCs w:val="16"/>
                <w:shd w:val="clear" w:color="auto" w:fill="FFFFFF"/>
              </w:rPr>
              <w:t>e</w:t>
            </w:r>
            <w:r>
              <w:rPr>
                <w:rFonts w:ascii="Lucida Sans Unicode" w:hAnsi="Lucida Sans Unicode" w:cs="Lucida Sans Unicode"/>
                <w:sz w:val="16"/>
                <w:szCs w:val="16"/>
              </w:rPr>
              <w:t xml:space="preserve"> </w:t>
            </w:r>
            <w:r w:rsidRPr="00B01B46">
              <w:rPr>
                <w:rFonts w:ascii="Lucida Sans Unicode" w:hAnsi="Lucida Sans Unicode" w:cs="Lucida Sans Unicode"/>
                <w:sz w:val="16"/>
                <w:szCs w:val="16"/>
                <w:shd w:val="clear" w:color="auto" w:fill="FFFFFF"/>
              </w:rPr>
              <w:t>Jalisco.</w:t>
            </w:r>
          </w:p>
        </w:tc>
        <w:tc>
          <w:tcPr>
            <w:tcW w:w="2812" w:type="dxa"/>
            <w:tcBorders>
              <w:top w:val="single" w:sz="4" w:space="0" w:color="auto"/>
              <w:left w:val="single" w:sz="4" w:space="0" w:color="auto"/>
              <w:bottom w:val="single" w:sz="4" w:space="0" w:color="auto"/>
              <w:right w:val="single" w:sz="4" w:space="0" w:color="auto"/>
            </w:tcBorders>
            <w:shd w:val="clear" w:color="auto" w:fill="auto"/>
            <w:vAlign w:val="center"/>
          </w:tcPr>
          <w:p w14:paraId="1B2ADDE8" w14:textId="10E1C777" w:rsidR="00D93A51" w:rsidRDefault="00250F7A" w:rsidP="001D7D23">
            <w:pPr>
              <w:widowControl/>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Impugnar</w:t>
            </w:r>
            <w:r w:rsidR="00A26FF0">
              <w:rPr>
                <w:rFonts w:ascii="Lucida Sans Unicode" w:hAnsi="Lucida Sans Unicode" w:cs="Lucida Sans Unicode"/>
                <w:sz w:val="16"/>
                <w:szCs w:val="16"/>
                <w:shd w:val="clear" w:color="auto" w:fill="FFFFFF"/>
              </w:rPr>
              <w:t xml:space="preserve"> la omisión del partido político y la citada coalición de exhibir la documentación completa para el registro de la candidatura a munícipe de Chapala, Jalisco y la negativa de este por medio de la fe de erratas del a</w:t>
            </w:r>
            <w:r w:rsidR="00D93A51" w:rsidRPr="0042777E">
              <w:rPr>
                <w:rFonts w:ascii="Lucida Sans Unicode" w:hAnsi="Lucida Sans Unicode" w:cs="Lucida Sans Unicode"/>
                <w:sz w:val="16"/>
                <w:szCs w:val="16"/>
                <w:shd w:val="clear" w:color="auto" w:fill="FFFFFF"/>
              </w:rPr>
              <w:t>cuerdo IEPC-ACG-071/2024</w:t>
            </w:r>
            <w:r w:rsidR="00A26FF0">
              <w:rPr>
                <w:rFonts w:ascii="Lucida Sans Unicode" w:hAnsi="Lucida Sans Unicode" w:cs="Lucida Sans Unicode"/>
                <w:sz w:val="16"/>
                <w:szCs w:val="16"/>
                <w:shd w:val="clear" w:color="auto" w:fill="FFFFFF"/>
              </w:rPr>
              <w:t>.</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FDDE7" w14:textId="77777777" w:rsidR="00D93A51" w:rsidRPr="00DD186A" w:rsidRDefault="00D93A51" w:rsidP="001D7D23">
            <w:pPr>
              <w:widowControl/>
              <w:jc w:val="center"/>
              <w:rPr>
                <w:rFonts w:ascii="Lucida Sans Unicode" w:hAnsi="Lucida Sans Unicode" w:cs="Lucida Sans Unicode"/>
                <w:sz w:val="16"/>
                <w:szCs w:val="16"/>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14:paraId="6840D1D7" w14:textId="0FE6BAD2" w:rsidR="00D93A51" w:rsidRPr="00EB7D51" w:rsidRDefault="00D93A51" w:rsidP="001D7D23">
            <w:pPr>
              <w:widowControl/>
              <w:rPr>
                <w:rFonts w:ascii="Lucida Sans Unicode" w:hAnsi="Lucida Sans Unicode" w:cs="Lucida Sans Unicode"/>
                <w:sz w:val="16"/>
                <w:szCs w:val="16"/>
              </w:rPr>
            </w:pPr>
            <w:r>
              <w:rPr>
                <w:rFonts w:ascii="Lucida Sans Unicode" w:hAnsi="Lucida Sans Unicode" w:cs="Lucida Sans Unicode"/>
                <w:sz w:val="16"/>
                <w:szCs w:val="16"/>
              </w:rPr>
              <w:t>17/05/2024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32D526" w14:textId="77777777" w:rsidR="00D93A51" w:rsidRDefault="00D93A51" w:rsidP="00250F7A">
            <w:pPr>
              <w:widowControl/>
              <w:shd w:val="clear" w:color="auto" w:fill="FFFFFF"/>
              <w:jc w:val="both"/>
              <w:rPr>
                <w:rFonts w:ascii="Lucida Sans Unicode" w:hAnsi="Lucida Sans Unicode" w:cs="Lucida Sans Unicode"/>
                <w:sz w:val="16"/>
                <w:szCs w:val="16"/>
                <w:shd w:val="clear" w:color="auto" w:fill="FFFFFF"/>
              </w:rPr>
            </w:pPr>
            <w:r w:rsidRPr="005819CB">
              <w:rPr>
                <w:rFonts w:ascii="Lucida Sans Unicode" w:hAnsi="Lucida Sans Unicode" w:cs="Lucida Sans Unicode"/>
                <w:sz w:val="16"/>
                <w:szCs w:val="16"/>
                <w:shd w:val="clear" w:color="auto" w:fill="FFFFFF"/>
              </w:rPr>
              <w:t>ÚNICO. Resultan sustancialmente fundados los motivos de</w:t>
            </w:r>
            <w:r>
              <w:rPr>
                <w:rFonts w:ascii="Lucida Sans Unicode" w:hAnsi="Lucida Sans Unicode" w:cs="Lucida Sans Unicode"/>
                <w:sz w:val="16"/>
                <w:szCs w:val="16"/>
              </w:rPr>
              <w:t xml:space="preserve"> </w:t>
            </w:r>
            <w:r w:rsidRPr="005819CB">
              <w:rPr>
                <w:rFonts w:ascii="Lucida Sans Unicode" w:hAnsi="Lucida Sans Unicode" w:cs="Lucida Sans Unicode"/>
                <w:sz w:val="16"/>
                <w:szCs w:val="16"/>
                <w:shd w:val="clear" w:color="auto" w:fill="FFFFFF"/>
              </w:rPr>
              <w:t>agravios, en los términos precisados en esta sentencia, por</w:t>
            </w:r>
            <w:r>
              <w:rPr>
                <w:rFonts w:ascii="Lucida Sans Unicode" w:hAnsi="Lucida Sans Unicode" w:cs="Lucida Sans Unicode"/>
                <w:sz w:val="16"/>
                <w:szCs w:val="16"/>
              </w:rPr>
              <w:t xml:space="preserve"> </w:t>
            </w:r>
            <w:r w:rsidRPr="005819CB">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rPr>
              <w:t xml:space="preserve"> </w:t>
            </w:r>
            <w:r w:rsidRPr="005819CB">
              <w:rPr>
                <w:rFonts w:ascii="Lucida Sans Unicode" w:hAnsi="Lucida Sans Unicode" w:cs="Lucida Sans Unicode"/>
                <w:sz w:val="16"/>
                <w:szCs w:val="16"/>
                <w:shd w:val="clear" w:color="auto" w:fill="FFFFFF"/>
              </w:rPr>
              <w:t>apartado de efectos.</w:t>
            </w:r>
          </w:p>
          <w:p w14:paraId="1A377DA6" w14:textId="66D744DC" w:rsidR="00BC464C" w:rsidRDefault="00BC464C" w:rsidP="00250F7A">
            <w:pPr>
              <w:widowControl/>
              <w:shd w:val="clear" w:color="auto" w:fill="FFFFFF"/>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En ese sentido, en un plazo no mayor a doce horas posteriores a la notificación de la resolución otorgue el registro de la actora tal y como fue propuesta en un principio por la coalición.</w:t>
            </w:r>
          </w:p>
          <w:p w14:paraId="19BF06AA" w14:textId="6B55F26A" w:rsidR="00A26FF0" w:rsidRPr="000B0C0A" w:rsidRDefault="00A26FF0" w:rsidP="00250F7A">
            <w:pPr>
              <w:widowControl/>
              <w:shd w:val="clear" w:color="auto" w:fill="FFFFFF"/>
              <w:jc w:val="both"/>
              <w:rPr>
                <w:rFonts w:ascii="Lucida Sans Unicode" w:hAnsi="Lucida Sans Unicode" w:cs="Lucida Sans Unicode"/>
                <w:color w:val="auto"/>
                <w:sz w:val="16"/>
                <w:szCs w:val="16"/>
              </w:rPr>
            </w:pPr>
          </w:p>
        </w:tc>
      </w:tr>
      <w:tr w:rsidR="00B23798" w:rsidRPr="000B0C0A" w14:paraId="0DF29F8A" w14:textId="77777777" w:rsidTr="001D7D23">
        <w:trPr>
          <w:trHeight w:val="1620"/>
        </w:trPr>
        <w:tc>
          <w:tcPr>
            <w:tcW w:w="704" w:type="dxa"/>
            <w:tcBorders>
              <w:top w:val="single" w:sz="4" w:space="0" w:color="auto"/>
              <w:bottom w:val="single" w:sz="4" w:space="0" w:color="auto"/>
            </w:tcBorders>
            <w:shd w:val="clear" w:color="auto" w:fill="auto"/>
            <w:noWrap/>
            <w:vAlign w:val="center"/>
          </w:tcPr>
          <w:p w14:paraId="377D9E07" w14:textId="455C6B4C" w:rsidR="005D0206" w:rsidRDefault="003744A0" w:rsidP="005D0206">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w:t>
            </w:r>
            <w:r w:rsidR="008248AC">
              <w:rPr>
                <w:rFonts w:ascii="Lucida Sans Unicode" w:hAnsi="Lucida Sans Unicode" w:cs="Lucida Sans Unicode"/>
                <w:sz w:val="16"/>
                <w:szCs w:val="16"/>
              </w:rPr>
              <w:t>50</w:t>
            </w:r>
            <w:r>
              <w:rPr>
                <w:rFonts w:ascii="Lucida Sans Unicode" w:hAnsi="Lucida Sans Unicode" w:cs="Lucida Sans Unicode"/>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43587" w14:textId="4F61DD22" w:rsidR="005D0206" w:rsidRDefault="005D0206" w:rsidP="005D0206">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JDC-649/2024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2664B8" w14:textId="786D3771" w:rsidR="005D0206" w:rsidRDefault="005D0206" w:rsidP="005D0206">
            <w:pPr>
              <w:widowControl/>
              <w:ind w:right="36"/>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Persona ciudadana</w:t>
            </w:r>
          </w:p>
        </w:tc>
        <w:tc>
          <w:tcPr>
            <w:tcW w:w="1724" w:type="dxa"/>
            <w:tcBorders>
              <w:top w:val="single" w:sz="4" w:space="0" w:color="auto"/>
              <w:left w:val="nil"/>
              <w:bottom w:val="single" w:sz="4" w:space="0" w:color="auto"/>
              <w:right w:val="single" w:sz="4" w:space="0" w:color="auto"/>
            </w:tcBorders>
            <w:shd w:val="clear" w:color="auto" w:fill="auto"/>
            <w:vAlign w:val="center"/>
          </w:tcPr>
          <w:p w14:paraId="10F4DEF1" w14:textId="77777777" w:rsidR="005D0206" w:rsidRPr="006D394A" w:rsidRDefault="005D0206" w:rsidP="005D0206">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Partido político Futuro, coalición “Sigamos Haciendo Historia en Jalisco” y Consejo General del I</w:t>
            </w:r>
            <w:r w:rsidRPr="006D394A">
              <w:rPr>
                <w:rFonts w:ascii="Lucida Sans Unicode" w:hAnsi="Lucida Sans Unicode" w:cs="Lucida Sans Unicode"/>
                <w:sz w:val="16"/>
                <w:szCs w:val="16"/>
              </w:rPr>
              <w:t xml:space="preserve">nstituto </w:t>
            </w:r>
            <w:r>
              <w:rPr>
                <w:rFonts w:ascii="Lucida Sans Unicode" w:hAnsi="Lucida Sans Unicode" w:cs="Lucida Sans Unicode"/>
                <w:sz w:val="16"/>
                <w:szCs w:val="16"/>
              </w:rPr>
              <w:t>E</w:t>
            </w:r>
            <w:r w:rsidRPr="006D394A">
              <w:rPr>
                <w:rFonts w:ascii="Lucida Sans Unicode" w:hAnsi="Lucida Sans Unicode" w:cs="Lucida Sans Unicode"/>
                <w:sz w:val="16"/>
                <w:szCs w:val="16"/>
              </w:rPr>
              <w:t>lectoral</w:t>
            </w:r>
          </w:p>
          <w:p w14:paraId="1D1984D1" w14:textId="77777777" w:rsidR="005D0206" w:rsidRPr="006D394A" w:rsidRDefault="005D0206" w:rsidP="005D0206">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y</w:t>
            </w:r>
            <w:r w:rsidRPr="006D394A">
              <w:rPr>
                <w:rFonts w:ascii="Lucida Sans Unicode" w:hAnsi="Lucida Sans Unicode" w:cs="Lucida Sans Unicode"/>
                <w:sz w:val="16"/>
                <w:szCs w:val="16"/>
              </w:rPr>
              <w:t xml:space="preserve"> de </w:t>
            </w:r>
            <w:r>
              <w:rPr>
                <w:rFonts w:ascii="Lucida Sans Unicode" w:hAnsi="Lucida Sans Unicode" w:cs="Lucida Sans Unicode"/>
                <w:sz w:val="16"/>
                <w:szCs w:val="16"/>
              </w:rPr>
              <w:t>P</w:t>
            </w:r>
            <w:r w:rsidRPr="006D394A">
              <w:rPr>
                <w:rFonts w:ascii="Lucida Sans Unicode" w:hAnsi="Lucida Sans Unicode" w:cs="Lucida Sans Unicode"/>
                <w:sz w:val="16"/>
                <w:szCs w:val="16"/>
              </w:rPr>
              <w:t xml:space="preserve">articipación </w:t>
            </w:r>
            <w:r>
              <w:rPr>
                <w:rFonts w:ascii="Lucida Sans Unicode" w:hAnsi="Lucida Sans Unicode" w:cs="Lucida Sans Unicode"/>
                <w:sz w:val="16"/>
                <w:szCs w:val="16"/>
              </w:rPr>
              <w:t>C</w:t>
            </w:r>
            <w:r w:rsidRPr="006D394A">
              <w:rPr>
                <w:rFonts w:ascii="Lucida Sans Unicode" w:hAnsi="Lucida Sans Unicode" w:cs="Lucida Sans Unicode"/>
                <w:sz w:val="16"/>
                <w:szCs w:val="16"/>
              </w:rPr>
              <w:t>iudadana</w:t>
            </w:r>
          </w:p>
          <w:p w14:paraId="34F2B72B" w14:textId="7709016A" w:rsidR="005D0206" w:rsidRPr="00B01B46" w:rsidRDefault="005D0206" w:rsidP="005D0206">
            <w:pPr>
              <w:widowControl/>
              <w:ind w:left="70" w:right="4" w:hanging="70"/>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rPr>
              <w:t>d</w:t>
            </w:r>
            <w:r w:rsidRPr="006D394A">
              <w:rPr>
                <w:rFonts w:ascii="Lucida Sans Unicode" w:hAnsi="Lucida Sans Unicode" w:cs="Lucida Sans Unicode"/>
                <w:sz w:val="16"/>
                <w:szCs w:val="16"/>
              </w:rPr>
              <w:t xml:space="preserve">el </w:t>
            </w:r>
            <w:r>
              <w:rPr>
                <w:rFonts w:ascii="Lucida Sans Unicode" w:hAnsi="Lucida Sans Unicode" w:cs="Lucida Sans Unicode"/>
                <w:sz w:val="16"/>
                <w:szCs w:val="16"/>
              </w:rPr>
              <w:t>E</w:t>
            </w:r>
            <w:r w:rsidRPr="006D394A">
              <w:rPr>
                <w:rFonts w:ascii="Lucida Sans Unicode" w:hAnsi="Lucida Sans Unicode" w:cs="Lucida Sans Unicode"/>
                <w:sz w:val="16"/>
                <w:szCs w:val="16"/>
              </w:rPr>
              <w:t xml:space="preserve">stado de </w:t>
            </w:r>
            <w:r>
              <w:rPr>
                <w:rFonts w:ascii="Lucida Sans Unicode" w:hAnsi="Lucida Sans Unicode" w:cs="Lucida Sans Unicode"/>
                <w:sz w:val="16"/>
                <w:szCs w:val="16"/>
              </w:rPr>
              <w:t>J</w:t>
            </w:r>
            <w:r w:rsidRPr="006D394A">
              <w:rPr>
                <w:rFonts w:ascii="Lucida Sans Unicode" w:hAnsi="Lucida Sans Unicode" w:cs="Lucida Sans Unicode"/>
                <w:sz w:val="16"/>
                <w:szCs w:val="16"/>
              </w:rPr>
              <w:t>alisco</w:t>
            </w:r>
            <w:r>
              <w:rPr>
                <w:rFonts w:ascii="Lucida Sans Unicode" w:hAnsi="Lucida Sans Unicode" w:cs="Lucida Sans Unicode"/>
                <w:sz w:val="16"/>
                <w:szCs w:val="16"/>
              </w:rPr>
              <w:t>.</w:t>
            </w:r>
          </w:p>
        </w:tc>
        <w:tc>
          <w:tcPr>
            <w:tcW w:w="2812" w:type="dxa"/>
            <w:tcBorders>
              <w:top w:val="single" w:sz="4" w:space="0" w:color="auto"/>
              <w:left w:val="nil"/>
              <w:bottom w:val="single" w:sz="4" w:space="0" w:color="auto"/>
              <w:right w:val="single" w:sz="4" w:space="0" w:color="auto"/>
            </w:tcBorders>
            <w:shd w:val="clear" w:color="auto" w:fill="auto"/>
            <w:vAlign w:val="center"/>
          </w:tcPr>
          <w:p w14:paraId="5E69BBAB" w14:textId="2F884841" w:rsidR="005D0206" w:rsidRDefault="005D0206" w:rsidP="005D0206">
            <w:pPr>
              <w:widowControl/>
              <w:jc w:val="both"/>
              <w:rPr>
                <w:rFonts w:ascii="Lucida Sans Unicode"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t xml:space="preserve">Omisión del partido político Futuro de registrar de forma completa y correcta la aspiración de la candidatura en el municipio de La Barca, Jalisco, al publicar el acuerdo IEPC-ACG-072/2024 del Instituto Electoral local </w:t>
            </w:r>
          </w:p>
        </w:tc>
        <w:tc>
          <w:tcPr>
            <w:tcW w:w="1021" w:type="dxa"/>
            <w:tcBorders>
              <w:top w:val="single" w:sz="4" w:space="0" w:color="auto"/>
              <w:left w:val="nil"/>
              <w:bottom w:val="single" w:sz="4" w:space="0" w:color="auto"/>
              <w:right w:val="single" w:sz="4" w:space="0" w:color="auto"/>
            </w:tcBorders>
            <w:shd w:val="clear" w:color="auto" w:fill="auto"/>
            <w:vAlign w:val="center"/>
          </w:tcPr>
          <w:p w14:paraId="1951812A" w14:textId="6AABB2AA" w:rsidR="005D0206" w:rsidRPr="00DD186A" w:rsidRDefault="005D0206" w:rsidP="005D0206">
            <w:pPr>
              <w:widowControl/>
              <w:jc w:val="center"/>
              <w:rPr>
                <w:rFonts w:ascii="Lucida Sans Unicode" w:hAnsi="Lucida Sans Unicode" w:cs="Lucida Sans Unicode"/>
                <w:sz w:val="16"/>
                <w:szCs w:val="16"/>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66D4ED44" w14:textId="70FFF82D" w:rsidR="005D0206" w:rsidRDefault="005D0206" w:rsidP="005D0206">
            <w:pPr>
              <w:widowControl/>
              <w:rPr>
                <w:rFonts w:ascii="Lucida Sans Unicode" w:hAnsi="Lucida Sans Unicode" w:cs="Lucida Sans Unicode"/>
                <w:sz w:val="16"/>
                <w:szCs w:val="16"/>
              </w:rPr>
            </w:pPr>
            <w:r w:rsidRPr="00337C06">
              <w:rPr>
                <w:rFonts w:ascii="Lucida Sans Unicode" w:hAnsi="Lucida Sans Unicode" w:cs="Lucida Sans Unicode"/>
                <w:sz w:val="16"/>
                <w:szCs w:val="16"/>
              </w:rPr>
              <w:t>24/05/2024</w:t>
            </w:r>
          </w:p>
        </w:tc>
        <w:tc>
          <w:tcPr>
            <w:tcW w:w="3402" w:type="dxa"/>
            <w:tcBorders>
              <w:top w:val="single" w:sz="4" w:space="0" w:color="auto"/>
              <w:left w:val="nil"/>
              <w:bottom w:val="single" w:sz="4" w:space="0" w:color="auto"/>
              <w:right w:val="single" w:sz="4" w:space="0" w:color="auto"/>
            </w:tcBorders>
            <w:shd w:val="clear" w:color="auto" w:fill="auto"/>
            <w:vAlign w:val="center"/>
          </w:tcPr>
          <w:p w14:paraId="26E0CB2A" w14:textId="77777777" w:rsidR="005D0206" w:rsidRDefault="005D0206" w:rsidP="005D0206">
            <w:pPr>
              <w:spacing w:line="276" w:lineRule="auto"/>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b/>
                <w:bCs/>
                <w:sz w:val="16"/>
                <w:szCs w:val="16"/>
                <w:shd w:val="clear" w:color="auto" w:fill="FFFFFF"/>
              </w:rPr>
              <w:t>Ú</w:t>
            </w:r>
            <w:r w:rsidRPr="00337C06">
              <w:rPr>
                <w:rFonts w:ascii="Lucida Sans Unicode" w:hAnsi="Lucida Sans Unicode" w:cs="Lucida Sans Unicode"/>
                <w:b/>
                <w:bCs/>
                <w:sz w:val="16"/>
                <w:szCs w:val="16"/>
                <w:shd w:val="clear" w:color="auto" w:fill="FFFFFF"/>
              </w:rPr>
              <w:t>nico.</w:t>
            </w:r>
            <w:r w:rsidRPr="00337C06">
              <w:rPr>
                <w:rFonts w:ascii="Lucida Sans Unicode" w:hAnsi="Lucida Sans Unicode" w:cs="Lucida Sans Unicode"/>
                <w:sz w:val="16"/>
                <w:szCs w:val="16"/>
                <w:shd w:val="clear" w:color="auto" w:fill="FFFFFF"/>
              </w:rPr>
              <w:t xml:space="preserve"> Resulta sustancialmente fundado el motivo de</w:t>
            </w:r>
            <w:r>
              <w:rPr>
                <w:rFonts w:ascii="Lucida Sans Unicode" w:hAnsi="Lucida Sans Unicode" w:cs="Lucida Sans Unicode"/>
                <w:sz w:val="16"/>
                <w:szCs w:val="16"/>
                <w:shd w:val="clear" w:color="auto" w:fill="FFFFFF"/>
              </w:rPr>
              <w:t xml:space="preserve"> </w:t>
            </w:r>
            <w:r w:rsidRPr="00337C06">
              <w:rPr>
                <w:rFonts w:ascii="Lucida Sans Unicode" w:hAnsi="Lucida Sans Unicode" w:cs="Lucida Sans Unicode"/>
                <w:sz w:val="16"/>
                <w:szCs w:val="16"/>
                <w:shd w:val="clear" w:color="auto" w:fill="FFFFFF"/>
              </w:rPr>
              <w:t>agravio, en los términos precisados en esta sentencia, por</w:t>
            </w:r>
            <w:r>
              <w:rPr>
                <w:rFonts w:ascii="Lucida Sans Unicode" w:hAnsi="Lucida Sans Unicode" w:cs="Lucida Sans Unicode"/>
                <w:sz w:val="16"/>
                <w:szCs w:val="16"/>
                <w:shd w:val="clear" w:color="auto" w:fill="FFFFFF"/>
              </w:rPr>
              <w:t xml:space="preserve"> </w:t>
            </w:r>
            <w:r w:rsidRPr="00337C06">
              <w:rPr>
                <w:rFonts w:ascii="Lucida Sans Unicode" w:hAnsi="Lucida Sans Unicode" w:cs="Lucida Sans Unicode"/>
                <w:sz w:val="16"/>
                <w:szCs w:val="16"/>
                <w:shd w:val="clear" w:color="auto" w:fill="FFFFFF"/>
              </w:rPr>
              <w:t>lo cual deberán realizarse las acciones ordenadas en el</w:t>
            </w:r>
            <w:r>
              <w:rPr>
                <w:rFonts w:ascii="Lucida Sans Unicode" w:hAnsi="Lucida Sans Unicode" w:cs="Lucida Sans Unicode"/>
                <w:sz w:val="16"/>
                <w:szCs w:val="16"/>
                <w:shd w:val="clear" w:color="auto" w:fill="FFFFFF"/>
              </w:rPr>
              <w:t xml:space="preserve"> </w:t>
            </w:r>
            <w:r w:rsidRPr="00337C06">
              <w:rPr>
                <w:rFonts w:ascii="Lucida Sans Unicode" w:hAnsi="Lucida Sans Unicode" w:cs="Lucida Sans Unicode"/>
                <w:sz w:val="16"/>
                <w:szCs w:val="16"/>
                <w:shd w:val="clear" w:color="auto" w:fill="FFFFFF"/>
              </w:rPr>
              <w:t>apartado de efectos.</w:t>
            </w:r>
          </w:p>
          <w:p w14:paraId="18DEC4A1" w14:textId="77777777" w:rsidR="005D0206" w:rsidRDefault="005D0206" w:rsidP="005D0206">
            <w:pPr>
              <w:spacing w:line="276" w:lineRule="auto"/>
              <w:ind w:right="73"/>
              <w:jc w:val="both"/>
              <w:rPr>
                <w:rFonts w:ascii="Lucida Sans Unicode" w:hAnsi="Lucida Sans Unicode" w:cs="Lucida Sans Unicode"/>
                <w:sz w:val="16"/>
                <w:szCs w:val="16"/>
                <w:shd w:val="clear" w:color="auto" w:fill="FFFFFF"/>
              </w:rPr>
            </w:pPr>
          </w:p>
          <w:p w14:paraId="352A1B12" w14:textId="77777777" w:rsidR="005D0206" w:rsidRPr="0000081F" w:rsidRDefault="005D0206" w:rsidP="005D0206">
            <w:pPr>
              <w:spacing w:line="276" w:lineRule="auto"/>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En ese sentido, </w:t>
            </w:r>
            <w:r w:rsidRPr="0000081F">
              <w:rPr>
                <w:rFonts w:ascii="Lucida Sans Unicode" w:hAnsi="Lucida Sans Unicode" w:cs="Lucida Sans Unicode"/>
                <w:sz w:val="16"/>
                <w:szCs w:val="16"/>
                <w:shd w:val="clear" w:color="auto" w:fill="FFFFFF"/>
              </w:rPr>
              <w:t>lo procedente es ordenar al Consejo General del</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Instituto Electoral local, para que dentro de un plazo de 12</w:t>
            </w:r>
          </w:p>
          <w:p w14:paraId="119F2EB6" w14:textId="2B5D5F6D" w:rsidR="005D0206" w:rsidRPr="005819CB" w:rsidRDefault="005D0206" w:rsidP="005D0206">
            <w:pPr>
              <w:widowControl/>
              <w:shd w:val="clear" w:color="auto" w:fill="FFFFFF"/>
              <w:jc w:val="both"/>
              <w:rPr>
                <w:rFonts w:ascii="Lucida Sans Unicode" w:hAnsi="Lucida Sans Unicode" w:cs="Lucida Sans Unicode"/>
                <w:sz w:val="16"/>
                <w:szCs w:val="16"/>
                <w:shd w:val="clear" w:color="auto" w:fill="FFFFFF"/>
              </w:rPr>
            </w:pPr>
            <w:r w:rsidRPr="0000081F">
              <w:rPr>
                <w:rFonts w:ascii="Lucida Sans Unicode" w:hAnsi="Lucida Sans Unicode" w:cs="Lucida Sans Unicode"/>
                <w:sz w:val="16"/>
                <w:szCs w:val="16"/>
                <w:shd w:val="clear" w:color="auto" w:fill="FFFFFF"/>
              </w:rPr>
              <w:t>doce horas otorgue el registro del actor, tal y como fue</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propuesto en un principio por el Partido político Futuro,</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integrante de la coalición “Sigamos Haciendo Historia en</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Jalisco”, en el Anexo I del acuerdo IEPC-ACG-072/2024,</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 xml:space="preserve">esto es, como candidato </w:t>
            </w:r>
            <w:r w:rsidRPr="0000081F">
              <w:rPr>
                <w:rFonts w:ascii="Lucida Sans Unicode" w:hAnsi="Lucida Sans Unicode" w:cs="Lucida Sans Unicode"/>
                <w:sz w:val="16"/>
                <w:szCs w:val="16"/>
                <w:shd w:val="clear" w:color="auto" w:fill="FFFFFF"/>
              </w:rPr>
              <w:lastRenderedPageBreak/>
              <w:t>suplente en la posición séptima</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de la planilla de munícipes de La Barca, Jalisco, para el</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Proceso Electoral 2023-2024:</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Así mismo, se ordena al citado Consejo General informe de</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inmediato a este Tribunal Electoral de todo lo actuado en</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el cumplimiento de esta sentencia, anexando las</w:t>
            </w:r>
            <w:r>
              <w:rPr>
                <w:rFonts w:ascii="Lucida Sans Unicode" w:hAnsi="Lucida Sans Unicode" w:cs="Lucida Sans Unicode"/>
                <w:sz w:val="16"/>
                <w:szCs w:val="16"/>
                <w:shd w:val="clear" w:color="auto" w:fill="FFFFFF"/>
              </w:rPr>
              <w:t xml:space="preserve"> </w:t>
            </w:r>
            <w:r w:rsidRPr="0000081F">
              <w:rPr>
                <w:rFonts w:ascii="Lucida Sans Unicode" w:hAnsi="Lucida Sans Unicode" w:cs="Lucida Sans Unicode"/>
                <w:sz w:val="16"/>
                <w:szCs w:val="16"/>
                <w:shd w:val="clear" w:color="auto" w:fill="FFFFFF"/>
              </w:rPr>
              <w:t>constancias certificadas correspondientes.</w:t>
            </w:r>
          </w:p>
        </w:tc>
      </w:tr>
      <w:tr w:rsidR="00B23798" w:rsidRPr="000B0C0A" w14:paraId="3A958667" w14:textId="77777777" w:rsidTr="001D7D23">
        <w:trPr>
          <w:trHeight w:val="1620"/>
        </w:trPr>
        <w:tc>
          <w:tcPr>
            <w:tcW w:w="704" w:type="dxa"/>
            <w:tcBorders>
              <w:top w:val="single" w:sz="4" w:space="0" w:color="auto"/>
              <w:bottom w:val="single" w:sz="4" w:space="0" w:color="auto"/>
            </w:tcBorders>
            <w:shd w:val="clear" w:color="auto" w:fill="auto"/>
            <w:noWrap/>
            <w:vAlign w:val="center"/>
          </w:tcPr>
          <w:p w14:paraId="19752F1C" w14:textId="4A770CA8" w:rsidR="005D0206" w:rsidRDefault="003744A0" w:rsidP="005D0206">
            <w:pPr>
              <w:widowControl/>
              <w:ind w:right="-250"/>
              <w:rPr>
                <w:rFonts w:ascii="Lucida Sans Unicode" w:hAnsi="Lucida Sans Unicode" w:cs="Lucida Sans Unicode"/>
                <w:sz w:val="16"/>
                <w:szCs w:val="16"/>
              </w:rPr>
            </w:pPr>
            <w:r>
              <w:rPr>
                <w:rFonts w:ascii="Lucida Sans Unicode" w:hAnsi="Lucida Sans Unicode" w:cs="Lucida Sans Unicode"/>
                <w:sz w:val="16"/>
                <w:szCs w:val="16"/>
              </w:rPr>
              <w:lastRenderedPageBreak/>
              <w:t>15</w:t>
            </w:r>
            <w:r w:rsidR="008248AC">
              <w:rPr>
                <w:rFonts w:ascii="Lucida Sans Unicode" w:hAnsi="Lucida Sans Unicode" w:cs="Lucida Sans Unicode"/>
                <w:sz w:val="16"/>
                <w:szCs w:val="16"/>
              </w:rPr>
              <w:t>1</w:t>
            </w:r>
            <w:r>
              <w:rPr>
                <w:rFonts w:ascii="Lucida Sans Unicode" w:hAnsi="Lucida Sans Unicode" w:cs="Lucida Sans Unicode"/>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CFC8B" w14:textId="67DEFC68" w:rsidR="005D0206" w:rsidRDefault="005D0206" w:rsidP="005D0206">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JDC-653/2024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914341" w14:textId="70860043" w:rsidR="005D0206" w:rsidRDefault="005D0206" w:rsidP="005D0206">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nil"/>
              <w:bottom w:val="single" w:sz="4" w:space="0" w:color="auto"/>
              <w:right w:val="single" w:sz="4" w:space="0" w:color="auto"/>
            </w:tcBorders>
            <w:shd w:val="clear" w:color="auto" w:fill="auto"/>
            <w:vAlign w:val="center"/>
          </w:tcPr>
          <w:p w14:paraId="53CDD786" w14:textId="5FC50C6A" w:rsidR="005D0206" w:rsidRDefault="005D0206" w:rsidP="005D0206">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La coalición “Sigamos Haciendo Historia en Jalisco” y el Consejo General del Instituto Electoral y de Participación Ciudadana del Estado de Jalisco.</w:t>
            </w:r>
          </w:p>
        </w:tc>
        <w:tc>
          <w:tcPr>
            <w:tcW w:w="2812" w:type="dxa"/>
            <w:tcBorders>
              <w:top w:val="single" w:sz="4" w:space="0" w:color="auto"/>
              <w:left w:val="nil"/>
              <w:bottom w:val="single" w:sz="4" w:space="0" w:color="auto"/>
              <w:right w:val="single" w:sz="4" w:space="0" w:color="auto"/>
            </w:tcBorders>
            <w:shd w:val="clear" w:color="auto" w:fill="auto"/>
            <w:vAlign w:val="center"/>
          </w:tcPr>
          <w:p w14:paraId="1AD21164" w14:textId="257A24F0" w:rsidR="005D0206" w:rsidRDefault="005D0206" w:rsidP="005D0206">
            <w:pPr>
              <w:widowControl/>
              <w:jc w:val="both"/>
              <w:rPr>
                <w:rFonts w:ascii="Lucida Sans Unicode" w:eastAsia="Yu Gothic Light"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t>La omisión de registrarla como candidata al municipio de Mexticacán, Jalisco, así como del Instituto Electoral, las omisiones, en el caso de haber recibido la documentación de su candidatura y de haber hecho observaciones para subsanarla por parte del partido.</w:t>
            </w:r>
          </w:p>
        </w:tc>
        <w:tc>
          <w:tcPr>
            <w:tcW w:w="1021" w:type="dxa"/>
            <w:tcBorders>
              <w:top w:val="single" w:sz="4" w:space="0" w:color="auto"/>
              <w:left w:val="nil"/>
              <w:bottom w:val="single" w:sz="4" w:space="0" w:color="auto"/>
              <w:right w:val="single" w:sz="4" w:space="0" w:color="auto"/>
            </w:tcBorders>
            <w:shd w:val="clear" w:color="auto" w:fill="auto"/>
            <w:vAlign w:val="center"/>
          </w:tcPr>
          <w:p w14:paraId="07F1D76A" w14:textId="5F3B53EE" w:rsidR="005D0206" w:rsidRPr="005F2594" w:rsidRDefault="005D0206" w:rsidP="005D0206">
            <w:pPr>
              <w:widowControl/>
              <w:jc w:val="center"/>
              <w:rPr>
                <w:rFonts w:ascii="Lucida Sans Unicode" w:hAnsi="Lucida Sans Unicode" w:cs="Lucida Sans Unicode"/>
                <w:sz w:val="16"/>
                <w:szCs w:val="16"/>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63E1A5D1" w14:textId="2C47DD63" w:rsidR="005D0206" w:rsidRPr="00337C06" w:rsidRDefault="005D0206" w:rsidP="005D0206">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single" w:sz="4" w:space="0" w:color="auto"/>
              <w:left w:val="nil"/>
              <w:bottom w:val="single" w:sz="4" w:space="0" w:color="auto"/>
              <w:right w:val="single" w:sz="4" w:space="0" w:color="auto"/>
            </w:tcBorders>
            <w:shd w:val="clear" w:color="auto" w:fill="auto"/>
            <w:vAlign w:val="center"/>
          </w:tcPr>
          <w:p w14:paraId="62A3387D" w14:textId="5305DE3C" w:rsidR="005D0206" w:rsidRDefault="00165C0E" w:rsidP="005D0206">
            <w:pPr>
              <w:spacing w:line="276" w:lineRule="auto"/>
              <w:ind w:right="73"/>
              <w:jc w:val="both"/>
              <w:rPr>
                <w:rFonts w:ascii="Lucida Sans Unicode" w:hAnsi="Lucida Sans Unicode" w:cs="Lucida Sans Unicode"/>
                <w:b/>
                <w:bCs/>
                <w:sz w:val="16"/>
                <w:szCs w:val="16"/>
                <w:shd w:val="clear" w:color="auto" w:fill="FFFFFF"/>
              </w:rPr>
            </w:pPr>
            <w:r w:rsidRPr="008E3889">
              <w:rPr>
                <w:rFonts w:ascii="Lucida Sans Unicode" w:hAnsi="Lucida Sans Unicode" w:cs="Lucida Sans Unicode"/>
                <w:sz w:val="16"/>
                <w:szCs w:val="16"/>
                <w:shd w:val="clear" w:color="auto" w:fill="FFFFFF"/>
              </w:rPr>
              <w:t>ÚNICO:</w:t>
            </w:r>
            <w:r w:rsidR="005D0206" w:rsidRPr="008E3889">
              <w:rPr>
                <w:rFonts w:ascii="Lucida Sans Unicode" w:hAnsi="Lucida Sans Unicode" w:cs="Lucida Sans Unicode"/>
                <w:sz w:val="16"/>
                <w:szCs w:val="16"/>
                <w:shd w:val="clear" w:color="auto" w:fill="FFFFFF"/>
              </w:rPr>
              <w:t xml:space="preserve"> Se sobresee el presente medio de impugnación, de conformidad en lo establecido en la presente resolución.</w:t>
            </w:r>
          </w:p>
        </w:tc>
      </w:tr>
      <w:tr w:rsidR="00B23798" w:rsidRPr="000B0C0A" w14:paraId="02148985" w14:textId="77777777" w:rsidTr="001D7D23">
        <w:trPr>
          <w:trHeight w:val="1620"/>
        </w:trPr>
        <w:tc>
          <w:tcPr>
            <w:tcW w:w="704" w:type="dxa"/>
            <w:tcBorders>
              <w:top w:val="single" w:sz="4" w:space="0" w:color="auto"/>
              <w:bottom w:val="single" w:sz="4" w:space="0" w:color="auto"/>
            </w:tcBorders>
            <w:shd w:val="clear" w:color="auto" w:fill="auto"/>
            <w:noWrap/>
            <w:vAlign w:val="center"/>
          </w:tcPr>
          <w:p w14:paraId="1F8ACCFD" w14:textId="5A0ED735" w:rsidR="005D0206" w:rsidRDefault="003744A0" w:rsidP="005D0206">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15</w:t>
            </w:r>
            <w:r w:rsidR="008248AC">
              <w:rPr>
                <w:rFonts w:ascii="Lucida Sans Unicode" w:hAnsi="Lucida Sans Unicode" w:cs="Lucida Sans Unicode"/>
                <w:sz w:val="16"/>
                <w:szCs w:val="16"/>
              </w:rPr>
              <w:t>2</w:t>
            </w:r>
            <w:r>
              <w:rPr>
                <w:rFonts w:ascii="Lucida Sans Unicode" w:hAnsi="Lucida Sans Unicode" w:cs="Lucida Sans Unicode"/>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6C227" w14:textId="733F1BCD" w:rsidR="005D0206" w:rsidRDefault="005D0206" w:rsidP="005D0206">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JDC-654/2024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B32D81" w14:textId="571A8A26" w:rsidR="005D0206" w:rsidRDefault="005D0206" w:rsidP="005D0206">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Personas ciudadanas</w:t>
            </w:r>
          </w:p>
        </w:tc>
        <w:tc>
          <w:tcPr>
            <w:tcW w:w="1724" w:type="dxa"/>
            <w:tcBorders>
              <w:top w:val="single" w:sz="4" w:space="0" w:color="auto"/>
              <w:left w:val="nil"/>
              <w:bottom w:val="single" w:sz="4" w:space="0" w:color="auto"/>
              <w:right w:val="single" w:sz="4" w:space="0" w:color="auto"/>
            </w:tcBorders>
            <w:shd w:val="clear" w:color="auto" w:fill="auto"/>
            <w:vAlign w:val="center"/>
          </w:tcPr>
          <w:p w14:paraId="01E597D1" w14:textId="3032A541" w:rsidR="005D0206" w:rsidRDefault="005D0206" w:rsidP="005D0206">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 xml:space="preserve">La coalición “Sigamos Haciendo Historia en Jalisco” y el Consejo General del Instituto Electoral y de Participación </w:t>
            </w:r>
            <w:r>
              <w:rPr>
                <w:rFonts w:ascii="Lucida Sans Unicode" w:hAnsi="Lucida Sans Unicode" w:cs="Lucida Sans Unicode"/>
                <w:sz w:val="16"/>
                <w:szCs w:val="16"/>
              </w:rPr>
              <w:lastRenderedPageBreak/>
              <w:t>Ciudadana del Estado de Jalisco.</w:t>
            </w:r>
          </w:p>
        </w:tc>
        <w:tc>
          <w:tcPr>
            <w:tcW w:w="2812" w:type="dxa"/>
            <w:tcBorders>
              <w:top w:val="single" w:sz="4" w:space="0" w:color="auto"/>
              <w:left w:val="nil"/>
              <w:bottom w:val="single" w:sz="4" w:space="0" w:color="auto"/>
              <w:right w:val="single" w:sz="4" w:space="0" w:color="auto"/>
            </w:tcBorders>
            <w:shd w:val="clear" w:color="auto" w:fill="auto"/>
            <w:vAlign w:val="center"/>
          </w:tcPr>
          <w:p w14:paraId="5FFDDA68" w14:textId="21FA731A" w:rsidR="005D0206" w:rsidRDefault="005D0206" w:rsidP="005D0206">
            <w:pPr>
              <w:widowControl/>
              <w:jc w:val="both"/>
              <w:rPr>
                <w:rFonts w:ascii="Lucida Sans Unicode" w:eastAsia="Yu Gothic Light"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lastRenderedPageBreak/>
              <w:t xml:space="preserve">La omisión de registrarla como candidata al municipio de El Arenal, Jalisco, así como del Instituto Electoral, las omisiones, en el caso de haber recibido la documentación de su candidatura y de haber hecho observaciones </w:t>
            </w:r>
            <w:r>
              <w:rPr>
                <w:rFonts w:ascii="Lucida Sans Unicode" w:eastAsia="Yu Gothic Light" w:hAnsi="Lucida Sans Unicode" w:cs="Lucida Sans Unicode"/>
                <w:sz w:val="16"/>
                <w:szCs w:val="16"/>
                <w:shd w:val="clear" w:color="auto" w:fill="FFFFFF"/>
              </w:rPr>
              <w:lastRenderedPageBreak/>
              <w:t>para subsanarla por parte del partido.</w:t>
            </w:r>
          </w:p>
        </w:tc>
        <w:tc>
          <w:tcPr>
            <w:tcW w:w="1021" w:type="dxa"/>
            <w:tcBorders>
              <w:top w:val="single" w:sz="4" w:space="0" w:color="auto"/>
              <w:left w:val="nil"/>
              <w:bottom w:val="single" w:sz="4" w:space="0" w:color="auto"/>
              <w:right w:val="single" w:sz="4" w:space="0" w:color="auto"/>
            </w:tcBorders>
            <w:shd w:val="clear" w:color="auto" w:fill="auto"/>
            <w:vAlign w:val="center"/>
          </w:tcPr>
          <w:p w14:paraId="28B0AB71" w14:textId="540F6BB4" w:rsidR="005D0206" w:rsidRPr="005F2594" w:rsidRDefault="005D0206" w:rsidP="005D0206">
            <w:pPr>
              <w:widowControl/>
              <w:jc w:val="center"/>
              <w:rPr>
                <w:rFonts w:ascii="Lucida Sans Unicode" w:hAnsi="Lucida Sans Unicode" w:cs="Lucida Sans Unicode"/>
                <w:sz w:val="16"/>
                <w:szCs w:val="16"/>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1CADC87F" w14:textId="486F711D" w:rsidR="005D0206" w:rsidRDefault="005D0206" w:rsidP="005D0206">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single" w:sz="4" w:space="0" w:color="auto"/>
              <w:left w:val="nil"/>
              <w:bottom w:val="single" w:sz="4" w:space="0" w:color="auto"/>
              <w:right w:val="single" w:sz="4" w:space="0" w:color="auto"/>
            </w:tcBorders>
            <w:shd w:val="clear" w:color="auto" w:fill="auto"/>
            <w:vAlign w:val="center"/>
          </w:tcPr>
          <w:p w14:paraId="51F17DB0" w14:textId="6E409A33" w:rsidR="005D0206" w:rsidRPr="008E3889" w:rsidRDefault="00165C0E" w:rsidP="005D0206">
            <w:pPr>
              <w:spacing w:line="276" w:lineRule="auto"/>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ÚNICO</w:t>
            </w:r>
            <w:r w:rsidR="005D0206">
              <w:rPr>
                <w:rFonts w:ascii="Lucida Sans Unicode" w:hAnsi="Lucida Sans Unicode" w:cs="Lucida Sans Unicode"/>
                <w:sz w:val="16"/>
                <w:szCs w:val="16"/>
                <w:shd w:val="clear" w:color="auto" w:fill="FFFFFF"/>
              </w:rPr>
              <w:t>: Se declaran infundados los agravios, de conformidad a los establecido en la resolución.</w:t>
            </w:r>
          </w:p>
        </w:tc>
      </w:tr>
      <w:tr w:rsidR="00B23798" w:rsidRPr="000B0C0A" w14:paraId="50D0BF0C" w14:textId="77777777" w:rsidTr="001D7D23">
        <w:trPr>
          <w:trHeight w:val="1620"/>
        </w:trPr>
        <w:tc>
          <w:tcPr>
            <w:tcW w:w="704" w:type="dxa"/>
            <w:tcBorders>
              <w:top w:val="single" w:sz="4" w:space="0" w:color="auto"/>
            </w:tcBorders>
            <w:shd w:val="clear" w:color="auto" w:fill="auto"/>
            <w:noWrap/>
            <w:vAlign w:val="center"/>
          </w:tcPr>
          <w:p w14:paraId="6CEE05A4" w14:textId="63048106" w:rsidR="005D0206" w:rsidRDefault="003744A0" w:rsidP="005D0206">
            <w:pPr>
              <w:widowControl/>
              <w:ind w:right="-250"/>
              <w:rPr>
                <w:rFonts w:ascii="Lucida Sans Unicode" w:hAnsi="Lucida Sans Unicode" w:cs="Lucida Sans Unicode"/>
                <w:sz w:val="16"/>
                <w:szCs w:val="16"/>
              </w:rPr>
            </w:pPr>
            <w:r>
              <w:rPr>
                <w:rFonts w:ascii="Lucida Sans Unicode" w:hAnsi="Lucida Sans Unicode" w:cs="Lucida Sans Unicode"/>
                <w:sz w:val="16"/>
                <w:szCs w:val="16"/>
              </w:rPr>
              <w:t>15</w:t>
            </w:r>
            <w:r w:rsidR="008248AC">
              <w:rPr>
                <w:rFonts w:ascii="Lucida Sans Unicode" w:hAnsi="Lucida Sans Unicode" w:cs="Lucida Sans Unicode"/>
                <w:sz w:val="16"/>
                <w:szCs w:val="16"/>
              </w:rPr>
              <w:t>3</w:t>
            </w:r>
            <w:r>
              <w:rPr>
                <w:rFonts w:ascii="Lucida Sans Unicode" w:hAnsi="Lucida Sans Unicode" w:cs="Lucida Sans Unicode"/>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B6516" w14:textId="16134862" w:rsidR="005D0206" w:rsidRDefault="005D0206" w:rsidP="005D0206">
            <w:pPr>
              <w:widowControl/>
              <w:jc w:val="center"/>
              <w:rPr>
                <w:rFonts w:ascii="Lucida Sans Unicode" w:hAnsi="Lucida Sans Unicode" w:cs="Lucida Sans Unicode"/>
                <w:sz w:val="16"/>
                <w:szCs w:val="16"/>
              </w:rPr>
            </w:pPr>
            <w:r>
              <w:rPr>
                <w:rFonts w:ascii="Lucida Sans Unicode" w:hAnsi="Lucida Sans Unicode" w:cs="Lucida Sans Unicode"/>
                <w:sz w:val="16"/>
                <w:szCs w:val="16"/>
              </w:rPr>
              <w:t>JDC-655/2024</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419DE4" w14:textId="7CCC8D9F" w:rsidR="005D0206" w:rsidRDefault="005D0206" w:rsidP="005D0206">
            <w:pPr>
              <w:widowControl/>
              <w:ind w:right="36"/>
              <w:jc w:val="center"/>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1724" w:type="dxa"/>
            <w:tcBorders>
              <w:top w:val="single" w:sz="4" w:space="0" w:color="auto"/>
              <w:left w:val="nil"/>
              <w:bottom w:val="single" w:sz="4" w:space="0" w:color="auto"/>
              <w:right w:val="single" w:sz="4" w:space="0" w:color="auto"/>
            </w:tcBorders>
            <w:shd w:val="clear" w:color="auto" w:fill="auto"/>
            <w:vAlign w:val="center"/>
          </w:tcPr>
          <w:p w14:paraId="7B52DD56" w14:textId="4E620B8A" w:rsidR="005D0206" w:rsidRDefault="005D0206" w:rsidP="005D0206">
            <w:pPr>
              <w:spacing w:line="276" w:lineRule="auto"/>
              <w:ind w:right="75"/>
              <w:jc w:val="both"/>
              <w:rPr>
                <w:rFonts w:ascii="Lucida Sans Unicode" w:hAnsi="Lucida Sans Unicode" w:cs="Lucida Sans Unicode"/>
                <w:sz w:val="16"/>
                <w:szCs w:val="16"/>
              </w:rPr>
            </w:pPr>
            <w:r>
              <w:rPr>
                <w:rFonts w:ascii="Lucida Sans Unicode" w:hAnsi="Lucida Sans Unicode" w:cs="Lucida Sans Unicode"/>
                <w:sz w:val="16"/>
                <w:szCs w:val="16"/>
              </w:rPr>
              <w:t>La coalición “Sigamos Haciendo Historia en Jalisco” y el Consejo General del Instituto Electoral y de Participación Ciudadana del Estado de Jalisco.</w:t>
            </w:r>
          </w:p>
        </w:tc>
        <w:tc>
          <w:tcPr>
            <w:tcW w:w="2812" w:type="dxa"/>
            <w:tcBorders>
              <w:top w:val="single" w:sz="4" w:space="0" w:color="auto"/>
              <w:left w:val="nil"/>
              <w:bottom w:val="single" w:sz="4" w:space="0" w:color="auto"/>
              <w:right w:val="single" w:sz="4" w:space="0" w:color="auto"/>
            </w:tcBorders>
            <w:shd w:val="clear" w:color="auto" w:fill="auto"/>
            <w:vAlign w:val="center"/>
          </w:tcPr>
          <w:p w14:paraId="35023534" w14:textId="226193DD" w:rsidR="005D0206" w:rsidRDefault="005D0206" w:rsidP="005D0206">
            <w:pPr>
              <w:widowControl/>
              <w:jc w:val="both"/>
              <w:rPr>
                <w:rFonts w:ascii="Lucida Sans Unicode" w:eastAsia="Yu Gothic Light" w:hAnsi="Lucida Sans Unicode" w:cs="Lucida Sans Unicode"/>
                <w:sz w:val="16"/>
                <w:szCs w:val="16"/>
                <w:shd w:val="clear" w:color="auto" w:fill="FFFFFF"/>
              </w:rPr>
            </w:pPr>
            <w:r>
              <w:rPr>
                <w:rFonts w:ascii="Lucida Sans Unicode" w:eastAsia="Yu Gothic Light" w:hAnsi="Lucida Sans Unicode" w:cs="Lucida Sans Unicode"/>
                <w:sz w:val="16"/>
                <w:szCs w:val="16"/>
                <w:shd w:val="clear" w:color="auto" w:fill="FFFFFF"/>
              </w:rPr>
              <w:t>La omisión de registrarla como candidata al municipio de Mezquitic, Jalisco, así como del Instituto Electoral, las omisiones, en el caso de haber recibido la documentación de su candidatura y de haber hecho observaciones para subsanarla por parte del partido.</w:t>
            </w:r>
          </w:p>
        </w:tc>
        <w:tc>
          <w:tcPr>
            <w:tcW w:w="1021" w:type="dxa"/>
            <w:tcBorders>
              <w:top w:val="single" w:sz="4" w:space="0" w:color="auto"/>
              <w:left w:val="nil"/>
              <w:bottom w:val="single" w:sz="4" w:space="0" w:color="auto"/>
              <w:right w:val="single" w:sz="4" w:space="0" w:color="auto"/>
            </w:tcBorders>
            <w:shd w:val="clear" w:color="auto" w:fill="auto"/>
            <w:vAlign w:val="center"/>
          </w:tcPr>
          <w:p w14:paraId="30BFD818" w14:textId="1A52FCD2" w:rsidR="005D0206" w:rsidRPr="005F2594" w:rsidRDefault="005D0206" w:rsidP="005D0206">
            <w:pPr>
              <w:widowControl/>
              <w:jc w:val="center"/>
              <w:rPr>
                <w:rFonts w:ascii="Lucida Sans Unicode" w:hAnsi="Lucida Sans Unicode" w:cs="Lucida Sans Unicode"/>
                <w:sz w:val="16"/>
                <w:szCs w:val="16"/>
              </w:rPr>
            </w:pPr>
          </w:p>
        </w:tc>
        <w:tc>
          <w:tcPr>
            <w:tcW w:w="1389" w:type="dxa"/>
            <w:tcBorders>
              <w:top w:val="single" w:sz="4" w:space="0" w:color="auto"/>
              <w:left w:val="nil"/>
              <w:bottom w:val="single" w:sz="4" w:space="0" w:color="auto"/>
              <w:right w:val="single" w:sz="4" w:space="0" w:color="auto"/>
            </w:tcBorders>
            <w:shd w:val="clear" w:color="auto" w:fill="auto"/>
            <w:vAlign w:val="center"/>
          </w:tcPr>
          <w:p w14:paraId="4AD1E024" w14:textId="7D238092" w:rsidR="005D0206" w:rsidRDefault="005D0206" w:rsidP="005D0206">
            <w:pPr>
              <w:widowControl/>
              <w:rPr>
                <w:rFonts w:ascii="Lucida Sans Unicode" w:hAnsi="Lucida Sans Unicode" w:cs="Lucida Sans Unicode"/>
                <w:sz w:val="16"/>
                <w:szCs w:val="16"/>
              </w:rPr>
            </w:pPr>
            <w:r>
              <w:rPr>
                <w:rFonts w:ascii="Lucida Sans Unicode" w:hAnsi="Lucida Sans Unicode" w:cs="Lucida Sans Unicode"/>
                <w:sz w:val="16"/>
                <w:szCs w:val="16"/>
              </w:rPr>
              <w:t>24/05/2024</w:t>
            </w:r>
          </w:p>
        </w:tc>
        <w:tc>
          <w:tcPr>
            <w:tcW w:w="3402" w:type="dxa"/>
            <w:tcBorders>
              <w:top w:val="single" w:sz="4" w:space="0" w:color="auto"/>
              <w:left w:val="nil"/>
              <w:bottom w:val="single" w:sz="4" w:space="0" w:color="auto"/>
              <w:right w:val="single" w:sz="4" w:space="0" w:color="auto"/>
            </w:tcBorders>
            <w:shd w:val="clear" w:color="auto" w:fill="auto"/>
            <w:vAlign w:val="center"/>
          </w:tcPr>
          <w:p w14:paraId="7090B398" w14:textId="34AC7243" w:rsidR="005D0206" w:rsidRDefault="00165C0E" w:rsidP="005D0206">
            <w:pPr>
              <w:spacing w:line="276" w:lineRule="auto"/>
              <w:ind w:right="73"/>
              <w:jc w:val="both"/>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ÚNICO</w:t>
            </w:r>
            <w:r w:rsidR="005D0206">
              <w:rPr>
                <w:rFonts w:ascii="Lucida Sans Unicode" w:hAnsi="Lucida Sans Unicode" w:cs="Lucida Sans Unicode"/>
                <w:sz w:val="16"/>
                <w:szCs w:val="16"/>
                <w:shd w:val="clear" w:color="auto" w:fill="FFFFFF"/>
              </w:rPr>
              <w:t>: Se sobresee el presente medio de impugnación, de conformidad en lo establecido en la presente resolución.</w:t>
            </w:r>
          </w:p>
        </w:tc>
      </w:tr>
    </w:tbl>
    <w:p w14:paraId="020857CB" w14:textId="101504DB" w:rsidR="00CB1816" w:rsidRDefault="00CB1816" w:rsidP="008E5FB7">
      <w:pPr>
        <w:tabs>
          <w:tab w:val="left" w:pos="7464"/>
        </w:tabs>
        <w:spacing w:line="276" w:lineRule="auto"/>
        <w:ind w:right="-1171"/>
        <w:jc w:val="both"/>
        <w:rPr>
          <w:rFonts w:ascii="Lucida Sans Unicode" w:hAnsi="Lucida Sans Unicode" w:cs="Lucida Sans Unicode"/>
        </w:rPr>
      </w:pPr>
    </w:p>
    <w:p w14:paraId="39C44355" w14:textId="77777777" w:rsidR="00250F7A" w:rsidRDefault="00250F7A" w:rsidP="008E5FB7">
      <w:pPr>
        <w:tabs>
          <w:tab w:val="left" w:pos="7464"/>
        </w:tabs>
        <w:spacing w:line="276" w:lineRule="auto"/>
        <w:ind w:right="-1171"/>
        <w:jc w:val="both"/>
        <w:rPr>
          <w:rFonts w:ascii="Lucida Sans Unicode" w:hAnsi="Lucida Sans Unicode" w:cs="Lucida Sans Unicode"/>
        </w:rPr>
      </w:pPr>
    </w:p>
    <w:p w14:paraId="6B9EA762" w14:textId="77777777" w:rsidR="00250F7A" w:rsidRDefault="00250F7A" w:rsidP="008E5FB7">
      <w:pPr>
        <w:tabs>
          <w:tab w:val="left" w:pos="7464"/>
        </w:tabs>
        <w:spacing w:line="276" w:lineRule="auto"/>
        <w:ind w:right="-1171"/>
        <w:jc w:val="both"/>
        <w:rPr>
          <w:rFonts w:ascii="Lucida Sans Unicode" w:hAnsi="Lucida Sans Unicode" w:cs="Lucida Sans Unicode"/>
        </w:rPr>
      </w:pPr>
    </w:p>
    <w:p w14:paraId="724C374A" w14:textId="77777777" w:rsidR="005D0206" w:rsidRDefault="005D0206" w:rsidP="008E5FB7">
      <w:pPr>
        <w:tabs>
          <w:tab w:val="left" w:pos="7464"/>
        </w:tabs>
        <w:spacing w:line="276" w:lineRule="auto"/>
        <w:ind w:right="-1171"/>
        <w:jc w:val="both"/>
        <w:rPr>
          <w:rFonts w:ascii="Lucida Sans Unicode" w:hAnsi="Lucida Sans Unicode" w:cs="Lucida Sans Unicode"/>
        </w:rPr>
      </w:pPr>
    </w:p>
    <w:p w14:paraId="4312F1B3" w14:textId="77777777" w:rsidR="005D0206" w:rsidRDefault="005D0206" w:rsidP="008E5FB7">
      <w:pPr>
        <w:tabs>
          <w:tab w:val="left" w:pos="7464"/>
        </w:tabs>
        <w:spacing w:line="276" w:lineRule="auto"/>
        <w:ind w:right="-1171"/>
        <w:jc w:val="both"/>
        <w:rPr>
          <w:rFonts w:ascii="Lucida Sans Unicode" w:hAnsi="Lucida Sans Unicode" w:cs="Lucida Sans Unicode"/>
        </w:rPr>
      </w:pPr>
    </w:p>
    <w:p w14:paraId="459E15CC" w14:textId="77777777" w:rsidR="00250F7A" w:rsidRDefault="00250F7A" w:rsidP="008E5FB7">
      <w:pPr>
        <w:tabs>
          <w:tab w:val="left" w:pos="7464"/>
        </w:tabs>
        <w:spacing w:line="276" w:lineRule="auto"/>
        <w:ind w:right="-1171"/>
        <w:jc w:val="both"/>
        <w:rPr>
          <w:rFonts w:ascii="Lucida Sans Unicode" w:hAnsi="Lucida Sans Unicode" w:cs="Lucida Sans Unicode"/>
        </w:rPr>
      </w:pPr>
    </w:p>
    <w:tbl>
      <w:tblPr>
        <w:tblW w:w="1349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1"/>
        <w:gridCol w:w="1164"/>
        <w:gridCol w:w="1156"/>
        <w:gridCol w:w="1998"/>
        <w:gridCol w:w="1985"/>
        <w:gridCol w:w="1275"/>
        <w:gridCol w:w="1701"/>
        <w:gridCol w:w="3831"/>
      </w:tblGrid>
      <w:tr w:rsidR="007B74C0" w:rsidRPr="007B74C0" w14:paraId="2D58D651" w14:textId="77777777" w:rsidTr="001D7D23">
        <w:trPr>
          <w:trHeight w:val="495"/>
        </w:trPr>
        <w:tc>
          <w:tcPr>
            <w:tcW w:w="13491" w:type="dxa"/>
            <w:gridSpan w:val="8"/>
            <w:tcBorders>
              <w:top w:val="single" w:sz="6" w:space="0" w:color="auto"/>
              <w:left w:val="single" w:sz="6" w:space="0" w:color="auto"/>
              <w:bottom w:val="single" w:sz="6" w:space="0" w:color="auto"/>
              <w:right w:val="single" w:sz="6" w:space="0" w:color="auto"/>
            </w:tcBorders>
            <w:shd w:val="clear" w:color="auto" w:fill="00778E"/>
            <w:vAlign w:val="center"/>
            <w:hideMark/>
          </w:tcPr>
          <w:p w14:paraId="55B21EEA" w14:textId="77777777" w:rsidR="007B74C0" w:rsidRPr="001D7D23" w:rsidRDefault="007B74C0" w:rsidP="007B74C0">
            <w:pPr>
              <w:widowControl/>
              <w:ind w:right="-1185"/>
              <w:jc w:val="center"/>
              <w:textAlignment w:val="baseline"/>
              <w:rPr>
                <w:rFonts w:ascii="Lucida Sans Unicode" w:hAnsi="Lucida Sans Unicode" w:cs="Lucida Sans Unicode"/>
                <w:color w:val="FFFFFF" w:themeColor="background1"/>
                <w:sz w:val="20"/>
              </w:rPr>
            </w:pPr>
            <w:r w:rsidRPr="001D7D23">
              <w:rPr>
                <w:rFonts w:ascii="Lucida Sans Unicode" w:hAnsi="Lucida Sans Unicode" w:cs="Lucida Sans Unicode"/>
                <w:b/>
                <w:bCs/>
                <w:color w:val="FFFFFF" w:themeColor="background1"/>
                <w:sz w:val="20"/>
              </w:rPr>
              <w:lastRenderedPageBreak/>
              <w:t>RECURSO DE APELACIÓN</w:t>
            </w:r>
            <w:r w:rsidRPr="001D7D23">
              <w:rPr>
                <w:rFonts w:ascii="Lucida Sans Unicode" w:hAnsi="Lucida Sans Unicode" w:cs="Lucida Sans Unicode"/>
                <w:color w:val="FFFFFF" w:themeColor="background1"/>
                <w:sz w:val="20"/>
              </w:rPr>
              <w:t> </w:t>
            </w:r>
          </w:p>
        </w:tc>
      </w:tr>
      <w:tr w:rsidR="003473DE" w:rsidRPr="007B74C0" w14:paraId="11CB504B"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00778E"/>
            <w:vAlign w:val="center"/>
            <w:hideMark/>
          </w:tcPr>
          <w:p w14:paraId="4422BD10" w14:textId="77777777" w:rsidR="007B74C0" w:rsidRPr="001D7D23" w:rsidRDefault="007B74C0" w:rsidP="007B74C0">
            <w:pPr>
              <w:widowControl/>
              <w:ind w:right="-135"/>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No.</w:t>
            </w:r>
            <w:r w:rsidRPr="001D7D23">
              <w:rPr>
                <w:rFonts w:ascii="Lucida Sans Unicode" w:hAnsi="Lucida Sans Unicode" w:cs="Lucida Sans Unicode"/>
                <w:color w:val="FFFFFF" w:themeColor="background1"/>
                <w:sz w:val="16"/>
                <w:szCs w:val="16"/>
              </w:rPr>
              <w:t> </w:t>
            </w:r>
          </w:p>
        </w:tc>
        <w:tc>
          <w:tcPr>
            <w:tcW w:w="1164" w:type="dxa"/>
            <w:tcBorders>
              <w:top w:val="single" w:sz="6" w:space="0" w:color="auto"/>
              <w:left w:val="nil"/>
              <w:bottom w:val="single" w:sz="6" w:space="0" w:color="auto"/>
              <w:right w:val="single" w:sz="6" w:space="0" w:color="auto"/>
            </w:tcBorders>
            <w:shd w:val="clear" w:color="auto" w:fill="00778E"/>
            <w:vAlign w:val="center"/>
            <w:hideMark/>
          </w:tcPr>
          <w:p w14:paraId="03BBEE46" w14:textId="77777777" w:rsidR="007B74C0" w:rsidRPr="001D7D23" w:rsidRDefault="007B74C0" w:rsidP="007B74C0">
            <w:pPr>
              <w:widowControl/>
              <w:ind w:right="75"/>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Expediente</w:t>
            </w:r>
            <w:r w:rsidRPr="001D7D23">
              <w:rPr>
                <w:rFonts w:ascii="Lucida Sans Unicode" w:hAnsi="Lucida Sans Unicode" w:cs="Lucida Sans Unicode"/>
                <w:color w:val="FFFFFF" w:themeColor="background1"/>
                <w:sz w:val="16"/>
                <w:szCs w:val="16"/>
              </w:rPr>
              <w:t> </w:t>
            </w:r>
          </w:p>
        </w:tc>
        <w:tc>
          <w:tcPr>
            <w:tcW w:w="1156" w:type="dxa"/>
            <w:tcBorders>
              <w:top w:val="single" w:sz="6" w:space="0" w:color="auto"/>
              <w:left w:val="nil"/>
              <w:bottom w:val="single" w:sz="6" w:space="0" w:color="auto"/>
              <w:right w:val="single" w:sz="6" w:space="0" w:color="auto"/>
            </w:tcBorders>
            <w:shd w:val="clear" w:color="auto" w:fill="00778E"/>
            <w:vAlign w:val="center"/>
            <w:hideMark/>
          </w:tcPr>
          <w:p w14:paraId="5BB0B6A4" w14:textId="77777777" w:rsidR="007B74C0" w:rsidRPr="001D7D23" w:rsidRDefault="007B74C0" w:rsidP="007B74C0">
            <w:pPr>
              <w:widowControl/>
              <w:ind w:right="-90"/>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Parte</w:t>
            </w:r>
            <w:r w:rsidRPr="001D7D23">
              <w:rPr>
                <w:rFonts w:ascii="Lucida Sans Unicode" w:hAnsi="Lucida Sans Unicode" w:cs="Lucida Sans Unicode"/>
                <w:color w:val="FFFFFF" w:themeColor="background1"/>
                <w:sz w:val="16"/>
                <w:szCs w:val="16"/>
              </w:rPr>
              <w:t> </w:t>
            </w:r>
          </w:p>
          <w:p w14:paraId="255B88CC" w14:textId="77777777" w:rsidR="007B74C0" w:rsidRPr="001D7D23" w:rsidRDefault="007B74C0" w:rsidP="007B74C0">
            <w:pPr>
              <w:widowControl/>
              <w:ind w:right="-90"/>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Actora</w:t>
            </w:r>
            <w:r w:rsidRPr="001D7D23">
              <w:rPr>
                <w:rFonts w:ascii="Lucida Sans Unicode" w:hAnsi="Lucida Sans Unicode" w:cs="Lucida Sans Unicode"/>
                <w:color w:val="FFFFFF" w:themeColor="background1"/>
                <w:sz w:val="16"/>
                <w:szCs w:val="16"/>
              </w:rPr>
              <w:t> </w:t>
            </w:r>
          </w:p>
        </w:tc>
        <w:tc>
          <w:tcPr>
            <w:tcW w:w="1998" w:type="dxa"/>
            <w:tcBorders>
              <w:top w:val="single" w:sz="6" w:space="0" w:color="auto"/>
              <w:left w:val="nil"/>
              <w:bottom w:val="single" w:sz="6" w:space="0" w:color="auto"/>
              <w:right w:val="single" w:sz="6" w:space="0" w:color="auto"/>
            </w:tcBorders>
            <w:shd w:val="clear" w:color="auto" w:fill="00778E"/>
            <w:vAlign w:val="center"/>
            <w:hideMark/>
          </w:tcPr>
          <w:p w14:paraId="439BBE12" w14:textId="77777777" w:rsidR="007B74C0" w:rsidRPr="001D7D23" w:rsidRDefault="007B74C0" w:rsidP="007B74C0">
            <w:pPr>
              <w:widowControl/>
              <w:ind w:right="-45"/>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Autoridad(es) Responsable(s)</w:t>
            </w:r>
            <w:r w:rsidRPr="001D7D23">
              <w:rPr>
                <w:rFonts w:ascii="Lucida Sans Unicode" w:hAnsi="Lucida Sans Unicode" w:cs="Lucida Sans Unicode"/>
                <w:color w:val="FFFFFF" w:themeColor="background1"/>
                <w:sz w:val="16"/>
                <w:szCs w:val="16"/>
              </w:rPr>
              <w:t> </w:t>
            </w:r>
          </w:p>
        </w:tc>
        <w:tc>
          <w:tcPr>
            <w:tcW w:w="1985" w:type="dxa"/>
            <w:tcBorders>
              <w:top w:val="single" w:sz="6" w:space="0" w:color="auto"/>
              <w:left w:val="nil"/>
              <w:bottom w:val="single" w:sz="6" w:space="0" w:color="auto"/>
              <w:right w:val="single" w:sz="6" w:space="0" w:color="auto"/>
            </w:tcBorders>
            <w:shd w:val="clear" w:color="auto" w:fill="00778E"/>
            <w:vAlign w:val="center"/>
            <w:hideMark/>
          </w:tcPr>
          <w:p w14:paraId="48D788B6" w14:textId="77777777" w:rsidR="007B74C0" w:rsidRPr="001D7D23" w:rsidRDefault="007B74C0" w:rsidP="007B74C0">
            <w:pPr>
              <w:widowControl/>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Acto o Resolución Impugnada</w:t>
            </w:r>
            <w:r w:rsidRPr="001D7D23">
              <w:rPr>
                <w:rFonts w:ascii="Lucida Sans Unicode" w:hAnsi="Lucida Sans Unicode" w:cs="Lucida Sans Unicode"/>
                <w:color w:val="FFFFFF" w:themeColor="background1"/>
                <w:sz w:val="16"/>
                <w:szCs w:val="16"/>
              </w:rPr>
              <w:t> </w:t>
            </w:r>
          </w:p>
        </w:tc>
        <w:tc>
          <w:tcPr>
            <w:tcW w:w="1275" w:type="dxa"/>
            <w:tcBorders>
              <w:top w:val="single" w:sz="6" w:space="0" w:color="auto"/>
              <w:left w:val="nil"/>
              <w:bottom w:val="single" w:sz="6" w:space="0" w:color="auto"/>
              <w:right w:val="single" w:sz="6" w:space="0" w:color="auto"/>
            </w:tcBorders>
            <w:shd w:val="clear" w:color="auto" w:fill="00778E"/>
            <w:vAlign w:val="center"/>
            <w:hideMark/>
          </w:tcPr>
          <w:p w14:paraId="0FA49599" w14:textId="77777777" w:rsidR="007B74C0" w:rsidRPr="001D7D23" w:rsidRDefault="007B74C0" w:rsidP="007B74C0">
            <w:pPr>
              <w:widowControl/>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Tercera/o (s) Interesada/o(s)</w:t>
            </w:r>
            <w:r w:rsidRPr="001D7D23">
              <w:rPr>
                <w:rFonts w:ascii="Lucida Sans Unicode" w:hAnsi="Lucida Sans Unicode" w:cs="Lucida Sans Unicode"/>
                <w:color w:val="FFFFFF" w:themeColor="background1"/>
                <w:sz w:val="16"/>
                <w:szCs w:val="16"/>
              </w:rPr>
              <w:t> </w:t>
            </w:r>
          </w:p>
        </w:tc>
        <w:tc>
          <w:tcPr>
            <w:tcW w:w="1701" w:type="dxa"/>
            <w:tcBorders>
              <w:top w:val="single" w:sz="6" w:space="0" w:color="auto"/>
              <w:left w:val="nil"/>
              <w:bottom w:val="single" w:sz="6" w:space="0" w:color="auto"/>
              <w:right w:val="single" w:sz="6" w:space="0" w:color="auto"/>
            </w:tcBorders>
            <w:shd w:val="clear" w:color="auto" w:fill="00778E"/>
            <w:vAlign w:val="center"/>
            <w:hideMark/>
          </w:tcPr>
          <w:p w14:paraId="380BBC24" w14:textId="77777777" w:rsidR="007B74C0" w:rsidRPr="001D7D23" w:rsidRDefault="007B74C0" w:rsidP="007B74C0">
            <w:pPr>
              <w:widowControl/>
              <w:jc w:val="center"/>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Fecha de emisión de la resolución</w:t>
            </w:r>
            <w:r w:rsidRPr="001D7D23">
              <w:rPr>
                <w:rFonts w:ascii="Lucida Sans Unicode" w:hAnsi="Lucida Sans Unicode" w:cs="Lucida Sans Unicode"/>
                <w:color w:val="FFFFFF" w:themeColor="background1"/>
                <w:sz w:val="16"/>
                <w:szCs w:val="16"/>
              </w:rPr>
              <w:t> </w:t>
            </w:r>
          </w:p>
        </w:tc>
        <w:tc>
          <w:tcPr>
            <w:tcW w:w="3831" w:type="dxa"/>
            <w:tcBorders>
              <w:top w:val="single" w:sz="6" w:space="0" w:color="auto"/>
              <w:left w:val="nil"/>
              <w:bottom w:val="single" w:sz="6" w:space="0" w:color="auto"/>
              <w:right w:val="single" w:sz="6" w:space="0" w:color="auto"/>
            </w:tcBorders>
            <w:shd w:val="clear" w:color="auto" w:fill="00778E"/>
            <w:vAlign w:val="center"/>
            <w:hideMark/>
          </w:tcPr>
          <w:p w14:paraId="353D7557" w14:textId="77777777" w:rsidR="007B74C0" w:rsidRPr="001D7D23" w:rsidRDefault="007B74C0" w:rsidP="00EF73AD">
            <w:pPr>
              <w:widowControl/>
              <w:ind w:right="75"/>
              <w:jc w:val="both"/>
              <w:textAlignment w:val="baseline"/>
              <w:rPr>
                <w:rFonts w:ascii="Lucida Sans Unicode" w:hAnsi="Lucida Sans Unicode" w:cs="Lucida Sans Unicode"/>
                <w:color w:val="FFFFFF" w:themeColor="background1"/>
                <w:sz w:val="16"/>
                <w:szCs w:val="16"/>
              </w:rPr>
            </w:pPr>
            <w:r w:rsidRPr="001D7D23">
              <w:rPr>
                <w:rFonts w:ascii="Lucida Sans Unicode" w:hAnsi="Lucida Sans Unicode" w:cs="Lucida Sans Unicode"/>
                <w:b/>
                <w:bCs/>
                <w:color w:val="FFFFFF" w:themeColor="background1"/>
                <w:sz w:val="16"/>
                <w:szCs w:val="16"/>
              </w:rPr>
              <w:t>Sentido de la resolución</w:t>
            </w:r>
            <w:r w:rsidRPr="001D7D23">
              <w:rPr>
                <w:rFonts w:ascii="Lucida Sans Unicode" w:hAnsi="Lucida Sans Unicode" w:cs="Lucida Sans Unicode"/>
                <w:color w:val="FFFFFF" w:themeColor="background1"/>
                <w:sz w:val="16"/>
                <w:szCs w:val="16"/>
              </w:rPr>
              <w:t> </w:t>
            </w:r>
          </w:p>
        </w:tc>
      </w:tr>
      <w:tr w:rsidR="00B23798" w:rsidRPr="007B74C0" w14:paraId="67BA6F2A"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D3FDE0" w14:textId="40ADE0E5" w:rsidR="00B23798" w:rsidRPr="007B74C0" w:rsidRDefault="00B22DFD" w:rsidP="00B23798">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1</w:t>
            </w:r>
            <w:r w:rsidR="00B23798"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42BF4FCB" w14:textId="25D8468D" w:rsidR="00B23798" w:rsidRPr="007B74C0" w:rsidRDefault="00B23798" w:rsidP="00B23798">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w:t>
            </w:r>
            <w:r>
              <w:rPr>
                <w:rFonts w:ascii="Lucida Sans Unicode" w:hAnsi="Lucida Sans Unicode" w:cs="Lucida Sans Unicode"/>
                <w:sz w:val="16"/>
                <w:szCs w:val="16"/>
              </w:rPr>
              <w:t>20</w:t>
            </w:r>
            <w:r w:rsidRPr="007B74C0">
              <w:rPr>
                <w:rFonts w:ascii="Lucida Sans Unicode" w:hAnsi="Lucida Sans Unicode" w:cs="Lucida Sans Unicode"/>
                <w:sz w:val="16"/>
                <w:szCs w:val="16"/>
              </w:rPr>
              <w:t>/202</w:t>
            </w:r>
            <w:r>
              <w:rPr>
                <w:rFonts w:ascii="Lucida Sans Unicode" w:hAnsi="Lucida Sans Unicode" w:cs="Lucida Sans Unicode"/>
                <w:sz w:val="16"/>
                <w:szCs w:val="16"/>
              </w:rPr>
              <w:t>3</w:t>
            </w:r>
            <w:r w:rsidRPr="007B74C0">
              <w:rPr>
                <w:rFonts w:ascii="Lucida Sans Unicode" w:hAnsi="Lucida Sans Unicode" w:cs="Lucida Sans Unicode"/>
                <w:sz w:val="16"/>
                <w:szCs w:val="16"/>
              </w:rPr>
              <w:t>.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4064FB48" w14:textId="29F0F052" w:rsidR="00B23798" w:rsidRPr="007B74C0" w:rsidRDefault="00B23798" w:rsidP="00B23798">
            <w:pPr>
              <w:widowControl/>
              <w:ind w:right="-90"/>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Movimiento Ciudadano</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2F28C451" w14:textId="0F446C32" w:rsidR="00B23798" w:rsidRPr="007B74C0" w:rsidRDefault="00B23798" w:rsidP="00B23798">
            <w:pPr>
              <w:widowControl/>
              <w:ind w:right="60"/>
              <w:jc w:val="both"/>
              <w:textAlignment w:val="baseline"/>
              <w:rPr>
                <w:rFonts w:ascii="Lucida Sans Unicode" w:hAnsi="Lucida Sans Unicode" w:cs="Lucida Sans Unicode"/>
                <w:sz w:val="16"/>
                <w:szCs w:val="16"/>
              </w:rPr>
            </w:pPr>
            <w:r w:rsidRPr="0042777E">
              <w:rPr>
                <w:rFonts w:ascii="Lucida Sans Unicode" w:hAnsi="Lucida Sans Unicode" w:cs="Lucida Sans Unicode"/>
                <w:sz w:val="16"/>
                <w:szCs w:val="16"/>
                <w:shd w:val="clear" w:color="auto" w:fill="FFFFFF"/>
              </w:rPr>
              <w:t>Consejo General del Instituto Electoral y de Participación Ciudadana del Estado de</w:t>
            </w:r>
            <w:r>
              <w:rPr>
                <w:rFonts w:ascii="Lucida Sans Unicode" w:hAnsi="Lucida Sans Unicode" w:cs="Lucida Sans Unicode"/>
                <w:sz w:val="16"/>
                <w:szCs w:val="16"/>
                <w:shd w:val="clear" w:color="auto" w:fill="FFFFFF"/>
              </w:rPr>
              <w:t xml:space="preserve"> </w:t>
            </w:r>
            <w:r w:rsidRPr="0042777E">
              <w:rPr>
                <w:rFonts w:ascii="Lucida Sans Unicode" w:hAnsi="Lucida Sans Unicode" w:cs="Lucida Sans Unicode"/>
                <w:sz w:val="16"/>
                <w:szCs w:val="16"/>
                <w:shd w:val="clear" w:color="auto" w:fill="FFFFFF"/>
              </w:rPr>
              <w:t>Jalisco.</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4A001265" w14:textId="1E185517" w:rsidR="00B23798" w:rsidRPr="007B74C0" w:rsidRDefault="00B23798" w:rsidP="00B23798">
            <w:pPr>
              <w:widowControl/>
              <w:ind w:right="139"/>
              <w:jc w:val="both"/>
              <w:textAlignment w:val="baseline"/>
              <w:rPr>
                <w:rFonts w:ascii="Lucida Sans Unicode" w:hAnsi="Lucida Sans Unicode" w:cs="Lucida Sans Unicode"/>
                <w:sz w:val="16"/>
                <w:szCs w:val="16"/>
              </w:rPr>
            </w:pPr>
            <w:r w:rsidRPr="00071E8B">
              <w:rPr>
                <w:rFonts w:ascii="Lucida Sans Unicode" w:hAnsi="Lucida Sans Unicode" w:cs="Lucida Sans Unicode"/>
                <w:sz w:val="16"/>
                <w:szCs w:val="16"/>
              </w:rPr>
              <w:t>PSO-QUEJA-008/2023</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7FCE84A7" w14:textId="77777777" w:rsidR="00B23798" w:rsidRPr="007B74C0" w:rsidRDefault="00B23798" w:rsidP="00B23798">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30C40450" w14:textId="699981AA" w:rsidR="00B23798" w:rsidRPr="007B74C0" w:rsidRDefault="00B23798" w:rsidP="00B23798">
            <w:pPr>
              <w:widowControl/>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09</w:t>
            </w:r>
            <w:r w:rsidRPr="007B74C0">
              <w:rPr>
                <w:rFonts w:ascii="Lucida Sans Unicode" w:hAnsi="Lucida Sans Unicode" w:cs="Lucida Sans Unicode"/>
                <w:sz w:val="16"/>
                <w:szCs w:val="16"/>
              </w:rPr>
              <w:t>/05/2024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11438E65" w14:textId="0A091B13" w:rsidR="00B23798" w:rsidRPr="007B74C0" w:rsidRDefault="00B23798" w:rsidP="00B23798">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r w:rsidRPr="00071E8B">
              <w:rPr>
                <w:rFonts w:ascii="Lucida Sans Unicode" w:hAnsi="Lucida Sans Unicode" w:cs="Lucida Sans Unicode"/>
                <w:sz w:val="16"/>
                <w:szCs w:val="16"/>
              </w:rPr>
              <w:t xml:space="preserve">UNICO. Se confirma la RESOLUCIÓN DEL CONSEJO GENERAL DEL INSTITUTO ELECTORAL Y DE PARTICIPACIÓN CIUDADANA DEL ESTADO DE JALISCO RESPECTO DE LA DENUNCIA PRESENTADA POR EL PARTIDO POLÍTICO MOVIMIENTO CIUDADANO, CONTRA MARCO ANTONIO PÉREZ GARIBAY Y EL PARTIDO POLÍTICO MORENA DENTRO DEL PROCEDIMIENTO SANCIONADOR ORDINARIO IDENTIFICADO CON EL NÚMERO DE EXPEDIENTE PSO-QUEJA-008/2023 de ocho de septiembre de dos mil veintitrés, en lo que fue materia de impugnación, en los términos establecidos en esta sentencia. </w:t>
            </w:r>
          </w:p>
        </w:tc>
      </w:tr>
      <w:tr w:rsidR="00B22DFD" w:rsidRPr="007B74C0" w14:paraId="749FAFA1"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tcPr>
          <w:p w14:paraId="2B80C643" w14:textId="19288BCA" w:rsidR="00B22DFD"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2.</w:t>
            </w:r>
          </w:p>
        </w:tc>
        <w:tc>
          <w:tcPr>
            <w:tcW w:w="1164" w:type="dxa"/>
            <w:tcBorders>
              <w:top w:val="single" w:sz="6" w:space="0" w:color="auto"/>
              <w:left w:val="nil"/>
              <w:bottom w:val="single" w:sz="6" w:space="0" w:color="auto"/>
              <w:right w:val="single" w:sz="6" w:space="0" w:color="auto"/>
            </w:tcBorders>
            <w:shd w:val="clear" w:color="auto" w:fill="FFFFFF"/>
            <w:vAlign w:val="center"/>
          </w:tcPr>
          <w:p w14:paraId="0642B676" w14:textId="295367FF"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RAP-019/2024. </w:t>
            </w:r>
          </w:p>
        </w:tc>
        <w:tc>
          <w:tcPr>
            <w:tcW w:w="1156" w:type="dxa"/>
            <w:tcBorders>
              <w:top w:val="single" w:sz="6" w:space="0" w:color="auto"/>
              <w:left w:val="nil"/>
              <w:bottom w:val="single" w:sz="6" w:space="0" w:color="auto"/>
              <w:right w:val="single" w:sz="6" w:space="0" w:color="auto"/>
            </w:tcBorders>
            <w:shd w:val="clear" w:color="auto" w:fill="FFFFFF"/>
            <w:vAlign w:val="center"/>
          </w:tcPr>
          <w:p w14:paraId="485E703C" w14:textId="7FC96FC9" w:rsidR="00B22DFD" w:rsidRPr="007B74C0" w:rsidRDefault="00B22DFD" w:rsidP="00B22DFD">
            <w:pPr>
              <w:widowControl/>
              <w:ind w:right="-90"/>
              <w:textAlignment w:val="baseline"/>
              <w:rPr>
                <w:rFonts w:ascii="Lucida Sans Unicode" w:hAnsi="Lucida Sans Unicode" w:cs="Lucida Sans Unicode"/>
                <w:sz w:val="16"/>
                <w:szCs w:val="16"/>
              </w:rPr>
            </w:pPr>
            <w:r>
              <w:rPr>
                <w:rFonts w:ascii="Lucida Sans Unicode" w:hAnsi="Lucida Sans Unicode" w:cs="Lucida Sans Unicode"/>
                <w:sz w:val="16"/>
                <w:szCs w:val="16"/>
              </w:rPr>
              <w:t>Persona ciudadana</w:t>
            </w:r>
            <w:r w:rsidRPr="007B74C0">
              <w:rPr>
                <w:rFonts w:ascii="Lucida Sans Unicode" w:hAnsi="Lucida Sans Unicode" w:cs="Lucida Sans Unicode"/>
                <w:sz w:val="16"/>
                <w:szCs w:val="16"/>
              </w:rPr>
              <w:t>. </w:t>
            </w:r>
          </w:p>
        </w:tc>
        <w:tc>
          <w:tcPr>
            <w:tcW w:w="1998" w:type="dxa"/>
            <w:tcBorders>
              <w:top w:val="single" w:sz="6" w:space="0" w:color="auto"/>
              <w:left w:val="nil"/>
              <w:bottom w:val="single" w:sz="6" w:space="0" w:color="auto"/>
              <w:right w:val="single" w:sz="6" w:space="0" w:color="auto"/>
            </w:tcBorders>
            <w:shd w:val="clear" w:color="auto" w:fill="FFFFFF"/>
            <w:vAlign w:val="center"/>
          </w:tcPr>
          <w:p w14:paraId="6A047D72" w14:textId="6DD25D2A" w:rsidR="00B22DFD" w:rsidRPr="0042777E" w:rsidRDefault="00B22DFD" w:rsidP="00B22DFD">
            <w:pPr>
              <w:widowControl/>
              <w:ind w:right="60"/>
              <w:jc w:val="both"/>
              <w:textAlignment w:val="baseline"/>
              <w:rPr>
                <w:rFonts w:ascii="Lucida Sans Unicode" w:hAnsi="Lucida Sans Unicode" w:cs="Lucida Sans Unicode"/>
                <w:sz w:val="16"/>
                <w:szCs w:val="16"/>
                <w:shd w:val="clear" w:color="auto" w:fill="FFFFFF"/>
              </w:rPr>
            </w:pPr>
            <w:r w:rsidRPr="0042777E">
              <w:rPr>
                <w:rFonts w:ascii="Lucida Sans Unicode" w:hAnsi="Lucida Sans Unicode" w:cs="Lucida Sans Unicode"/>
                <w:sz w:val="16"/>
                <w:szCs w:val="16"/>
                <w:shd w:val="clear" w:color="auto" w:fill="FFFFFF"/>
              </w:rPr>
              <w:t>Consejo General del Instituto Electoral y de Participación Ciudadana del Estado de</w:t>
            </w:r>
            <w:r>
              <w:rPr>
                <w:rFonts w:ascii="Lucida Sans Unicode" w:hAnsi="Lucida Sans Unicode" w:cs="Lucida Sans Unicode"/>
                <w:sz w:val="16"/>
                <w:szCs w:val="16"/>
                <w:shd w:val="clear" w:color="auto" w:fill="FFFFFF"/>
              </w:rPr>
              <w:t xml:space="preserve"> </w:t>
            </w:r>
            <w:r w:rsidRPr="0042777E">
              <w:rPr>
                <w:rFonts w:ascii="Lucida Sans Unicode" w:hAnsi="Lucida Sans Unicode" w:cs="Lucida Sans Unicode"/>
                <w:sz w:val="16"/>
                <w:szCs w:val="16"/>
                <w:shd w:val="clear" w:color="auto" w:fill="FFFFFF"/>
              </w:rPr>
              <w:t>Jalisco.</w:t>
            </w:r>
          </w:p>
        </w:tc>
        <w:tc>
          <w:tcPr>
            <w:tcW w:w="1985" w:type="dxa"/>
            <w:tcBorders>
              <w:top w:val="single" w:sz="6" w:space="0" w:color="auto"/>
              <w:left w:val="nil"/>
              <w:bottom w:val="single" w:sz="6" w:space="0" w:color="auto"/>
              <w:right w:val="single" w:sz="6" w:space="0" w:color="auto"/>
            </w:tcBorders>
            <w:shd w:val="clear" w:color="auto" w:fill="FFFFFF"/>
            <w:vAlign w:val="center"/>
          </w:tcPr>
          <w:p w14:paraId="494D5B7A" w14:textId="3A4D0ADF" w:rsidR="00B22DFD" w:rsidRPr="00071E8B" w:rsidRDefault="00B22DFD" w:rsidP="00B22DFD">
            <w:pPr>
              <w:widowControl/>
              <w:ind w:right="139"/>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REV-23/2024</w:t>
            </w:r>
          </w:p>
        </w:tc>
        <w:tc>
          <w:tcPr>
            <w:tcW w:w="1275" w:type="dxa"/>
            <w:tcBorders>
              <w:top w:val="single" w:sz="6" w:space="0" w:color="auto"/>
              <w:left w:val="nil"/>
              <w:bottom w:val="single" w:sz="6" w:space="0" w:color="auto"/>
              <w:right w:val="single" w:sz="6" w:space="0" w:color="auto"/>
            </w:tcBorders>
            <w:shd w:val="clear" w:color="auto" w:fill="FFFFFF"/>
            <w:vAlign w:val="center"/>
          </w:tcPr>
          <w:p w14:paraId="37BB21BA" w14:textId="38A6D52B"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p>
        </w:tc>
        <w:tc>
          <w:tcPr>
            <w:tcW w:w="1701" w:type="dxa"/>
            <w:tcBorders>
              <w:top w:val="single" w:sz="6" w:space="0" w:color="auto"/>
              <w:left w:val="nil"/>
              <w:bottom w:val="single" w:sz="6" w:space="0" w:color="auto"/>
              <w:right w:val="single" w:sz="6" w:space="0" w:color="auto"/>
            </w:tcBorders>
            <w:shd w:val="clear" w:color="auto" w:fill="FFFFFF"/>
            <w:vAlign w:val="center"/>
          </w:tcPr>
          <w:p w14:paraId="21099E36" w14:textId="734CA963" w:rsidR="00B22DFD" w:rsidRPr="007B74C0" w:rsidDel="00165C0E" w:rsidRDefault="00B22DFD" w:rsidP="00B22DFD">
            <w:pPr>
              <w:widowControl/>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17/05/2024 </w:t>
            </w:r>
          </w:p>
        </w:tc>
        <w:tc>
          <w:tcPr>
            <w:tcW w:w="3831" w:type="dxa"/>
            <w:tcBorders>
              <w:top w:val="single" w:sz="6" w:space="0" w:color="auto"/>
              <w:left w:val="nil"/>
              <w:bottom w:val="single" w:sz="6" w:space="0" w:color="auto"/>
              <w:right w:val="single" w:sz="6" w:space="0" w:color="auto"/>
            </w:tcBorders>
            <w:shd w:val="clear" w:color="auto" w:fill="FFFFFF"/>
            <w:vAlign w:val="center"/>
          </w:tcPr>
          <w:p w14:paraId="09073598" w14:textId="5F0B21D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r>
              <w:rPr>
                <w:rFonts w:ascii="Lucida Sans Unicode" w:hAnsi="Lucida Sans Unicode" w:cs="Lucida Sans Unicode"/>
                <w:sz w:val="16"/>
                <w:szCs w:val="16"/>
              </w:rPr>
              <w:t xml:space="preserve">ÚNICO. Se confirma la resolución impugnada. </w:t>
            </w:r>
          </w:p>
        </w:tc>
      </w:tr>
      <w:tr w:rsidR="00B22DFD" w:rsidRPr="007B74C0" w14:paraId="3697A01B"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6477A1E" w14:textId="7805554C" w:rsidR="00B22DFD" w:rsidRPr="007B74C0"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3</w:t>
            </w:r>
            <w:r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2F24C543" w14:textId="77777777"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RAP-020/2024.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30B078A0" w14:textId="1DFAAC93" w:rsidR="00B22DFD" w:rsidRPr="007B74C0" w:rsidRDefault="00B22DFD" w:rsidP="00B22DFD">
            <w:pPr>
              <w:widowControl/>
              <w:ind w:right="133"/>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Morena. </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7D10716E" w14:textId="77777777" w:rsidR="00B22DFD" w:rsidRPr="007B74C0" w:rsidRDefault="00B22DFD" w:rsidP="00B22DFD">
            <w:pPr>
              <w:widowControl/>
              <w:ind w:right="60"/>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Consejo General del Instituto Electoral y de Participación Ciudadana del Estado de Jalisco.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7ADC8AF5" w14:textId="77777777" w:rsidR="00B22DFD" w:rsidRPr="007B74C0" w:rsidRDefault="00B22DFD" w:rsidP="00B22DFD">
            <w:pPr>
              <w:widowControl/>
              <w:ind w:right="154"/>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Acuerdo IEPC-ACG- 061/2024 que resuelve las solicitudes de las listas de candidaturas a diputaciones por el principio de representación proporcional. </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79CBDEE6" w14:textId="77777777"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1D330E2D" w14:textId="411033BE" w:rsidR="00B22DFD" w:rsidRPr="007B74C0" w:rsidRDefault="00675F4C" w:rsidP="00B22DFD">
            <w:pPr>
              <w:widowControl/>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17</w:t>
            </w:r>
            <w:r w:rsidR="00B22DFD" w:rsidRPr="007B74C0">
              <w:rPr>
                <w:rFonts w:ascii="Lucida Sans Unicode" w:hAnsi="Lucida Sans Unicode" w:cs="Lucida Sans Unicode"/>
                <w:sz w:val="16"/>
                <w:szCs w:val="16"/>
              </w:rPr>
              <w:t>/05/2024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4AB3881F" w14:textId="7777777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PRIMERO. Se declara la inaplicación de la porción normativa prevista el artículo 244 punto 2, del Código Electoral del Estado de Jalisco.  </w:t>
            </w:r>
          </w:p>
          <w:p w14:paraId="137B33DB" w14:textId="77777777" w:rsidR="00B22DFD"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shd w:val="clear" w:color="auto" w:fill="FFFFFF"/>
              </w:rPr>
              <w:t>SEGUNDO.</w:t>
            </w:r>
            <w:r w:rsidRPr="007B74C0">
              <w:rPr>
                <w:rFonts w:ascii="Lucida Sans Unicode" w:hAnsi="Lucida Sans Unicode" w:cs="Lucida Sans Unicode"/>
                <w:sz w:val="16"/>
                <w:szCs w:val="16"/>
              </w:rPr>
              <w:t xml:space="preserve"> Se revoca parcialmente el acuerdo impugnado en los términos señalados en la presente resolución.</w:t>
            </w:r>
          </w:p>
          <w:p w14:paraId="6479FACE" w14:textId="05CA8E74" w:rsidR="001E7932" w:rsidRPr="007B74C0" w:rsidRDefault="001E7932" w:rsidP="00B22DFD">
            <w:pPr>
              <w:widowControl/>
              <w:ind w:right="75"/>
              <w:jc w:val="both"/>
              <w:textAlignment w:val="baseline"/>
              <w:rPr>
                <w:rFonts w:ascii="Lucida Sans Unicode" w:hAnsi="Lucida Sans Unicode" w:cs="Lucida Sans Unicode"/>
                <w:sz w:val="16"/>
                <w:szCs w:val="16"/>
              </w:rPr>
            </w:pPr>
            <w:r>
              <w:rPr>
                <w:rFonts w:ascii="Lucida Sans Unicode" w:hAnsi="Lucida Sans Unicode" w:cs="Lucida Sans Unicode"/>
                <w:sz w:val="16"/>
                <w:szCs w:val="16"/>
              </w:rPr>
              <w:t>TERCERO. Se ordena a la autoridad responsable de cumplimiento a lo ordenado en la presente sentencia.</w:t>
            </w:r>
          </w:p>
        </w:tc>
      </w:tr>
      <w:tr w:rsidR="00B22DFD" w:rsidRPr="007B74C0" w14:paraId="5A924379"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E5FB88" w14:textId="25497850" w:rsidR="00B22DFD" w:rsidRPr="007B74C0"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4</w:t>
            </w:r>
            <w:r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1EEF7470" w14:textId="77777777"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RAP-029/2024.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6352B30B" w14:textId="77777777" w:rsidR="00B22DFD" w:rsidRPr="007B74C0" w:rsidRDefault="00B22DFD" w:rsidP="00B22DFD">
            <w:pPr>
              <w:widowControl/>
              <w:ind w:right="-90"/>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Movimiento Ciudadano. </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76AB9C56" w14:textId="77777777" w:rsidR="00B22DFD" w:rsidRPr="007B74C0" w:rsidRDefault="00B22DFD" w:rsidP="00B22DFD">
            <w:pPr>
              <w:widowControl/>
              <w:ind w:right="60"/>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xml:space="preserve">Consejo General del Instituto Electoral y de </w:t>
            </w:r>
            <w:r w:rsidRPr="007B74C0">
              <w:rPr>
                <w:rFonts w:ascii="Lucida Sans Unicode" w:hAnsi="Lucida Sans Unicode" w:cs="Lucida Sans Unicode"/>
                <w:sz w:val="16"/>
                <w:szCs w:val="16"/>
              </w:rPr>
              <w:lastRenderedPageBreak/>
              <w:t>Participación Ciudadana del Estado de Jalisco.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30998C4C" w14:textId="259DE9D3" w:rsidR="00B22DFD" w:rsidRPr="007B74C0" w:rsidRDefault="00B22DFD" w:rsidP="00B22DFD">
            <w:pPr>
              <w:widowControl/>
              <w:ind w:right="154"/>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lastRenderedPageBreak/>
              <w:t xml:space="preserve">Acuerdo aprobado en sesión extraordinaria de 30 de marzo de </w:t>
            </w:r>
            <w:r w:rsidRPr="007B74C0">
              <w:rPr>
                <w:rFonts w:ascii="Lucida Sans Unicode" w:hAnsi="Lucida Sans Unicode" w:cs="Lucida Sans Unicode"/>
                <w:sz w:val="16"/>
                <w:szCs w:val="16"/>
              </w:rPr>
              <w:lastRenderedPageBreak/>
              <w:t>2024, identificado con clave alfanumérica IEPC-ACG- 06</w:t>
            </w:r>
            <w:r w:rsidR="001E7932">
              <w:rPr>
                <w:rFonts w:ascii="Lucida Sans Unicode" w:hAnsi="Lucida Sans Unicode" w:cs="Lucida Sans Unicode"/>
                <w:sz w:val="16"/>
                <w:szCs w:val="16"/>
              </w:rPr>
              <w:t>8</w:t>
            </w:r>
            <w:r w:rsidRPr="007B74C0">
              <w:rPr>
                <w:rFonts w:ascii="Lucida Sans Unicode" w:hAnsi="Lucida Sans Unicode" w:cs="Lucida Sans Unicode"/>
                <w:sz w:val="16"/>
                <w:szCs w:val="16"/>
              </w:rPr>
              <w:t xml:space="preserve">/2024 mediante el cual aprobó el </w:t>
            </w:r>
            <w:r w:rsidRPr="007B74C0">
              <w:rPr>
                <w:rFonts w:ascii="Lucida Sans Unicode" w:hAnsi="Lucida Sans Unicode" w:cs="Lucida Sans Unicode"/>
                <w:sz w:val="16"/>
                <w:szCs w:val="16"/>
                <w:shd w:val="clear" w:color="auto" w:fill="FFFFFF"/>
              </w:rPr>
              <w:t>registro de las planillas de candidaturas a munícipes</w:t>
            </w:r>
            <w:r w:rsidRPr="007B74C0">
              <w:rPr>
                <w:rFonts w:ascii="Lucida Sans Unicode" w:hAnsi="Lucida Sans Unicode" w:cs="Lucida Sans Unicode"/>
                <w:sz w:val="16"/>
                <w:szCs w:val="16"/>
              </w:rPr>
              <w:t>. </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0DA81F99" w14:textId="77777777"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lastRenderedPageBreak/>
              <w:t>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05D0D7D9" w14:textId="77777777" w:rsidR="00B22DFD" w:rsidRPr="007B74C0" w:rsidRDefault="00B22DFD" w:rsidP="00B22DFD">
            <w:pPr>
              <w:widowControl/>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17/05/2024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37F55A34" w14:textId="7777777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shd w:val="clear" w:color="auto" w:fill="FFFFFF"/>
              </w:rPr>
              <w:t>ÚNICO. Se sobresee el presente medio de impugnación. </w:t>
            </w:r>
            <w:r w:rsidRPr="007B74C0">
              <w:rPr>
                <w:rFonts w:ascii="Lucida Sans Unicode" w:hAnsi="Lucida Sans Unicode" w:cs="Lucida Sans Unicode"/>
                <w:sz w:val="16"/>
                <w:szCs w:val="16"/>
              </w:rPr>
              <w:t> </w:t>
            </w:r>
          </w:p>
        </w:tc>
      </w:tr>
      <w:tr w:rsidR="00B22DFD" w:rsidRPr="007B74C0" w14:paraId="34B54FAD"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3356D8" w14:textId="2D747A49" w:rsidR="00B22DFD" w:rsidRPr="007B74C0"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5</w:t>
            </w:r>
            <w:r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249766CD" w14:textId="77777777"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RAP-030/2024.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5F4F8124" w14:textId="77777777" w:rsidR="00B22DFD" w:rsidRPr="007B74C0" w:rsidRDefault="00B22DFD" w:rsidP="00B22DFD">
            <w:pPr>
              <w:widowControl/>
              <w:ind w:right="-90"/>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Movimiento Ciudadano. </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081A248A" w14:textId="77777777" w:rsidR="00B22DFD" w:rsidRPr="007B74C0" w:rsidRDefault="00B22DFD" w:rsidP="00B22DFD">
            <w:pPr>
              <w:widowControl/>
              <w:ind w:right="60"/>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Consejo General del Instituto Electoral y de Participación Ciudadana del Estado de Jalisco.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6DF8692B" w14:textId="36200969" w:rsidR="00B22DFD" w:rsidRPr="007B74C0" w:rsidRDefault="00B22DFD" w:rsidP="00B22DFD">
            <w:pPr>
              <w:widowControl/>
              <w:ind w:right="154"/>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Acuerdo aprobado en sesión extraordinaria de 30 de marzo de 2024, identificado con clave alfanumérica IEPC-ACG- 0</w:t>
            </w:r>
            <w:r w:rsidR="001E7932">
              <w:rPr>
                <w:rFonts w:ascii="Lucida Sans Unicode" w:hAnsi="Lucida Sans Unicode" w:cs="Lucida Sans Unicode"/>
                <w:sz w:val="16"/>
                <w:szCs w:val="16"/>
              </w:rPr>
              <w:t>70</w:t>
            </w:r>
            <w:r w:rsidRPr="007B74C0">
              <w:rPr>
                <w:rFonts w:ascii="Lucida Sans Unicode" w:hAnsi="Lucida Sans Unicode" w:cs="Lucida Sans Unicode"/>
                <w:sz w:val="16"/>
                <w:szCs w:val="16"/>
              </w:rPr>
              <w:t xml:space="preserve">/2024 mediante el cual aprobó el </w:t>
            </w:r>
            <w:r w:rsidRPr="007B74C0">
              <w:rPr>
                <w:rFonts w:ascii="Lucida Sans Unicode" w:hAnsi="Lucida Sans Unicode" w:cs="Lucida Sans Unicode"/>
                <w:sz w:val="16"/>
                <w:szCs w:val="16"/>
                <w:shd w:val="clear" w:color="auto" w:fill="FFFFFF"/>
              </w:rPr>
              <w:t>registro de las planillas de candidaturas a munícipes</w:t>
            </w:r>
            <w:r w:rsidRPr="007B74C0">
              <w:rPr>
                <w:rFonts w:ascii="Lucida Sans Unicode" w:hAnsi="Lucida Sans Unicode" w:cs="Lucida Sans Unicode"/>
                <w:sz w:val="16"/>
                <w:szCs w:val="16"/>
              </w:rPr>
              <w:t>. </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6DE788CF" w14:textId="77777777"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66786682" w14:textId="77777777" w:rsidR="00B22DFD" w:rsidRPr="007B74C0" w:rsidRDefault="00B22DFD" w:rsidP="00B22DFD">
            <w:pPr>
              <w:widowControl/>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17/05/2024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34016610" w14:textId="7777777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shd w:val="clear" w:color="auto" w:fill="FFFFFF"/>
              </w:rPr>
              <w:t>ÚNICO. Se desecha la demanda del presente medio de impugnación, por los motivos y fundamentos expuestos en esta sentencia. </w:t>
            </w:r>
            <w:r w:rsidRPr="007B74C0">
              <w:rPr>
                <w:rFonts w:ascii="Lucida Sans Unicode" w:hAnsi="Lucida Sans Unicode" w:cs="Lucida Sans Unicode"/>
                <w:sz w:val="16"/>
                <w:szCs w:val="16"/>
              </w:rPr>
              <w:t> </w:t>
            </w:r>
          </w:p>
        </w:tc>
      </w:tr>
      <w:tr w:rsidR="00B22DFD" w:rsidRPr="007B74C0" w14:paraId="1EA84843"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BE6DDA" w14:textId="5386E4F2" w:rsidR="00B22DFD" w:rsidRPr="007B74C0"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6</w:t>
            </w:r>
            <w:r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6688FB0A" w14:textId="77777777"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RAP-031/2024.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3013AD56" w14:textId="77777777" w:rsidR="00B22DFD" w:rsidRPr="007B74C0" w:rsidRDefault="00B22DFD" w:rsidP="00B22DFD">
            <w:pPr>
              <w:widowControl/>
              <w:ind w:right="-90"/>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Movimiento Ciudadano. </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7DED9BFF" w14:textId="77777777" w:rsidR="00B22DFD" w:rsidRPr="007B74C0" w:rsidRDefault="00B22DFD" w:rsidP="00B22DFD">
            <w:pPr>
              <w:widowControl/>
              <w:ind w:right="60"/>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Consejo General del Instituto Electoral y de Participación Ciudadana del Estado de Jalisco.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1F868B16" w14:textId="0615DF1C" w:rsidR="00B22DFD" w:rsidRPr="007B74C0" w:rsidRDefault="00B22DFD" w:rsidP="00B22DFD">
            <w:pPr>
              <w:widowControl/>
              <w:ind w:right="154"/>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Acuerdo aprobado en sesión extraordinaria de 30 de marzo de 2024, identificado con clave alfanumérica IEPC-ACG- 0</w:t>
            </w:r>
            <w:r w:rsidR="001E7932">
              <w:rPr>
                <w:rFonts w:ascii="Lucida Sans Unicode" w:hAnsi="Lucida Sans Unicode" w:cs="Lucida Sans Unicode"/>
                <w:sz w:val="16"/>
                <w:szCs w:val="16"/>
              </w:rPr>
              <w:t>72</w:t>
            </w:r>
            <w:r w:rsidRPr="007B74C0">
              <w:rPr>
                <w:rFonts w:ascii="Lucida Sans Unicode" w:hAnsi="Lucida Sans Unicode" w:cs="Lucida Sans Unicode"/>
                <w:sz w:val="16"/>
                <w:szCs w:val="16"/>
              </w:rPr>
              <w:t xml:space="preserve">/2024 mediante el cual aprobó el </w:t>
            </w:r>
            <w:r w:rsidRPr="007B74C0">
              <w:rPr>
                <w:rFonts w:ascii="Lucida Sans Unicode" w:hAnsi="Lucida Sans Unicode" w:cs="Lucida Sans Unicode"/>
                <w:sz w:val="16"/>
                <w:szCs w:val="16"/>
                <w:shd w:val="clear" w:color="auto" w:fill="FFFFFF"/>
              </w:rPr>
              <w:t>registro de las planillas de candidaturas a munícipes</w:t>
            </w:r>
            <w:r w:rsidRPr="007B74C0">
              <w:rPr>
                <w:rFonts w:ascii="Lucida Sans Unicode" w:hAnsi="Lucida Sans Unicode" w:cs="Lucida Sans Unicode"/>
                <w:sz w:val="16"/>
                <w:szCs w:val="16"/>
              </w:rPr>
              <w:t>. </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079291CE" w14:textId="77777777"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Hagamos.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1CF031E7" w14:textId="77777777" w:rsidR="00B22DFD" w:rsidRPr="007B74C0" w:rsidRDefault="00B22DFD" w:rsidP="00B22DFD">
            <w:pPr>
              <w:widowControl/>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17/05/2024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45B728E2" w14:textId="7777777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shd w:val="clear" w:color="auto" w:fill="FFFFFF"/>
              </w:rPr>
              <w:t>ÚNICO. Se sobresee el presente medio de impugnación. </w:t>
            </w:r>
            <w:r w:rsidRPr="007B74C0">
              <w:rPr>
                <w:rFonts w:ascii="Lucida Sans Unicode" w:hAnsi="Lucida Sans Unicode" w:cs="Lucida Sans Unicode"/>
                <w:sz w:val="16"/>
                <w:szCs w:val="16"/>
              </w:rPr>
              <w:t> </w:t>
            </w:r>
          </w:p>
        </w:tc>
      </w:tr>
      <w:tr w:rsidR="00B22DFD" w:rsidRPr="007B74C0" w14:paraId="75A55C81"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8E8E3DE" w14:textId="0FB15216" w:rsidR="00B22DFD" w:rsidRPr="007B74C0"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7</w:t>
            </w:r>
            <w:r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597A97F5" w14:textId="77777777"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RAP-032/2024. y acumulados.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4F2489D0" w14:textId="77777777" w:rsidR="00B22DFD" w:rsidRPr="007B74C0" w:rsidRDefault="00B22DFD" w:rsidP="00B22DFD">
            <w:pPr>
              <w:widowControl/>
              <w:ind w:right="-90"/>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Movimiento Ciudadano. </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47C7DB69" w14:textId="77777777" w:rsidR="00B22DFD" w:rsidRPr="007B74C0" w:rsidRDefault="00B22DFD" w:rsidP="00B22DFD">
            <w:pPr>
              <w:widowControl/>
              <w:ind w:right="60"/>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Consejo General del Instituto Electoral y de Participación Ciudadana del Estado de Jalisco.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593925BB" w14:textId="101CE01C" w:rsidR="00B22DFD" w:rsidRPr="007B74C0" w:rsidRDefault="00B22DFD" w:rsidP="00B22DFD">
            <w:pPr>
              <w:widowControl/>
              <w:ind w:right="154"/>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xml:space="preserve">Acuerdo aprobado en sesión extraordinaria de 30 de marzo de 2024, identificado con </w:t>
            </w:r>
            <w:r w:rsidRPr="007B74C0">
              <w:rPr>
                <w:rFonts w:ascii="Lucida Sans Unicode" w:hAnsi="Lucida Sans Unicode" w:cs="Lucida Sans Unicode"/>
                <w:sz w:val="16"/>
                <w:szCs w:val="16"/>
              </w:rPr>
              <w:lastRenderedPageBreak/>
              <w:t>clave alfanumérica IEPC-ACG- 0</w:t>
            </w:r>
            <w:r w:rsidR="001E7932">
              <w:rPr>
                <w:rFonts w:ascii="Lucida Sans Unicode" w:hAnsi="Lucida Sans Unicode" w:cs="Lucida Sans Unicode"/>
                <w:sz w:val="16"/>
                <w:szCs w:val="16"/>
              </w:rPr>
              <w:t>66</w:t>
            </w:r>
            <w:r w:rsidRPr="007B74C0">
              <w:rPr>
                <w:rFonts w:ascii="Lucida Sans Unicode" w:hAnsi="Lucida Sans Unicode" w:cs="Lucida Sans Unicode"/>
                <w:sz w:val="16"/>
                <w:szCs w:val="16"/>
              </w:rPr>
              <w:t>/2024 mediante el cual aprobó el registro de las planillas de candidaturas a munícipes. </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006967EE" w14:textId="77777777"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lastRenderedPageBreak/>
              <w:t>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66C4C5A3" w14:textId="77777777" w:rsidR="00B22DFD" w:rsidRPr="007B74C0" w:rsidRDefault="00B22DFD" w:rsidP="00B22DFD">
            <w:pPr>
              <w:widowControl/>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17/05/2024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25DEF68E" w14:textId="7777777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shd w:val="clear" w:color="auto" w:fill="FFFFFF"/>
              </w:rPr>
              <w:t>ÚNICO. Se sobresee el presente medio de impugnación. </w:t>
            </w:r>
            <w:r w:rsidRPr="007B74C0">
              <w:rPr>
                <w:rFonts w:ascii="Lucida Sans Unicode" w:hAnsi="Lucida Sans Unicode" w:cs="Lucida Sans Unicode"/>
                <w:sz w:val="16"/>
                <w:szCs w:val="16"/>
              </w:rPr>
              <w:t> </w:t>
            </w:r>
          </w:p>
        </w:tc>
      </w:tr>
      <w:tr w:rsidR="00B22DFD" w:rsidRPr="007B74C0" w14:paraId="6DEB0F5B" w14:textId="77777777" w:rsidTr="001D7D23">
        <w:trPr>
          <w:trHeight w:val="495"/>
        </w:trPr>
        <w:tc>
          <w:tcPr>
            <w:tcW w:w="38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3DAC689" w14:textId="12746463" w:rsidR="00B22DFD" w:rsidRPr="007B74C0" w:rsidRDefault="00B22DFD" w:rsidP="00B22DFD">
            <w:pPr>
              <w:widowControl/>
              <w:ind w:right="-135"/>
              <w:jc w:val="center"/>
              <w:textAlignment w:val="baseline"/>
              <w:rPr>
                <w:rFonts w:ascii="Lucida Sans Unicode" w:hAnsi="Lucida Sans Unicode" w:cs="Lucida Sans Unicode"/>
                <w:sz w:val="16"/>
                <w:szCs w:val="16"/>
              </w:rPr>
            </w:pPr>
            <w:r>
              <w:rPr>
                <w:rFonts w:ascii="Lucida Sans Unicode" w:hAnsi="Lucida Sans Unicode" w:cs="Lucida Sans Unicode"/>
                <w:sz w:val="16"/>
                <w:szCs w:val="16"/>
              </w:rPr>
              <w:t>8</w:t>
            </w:r>
            <w:r w:rsidRPr="007B74C0">
              <w:rPr>
                <w:rFonts w:ascii="Lucida Sans Unicode" w:hAnsi="Lucida Sans Unicode" w:cs="Lucida Sans Unicode"/>
                <w:sz w:val="16"/>
                <w:szCs w:val="16"/>
              </w:rPr>
              <w:t>. </w:t>
            </w:r>
          </w:p>
        </w:tc>
        <w:tc>
          <w:tcPr>
            <w:tcW w:w="1164" w:type="dxa"/>
            <w:tcBorders>
              <w:top w:val="single" w:sz="6" w:space="0" w:color="auto"/>
              <w:left w:val="nil"/>
              <w:bottom w:val="single" w:sz="6" w:space="0" w:color="auto"/>
              <w:right w:val="single" w:sz="6" w:space="0" w:color="auto"/>
            </w:tcBorders>
            <w:shd w:val="clear" w:color="auto" w:fill="FFFFFF"/>
            <w:vAlign w:val="center"/>
            <w:hideMark/>
          </w:tcPr>
          <w:p w14:paraId="5AFF5168" w14:textId="77777777" w:rsidR="00B22DFD" w:rsidRPr="007B74C0" w:rsidRDefault="00B22DFD" w:rsidP="00B22DFD">
            <w:pPr>
              <w:widowControl/>
              <w:ind w:right="75"/>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RAP-033/2024. </w:t>
            </w:r>
          </w:p>
        </w:tc>
        <w:tc>
          <w:tcPr>
            <w:tcW w:w="1156" w:type="dxa"/>
            <w:tcBorders>
              <w:top w:val="single" w:sz="6" w:space="0" w:color="auto"/>
              <w:left w:val="nil"/>
              <w:bottom w:val="single" w:sz="6" w:space="0" w:color="auto"/>
              <w:right w:val="single" w:sz="6" w:space="0" w:color="auto"/>
            </w:tcBorders>
            <w:shd w:val="clear" w:color="auto" w:fill="FFFFFF"/>
            <w:vAlign w:val="center"/>
            <w:hideMark/>
          </w:tcPr>
          <w:p w14:paraId="0FE2E23E" w14:textId="77777777" w:rsidR="00B22DFD" w:rsidRPr="007B74C0" w:rsidRDefault="00B22DFD" w:rsidP="00B22DFD">
            <w:pPr>
              <w:widowControl/>
              <w:ind w:right="-90"/>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Partido Político Hagamos. </w:t>
            </w:r>
          </w:p>
        </w:tc>
        <w:tc>
          <w:tcPr>
            <w:tcW w:w="1998" w:type="dxa"/>
            <w:tcBorders>
              <w:top w:val="single" w:sz="6" w:space="0" w:color="auto"/>
              <w:left w:val="nil"/>
              <w:bottom w:val="single" w:sz="6" w:space="0" w:color="auto"/>
              <w:right w:val="single" w:sz="6" w:space="0" w:color="auto"/>
            </w:tcBorders>
            <w:shd w:val="clear" w:color="auto" w:fill="FFFFFF"/>
            <w:vAlign w:val="center"/>
            <w:hideMark/>
          </w:tcPr>
          <w:p w14:paraId="0E0E27BD" w14:textId="77777777" w:rsidR="00B22DFD" w:rsidRPr="007B74C0" w:rsidRDefault="00B22DFD" w:rsidP="00B22DFD">
            <w:pPr>
              <w:widowControl/>
              <w:ind w:right="60"/>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Consejo General del Instituto Electoral y de Participación Ciudadana del Estado de Jalisco.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50172E83" w14:textId="77777777" w:rsidR="00B22DFD" w:rsidRPr="007B74C0" w:rsidRDefault="00B22DFD" w:rsidP="00B22DFD">
            <w:pPr>
              <w:widowControl/>
              <w:ind w:right="154"/>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Acuerdo aprobado en sesión extraordinaria de 30 de marzo de 2024, identificado con clave alfanumérica IEPC-ACG- 072/2024 mediante el cual aprobó el registro de las planillas de candidaturas a munícipes. </w:t>
            </w:r>
          </w:p>
        </w:tc>
        <w:tc>
          <w:tcPr>
            <w:tcW w:w="1275" w:type="dxa"/>
            <w:tcBorders>
              <w:top w:val="single" w:sz="6" w:space="0" w:color="auto"/>
              <w:left w:val="nil"/>
              <w:bottom w:val="single" w:sz="6" w:space="0" w:color="auto"/>
              <w:right w:val="single" w:sz="6" w:space="0" w:color="auto"/>
            </w:tcBorders>
            <w:shd w:val="clear" w:color="auto" w:fill="FFFFFF"/>
            <w:vAlign w:val="center"/>
            <w:hideMark/>
          </w:tcPr>
          <w:p w14:paraId="246041EA" w14:textId="77777777" w:rsidR="00B22DFD" w:rsidRPr="007B74C0" w:rsidRDefault="00B22DFD" w:rsidP="00B22DFD">
            <w:pPr>
              <w:widowControl/>
              <w:ind w:right="-15"/>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 </w:t>
            </w:r>
          </w:p>
        </w:tc>
        <w:tc>
          <w:tcPr>
            <w:tcW w:w="1701" w:type="dxa"/>
            <w:tcBorders>
              <w:top w:val="single" w:sz="6" w:space="0" w:color="auto"/>
              <w:left w:val="nil"/>
              <w:bottom w:val="single" w:sz="6" w:space="0" w:color="auto"/>
              <w:right w:val="single" w:sz="6" w:space="0" w:color="auto"/>
            </w:tcBorders>
            <w:shd w:val="clear" w:color="auto" w:fill="FFFFFF"/>
            <w:vAlign w:val="center"/>
            <w:hideMark/>
          </w:tcPr>
          <w:p w14:paraId="1BCD7E2F" w14:textId="77777777" w:rsidR="00B22DFD" w:rsidRPr="007B74C0" w:rsidRDefault="00B22DFD" w:rsidP="00B22DFD">
            <w:pPr>
              <w:widowControl/>
              <w:jc w:val="center"/>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rPr>
              <w:t>17/05/2024 </w:t>
            </w:r>
          </w:p>
        </w:tc>
        <w:tc>
          <w:tcPr>
            <w:tcW w:w="3831" w:type="dxa"/>
            <w:tcBorders>
              <w:top w:val="single" w:sz="6" w:space="0" w:color="auto"/>
              <w:left w:val="nil"/>
              <w:bottom w:val="single" w:sz="6" w:space="0" w:color="auto"/>
              <w:right w:val="single" w:sz="6" w:space="0" w:color="auto"/>
            </w:tcBorders>
            <w:shd w:val="clear" w:color="auto" w:fill="FFFFFF"/>
            <w:vAlign w:val="center"/>
            <w:hideMark/>
          </w:tcPr>
          <w:p w14:paraId="356E9230" w14:textId="77777777" w:rsidR="00B22DFD" w:rsidRPr="007B74C0" w:rsidRDefault="00B22DFD" w:rsidP="00B22DFD">
            <w:pPr>
              <w:widowControl/>
              <w:ind w:right="75"/>
              <w:jc w:val="both"/>
              <w:textAlignment w:val="baseline"/>
              <w:rPr>
                <w:rFonts w:ascii="Lucida Sans Unicode" w:hAnsi="Lucida Sans Unicode" w:cs="Lucida Sans Unicode"/>
                <w:sz w:val="16"/>
                <w:szCs w:val="16"/>
              </w:rPr>
            </w:pPr>
            <w:r w:rsidRPr="007B74C0">
              <w:rPr>
                <w:rFonts w:ascii="Lucida Sans Unicode" w:hAnsi="Lucida Sans Unicode" w:cs="Lucida Sans Unicode"/>
                <w:sz w:val="16"/>
                <w:szCs w:val="16"/>
                <w:shd w:val="clear" w:color="auto" w:fill="FFFFFF"/>
              </w:rPr>
              <w:t>ÚNICO. Se sobresee el presente medio de impugnación. </w:t>
            </w:r>
            <w:r w:rsidRPr="007B74C0">
              <w:rPr>
                <w:rFonts w:ascii="Lucida Sans Unicode" w:hAnsi="Lucida Sans Unicode" w:cs="Lucida Sans Unicode"/>
                <w:sz w:val="16"/>
                <w:szCs w:val="16"/>
              </w:rPr>
              <w:t> </w:t>
            </w:r>
          </w:p>
        </w:tc>
      </w:tr>
    </w:tbl>
    <w:p w14:paraId="1E517C1F" w14:textId="77777777" w:rsidR="005D0206" w:rsidRDefault="005D0206" w:rsidP="008E5FB7">
      <w:pPr>
        <w:tabs>
          <w:tab w:val="left" w:pos="7464"/>
        </w:tabs>
        <w:spacing w:line="276" w:lineRule="auto"/>
        <w:ind w:right="-1171"/>
        <w:jc w:val="both"/>
        <w:rPr>
          <w:rFonts w:ascii="Lucida Sans Unicode" w:hAnsi="Lucida Sans Unicode" w:cs="Lucida Sans Unicode"/>
        </w:rPr>
      </w:pPr>
    </w:p>
    <w:p w14:paraId="01D18B4C" w14:textId="77777777" w:rsidR="00D73B73" w:rsidRDefault="00D73B73" w:rsidP="000B63AE">
      <w:pPr>
        <w:tabs>
          <w:tab w:val="left" w:pos="9990"/>
        </w:tabs>
        <w:spacing w:line="276" w:lineRule="auto"/>
        <w:ind w:right="-1171"/>
        <w:jc w:val="both"/>
        <w:rPr>
          <w:rFonts w:ascii="Lucida Sans Unicode" w:hAnsi="Lucida Sans Unicode" w:cs="Lucida Sans Unicode"/>
          <w:sz w:val="20"/>
        </w:rPr>
      </w:pPr>
    </w:p>
    <w:p w14:paraId="3492B9EE" w14:textId="77777777" w:rsidR="00D73B73" w:rsidRDefault="00D73B73" w:rsidP="000B63AE">
      <w:pPr>
        <w:tabs>
          <w:tab w:val="left" w:pos="9990"/>
        </w:tabs>
        <w:spacing w:line="276" w:lineRule="auto"/>
        <w:ind w:right="-1171"/>
        <w:jc w:val="both"/>
        <w:rPr>
          <w:rFonts w:ascii="Lucida Sans Unicode" w:hAnsi="Lucida Sans Unicode" w:cs="Lucida Sans Unicode"/>
          <w:sz w:val="20"/>
        </w:rPr>
      </w:pPr>
    </w:p>
    <w:p w14:paraId="1CE697E9" w14:textId="77777777" w:rsidR="00D73B73" w:rsidRDefault="00D73B73" w:rsidP="000B63AE">
      <w:pPr>
        <w:tabs>
          <w:tab w:val="left" w:pos="9990"/>
        </w:tabs>
        <w:spacing w:line="276" w:lineRule="auto"/>
        <w:ind w:right="-1171"/>
        <w:jc w:val="both"/>
        <w:rPr>
          <w:rFonts w:ascii="Lucida Sans Unicode" w:hAnsi="Lucida Sans Unicode" w:cs="Lucida Sans Unicode"/>
          <w:sz w:val="20"/>
        </w:rPr>
      </w:pPr>
    </w:p>
    <w:p w14:paraId="0686ED31" w14:textId="77777777" w:rsidR="00D73B73" w:rsidRDefault="00D73B73" w:rsidP="000B63AE">
      <w:pPr>
        <w:tabs>
          <w:tab w:val="left" w:pos="9990"/>
        </w:tabs>
        <w:spacing w:line="276" w:lineRule="auto"/>
        <w:ind w:right="-1171"/>
        <w:jc w:val="both"/>
        <w:rPr>
          <w:rFonts w:ascii="Lucida Sans Unicode" w:hAnsi="Lucida Sans Unicode" w:cs="Lucida Sans Unicode"/>
          <w:sz w:val="20"/>
        </w:rPr>
      </w:pPr>
    </w:p>
    <w:tbl>
      <w:tblPr>
        <w:tblW w:w="5691" w:type="pct"/>
        <w:tblInd w:w="-5" w:type="dxa"/>
        <w:tblLayout w:type="fixed"/>
        <w:tblCellMar>
          <w:left w:w="70" w:type="dxa"/>
          <w:right w:w="70" w:type="dxa"/>
        </w:tblCellMar>
        <w:tblLook w:val="04A0" w:firstRow="1" w:lastRow="0" w:firstColumn="1" w:lastColumn="0" w:noHBand="0" w:noVBand="1"/>
      </w:tblPr>
      <w:tblGrid>
        <w:gridCol w:w="428"/>
        <w:gridCol w:w="1137"/>
        <w:gridCol w:w="1277"/>
        <w:gridCol w:w="1705"/>
        <w:gridCol w:w="2559"/>
        <w:gridCol w:w="1277"/>
        <w:gridCol w:w="1420"/>
        <w:gridCol w:w="3416"/>
      </w:tblGrid>
      <w:tr w:rsidR="00D73B73" w:rsidRPr="00D73B73" w14:paraId="79F8E436" w14:textId="77777777" w:rsidTr="001D7D23">
        <w:trPr>
          <w:trHeight w:val="300"/>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tcPr>
          <w:p w14:paraId="55CECF70" w14:textId="77777777" w:rsidR="00D73B73" w:rsidRPr="001D7D23" w:rsidRDefault="00D73B73" w:rsidP="00D73B73">
            <w:pPr>
              <w:widowControl/>
              <w:spacing w:line="276" w:lineRule="auto"/>
              <w:ind w:right="-1171"/>
              <w:jc w:val="center"/>
              <w:rPr>
                <w:rFonts w:ascii="Lucida Sans Unicode" w:hAnsi="Lucida Sans Unicode" w:cs="Lucida Sans Unicode"/>
                <w:b/>
                <w:bCs/>
                <w:color w:val="FFFFFF" w:themeColor="background1"/>
                <w:sz w:val="20"/>
              </w:rPr>
            </w:pPr>
            <w:r w:rsidRPr="001D7D23">
              <w:rPr>
                <w:rFonts w:ascii="Lucida Sans Unicode" w:hAnsi="Lucida Sans Unicode" w:cs="Lucida Sans Unicode"/>
                <w:b/>
                <w:bCs/>
                <w:color w:val="FFFFFF" w:themeColor="background1"/>
                <w:sz w:val="20"/>
              </w:rPr>
              <w:lastRenderedPageBreak/>
              <w:t xml:space="preserve">PROCEDIMIENTO SANCIONADOR ESPECIAL </w:t>
            </w:r>
          </w:p>
        </w:tc>
      </w:tr>
      <w:tr w:rsidR="00D73B73" w:rsidRPr="00D73B73" w14:paraId="6D7C7E23" w14:textId="77777777" w:rsidTr="001D7D23">
        <w:trPr>
          <w:trHeight w:val="300"/>
          <w:tblHeader/>
        </w:trPr>
        <w:tc>
          <w:tcPr>
            <w:tcW w:w="16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C57D45E" w14:textId="77777777" w:rsidR="00D73B73" w:rsidRPr="001D7D23" w:rsidRDefault="00D73B73" w:rsidP="00D73B73">
            <w:pPr>
              <w:widowControl/>
              <w:spacing w:line="276" w:lineRule="auto"/>
              <w:ind w:right="-400"/>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N o.</w:t>
            </w:r>
          </w:p>
        </w:tc>
        <w:tc>
          <w:tcPr>
            <w:tcW w:w="430" w:type="pct"/>
            <w:tcBorders>
              <w:top w:val="single" w:sz="4" w:space="0" w:color="auto"/>
              <w:left w:val="nil"/>
              <w:bottom w:val="single" w:sz="4" w:space="0" w:color="auto"/>
              <w:right w:val="single" w:sz="4" w:space="0" w:color="auto"/>
            </w:tcBorders>
            <w:shd w:val="clear" w:color="auto" w:fill="00778E"/>
            <w:vAlign w:val="center"/>
            <w:hideMark/>
          </w:tcPr>
          <w:p w14:paraId="307AF197" w14:textId="77777777" w:rsidR="00D73B73" w:rsidRPr="001D7D23" w:rsidRDefault="00D73B73" w:rsidP="00D73B73">
            <w:pPr>
              <w:widowControl/>
              <w:spacing w:line="276" w:lineRule="auto"/>
              <w:jc w:val="center"/>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Expediente</w:t>
            </w:r>
          </w:p>
        </w:tc>
        <w:tc>
          <w:tcPr>
            <w:tcW w:w="483" w:type="pct"/>
            <w:tcBorders>
              <w:top w:val="single" w:sz="4" w:space="0" w:color="auto"/>
              <w:left w:val="nil"/>
              <w:bottom w:val="single" w:sz="4" w:space="0" w:color="auto"/>
              <w:right w:val="single" w:sz="4" w:space="0" w:color="auto"/>
            </w:tcBorders>
            <w:shd w:val="clear" w:color="auto" w:fill="00778E"/>
            <w:vAlign w:val="center"/>
            <w:hideMark/>
          </w:tcPr>
          <w:p w14:paraId="779306B8" w14:textId="77777777" w:rsidR="00D73B73" w:rsidRPr="001D7D23" w:rsidRDefault="00D73B73" w:rsidP="00D73B73">
            <w:pPr>
              <w:widowControl/>
              <w:spacing w:line="276" w:lineRule="auto"/>
              <w:ind w:right="-99"/>
              <w:jc w:val="center"/>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Parte Denunciante</w:t>
            </w:r>
          </w:p>
        </w:tc>
        <w:tc>
          <w:tcPr>
            <w:tcW w:w="645" w:type="pct"/>
            <w:tcBorders>
              <w:top w:val="single" w:sz="4" w:space="0" w:color="auto"/>
              <w:left w:val="nil"/>
              <w:bottom w:val="single" w:sz="4" w:space="0" w:color="auto"/>
              <w:right w:val="single" w:sz="4" w:space="0" w:color="auto"/>
            </w:tcBorders>
            <w:shd w:val="clear" w:color="auto" w:fill="00778E"/>
            <w:vAlign w:val="center"/>
            <w:hideMark/>
          </w:tcPr>
          <w:p w14:paraId="5E75AB04" w14:textId="77777777" w:rsidR="00D73B73" w:rsidRPr="001D7D23" w:rsidRDefault="00D73B73" w:rsidP="00D73B73">
            <w:pPr>
              <w:widowControl/>
              <w:spacing w:line="276" w:lineRule="auto"/>
              <w:jc w:val="center"/>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Procedimiento de origen</w:t>
            </w:r>
          </w:p>
        </w:tc>
        <w:tc>
          <w:tcPr>
            <w:tcW w:w="968" w:type="pct"/>
            <w:tcBorders>
              <w:top w:val="single" w:sz="4" w:space="0" w:color="auto"/>
              <w:left w:val="nil"/>
              <w:bottom w:val="single" w:sz="4" w:space="0" w:color="auto"/>
              <w:right w:val="single" w:sz="4" w:space="0" w:color="auto"/>
            </w:tcBorders>
            <w:shd w:val="clear" w:color="auto" w:fill="00778E"/>
            <w:vAlign w:val="center"/>
            <w:hideMark/>
          </w:tcPr>
          <w:p w14:paraId="632EA120" w14:textId="77777777" w:rsidR="00D73B73" w:rsidRPr="001D7D23" w:rsidRDefault="00D73B73" w:rsidP="00D73B73">
            <w:pPr>
              <w:widowControl/>
              <w:spacing w:line="276" w:lineRule="auto"/>
              <w:jc w:val="center"/>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Infracción Denunciada</w:t>
            </w:r>
          </w:p>
        </w:tc>
        <w:tc>
          <w:tcPr>
            <w:tcW w:w="483" w:type="pct"/>
            <w:tcBorders>
              <w:top w:val="single" w:sz="4" w:space="0" w:color="auto"/>
              <w:left w:val="nil"/>
              <w:bottom w:val="single" w:sz="4" w:space="0" w:color="auto"/>
              <w:right w:val="single" w:sz="4" w:space="0" w:color="auto"/>
            </w:tcBorders>
            <w:shd w:val="clear" w:color="auto" w:fill="00778E"/>
            <w:vAlign w:val="center"/>
            <w:hideMark/>
          </w:tcPr>
          <w:p w14:paraId="0EE83F51" w14:textId="77777777" w:rsidR="00D73B73" w:rsidRPr="001D7D23" w:rsidRDefault="00D73B73" w:rsidP="00D73B73">
            <w:pPr>
              <w:widowControl/>
              <w:spacing w:line="276" w:lineRule="auto"/>
              <w:ind w:right="1"/>
              <w:jc w:val="center"/>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Denunciada/o(s)</w:t>
            </w:r>
          </w:p>
        </w:tc>
        <w:tc>
          <w:tcPr>
            <w:tcW w:w="537" w:type="pct"/>
            <w:tcBorders>
              <w:top w:val="single" w:sz="4" w:space="0" w:color="auto"/>
              <w:left w:val="nil"/>
              <w:bottom w:val="single" w:sz="4" w:space="0" w:color="auto"/>
              <w:right w:val="single" w:sz="4" w:space="0" w:color="auto"/>
            </w:tcBorders>
            <w:shd w:val="clear" w:color="auto" w:fill="00778E"/>
            <w:vAlign w:val="center"/>
            <w:hideMark/>
          </w:tcPr>
          <w:p w14:paraId="7ED1AF1C" w14:textId="77777777" w:rsidR="00D73B73" w:rsidRPr="001D7D23" w:rsidRDefault="00D73B73" w:rsidP="00D73B73">
            <w:pPr>
              <w:widowControl/>
              <w:spacing w:line="276" w:lineRule="auto"/>
              <w:jc w:val="center"/>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Fecha de emisión de la resolución</w:t>
            </w:r>
          </w:p>
        </w:tc>
        <w:tc>
          <w:tcPr>
            <w:tcW w:w="1292" w:type="pct"/>
            <w:tcBorders>
              <w:top w:val="single" w:sz="4" w:space="0" w:color="auto"/>
              <w:left w:val="nil"/>
              <w:bottom w:val="single" w:sz="4" w:space="0" w:color="auto"/>
              <w:right w:val="single" w:sz="4" w:space="0" w:color="auto"/>
            </w:tcBorders>
            <w:shd w:val="clear" w:color="auto" w:fill="00778E"/>
            <w:vAlign w:val="center"/>
            <w:hideMark/>
          </w:tcPr>
          <w:p w14:paraId="4D37B736" w14:textId="77777777" w:rsidR="00D73B73" w:rsidRPr="001D7D23" w:rsidRDefault="00D73B73" w:rsidP="00D73B73">
            <w:pPr>
              <w:widowControl/>
              <w:spacing w:line="276" w:lineRule="auto"/>
              <w:jc w:val="both"/>
              <w:rPr>
                <w:rFonts w:ascii="Lucida Sans Unicode" w:hAnsi="Lucida Sans Unicode" w:cs="Lucida Sans Unicode"/>
                <w:b/>
                <w:bCs/>
                <w:color w:val="FFFFFF" w:themeColor="background1"/>
                <w:sz w:val="16"/>
                <w:szCs w:val="16"/>
              </w:rPr>
            </w:pPr>
            <w:r w:rsidRPr="001D7D23">
              <w:rPr>
                <w:rFonts w:ascii="Lucida Sans Unicode" w:hAnsi="Lucida Sans Unicode" w:cs="Lucida Sans Unicode"/>
                <w:b/>
                <w:bCs/>
                <w:color w:val="FFFFFF" w:themeColor="background1"/>
                <w:sz w:val="16"/>
                <w:szCs w:val="16"/>
              </w:rPr>
              <w:t>Sentido de la resolución</w:t>
            </w:r>
          </w:p>
        </w:tc>
      </w:tr>
      <w:tr w:rsidR="00D73B73" w:rsidRPr="00D73B73" w14:paraId="3C298EBE"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FF7A7"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5CCB416"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PSE-TEJ-006/2024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1925717B"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4C7F4C15"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PSE-QUEJA-017/2023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4A9697A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precampaña y campaña; la vulneración a los principios de neutralidad, equidad e imparcialidad, promoción personalizada de la imagen, así como la responsabilidad por Culpa invigilando del partido denunciado.</w:t>
            </w:r>
          </w:p>
        </w:tc>
        <w:tc>
          <w:tcPr>
            <w:tcW w:w="483" w:type="pct"/>
            <w:tcBorders>
              <w:top w:val="single" w:sz="4" w:space="0" w:color="auto"/>
              <w:left w:val="nil"/>
              <w:bottom w:val="single" w:sz="4" w:space="0" w:color="auto"/>
              <w:right w:val="single" w:sz="4" w:space="0" w:color="auto"/>
            </w:tcBorders>
            <w:shd w:val="clear" w:color="auto" w:fill="auto"/>
            <w:vAlign w:val="center"/>
          </w:tcPr>
          <w:p w14:paraId="0E4482DD"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Jesús Pablo Lemus Navarro y partido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755D1DAA"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10480A9B"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Jesús Pablo Lemus Navarro, así como al partido político Movimiento Ciudadano por culpa in vigilando, en los términos precisados en la presente resolución.</w:t>
            </w:r>
          </w:p>
          <w:p w14:paraId="36CB9BEC" w14:textId="77777777" w:rsidR="00D73B73" w:rsidRPr="00D73B73" w:rsidRDefault="00D73B73" w:rsidP="00D73B73">
            <w:pPr>
              <w:widowControl/>
              <w:spacing w:line="276" w:lineRule="auto"/>
              <w:jc w:val="both"/>
              <w:rPr>
                <w:rFonts w:ascii="Lucida Sans Unicode" w:hAnsi="Lucida Sans Unicode" w:cs="Lucida Sans Unicode"/>
                <w:sz w:val="16"/>
                <w:szCs w:val="16"/>
              </w:rPr>
            </w:pPr>
          </w:p>
        </w:tc>
      </w:tr>
      <w:tr w:rsidR="00D73B73" w:rsidRPr="00D73B73" w14:paraId="27BEFA1A" w14:textId="77777777" w:rsidTr="001D7D23">
        <w:trPr>
          <w:trHeight w:val="1179"/>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5D8FB"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2.</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7571D35F"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PSE-TEJ-007/2024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2AC6DA93"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29BC0502"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PSE-QUEJA-042/2023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2D18DBC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comisión de actos anticipados de precampaña o campaña; violación a las normas de propaganda electoral, así como la responsabilidad de los partidos políticos denunciados por culpa in vigilando.</w:t>
            </w:r>
          </w:p>
        </w:tc>
        <w:tc>
          <w:tcPr>
            <w:tcW w:w="483" w:type="pct"/>
            <w:tcBorders>
              <w:top w:val="single" w:sz="4" w:space="0" w:color="auto"/>
              <w:left w:val="nil"/>
              <w:bottom w:val="single" w:sz="4" w:space="0" w:color="auto"/>
              <w:right w:val="single" w:sz="4" w:space="0" w:color="auto"/>
            </w:tcBorders>
            <w:shd w:val="clear" w:color="auto" w:fill="auto"/>
            <w:vAlign w:val="center"/>
          </w:tcPr>
          <w:p w14:paraId="2DB3D754"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José Pedro Kumamoto Aguilar, Morena, PVEM, PT, Hagamos y Futuro.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67588549"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34D9A52E" w14:textId="3C31C51C"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de actos anticipados de precampaña y campaña atribuida a José Pedro Kumamoto Aguilar.</w:t>
            </w:r>
          </w:p>
          <w:p w14:paraId="27AB8C1B" w14:textId="3B475FC4"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existencia de la infracción, de violación a las normas de propaganda electoral, atribuida a José Pedro Kumamoto Aguilar y la culpa in vigilando atribuida a los partidos políticos Morena, del Trabajo, Verde Ecologista de México, Hagamos y Futuro.</w:t>
            </w:r>
          </w:p>
          <w:p w14:paraId="2D68C79F" w14:textId="630EEE62"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 xml:space="preserve">Se impone la sanción consistente en amonestación pública a José Pedro Kumamoto Aguilar por la ejecución de violación a las normas de propaganda electoral coma y amonestación pública a </w:t>
            </w:r>
            <w:r w:rsidRPr="00D73B73">
              <w:rPr>
                <w:rFonts w:ascii="Lucida Sans Unicode" w:hAnsi="Lucida Sans Unicode" w:cs="Lucida Sans Unicode"/>
                <w:sz w:val="16"/>
                <w:szCs w:val="16"/>
              </w:rPr>
              <w:lastRenderedPageBreak/>
              <w:t>los partidos políticos Morena, del Trabajo, Verde Ecologista de México, Hagamos y Futuro.</w:t>
            </w:r>
          </w:p>
        </w:tc>
      </w:tr>
      <w:tr w:rsidR="00D73B73" w:rsidRPr="00D73B73" w14:paraId="33432161"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D7B07"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3.</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2B5B59A"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PSE-TEJ-009/2024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3004AAAA"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3E140DCE"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PSE-QUEJA-033/2023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22626DB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La probable comisión de actos anticipados de precampaña y campaña; promoción personalizada de la imagen.</w:t>
            </w:r>
          </w:p>
        </w:tc>
        <w:tc>
          <w:tcPr>
            <w:tcW w:w="483" w:type="pct"/>
            <w:tcBorders>
              <w:top w:val="single" w:sz="4" w:space="0" w:color="auto"/>
              <w:left w:val="nil"/>
              <w:bottom w:val="single" w:sz="4" w:space="0" w:color="auto"/>
              <w:right w:val="single" w:sz="4" w:space="0" w:color="auto"/>
            </w:tcBorders>
            <w:shd w:val="clear" w:color="auto" w:fill="auto"/>
            <w:vAlign w:val="center"/>
          </w:tcPr>
          <w:p w14:paraId="35177260"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Claudia Delgadillo González</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5F8B9A80"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09B3013C"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Claudia Delgadillo González, en los términos de la presente resolución.</w:t>
            </w:r>
          </w:p>
        </w:tc>
      </w:tr>
      <w:tr w:rsidR="00D73B73" w:rsidRPr="00D73B73" w14:paraId="4DCBE21C"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646420"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7361E9F3"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PSE-TEJ-010/2024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0E5916AD"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0AC7A705"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PSE-QUEJA-046/2023</w:t>
            </w:r>
          </w:p>
        </w:tc>
        <w:tc>
          <w:tcPr>
            <w:tcW w:w="968" w:type="pct"/>
            <w:tcBorders>
              <w:top w:val="single" w:sz="4" w:space="0" w:color="auto"/>
              <w:left w:val="nil"/>
              <w:bottom w:val="single" w:sz="4" w:space="0" w:color="auto"/>
              <w:right w:val="single" w:sz="4" w:space="0" w:color="auto"/>
            </w:tcBorders>
            <w:shd w:val="clear" w:color="auto" w:fill="auto"/>
            <w:vAlign w:val="center"/>
          </w:tcPr>
          <w:p w14:paraId="285F18D3"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violación a las normas de propaganda política</w:t>
            </w:r>
          </w:p>
          <w:p w14:paraId="63481E5B"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o electoral; por la difusión y entrega de beneficios prohibidos por la ley, la violación a los principios de</w:t>
            </w:r>
          </w:p>
          <w:p w14:paraId="60C182BE"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imparcialidad y equidad, así como responsabilidad por culpa in vigilando del partido político Futuro.</w:t>
            </w:r>
          </w:p>
        </w:tc>
        <w:tc>
          <w:tcPr>
            <w:tcW w:w="483" w:type="pct"/>
            <w:tcBorders>
              <w:top w:val="single" w:sz="4" w:space="0" w:color="auto"/>
              <w:left w:val="nil"/>
              <w:bottom w:val="single" w:sz="4" w:space="0" w:color="auto"/>
              <w:right w:val="single" w:sz="4" w:space="0" w:color="auto"/>
            </w:tcBorders>
            <w:shd w:val="clear" w:color="auto" w:fill="auto"/>
            <w:vAlign w:val="center"/>
          </w:tcPr>
          <w:p w14:paraId="7AC18C43"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José Pedro Kumamoto Aguilar</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6E2ECCFD"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147B006C"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José Pedro Kumamoto Aguilar, así como por culpa in vigilando del partido político Futuro, en los términos precisados en esta sentencia.</w:t>
            </w:r>
          </w:p>
        </w:tc>
      </w:tr>
      <w:tr w:rsidR="00D73B73" w:rsidRPr="00D73B73" w14:paraId="6D5C8B1B"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E32D3"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5.</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2E09CA6"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PSE-TEJ-014/2024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6DE65788"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38B8E455"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PSE-QUEJA-036/2024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281C6852"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comisión de actos anticipados de precampaña y campaña, así como conductas que pudieran contravenir a las normas de propaganda política de precampaña.</w:t>
            </w:r>
          </w:p>
        </w:tc>
        <w:tc>
          <w:tcPr>
            <w:tcW w:w="483" w:type="pct"/>
            <w:tcBorders>
              <w:top w:val="single" w:sz="4" w:space="0" w:color="auto"/>
              <w:left w:val="nil"/>
              <w:bottom w:val="single" w:sz="4" w:space="0" w:color="auto"/>
              <w:right w:val="single" w:sz="4" w:space="0" w:color="auto"/>
            </w:tcBorders>
            <w:shd w:val="clear" w:color="auto" w:fill="auto"/>
            <w:vAlign w:val="center"/>
          </w:tcPr>
          <w:p w14:paraId="64DAEAA7"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Claudia Delgadillo González</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D68F2D8"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E390AB4"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Claudia Delgadillo González, en los términos de la presente resolución.</w:t>
            </w:r>
          </w:p>
        </w:tc>
      </w:tr>
      <w:tr w:rsidR="00D73B73" w:rsidRPr="00D73B73" w14:paraId="20052DEA"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46C"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6.</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5C51CF37"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PSE-TEJ-015/2024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498762B9"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69E322B4"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PSE-QUEJA-023/2024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49B748E1"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violación a las normas de propaganda electoral, así como por culpa in vigilando al partido político Movimiento Ciudadano.</w:t>
            </w:r>
          </w:p>
        </w:tc>
        <w:tc>
          <w:tcPr>
            <w:tcW w:w="483" w:type="pct"/>
            <w:tcBorders>
              <w:top w:val="single" w:sz="4" w:space="0" w:color="auto"/>
              <w:left w:val="nil"/>
              <w:bottom w:val="single" w:sz="4" w:space="0" w:color="auto"/>
              <w:right w:val="single" w:sz="4" w:space="0" w:color="auto"/>
            </w:tcBorders>
            <w:shd w:val="clear" w:color="auto" w:fill="auto"/>
            <w:vAlign w:val="center"/>
          </w:tcPr>
          <w:p w14:paraId="1773B263"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María Dolores López Jara y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4C8F40DA"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2EB7D093"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de actos anticipados de precampaña y campaña atribuida a María Dolores López Jara.</w:t>
            </w:r>
          </w:p>
          <w:p w14:paraId="5CC96806" w14:textId="77777777" w:rsidR="00D73B73" w:rsidRPr="00D73B73" w:rsidRDefault="00D73B73" w:rsidP="00D73B73">
            <w:pPr>
              <w:widowControl/>
              <w:spacing w:line="276" w:lineRule="auto"/>
              <w:jc w:val="both"/>
              <w:rPr>
                <w:rFonts w:ascii="Lucida Sans Unicode" w:hAnsi="Lucida Sans Unicode" w:cs="Lucida Sans Unicode"/>
                <w:sz w:val="16"/>
                <w:szCs w:val="16"/>
              </w:rPr>
            </w:pPr>
          </w:p>
          <w:p w14:paraId="35A8991A"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existencia de la infracción, de violación a las normas de propaganda electoral, atribuida a María Dolores López Jara y la culpa in vigilando atribuida al partido político Movimiento Ciudadano.</w:t>
            </w:r>
          </w:p>
          <w:p w14:paraId="20065C01" w14:textId="77777777" w:rsidR="00D73B73" w:rsidRPr="00D73B73" w:rsidRDefault="00D73B73" w:rsidP="00D73B73">
            <w:pPr>
              <w:widowControl/>
              <w:spacing w:line="276" w:lineRule="auto"/>
              <w:jc w:val="both"/>
              <w:rPr>
                <w:rFonts w:ascii="Lucida Sans Unicode" w:hAnsi="Lucida Sans Unicode" w:cs="Lucida Sans Unicode"/>
                <w:sz w:val="16"/>
                <w:szCs w:val="16"/>
              </w:rPr>
            </w:pPr>
          </w:p>
          <w:p w14:paraId="2F0458DF"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impone la sanción consistente en amonestación pública a María Dolores López Jara por la ejecución de violación a las normas de propaganda electoral coma y amonestación pública al partido Movimiento Ciudadano por Culpa in vigilando.</w:t>
            </w:r>
          </w:p>
          <w:p w14:paraId="54D239ED" w14:textId="77777777" w:rsidR="00D73B73" w:rsidRPr="00D73B73" w:rsidRDefault="00D73B73" w:rsidP="00D73B73">
            <w:pPr>
              <w:widowControl/>
              <w:spacing w:line="276" w:lineRule="auto"/>
              <w:jc w:val="both"/>
              <w:rPr>
                <w:rFonts w:ascii="Lucida Sans Unicode" w:hAnsi="Lucida Sans Unicode" w:cs="Lucida Sans Unicode"/>
                <w:sz w:val="16"/>
                <w:szCs w:val="16"/>
              </w:rPr>
            </w:pPr>
          </w:p>
        </w:tc>
      </w:tr>
      <w:tr w:rsidR="00D73B73" w:rsidRPr="00D73B73" w14:paraId="543FDCDD"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BF244E"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7.</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CE083F4"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PSE-TEJ-018/2024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6C32E349"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77464879"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PSE-QUEJA-006/2024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5E574BF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 xml:space="preserve">La presunta vulneración a los principios de imparcialidad y equidad en la contienda, por el uso indebido de recursos públicos, así como la responsabilidad por culpa in </w:t>
            </w:r>
            <w:r w:rsidRPr="00D73B73">
              <w:rPr>
                <w:rFonts w:ascii="Lucida Sans Unicode" w:hAnsi="Lucida Sans Unicode" w:cs="Lucida Sans Unicode"/>
                <w:sz w:val="16"/>
                <w:szCs w:val="16"/>
              </w:rPr>
              <w:lastRenderedPageBreak/>
              <w:t>vigilando del partido político Morena.</w:t>
            </w:r>
          </w:p>
        </w:tc>
        <w:tc>
          <w:tcPr>
            <w:tcW w:w="483" w:type="pct"/>
            <w:tcBorders>
              <w:top w:val="single" w:sz="4" w:space="0" w:color="auto"/>
              <w:left w:val="nil"/>
              <w:bottom w:val="single" w:sz="4" w:space="0" w:color="auto"/>
              <w:right w:val="single" w:sz="4" w:space="0" w:color="auto"/>
            </w:tcBorders>
            <w:shd w:val="clear" w:color="auto" w:fill="auto"/>
            <w:vAlign w:val="center"/>
          </w:tcPr>
          <w:p w14:paraId="5609D589" w14:textId="77777777" w:rsidR="00D73B73" w:rsidRPr="00D73B73" w:rsidRDefault="00D73B73" w:rsidP="00D73B73">
            <w:pPr>
              <w:widowControl/>
              <w:spacing w:line="276" w:lineRule="auto"/>
              <w:ind w:right="1"/>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 xml:space="preserve">Merilyn Gómez Pozos y Morena </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5251D950"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290AA529"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 infracción atribuida a la denunciada en los términos precisados en la resolución.</w:t>
            </w:r>
          </w:p>
          <w:p w14:paraId="186EDA3B" w14:textId="77777777" w:rsidR="00D73B73" w:rsidRPr="00D73B73" w:rsidRDefault="00D73B73" w:rsidP="00D73B73">
            <w:pPr>
              <w:widowControl/>
              <w:spacing w:line="276" w:lineRule="auto"/>
              <w:jc w:val="both"/>
              <w:rPr>
                <w:rFonts w:ascii="Lucida Sans Unicode" w:hAnsi="Lucida Sans Unicode" w:cs="Lucida Sans Unicode"/>
                <w:sz w:val="16"/>
                <w:szCs w:val="16"/>
              </w:rPr>
            </w:pPr>
          </w:p>
          <w:p w14:paraId="6FB6D61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culpa invigilando atribuida al partido político Morena.</w:t>
            </w:r>
          </w:p>
        </w:tc>
      </w:tr>
      <w:tr w:rsidR="00D73B73" w:rsidRPr="00D73B73" w14:paraId="5DEB62D8"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8E03B"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8.</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C8EF806"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PSE-TEJ-030/2024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53CDC7AF"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 xml:space="preserve">Partido Revolucionario Institucional </w:t>
            </w:r>
          </w:p>
        </w:tc>
        <w:tc>
          <w:tcPr>
            <w:tcW w:w="645" w:type="pct"/>
            <w:tcBorders>
              <w:top w:val="single" w:sz="4" w:space="0" w:color="auto"/>
              <w:left w:val="nil"/>
              <w:bottom w:val="single" w:sz="4" w:space="0" w:color="auto"/>
              <w:right w:val="single" w:sz="4" w:space="0" w:color="auto"/>
            </w:tcBorders>
            <w:shd w:val="clear" w:color="auto" w:fill="auto"/>
            <w:vAlign w:val="center"/>
          </w:tcPr>
          <w:p w14:paraId="187265AF"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PSE-QUEJA-069/2024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77B3ADA2"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campaña</w:t>
            </w:r>
          </w:p>
        </w:tc>
        <w:tc>
          <w:tcPr>
            <w:tcW w:w="483" w:type="pct"/>
            <w:tcBorders>
              <w:top w:val="single" w:sz="4" w:space="0" w:color="auto"/>
              <w:left w:val="nil"/>
              <w:bottom w:val="single" w:sz="4" w:space="0" w:color="auto"/>
              <w:right w:val="single" w:sz="4" w:space="0" w:color="auto"/>
            </w:tcBorders>
            <w:shd w:val="clear" w:color="auto" w:fill="auto"/>
            <w:vAlign w:val="center"/>
          </w:tcPr>
          <w:p w14:paraId="43190F7F"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 xml:space="preserve">Salvador Cosío Gaona </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374477D"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0EE763C6"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Salvador Cosío Gaona en los términos de la presente resolución.</w:t>
            </w:r>
          </w:p>
        </w:tc>
      </w:tr>
      <w:tr w:rsidR="00D73B73" w:rsidRPr="00D73B73" w14:paraId="43B08CEF"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BCFFD"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9.</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53A6D661"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PSE-TEJ-046/2024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427B2D4A"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 xml:space="preserve">Morena </w:t>
            </w:r>
          </w:p>
        </w:tc>
        <w:tc>
          <w:tcPr>
            <w:tcW w:w="645" w:type="pct"/>
            <w:tcBorders>
              <w:top w:val="single" w:sz="4" w:space="0" w:color="auto"/>
              <w:left w:val="nil"/>
              <w:bottom w:val="single" w:sz="4" w:space="0" w:color="auto"/>
              <w:right w:val="single" w:sz="4" w:space="0" w:color="auto"/>
            </w:tcBorders>
            <w:shd w:val="clear" w:color="auto" w:fill="auto"/>
            <w:vAlign w:val="center"/>
          </w:tcPr>
          <w:p w14:paraId="0A8558DC"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PSE-QUEJA-072/2024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38AEB5C1"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campaña, así como responsabilidad por cumplir culpa in vigilando del partido político Movimiento Ciudadano.</w:t>
            </w:r>
          </w:p>
        </w:tc>
        <w:tc>
          <w:tcPr>
            <w:tcW w:w="483" w:type="pct"/>
            <w:tcBorders>
              <w:top w:val="single" w:sz="4" w:space="0" w:color="auto"/>
              <w:left w:val="nil"/>
              <w:bottom w:val="single" w:sz="4" w:space="0" w:color="auto"/>
              <w:right w:val="single" w:sz="4" w:space="0" w:color="auto"/>
            </w:tcBorders>
            <w:shd w:val="clear" w:color="auto" w:fill="auto"/>
            <w:vAlign w:val="center"/>
          </w:tcPr>
          <w:p w14:paraId="217F920B"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Jesús Pablo Lemus Navarro y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6127D2C"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E58DE44"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Jesús Pablo Lemus Navarro, en los términos precisados en esta resolución.</w:t>
            </w:r>
          </w:p>
          <w:p w14:paraId="3253DC60" w14:textId="77777777" w:rsidR="00D73B73" w:rsidRPr="00D73B73" w:rsidRDefault="00D73B73" w:rsidP="00D73B73">
            <w:pPr>
              <w:widowControl/>
              <w:spacing w:line="276" w:lineRule="auto"/>
              <w:jc w:val="both"/>
              <w:rPr>
                <w:rFonts w:ascii="Lucida Sans Unicode" w:hAnsi="Lucida Sans Unicode" w:cs="Lucida Sans Unicode"/>
                <w:sz w:val="16"/>
                <w:szCs w:val="16"/>
              </w:rPr>
            </w:pPr>
          </w:p>
          <w:p w14:paraId="563A2A83"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falta al deber de cuidado del partido político Movimiento Ciudadano, en los términos precisados en esta sentencia.</w:t>
            </w:r>
          </w:p>
          <w:p w14:paraId="107DC30D" w14:textId="77777777" w:rsidR="00D73B73" w:rsidRPr="00D73B73" w:rsidRDefault="00D73B73" w:rsidP="00D73B73">
            <w:pPr>
              <w:widowControl/>
              <w:spacing w:line="276" w:lineRule="auto"/>
              <w:jc w:val="both"/>
              <w:rPr>
                <w:rFonts w:ascii="Lucida Sans Unicode" w:hAnsi="Lucida Sans Unicode" w:cs="Lucida Sans Unicode"/>
                <w:sz w:val="16"/>
                <w:szCs w:val="16"/>
              </w:rPr>
            </w:pPr>
          </w:p>
        </w:tc>
      </w:tr>
      <w:tr w:rsidR="00D73B73" w:rsidRPr="00D73B73" w14:paraId="66ABB959"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B840A"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10.</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5A55DF5"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PSE-TEJ-047/2024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5412502D"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5D9AB5D2"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PSE-QUEJA-059/2024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133E3393"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campaña y violación al principio de legalidad, así como responsabilidad por culpa in vigilando del partido político Morena.</w:t>
            </w:r>
          </w:p>
        </w:tc>
        <w:tc>
          <w:tcPr>
            <w:tcW w:w="483" w:type="pct"/>
            <w:tcBorders>
              <w:top w:val="single" w:sz="4" w:space="0" w:color="auto"/>
              <w:left w:val="nil"/>
              <w:bottom w:val="single" w:sz="4" w:space="0" w:color="auto"/>
              <w:right w:val="single" w:sz="4" w:space="0" w:color="auto"/>
            </w:tcBorders>
            <w:shd w:val="clear" w:color="auto" w:fill="auto"/>
            <w:vAlign w:val="center"/>
          </w:tcPr>
          <w:p w14:paraId="544D52A9"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Claudia Delgadillo González y partido político Morena</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5690971"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199C0B0C"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Claudia Delgadillo González, en los términos precisados en esta resolución.</w:t>
            </w:r>
          </w:p>
          <w:p w14:paraId="12607A6B" w14:textId="77777777" w:rsidR="00D73B73" w:rsidRPr="00D73B73" w:rsidRDefault="00D73B73" w:rsidP="00D73B73">
            <w:pPr>
              <w:widowControl/>
              <w:spacing w:line="276" w:lineRule="auto"/>
              <w:jc w:val="both"/>
              <w:rPr>
                <w:rFonts w:ascii="Lucida Sans Unicode" w:hAnsi="Lucida Sans Unicode" w:cs="Lucida Sans Unicode"/>
                <w:sz w:val="16"/>
                <w:szCs w:val="16"/>
              </w:rPr>
            </w:pPr>
          </w:p>
          <w:p w14:paraId="1A45110C"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falta al deber de cuidado del partido político Morena, en los términos precisados en esta sentencia.</w:t>
            </w:r>
          </w:p>
        </w:tc>
      </w:tr>
      <w:tr w:rsidR="00D73B73" w:rsidRPr="00D73B73" w14:paraId="59F17CC3"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269D1"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11.</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42D252A3"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PSE-TEJ-048/2024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19B91DA5"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6DB30207"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PSE-QUEJA-047/2024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0761C480"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promoción personalizada de la imagen del servidor público.</w:t>
            </w:r>
          </w:p>
        </w:tc>
        <w:tc>
          <w:tcPr>
            <w:tcW w:w="483" w:type="pct"/>
            <w:tcBorders>
              <w:top w:val="single" w:sz="4" w:space="0" w:color="auto"/>
              <w:left w:val="nil"/>
              <w:bottom w:val="single" w:sz="4" w:space="0" w:color="auto"/>
              <w:right w:val="single" w:sz="4" w:space="0" w:color="auto"/>
            </w:tcBorders>
            <w:shd w:val="clear" w:color="auto" w:fill="auto"/>
            <w:vAlign w:val="center"/>
          </w:tcPr>
          <w:p w14:paraId="4CBC2303"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Laura Imelda Pérez Segura</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689812FD"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2D1D5924"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 infracción atribuida a la denunciada en los términos precisados en la presente resolución.</w:t>
            </w:r>
          </w:p>
        </w:tc>
      </w:tr>
      <w:tr w:rsidR="00D73B73" w:rsidRPr="00D73B73" w14:paraId="5EF24785"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4C3802"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12.</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70D5F2C"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PSE-TEJ-057/2024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4708E889"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3BCDA989"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PSE-QUEJA-119/2024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5BEDB779"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Actos anticipados de campaña, así como la probable violación al principio de imparcialidad y equidad en la contienda, así como a la coalición Sigamos Haciendo Historia en Jalisco, por culpa in vigilando.</w:t>
            </w:r>
          </w:p>
        </w:tc>
        <w:tc>
          <w:tcPr>
            <w:tcW w:w="483" w:type="pct"/>
            <w:tcBorders>
              <w:top w:val="single" w:sz="4" w:space="0" w:color="auto"/>
              <w:left w:val="nil"/>
              <w:bottom w:val="single" w:sz="4" w:space="0" w:color="auto"/>
              <w:right w:val="single" w:sz="4" w:space="0" w:color="auto"/>
            </w:tcBorders>
            <w:shd w:val="clear" w:color="auto" w:fill="auto"/>
            <w:vAlign w:val="center"/>
          </w:tcPr>
          <w:p w14:paraId="49A47A78"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Hugo David García Vargas y Coalición Sigamos Haciendo Historia en Jalisco.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45FB1B72"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4D58B3B0"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 xml:space="preserve">Se declara la inexistencia de las infracciones, atribuidas al denunciado, así como a la coalición denunciada por culpa in vigilando. </w:t>
            </w:r>
          </w:p>
        </w:tc>
      </w:tr>
      <w:tr w:rsidR="00D73B73" w:rsidRPr="00D73B73" w14:paraId="18F7BB07"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E9854"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13.</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38168E48"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 xml:space="preserve">PSE-TEJ-058/2024 y acumulado PSE-TEJ-071/2024 </w:t>
            </w:r>
          </w:p>
        </w:tc>
        <w:tc>
          <w:tcPr>
            <w:tcW w:w="483" w:type="pct"/>
            <w:tcBorders>
              <w:top w:val="single" w:sz="4" w:space="0" w:color="auto"/>
              <w:left w:val="nil"/>
              <w:bottom w:val="single" w:sz="4" w:space="0" w:color="auto"/>
              <w:right w:val="single" w:sz="4" w:space="0" w:color="auto"/>
            </w:tcBorders>
            <w:shd w:val="clear" w:color="auto" w:fill="auto"/>
            <w:vAlign w:val="center"/>
          </w:tcPr>
          <w:p w14:paraId="545D29BC"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Acción Nacional y Gerardo Espinoza López</w:t>
            </w:r>
          </w:p>
        </w:tc>
        <w:tc>
          <w:tcPr>
            <w:tcW w:w="645" w:type="pct"/>
            <w:tcBorders>
              <w:top w:val="single" w:sz="4" w:space="0" w:color="auto"/>
              <w:left w:val="nil"/>
              <w:bottom w:val="single" w:sz="4" w:space="0" w:color="auto"/>
              <w:right w:val="single" w:sz="4" w:space="0" w:color="auto"/>
            </w:tcBorders>
            <w:shd w:val="clear" w:color="auto" w:fill="auto"/>
            <w:vAlign w:val="center"/>
          </w:tcPr>
          <w:p w14:paraId="1516F960"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PSE-QUEJA-075/2024 y PSE-QUEJA-081/2024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2D6996D1"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campaña, así como la posible violación al principio de imparcialidad y equidad en la contienda y por culpa in vigilando.</w:t>
            </w:r>
          </w:p>
        </w:tc>
        <w:tc>
          <w:tcPr>
            <w:tcW w:w="483" w:type="pct"/>
            <w:tcBorders>
              <w:top w:val="single" w:sz="4" w:space="0" w:color="auto"/>
              <w:left w:val="nil"/>
              <w:bottom w:val="single" w:sz="4" w:space="0" w:color="auto"/>
              <w:right w:val="single" w:sz="4" w:space="0" w:color="auto"/>
            </w:tcBorders>
            <w:shd w:val="clear" w:color="auto" w:fill="auto"/>
            <w:vAlign w:val="center"/>
          </w:tcPr>
          <w:p w14:paraId="46CB9995"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Personas ciudadanas y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0BCFB1D0"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39E53362"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 a los denunciados en términos de la presente resolución.</w:t>
            </w:r>
          </w:p>
          <w:p w14:paraId="28F100A2" w14:textId="77777777" w:rsidR="00D73B73" w:rsidRPr="00D73B73" w:rsidRDefault="00D73B73" w:rsidP="00D73B73">
            <w:pPr>
              <w:widowControl/>
              <w:spacing w:line="276" w:lineRule="auto"/>
              <w:jc w:val="both"/>
              <w:rPr>
                <w:rFonts w:ascii="Lucida Sans Unicode" w:hAnsi="Lucida Sans Unicode" w:cs="Lucida Sans Unicode"/>
                <w:sz w:val="16"/>
                <w:szCs w:val="16"/>
              </w:rPr>
            </w:pPr>
          </w:p>
          <w:p w14:paraId="40B20C03"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 falta al deber ciudadano atribuida al partido político Movimiento Ciudadano.</w:t>
            </w:r>
          </w:p>
          <w:p w14:paraId="09839BAC" w14:textId="77777777" w:rsidR="00D73B73" w:rsidRPr="00D73B73" w:rsidRDefault="00D73B73" w:rsidP="00D73B73">
            <w:pPr>
              <w:widowControl/>
              <w:spacing w:line="276" w:lineRule="auto"/>
              <w:jc w:val="both"/>
              <w:rPr>
                <w:rFonts w:ascii="Lucida Sans Unicode" w:hAnsi="Lucida Sans Unicode" w:cs="Lucida Sans Unicode"/>
                <w:sz w:val="16"/>
                <w:szCs w:val="16"/>
              </w:rPr>
            </w:pPr>
          </w:p>
        </w:tc>
      </w:tr>
      <w:tr w:rsidR="00D73B73" w:rsidRPr="00D73B73" w14:paraId="5547F76D"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EAF17"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14.</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7E20045B"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PSE-TEJ-060/2024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2D5412C4"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Claudia Delgadillo González</w:t>
            </w:r>
          </w:p>
        </w:tc>
        <w:tc>
          <w:tcPr>
            <w:tcW w:w="645" w:type="pct"/>
            <w:tcBorders>
              <w:top w:val="single" w:sz="4" w:space="0" w:color="auto"/>
              <w:left w:val="nil"/>
              <w:bottom w:val="single" w:sz="4" w:space="0" w:color="auto"/>
              <w:right w:val="single" w:sz="4" w:space="0" w:color="auto"/>
            </w:tcBorders>
            <w:shd w:val="clear" w:color="auto" w:fill="auto"/>
            <w:vAlign w:val="center"/>
          </w:tcPr>
          <w:p w14:paraId="0D60BED9"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PSE-VPG-010/2024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538655E9"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Violencia política contra las mujeres en razón de género.</w:t>
            </w:r>
          </w:p>
        </w:tc>
        <w:tc>
          <w:tcPr>
            <w:tcW w:w="483" w:type="pct"/>
            <w:tcBorders>
              <w:top w:val="single" w:sz="4" w:space="0" w:color="auto"/>
              <w:left w:val="nil"/>
              <w:bottom w:val="single" w:sz="4" w:space="0" w:color="auto"/>
              <w:right w:val="single" w:sz="4" w:space="0" w:color="auto"/>
            </w:tcBorders>
            <w:shd w:val="clear" w:color="auto" w:fill="auto"/>
            <w:vAlign w:val="center"/>
          </w:tcPr>
          <w:p w14:paraId="639AA5A2"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3ED11776"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67DDB03"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 infracción, de violencia política contra las mujeres en razón de género establecida en los incisos g), h) i), j) y o) de la fracción VII, del artículo 11, de la Ley de Acceso, atribuidas al partido político Movimiento Ciudadano.</w:t>
            </w:r>
          </w:p>
        </w:tc>
      </w:tr>
      <w:tr w:rsidR="00D73B73" w:rsidRPr="00D73B73" w14:paraId="7CA44628"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BFBD2"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15.</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C287E5B"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PSE-TEJ-064/2024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28844572"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7568FED4"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PSE-QUEJA-087/2024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5804F1BE"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La probable comisión de actos anticipados de campaña, así como la posible violación a los principios de imparcialidad, neutralidad y equidad en la contienda.</w:t>
            </w:r>
          </w:p>
        </w:tc>
        <w:tc>
          <w:tcPr>
            <w:tcW w:w="483" w:type="pct"/>
            <w:tcBorders>
              <w:top w:val="single" w:sz="4" w:space="0" w:color="auto"/>
              <w:left w:val="nil"/>
              <w:bottom w:val="single" w:sz="4" w:space="0" w:color="auto"/>
              <w:right w:val="single" w:sz="4" w:space="0" w:color="auto"/>
            </w:tcBorders>
            <w:shd w:val="clear" w:color="auto" w:fill="auto"/>
            <w:vAlign w:val="center"/>
          </w:tcPr>
          <w:p w14:paraId="50BAE110"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Verde Ecologista de México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2C58F0E4"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6B1E18A4"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el Partido Verde Ecologista de México, en los términos de la presente resolución.</w:t>
            </w:r>
          </w:p>
        </w:tc>
      </w:tr>
      <w:tr w:rsidR="00D73B73" w:rsidRPr="00D73B73" w14:paraId="09613D48"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7307"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16.</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25DAF2F"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PSE-TEJ-066/2024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7F16572B" w14:textId="77777777" w:rsidR="00D73B73" w:rsidRPr="00D73B73" w:rsidRDefault="00D73B73" w:rsidP="00D73B73">
            <w:pPr>
              <w:widowControl/>
              <w:spacing w:line="276" w:lineRule="auto"/>
              <w:ind w:right="-99"/>
              <w:rPr>
                <w:rFonts w:ascii="Lucida Sans Unicode" w:hAnsi="Lucida Sans Unicode" w:cs="Lucida Sans Unicode"/>
                <w:sz w:val="16"/>
                <w:szCs w:val="16"/>
              </w:rPr>
            </w:pPr>
            <w:r w:rsidRPr="00D73B73">
              <w:rPr>
                <w:rFonts w:ascii="Lucida Sans Unicode" w:hAnsi="Lucida Sans Unicode" w:cs="Lucida Sans Unicode"/>
                <w:sz w:val="16"/>
                <w:szCs w:val="16"/>
              </w:rPr>
              <w:t>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171AF633"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PSE-QUEJA-116/2024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0063B376"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Actos anticipados de campaña</w:t>
            </w:r>
          </w:p>
        </w:tc>
        <w:tc>
          <w:tcPr>
            <w:tcW w:w="483" w:type="pct"/>
            <w:tcBorders>
              <w:top w:val="single" w:sz="4" w:space="0" w:color="auto"/>
              <w:left w:val="nil"/>
              <w:bottom w:val="single" w:sz="4" w:space="0" w:color="auto"/>
              <w:right w:val="single" w:sz="4" w:space="0" w:color="auto"/>
            </w:tcBorders>
            <w:shd w:val="clear" w:color="auto" w:fill="auto"/>
            <w:vAlign w:val="center"/>
          </w:tcPr>
          <w:p w14:paraId="0BE85A70"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Laura Imelda Pérez Segura</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6BE22060"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5D00F91A"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la denunciada en términos de la presente resolución.</w:t>
            </w:r>
          </w:p>
        </w:tc>
      </w:tr>
      <w:tr w:rsidR="00D73B73" w:rsidRPr="00D73B73" w14:paraId="4363CB7B"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896AB"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17.</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7392213"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PSE-TEJ-069/2024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05DCE170"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05C13173"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PSE-QUEJA-139/2024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5F92BF40"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campaña.</w:t>
            </w:r>
          </w:p>
        </w:tc>
        <w:tc>
          <w:tcPr>
            <w:tcW w:w="483" w:type="pct"/>
            <w:tcBorders>
              <w:top w:val="single" w:sz="4" w:space="0" w:color="auto"/>
              <w:left w:val="nil"/>
              <w:bottom w:val="single" w:sz="4" w:space="0" w:color="auto"/>
              <w:right w:val="single" w:sz="4" w:space="0" w:color="auto"/>
            </w:tcBorders>
            <w:shd w:val="clear" w:color="auto" w:fill="auto"/>
            <w:vAlign w:val="center"/>
          </w:tcPr>
          <w:p w14:paraId="1BBFD61D"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Evelyn Sarahí Castañeda</w:t>
            </w:r>
          </w:p>
          <w:p w14:paraId="2985E48A"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Chávez</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109D38FC"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7A9FCD8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inexistente la infracción, de actos anticipados de precampaña, atribuida a Evelyn Sarahí Castañeda Chávez, al no haberse acreditado el</w:t>
            </w:r>
          </w:p>
          <w:p w14:paraId="0F1F40ED" w14:textId="639580C9"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elemento temporal.</w:t>
            </w:r>
          </w:p>
          <w:p w14:paraId="54D3BCFF" w14:textId="797A958E"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existencia de la infracción, de actos anticipados de campaña, atribuida a Evelyn Sarahí Castañeda Chávez, en los términos establecido en la presente resolución.</w:t>
            </w:r>
          </w:p>
          <w:p w14:paraId="5A066BD6"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impone la sanción consistente en amonestación pública a Evelyn Sarahí Castañeda Chávez por la ejecución de actos anticipados de campaña.</w:t>
            </w:r>
          </w:p>
        </w:tc>
      </w:tr>
      <w:tr w:rsidR="00D73B73" w:rsidRPr="00D73B73" w14:paraId="43DBB707"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2063F"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18.</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2536938D"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PSE-TEJ-070/2024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39C75AF2"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2FF8BDC6"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PSE-QUEJA-166/2024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74950FD2"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actos anticipados de precampaña y campaña, así como la probable violación a los principios de imparcialidad, equidad y neutralidad.</w:t>
            </w:r>
          </w:p>
        </w:tc>
        <w:tc>
          <w:tcPr>
            <w:tcW w:w="483" w:type="pct"/>
            <w:tcBorders>
              <w:top w:val="single" w:sz="4" w:space="0" w:color="auto"/>
              <w:left w:val="nil"/>
              <w:bottom w:val="single" w:sz="4" w:space="0" w:color="auto"/>
              <w:right w:val="single" w:sz="4" w:space="0" w:color="auto"/>
            </w:tcBorders>
            <w:shd w:val="clear" w:color="auto" w:fill="auto"/>
            <w:vAlign w:val="center"/>
          </w:tcPr>
          <w:p w14:paraId="158CE2A7" w14:textId="77777777" w:rsidR="00D73B73" w:rsidRPr="00D73B73" w:rsidRDefault="00D73B73" w:rsidP="00D73B73">
            <w:pPr>
              <w:widowControl/>
              <w:spacing w:line="276" w:lineRule="auto"/>
              <w:ind w:right="1"/>
              <w:jc w:val="center"/>
              <w:rPr>
                <w:rFonts w:ascii="Lucida Sans Unicode" w:hAnsi="Lucida Sans Unicode" w:cs="Lucida Sans Unicode"/>
                <w:sz w:val="16"/>
                <w:szCs w:val="16"/>
              </w:rPr>
            </w:pPr>
            <w:r w:rsidRPr="00D73B73">
              <w:rPr>
                <w:rFonts w:ascii="Lucida Sans Unicode" w:hAnsi="Lucida Sans Unicode" w:cs="Lucida Sans Unicode"/>
                <w:sz w:val="16"/>
                <w:szCs w:val="16"/>
              </w:rPr>
              <w:t>Samuel Salvador Ortiz</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58DFE1C8"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1FE58994"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Samuel Salvador Ortiz, en los términos de la presente resolución.</w:t>
            </w:r>
          </w:p>
        </w:tc>
      </w:tr>
      <w:tr w:rsidR="00D73B73" w:rsidRPr="00D73B73" w14:paraId="2F7281B9" w14:textId="77777777" w:rsidTr="001D7D23">
        <w:trPr>
          <w:trHeight w:val="682"/>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094D3A"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19.</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2E48111"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PSE-TEJ-073/2024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1338183C"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Partido Movimiento Ciudadano</w:t>
            </w:r>
          </w:p>
        </w:tc>
        <w:tc>
          <w:tcPr>
            <w:tcW w:w="645" w:type="pct"/>
            <w:tcBorders>
              <w:top w:val="single" w:sz="4" w:space="0" w:color="auto"/>
              <w:left w:val="nil"/>
              <w:bottom w:val="single" w:sz="4" w:space="0" w:color="auto"/>
              <w:right w:val="single" w:sz="4" w:space="0" w:color="auto"/>
            </w:tcBorders>
            <w:shd w:val="clear" w:color="auto" w:fill="auto"/>
            <w:vAlign w:val="center"/>
          </w:tcPr>
          <w:p w14:paraId="6A066BF8"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PSE-QUEJA-102/2024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13690674"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 xml:space="preserve">Por la probable comisión de actos anticipados de campaña, así como la probable violación al principio de neutralidad, imparcialidad y equidad en la contienda, y al partido </w:t>
            </w:r>
            <w:r w:rsidRPr="00D73B73">
              <w:rPr>
                <w:rFonts w:ascii="Lucida Sans Unicode" w:hAnsi="Lucida Sans Unicode" w:cs="Lucida Sans Unicode"/>
                <w:sz w:val="16"/>
                <w:szCs w:val="16"/>
              </w:rPr>
              <w:lastRenderedPageBreak/>
              <w:t>Revolucionario Institucional por culpa in vigilando.</w:t>
            </w:r>
          </w:p>
        </w:tc>
        <w:tc>
          <w:tcPr>
            <w:tcW w:w="483" w:type="pct"/>
            <w:tcBorders>
              <w:top w:val="single" w:sz="4" w:space="0" w:color="auto"/>
              <w:left w:val="nil"/>
              <w:bottom w:val="single" w:sz="4" w:space="0" w:color="auto"/>
              <w:right w:val="single" w:sz="4" w:space="0" w:color="auto"/>
            </w:tcBorders>
            <w:shd w:val="clear" w:color="auto" w:fill="auto"/>
            <w:vAlign w:val="center"/>
          </w:tcPr>
          <w:p w14:paraId="3F293F32" w14:textId="77777777" w:rsidR="00D73B73" w:rsidRPr="00D73B73" w:rsidRDefault="00D73B73" w:rsidP="00D73B73">
            <w:pPr>
              <w:widowControl/>
              <w:spacing w:line="276" w:lineRule="auto"/>
              <w:ind w:right="1"/>
              <w:jc w:val="both"/>
              <w:rPr>
                <w:rFonts w:ascii="Lucida Sans Unicode" w:hAnsi="Lucida Sans Unicode" w:cs="Lucida Sans Unicode"/>
                <w:sz w:val="16"/>
                <w:szCs w:val="16"/>
              </w:rPr>
            </w:pPr>
            <w:r w:rsidRPr="00D73B73">
              <w:rPr>
                <w:rFonts w:ascii="Lucida Sans Unicode" w:hAnsi="Lucida Sans Unicode" w:cs="Lucida Sans Unicode"/>
                <w:sz w:val="16"/>
                <w:szCs w:val="16"/>
              </w:rPr>
              <w:lastRenderedPageBreak/>
              <w:t>Ubaldo Chávez Delgadillo y Partido Revolucionario Institucional</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2C6A3DB4"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02CDE262"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infracciones, atribuidas a Ubaldo Chávez Delgadillo, así como por culpa in vigilando del partido Revolucionario Institucional, en los términos precisados de la presente resolución.</w:t>
            </w:r>
          </w:p>
        </w:tc>
      </w:tr>
      <w:tr w:rsidR="00D73B73" w:rsidRPr="00D73B73" w14:paraId="4D5A22F9"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771EC"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20.</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080A41CE"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PSE-TEJ-077/2024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0C8B31DD"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Persona ciudadana</w:t>
            </w:r>
          </w:p>
        </w:tc>
        <w:tc>
          <w:tcPr>
            <w:tcW w:w="645" w:type="pct"/>
            <w:tcBorders>
              <w:top w:val="single" w:sz="4" w:space="0" w:color="auto"/>
              <w:left w:val="nil"/>
              <w:bottom w:val="single" w:sz="4" w:space="0" w:color="auto"/>
              <w:right w:val="single" w:sz="4" w:space="0" w:color="auto"/>
            </w:tcBorders>
            <w:shd w:val="clear" w:color="auto" w:fill="auto"/>
            <w:vAlign w:val="center"/>
          </w:tcPr>
          <w:p w14:paraId="53049D56"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PSE-QUEJA-138/2024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7314D2F7"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propaganda gubernamental en</w:t>
            </w:r>
          </w:p>
          <w:p w14:paraId="00EE4F10"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periodo prohibido.</w:t>
            </w:r>
          </w:p>
        </w:tc>
        <w:tc>
          <w:tcPr>
            <w:tcW w:w="483" w:type="pct"/>
            <w:tcBorders>
              <w:top w:val="single" w:sz="4" w:space="0" w:color="auto"/>
              <w:left w:val="nil"/>
              <w:bottom w:val="single" w:sz="4" w:space="0" w:color="auto"/>
              <w:right w:val="single" w:sz="4" w:space="0" w:color="auto"/>
            </w:tcBorders>
            <w:shd w:val="clear" w:color="auto" w:fill="auto"/>
            <w:vAlign w:val="center"/>
          </w:tcPr>
          <w:p w14:paraId="515BB9B5" w14:textId="77777777" w:rsidR="00D73B73" w:rsidRPr="00D73B73" w:rsidRDefault="00D73B73" w:rsidP="00D73B73">
            <w:pPr>
              <w:widowControl/>
              <w:spacing w:line="276" w:lineRule="auto"/>
              <w:ind w:right="1"/>
              <w:jc w:val="both"/>
              <w:rPr>
                <w:rFonts w:ascii="Lucida Sans Unicode" w:hAnsi="Lucida Sans Unicode" w:cs="Lucida Sans Unicode"/>
                <w:sz w:val="16"/>
                <w:szCs w:val="16"/>
              </w:rPr>
            </w:pPr>
            <w:r w:rsidRPr="00D73B73">
              <w:rPr>
                <w:rFonts w:ascii="Lucida Sans Unicode" w:hAnsi="Lucida Sans Unicode" w:cs="Lucida Sans Unicode"/>
                <w:sz w:val="16"/>
                <w:szCs w:val="16"/>
              </w:rPr>
              <w:t>Persona ciudadana, encargada de redes sociales o comunicación social del municipio de Amatitán, Jalisco.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46F024A1"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05BA0B8F"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existencia de la infracción, de contravención de las normas de propaganda política-electoral, por la difusión de propaganda gubernamental en periodo prohibido, previsto en los artículos 3, punto 2, y 452, punto 1, fracción II, del Código Electoral local.</w:t>
            </w:r>
          </w:p>
        </w:tc>
      </w:tr>
      <w:tr w:rsidR="00D73B73" w:rsidRPr="00D73B73" w14:paraId="30F4DC6A" w14:textId="77777777" w:rsidTr="00D40B30">
        <w:trPr>
          <w:trHeight w:val="1620"/>
        </w:trPr>
        <w:tc>
          <w:tcPr>
            <w:tcW w:w="1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FC82E0" w14:textId="77777777" w:rsidR="00D73B73" w:rsidRPr="00D73B73" w:rsidRDefault="00D73B73" w:rsidP="00D73B73">
            <w:pPr>
              <w:widowControl/>
              <w:spacing w:line="276" w:lineRule="auto"/>
              <w:ind w:right="-400"/>
              <w:rPr>
                <w:rFonts w:ascii="Lucida Sans Unicode" w:hAnsi="Lucida Sans Unicode" w:cs="Lucida Sans Unicode"/>
                <w:sz w:val="16"/>
                <w:szCs w:val="16"/>
              </w:rPr>
            </w:pPr>
            <w:r w:rsidRPr="00D73B73">
              <w:rPr>
                <w:rFonts w:ascii="Lucida Sans Unicode" w:hAnsi="Lucida Sans Unicode" w:cs="Lucida Sans Unicode"/>
                <w:sz w:val="16"/>
                <w:szCs w:val="16"/>
              </w:rPr>
              <w:t>21.</w:t>
            </w:r>
          </w:p>
        </w:tc>
        <w:tc>
          <w:tcPr>
            <w:tcW w:w="430" w:type="pct"/>
            <w:tcBorders>
              <w:top w:val="single" w:sz="4" w:space="0" w:color="auto"/>
              <w:left w:val="nil"/>
              <w:bottom w:val="single" w:sz="4" w:space="0" w:color="auto"/>
              <w:right w:val="single" w:sz="4" w:space="0" w:color="auto"/>
            </w:tcBorders>
            <w:shd w:val="clear" w:color="auto" w:fill="auto"/>
            <w:noWrap/>
            <w:vAlign w:val="center"/>
          </w:tcPr>
          <w:p w14:paraId="13358BBE"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PSE-TEJ-086/2024</w:t>
            </w:r>
          </w:p>
        </w:tc>
        <w:tc>
          <w:tcPr>
            <w:tcW w:w="483" w:type="pct"/>
            <w:tcBorders>
              <w:top w:val="single" w:sz="4" w:space="0" w:color="auto"/>
              <w:left w:val="nil"/>
              <w:bottom w:val="single" w:sz="4" w:space="0" w:color="auto"/>
              <w:right w:val="single" w:sz="4" w:space="0" w:color="auto"/>
            </w:tcBorders>
            <w:shd w:val="clear" w:color="auto" w:fill="auto"/>
            <w:vAlign w:val="center"/>
          </w:tcPr>
          <w:p w14:paraId="083EACA0" w14:textId="77777777" w:rsidR="00D73B73" w:rsidRPr="00D73B73" w:rsidRDefault="00D73B73" w:rsidP="00D73B73">
            <w:pPr>
              <w:widowControl/>
              <w:spacing w:line="276" w:lineRule="auto"/>
              <w:ind w:right="-99"/>
              <w:jc w:val="center"/>
              <w:rPr>
                <w:rFonts w:ascii="Lucida Sans Unicode" w:hAnsi="Lucida Sans Unicode" w:cs="Lucida Sans Unicode"/>
                <w:sz w:val="16"/>
                <w:szCs w:val="16"/>
              </w:rPr>
            </w:pPr>
            <w:r w:rsidRPr="00D73B73">
              <w:rPr>
                <w:rFonts w:ascii="Lucida Sans Unicode" w:hAnsi="Lucida Sans Unicode" w:cs="Lucida Sans Unicode"/>
                <w:sz w:val="16"/>
                <w:szCs w:val="16"/>
              </w:rPr>
              <w:t>Claudia Delgadillo González</w:t>
            </w:r>
          </w:p>
        </w:tc>
        <w:tc>
          <w:tcPr>
            <w:tcW w:w="645" w:type="pct"/>
            <w:tcBorders>
              <w:top w:val="single" w:sz="4" w:space="0" w:color="auto"/>
              <w:left w:val="nil"/>
              <w:bottom w:val="single" w:sz="4" w:space="0" w:color="auto"/>
              <w:right w:val="single" w:sz="4" w:space="0" w:color="auto"/>
            </w:tcBorders>
            <w:shd w:val="clear" w:color="auto" w:fill="auto"/>
            <w:vAlign w:val="center"/>
          </w:tcPr>
          <w:p w14:paraId="67713D3B"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PSE-VPG-018/2024</w:t>
            </w:r>
          </w:p>
        </w:tc>
        <w:tc>
          <w:tcPr>
            <w:tcW w:w="968" w:type="pct"/>
            <w:tcBorders>
              <w:top w:val="single" w:sz="4" w:space="0" w:color="auto"/>
              <w:left w:val="nil"/>
              <w:bottom w:val="single" w:sz="4" w:space="0" w:color="auto"/>
              <w:right w:val="single" w:sz="4" w:space="0" w:color="auto"/>
            </w:tcBorders>
            <w:shd w:val="clear" w:color="auto" w:fill="auto"/>
            <w:vAlign w:val="center"/>
          </w:tcPr>
          <w:p w14:paraId="7E46E8BB"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Por la probable comisión de violencia política contra las mujeres en razón de género, así como la responsabilidad por culpa in vigilando del partido político Movimiento Ciudadano.</w:t>
            </w:r>
          </w:p>
        </w:tc>
        <w:tc>
          <w:tcPr>
            <w:tcW w:w="483" w:type="pct"/>
            <w:tcBorders>
              <w:top w:val="single" w:sz="4" w:space="0" w:color="auto"/>
              <w:left w:val="nil"/>
              <w:bottom w:val="single" w:sz="4" w:space="0" w:color="auto"/>
              <w:right w:val="single" w:sz="4" w:space="0" w:color="auto"/>
            </w:tcBorders>
            <w:shd w:val="clear" w:color="auto" w:fill="auto"/>
            <w:vAlign w:val="center"/>
          </w:tcPr>
          <w:p w14:paraId="015B4825" w14:textId="77777777" w:rsidR="00D73B73" w:rsidRPr="00D73B73" w:rsidRDefault="00D73B73" w:rsidP="00D73B73">
            <w:pPr>
              <w:widowControl/>
              <w:spacing w:line="276" w:lineRule="auto"/>
              <w:ind w:right="1"/>
              <w:jc w:val="both"/>
              <w:rPr>
                <w:rFonts w:ascii="Lucida Sans Unicode" w:hAnsi="Lucida Sans Unicode" w:cs="Lucida Sans Unicode"/>
                <w:sz w:val="16"/>
                <w:szCs w:val="16"/>
              </w:rPr>
            </w:pPr>
            <w:r w:rsidRPr="00D73B73">
              <w:rPr>
                <w:rFonts w:ascii="Lucida Sans Unicode" w:hAnsi="Lucida Sans Unicode" w:cs="Lucida Sans Unicode"/>
                <w:sz w:val="16"/>
                <w:szCs w:val="16"/>
              </w:rPr>
              <w:t>Jesús Pablo Lemus Navarro y Partido Político Movimiento Ciudadano</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25EB70CF" w14:textId="77777777" w:rsidR="00D73B73" w:rsidRPr="00D73B73" w:rsidRDefault="00D73B73" w:rsidP="00D73B73">
            <w:pPr>
              <w:widowControl/>
              <w:spacing w:line="276" w:lineRule="auto"/>
              <w:jc w:val="center"/>
              <w:rPr>
                <w:rFonts w:ascii="Lucida Sans Unicode" w:hAnsi="Lucida Sans Unicode" w:cs="Lucida Sans Unicode"/>
                <w:sz w:val="16"/>
                <w:szCs w:val="16"/>
              </w:rPr>
            </w:pPr>
            <w:r w:rsidRPr="00D73B73">
              <w:rPr>
                <w:rFonts w:ascii="Lucida Sans Unicode" w:hAnsi="Lucida Sans Unicode" w:cs="Lucida Sans Unicode"/>
                <w:sz w:val="16"/>
                <w:szCs w:val="16"/>
              </w:rPr>
              <w:t>24/05/2024</w:t>
            </w:r>
          </w:p>
        </w:tc>
        <w:tc>
          <w:tcPr>
            <w:tcW w:w="1292" w:type="pct"/>
            <w:tcBorders>
              <w:top w:val="single" w:sz="4" w:space="0" w:color="auto"/>
              <w:left w:val="nil"/>
              <w:bottom w:val="single" w:sz="4" w:space="0" w:color="auto"/>
              <w:right w:val="single" w:sz="4" w:space="0" w:color="auto"/>
            </w:tcBorders>
            <w:shd w:val="clear" w:color="auto" w:fill="auto"/>
            <w:noWrap/>
            <w:vAlign w:val="center"/>
          </w:tcPr>
          <w:p w14:paraId="23477F75" w14:textId="04943142"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las infracci</w:t>
            </w:r>
            <w:r w:rsidR="001E7932">
              <w:rPr>
                <w:rFonts w:ascii="Lucida Sans Unicode" w:hAnsi="Lucida Sans Unicode" w:cs="Lucida Sans Unicode"/>
                <w:sz w:val="16"/>
                <w:szCs w:val="16"/>
              </w:rPr>
              <w:t>o</w:t>
            </w:r>
            <w:r w:rsidRPr="00D73B73">
              <w:rPr>
                <w:rFonts w:ascii="Lucida Sans Unicode" w:hAnsi="Lucida Sans Unicode" w:cs="Lucida Sans Unicode"/>
                <w:sz w:val="16"/>
                <w:szCs w:val="16"/>
              </w:rPr>
              <w:t>n</w:t>
            </w:r>
            <w:r w:rsidR="001E7932">
              <w:rPr>
                <w:rFonts w:ascii="Lucida Sans Unicode" w:hAnsi="Lucida Sans Unicode" w:cs="Lucida Sans Unicode"/>
                <w:sz w:val="16"/>
                <w:szCs w:val="16"/>
              </w:rPr>
              <w:t>es</w:t>
            </w:r>
            <w:r w:rsidRPr="00D73B73">
              <w:rPr>
                <w:rFonts w:ascii="Lucida Sans Unicode" w:hAnsi="Lucida Sans Unicode" w:cs="Lucida Sans Unicode"/>
                <w:sz w:val="16"/>
                <w:szCs w:val="16"/>
              </w:rPr>
              <w:t>, de violencia política contra las mujeres en razón de género establecida en los incisos a), g), h), i), j), o) y x), de la fracción VII, del artículo 11, de la Ley de Acceso, atribuidas a Jesús Pablo Lemus Navarro.</w:t>
            </w:r>
          </w:p>
          <w:p w14:paraId="08F16D25" w14:textId="77777777" w:rsidR="00D73B73" w:rsidRPr="00D73B73" w:rsidRDefault="00D73B73" w:rsidP="00D73B73">
            <w:pPr>
              <w:widowControl/>
              <w:spacing w:line="276" w:lineRule="auto"/>
              <w:jc w:val="both"/>
              <w:rPr>
                <w:rFonts w:ascii="Lucida Sans Unicode" w:hAnsi="Lucida Sans Unicode" w:cs="Lucida Sans Unicode"/>
                <w:sz w:val="16"/>
                <w:szCs w:val="16"/>
              </w:rPr>
            </w:pPr>
            <w:r w:rsidRPr="00D73B73">
              <w:rPr>
                <w:rFonts w:ascii="Lucida Sans Unicode" w:hAnsi="Lucida Sans Unicode" w:cs="Lucida Sans Unicode"/>
                <w:sz w:val="16"/>
                <w:szCs w:val="16"/>
              </w:rPr>
              <w:t>Se declara la inexistencia de la responsabilidad por culpa in vigilando del partido político Movimiento Ciudadano.</w:t>
            </w:r>
          </w:p>
        </w:tc>
      </w:tr>
    </w:tbl>
    <w:p w14:paraId="276B7BFA" w14:textId="77777777" w:rsidR="002F5D1F" w:rsidRDefault="002F5D1F" w:rsidP="00CB5FF7">
      <w:pPr>
        <w:tabs>
          <w:tab w:val="left" w:pos="9990"/>
        </w:tabs>
        <w:spacing w:line="276" w:lineRule="auto"/>
        <w:ind w:right="-1171"/>
        <w:jc w:val="both"/>
        <w:rPr>
          <w:rFonts w:ascii="Lucida Sans Unicode" w:hAnsi="Lucida Sans Unicode" w:cs="Lucida Sans Unicode"/>
          <w:sz w:val="20"/>
        </w:rPr>
      </w:pPr>
    </w:p>
    <w:p w14:paraId="7FEF3661" w14:textId="38441878" w:rsidR="00CB5FF7" w:rsidRDefault="00CB5FF7" w:rsidP="00CB5FF7">
      <w:pPr>
        <w:tabs>
          <w:tab w:val="left" w:pos="9990"/>
        </w:tabs>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Como se desprende de las tablas insertas que contienen los datos relativos a las resoluciones dictadas por el Tribunal Electoral del Estado de Jalisco, en los asuntos que le competen al Instituto Electoral y de Participación Ciudadana del Estado de Jalisco, se tiene </w:t>
      </w:r>
      <w:r w:rsidRPr="00016212">
        <w:rPr>
          <w:rFonts w:ascii="Lucida Sans Unicode" w:hAnsi="Lucida Sans Unicode" w:cs="Lucida Sans Unicode"/>
          <w:sz w:val="20"/>
        </w:rPr>
        <w:lastRenderedPageBreak/>
        <w:t xml:space="preserve">que fueron emitidas: </w:t>
      </w:r>
      <w:r>
        <w:rPr>
          <w:rFonts w:ascii="Lucida Sans Unicode" w:hAnsi="Lucida Sans Unicode" w:cs="Lucida Sans Unicode"/>
          <w:sz w:val="20"/>
        </w:rPr>
        <w:t>153</w:t>
      </w:r>
      <w:r w:rsidRPr="00016212">
        <w:rPr>
          <w:rFonts w:ascii="Lucida Sans Unicode" w:hAnsi="Lucida Sans Unicode" w:cs="Lucida Sans Unicode"/>
          <w:sz w:val="20"/>
        </w:rPr>
        <w:t xml:space="preserve"> relativas a Juicios para la Protección de los Derechos Político-Electorales del Ciudadano (JDC);</w:t>
      </w:r>
      <w:r>
        <w:rPr>
          <w:rFonts w:ascii="Lucida Sans Unicode" w:hAnsi="Lucida Sans Unicode" w:cs="Lucida Sans Unicode"/>
          <w:sz w:val="20"/>
        </w:rPr>
        <w:t xml:space="preserve"> 21 concernientes a procedimientos sancionadores especiales (PSE); </w:t>
      </w:r>
      <w:r w:rsidRPr="00016212">
        <w:rPr>
          <w:rFonts w:ascii="Lucida Sans Unicode" w:hAnsi="Lucida Sans Unicode" w:cs="Lucida Sans Unicode"/>
          <w:sz w:val="20"/>
        </w:rPr>
        <w:t xml:space="preserve">y </w:t>
      </w:r>
      <w:r>
        <w:rPr>
          <w:rFonts w:ascii="Lucida Sans Unicode" w:hAnsi="Lucida Sans Unicode" w:cs="Lucida Sans Unicode"/>
          <w:sz w:val="20"/>
        </w:rPr>
        <w:t>8</w:t>
      </w:r>
      <w:r w:rsidRPr="00016212">
        <w:rPr>
          <w:rFonts w:ascii="Lucida Sans Unicode" w:hAnsi="Lucida Sans Unicode" w:cs="Lucida Sans Unicode"/>
          <w:sz w:val="20"/>
        </w:rPr>
        <w:t xml:space="preserve"> referente</w:t>
      </w:r>
      <w:r>
        <w:rPr>
          <w:rFonts w:ascii="Lucida Sans Unicode" w:hAnsi="Lucida Sans Unicode" w:cs="Lucida Sans Unicode"/>
          <w:sz w:val="20"/>
        </w:rPr>
        <w:t>s</w:t>
      </w:r>
      <w:r w:rsidRPr="00016212">
        <w:rPr>
          <w:rFonts w:ascii="Lucida Sans Unicode" w:hAnsi="Lucida Sans Unicode" w:cs="Lucida Sans Unicode"/>
          <w:sz w:val="20"/>
        </w:rPr>
        <w:t xml:space="preserve"> a Recursos de Apelación (RAP).</w:t>
      </w:r>
    </w:p>
    <w:p w14:paraId="2EB42DC6" w14:textId="77777777" w:rsidR="00FA79C3" w:rsidRPr="00016212" w:rsidRDefault="00FA79C3" w:rsidP="001D7D23">
      <w:pPr>
        <w:pStyle w:val="Sinespaciado"/>
      </w:pPr>
    </w:p>
    <w:p w14:paraId="514CD819" w14:textId="019B3B87" w:rsidR="00FA79C3" w:rsidRPr="00016212" w:rsidRDefault="00FA79C3" w:rsidP="00FA79C3">
      <w:pPr>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Es en razón a lo anterior se concluye que el referido órgano jurisdiccional estatal, durante el periodo comprendido del </w:t>
      </w:r>
      <w:r w:rsidR="00C271FC" w:rsidRPr="001D7D23">
        <w:rPr>
          <w:rFonts w:ascii="Lucida Sans Unicode" w:hAnsi="Lucida Sans Unicode" w:cs="Lucida Sans Unicode"/>
          <w:b/>
          <w:bCs/>
          <w:sz w:val="20"/>
        </w:rPr>
        <w:t>veintiséis</w:t>
      </w:r>
      <w:r w:rsidRPr="001D7D23">
        <w:rPr>
          <w:rFonts w:ascii="Lucida Sans Unicode" w:hAnsi="Lucida Sans Unicode" w:cs="Lucida Sans Unicode"/>
          <w:b/>
          <w:bCs/>
          <w:sz w:val="20"/>
        </w:rPr>
        <w:t xml:space="preserve"> de </w:t>
      </w:r>
      <w:r w:rsidR="00233992" w:rsidRPr="001D7D23">
        <w:rPr>
          <w:rFonts w:ascii="Lucida Sans Unicode" w:hAnsi="Lucida Sans Unicode" w:cs="Lucida Sans Unicode"/>
          <w:b/>
          <w:bCs/>
          <w:sz w:val="20"/>
        </w:rPr>
        <w:t>abril</w:t>
      </w:r>
      <w:r w:rsidRPr="001D7D23">
        <w:rPr>
          <w:rFonts w:ascii="Lucida Sans Unicode" w:hAnsi="Lucida Sans Unicode" w:cs="Lucida Sans Unicode"/>
          <w:b/>
          <w:bCs/>
          <w:sz w:val="20"/>
        </w:rPr>
        <w:t xml:space="preserve"> </w:t>
      </w:r>
      <w:r w:rsidR="00CB5FF7" w:rsidRPr="001D7D23">
        <w:rPr>
          <w:rFonts w:ascii="Lucida Sans Unicode" w:hAnsi="Lucida Sans Unicode" w:cs="Lucida Sans Unicode"/>
          <w:b/>
          <w:bCs/>
          <w:sz w:val="20"/>
        </w:rPr>
        <w:t xml:space="preserve">al veintisiete </w:t>
      </w:r>
      <w:r w:rsidRPr="001D7D23">
        <w:rPr>
          <w:rFonts w:ascii="Lucida Sans Unicode" w:hAnsi="Lucida Sans Unicode" w:cs="Lucida Sans Unicode"/>
          <w:b/>
          <w:bCs/>
          <w:sz w:val="20"/>
        </w:rPr>
        <w:t xml:space="preserve">de </w:t>
      </w:r>
      <w:r w:rsidR="00233992" w:rsidRPr="001D7D23">
        <w:rPr>
          <w:rFonts w:ascii="Lucida Sans Unicode" w:hAnsi="Lucida Sans Unicode" w:cs="Lucida Sans Unicode"/>
          <w:b/>
          <w:bCs/>
          <w:sz w:val="20"/>
        </w:rPr>
        <w:t>mayo</w:t>
      </w:r>
      <w:r w:rsidRPr="00016212">
        <w:rPr>
          <w:rFonts w:ascii="Lucida Sans Unicode" w:hAnsi="Lucida Sans Unicode" w:cs="Lucida Sans Unicode"/>
          <w:sz w:val="20"/>
        </w:rPr>
        <w:t xml:space="preserve"> de dos mil veinticuatro, </w:t>
      </w:r>
      <w:r w:rsidRPr="00E834FF">
        <w:rPr>
          <w:rFonts w:ascii="Lucida Sans Unicode" w:hAnsi="Lucida Sans Unicode" w:cs="Lucida Sans Unicode"/>
          <w:sz w:val="20"/>
        </w:rPr>
        <w:t>se emitieron</w:t>
      </w:r>
      <w:r>
        <w:rPr>
          <w:rFonts w:ascii="Lucida Sans Unicode" w:hAnsi="Lucida Sans Unicode" w:cs="Lucida Sans Unicode"/>
          <w:sz w:val="20"/>
        </w:rPr>
        <w:t xml:space="preserve"> </w:t>
      </w:r>
      <w:r w:rsidR="00CB5FF7" w:rsidRPr="001D7D23">
        <w:rPr>
          <w:rFonts w:ascii="Lucida Sans Unicode" w:hAnsi="Lucida Sans Unicode" w:cs="Lucida Sans Unicode"/>
          <w:b/>
          <w:bCs/>
          <w:sz w:val="20"/>
        </w:rPr>
        <w:t>182</w:t>
      </w:r>
      <w:r w:rsidR="001D7D23" w:rsidRPr="001D7D23">
        <w:rPr>
          <w:rFonts w:ascii="Lucida Sans Unicode" w:hAnsi="Lucida Sans Unicode" w:cs="Lucida Sans Unicode"/>
          <w:b/>
          <w:bCs/>
          <w:sz w:val="20"/>
        </w:rPr>
        <w:t xml:space="preserve"> </w:t>
      </w:r>
      <w:r w:rsidRPr="001D7D23">
        <w:rPr>
          <w:rFonts w:ascii="Lucida Sans Unicode" w:hAnsi="Lucida Sans Unicode" w:cs="Lucida Sans Unicode"/>
          <w:b/>
          <w:bCs/>
          <w:sz w:val="20"/>
        </w:rPr>
        <w:t>sentencias</w:t>
      </w:r>
      <w:r w:rsidRPr="00016212">
        <w:rPr>
          <w:rFonts w:ascii="Lucida Sans Unicode" w:hAnsi="Lucida Sans Unicode" w:cs="Lucida Sans Unicode"/>
          <w:sz w:val="20"/>
        </w:rPr>
        <w:t xml:space="preserve"> que le competen a este organismo electoral, estas ya sea por formar parte en los medios de impugnación como autoridad responsable o fungir como autoridad instructora, como sucede en el caso de</w:t>
      </w:r>
      <w:r w:rsidR="00CB5FF7">
        <w:rPr>
          <w:rFonts w:ascii="Lucida Sans Unicode" w:hAnsi="Lucida Sans Unicode" w:cs="Lucida Sans Unicode"/>
          <w:sz w:val="20"/>
        </w:rPr>
        <w:t xml:space="preserve"> los</w:t>
      </w:r>
      <w:r w:rsidRPr="00016212">
        <w:rPr>
          <w:rFonts w:ascii="Lucida Sans Unicode" w:hAnsi="Lucida Sans Unicode" w:cs="Lucida Sans Unicode"/>
          <w:sz w:val="20"/>
        </w:rPr>
        <w:t xml:space="preserve"> procedimiento</w:t>
      </w:r>
      <w:r w:rsidR="00CB5FF7">
        <w:rPr>
          <w:rFonts w:ascii="Lucida Sans Unicode" w:hAnsi="Lucida Sans Unicode" w:cs="Lucida Sans Unicode"/>
          <w:sz w:val="20"/>
        </w:rPr>
        <w:t>s</w:t>
      </w:r>
      <w:r w:rsidRPr="00016212">
        <w:rPr>
          <w:rFonts w:ascii="Lucida Sans Unicode" w:hAnsi="Lucida Sans Unicode" w:cs="Lucida Sans Unicode"/>
          <w:sz w:val="20"/>
        </w:rPr>
        <w:t xml:space="preserve"> sancionador</w:t>
      </w:r>
      <w:r w:rsidR="00CB5FF7">
        <w:rPr>
          <w:rFonts w:ascii="Lucida Sans Unicode" w:hAnsi="Lucida Sans Unicode" w:cs="Lucida Sans Unicode"/>
          <w:sz w:val="20"/>
        </w:rPr>
        <w:t>es</w:t>
      </w:r>
      <w:r w:rsidRPr="00016212">
        <w:rPr>
          <w:rFonts w:ascii="Lucida Sans Unicode" w:hAnsi="Lucida Sans Unicode" w:cs="Lucida Sans Unicode"/>
          <w:sz w:val="20"/>
        </w:rPr>
        <w:t xml:space="preserve"> especial</w:t>
      </w:r>
      <w:r w:rsidR="00CB5FF7">
        <w:rPr>
          <w:rFonts w:ascii="Lucida Sans Unicode" w:hAnsi="Lucida Sans Unicode" w:cs="Lucida Sans Unicode"/>
          <w:sz w:val="20"/>
        </w:rPr>
        <w:t>es</w:t>
      </w:r>
      <w:r w:rsidRPr="00016212">
        <w:rPr>
          <w:rFonts w:ascii="Lucida Sans Unicode" w:hAnsi="Lucida Sans Unicode" w:cs="Lucida Sans Unicode"/>
          <w:sz w:val="20"/>
        </w:rPr>
        <w:t>.</w:t>
      </w:r>
    </w:p>
    <w:p w14:paraId="781BF683" w14:textId="77777777" w:rsidR="00181254" w:rsidRPr="00016212" w:rsidRDefault="00181254" w:rsidP="00181254">
      <w:pPr>
        <w:tabs>
          <w:tab w:val="left" w:pos="7464"/>
        </w:tabs>
        <w:spacing w:line="276" w:lineRule="auto"/>
        <w:ind w:right="-1171"/>
        <w:jc w:val="both"/>
        <w:rPr>
          <w:rFonts w:ascii="Lucida Sans Unicode" w:hAnsi="Lucida Sans Unicode" w:cs="Lucida Sans Unicode"/>
          <w:sz w:val="20"/>
        </w:rPr>
      </w:pPr>
    </w:p>
    <w:p w14:paraId="63CCFDFE" w14:textId="402C613D" w:rsidR="00181254" w:rsidRPr="00016212" w:rsidRDefault="00181254" w:rsidP="00181254">
      <w:pPr>
        <w:tabs>
          <w:tab w:val="left" w:pos="7464"/>
        </w:tabs>
        <w:spacing w:line="276" w:lineRule="auto"/>
        <w:ind w:right="-1171"/>
        <w:jc w:val="both"/>
        <w:rPr>
          <w:rFonts w:ascii="Lucida Sans Unicode" w:hAnsi="Lucida Sans Unicode" w:cs="Lucida Sans Unicode"/>
          <w:b/>
          <w:sz w:val="20"/>
        </w:rPr>
      </w:pPr>
      <w:r w:rsidRPr="00016212">
        <w:rPr>
          <w:rFonts w:ascii="Lucida Sans Unicode" w:hAnsi="Lucida Sans Unicode" w:cs="Lucida Sans Unicode"/>
          <w:sz w:val="20"/>
        </w:rPr>
        <w:t>La versión pública de cada una de las sentencias que se listan se puede consultar en l</w:t>
      </w:r>
      <w:r w:rsidR="00CB5FF7">
        <w:rPr>
          <w:rFonts w:ascii="Lucida Sans Unicode" w:hAnsi="Lucida Sans Unicode" w:cs="Lucida Sans Unicode"/>
          <w:sz w:val="20"/>
        </w:rPr>
        <w:t>os</w:t>
      </w:r>
      <w:r w:rsidRPr="00016212">
        <w:rPr>
          <w:rFonts w:ascii="Lucida Sans Unicode" w:hAnsi="Lucida Sans Unicode" w:cs="Lucida Sans Unicode"/>
          <w:sz w:val="20"/>
        </w:rPr>
        <w:t xml:space="preserve"> enlace</w:t>
      </w:r>
      <w:r w:rsidR="00CB5FF7">
        <w:rPr>
          <w:rFonts w:ascii="Lucida Sans Unicode" w:hAnsi="Lucida Sans Unicode" w:cs="Lucida Sans Unicode"/>
          <w:sz w:val="20"/>
        </w:rPr>
        <w:t>s</w:t>
      </w:r>
      <w:r w:rsidRPr="00016212">
        <w:rPr>
          <w:rFonts w:ascii="Lucida Sans Unicode" w:hAnsi="Lucida Sans Unicode" w:cs="Lucida Sans Unicode"/>
          <w:sz w:val="20"/>
        </w:rPr>
        <w:t xml:space="preserve"> siguiente</w:t>
      </w:r>
      <w:r w:rsidR="00CB5FF7">
        <w:rPr>
          <w:rFonts w:ascii="Lucida Sans Unicode" w:hAnsi="Lucida Sans Unicode" w:cs="Lucida Sans Unicode"/>
          <w:sz w:val="20"/>
        </w:rPr>
        <w:t>s</w:t>
      </w:r>
      <w:r w:rsidRPr="00016212">
        <w:rPr>
          <w:rFonts w:ascii="Lucida Sans Unicode" w:hAnsi="Lucida Sans Unicode" w:cs="Lucida Sans Unicode"/>
          <w:sz w:val="20"/>
        </w:rPr>
        <w:t>:</w:t>
      </w:r>
      <w:r w:rsidR="00CB5FF7">
        <w:rPr>
          <w:rFonts w:ascii="Lucida Sans Unicode" w:hAnsi="Lucida Sans Unicode" w:cs="Lucida Sans Unicode"/>
          <w:sz w:val="20"/>
        </w:rPr>
        <w:t xml:space="preserve"> </w:t>
      </w:r>
      <w:hyperlink r:id="rId7" w:history="1">
        <w:r w:rsidR="00CB5FF7" w:rsidRPr="001D7D23">
          <w:rPr>
            <w:rStyle w:val="Hipervnculo"/>
            <w:rFonts w:ascii="Lucida Sans Unicode" w:hAnsi="Lucida Sans Unicode" w:cs="Lucida Sans Unicode"/>
            <w:sz w:val="20"/>
          </w:rPr>
          <w:t>https://www.triejal.gob.mx/sentencias1/expedientes-2023/</w:t>
        </w:r>
      </w:hyperlink>
      <w:r w:rsidR="00CB5FF7" w:rsidRPr="00CB5FF7">
        <w:rPr>
          <w:rFonts w:ascii="Lucida Sans Unicode" w:hAnsi="Lucida Sans Unicode" w:cs="Lucida Sans Unicode"/>
          <w:sz w:val="20"/>
        </w:rPr>
        <w:t xml:space="preserve"> </w:t>
      </w:r>
      <w:r w:rsidR="00CB5FF7">
        <w:rPr>
          <w:rFonts w:ascii="Lucida Sans Unicode" w:hAnsi="Lucida Sans Unicode" w:cs="Lucida Sans Unicode"/>
          <w:sz w:val="20"/>
        </w:rPr>
        <w:t xml:space="preserve">y </w:t>
      </w:r>
      <w:hyperlink r:id="rId8" w:history="1">
        <w:r w:rsidR="00CB5FF7" w:rsidRPr="00CB5FF7">
          <w:rPr>
            <w:rStyle w:val="Hipervnculo"/>
            <w:rFonts w:ascii="Lucida Sans Unicode" w:hAnsi="Lucida Sans Unicode" w:cs="Lucida Sans Unicode"/>
            <w:bCs/>
            <w:sz w:val="20"/>
          </w:rPr>
          <w:t>https://www.triejal.gob.mx/sentencias1/expedientes-2024/</w:t>
        </w:r>
      </w:hyperlink>
      <w:r w:rsidR="004C1AF6">
        <w:rPr>
          <w:rFonts w:ascii="Lucida Sans Unicode" w:hAnsi="Lucida Sans Unicode" w:cs="Lucida Sans Unicode"/>
          <w:bCs/>
          <w:sz w:val="20"/>
        </w:rPr>
        <w:t xml:space="preserve"> .</w:t>
      </w:r>
    </w:p>
    <w:p w14:paraId="4A38E399" w14:textId="77777777" w:rsidR="00181254" w:rsidRDefault="00181254" w:rsidP="00181254">
      <w:pPr>
        <w:spacing w:line="276" w:lineRule="auto"/>
        <w:ind w:right="-1171"/>
        <w:jc w:val="center"/>
        <w:rPr>
          <w:rFonts w:ascii="Lucida Sans Unicode" w:hAnsi="Lucida Sans Unicode" w:cs="Lucida Sans Unicode"/>
          <w:b/>
          <w:sz w:val="20"/>
        </w:rPr>
      </w:pPr>
    </w:p>
    <w:p w14:paraId="391B8B88" w14:textId="77777777" w:rsidR="007E1415" w:rsidRDefault="007E1415" w:rsidP="00181254">
      <w:pPr>
        <w:spacing w:line="276" w:lineRule="auto"/>
        <w:ind w:right="-1171"/>
        <w:jc w:val="center"/>
        <w:rPr>
          <w:rFonts w:ascii="Lucida Sans Unicode" w:hAnsi="Lucida Sans Unicode" w:cs="Lucida Sans Unicode"/>
          <w:b/>
          <w:sz w:val="20"/>
        </w:rPr>
      </w:pPr>
    </w:p>
    <w:p w14:paraId="680E3856" w14:textId="77777777" w:rsidR="002F5D1F" w:rsidRPr="00016212" w:rsidRDefault="002F5D1F" w:rsidP="00181254">
      <w:pPr>
        <w:spacing w:line="276" w:lineRule="auto"/>
        <w:ind w:right="-1171"/>
        <w:jc w:val="center"/>
        <w:rPr>
          <w:rFonts w:ascii="Lucida Sans Unicode" w:hAnsi="Lucida Sans Unicode" w:cs="Lucida Sans Unicode"/>
          <w:b/>
          <w:sz w:val="20"/>
        </w:rPr>
      </w:pPr>
    </w:p>
    <w:p w14:paraId="6874B796" w14:textId="6AC5592E" w:rsidR="00181254" w:rsidRDefault="00181254" w:rsidP="001D7D23">
      <w:pPr>
        <w:ind w:right="-1171"/>
        <w:jc w:val="center"/>
        <w:rPr>
          <w:rFonts w:ascii="Lucida Sans Unicode" w:hAnsi="Lucida Sans Unicode" w:cs="Lucida Sans Unicode"/>
          <w:b/>
          <w:bCs/>
          <w:sz w:val="20"/>
        </w:rPr>
      </w:pPr>
      <w:r w:rsidRPr="00016212">
        <w:rPr>
          <w:rFonts w:ascii="Lucida Sans Unicode" w:hAnsi="Lucida Sans Unicode" w:cs="Lucida Sans Unicode"/>
          <w:b/>
          <w:bCs/>
          <w:sz w:val="20"/>
        </w:rPr>
        <w:t xml:space="preserve">Guadalajara, Jalisco; </w:t>
      </w:r>
      <w:r w:rsidR="00927C25">
        <w:rPr>
          <w:rFonts w:ascii="Lucida Sans Unicode" w:hAnsi="Lucida Sans Unicode" w:cs="Lucida Sans Unicode"/>
          <w:b/>
          <w:bCs/>
          <w:sz w:val="20"/>
        </w:rPr>
        <w:t>30</w:t>
      </w:r>
      <w:r w:rsidRPr="00016212">
        <w:rPr>
          <w:rFonts w:ascii="Lucida Sans Unicode" w:hAnsi="Lucida Sans Unicode" w:cs="Lucida Sans Unicode"/>
          <w:b/>
          <w:bCs/>
          <w:sz w:val="20"/>
        </w:rPr>
        <w:t xml:space="preserve"> de </w:t>
      </w:r>
      <w:r w:rsidR="00084B5E">
        <w:rPr>
          <w:rFonts w:ascii="Lucida Sans Unicode" w:hAnsi="Lucida Sans Unicode" w:cs="Lucida Sans Unicode"/>
          <w:b/>
          <w:bCs/>
          <w:sz w:val="20"/>
        </w:rPr>
        <w:t>mayo</w:t>
      </w:r>
      <w:r w:rsidRPr="00016212">
        <w:rPr>
          <w:rFonts w:ascii="Lucida Sans Unicode" w:hAnsi="Lucida Sans Unicode" w:cs="Lucida Sans Unicode"/>
          <w:b/>
          <w:bCs/>
          <w:sz w:val="20"/>
        </w:rPr>
        <w:t xml:space="preserve"> de 2024</w:t>
      </w:r>
    </w:p>
    <w:p w14:paraId="036C2B81" w14:textId="77777777" w:rsidR="002F5D1F" w:rsidRDefault="002F5D1F" w:rsidP="001D7D23">
      <w:pPr>
        <w:ind w:right="-1171"/>
        <w:jc w:val="center"/>
        <w:rPr>
          <w:rFonts w:ascii="Lucida Sans Unicode" w:hAnsi="Lucida Sans Unicode" w:cs="Lucida Sans Unicode"/>
          <w:b/>
          <w:bCs/>
          <w:sz w:val="20"/>
        </w:rPr>
      </w:pPr>
    </w:p>
    <w:p w14:paraId="5A066A57" w14:textId="77777777" w:rsidR="002F5D1F" w:rsidRDefault="002F5D1F" w:rsidP="001D7D23">
      <w:pPr>
        <w:ind w:right="-1171"/>
        <w:jc w:val="center"/>
        <w:rPr>
          <w:rFonts w:ascii="Lucida Sans Unicode" w:hAnsi="Lucida Sans Unicode" w:cs="Lucida Sans Unicode"/>
          <w:b/>
          <w:bCs/>
          <w:sz w:val="20"/>
        </w:rPr>
      </w:pPr>
    </w:p>
    <w:p w14:paraId="51062419" w14:textId="77777777" w:rsidR="002F5D1F" w:rsidRPr="00016212" w:rsidRDefault="002F5D1F" w:rsidP="001D7D23">
      <w:pPr>
        <w:ind w:right="-1171"/>
        <w:jc w:val="center"/>
        <w:rPr>
          <w:rFonts w:ascii="Lucida Sans Unicode" w:hAnsi="Lucida Sans Unicode" w:cs="Lucida Sans Unicode"/>
          <w:b/>
          <w:bCs/>
          <w:sz w:val="20"/>
        </w:rPr>
      </w:pPr>
    </w:p>
    <w:p w14:paraId="7202698D" w14:textId="77777777" w:rsidR="00181254" w:rsidRPr="00016212" w:rsidRDefault="00181254" w:rsidP="00181254">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580A1676" w14:textId="17EFF3E4" w:rsidR="001335C9" w:rsidRDefault="00181254" w:rsidP="0057315A">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El Secretario Ejecutivo</w:t>
      </w:r>
    </w:p>
    <w:p w14:paraId="2F7671AB" w14:textId="77777777" w:rsidR="003F60B6" w:rsidRPr="00DB5ABB" w:rsidRDefault="003F60B6" w:rsidP="003F6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ucida Sans Unicode" w:hAnsi="Lucida Sans Unicode" w:cs="Lucida Sans Unicode"/>
          <w:sz w:val="20"/>
        </w:rPr>
      </w:pPr>
    </w:p>
    <w:p w14:paraId="6DF37247" w14:textId="0057197A" w:rsidR="003F60B6" w:rsidRPr="006A62B6" w:rsidRDefault="003F60B6" w:rsidP="003F60B6">
      <w:pPr>
        <w:ind w:right="-1134"/>
        <w:jc w:val="center"/>
        <w:rPr>
          <w:rFonts w:ascii="Lucida Sans Unicode" w:hAnsi="Lucida Sans Unicode" w:cs="Lucida Sans Unicode"/>
          <w:b/>
          <w:sz w:val="20"/>
        </w:rPr>
      </w:pPr>
      <w:r>
        <w:rPr>
          <w:rFonts w:ascii="Lucida Sans Unicode" w:hAnsi="Lucida Sans Unicode" w:cs="Lucida Sans Unicode"/>
          <w:i/>
          <w:iCs/>
          <w:sz w:val="20"/>
        </w:rPr>
        <w:t>“Este documento ha sido firmado electrónicamente de conformidad con el acuerdo del Consejo General identificado</w:t>
      </w:r>
      <w:r>
        <w:rPr>
          <w:rFonts w:ascii="Lucida Sans Unicode" w:hAnsi="Lucida Sans Unicode" w:cs="Lucida Sans Unicode"/>
          <w:i/>
          <w:iCs/>
          <w:sz w:val="20"/>
        </w:rPr>
        <w:t xml:space="preserve"> </w:t>
      </w:r>
      <w:r>
        <w:rPr>
          <w:rFonts w:ascii="Lucida Sans Unicode" w:hAnsi="Lucida Sans Unicode" w:cs="Lucida Sans Unicode"/>
          <w:i/>
          <w:iCs/>
          <w:sz w:val="20"/>
        </w:rPr>
        <w:t>con la clave alfanumérica IEPC-ACG-063/2023”</w:t>
      </w:r>
    </w:p>
    <w:p w14:paraId="6E1825FE" w14:textId="77777777" w:rsidR="003F60B6" w:rsidRPr="0057315A" w:rsidRDefault="003F60B6" w:rsidP="0057315A">
      <w:pPr>
        <w:spacing w:line="276" w:lineRule="auto"/>
        <w:ind w:right="-1171"/>
        <w:jc w:val="center"/>
        <w:rPr>
          <w:rFonts w:ascii="Lucida Sans Unicode" w:hAnsi="Lucida Sans Unicode" w:cs="Lucida Sans Unicode"/>
          <w:sz w:val="20"/>
        </w:rPr>
      </w:pPr>
    </w:p>
    <w:sectPr w:rsidR="003F60B6" w:rsidRPr="0057315A" w:rsidSect="003F60B6">
      <w:headerReference w:type="even" r:id="rId9"/>
      <w:headerReference w:type="default" r:id="rId10"/>
      <w:footerReference w:type="even" r:id="rId11"/>
      <w:footerReference w:type="default" r:id="rId12"/>
      <w:headerReference w:type="first" r:id="rId13"/>
      <w:footerReference w:type="first" r:id="rId14"/>
      <w:pgSz w:w="15840" w:h="12240" w:orient="landscape"/>
      <w:pgMar w:top="1701" w:right="2515"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83B9A" w14:textId="77777777" w:rsidR="001577C0" w:rsidRDefault="001577C0" w:rsidP="00181254">
      <w:r>
        <w:separator/>
      </w:r>
    </w:p>
  </w:endnote>
  <w:endnote w:type="continuationSeparator" w:id="0">
    <w:p w14:paraId="279C768F" w14:textId="77777777" w:rsidR="001577C0" w:rsidRDefault="001577C0" w:rsidP="0018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23D5B" w14:textId="77777777" w:rsidR="00927C25" w:rsidRDefault="00927C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1B80D" w14:textId="77777777" w:rsidR="00181254" w:rsidRPr="00181254" w:rsidRDefault="00181254" w:rsidP="00181254">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r w:rsidRPr="00181254">
      <w:rPr>
        <w:rFonts w:ascii="Lucida Sans Unicode" w:eastAsiaTheme="minorHAnsi" w:hAnsi="Lucida Sans Unicode" w:cs="Lucida Sans Unicode"/>
        <w:bCs/>
        <w:color w:val="00778E"/>
        <w:sz w:val="15"/>
        <w:szCs w:val="15"/>
        <w:lang w:val="es-ES" w:eastAsia="ar-SA"/>
      </w:rPr>
      <w:t xml:space="preserve">Parque de las Estrellas 2764, Colonia Jardines del Bosque, Guadalajara, Jalisco, México. C.P.44520  </w:t>
    </w:r>
  </w:p>
  <w:p w14:paraId="5CFE7C79" w14:textId="77777777" w:rsidR="00181254" w:rsidRPr="00181254" w:rsidRDefault="00181254" w:rsidP="00181254">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p>
  <w:p w14:paraId="11FEA916" w14:textId="77777777" w:rsidR="00181254" w:rsidRDefault="001812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10893" w14:textId="77777777" w:rsidR="00927C25" w:rsidRDefault="00927C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D656" w14:textId="77777777" w:rsidR="001577C0" w:rsidRDefault="001577C0" w:rsidP="00181254">
      <w:r>
        <w:separator/>
      </w:r>
    </w:p>
  </w:footnote>
  <w:footnote w:type="continuationSeparator" w:id="0">
    <w:p w14:paraId="06553022" w14:textId="77777777" w:rsidR="001577C0" w:rsidRDefault="001577C0" w:rsidP="0018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6CE2" w14:textId="02C98D7F" w:rsidR="00927C25" w:rsidRDefault="00927C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DB2B8" w14:textId="0945F3CB" w:rsidR="00181254" w:rsidRDefault="00181254" w:rsidP="00181254">
    <w:pPr>
      <w:widowControl/>
      <w:tabs>
        <w:tab w:val="center" w:pos="4419"/>
        <w:tab w:val="right" w:pos="8838"/>
      </w:tabs>
    </w:pPr>
    <w:r w:rsidRPr="00181254">
      <w:rPr>
        <w:rFonts w:asciiTheme="minorHAnsi" w:eastAsiaTheme="minorHAnsi" w:hAnsiTheme="minorHAnsi" w:cstheme="minorBidi"/>
        <w:noProof/>
        <w:color w:val="auto"/>
        <w:sz w:val="22"/>
        <w:szCs w:val="22"/>
        <w:lang w:eastAsia="en-US"/>
      </w:rPr>
      <w:drawing>
        <wp:inline distT="0" distB="0" distL="0" distR="0" wp14:anchorId="52423954" wp14:editId="519E23EE">
          <wp:extent cx="1428750" cy="766268"/>
          <wp:effectExtent l="0" t="0" r="0" b="0"/>
          <wp:docPr id="213554371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6151" cy="813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F7CA" w14:textId="2F84554F" w:rsidR="00927C25" w:rsidRDefault="00927C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54"/>
    <w:rsid w:val="000006FA"/>
    <w:rsid w:val="00002FF0"/>
    <w:rsid w:val="00004D3B"/>
    <w:rsid w:val="0000660B"/>
    <w:rsid w:val="00006B60"/>
    <w:rsid w:val="00006D0D"/>
    <w:rsid w:val="000103B6"/>
    <w:rsid w:val="0001081A"/>
    <w:rsid w:val="00010CB2"/>
    <w:rsid w:val="00012AA2"/>
    <w:rsid w:val="000141B6"/>
    <w:rsid w:val="00017A3E"/>
    <w:rsid w:val="00022A95"/>
    <w:rsid w:val="000236C9"/>
    <w:rsid w:val="00024425"/>
    <w:rsid w:val="00024C02"/>
    <w:rsid w:val="000318A0"/>
    <w:rsid w:val="0003255E"/>
    <w:rsid w:val="000336EF"/>
    <w:rsid w:val="00034BF2"/>
    <w:rsid w:val="000352C6"/>
    <w:rsid w:val="0003603F"/>
    <w:rsid w:val="000360E9"/>
    <w:rsid w:val="000364AC"/>
    <w:rsid w:val="00036E38"/>
    <w:rsid w:val="00041700"/>
    <w:rsid w:val="00041B19"/>
    <w:rsid w:val="00042360"/>
    <w:rsid w:val="00043C1B"/>
    <w:rsid w:val="0004416B"/>
    <w:rsid w:val="000468FC"/>
    <w:rsid w:val="0004690E"/>
    <w:rsid w:val="000471CE"/>
    <w:rsid w:val="000477A2"/>
    <w:rsid w:val="00047C27"/>
    <w:rsid w:val="000524D2"/>
    <w:rsid w:val="0005532D"/>
    <w:rsid w:val="00056931"/>
    <w:rsid w:val="00056BBD"/>
    <w:rsid w:val="000573F8"/>
    <w:rsid w:val="00060D42"/>
    <w:rsid w:val="000621B7"/>
    <w:rsid w:val="00063DCC"/>
    <w:rsid w:val="00065095"/>
    <w:rsid w:val="000657B4"/>
    <w:rsid w:val="00065806"/>
    <w:rsid w:val="0006676B"/>
    <w:rsid w:val="00067306"/>
    <w:rsid w:val="00070373"/>
    <w:rsid w:val="00071E8B"/>
    <w:rsid w:val="00074B98"/>
    <w:rsid w:val="00075F8A"/>
    <w:rsid w:val="00076E4E"/>
    <w:rsid w:val="00076F4A"/>
    <w:rsid w:val="00076FBD"/>
    <w:rsid w:val="00080AC8"/>
    <w:rsid w:val="00080BFA"/>
    <w:rsid w:val="00080FC1"/>
    <w:rsid w:val="00081EAA"/>
    <w:rsid w:val="00082369"/>
    <w:rsid w:val="00083FD6"/>
    <w:rsid w:val="00084B5E"/>
    <w:rsid w:val="00086778"/>
    <w:rsid w:val="00087A5D"/>
    <w:rsid w:val="0009303E"/>
    <w:rsid w:val="0009480B"/>
    <w:rsid w:val="00096890"/>
    <w:rsid w:val="000A0013"/>
    <w:rsid w:val="000A019D"/>
    <w:rsid w:val="000A318E"/>
    <w:rsid w:val="000A39B1"/>
    <w:rsid w:val="000A578D"/>
    <w:rsid w:val="000A61E5"/>
    <w:rsid w:val="000A7676"/>
    <w:rsid w:val="000B0C0A"/>
    <w:rsid w:val="000B4527"/>
    <w:rsid w:val="000B538C"/>
    <w:rsid w:val="000B61E9"/>
    <w:rsid w:val="000B63AE"/>
    <w:rsid w:val="000B76EE"/>
    <w:rsid w:val="000C0456"/>
    <w:rsid w:val="000C058F"/>
    <w:rsid w:val="000C3FA6"/>
    <w:rsid w:val="000C5A89"/>
    <w:rsid w:val="000C7316"/>
    <w:rsid w:val="000D6136"/>
    <w:rsid w:val="000D6520"/>
    <w:rsid w:val="000D66C8"/>
    <w:rsid w:val="000E13E5"/>
    <w:rsid w:val="000E1DC1"/>
    <w:rsid w:val="000E7262"/>
    <w:rsid w:val="000F08DC"/>
    <w:rsid w:val="000F21D3"/>
    <w:rsid w:val="000F2913"/>
    <w:rsid w:val="000F2F8F"/>
    <w:rsid w:val="000F63A0"/>
    <w:rsid w:val="000F7897"/>
    <w:rsid w:val="00101145"/>
    <w:rsid w:val="001046F4"/>
    <w:rsid w:val="00104760"/>
    <w:rsid w:val="00105164"/>
    <w:rsid w:val="0010522A"/>
    <w:rsid w:val="00106C07"/>
    <w:rsid w:val="00110924"/>
    <w:rsid w:val="00112B70"/>
    <w:rsid w:val="0011407F"/>
    <w:rsid w:val="001155B8"/>
    <w:rsid w:val="001172C7"/>
    <w:rsid w:val="0012330D"/>
    <w:rsid w:val="00123C52"/>
    <w:rsid w:val="001241F5"/>
    <w:rsid w:val="0012434C"/>
    <w:rsid w:val="0012441F"/>
    <w:rsid w:val="00126372"/>
    <w:rsid w:val="001302A9"/>
    <w:rsid w:val="0013170E"/>
    <w:rsid w:val="001335C9"/>
    <w:rsid w:val="00134F79"/>
    <w:rsid w:val="00135031"/>
    <w:rsid w:val="00135EEC"/>
    <w:rsid w:val="0013668E"/>
    <w:rsid w:val="00136C94"/>
    <w:rsid w:val="00136F80"/>
    <w:rsid w:val="00140F18"/>
    <w:rsid w:val="001447AF"/>
    <w:rsid w:val="00150C29"/>
    <w:rsid w:val="00151006"/>
    <w:rsid w:val="00151430"/>
    <w:rsid w:val="00151469"/>
    <w:rsid w:val="00154560"/>
    <w:rsid w:val="00154734"/>
    <w:rsid w:val="0015598A"/>
    <w:rsid w:val="00155DE0"/>
    <w:rsid w:val="001577C0"/>
    <w:rsid w:val="00157AC9"/>
    <w:rsid w:val="001604EB"/>
    <w:rsid w:val="001630C4"/>
    <w:rsid w:val="001648CF"/>
    <w:rsid w:val="00164DED"/>
    <w:rsid w:val="00165C0E"/>
    <w:rsid w:val="0016618D"/>
    <w:rsid w:val="001667B1"/>
    <w:rsid w:val="0016765C"/>
    <w:rsid w:val="00167B6E"/>
    <w:rsid w:val="00171A0B"/>
    <w:rsid w:val="00175AAA"/>
    <w:rsid w:val="0017781F"/>
    <w:rsid w:val="00181254"/>
    <w:rsid w:val="00182169"/>
    <w:rsid w:val="0018419C"/>
    <w:rsid w:val="001844FF"/>
    <w:rsid w:val="001847CE"/>
    <w:rsid w:val="00185F67"/>
    <w:rsid w:val="00186331"/>
    <w:rsid w:val="00186652"/>
    <w:rsid w:val="001912B3"/>
    <w:rsid w:val="001914A1"/>
    <w:rsid w:val="0019291B"/>
    <w:rsid w:val="00192C2C"/>
    <w:rsid w:val="00193C6D"/>
    <w:rsid w:val="00194AF8"/>
    <w:rsid w:val="001954AD"/>
    <w:rsid w:val="00196E3F"/>
    <w:rsid w:val="0019798D"/>
    <w:rsid w:val="001A1EA0"/>
    <w:rsid w:val="001A32E1"/>
    <w:rsid w:val="001A32F5"/>
    <w:rsid w:val="001A43D3"/>
    <w:rsid w:val="001A4C37"/>
    <w:rsid w:val="001A5497"/>
    <w:rsid w:val="001A5545"/>
    <w:rsid w:val="001A7E83"/>
    <w:rsid w:val="001B00E8"/>
    <w:rsid w:val="001B2CAF"/>
    <w:rsid w:val="001B3321"/>
    <w:rsid w:val="001B3903"/>
    <w:rsid w:val="001B3E12"/>
    <w:rsid w:val="001B4A4C"/>
    <w:rsid w:val="001C0388"/>
    <w:rsid w:val="001C0420"/>
    <w:rsid w:val="001C18E3"/>
    <w:rsid w:val="001C1D97"/>
    <w:rsid w:val="001C560A"/>
    <w:rsid w:val="001C635B"/>
    <w:rsid w:val="001C793A"/>
    <w:rsid w:val="001C7CD1"/>
    <w:rsid w:val="001D1162"/>
    <w:rsid w:val="001D23EE"/>
    <w:rsid w:val="001D2F69"/>
    <w:rsid w:val="001D32E9"/>
    <w:rsid w:val="001D415F"/>
    <w:rsid w:val="001D43F8"/>
    <w:rsid w:val="001D63D6"/>
    <w:rsid w:val="001D78C0"/>
    <w:rsid w:val="001D7D23"/>
    <w:rsid w:val="001E1747"/>
    <w:rsid w:val="001E1824"/>
    <w:rsid w:val="001E4487"/>
    <w:rsid w:val="001E7932"/>
    <w:rsid w:val="001F162E"/>
    <w:rsid w:val="001F25FB"/>
    <w:rsid w:val="001F4D61"/>
    <w:rsid w:val="001F5CE3"/>
    <w:rsid w:val="001F5F61"/>
    <w:rsid w:val="001F7E55"/>
    <w:rsid w:val="0020233F"/>
    <w:rsid w:val="00203184"/>
    <w:rsid w:val="00204D62"/>
    <w:rsid w:val="00205048"/>
    <w:rsid w:val="00205BE4"/>
    <w:rsid w:val="00205DD3"/>
    <w:rsid w:val="00206961"/>
    <w:rsid w:val="00206DFA"/>
    <w:rsid w:val="002072DA"/>
    <w:rsid w:val="00207561"/>
    <w:rsid w:val="00212A4C"/>
    <w:rsid w:val="00215E63"/>
    <w:rsid w:val="00215F03"/>
    <w:rsid w:val="002174C3"/>
    <w:rsid w:val="002229AF"/>
    <w:rsid w:val="00223760"/>
    <w:rsid w:val="00223E6B"/>
    <w:rsid w:val="00225CE8"/>
    <w:rsid w:val="00226295"/>
    <w:rsid w:val="00227915"/>
    <w:rsid w:val="00231374"/>
    <w:rsid w:val="00231883"/>
    <w:rsid w:val="00232E21"/>
    <w:rsid w:val="00233992"/>
    <w:rsid w:val="0023412C"/>
    <w:rsid w:val="00234400"/>
    <w:rsid w:val="002409BE"/>
    <w:rsid w:val="002426A4"/>
    <w:rsid w:val="00245BEA"/>
    <w:rsid w:val="00250190"/>
    <w:rsid w:val="0025040F"/>
    <w:rsid w:val="00250F7A"/>
    <w:rsid w:val="00250FA0"/>
    <w:rsid w:val="002532CB"/>
    <w:rsid w:val="00253CDD"/>
    <w:rsid w:val="00253DD5"/>
    <w:rsid w:val="00254BAC"/>
    <w:rsid w:val="002610F2"/>
    <w:rsid w:val="00261491"/>
    <w:rsid w:val="00263AF7"/>
    <w:rsid w:val="00264832"/>
    <w:rsid w:val="002656F7"/>
    <w:rsid w:val="00265714"/>
    <w:rsid w:val="00266027"/>
    <w:rsid w:val="002660CF"/>
    <w:rsid w:val="00270292"/>
    <w:rsid w:val="00280606"/>
    <w:rsid w:val="0028094D"/>
    <w:rsid w:val="00280FB8"/>
    <w:rsid w:val="002815FB"/>
    <w:rsid w:val="00282932"/>
    <w:rsid w:val="00283D4D"/>
    <w:rsid w:val="00284B36"/>
    <w:rsid w:val="00284C44"/>
    <w:rsid w:val="00287A85"/>
    <w:rsid w:val="0029003C"/>
    <w:rsid w:val="00290C56"/>
    <w:rsid w:val="00297A97"/>
    <w:rsid w:val="002A0063"/>
    <w:rsid w:val="002A0AEB"/>
    <w:rsid w:val="002A0E4D"/>
    <w:rsid w:val="002A11B7"/>
    <w:rsid w:val="002A1E97"/>
    <w:rsid w:val="002A28DB"/>
    <w:rsid w:val="002A36D6"/>
    <w:rsid w:val="002A620A"/>
    <w:rsid w:val="002B1996"/>
    <w:rsid w:val="002B20AF"/>
    <w:rsid w:val="002B3513"/>
    <w:rsid w:val="002B3529"/>
    <w:rsid w:val="002C0436"/>
    <w:rsid w:val="002C2BC6"/>
    <w:rsid w:val="002C58DC"/>
    <w:rsid w:val="002C716A"/>
    <w:rsid w:val="002D0BFC"/>
    <w:rsid w:val="002D4B75"/>
    <w:rsid w:val="002D4C08"/>
    <w:rsid w:val="002D56AB"/>
    <w:rsid w:val="002D5FBE"/>
    <w:rsid w:val="002D6551"/>
    <w:rsid w:val="002D76AB"/>
    <w:rsid w:val="002D7F0A"/>
    <w:rsid w:val="002E3AE4"/>
    <w:rsid w:val="002E4DF0"/>
    <w:rsid w:val="002E5256"/>
    <w:rsid w:val="002E5980"/>
    <w:rsid w:val="002F0E5A"/>
    <w:rsid w:val="002F2E01"/>
    <w:rsid w:val="002F48D8"/>
    <w:rsid w:val="002F562E"/>
    <w:rsid w:val="002F5D1F"/>
    <w:rsid w:val="00300B05"/>
    <w:rsid w:val="00300B22"/>
    <w:rsid w:val="0030307C"/>
    <w:rsid w:val="00303D78"/>
    <w:rsid w:val="00304790"/>
    <w:rsid w:val="00304804"/>
    <w:rsid w:val="003065DD"/>
    <w:rsid w:val="00307CB6"/>
    <w:rsid w:val="00311802"/>
    <w:rsid w:val="00312183"/>
    <w:rsid w:val="00313E2F"/>
    <w:rsid w:val="00314DD1"/>
    <w:rsid w:val="003150ED"/>
    <w:rsid w:val="003162D7"/>
    <w:rsid w:val="00316CA8"/>
    <w:rsid w:val="00321CD0"/>
    <w:rsid w:val="00323E59"/>
    <w:rsid w:val="00324298"/>
    <w:rsid w:val="00324DE9"/>
    <w:rsid w:val="00324F35"/>
    <w:rsid w:val="003306BF"/>
    <w:rsid w:val="00331C7B"/>
    <w:rsid w:val="003321AB"/>
    <w:rsid w:val="00332442"/>
    <w:rsid w:val="00333346"/>
    <w:rsid w:val="00340362"/>
    <w:rsid w:val="00341589"/>
    <w:rsid w:val="00342BE6"/>
    <w:rsid w:val="0034331B"/>
    <w:rsid w:val="00343527"/>
    <w:rsid w:val="00346F85"/>
    <w:rsid w:val="003473DE"/>
    <w:rsid w:val="003503B1"/>
    <w:rsid w:val="003507A9"/>
    <w:rsid w:val="00352466"/>
    <w:rsid w:val="00352B46"/>
    <w:rsid w:val="003545C5"/>
    <w:rsid w:val="0035653D"/>
    <w:rsid w:val="00356E89"/>
    <w:rsid w:val="0036001C"/>
    <w:rsid w:val="00361151"/>
    <w:rsid w:val="00361E27"/>
    <w:rsid w:val="003630F2"/>
    <w:rsid w:val="00364028"/>
    <w:rsid w:val="003643B9"/>
    <w:rsid w:val="00364FD6"/>
    <w:rsid w:val="00367BF7"/>
    <w:rsid w:val="003708CC"/>
    <w:rsid w:val="00370BC9"/>
    <w:rsid w:val="00370F67"/>
    <w:rsid w:val="003744A0"/>
    <w:rsid w:val="003760F6"/>
    <w:rsid w:val="003772C1"/>
    <w:rsid w:val="00380B77"/>
    <w:rsid w:val="0038162F"/>
    <w:rsid w:val="00381CB8"/>
    <w:rsid w:val="00382080"/>
    <w:rsid w:val="00383CFB"/>
    <w:rsid w:val="00384498"/>
    <w:rsid w:val="00384BE7"/>
    <w:rsid w:val="0038535A"/>
    <w:rsid w:val="00386CEA"/>
    <w:rsid w:val="00391A48"/>
    <w:rsid w:val="003935F8"/>
    <w:rsid w:val="003953E3"/>
    <w:rsid w:val="0039671E"/>
    <w:rsid w:val="003972C8"/>
    <w:rsid w:val="00397607"/>
    <w:rsid w:val="003A13F7"/>
    <w:rsid w:val="003A25CE"/>
    <w:rsid w:val="003A390C"/>
    <w:rsid w:val="003A76FB"/>
    <w:rsid w:val="003B0736"/>
    <w:rsid w:val="003B0CE2"/>
    <w:rsid w:val="003B12A7"/>
    <w:rsid w:val="003B12BE"/>
    <w:rsid w:val="003C0C6C"/>
    <w:rsid w:val="003C1543"/>
    <w:rsid w:val="003C1FE2"/>
    <w:rsid w:val="003C5B9F"/>
    <w:rsid w:val="003C610F"/>
    <w:rsid w:val="003C6F20"/>
    <w:rsid w:val="003C71D6"/>
    <w:rsid w:val="003C7AB2"/>
    <w:rsid w:val="003C7DCE"/>
    <w:rsid w:val="003D052D"/>
    <w:rsid w:val="003D08A3"/>
    <w:rsid w:val="003D16E4"/>
    <w:rsid w:val="003D1780"/>
    <w:rsid w:val="003D2CD1"/>
    <w:rsid w:val="003D62E1"/>
    <w:rsid w:val="003D7289"/>
    <w:rsid w:val="003E078A"/>
    <w:rsid w:val="003E1AA5"/>
    <w:rsid w:val="003E278D"/>
    <w:rsid w:val="003E2A17"/>
    <w:rsid w:val="003E7F2F"/>
    <w:rsid w:val="003F23FE"/>
    <w:rsid w:val="003F60B6"/>
    <w:rsid w:val="003F668A"/>
    <w:rsid w:val="003F6838"/>
    <w:rsid w:val="003F7DBD"/>
    <w:rsid w:val="003F7F68"/>
    <w:rsid w:val="004027BF"/>
    <w:rsid w:val="00402E6F"/>
    <w:rsid w:val="004040A8"/>
    <w:rsid w:val="004055D1"/>
    <w:rsid w:val="00406173"/>
    <w:rsid w:val="00406C85"/>
    <w:rsid w:val="00407CA0"/>
    <w:rsid w:val="00411828"/>
    <w:rsid w:val="00411BA7"/>
    <w:rsid w:val="0041224E"/>
    <w:rsid w:val="00416915"/>
    <w:rsid w:val="00420931"/>
    <w:rsid w:val="00420C4E"/>
    <w:rsid w:val="004249D3"/>
    <w:rsid w:val="004256F0"/>
    <w:rsid w:val="00425892"/>
    <w:rsid w:val="004275E1"/>
    <w:rsid w:val="0042777E"/>
    <w:rsid w:val="0042791E"/>
    <w:rsid w:val="00431257"/>
    <w:rsid w:val="00431D88"/>
    <w:rsid w:val="00433DFF"/>
    <w:rsid w:val="00440F80"/>
    <w:rsid w:val="00441F36"/>
    <w:rsid w:val="004457E1"/>
    <w:rsid w:val="004460DA"/>
    <w:rsid w:val="00452669"/>
    <w:rsid w:val="00453252"/>
    <w:rsid w:val="004544C4"/>
    <w:rsid w:val="0045562B"/>
    <w:rsid w:val="00456823"/>
    <w:rsid w:val="00457A9B"/>
    <w:rsid w:val="00460416"/>
    <w:rsid w:val="00460AF0"/>
    <w:rsid w:val="00461965"/>
    <w:rsid w:val="00461D89"/>
    <w:rsid w:val="0046248E"/>
    <w:rsid w:val="00465ABB"/>
    <w:rsid w:val="00465F35"/>
    <w:rsid w:val="004732BE"/>
    <w:rsid w:val="004733B3"/>
    <w:rsid w:val="004734DC"/>
    <w:rsid w:val="00474F72"/>
    <w:rsid w:val="004759B3"/>
    <w:rsid w:val="00483C74"/>
    <w:rsid w:val="00485759"/>
    <w:rsid w:val="004867EB"/>
    <w:rsid w:val="00491544"/>
    <w:rsid w:val="00494291"/>
    <w:rsid w:val="004964FE"/>
    <w:rsid w:val="00497596"/>
    <w:rsid w:val="004A0677"/>
    <w:rsid w:val="004A1FDA"/>
    <w:rsid w:val="004A20E8"/>
    <w:rsid w:val="004A3BA6"/>
    <w:rsid w:val="004A4B9A"/>
    <w:rsid w:val="004B05E5"/>
    <w:rsid w:val="004B231F"/>
    <w:rsid w:val="004B327D"/>
    <w:rsid w:val="004B4491"/>
    <w:rsid w:val="004B490D"/>
    <w:rsid w:val="004B4D59"/>
    <w:rsid w:val="004B5340"/>
    <w:rsid w:val="004B704C"/>
    <w:rsid w:val="004B7345"/>
    <w:rsid w:val="004B7CA3"/>
    <w:rsid w:val="004C1AF6"/>
    <w:rsid w:val="004D1A0D"/>
    <w:rsid w:val="004D1A9F"/>
    <w:rsid w:val="004D30F2"/>
    <w:rsid w:val="004D36F0"/>
    <w:rsid w:val="004D7DFC"/>
    <w:rsid w:val="004E004B"/>
    <w:rsid w:val="004E0C82"/>
    <w:rsid w:val="004E1743"/>
    <w:rsid w:val="004E3590"/>
    <w:rsid w:val="004E3A65"/>
    <w:rsid w:val="004E3F32"/>
    <w:rsid w:val="004E54A6"/>
    <w:rsid w:val="004E5858"/>
    <w:rsid w:val="004F11FD"/>
    <w:rsid w:val="004F27C7"/>
    <w:rsid w:val="004F2F72"/>
    <w:rsid w:val="004F41F8"/>
    <w:rsid w:val="004F610B"/>
    <w:rsid w:val="004F6E8D"/>
    <w:rsid w:val="004F7E51"/>
    <w:rsid w:val="004F7F1D"/>
    <w:rsid w:val="00501A83"/>
    <w:rsid w:val="0050271C"/>
    <w:rsid w:val="005042E4"/>
    <w:rsid w:val="0050706F"/>
    <w:rsid w:val="0050755A"/>
    <w:rsid w:val="00513602"/>
    <w:rsid w:val="005149EA"/>
    <w:rsid w:val="00520176"/>
    <w:rsid w:val="00521E1A"/>
    <w:rsid w:val="00523712"/>
    <w:rsid w:val="005277B3"/>
    <w:rsid w:val="00532D8C"/>
    <w:rsid w:val="005352CD"/>
    <w:rsid w:val="00535A48"/>
    <w:rsid w:val="00535FC8"/>
    <w:rsid w:val="00542CC2"/>
    <w:rsid w:val="00552438"/>
    <w:rsid w:val="005540D8"/>
    <w:rsid w:val="00561269"/>
    <w:rsid w:val="00561BF8"/>
    <w:rsid w:val="00562CB7"/>
    <w:rsid w:val="005632CD"/>
    <w:rsid w:val="0056569C"/>
    <w:rsid w:val="00565854"/>
    <w:rsid w:val="0056592F"/>
    <w:rsid w:val="005661BE"/>
    <w:rsid w:val="005665AA"/>
    <w:rsid w:val="0056667D"/>
    <w:rsid w:val="005714AD"/>
    <w:rsid w:val="0057315A"/>
    <w:rsid w:val="00573989"/>
    <w:rsid w:val="005743DA"/>
    <w:rsid w:val="00577704"/>
    <w:rsid w:val="00580EA2"/>
    <w:rsid w:val="005819CB"/>
    <w:rsid w:val="00582418"/>
    <w:rsid w:val="0058333E"/>
    <w:rsid w:val="0058337B"/>
    <w:rsid w:val="005851BE"/>
    <w:rsid w:val="00586025"/>
    <w:rsid w:val="00586A26"/>
    <w:rsid w:val="0059185E"/>
    <w:rsid w:val="0059241C"/>
    <w:rsid w:val="005932C6"/>
    <w:rsid w:val="00593A70"/>
    <w:rsid w:val="00593C4C"/>
    <w:rsid w:val="005961E4"/>
    <w:rsid w:val="00596373"/>
    <w:rsid w:val="0059705A"/>
    <w:rsid w:val="0059796A"/>
    <w:rsid w:val="00597BD9"/>
    <w:rsid w:val="005A1796"/>
    <w:rsid w:val="005A7287"/>
    <w:rsid w:val="005B06B3"/>
    <w:rsid w:val="005B0700"/>
    <w:rsid w:val="005B0EB3"/>
    <w:rsid w:val="005B0FB0"/>
    <w:rsid w:val="005B305E"/>
    <w:rsid w:val="005B3FF1"/>
    <w:rsid w:val="005B4BB0"/>
    <w:rsid w:val="005B4D16"/>
    <w:rsid w:val="005B4D30"/>
    <w:rsid w:val="005B4FDB"/>
    <w:rsid w:val="005B71D8"/>
    <w:rsid w:val="005B76B6"/>
    <w:rsid w:val="005C55BE"/>
    <w:rsid w:val="005C7477"/>
    <w:rsid w:val="005D0206"/>
    <w:rsid w:val="005D05B2"/>
    <w:rsid w:val="005D5AF2"/>
    <w:rsid w:val="005D5F81"/>
    <w:rsid w:val="005D62C3"/>
    <w:rsid w:val="005D683A"/>
    <w:rsid w:val="005D7EB3"/>
    <w:rsid w:val="005E2081"/>
    <w:rsid w:val="005E361C"/>
    <w:rsid w:val="005E373B"/>
    <w:rsid w:val="005E43C9"/>
    <w:rsid w:val="005E4A48"/>
    <w:rsid w:val="005E5DC8"/>
    <w:rsid w:val="005E5EB9"/>
    <w:rsid w:val="005E774E"/>
    <w:rsid w:val="005E7D27"/>
    <w:rsid w:val="005F01EF"/>
    <w:rsid w:val="005F0B9E"/>
    <w:rsid w:val="005F221D"/>
    <w:rsid w:val="005F5B0B"/>
    <w:rsid w:val="005F668B"/>
    <w:rsid w:val="00600CC9"/>
    <w:rsid w:val="0060333C"/>
    <w:rsid w:val="00603B21"/>
    <w:rsid w:val="00603E50"/>
    <w:rsid w:val="0060413C"/>
    <w:rsid w:val="00605DD7"/>
    <w:rsid w:val="00607145"/>
    <w:rsid w:val="00611B91"/>
    <w:rsid w:val="00611C5D"/>
    <w:rsid w:val="006130CC"/>
    <w:rsid w:val="006132BA"/>
    <w:rsid w:val="00615370"/>
    <w:rsid w:val="00615FEB"/>
    <w:rsid w:val="00620CD0"/>
    <w:rsid w:val="006225B3"/>
    <w:rsid w:val="00622AEF"/>
    <w:rsid w:val="006230C8"/>
    <w:rsid w:val="0062320F"/>
    <w:rsid w:val="0062332B"/>
    <w:rsid w:val="00623D26"/>
    <w:rsid w:val="00626636"/>
    <w:rsid w:val="00630C9E"/>
    <w:rsid w:val="00630E73"/>
    <w:rsid w:val="006320C3"/>
    <w:rsid w:val="00632815"/>
    <w:rsid w:val="006331EC"/>
    <w:rsid w:val="006335A7"/>
    <w:rsid w:val="00633D99"/>
    <w:rsid w:val="0063570F"/>
    <w:rsid w:val="006357F4"/>
    <w:rsid w:val="006358BC"/>
    <w:rsid w:val="00635D0D"/>
    <w:rsid w:val="0063646C"/>
    <w:rsid w:val="00641BF8"/>
    <w:rsid w:val="006461AB"/>
    <w:rsid w:val="00647023"/>
    <w:rsid w:val="00647139"/>
    <w:rsid w:val="0065180E"/>
    <w:rsid w:val="00652525"/>
    <w:rsid w:val="00653F3C"/>
    <w:rsid w:val="00653F96"/>
    <w:rsid w:val="00654931"/>
    <w:rsid w:val="0065589A"/>
    <w:rsid w:val="00656AED"/>
    <w:rsid w:val="0066131B"/>
    <w:rsid w:val="00661F16"/>
    <w:rsid w:val="006627AD"/>
    <w:rsid w:val="0066314F"/>
    <w:rsid w:val="00665254"/>
    <w:rsid w:val="00666AEC"/>
    <w:rsid w:val="00671468"/>
    <w:rsid w:val="006721CC"/>
    <w:rsid w:val="00675F4C"/>
    <w:rsid w:val="00676501"/>
    <w:rsid w:val="00681334"/>
    <w:rsid w:val="00682307"/>
    <w:rsid w:val="00682E99"/>
    <w:rsid w:val="00683763"/>
    <w:rsid w:val="00683BF0"/>
    <w:rsid w:val="00683C6C"/>
    <w:rsid w:val="0069074A"/>
    <w:rsid w:val="00691B00"/>
    <w:rsid w:val="00694F01"/>
    <w:rsid w:val="006955B5"/>
    <w:rsid w:val="00695CDA"/>
    <w:rsid w:val="0069648F"/>
    <w:rsid w:val="006A2814"/>
    <w:rsid w:val="006A386D"/>
    <w:rsid w:val="006A3D14"/>
    <w:rsid w:val="006A3EA1"/>
    <w:rsid w:val="006A65A0"/>
    <w:rsid w:val="006A77C9"/>
    <w:rsid w:val="006B1A74"/>
    <w:rsid w:val="006B5789"/>
    <w:rsid w:val="006B7192"/>
    <w:rsid w:val="006C124C"/>
    <w:rsid w:val="006C220D"/>
    <w:rsid w:val="006C29F5"/>
    <w:rsid w:val="006C6C69"/>
    <w:rsid w:val="006C794B"/>
    <w:rsid w:val="006C7A0D"/>
    <w:rsid w:val="006D0CEA"/>
    <w:rsid w:val="006D2911"/>
    <w:rsid w:val="006D3FFC"/>
    <w:rsid w:val="006D4273"/>
    <w:rsid w:val="006D5B73"/>
    <w:rsid w:val="006D5C9C"/>
    <w:rsid w:val="006D66C6"/>
    <w:rsid w:val="006E18FB"/>
    <w:rsid w:val="006E27E6"/>
    <w:rsid w:val="006E2D04"/>
    <w:rsid w:val="006E37EF"/>
    <w:rsid w:val="006E3953"/>
    <w:rsid w:val="006E39D5"/>
    <w:rsid w:val="006E49A0"/>
    <w:rsid w:val="006E63DA"/>
    <w:rsid w:val="006F1203"/>
    <w:rsid w:val="006F1306"/>
    <w:rsid w:val="006F1F9D"/>
    <w:rsid w:val="006F2B3A"/>
    <w:rsid w:val="006F3ECC"/>
    <w:rsid w:val="006F4E9D"/>
    <w:rsid w:val="006F78C4"/>
    <w:rsid w:val="0070043F"/>
    <w:rsid w:val="007012D1"/>
    <w:rsid w:val="007020FD"/>
    <w:rsid w:val="00702299"/>
    <w:rsid w:val="007041A0"/>
    <w:rsid w:val="00704881"/>
    <w:rsid w:val="00705605"/>
    <w:rsid w:val="00705D8A"/>
    <w:rsid w:val="00706F84"/>
    <w:rsid w:val="00707201"/>
    <w:rsid w:val="0071223A"/>
    <w:rsid w:val="0071290C"/>
    <w:rsid w:val="00713B64"/>
    <w:rsid w:val="00721A35"/>
    <w:rsid w:val="00721BF9"/>
    <w:rsid w:val="0072487B"/>
    <w:rsid w:val="0072583F"/>
    <w:rsid w:val="00726D90"/>
    <w:rsid w:val="00727997"/>
    <w:rsid w:val="00730054"/>
    <w:rsid w:val="00730C08"/>
    <w:rsid w:val="007346D6"/>
    <w:rsid w:val="007355AD"/>
    <w:rsid w:val="007358A3"/>
    <w:rsid w:val="00737A20"/>
    <w:rsid w:val="00743D22"/>
    <w:rsid w:val="00746317"/>
    <w:rsid w:val="00747B69"/>
    <w:rsid w:val="00750870"/>
    <w:rsid w:val="00750DE2"/>
    <w:rsid w:val="00752241"/>
    <w:rsid w:val="00752677"/>
    <w:rsid w:val="00752FEF"/>
    <w:rsid w:val="0075558C"/>
    <w:rsid w:val="007558CB"/>
    <w:rsid w:val="00756158"/>
    <w:rsid w:val="00756D5E"/>
    <w:rsid w:val="00761DC4"/>
    <w:rsid w:val="007658E5"/>
    <w:rsid w:val="00765CAB"/>
    <w:rsid w:val="0077055F"/>
    <w:rsid w:val="007710B5"/>
    <w:rsid w:val="00771B9E"/>
    <w:rsid w:val="00773C36"/>
    <w:rsid w:val="00774278"/>
    <w:rsid w:val="00775BFD"/>
    <w:rsid w:val="00776BBE"/>
    <w:rsid w:val="007772D4"/>
    <w:rsid w:val="00781A2C"/>
    <w:rsid w:val="00783D34"/>
    <w:rsid w:val="0078632B"/>
    <w:rsid w:val="00786AE4"/>
    <w:rsid w:val="00787D94"/>
    <w:rsid w:val="00787DA2"/>
    <w:rsid w:val="00791A4F"/>
    <w:rsid w:val="00792BC9"/>
    <w:rsid w:val="00794E68"/>
    <w:rsid w:val="007978CD"/>
    <w:rsid w:val="007A0BC8"/>
    <w:rsid w:val="007A131F"/>
    <w:rsid w:val="007A1361"/>
    <w:rsid w:val="007A1CB6"/>
    <w:rsid w:val="007A421F"/>
    <w:rsid w:val="007A4999"/>
    <w:rsid w:val="007A4AD4"/>
    <w:rsid w:val="007A6E6E"/>
    <w:rsid w:val="007B1B13"/>
    <w:rsid w:val="007B2B5A"/>
    <w:rsid w:val="007B3DB1"/>
    <w:rsid w:val="007B4A6D"/>
    <w:rsid w:val="007B57E3"/>
    <w:rsid w:val="007B5C77"/>
    <w:rsid w:val="007B687E"/>
    <w:rsid w:val="007B7353"/>
    <w:rsid w:val="007B74C0"/>
    <w:rsid w:val="007B7BC6"/>
    <w:rsid w:val="007C1E41"/>
    <w:rsid w:val="007C2CE5"/>
    <w:rsid w:val="007C3DE1"/>
    <w:rsid w:val="007D2846"/>
    <w:rsid w:val="007D2F8B"/>
    <w:rsid w:val="007D385B"/>
    <w:rsid w:val="007D3CCB"/>
    <w:rsid w:val="007D4CBD"/>
    <w:rsid w:val="007D4D75"/>
    <w:rsid w:val="007D4DBB"/>
    <w:rsid w:val="007D558B"/>
    <w:rsid w:val="007D5866"/>
    <w:rsid w:val="007E1415"/>
    <w:rsid w:val="007E1A76"/>
    <w:rsid w:val="007E24F0"/>
    <w:rsid w:val="007E52F4"/>
    <w:rsid w:val="007E5B02"/>
    <w:rsid w:val="007F013E"/>
    <w:rsid w:val="007F3015"/>
    <w:rsid w:val="007F3C4D"/>
    <w:rsid w:val="007F6F33"/>
    <w:rsid w:val="007F7233"/>
    <w:rsid w:val="00800406"/>
    <w:rsid w:val="00801D89"/>
    <w:rsid w:val="00802CB4"/>
    <w:rsid w:val="008041D0"/>
    <w:rsid w:val="008041F6"/>
    <w:rsid w:val="008046A1"/>
    <w:rsid w:val="0080578F"/>
    <w:rsid w:val="0080627F"/>
    <w:rsid w:val="008068CC"/>
    <w:rsid w:val="00810DCA"/>
    <w:rsid w:val="0081166B"/>
    <w:rsid w:val="00811A6E"/>
    <w:rsid w:val="00812020"/>
    <w:rsid w:val="008125BC"/>
    <w:rsid w:val="008130F1"/>
    <w:rsid w:val="008134FD"/>
    <w:rsid w:val="00814F77"/>
    <w:rsid w:val="008160F0"/>
    <w:rsid w:val="00820A4F"/>
    <w:rsid w:val="00823E80"/>
    <w:rsid w:val="0082488F"/>
    <w:rsid w:val="008248AC"/>
    <w:rsid w:val="00825218"/>
    <w:rsid w:val="00831E9C"/>
    <w:rsid w:val="00832F9F"/>
    <w:rsid w:val="00833533"/>
    <w:rsid w:val="00834697"/>
    <w:rsid w:val="00836CD4"/>
    <w:rsid w:val="00844E38"/>
    <w:rsid w:val="008475D9"/>
    <w:rsid w:val="00847EAE"/>
    <w:rsid w:val="008519E0"/>
    <w:rsid w:val="00855052"/>
    <w:rsid w:val="00856F8D"/>
    <w:rsid w:val="00860962"/>
    <w:rsid w:val="00860B42"/>
    <w:rsid w:val="008612A0"/>
    <w:rsid w:val="00861A1B"/>
    <w:rsid w:val="00862140"/>
    <w:rsid w:val="00862F79"/>
    <w:rsid w:val="00863707"/>
    <w:rsid w:val="0086509D"/>
    <w:rsid w:val="008664A0"/>
    <w:rsid w:val="00866813"/>
    <w:rsid w:val="00866E48"/>
    <w:rsid w:val="00867770"/>
    <w:rsid w:val="008734F3"/>
    <w:rsid w:val="00873F75"/>
    <w:rsid w:val="00874939"/>
    <w:rsid w:val="00874C97"/>
    <w:rsid w:val="00875F15"/>
    <w:rsid w:val="00877075"/>
    <w:rsid w:val="00877C82"/>
    <w:rsid w:val="00880D43"/>
    <w:rsid w:val="00880E91"/>
    <w:rsid w:val="00880FC1"/>
    <w:rsid w:val="00881103"/>
    <w:rsid w:val="00883939"/>
    <w:rsid w:val="00884A48"/>
    <w:rsid w:val="008863D0"/>
    <w:rsid w:val="008877DC"/>
    <w:rsid w:val="008933B5"/>
    <w:rsid w:val="00897622"/>
    <w:rsid w:val="00897AD0"/>
    <w:rsid w:val="008A064D"/>
    <w:rsid w:val="008A0839"/>
    <w:rsid w:val="008A0B87"/>
    <w:rsid w:val="008A1C22"/>
    <w:rsid w:val="008A269D"/>
    <w:rsid w:val="008A287A"/>
    <w:rsid w:val="008A3DDA"/>
    <w:rsid w:val="008A4DB9"/>
    <w:rsid w:val="008A551A"/>
    <w:rsid w:val="008A57A8"/>
    <w:rsid w:val="008A5932"/>
    <w:rsid w:val="008A6F06"/>
    <w:rsid w:val="008A74C1"/>
    <w:rsid w:val="008B0189"/>
    <w:rsid w:val="008B0E2C"/>
    <w:rsid w:val="008B1860"/>
    <w:rsid w:val="008B1AF1"/>
    <w:rsid w:val="008B3198"/>
    <w:rsid w:val="008B43A6"/>
    <w:rsid w:val="008B5282"/>
    <w:rsid w:val="008B5609"/>
    <w:rsid w:val="008B58CA"/>
    <w:rsid w:val="008B60C0"/>
    <w:rsid w:val="008B64B7"/>
    <w:rsid w:val="008C02AE"/>
    <w:rsid w:val="008C4DA4"/>
    <w:rsid w:val="008C55B2"/>
    <w:rsid w:val="008C7848"/>
    <w:rsid w:val="008C7A36"/>
    <w:rsid w:val="008D3C14"/>
    <w:rsid w:val="008D549C"/>
    <w:rsid w:val="008D5D09"/>
    <w:rsid w:val="008D699A"/>
    <w:rsid w:val="008D748E"/>
    <w:rsid w:val="008E170C"/>
    <w:rsid w:val="008E1C92"/>
    <w:rsid w:val="008E27D4"/>
    <w:rsid w:val="008E2E92"/>
    <w:rsid w:val="008E3079"/>
    <w:rsid w:val="008E4242"/>
    <w:rsid w:val="008E4D69"/>
    <w:rsid w:val="008E543C"/>
    <w:rsid w:val="008E5A21"/>
    <w:rsid w:val="008E5FB7"/>
    <w:rsid w:val="008E62C9"/>
    <w:rsid w:val="008E661C"/>
    <w:rsid w:val="008E7288"/>
    <w:rsid w:val="008F12BF"/>
    <w:rsid w:val="008F2268"/>
    <w:rsid w:val="008F34A5"/>
    <w:rsid w:val="008F63EE"/>
    <w:rsid w:val="008F7443"/>
    <w:rsid w:val="008F79C5"/>
    <w:rsid w:val="009013EF"/>
    <w:rsid w:val="00901854"/>
    <w:rsid w:val="009036CF"/>
    <w:rsid w:val="009047CF"/>
    <w:rsid w:val="00904E77"/>
    <w:rsid w:val="00906BF5"/>
    <w:rsid w:val="00906C21"/>
    <w:rsid w:val="00912F94"/>
    <w:rsid w:val="0091312B"/>
    <w:rsid w:val="00914317"/>
    <w:rsid w:val="00915F95"/>
    <w:rsid w:val="009200EE"/>
    <w:rsid w:val="00920F57"/>
    <w:rsid w:val="009220CB"/>
    <w:rsid w:val="00922C0B"/>
    <w:rsid w:val="00923408"/>
    <w:rsid w:val="00924720"/>
    <w:rsid w:val="00926506"/>
    <w:rsid w:val="0092766B"/>
    <w:rsid w:val="00927C25"/>
    <w:rsid w:val="00931718"/>
    <w:rsid w:val="00932187"/>
    <w:rsid w:val="00933E0C"/>
    <w:rsid w:val="00934B77"/>
    <w:rsid w:val="009369BE"/>
    <w:rsid w:val="0093765F"/>
    <w:rsid w:val="00937D80"/>
    <w:rsid w:val="00940A7F"/>
    <w:rsid w:val="00941920"/>
    <w:rsid w:val="00952210"/>
    <w:rsid w:val="0095250B"/>
    <w:rsid w:val="009537DD"/>
    <w:rsid w:val="00954E24"/>
    <w:rsid w:val="00955069"/>
    <w:rsid w:val="00956C1C"/>
    <w:rsid w:val="00956D43"/>
    <w:rsid w:val="00957310"/>
    <w:rsid w:val="00957A52"/>
    <w:rsid w:val="009604A9"/>
    <w:rsid w:val="00961182"/>
    <w:rsid w:val="0096633D"/>
    <w:rsid w:val="00971461"/>
    <w:rsid w:val="0097264C"/>
    <w:rsid w:val="00977614"/>
    <w:rsid w:val="00980945"/>
    <w:rsid w:val="00982B93"/>
    <w:rsid w:val="00985214"/>
    <w:rsid w:val="00985486"/>
    <w:rsid w:val="00986323"/>
    <w:rsid w:val="009922F8"/>
    <w:rsid w:val="00992AB2"/>
    <w:rsid w:val="00993602"/>
    <w:rsid w:val="00994F23"/>
    <w:rsid w:val="009A016C"/>
    <w:rsid w:val="009A29AD"/>
    <w:rsid w:val="009A3463"/>
    <w:rsid w:val="009A36FA"/>
    <w:rsid w:val="009A4465"/>
    <w:rsid w:val="009A54C9"/>
    <w:rsid w:val="009A75F8"/>
    <w:rsid w:val="009A7943"/>
    <w:rsid w:val="009A7A38"/>
    <w:rsid w:val="009B01B4"/>
    <w:rsid w:val="009B03BF"/>
    <w:rsid w:val="009B0526"/>
    <w:rsid w:val="009B1830"/>
    <w:rsid w:val="009B1C02"/>
    <w:rsid w:val="009B3F30"/>
    <w:rsid w:val="009B564C"/>
    <w:rsid w:val="009C08D5"/>
    <w:rsid w:val="009C2A93"/>
    <w:rsid w:val="009C3916"/>
    <w:rsid w:val="009C43A7"/>
    <w:rsid w:val="009C60ED"/>
    <w:rsid w:val="009C6551"/>
    <w:rsid w:val="009C71FD"/>
    <w:rsid w:val="009C7257"/>
    <w:rsid w:val="009C7F6E"/>
    <w:rsid w:val="009D0F41"/>
    <w:rsid w:val="009D0F9C"/>
    <w:rsid w:val="009D4F86"/>
    <w:rsid w:val="009D5448"/>
    <w:rsid w:val="009D7FAB"/>
    <w:rsid w:val="009E1FE9"/>
    <w:rsid w:val="009E4B80"/>
    <w:rsid w:val="009E4CC4"/>
    <w:rsid w:val="009E6D24"/>
    <w:rsid w:val="009E7F64"/>
    <w:rsid w:val="009F5C82"/>
    <w:rsid w:val="009F6568"/>
    <w:rsid w:val="009F71C4"/>
    <w:rsid w:val="009F77D8"/>
    <w:rsid w:val="00A02996"/>
    <w:rsid w:val="00A03695"/>
    <w:rsid w:val="00A04378"/>
    <w:rsid w:val="00A048AE"/>
    <w:rsid w:val="00A04AD0"/>
    <w:rsid w:val="00A0629E"/>
    <w:rsid w:val="00A066AE"/>
    <w:rsid w:val="00A078AB"/>
    <w:rsid w:val="00A1379D"/>
    <w:rsid w:val="00A139D8"/>
    <w:rsid w:val="00A145F4"/>
    <w:rsid w:val="00A16D0F"/>
    <w:rsid w:val="00A21058"/>
    <w:rsid w:val="00A22B36"/>
    <w:rsid w:val="00A26FF0"/>
    <w:rsid w:val="00A2776F"/>
    <w:rsid w:val="00A30A00"/>
    <w:rsid w:val="00A330AA"/>
    <w:rsid w:val="00A33725"/>
    <w:rsid w:val="00A35F61"/>
    <w:rsid w:val="00A3762C"/>
    <w:rsid w:val="00A42432"/>
    <w:rsid w:val="00A43F48"/>
    <w:rsid w:val="00A45CB0"/>
    <w:rsid w:val="00A47010"/>
    <w:rsid w:val="00A532F1"/>
    <w:rsid w:val="00A55704"/>
    <w:rsid w:val="00A55D45"/>
    <w:rsid w:val="00A56264"/>
    <w:rsid w:val="00A57745"/>
    <w:rsid w:val="00A600AE"/>
    <w:rsid w:val="00A60A95"/>
    <w:rsid w:val="00A61364"/>
    <w:rsid w:val="00A61F53"/>
    <w:rsid w:val="00A631FA"/>
    <w:rsid w:val="00A655E7"/>
    <w:rsid w:val="00A659CE"/>
    <w:rsid w:val="00A66F32"/>
    <w:rsid w:val="00A67165"/>
    <w:rsid w:val="00A67443"/>
    <w:rsid w:val="00A67806"/>
    <w:rsid w:val="00A709B7"/>
    <w:rsid w:val="00A71828"/>
    <w:rsid w:val="00A71843"/>
    <w:rsid w:val="00A71C51"/>
    <w:rsid w:val="00A75179"/>
    <w:rsid w:val="00A7585B"/>
    <w:rsid w:val="00A7760B"/>
    <w:rsid w:val="00A77765"/>
    <w:rsid w:val="00A81E6C"/>
    <w:rsid w:val="00A81FA5"/>
    <w:rsid w:val="00A8526A"/>
    <w:rsid w:val="00A85589"/>
    <w:rsid w:val="00A90192"/>
    <w:rsid w:val="00A905C6"/>
    <w:rsid w:val="00A9304F"/>
    <w:rsid w:val="00A955DA"/>
    <w:rsid w:val="00A97B5B"/>
    <w:rsid w:val="00AA0622"/>
    <w:rsid w:val="00AA0EB0"/>
    <w:rsid w:val="00AA10E8"/>
    <w:rsid w:val="00AA43B4"/>
    <w:rsid w:val="00AA531C"/>
    <w:rsid w:val="00AB631F"/>
    <w:rsid w:val="00AB6527"/>
    <w:rsid w:val="00AB6AF2"/>
    <w:rsid w:val="00AC47C8"/>
    <w:rsid w:val="00AC4AE5"/>
    <w:rsid w:val="00AC4EFE"/>
    <w:rsid w:val="00AC5D6A"/>
    <w:rsid w:val="00AC65DF"/>
    <w:rsid w:val="00AC6EB6"/>
    <w:rsid w:val="00AD0D69"/>
    <w:rsid w:val="00AD575A"/>
    <w:rsid w:val="00AE34FE"/>
    <w:rsid w:val="00AE7CF1"/>
    <w:rsid w:val="00AF0244"/>
    <w:rsid w:val="00AF14A2"/>
    <w:rsid w:val="00AF14F7"/>
    <w:rsid w:val="00AF2B98"/>
    <w:rsid w:val="00AF31BC"/>
    <w:rsid w:val="00AF7ABC"/>
    <w:rsid w:val="00B00C3F"/>
    <w:rsid w:val="00B01B46"/>
    <w:rsid w:val="00B04512"/>
    <w:rsid w:val="00B051BE"/>
    <w:rsid w:val="00B055E1"/>
    <w:rsid w:val="00B05EE2"/>
    <w:rsid w:val="00B06B46"/>
    <w:rsid w:val="00B113A7"/>
    <w:rsid w:val="00B119D8"/>
    <w:rsid w:val="00B136B7"/>
    <w:rsid w:val="00B13AD2"/>
    <w:rsid w:val="00B1417A"/>
    <w:rsid w:val="00B14998"/>
    <w:rsid w:val="00B14D8F"/>
    <w:rsid w:val="00B14F77"/>
    <w:rsid w:val="00B1566E"/>
    <w:rsid w:val="00B15E73"/>
    <w:rsid w:val="00B163CA"/>
    <w:rsid w:val="00B16A42"/>
    <w:rsid w:val="00B178B3"/>
    <w:rsid w:val="00B1796C"/>
    <w:rsid w:val="00B17D6E"/>
    <w:rsid w:val="00B2220D"/>
    <w:rsid w:val="00B22C97"/>
    <w:rsid w:val="00B22DFD"/>
    <w:rsid w:val="00B23798"/>
    <w:rsid w:val="00B23A49"/>
    <w:rsid w:val="00B26CAB"/>
    <w:rsid w:val="00B30B1D"/>
    <w:rsid w:val="00B30F0B"/>
    <w:rsid w:val="00B32712"/>
    <w:rsid w:val="00B3509A"/>
    <w:rsid w:val="00B41619"/>
    <w:rsid w:val="00B42090"/>
    <w:rsid w:val="00B433DE"/>
    <w:rsid w:val="00B45364"/>
    <w:rsid w:val="00B454C6"/>
    <w:rsid w:val="00B461BD"/>
    <w:rsid w:val="00B462FA"/>
    <w:rsid w:val="00B51032"/>
    <w:rsid w:val="00B529CC"/>
    <w:rsid w:val="00B52C2B"/>
    <w:rsid w:val="00B53E63"/>
    <w:rsid w:val="00B54347"/>
    <w:rsid w:val="00B55CB1"/>
    <w:rsid w:val="00B57321"/>
    <w:rsid w:val="00B57F47"/>
    <w:rsid w:val="00B605B9"/>
    <w:rsid w:val="00B60F57"/>
    <w:rsid w:val="00B6248E"/>
    <w:rsid w:val="00B62B58"/>
    <w:rsid w:val="00B657D7"/>
    <w:rsid w:val="00B66B6F"/>
    <w:rsid w:val="00B717C0"/>
    <w:rsid w:val="00B74E96"/>
    <w:rsid w:val="00B74EA6"/>
    <w:rsid w:val="00B753E0"/>
    <w:rsid w:val="00B77A2F"/>
    <w:rsid w:val="00B818E2"/>
    <w:rsid w:val="00B84DE9"/>
    <w:rsid w:val="00B866BD"/>
    <w:rsid w:val="00B876BE"/>
    <w:rsid w:val="00B90878"/>
    <w:rsid w:val="00B90A2C"/>
    <w:rsid w:val="00B9299E"/>
    <w:rsid w:val="00B934E7"/>
    <w:rsid w:val="00B973D6"/>
    <w:rsid w:val="00BA00FE"/>
    <w:rsid w:val="00BA04A6"/>
    <w:rsid w:val="00BA1C45"/>
    <w:rsid w:val="00BA2C3E"/>
    <w:rsid w:val="00BA2C6D"/>
    <w:rsid w:val="00BA5621"/>
    <w:rsid w:val="00BA67F6"/>
    <w:rsid w:val="00BA7C3A"/>
    <w:rsid w:val="00BA7F89"/>
    <w:rsid w:val="00BB1FD9"/>
    <w:rsid w:val="00BB7692"/>
    <w:rsid w:val="00BB794E"/>
    <w:rsid w:val="00BB7FB5"/>
    <w:rsid w:val="00BC0297"/>
    <w:rsid w:val="00BC464C"/>
    <w:rsid w:val="00BC6220"/>
    <w:rsid w:val="00BC6FCE"/>
    <w:rsid w:val="00BD0457"/>
    <w:rsid w:val="00BD1A06"/>
    <w:rsid w:val="00BD31E3"/>
    <w:rsid w:val="00BD388E"/>
    <w:rsid w:val="00BD62B7"/>
    <w:rsid w:val="00BD7658"/>
    <w:rsid w:val="00BE02EA"/>
    <w:rsid w:val="00BE17A4"/>
    <w:rsid w:val="00BE32DD"/>
    <w:rsid w:val="00BE3DEB"/>
    <w:rsid w:val="00BE452B"/>
    <w:rsid w:val="00BE48BD"/>
    <w:rsid w:val="00BE5460"/>
    <w:rsid w:val="00BF16B0"/>
    <w:rsid w:val="00BF70EA"/>
    <w:rsid w:val="00C01191"/>
    <w:rsid w:val="00C03FA4"/>
    <w:rsid w:val="00C03FAF"/>
    <w:rsid w:val="00C04049"/>
    <w:rsid w:val="00C05462"/>
    <w:rsid w:val="00C07C6B"/>
    <w:rsid w:val="00C10B4E"/>
    <w:rsid w:val="00C10EE6"/>
    <w:rsid w:val="00C10FE8"/>
    <w:rsid w:val="00C11FC8"/>
    <w:rsid w:val="00C15B7C"/>
    <w:rsid w:val="00C24248"/>
    <w:rsid w:val="00C249E7"/>
    <w:rsid w:val="00C25D13"/>
    <w:rsid w:val="00C260F8"/>
    <w:rsid w:val="00C2699B"/>
    <w:rsid w:val="00C271FC"/>
    <w:rsid w:val="00C27689"/>
    <w:rsid w:val="00C27BF2"/>
    <w:rsid w:val="00C32C71"/>
    <w:rsid w:val="00C33235"/>
    <w:rsid w:val="00C34331"/>
    <w:rsid w:val="00C36EFF"/>
    <w:rsid w:val="00C45E38"/>
    <w:rsid w:val="00C4600F"/>
    <w:rsid w:val="00C46B36"/>
    <w:rsid w:val="00C5018B"/>
    <w:rsid w:val="00C5123D"/>
    <w:rsid w:val="00C51BB6"/>
    <w:rsid w:val="00C53B36"/>
    <w:rsid w:val="00C53E3B"/>
    <w:rsid w:val="00C5461B"/>
    <w:rsid w:val="00C54C23"/>
    <w:rsid w:val="00C60446"/>
    <w:rsid w:val="00C64560"/>
    <w:rsid w:val="00C65800"/>
    <w:rsid w:val="00C664A9"/>
    <w:rsid w:val="00C67A55"/>
    <w:rsid w:val="00C705A1"/>
    <w:rsid w:val="00C7104F"/>
    <w:rsid w:val="00C74814"/>
    <w:rsid w:val="00C779FA"/>
    <w:rsid w:val="00C8094D"/>
    <w:rsid w:val="00C80C9C"/>
    <w:rsid w:val="00C81EB5"/>
    <w:rsid w:val="00C83B08"/>
    <w:rsid w:val="00C864D4"/>
    <w:rsid w:val="00C901B0"/>
    <w:rsid w:val="00C9356B"/>
    <w:rsid w:val="00C96D25"/>
    <w:rsid w:val="00C96EB2"/>
    <w:rsid w:val="00CA31C0"/>
    <w:rsid w:val="00CA528C"/>
    <w:rsid w:val="00CA5939"/>
    <w:rsid w:val="00CA60C8"/>
    <w:rsid w:val="00CA6171"/>
    <w:rsid w:val="00CB0C2A"/>
    <w:rsid w:val="00CB1466"/>
    <w:rsid w:val="00CB1816"/>
    <w:rsid w:val="00CB3467"/>
    <w:rsid w:val="00CB3C57"/>
    <w:rsid w:val="00CB5B62"/>
    <w:rsid w:val="00CB5D47"/>
    <w:rsid w:val="00CB5EB0"/>
    <w:rsid w:val="00CB5FF7"/>
    <w:rsid w:val="00CC0B16"/>
    <w:rsid w:val="00CC217F"/>
    <w:rsid w:val="00CC422B"/>
    <w:rsid w:val="00CC42EF"/>
    <w:rsid w:val="00CC4BC3"/>
    <w:rsid w:val="00CC4C49"/>
    <w:rsid w:val="00CC4F28"/>
    <w:rsid w:val="00CC5237"/>
    <w:rsid w:val="00CC6D30"/>
    <w:rsid w:val="00CD01C9"/>
    <w:rsid w:val="00CD0460"/>
    <w:rsid w:val="00CD1F44"/>
    <w:rsid w:val="00CD3B2B"/>
    <w:rsid w:val="00CD5AA7"/>
    <w:rsid w:val="00CD600F"/>
    <w:rsid w:val="00CD6D5F"/>
    <w:rsid w:val="00CD7521"/>
    <w:rsid w:val="00CD7F9A"/>
    <w:rsid w:val="00CE2892"/>
    <w:rsid w:val="00CE35A3"/>
    <w:rsid w:val="00CE3AE1"/>
    <w:rsid w:val="00CE6618"/>
    <w:rsid w:val="00CE71B9"/>
    <w:rsid w:val="00CF0089"/>
    <w:rsid w:val="00CF012E"/>
    <w:rsid w:val="00CF0EEF"/>
    <w:rsid w:val="00CF1774"/>
    <w:rsid w:val="00CF3C04"/>
    <w:rsid w:val="00D010F4"/>
    <w:rsid w:val="00D025FA"/>
    <w:rsid w:val="00D02902"/>
    <w:rsid w:val="00D03498"/>
    <w:rsid w:val="00D049E1"/>
    <w:rsid w:val="00D04F52"/>
    <w:rsid w:val="00D06526"/>
    <w:rsid w:val="00D07EDA"/>
    <w:rsid w:val="00D11A31"/>
    <w:rsid w:val="00D1208F"/>
    <w:rsid w:val="00D15F01"/>
    <w:rsid w:val="00D15F15"/>
    <w:rsid w:val="00D170E9"/>
    <w:rsid w:val="00D17548"/>
    <w:rsid w:val="00D2099C"/>
    <w:rsid w:val="00D20C5F"/>
    <w:rsid w:val="00D21BD3"/>
    <w:rsid w:val="00D225C5"/>
    <w:rsid w:val="00D22A97"/>
    <w:rsid w:val="00D22B8D"/>
    <w:rsid w:val="00D22F0E"/>
    <w:rsid w:val="00D22F52"/>
    <w:rsid w:val="00D239F6"/>
    <w:rsid w:val="00D244F0"/>
    <w:rsid w:val="00D24770"/>
    <w:rsid w:val="00D24F7B"/>
    <w:rsid w:val="00D252D0"/>
    <w:rsid w:val="00D26073"/>
    <w:rsid w:val="00D300C2"/>
    <w:rsid w:val="00D309A0"/>
    <w:rsid w:val="00D328E2"/>
    <w:rsid w:val="00D33EC2"/>
    <w:rsid w:val="00D3402B"/>
    <w:rsid w:val="00D348F1"/>
    <w:rsid w:val="00D34BB0"/>
    <w:rsid w:val="00D352CD"/>
    <w:rsid w:val="00D412B6"/>
    <w:rsid w:val="00D4155B"/>
    <w:rsid w:val="00D41E56"/>
    <w:rsid w:val="00D42828"/>
    <w:rsid w:val="00D4377A"/>
    <w:rsid w:val="00D4454C"/>
    <w:rsid w:val="00D44DC1"/>
    <w:rsid w:val="00D5050D"/>
    <w:rsid w:val="00D505F9"/>
    <w:rsid w:val="00D5187C"/>
    <w:rsid w:val="00D52167"/>
    <w:rsid w:val="00D52601"/>
    <w:rsid w:val="00D52CBE"/>
    <w:rsid w:val="00D52F44"/>
    <w:rsid w:val="00D5674C"/>
    <w:rsid w:val="00D66677"/>
    <w:rsid w:val="00D67C6D"/>
    <w:rsid w:val="00D70C5E"/>
    <w:rsid w:val="00D71DC1"/>
    <w:rsid w:val="00D7275A"/>
    <w:rsid w:val="00D72EA0"/>
    <w:rsid w:val="00D73B73"/>
    <w:rsid w:val="00D749A4"/>
    <w:rsid w:val="00D74FBC"/>
    <w:rsid w:val="00D7734D"/>
    <w:rsid w:val="00D77C00"/>
    <w:rsid w:val="00D80194"/>
    <w:rsid w:val="00D81378"/>
    <w:rsid w:val="00D83A25"/>
    <w:rsid w:val="00D84983"/>
    <w:rsid w:val="00D85269"/>
    <w:rsid w:val="00D8560B"/>
    <w:rsid w:val="00D86882"/>
    <w:rsid w:val="00D86B42"/>
    <w:rsid w:val="00D87863"/>
    <w:rsid w:val="00D879C3"/>
    <w:rsid w:val="00D9305B"/>
    <w:rsid w:val="00D932BE"/>
    <w:rsid w:val="00D93A51"/>
    <w:rsid w:val="00D93B81"/>
    <w:rsid w:val="00D953DD"/>
    <w:rsid w:val="00D9582C"/>
    <w:rsid w:val="00D97729"/>
    <w:rsid w:val="00DA0F2F"/>
    <w:rsid w:val="00DA1D6D"/>
    <w:rsid w:val="00DA3489"/>
    <w:rsid w:val="00DA3578"/>
    <w:rsid w:val="00DA4885"/>
    <w:rsid w:val="00DA511C"/>
    <w:rsid w:val="00DA58A8"/>
    <w:rsid w:val="00DA5B0B"/>
    <w:rsid w:val="00DB1043"/>
    <w:rsid w:val="00DB1BBA"/>
    <w:rsid w:val="00DB2A1F"/>
    <w:rsid w:val="00DB3D25"/>
    <w:rsid w:val="00DB42DF"/>
    <w:rsid w:val="00DB5456"/>
    <w:rsid w:val="00DB5950"/>
    <w:rsid w:val="00DB5C15"/>
    <w:rsid w:val="00DB61A6"/>
    <w:rsid w:val="00DB73F1"/>
    <w:rsid w:val="00DB7715"/>
    <w:rsid w:val="00DC1A05"/>
    <w:rsid w:val="00DC1A87"/>
    <w:rsid w:val="00DC1B9F"/>
    <w:rsid w:val="00DC416A"/>
    <w:rsid w:val="00DC6834"/>
    <w:rsid w:val="00DD186A"/>
    <w:rsid w:val="00DD2387"/>
    <w:rsid w:val="00DD25DB"/>
    <w:rsid w:val="00DD2EA1"/>
    <w:rsid w:val="00DD5FCF"/>
    <w:rsid w:val="00DD6496"/>
    <w:rsid w:val="00DD64CA"/>
    <w:rsid w:val="00DD67F3"/>
    <w:rsid w:val="00DD7324"/>
    <w:rsid w:val="00DD7C05"/>
    <w:rsid w:val="00DE02DE"/>
    <w:rsid w:val="00DE3153"/>
    <w:rsid w:val="00DF1154"/>
    <w:rsid w:val="00DF2E04"/>
    <w:rsid w:val="00DF36B0"/>
    <w:rsid w:val="00DF58F8"/>
    <w:rsid w:val="00DF71C3"/>
    <w:rsid w:val="00DF7556"/>
    <w:rsid w:val="00DF7870"/>
    <w:rsid w:val="00E0009A"/>
    <w:rsid w:val="00E00806"/>
    <w:rsid w:val="00E01684"/>
    <w:rsid w:val="00E02135"/>
    <w:rsid w:val="00E02C07"/>
    <w:rsid w:val="00E02CC1"/>
    <w:rsid w:val="00E0355A"/>
    <w:rsid w:val="00E0408B"/>
    <w:rsid w:val="00E05A34"/>
    <w:rsid w:val="00E05C01"/>
    <w:rsid w:val="00E07DA4"/>
    <w:rsid w:val="00E1346F"/>
    <w:rsid w:val="00E149C9"/>
    <w:rsid w:val="00E1553C"/>
    <w:rsid w:val="00E15C6F"/>
    <w:rsid w:val="00E16386"/>
    <w:rsid w:val="00E1797D"/>
    <w:rsid w:val="00E20D8D"/>
    <w:rsid w:val="00E24384"/>
    <w:rsid w:val="00E249AC"/>
    <w:rsid w:val="00E24D09"/>
    <w:rsid w:val="00E3092F"/>
    <w:rsid w:val="00E31207"/>
    <w:rsid w:val="00E319B0"/>
    <w:rsid w:val="00E31F55"/>
    <w:rsid w:val="00E32FDF"/>
    <w:rsid w:val="00E331F4"/>
    <w:rsid w:val="00E3347E"/>
    <w:rsid w:val="00E334B6"/>
    <w:rsid w:val="00E34F9D"/>
    <w:rsid w:val="00E35446"/>
    <w:rsid w:val="00E36A1C"/>
    <w:rsid w:val="00E36AE7"/>
    <w:rsid w:val="00E3722A"/>
    <w:rsid w:val="00E37490"/>
    <w:rsid w:val="00E43AF8"/>
    <w:rsid w:val="00E43B22"/>
    <w:rsid w:val="00E47D43"/>
    <w:rsid w:val="00E513E1"/>
    <w:rsid w:val="00E53851"/>
    <w:rsid w:val="00E53BAF"/>
    <w:rsid w:val="00E542E5"/>
    <w:rsid w:val="00E5465A"/>
    <w:rsid w:val="00E555D4"/>
    <w:rsid w:val="00E56234"/>
    <w:rsid w:val="00E56E45"/>
    <w:rsid w:val="00E5784B"/>
    <w:rsid w:val="00E61874"/>
    <w:rsid w:val="00E67E01"/>
    <w:rsid w:val="00E67FC2"/>
    <w:rsid w:val="00E72059"/>
    <w:rsid w:val="00E72E52"/>
    <w:rsid w:val="00E74429"/>
    <w:rsid w:val="00E74CDC"/>
    <w:rsid w:val="00E7567D"/>
    <w:rsid w:val="00E75806"/>
    <w:rsid w:val="00E75B8D"/>
    <w:rsid w:val="00E75FA4"/>
    <w:rsid w:val="00E77F4F"/>
    <w:rsid w:val="00E80D50"/>
    <w:rsid w:val="00E81806"/>
    <w:rsid w:val="00E81F5E"/>
    <w:rsid w:val="00E834FF"/>
    <w:rsid w:val="00E84A06"/>
    <w:rsid w:val="00E85ACA"/>
    <w:rsid w:val="00E85EFE"/>
    <w:rsid w:val="00E86532"/>
    <w:rsid w:val="00E9109D"/>
    <w:rsid w:val="00E91312"/>
    <w:rsid w:val="00E92CF3"/>
    <w:rsid w:val="00E972E0"/>
    <w:rsid w:val="00E97303"/>
    <w:rsid w:val="00EA145A"/>
    <w:rsid w:val="00EA4CCF"/>
    <w:rsid w:val="00EB12D0"/>
    <w:rsid w:val="00EB27BF"/>
    <w:rsid w:val="00EB340B"/>
    <w:rsid w:val="00EB3C6A"/>
    <w:rsid w:val="00EB410C"/>
    <w:rsid w:val="00EB5B1C"/>
    <w:rsid w:val="00EB7D51"/>
    <w:rsid w:val="00EC07FE"/>
    <w:rsid w:val="00EC4A37"/>
    <w:rsid w:val="00EC4BD5"/>
    <w:rsid w:val="00ED0117"/>
    <w:rsid w:val="00ED2B32"/>
    <w:rsid w:val="00ED3654"/>
    <w:rsid w:val="00ED485C"/>
    <w:rsid w:val="00ED501B"/>
    <w:rsid w:val="00ED5F25"/>
    <w:rsid w:val="00ED643D"/>
    <w:rsid w:val="00ED7106"/>
    <w:rsid w:val="00ED7840"/>
    <w:rsid w:val="00EE4CF1"/>
    <w:rsid w:val="00EF02FA"/>
    <w:rsid w:val="00EF107D"/>
    <w:rsid w:val="00EF1729"/>
    <w:rsid w:val="00EF20AF"/>
    <w:rsid w:val="00EF501D"/>
    <w:rsid w:val="00EF54B2"/>
    <w:rsid w:val="00EF5964"/>
    <w:rsid w:val="00EF73AD"/>
    <w:rsid w:val="00F01B6A"/>
    <w:rsid w:val="00F0284A"/>
    <w:rsid w:val="00F1226A"/>
    <w:rsid w:val="00F14A5D"/>
    <w:rsid w:val="00F14FFB"/>
    <w:rsid w:val="00F15AD6"/>
    <w:rsid w:val="00F16591"/>
    <w:rsid w:val="00F16708"/>
    <w:rsid w:val="00F17D67"/>
    <w:rsid w:val="00F21958"/>
    <w:rsid w:val="00F23B59"/>
    <w:rsid w:val="00F41338"/>
    <w:rsid w:val="00F41B6E"/>
    <w:rsid w:val="00F44D46"/>
    <w:rsid w:val="00F47CC2"/>
    <w:rsid w:val="00F5011B"/>
    <w:rsid w:val="00F50F8E"/>
    <w:rsid w:val="00F5389A"/>
    <w:rsid w:val="00F547D3"/>
    <w:rsid w:val="00F5550C"/>
    <w:rsid w:val="00F605EC"/>
    <w:rsid w:val="00F61555"/>
    <w:rsid w:val="00F61EFF"/>
    <w:rsid w:val="00F62C5A"/>
    <w:rsid w:val="00F6379A"/>
    <w:rsid w:val="00F639C8"/>
    <w:rsid w:val="00F63F3E"/>
    <w:rsid w:val="00F65384"/>
    <w:rsid w:val="00F65C52"/>
    <w:rsid w:val="00F71795"/>
    <w:rsid w:val="00F72090"/>
    <w:rsid w:val="00F72BE1"/>
    <w:rsid w:val="00F73777"/>
    <w:rsid w:val="00F74786"/>
    <w:rsid w:val="00F75165"/>
    <w:rsid w:val="00F770C2"/>
    <w:rsid w:val="00F80A17"/>
    <w:rsid w:val="00F817D4"/>
    <w:rsid w:val="00F81FCE"/>
    <w:rsid w:val="00F852DE"/>
    <w:rsid w:val="00F85E95"/>
    <w:rsid w:val="00F86E51"/>
    <w:rsid w:val="00F87782"/>
    <w:rsid w:val="00F90EB5"/>
    <w:rsid w:val="00F928F6"/>
    <w:rsid w:val="00F929B3"/>
    <w:rsid w:val="00F929C4"/>
    <w:rsid w:val="00F937F0"/>
    <w:rsid w:val="00F938B3"/>
    <w:rsid w:val="00F93A5B"/>
    <w:rsid w:val="00F952E8"/>
    <w:rsid w:val="00F95C05"/>
    <w:rsid w:val="00F96642"/>
    <w:rsid w:val="00FA0685"/>
    <w:rsid w:val="00FA2BA8"/>
    <w:rsid w:val="00FA60E1"/>
    <w:rsid w:val="00FA60F0"/>
    <w:rsid w:val="00FA694C"/>
    <w:rsid w:val="00FA79C3"/>
    <w:rsid w:val="00FB3C1D"/>
    <w:rsid w:val="00FB508C"/>
    <w:rsid w:val="00FB596A"/>
    <w:rsid w:val="00FB5C89"/>
    <w:rsid w:val="00FC615A"/>
    <w:rsid w:val="00FC6B79"/>
    <w:rsid w:val="00FD2CED"/>
    <w:rsid w:val="00FD4081"/>
    <w:rsid w:val="00FD5E1C"/>
    <w:rsid w:val="00FD6C00"/>
    <w:rsid w:val="00FD6D16"/>
    <w:rsid w:val="00FD7593"/>
    <w:rsid w:val="00FD7B7A"/>
    <w:rsid w:val="00FE43A3"/>
    <w:rsid w:val="00FE46AC"/>
    <w:rsid w:val="00FE4D9B"/>
    <w:rsid w:val="00FE52DA"/>
    <w:rsid w:val="00FE6EC9"/>
    <w:rsid w:val="00FE7821"/>
    <w:rsid w:val="00FF0423"/>
    <w:rsid w:val="00FF21B2"/>
    <w:rsid w:val="00FF2FA5"/>
    <w:rsid w:val="00FF519E"/>
    <w:rsid w:val="00FF54B7"/>
    <w:rsid w:val="00FF6409"/>
    <w:rsid w:val="00FF70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F69E"/>
  <w15:docId w15:val="{1EAA6F72-614E-4788-8D0C-F0E74365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1254"/>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18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12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12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12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12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12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12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12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2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12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12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12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12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12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12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12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1254"/>
    <w:rPr>
      <w:rFonts w:eastAsiaTheme="majorEastAsia" w:cstheme="majorBidi"/>
      <w:color w:val="272727" w:themeColor="text1" w:themeTint="D8"/>
    </w:rPr>
  </w:style>
  <w:style w:type="paragraph" w:styleId="Ttulo">
    <w:name w:val="Title"/>
    <w:basedOn w:val="Normal"/>
    <w:next w:val="Normal"/>
    <w:link w:val="TtuloCar"/>
    <w:uiPriority w:val="10"/>
    <w:qFormat/>
    <w:rsid w:val="001812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12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2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12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1254"/>
    <w:pPr>
      <w:spacing w:before="160"/>
      <w:jc w:val="center"/>
    </w:pPr>
    <w:rPr>
      <w:i/>
      <w:iCs/>
      <w:color w:val="404040" w:themeColor="text1" w:themeTint="BF"/>
    </w:rPr>
  </w:style>
  <w:style w:type="character" w:customStyle="1" w:styleId="CitaCar">
    <w:name w:val="Cita Car"/>
    <w:basedOn w:val="Fuentedeprrafopredeter"/>
    <w:link w:val="Cita"/>
    <w:uiPriority w:val="29"/>
    <w:rsid w:val="00181254"/>
    <w:rPr>
      <w:i/>
      <w:iCs/>
      <w:color w:val="404040" w:themeColor="text1" w:themeTint="BF"/>
    </w:rPr>
  </w:style>
  <w:style w:type="paragraph" w:styleId="Prrafodelista">
    <w:name w:val="List Paragraph"/>
    <w:basedOn w:val="Normal"/>
    <w:uiPriority w:val="34"/>
    <w:qFormat/>
    <w:rsid w:val="00181254"/>
    <w:pPr>
      <w:ind w:left="720"/>
      <w:contextualSpacing/>
    </w:pPr>
  </w:style>
  <w:style w:type="character" w:styleId="nfasisintenso">
    <w:name w:val="Intense Emphasis"/>
    <w:basedOn w:val="Fuentedeprrafopredeter"/>
    <w:uiPriority w:val="21"/>
    <w:qFormat/>
    <w:rsid w:val="00181254"/>
    <w:rPr>
      <w:i/>
      <w:iCs/>
      <w:color w:val="0F4761" w:themeColor="accent1" w:themeShade="BF"/>
    </w:rPr>
  </w:style>
  <w:style w:type="paragraph" w:styleId="Citadestacada">
    <w:name w:val="Intense Quote"/>
    <w:basedOn w:val="Normal"/>
    <w:next w:val="Normal"/>
    <w:link w:val="CitadestacadaCar"/>
    <w:uiPriority w:val="30"/>
    <w:qFormat/>
    <w:rsid w:val="0018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1254"/>
    <w:rPr>
      <w:i/>
      <w:iCs/>
      <w:color w:val="0F4761" w:themeColor="accent1" w:themeShade="BF"/>
    </w:rPr>
  </w:style>
  <w:style w:type="character" w:styleId="Referenciaintensa">
    <w:name w:val="Intense Reference"/>
    <w:basedOn w:val="Fuentedeprrafopredeter"/>
    <w:uiPriority w:val="32"/>
    <w:qFormat/>
    <w:rsid w:val="00181254"/>
    <w:rPr>
      <w:b/>
      <w:bCs/>
      <w:smallCaps/>
      <w:color w:val="0F4761" w:themeColor="accent1" w:themeShade="BF"/>
      <w:spacing w:val="5"/>
    </w:rPr>
  </w:style>
  <w:style w:type="character" w:customStyle="1" w:styleId="cf01">
    <w:name w:val="cf01"/>
    <w:basedOn w:val="Fuentedeprrafopredeter"/>
    <w:rsid w:val="00181254"/>
    <w:rPr>
      <w:rFonts w:ascii="Segoe UI" w:hAnsi="Segoe UI" w:cs="Segoe UI" w:hint="default"/>
      <w:sz w:val="18"/>
      <w:szCs w:val="18"/>
    </w:rPr>
  </w:style>
  <w:style w:type="character" w:customStyle="1" w:styleId="markedcontent">
    <w:name w:val="markedcontent"/>
    <w:basedOn w:val="Fuentedeprrafopredeter"/>
    <w:rsid w:val="00181254"/>
  </w:style>
  <w:style w:type="paragraph" w:styleId="Encabezado">
    <w:name w:val="header"/>
    <w:basedOn w:val="Normal"/>
    <w:link w:val="EncabezadoCar"/>
    <w:uiPriority w:val="99"/>
    <w:unhideWhenUsed/>
    <w:rsid w:val="00181254"/>
    <w:pPr>
      <w:tabs>
        <w:tab w:val="center" w:pos="4419"/>
        <w:tab w:val="right" w:pos="8838"/>
      </w:tabs>
    </w:pPr>
  </w:style>
  <w:style w:type="character" w:customStyle="1" w:styleId="EncabezadoCar">
    <w:name w:val="Encabezado Car"/>
    <w:basedOn w:val="Fuentedeprrafopredeter"/>
    <w:link w:val="Encabezado"/>
    <w:uiPriority w:val="99"/>
    <w:rsid w:val="00181254"/>
    <w:rPr>
      <w:rFonts w:ascii="Times New Roman" w:eastAsia="Times New Roman" w:hAnsi="Times New Roman" w:cs="Times New Roman"/>
      <w:color w:val="000000"/>
      <w:kern w:val="0"/>
      <w:sz w:val="24"/>
      <w:szCs w:val="20"/>
      <w:lang w:eastAsia="es-MX"/>
      <w14:ligatures w14:val="none"/>
    </w:rPr>
  </w:style>
  <w:style w:type="paragraph" w:styleId="Piedepgina">
    <w:name w:val="footer"/>
    <w:basedOn w:val="Normal"/>
    <w:link w:val="PiedepginaCar"/>
    <w:uiPriority w:val="99"/>
    <w:unhideWhenUsed/>
    <w:rsid w:val="00181254"/>
    <w:pPr>
      <w:tabs>
        <w:tab w:val="center" w:pos="4419"/>
        <w:tab w:val="right" w:pos="8838"/>
      </w:tabs>
    </w:pPr>
  </w:style>
  <w:style w:type="character" w:customStyle="1" w:styleId="PiedepginaCar">
    <w:name w:val="Pie de página Car"/>
    <w:basedOn w:val="Fuentedeprrafopredeter"/>
    <w:link w:val="Piedepgina"/>
    <w:uiPriority w:val="99"/>
    <w:rsid w:val="00181254"/>
    <w:rPr>
      <w:rFonts w:ascii="Times New Roman" w:eastAsia="Times New Roman" w:hAnsi="Times New Roman" w:cs="Times New Roman"/>
      <w:color w:val="000000"/>
      <w:kern w:val="0"/>
      <w:sz w:val="24"/>
      <w:szCs w:val="20"/>
      <w:lang w:eastAsia="es-MX"/>
      <w14:ligatures w14:val="none"/>
    </w:rPr>
  </w:style>
  <w:style w:type="paragraph" w:styleId="Revisin">
    <w:name w:val="Revision"/>
    <w:hidden/>
    <w:uiPriority w:val="99"/>
    <w:semiHidden/>
    <w:rsid w:val="007E1415"/>
    <w:pPr>
      <w:spacing w:after="0" w:line="240" w:lineRule="auto"/>
    </w:pPr>
    <w:rPr>
      <w:rFonts w:ascii="Times New Roman" w:eastAsia="Times New Roman" w:hAnsi="Times New Roman" w:cs="Times New Roman"/>
      <w:color w:val="000000"/>
      <w:kern w:val="0"/>
      <w:sz w:val="24"/>
      <w:szCs w:val="20"/>
      <w:lang w:eastAsia="es-MX"/>
      <w14:ligatures w14:val="none"/>
    </w:rPr>
  </w:style>
  <w:style w:type="character" w:styleId="Hipervnculo">
    <w:name w:val="Hyperlink"/>
    <w:basedOn w:val="Fuentedeprrafopredeter"/>
    <w:uiPriority w:val="99"/>
    <w:unhideWhenUsed/>
    <w:rsid w:val="004C1AF6"/>
    <w:rPr>
      <w:color w:val="467886" w:themeColor="hyperlink"/>
      <w:u w:val="single"/>
    </w:rPr>
  </w:style>
  <w:style w:type="character" w:styleId="Mencinsinresolver">
    <w:name w:val="Unresolved Mention"/>
    <w:basedOn w:val="Fuentedeprrafopredeter"/>
    <w:uiPriority w:val="99"/>
    <w:semiHidden/>
    <w:unhideWhenUsed/>
    <w:rsid w:val="004C1AF6"/>
    <w:rPr>
      <w:color w:val="605E5C"/>
      <w:shd w:val="clear" w:color="auto" w:fill="E1DFDD"/>
    </w:rPr>
  </w:style>
  <w:style w:type="paragraph" w:customStyle="1" w:styleId="paragraph">
    <w:name w:val="paragraph"/>
    <w:basedOn w:val="Normal"/>
    <w:rsid w:val="007B74C0"/>
    <w:pPr>
      <w:widowControl/>
      <w:spacing w:before="100" w:beforeAutospacing="1" w:after="100" w:afterAutospacing="1"/>
    </w:pPr>
    <w:rPr>
      <w:color w:val="auto"/>
      <w:szCs w:val="24"/>
    </w:rPr>
  </w:style>
  <w:style w:type="character" w:customStyle="1" w:styleId="normaltextrun">
    <w:name w:val="normaltextrun"/>
    <w:basedOn w:val="Fuentedeprrafopredeter"/>
    <w:rsid w:val="007B74C0"/>
  </w:style>
  <w:style w:type="character" w:customStyle="1" w:styleId="eop">
    <w:name w:val="eop"/>
    <w:basedOn w:val="Fuentedeprrafopredeter"/>
    <w:rsid w:val="007B74C0"/>
  </w:style>
  <w:style w:type="paragraph" w:styleId="Sinespaciado">
    <w:name w:val="No Spacing"/>
    <w:uiPriority w:val="1"/>
    <w:qFormat/>
    <w:rsid w:val="00CB5FF7"/>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53774">
      <w:bodyDiv w:val="1"/>
      <w:marLeft w:val="0"/>
      <w:marRight w:val="0"/>
      <w:marTop w:val="0"/>
      <w:marBottom w:val="0"/>
      <w:divBdr>
        <w:top w:val="none" w:sz="0" w:space="0" w:color="auto"/>
        <w:left w:val="none" w:sz="0" w:space="0" w:color="auto"/>
        <w:bottom w:val="none" w:sz="0" w:space="0" w:color="auto"/>
        <w:right w:val="none" w:sz="0" w:space="0" w:color="auto"/>
      </w:divBdr>
      <w:divsChild>
        <w:div w:id="1718580631">
          <w:marLeft w:val="0"/>
          <w:marRight w:val="0"/>
          <w:marTop w:val="0"/>
          <w:marBottom w:val="0"/>
          <w:divBdr>
            <w:top w:val="none" w:sz="0" w:space="0" w:color="auto"/>
            <w:left w:val="none" w:sz="0" w:space="0" w:color="auto"/>
            <w:bottom w:val="none" w:sz="0" w:space="0" w:color="auto"/>
            <w:right w:val="none" w:sz="0" w:space="0" w:color="auto"/>
          </w:divBdr>
          <w:divsChild>
            <w:div w:id="1687563770">
              <w:marLeft w:val="0"/>
              <w:marRight w:val="0"/>
              <w:marTop w:val="0"/>
              <w:marBottom w:val="0"/>
              <w:divBdr>
                <w:top w:val="none" w:sz="0" w:space="0" w:color="auto"/>
                <w:left w:val="none" w:sz="0" w:space="0" w:color="auto"/>
                <w:bottom w:val="none" w:sz="0" w:space="0" w:color="auto"/>
                <w:right w:val="none" w:sz="0" w:space="0" w:color="auto"/>
              </w:divBdr>
            </w:div>
          </w:divsChild>
        </w:div>
        <w:div w:id="1465081065">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2234">
      <w:bodyDiv w:val="1"/>
      <w:marLeft w:val="0"/>
      <w:marRight w:val="0"/>
      <w:marTop w:val="0"/>
      <w:marBottom w:val="0"/>
      <w:divBdr>
        <w:top w:val="none" w:sz="0" w:space="0" w:color="auto"/>
        <w:left w:val="none" w:sz="0" w:space="0" w:color="auto"/>
        <w:bottom w:val="none" w:sz="0" w:space="0" w:color="auto"/>
        <w:right w:val="none" w:sz="0" w:space="0" w:color="auto"/>
      </w:divBdr>
      <w:divsChild>
        <w:div w:id="253634730">
          <w:marLeft w:val="0"/>
          <w:marRight w:val="0"/>
          <w:marTop w:val="0"/>
          <w:marBottom w:val="0"/>
          <w:divBdr>
            <w:top w:val="none" w:sz="0" w:space="0" w:color="auto"/>
            <w:left w:val="none" w:sz="0" w:space="0" w:color="auto"/>
            <w:bottom w:val="none" w:sz="0" w:space="0" w:color="auto"/>
            <w:right w:val="none" w:sz="0" w:space="0" w:color="auto"/>
          </w:divBdr>
          <w:divsChild>
            <w:div w:id="12032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664">
      <w:bodyDiv w:val="1"/>
      <w:marLeft w:val="0"/>
      <w:marRight w:val="0"/>
      <w:marTop w:val="0"/>
      <w:marBottom w:val="0"/>
      <w:divBdr>
        <w:top w:val="none" w:sz="0" w:space="0" w:color="auto"/>
        <w:left w:val="none" w:sz="0" w:space="0" w:color="auto"/>
        <w:bottom w:val="none" w:sz="0" w:space="0" w:color="auto"/>
        <w:right w:val="none" w:sz="0" w:space="0" w:color="auto"/>
      </w:divBdr>
      <w:divsChild>
        <w:div w:id="1885944940">
          <w:marLeft w:val="0"/>
          <w:marRight w:val="0"/>
          <w:marTop w:val="0"/>
          <w:marBottom w:val="0"/>
          <w:divBdr>
            <w:top w:val="none" w:sz="0" w:space="0" w:color="auto"/>
            <w:left w:val="none" w:sz="0" w:space="0" w:color="auto"/>
            <w:bottom w:val="none" w:sz="0" w:space="0" w:color="auto"/>
            <w:right w:val="none" w:sz="0" w:space="0" w:color="auto"/>
          </w:divBdr>
          <w:divsChild>
            <w:div w:id="19686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80564">
      <w:bodyDiv w:val="1"/>
      <w:marLeft w:val="0"/>
      <w:marRight w:val="0"/>
      <w:marTop w:val="0"/>
      <w:marBottom w:val="0"/>
      <w:divBdr>
        <w:top w:val="none" w:sz="0" w:space="0" w:color="auto"/>
        <w:left w:val="none" w:sz="0" w:space="0" w:color="auto"/>
        <w:bottom w:val="none" w:sz="0" w:space="0" w:color="auto"/>
        <w:right w:val="none" w:sz="0" w:space="0" w:color="auto"/>
      </w:divBdr>
      <w:divsChild>
        <w:div w:id="1809321766">
          <w:marLeft w:val="0"/>
          <w:marRight w:val="0"/>
          <w:marTop w:val="0"/>
          <w:marBottom w:val="0"/>
          <w:divBdr>
            <w:top w:val="none" w:sz="0" w:space="0" w:color="auto"/>
            <w:left w:val="none" w:sz="0" w:space="0" w:color="auto"/>
            <w:bottom w:val="none" w:sz="0" w:space="0" w:color="auto"/>
            <w:right w:val="none" w:sz="0" w:space="0" w:color="auto"/>
          </w:divBdr>
          <w:divsChild>
            <w:div w:id="16301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365">
      <w:bodyDiv w:val="1"/>
      <w:marLeft w:val="0"/>
      <w:marRight w:val="0"/>
      <w:marTop w:val="0"/>
      <w:marBottom w:val="0"/>
      <w:divBdr>
        <w:top w:val="none" w:sz="0" w:space="0" w:color="auto"/>
        <w:left w:val="none" w:sz="0" w:space="0" w:color="auto"/>
        <w:bottom w:val="none" w:sz="0" w:space="0" w:color="auto"/>
        <w:right w:val="none" w:sz="0" w:space="0" w:color="auto"/>
      </w:divBdr>
      <w:divsChild>
        <w:div w:id="1138061789">
          <w:marLeft w:val="0"/>
          <w:marRight w:val="0"/>
          <w:marTop w:val="0"/>
          <w:marBottom w:val="0"/>
          <w:divBdr>
            <w:top w:val="none" w:sz="0" w:space="0" w:color="auto"/>
            <w:left w:val="none" w:sz="0" w:space="0" w:color="auto"/>
            <w:bottom w:val="none" w:sz="0" w:space="0" w:color="auto"/>
            <w:right w:val="none" w:sz="0" w:space="0" w:color="auto"/>
          </w:divBdr>
          <w:divsChild>
            <w:div w:id="1399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4452">
      <w:bodyDiv w:val="1"/>
      <w:marLeft w:val="0"/>
      <w:marRight w:val="0"/>
      <w:marTop w:val="0"/>
      <w:marBottom w:val="0"/>
      <w:divBdr>
        <w:top w:val="none" w:sz="0" w:space="0" w:color="auto"/>
        <w:left w:val="none" w:sz="0" w:space="0" w:color="auto"/>
        <w:bottom w:val="none" w:sz="0" w:space="0" w:color="auto"/>
        <w:right w:val="none" w:sz="0" w:space="0" w:color="auto"/>
      </w:divBdr>
      <w:divsChild>
        <w:div w:id="583877171">
          <w:marLeft w:val="0"/>
          <w:marRight w:val="0"/>
          <w:marTop w:val="0"/>
          <w:marBottom w:val="0"/>
          <w:divBdr>
            <w:top w:val="none" w:sz="0" w:space="0" w:color="auto"/>
            <w:left w:val="none" w:sz="0" w:space="0" w:color="auto"/>
            <w:bottom w:val="none" w:sz="0" w:space="0" w:color="auto"/>
            <w:right w:val="none" w:sz="0" w:space="0" w:color="auto"/>
          </w:divBdr>
          <w:divsChild>
            <w:div w:id="145825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266">
      <w:bodyDiv w:val="1"/>
      <w:marLeft w:val="0"/>
      <w:marRight w:val="0"/>
      <w:marTop w:val="0"/>
      <w:marBottom w:val="0"/>
      <w:divBdr>
        <w:top w:val="none" w:sz="0" w:space="0" w:color="auto"/>
        <w:left w:val="none" w:sz="0" w:space="0" w:color="auto"/>
        <w:bottom w:val="none" w:sz="0" w:space="0" w:color="auto"/>
        <w:right w:val="none" w:sz="0" w:space="0" w:color="auto"/>
      </w:divBdr>
    </w:div>
    <w:div w:id="935286598">
      <w:bodyDiv w:val="1"/>
      <w:marLeft w:val="0"/>
      <w:marRight w:val="0"/>
      <w:marTop w:val="0"/>
      <w:marBottom w:val="0"/>
      <w:divBdr>
        <w:top w:val="none" w:sz="0" w:space="0" w:color="auto"/>
        <w:left w:val="none" w:sz="0" w:space="0" w:color="auto"/>
        <w:bottom w:val="none" w:sz="0" w:space="0" w:color="auto"/>
        <w:right w:val="none" w:sz="0" w:space="0" w:color="auto"/>
      </w:divBdr>
      <w:divsChild>
        <w:div w:id="1731808231">
          <w:marLeft w:val="0"/>
          <w:marRight w:val="0"/>
          <w:marTop w:val="0"/>
          <w:marBottom w:val="0"/>
          <w:divBdr>
            <w:top w:val="none" w:sz="0" w:space="0" w:color="auto"/>
            <w:left w:val="none" w:sz="0" w:space="0" w:color="auto"/>
            <w:bottom w:val="none" w:sz="0" w:space="0" w:color="auto"/>
            <w:right w:val="none" w:sz="0" w:space="0" w:color="auto"/>
          </w:divBdr>
          <w:divsChild>
            <w:div w:id="1388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3749">
      <w:bodyDiv w:val="1"/>
      <w:marLeft w:val="0"/>
      <w:marRight w:val="0"/>
      <w:marTop w:val="0"/>
      <w:marBottom w:val="0"/>
      <w:divBdr>
        <w:top w:val="none" w:sz="0" w:space="0" w:color="auto"/>
        <w:left w:val="none" w:sz="0" w:space="0" w:color="auto"/>
        <w:bottom w:val="none" w:sz="0" w:space="0" w:color="auto"/>
        <w:right w:val="none" w:sz="0" w:space="0" w:color="auto"/>
      </w:divBdr>
      <w:divsChild>
        <w:div w:id="1064372532">
          <w:marLeft w:val="0"/>
          <w:marRight w:val="0"/>
          <w:marTop w:val="0"/>
          <w:marBottom w:val="0"/>
          <w:divBdr>
            <w:top w:val="none" w:sz="0" w:space="0" w:color="auto"/>
            <w:left w:val="none" w:sz="0" w:space="0" w:color="auto"/>
            <w:bottom w:val="none" w:sz="0" w:space="0" w:color="auto"/>
            <w:right w:val="none" w:sz="0" w:space="0" w:color="auto"/>
          </w:divBdr>
          <w:divsChild>
            <w:div w:id="21324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2382">
      <w:bodyDiv w:val="1"/>
      <w:marLeft w:val="0"/>
      <w:marRight w:val="0"/>
      <w:marTop w:val="0"/>
      <w:marBottom w:val="0"/>
      <w:divBdr>
        <w:top w:val="none" w:sz="0" w:space="0" w:color="auto"/>
        <w:left w:val="none" w:sz="0" w:space="0" w:color="auto"/>
        <w:bottom w:val="none" w:sz="0" w:space="0" w:color="auto"/>
        <w:right w:val="none" w:sz="0" w:space="0" w:color="auto"/>
      </w:divBdr>
    </w:div>
    <w:div w:id="1156727809">
      <w:bodyDiv w:val="1"/>
      <w:marLeft w:val="0"/>
      <w:marRight w:val="0"/>
      <w:marTop w:val="0"/>
      <w:marBottom w:val="0"/>
      <w:divBdr>
        <w:top w:val="none" w:sz="0" w:space="0" w:color="auto"/>
        <w:left w:val="none" w:sz="0" w:space="0" w:color="auto"/>
        <w:bottom w:val="none" w:sz="0" w:space="0" w:color="auto"/>
        <w:right w:val="none" w:sz="0" w:space="0" w:color="auto"/>
      </w:divBdr>
      <w:divsChild>
        <w:div w:id="1254389735">
          <w:marLeft w:val="0"/>
          <w:marRight w:val="0"/>
          <w:marTop w:val="0"/>
          <w:marBottom w:val="0"/>
          <w:divBdr>
            <w:top w:val="none" w:sz="0" w:space="0" w:color="auto"/>
            <w:left w:val="none" w:sz="0" w:space="0" w:color="auto"/>
            <w:bottom w:val="none" w:sz="0" w:space="0" w:color="auto"/>
            <w:right w:val="none" w:sz="0" w:space="0" w:color="auto"/>
          </w:divBdr>
          <w:divsChild>
            <w:div w:id="7404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70303">
      <w:bodyDiv w:val="1"/>
      <w:marLeft w:val="0"/>
      <w:marRight w:val="0"/>
      <w:marTop w:val="0"/>
      <w:marBottom w:val="0"/>
      <w:divBdr>
        <w:top w:val="none" w:sz="0" w:space="0" w:color="auto"/>
        <w:left w:val="none" w:sz="0" w:space="0" w:color="auto"/>
        <w:bottom w:val="none" w:sz="0" w:space="0" w:color="auto"/>
        <w:right w:val="none" w:sz="0" w:space="0" w:color="auto"/>
      </w:divBdr>
      <w:divsChild>
        <w:div w:id="1159079002">
          <w:marLeft w:val="0"/>
          <w:marRight w:val="0"/>
          <w:marTop w:val="0"/>
          <w:marBottom w:val="0"/>
          <w:divBdr>
            <w:top w:val="none" w:sz="0" w:space="0" w:color="auto"/>
            <w:left w:val="none" w:sz="0" w:space="0" w:color="auto"/>
            <w:bottom w:val="none" w:sz="0" w:space="0" w:color="auto"/>
            <w:right w:val="none" w:sz="0" w:space="0" w:color="auto"/>
          </w:divBdr>
          <w:divsChild>
            <w:div w:id="9663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5410">
      <w:bodyDiv w:val="1"/>
      <w:marLeft w:val="0"/>
      <w:marRight w:val="0"/>
      <w:marTop w:val="0"/>
      <w:marBottom w:val="0"/>
      <w:divBdr>
        <w:top w:val="none" w:sz="0" w:space="0" w:color="auto"/>
        <w:left w:val="none" w:sz="0" w:space="0" w:color="auto"/>
        <w:bottom w:val="none" w:sz="0" w:space="0" w:color="auto"/>
        <w:right w:val="none" w:sz="0" w:space="0" w:color="auto"/>
      </w:divBdr>
      <w:divsChild>
        <w:div w:id="1059087571">
          <w:marLeft w:val="0"/>
          <w:marRight w:val="0"/>
          <w:marTop w:val="0"/>
          <w:marBottom w:val="0"/>
          <w:divBdr>
            <w:top w:val="none" w:sz="0" w:space="0" w:color="auto"/>
            <w:left w:val="none" w:sz="0" w:space="0" w:color="auto"/>
            <w:bottom w:val="none" w:sz="0" w:space="0" w:color="auto"/>
            <w:right w:val="none" w:sz="0" w:space="0" w:color="auto"/>
          </w:divBdr>
          <w:divsChild>
            <w:div w:id="10198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885">
      <w:bodyDiv w:val="1"/>
      <w:marLeft w:val="0"/>
      <w:marRight w:val="0"/>
      <w:marTop w:val="0"/>
      <w:marBottom w:val="0"/>
      <w:divBdr>
        <w:top w:val="none" w:sz="0" w:space="0" w:color="auto"/>
        <w:left w:val="none" w:sz="0" w:space="0" w:color="auto"/>
        <w:bottom w:val="none" w:sz="0" w:space="0" w:color="auto"/>
        <w:right w:val="none" w:sz="0" w:space="0" w:color="auto"/>
      </w:divBdr>
    </w:div>
    <w:div w:id="1476677039">
      <w:bodyDiv w:val="1"/>
      <w:marLeft w:val="0"/>
      <w:marRight w:val="0"/>
      <w:marTop w:val="0"/>
      <w:marBottom w:val="0"/>
      <w:divBdr>
        <w:top w:val="none" w:sz="0" w:space="0" w:color="auto"/>
        <w:left w:val="none" w:sz="0" w:space="0" w:color="auto"/>
        <w:bottom w:val="none" w:sz="0" w:space="0" w:color="auto"/>
        <w:right w:val="none" w:sz="0" w:space="0" w:color="auto"/>
      </w:divBdr>
      <w:divsChild>
        <w:div w:id="836311068">
          <w:marLeft w:val="0"/>
          <w:marRight w:val="0"/>
          <w:marTop w:val="0"/>
          <w:marBottom w:val="0"/>
          <w:divBdr>
            <w:top w:val="none" w:sz="0" w:space="0" w:color="auto"/>
            <w:left w:val="none" w:sz="0" w:space="0" w:color="auto"/>
            <w:bottom w:val="none" w:sz="0" w:space="0" w:color="auto"/>
            <w:right w:val="none" w:sz="0" w:space="0" w:color="auto"/>
          </w:divBdr>
          <w:divsChild>
            <w:div w:id="439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1249">
      <w:bodyDiv w:val="1"/>
      <w:marLeft w:val="0"/>
      <w:marRight w:val="0"/>
      <w:marTop w:val="0"/>
      <w:marBottom w:val="0"/>
      <w:divBdr>
        <w:top w:val="none" w:sz="0" w:space="0" w:color="auto"/>
        <w:left w:val="none" w:sz="0" w:space="0" w:color="auto"/>
        <w:bottom w:val="none" w:sz="0" w:space="0" w:color="auto"/>
        <w:right w:val="none" w:sz="0" w:space="0" w:color="auto"/>
      </w:divBdr>
      <w:divsChild>
        <w:div w:id="427653824">
          <w:marLeft w:val="0"/>
          <w:marRight w:val="0"/>
          <w:marTop w:val="0"/>
          <w:marBottom w:val="0"/>
          <w:divBdr>
            <w:top w:val="none" w:sz="0" w:space="0" w:color="auto"/>
            <w:left w:val="none" w:sz="0" w:space="0" w:color="auto"/>
            <w:bottom w:val="none" w:sz="0" w:space="0" w:color="auto"/>
            <w:right w:val="none" w:sz="0" w:space="0" w:color="auto"/>
          </w:divBdr>
          <w:divsChild>
            <w:div w:id="405810710">
              <w:marLeft w:val="0"/>
              <w:marRight w:val="0"/>
              <w:marTop w:val="0"/>
              <w:marBottom w:val="0"/>
              <w:divBdr>
                <w:top w:val="none" w:sz="0" w:space="0" w:color="auto"/>
                <w:left w:val="none" w:sz="0" w:space="0" w:color="auto"/>
                <w:bottom w:val="none" w:sz="0" w:space="0" w:color="auto"/>
                <w:right w:val="none" w:sz="0" w:space="0" w:color="auto"/>
              </w:divBdr>
            </w:div>
          </w:divsChild>
        </w:div>
        <w:div w:id="1193568488">
          <w:marLeft w:val="0"/>
          <w:marRight w:val="0"/>
          <w:marTop w:val="0"/>
          <w:marBottom w:val="0"/>
          <w:divBdr>
            <w:top w:val="none" w:sz="0" w:space="0" w:color="auto"/>
            <w:left w:val="none" w:sz="0" w:space="0" w:color="auto"/>
            <w:bottom w:val="none" w:sz="0" w:space="0" w:color="auto"/>
            <w:right w:val="none" w:sz="0" w:space="0" w:color="auto"/>
          </w:divBdr>
          <w:divsChild>
            <w:div w:id="1467310532">
              <w:marLeft w:val="0"/>
              <w:marRight w:val="0"/>
              <w:marTop w:val="0"/>
              <w:marBottom w:val="0"/>
              <w:divBdr>
                <w:top w:val="none" w:sz="0" w:space="0" w:color="auto"/>
                <w:left w:val="none" w:sz="0" w:space="0" w:color="auto"/>
                <w:bottom w:val="none" w:sz="0" w:space="0" w:color="auto"/>
                <w:right w:val="none" w:sz="0" w:space="0" w:color="auto"/>
              </w:divBdr>
            </w:div>
          </w:divsChild>
        </w:div>
        <w:div w:id="1632590399">
          <w:marLeft w:val="0"/>
          <w:marRight w:val="0"/>
          <w:marTop w:val="0"/>
          <w:marBottom w:val="0"/>
          <w:divBdr>
            <w:top w:val="none" w:sz="0" w:space="0" w:color="auto"/>
            <w:left w:val="none" w:sz="0" w:space="0" w:color="auto"/>
            <w:bottom w:val="none" w:sz="0" w:space="0" w:color="auto"/>
            <w:right w:val="none" w:sz="0" w:space="0" w:color="auto"/>
          </w:divBdr>
          <w:divsChild>
            <w:div w:id="836961413">
              <w:marLeft w:val="0"/>
              <w:marRight w:val="0"/>
              <w:marTop w:val="0"/>
              <w:marBottom w:val="0"/>
              <w:divBdr>
                <w:top w:val="none" w:sz="0" w:space="0" w:color="auto"/>
                <w:left w:val="none" w:sz="0" w:space="0" w:color="auto"/>
                <w:bottom w:val="none" w:sz="0" w:space="0" w:color="auto"/>
                <w:right w:val="none" w:sz="0" w:space="0" w:color="auto"/>
              </w:divBdr>
            </w:div>
          </w:divsChild>
        </w:div>
        <w:div w:id="1801611089">
          <w:marLeft w:val="0"/>
          <w:marRight w:val="0"/>
          <w:marTop w:val="0"/>
          <w:marBottom w:val="0"/>
          <w:divBdr>
            <w:top w:val="none" w:sz="0" w:space="0" w:color="auto"/>
            <w:left w:val="none" w:sz="0" w:space="0" w:color="auto"/>
            <w:bottom w:val="none" w:sz="0" w:space="0" w:color="auto"/>
            <w:right w:val="none" w:sz="0" w:space="0" w:color="auto"/>
          </w:divBdr>
          <w:divsChild>
            <w:div w:id="1428649274">
              <w:marLeft w:val="0"/>
              <w:marRight w:val="0"/>
              <w:marTop w:val="0"/>
              <w:marBottom w:val="0"/>
              <w:divBdr>
                <w:top w:val="none" w:sz="0" w:space="0" w:color="auto"/>
                <w:left w:val="none" w:sz="0" w:space="0" w:color="auto"/>
                <w:bottom w:val="none" w:sz="0" w:space="0" w:color="auto"/>
                <w:right w:val="none" w:sz="0" w:space="0" w:color="auto"/>
              </w:divBdr>
            </w:div>
            <w:div w:id="1559394956">
              <w:marLeft w:val="0"/>
              <w:marRight w:val="0"/>
              <w:marTop w:val="0"/>
              <w:marBottom w:val="0"/>
              <w:divBdr>
                <w:top w:val="none" w:sz="0" w:space="0" w:color="auto"/>
                <w:left w:val="none" w:sz="0" w:space="0" w:color="auto"/>
                <w:bottom w:val="none" w:sz="0" w:space="0" w:color="auto"/>
                <w:right w:val="none" w:sz="0" w:space="0" w:color="auto"/>
              </w:divBdr>
            </w:div>
          </w:divsChild>
        </w:div>
        <w:div w:id="1191071473">
          <w:marLeft w:val="0"/>
          <w:marRight w:val="0"/>
          <w:marTop w:val="0"/>
          <w:marBottom w:val="0"/>
          <w:divBdr>
            <w:top w:val="none" w:sz="0" w:space="0" w:color="auto"/>
            <w:left w:val="none" w:sz="0" w:space="0" w:color="auto"/>
            <w:bottom w:val="none" w:sz="0" w:space="0" w:color="auto"/>
            <w:right w:val="none" w:sz="0" w:space="0" w:color="auto"/>
          </w:divBdr>
          <w:divsChild>
            <w:div w:id="1052538710">
              <w:marLeft w:val="0"/>
              <w:marRight w:val="0"/>
              <w:marTop w:val="0"/>
              <w:marBottom w:val="0"/>
              <w:divBdr>
                <w:top w:val="none" w:sz="0" w:space="0" w:color="auto"/>
                <w:left w:val="none" w:sz="0" w:space="0" w:color="auto"/>
                <w:bottom w:val="none" w:sz="0" w:space="0" w:color="auto"/>
                <w:right w:val="none" w:sz="0" w:space="0" w:color="auto"/>
              </w:divBdr>
            </w:div>
          </w:divsChild>
        </w:div>
        <w:div w:id="2063862274">
          <w:marLeft w:val="0"/>
          <w:marRight w:val="0"/>
          <w:marTop w:val="0"/>
          <w:marBottom w:val="0"/>
          <w:divBdr>
            <w:top w:val="none" w:sz="0" w:space="0" w:color="auto"/>
            <w:left w:val="none" w:sz="0" w:space="0" w:color="auto"/>
            <w:bottom w:val="none" w:sz="0" w:space="0" w:color="auto"/>
            <w:right w:val="none" w:sz="0" w:space="0" w:color="auto"/>
          </w:divBdr>
          <w:divsChild>
            <w:div w:id="492914589">
              <w:marLeft w:val="0"/>
              <w:marRight w:val="0"/>
              <w:marTop w:val="0"/>
              <w:marBottom w:val="0"/>
              <w:divBdr>
                <w:top w:val="none" w:sz="0" w:space="0" w:color="auto"/>
                <w:left w:val="none" w:sz="0" w:space="0" w:color="auto"/>
                <w:bottom w:val="none" w:sz="0" w:space="0" w:color="auto"/>
                <w:right w:val="none" w:sz="0" w:space="0" w:color="auto"/>
              </w:divBdr>
            </w:div>
          </w:divsChild>
        </w:div>
        <w:div w:id="1029572190">
          <w:marLeft w:val="0"/>
          <w:marRight w:val="0"/>
          <w:marTop w:val="0"/>
          <w:marBottom w:val="0"/>
          <w:divBdr>
            <w:top w:val="none" w:sz="0" w:space="0" w:color="auto"/>
            <w:left w:val="none" w:sz="0" w:space="0" w:color="auto"/>
            <w:bottom w:val="none" w:sz="0" w:space="0" w:color="auto"/>
            <w:right w:val="none" w:sz="0" w:space="0" w:color="auto"/>
          </w:divBdr>
          <w:divsChild>
            <w:div w:id="1736317065">
              <w:marLeft w:val="0"/>
              <w:marRight w:val="0"/>
              <w:marTop w:val="0"/>
              <w:marBottom w:val="0"/>
              <w:divBdr>
                <w:top w:val="none" w:sz="0" w:space="0" w:color="auto"/>
                <w:left w:val="none" w:sz="0" w:space="0" w:color="auto"/>
                <w:bottom w:val="none" w:sz="0" w:space="0" w:color="auto"/>
                <w:right w:val="none" w:sz="0" w:space="0" w:color="auto"/>
              </w:divBdr>
            </w:div>
          </w:divsChild>
        </w:div>
        <w:div w:id="111095986">
          <w:marLeft w:val="0"/>
          <w:marRight w:val="0"/>
          <w:marTop w:val="0"/>
          <w:marBottom w:val="0"/>
          <w:divBdr>
            <w:top w:val="none" w:sz="0" w:space="0" w:color="auto"/>
            <w:left w:val="none" w:sz="0" w:space="0" w:color="auto"/>
            <w:bottom w:val="none" w:sz="0" w:space="0" w:color="auto"/>
            <w:right w:val="none" w:sz="0" w:space="0" w:color="auto"/>
          </w:divBdr>
          <w:divsChild>
            <w:div w:id="1037513275">
              <w:marLeft w:val="0"/>
              <w:marRight w:val="0"/>
              <w:marTop w:val="0"/>
              <w:marBottom w:val="0"/>
              <w:divBdr>
                <w:top w:val="none" w:sz="0" w:space="0" w:color="auto"/>
                <w:left w:val="none" w:sz="0" w:space="0" w:color="auto"/>
                <w:bottom w:val="none" w:sz="0" w:space="0" w:color="auto"/>
                <w:right w:val="none" w:sz="0" w:space="0" w:color="auto"/>
              </w:divBdr>
            </w:div>
          </w:divsChild>
        </w:div>
        <w:div w:id="864951741">
          <w:marLeft w:val="0"/>
          <w:marRight w:val="0"/>
          <w:marTop w:val="0"/>
          <w:marBottom w:val="0"/>
          <w:divBdr>
            <w:top w:val="none" w:sz="0" w:space="0" w:color="auto"/>
            <w:left w:val="none" w:sz="0" w:space="0" w:color="auto"/>
            <w:bottom w:val="none" w:sz="0" w:space="0" w:color="auto"/>
            <w:right w:val="none" w:sz="0" w:space="0" w:color="auto"/>
          </w:divBdr>
          <w:divsChild>
            <w:div w:id="1008170294">
              <w:marLeft w:val="0"/>
              <w:marRight w:val="0"/>
              <w:marTop w:val="0"/>
              <w:marBottom w:val="0"/>
              <w:divBdr>
                <w:top w:val="none" w:sz="0" w:space="0" w:color="auto"/>
                <w:left w:val="none" w:sz="0" w:space="0" w:color="auto"/>
                <w:bottom w:val="none" w:sz="0" w:space="0" w:color="auto"/>
                <w:right w:val="none" w:sz="0" w:space="0" w:color="auto"/>
              </w:divBdr>
            </w:div>
          </w:divsChild>
        </w:div>
        <w:div w:id="1307666009">
          <w:marLeft w:val="0"/>
          <w:marRight w:val="0"/>
          <w:marTop w:val="0"/>
          <w:marBottom w:val="0"/>
          <w:divBdr>
            <w:top w:val="none" w:sz="0" w:space="0" w:color="auto"/>
            <w:left w:val="none" w:sz="0" w:space="0" w:color="auto"/>
            <w:bottom w:val="none" w:sz="0" w:space="0" w:color="auto"/>
            <w:right w:val="none" w:sz="0" w:space="0" w:color="auto"/>
          </w:divBdr>
          <w:divsChild>
            <w:div w:id="1877621803">
              <w:marLeft w:val="0"/>
              <w:marRight w:val="0"/>
              <w:marTop w:val="0"/>
              <w:marBottom w:val="0"/>
              <w:divBdr>
                <w:top w:val="none" w:sz="0" w:space="0" w:color="auto"/>
                <w:left w:val="none" w:sz="0" w:space="0" w:color="auto"/>
                <w:bottom w:val="none" w:sz="0" w:space="0" w:color="auto"/>
                <w:right w:val="none" w:sz="0" w:space="0" w:color="auto"/>
              </w:divBdr>
            </w:div>
          </w:divsChild>
        </w:div>
        <w:div w:id="1686899244">
          <w:marLeft w:val="0"/>
          <w:marRight w:val="0"/>
          <w:marTop w:val="0"/>
          <w:marBottom w:val="0"/>
          <w:divBdr>
            <w:top w:val="none" w:sz="0" w:space="0" w:color="auto"/>
            <w:left w:val="none" w:sz="0" w:space="0" w:color="auto"/>
            <w:bottom w:val="none" w:sz="0" w:space="0" w:color="auto"/>
            <w:right w:val="none" w:sz="0" w:space="0" w:color="auto"/>
          </w:divBdr>
          <w:divsChild>
            <w:div w:id="503713122">
              <w:marLeft w:val="0"/>
              <w:marRight w:val="0"/>
              <w:marTop w:val="0"/>
              <w:marBottom w:val="0"/>
              <w:divBdr>
                <w:top w:val="none" w:sz="0" w:space="0" w:color="auto"/>
                <w:left w:val="none" w:sz="0" w:space="0" w:color="auto"/>
                <w:bottom w:val="none" w:sz="0" w:space="0" w:color="auto"/>
                <w:right w:val="none" w:sz="0" w:space="0" w:color="auto"/>
              </w:divBdr>
            </w:div>
          </w:divsChild>
        </w:div>
        <w:div w:id="1281644640">
          <w:marLeft w:val="0"/>
          <w:marRight w:val="0"/>
          <w:marTop w:val="0"/>
          <w:marBottom w:val="0"/>
          <w:divBdr>
            <w:top w:val="none" w:sz="0" w:space="0" w:color="auto"/>
            <w:left w:val="none" w:sz="0" w:space="0" w:color="auto"/>
            <w:bottom w:val="none" w:sz="0" w:space="0" w:color="auto"/>
            <w:right w:val="none" w:sz="0" w:space="0" w:color="auto"/>
          </w:divBdr>
          <w:divsChild>
            <w:div w:id="1434397047">
              <w:marLeft w:val="0"/>
              <w:marRight w:val="0"/>
              <w:marTop w:val="0"/>
              <w:marBottom w:val="0"/>
              <w:divBdr>
                <w:top w:val="none" w:sz="0" w:space="0" w:color="auto"/>
                <w:left w:val="none" w:sz="0" w:space="0" w:color="auto"/>
                <w:bottom w:val="none" w:sz="0" w:space="0" w:color="auto"/>
                <w:right w:val="none" w:sz="0" w:space="0" w:color="auto"/>
              </w:divBdr>
            </w:div>
          </w:divsChild>
        </w:div>
        <w:div w:id="775953354">
          <w:marLeft w:val="0"/>
          <w:marRight w:val="0"/>
          <w:marTop w:val="0"/>
          <w:marBottom w:val="0"/>
          <w:divBdr>
            <w:top w:val="none" w:sz="0" w:space="0" w:color="auto"/>
            <w:left w:val="none" w:sz="0" w:space="0" w:color="auto"/>
            <w:bottom w:val="none" w:sz="0" w:space="0" w:color="auto"/>
            <w:right w:val="none" w:sz="0" w:space="0" w:color="auto"/>
          </w:divBdr>
          <w:divsChild>
            <w:div w:id="193735793">
              <w:marLeft w:val="0"/>
              <w:marRight w:val="0"/>
              <w:marTop w:val="0"/>
              <w:marBottom w:val="0"/>
              <w:divBdr>
                <w:top w:val="none" w:sz="0" w:space="0" w:color="auto"/>
                <w:left w:val="none" w:sz="0" w:space="0" w:color="auto"/>
                <w:bottom w:val="none" w:sz="0" w:space="0" w:color="auto"/>
                <w:right w:val="none" w:sz="0" w:space="0" w:color="auto"/>
              </w:divBdr>
            </w:div>
            <w:div w:id="211813944">
              <w:marLeft w:val="0"/>
              <w:marRight w:val="0"/>
              <w:marTop w:val="0"/>
              <w:marBottom w:val="0"/>
              <w:divBdr>
                <w:top w:val="none" w:sz="0" w:space="0" w:color="auto"/>
                <w:left w:val="none" w:sz="0" w:space="0" w:color="auto"/>
                <w:bottom w:val="none" w:sz="0" w:space="0" w:color="auto"/>
                <w:right w:val="none" w:sz="0" w:space="0" w:color="auto"/>
              </w:divBdr>
            </w:div>
            <w:div w:id="764113051">
              <w:marLeft w:val="0"/>
              <w:marRight w:val="0"/>
              <w:marTop w:val="0"/>
              <w:marBottom w:val="0"/>
              <w:divBdr>
                <w:top w:val="none" w:sz="0" w:space="0" w:color="auto"/>
                <w:left w:val="none" w:sz="0" w:space="0" w:color="auto"/>
                <w:bottom w:val="none" w:sz="0" w:space="0" w:color="auto"/>
                <w:right w:val="none" w:sz="0" w:space="0" w:color="auto"/>
              </w:divBdr>
            </w:div>
            <w:div w:id="555044187">
              <w:marLeft w:val="0"/>
              <w:marRight w:val="0"/>
              <w:marTop w:val="0"/>
              <w:marBottom w:val="0"/>
              <w:divBdr>
                <w:top w:val="none" w:sz="0" w:space="0" w:color="auto"/>
                <w:left w:val="none" w:sz="0" w:space="0" w:color="auto"/>
                <w:bottom w:val="none" w:sz="0" w:space="0" w:color="auto"/>
                <w:right w:val="none" w:sz="0" w:space="0" w:color="auto"/>
              </w:divBdr>
            </w:div>
          </w:divsChild>
        </w:div>
        <w:div w:id="1344547119">
          <w:marLeft w:val="0"/>
          <w:marRight w:val="0"/>
          <w:marTop w:val="0"/>
          <w:marBottom w:val="0"/>
          <w:divBdr>
            <w:top w:val="none" w:sz="0" w:space="0" w:color="auto"/>
            <w:left w:val="none" w:sz="0" w:space="0" w:color="auto"/>
            <w:bottom w:val="none" w:sz="0" w:space="0" w:color="auto"/>
            <w:right w:val="none" w:sz="0" w:space="0" w:color="auto"/>
          </w:divBdr>
          <w:divsChild>
            <w:div w:id="299464464">
              <w:marLeft w:val="0"/>
              <w:marRight w:val="0"/>
              <w:marTop w:val="0"/>
              <w:marBottom w:val="0"/>
              <w:divBdr>
                <w:top w:val="none" w:sz="0" w:space="0" w:color="auto"/>
                <w:left w:val="none" w:sz="0" w:space="0" w:color="auto"/>
                <w:bottom w:val="none" w:sz="0" w:space="0" w:color="auto"/>
                <w:right w:val="none" w:sz="0" w:space="0" w:color="auto"/>
              </w:divBdr>
            </w:div>
          </w:divsChild>
        </w:div>
        <w:div w:id="36322882">
          <w:marLeft w:val="0"/>
          <w:marRight w:val="0"/>
          <w:marTop w:val="0"/>
          <w:marBottom w:val="0"/>
          <w:divBdr>
            <w:top w:val="none" w:sz="0" w:space="0" w:color="auto"/>
            <w:left w:val="none" w:sz="0" w:space="0" w:color="auto"/>
            <w:bottom w:val="none" w:sz="0" w:space="0" w:color="auto"/>
            <w:right w:val="none" w:sz="0" w:space="0" w:color="auto"/>
          </w:divBdr>
          <w:divsChild>
            <w:div w:id="5791911">
              <w:marLeft w:val="0"/>
              <w:marRight w:val="0"/>
              <w:marTop w:val="0"/>
              <w:marBottom w:val="0"/>
              <w:divBdr>
                <w:top w:val="none" w:sz="0" w:space="0" w:color="auto"/>
                <w:left w:val="none" w:sz="0" w:space="0" w:color="auto"/>
                <w:bottom w:val="none" w:sz="0" w:space="0" w:color="auto"/>
                <w:right w:val="none" w:sz="0" w:space="0" w:color="auto"/>
              </w:divBdr>
            </w:div>
          </w:divsChild>
        </w:div>
        <w:div w:id="766195119">
          <w:marLeft w:val="0"/>
          <w:marRight w:val="0"/>
          <w:marTop w:val="0"/>
          <w:marBottom w:val="0"/>
          <w:divBdr>
            <w:top w:val="none" w:sz="0" w:space="0" w:color="auto"/>
            <w:left w:val="none" w:sz="0" w:space="0" w:color="auto"/>
            <w:bottom w:val="none" w:sz="0" w:space="0" w:color="auto"/>
            <w:right w:val="none" w:sz="0" w:space="0" w:color="auto"/>
          </w:divBdr>
          <w:divsChild>
            <w:div w:id="41364257">
              <w:marLeft w:val="0"/>
              <w:marRight w:val="0"/>
              <w:marTop w:val="0"/>
              <w:marBottom w:val="0"/>
              <w:divBdr>
                <w:top w:val="none" w:sz="0" w:space="0" w:color="auto"/>
                <w:left w:val="none" w:sz="0" w:space="0" w:color="auto"/>
                <w:bottom w:val="none" w:sz="0" w:space="0" w:color="auto"/>
                <w:right w:val="none" w:sz="0" w:space="0" w:color="auto"/>
              </w:divBdr>
            </w:div>
          </w:divsChild>
        </w:div>
        <w:div w:id="1383869774">
          <w:marLeft w:val="0"/>
          <w:marRight w:val="0"/>
          <w:marTop w:val="0"/>
          <w:marBottom w:val="0"/>
          <w:divBdr>
            <w:top w:val="none" w:sz="0" w:space="0" w:color="auto"/>
            <w:left w:val="none" w:sz="0" w:space="0" w:color="auto"/>
            <w:bottom w:val="none" w:sz="0" w:space="0" w:color="auto"/>
            <w:right w:val="none" w:sz="0" w:space="0" w:color="auto"/>
          </w:divBdr>
          <w:divsChild>
            <w:div w:id="12075181">
              <w:marLeft w:val="0"/>
              <w:marRight w:val="0"/>
              <w:marTop w:val="0"/>
              <w:marBottom w:val="0"/>
              <w:divBdr>
                <w:top w:val="none" w:sz="0" w:space="0" w:color="auto"/>
                <w:left w:val="none" w:sz="0" w:space="0" w:color="auto"/>
                <w:bottom w:val="none" w:sz="0" w:space="0" w:color="auto"/>
                <w:right w:val="none" w:sz="0" w:space="0" w:color="auto"/>
              </w:divBdr>
            </w:div>
            <w:div w:id="1315522910">
              <w:marLeft w:val="0"/>
              <w:marRight w:val="0"/>
              <w:marTop w:val="0"/>
              <w:marBottom w:val="0"/>
              <w:divBdr>
                <w:top w:val="none" w:sz="0" w:space="0" w:color="auto"/>
                <w:left w:val="none" w:sz="0" w:space="0" w:color="auto"/>
                <w:bottom w:val="none" w:sz="0" w:space="0" w:color="auto"/>
                <w:right w:val="none" w:sz="0" w:space="0" w:color="auto"/>
              </w:divBdr>
            </w:div>
            <w:div w:id="768352885">
              <w:marLeft w:val="0"/>
              <w:marRight w:val="0"/>
              <w:marTop w:val="0"/>
              <w:marBottom w:val="0"/>
              <w:divBdr>
                <w:top w:val="none" w:sz="0" w:space="0" w:color="auto"/>
                <w:left w:val="none" w:sz="0" w:space="0" w:color="auto"/>
                <w:bottom w:val="none" w:sz="0" w:space="0" w:color="auto"/>
                <w:right w:val="none" w:sz="0" w:space="0" w:color="auto"/>
              </w:divBdr>
            </w:div>
            <w:div w:id="1917011085">
              <w:marLeft w:val="0"/>
              <w:marRight w:val="0"/>
              <w:marTop w:val="0"/>
              <w:marBottom w:val="0"/>
              <w:divBdr>
                <w:top w:val="none" w:sz="0" w:space="0" w:color="auto"/>
                <w:left w:val="none" w:sz="0" w:space="0" w:color="auto"/>
                <w:bottom w:val="none" w:sz="0" w:space="0" w:color="auto"/>
                <w:right w:val="none" w:sz="0" w:space="0" w:color="auto"/>
              </w:divBdr>
            </w:div>
            <w:div w:id="1609196779">
              <w:marLeft w:val="0"/>
              <w:marRight w:val="0"/>
              <w:marTop w:val="0"/>
              <w:marBottom w:val="0"/>
              <w:divBdr>
                <w:top w:val="none" w:sz="0" w:space="0" w:color="auto"/>
                <w:left w:val="none" w:sz="0" w:space="0" w:color="auto"/>
                <w:bottom w:val="none" w:sz="0" w:space="0" w:color="auto"/>
                <w:right w:val="none" w:sz="0" w:space="0" w:color="auto"/>
              </w:divBdr>
            </w:div>
            <w:div w:id="1068071636">
              <w:marLeft w:val="0"/>
              <w:marRight w:val="0"/>
              <w:marTop w:val="0"/>
              <w:marBottom w:val="0"/>
              <w:divBdr>
                <w:top w:val="none" w:sz="0" w:space="0" w:color="auto"/>
                <w:left w:val="none" w:sz="0" w:space="0" w:color="auto"/>
                <w:bottom w:val="none" w:sz="0" w:space="0" w:color="auto"/>
                <w:right w:val="none" w:sz="0" w:space="0" w:color="auto"/>
              </w:divBdr>
            </w:div>
          </w:divsChild>
        </w:div>
        <w:div w:id="1437287410">
          <w:marLeft w:val="0"/>
          <w:marRight w:val="0"/>
          <w:marTop w:val="0"/>
          <w:marBottom w:val="0"/>
          <w:divBdr>
            <w:top w:val="none" w:sz="0" w:space="0" w:color="auto"/>
            <w:left w:val="none" w:sz="0" w:space="0" w:color="auto"/>
            <w:bottom w:val="none" w:sz="0" w:space="0" w:color="auto"/>
            <w:right w:val="none" w:sz="0" w:space="0" w:color="auto"/>
          </w:divBdr>
          <w:divsChild>
            <w:div w:id="465127151">
              <w:marLeft w:val="0"/>
              <w:marRight w:val="0"/>
              <w:marTop w:val="0"/>
              <w:marBottom w:val="0"/>
              <w:divBdr>
                <w:top w:val="none" w:sz="0" w:space="0" w:color="auto"/>
                <w:left w:val="none" w:sz="0" w:space="0" w:color="auto"/>
                <w:bottom w:val="none" w:sz="0" w:space="0" w:color="auto"/>
                <w:right w:val="none" w:sz="0" w:space="0" w:color="auto"/>
              </w:divBdr>
            </w:div>
          </w:divsChild>
        </w:div>
        <w:div w:id="2065637526">
          <w:marLeft w:val="0"/>
          <w:marRight w:val="0"/>
          <w:marTop w:val="0"/>
          <w:marBottom w:val="0"/>
          <w:divBdr>
            <w:top w:val="none" w:sz="0" w:space="0" w:color="auto"/>
            <w:left w:val="none" w:sz="0" w:space="0" w:color="auto"/>
            <w:bottom w:val="none" w:sz="0" w:space="0" w:color="auto"/>
            <w:right w:val="none" w:sz="0" w:space="0" w:color="auto"/>
          </w:divBdr>
          <w:divsChild>
            <w:div w:id="966739189">
              <w:marLeft w:val="0"/>
              <w:marRight w:val="0"/>
              <w:marTop w:val="0"/>
              <w:marBottom w:val="0"/>
              <w:divBdr>
                <w:top w:val="none" w:sz="0" w:space="0" w:color="auto"/>
                <w:left w:val="none" w:sz="0" w:space="0" w:color="auto"/>
                <w:bottom w:val="none" w:sz="0" w:space="0" w:color="auto"/>
                <w:right w:val="none" w:sz="0" w:space="0" w:color="auto"/>
              </w:divBdr>
            </w:div>
          </w:divsChild>
        </w:div>
        <w:div w:id="1171680354">
          <w:marLeft w:val="0"/>
          <w:marRight w:val="0"/>
          <w:marTop w:val="0"/>
          <w:marBottom w:val="0"/>
          <w:divBdr>
            <w:top w:val="none" w:sz="0" w:space="0" w:color="auto"/>
            <w:left w:val="none" w:sz="0" w:space="0" w:color="auto"/>
            <w:bottom w:val="none" w:sz="0" w:space="0" w:color="auto"/>
            <w:right w:val="none" w:sz="0" w:space="0" w:color="auto"/>
          </w:divBdr>
          <w:divsChild>
            <w:div w:id="468329413">
              <w:marLeft w:val="0"/>
              <w:marRight w:val="0"/>
              <w:marTop w:val="0"/>
              <w:marBottom w:val="0"/>
              <w:divBdr>
                <w:top w:val="none" w:sz="0" w:space="0" w:color="auto"/>
                <w:left w:val="none" w:sz="0" w:space="0" w:color="auto"/>
                <w:bottom w:val="none" w:sz="0" w:space="0" w:color="auto"/>
                <w:right w:val="none" w:sz="0" w:space="0" w:color="auto"/>
              </w:divBdr>
            </w:div>
          </w:divsChild>
        </w:div>
        <w:div w:id="1124353521">
          <w:marLeft w:val="0"/>
          <w:marRight w:val="0"/>
          <w:marTop w:val="0"/>
          <w:marBottom w:val="0"/>
          <w:divBdr>
            <w:top w:val="none" w:sz="0" w:space="0" w:color="auto"/>
            <w:left w:val="none" w:sz="0" w:space="0" w:color="auto"/>
            <w:bottom w:val="none" w:sz="0" w:space="0" w:color="auto"/>
            <w:right w:val="none" w:sz="0" w:space="0" w:color="auto"/>
          </w:divBdr>
          <w:divsChild>
            <w:div w:id="431706163">
              <w:marLeft w:val="0"/>
              <w:marRight w:val="0"/>
              <w:marTop w:val="0"/>
              <w:marBottom w:val="0"/>
              <w:divBdr>
                <w:top w:val="none" w:sz="0" w:space="0" w:color="auto"/>
                <w:left w:val="none" w:sz="0" w:space="0" w:color="auto"/>
                <w:bottom w:val="none" w:sz="0" w:space="0" w:color="auto"/>
                <w:right w:val="none" w:sz="0" w:space="0" w:color="auto"/>
              </w:divBdr>
            </w:div>
          </w:divsChild>
        </w:div>
        <w:div w:id="1600092905">
          <w:marLeft w:val="0"/>
          <w:marRight w:val="0"/>
          <w:marTop w:val="0"/>
          <w:marBottom w:val="0"/>
          <w:divBdr>
            <w:top w:val="none" w:sz="0" w:space="0" w:color="auto"/>
            <w:left w:val="none" w:sz="0" w:space="0" w:color="auto"/>
            <w:bottom w:val="none" w:sz="0" w:space="0" w:color="auto"/>
            <w:right w:val="none" w:sz="0" w:space="0" w:color="auto"/>
          </w:divBdr>
          <w:divsChild>
            <w:div w:id="1176652981">
              <w:marLeft w:val="0"/>
              <w:marRight w:val="0"/>
              <w:marTop w:val="0"/>
              <w:marBottom w:val="0"/>
              <w:divBdr>
                <w:top w:val="none" w:sz="0" w:space="0" w:color="auto"/>
                <w:left w:val="none" w:sz="0" w:space="0" w:color="auto"/>
                <w:bottom w:val="none" w:sz="0" w:space="0" w:color="auto"/>
                <w:right w:val="none" w:sz="0" w:space="0" w:color="auto"/>
              </w:divBdr>
            </w:div>
          </w:divsChild>
        </w:div>
        <w:div w:id="2443086">
          <w:marLeft w:val="0"/>
          <w:marRight w:val="0"/>
          <w:marTop w:val="0"/>
          <w:marBottom w:val="0"/>
          <w:divBdr>
            <w:top w:val="none" w:sz="0" w:space="0" w:color="auto"/>
            <w:left w:val="none" w:sz="0" w:space="0" w:color="auto"/>
            <w:bottom w:val="none" w:sz="0" w:space="0" w:color="auto"/>
            <w:right w:val="none" w:sz="0" w:space="0" w:color="auto"/>
          </w:divBdr>
          <w:divsChild>
            <w:div w:id="1905483439">
              <w:marLeft w:val="0"/>
              <w:marRight w:val="0"/>
              <w:marTop w:val="0"/>
              <w:marBottom w:val="0"/>
              <w:divBdr>
                <w:top w:val="none" w:sz="0" w:space="0" w:color="auto"/>
                <w:left w:val="none" w:sz="0" w:space="0" w:color="auto"/>
                <w:bottom w:val="none" w:sz="0" w:space="0" w:color="auto"/>
                <w:right w:val="none" w:sz="0" w:space="0" w:color="auto"/>
              </w:divBdr>
            </w:div>
          </w:divsChild>
        </w:div>
        <w:div w:id="675577344">
          <w:marLeft w:val="0"/>
          <w:marRight w:val="0"/>
          <w:marTop w:val="0"/>
          <w:marBottom w:val="0"/>
          <w:divBdr>
            <w:top w:val="none" w:sz="0" w:space="0" w:color="auto"/>
            <w:left w:val="none" w:sz="0" w:space="0" w:color="auto"/>
            <w:bottom w:val="none" w:sz="0" w:space="0" w:color="auto"/>
            <w:right w:val="none" w:sz="0" w:space="0" w:color="auto"/>
          </w:divBdr>
          <w:divsChild>
            <w:div w:id="572005175">
              <w:marLeft w:val="0"/>
              <w:marRight w:val="0"/>
              <w:marTop w:val="0"/>
              <w:marBottom w:val="0"/>
              <w:divBdr>
                <w:top w:val="none" w:sz="0" w:space="0" w:color="auto"/>
                <w:left w:val="none" w:sz="0" w:space="0" w:color="auto"/>
                <w:bottom w:val="none" w:sz="0" w:space="0" w:color="auto"/>
                <w:right w:val="none" w:sz="0" w:space="0" w:color="auto"/>
              </w:divBdr>
            </w:div>
          </w:divsChild>
        </w:div>
        <w:div w:id="1719888762">
          <w:marLeft w:val="0"/>
          <w:marRight w:val="0"/>
          <w:marTop w:val="0"/>
          <w:marBottom w:val="0"/>
          <w:divBdr>
            <w:top w:val="none" w:sz="0" w:space="0" w:color="auto"/>
            <w:left w:val="none" w:sz="0" w:space="0" w:color="auto"/>
            <w:bottom w:val="none" w:sz="0" w:space="0" w:color="auto"/>
            <w:right w:val="none" w:sz="0" w:space="0" w:color="auto"/>
          </w:divBdr>
          <w:divsChild>
            <w:div w:id="2048092995">
              <w:marLeft w:val="0"/>
              <w:marRight w:val="0"/>
              <w:marTop w:val="0"/>
              <w:marBottom w:val="0"/>
              <w:divBdr>
                <w:top w:val="none" w:sz="0" w:space="0" w:color="auto"/>
                <w:left w:val="none" w:sz="0" w:space="0" w:color="auto"/>
                <w:bottom w:val="none" w:sz="0" w:space="0" w:color="auto"/>
                <w:right w:val="none" w:sz="0" w:space="0" w:color="auto"/>
              </w:divBdr>
            </w:div>
            <w:div w:id="368799714">
              <w:marLeft w:val="0"/>
              <w:marRight w:val="0"/>
              <w:marTop w:val="0"/>
              <w:marBottom w:val="0"/>
              <w:divBdr>
                <w:top w:val="none" w:sz="0" w:space="0" w:color="auto"/>
                <w:left w:val="none" w:sz="0" w:space="0" w:color="auto"/>
                <w:bottom w:val="none" w:sz="0" w:space="0" w:color="auto"/>
                <w:right w:val="none" w:sz="0" w:space="0" w:color="auto"/>
              </w:divBdr>
            </w:div>
          </w:divsChild>
        </w:div>
        <w:div w:id="1965845985">
          <w:marLeft w:val="0"/>
          <w:marRight w:val="0"/>
          <w:marTop w:val="0"/>
          <w:marBottom w:val="0"/>
          <w:divBdr>
            <w:top w:val="none" w:sz="0" w:space="0" w:color="auto"/>
            <w:left w:val="none" w:sz="0" w:space="0" w:color="auto"/>
            <w:bottom w:val="none" w:sz="0" w:space="0" w:color="auto"/>
            <w:right w:val="none" w:sz="0" w:space="0" w:color="auto"/>
          </w:divBdr>
          <w:divsChild>
            <w:div w:id="1431437582">
              <w:marLeft w:val="0"/>
              <w:marRight w:val="0"/>
              <w:marTop w:val="0"/>
              <w:marBottom w:val="0"/>
              <w:divBdr>
                <w:top w:val="none" w:sz="0" w:space="0" w:color="auto"/>
                <w:left w:val="none" w:sz="0" w:space="0" w:color="auto"/>
                <w:bottom w:val="none" w:sz="0" w:space="0" w:color="auto"/>
                <w:right w:val="none" w:sz="0" w:space="0" w:color="auto"/>
              </w:divBdr>
            </w:div>
          </w:divsChild>
        </w:div>
        <w:div w:id="831992503">
          <w:marLeft w:val="0"/>
          <w:marRight w:val="0"/>
          <w:marTop w:val="0"/>
          <w:marBottom w:val="0"/>
          <w:divBdr>
            <w:top w:val="none" w:sz="0" w:space="0" w:color="auto"/>
            <w:left w:val="none" w:sz="0" w:space="0" w:color="auto"/>
            <w:bottom w:val="none" w:sz="0" w:space="0" w:color="auto"/>
            <w:right w:val="none" w:sz="0" w:space="0" w:color="auto"/>
          </w:divBdr>
          <w:divsChild>
            <w:div w:id="1831411275">
              <w:marLeft w:val="0"/>
              <w:marRight w:val="0"/>
              <w:marTop w:val="0"/>
              <w:marBottom w:val="0"/>
              <w:divBdr>
                <w:top w:val="none" w:sz="0" w:space="0" w:color="auto"/>
                <w:left w:val="none" w:sz="0" w:space="0" w:color="auto"/>
                <w:bottom w:val="none" w:sz="0" w:space="0" w:color="auto"/>
                <w:right w:val="none" w:sz="0" w:space="0" w:color="auto"/>
              </w:divBdr>
            </w:div>
          </w:divsChild>
        </w:div>
        <w:div w:id="1592398470">
          <w:marLeft w:val="0"/>
          <w:marRight w:val="0"/>
          <w:marTop w:val="0"/>
          <w:marBottom w:val="0"/>
          <w:divBdr>
            <w:top w:val="none" w:sz="0" w:space="0" w:color="auto"/>
            <w:left w:val="none" w:sz="0" w:space="0" w:color="auto"/>
            <w:bottom w:val="none" w:sz="0" w:space="0" w:color="auto"/>
            <w:right w:val="none" w:sz="0" w:space="0" w:color="auto"/>
          </w:divBdr>
          <w:divsChild>
            <w:div w:id="1084883957">
              <w:marLeft w:val="0"/>
              <w:marRight w:val="0"/>
              <w:marTop w:val="0"/>
              <w:marBottom w:val="0"/>
              <w:divBdr>
                <w:top w:val="none" w:sz="0" w:space="0" w:color="auto"/>
                <w:left w:val="none" w:sz="0" w:space="0" w:color="auto"/>
                <w:bottom w:val="none" w:sz="0" w:space="0" w:color="auto"/>
                <w:right w:val="none" w:sz="0" w:space="0" w:color="auto"/>
              </w:divBdr>
            </w:div>
          </w:divsChild>
        </w:div>
        <w:div w:id="1864630509">
          <w:marLeft w:val="0"/>
          <w:marRight w:val="0"/>
          <w:marTop w:val="0"/>
          <w:marBottom w:val="0"/>
          <w:divBdr>
            <w:top w:val="none" w:sz="0" w:space="0" w:color="auto"/>
            <w:left w:val="none" w:sz="0" w:space="0" w:color="auto"/>
            <w:bottom w:val="none" w:sz="0" w:space="0" w:color="auto"/>
            <w:right w:val="none" w:sz="0" w:space="0" w:color="auto"/>
          </w:divBdr>
          <w:divsChild>
            <w:div w:id="901867383">
              <w:marLeft w:val="0"/>
              <w:marRight w:val="0"/>
              <w:marTop w:val="0"/>
              <w:marBottom w:val="0"/>
              <w:divBdr>
                <w:top w:val="none" w:sz="0" w:space="0" w:color="auto"/>
                <w:left w:val="none" w:sz="0" w:space="0" w:color="auto"/>
                <w:bottom w:val="none" w:sz="0" w:space="0" w:color="auto"/>
                <w:right w:val="none" w:sz="0" w:space="0" w:color="auto"/>
              </w:divBdr>
            </w:div>
          </w:divsChild>
        </w:div>
        <w:div w:id="2116098567">
          <w:marLeft w:val="0"/>
          <w:marRight w:val="0"/>
          <w:marTop w:val="0"/>
          <w:marBottom w:val="0"/>
          <w:divBdr>
            <w:top w:val="none" w:sz="0" w:space="0" w:color="auto"/>
            <w:left w:val="none" w:sz="0" w:space="0" w:color="auto"/>
            <w:bottom w:val="none" w:sz="0" w:space="0" w:color="auto"/>
            <w:right w:val="none" w:sz="0" w:space="0" w:color="auto"/>
          </w:divBdr>
          <w:divsChild>
            <w:div w:id="260183959">
              <w:marLeft w:val="0"/>
              <w:marRight w:val="0"/>
              <w:marTop w:val="0"/>
              <w:marBottom w:val="0"/>
              <w:divBdr>
                <w:top w:val="none" w:sz="0" w:space="0" w:color="auto"/>
                <w:left w:val="none" w:sz="0" w:space="0" w:color="auto"/>
                <w:bottom w:val="none" w:sz="0" w:space="0" w:color="auto"/>
                <w:right w:val="none" w:sz="0" w:space="0" w:color="auto"/>
              </w:divBdr>
            </w:div>
          </w:divsChild>
        </w:div>
        <w:div w:id="864364109">
          <w:marLeft w:val="0"/>
          <w:marRight w:val="0"/>
          <w:marTop w:val="0"/>
          <w:marBottom w:val="0"/>
          <w:divBdr>
            <w:top w:val="none" w:sz="0" w:space="0" w:color="auto"/>
            <w:left w:val="none" w:sz="0" w:space="0" w:color="auto"/>
            <w:bottom w:val="none" w:sz="0" w:space="0" w:color="auto"/>
            <w:right w:val="none" w:sz="0" w:space="0" w:color="auto"/>
          </w:divBdr>
          <w:divsChild>
            <w:div w:id="409935662">
              <w:marLeft w:val="0"/>
              <w:marRight w:val="0"/>
              <w:marTop w:val="0"/>
              <w:marBottom w:val="0"/>
              <w:divBdr>
                <w:top w:val="none" w:sz="0" w:space="0" w:color="auto"/>
                <w:left w:val="none" w:sz="0" w:space="0" w:color="auto"/>
                <w:bottom w:val="none" w:sz="0" w:space="0" w:color="auto"/>
                <w:right w:val="none" w:sz="0" w:space="0" w:color="auto"/>
              </w:divBdr>
            </w:div>
          </w:divsChild>
        </w:div>
        <w:div w:id="1667047669">
          <w:marLeft w:val="0"/>
          <w:marRight w:val="0"/>
          <w:marTop w:val="0"/>
          <w:marBottom w:val="0"/>
          <w:divBdr>
            <w:top w:val="none" w:sz="0" w:space="0" w:color="auto"/>
            <w:left w:val="none" w:sz="0" w:space="0" w:color="auto"/>
            <w:bottom w:val="none" w:sz="0" w:space="0" w:color="auto"/>
            <w:right w:val="none" w:sz="0" w:space="0" w:color="auto"/>
          </w:divBdr>
          <w:divsChild>
            <w:div w:id="1582065183">
              <w:marLeft w:val="0"/>
              <w:marRight w:val="0"/>
              <w:marTop w:val="0"/>
              <w:marBottom w:val="0"/>
              <w:divBdr>
                <w:top w:val="none" w:sz="0" w:space="0" w:color="auto"/>
                <w:left w:val="none" w:sz="0" w:space="0" w:color="auto"/>
                <w:bottom w:val="none" w:sz="0" w:space="0" w:color="auto"/>
                <w:right w:val="none" w:sz="0" w:space="0" w:color="auto"/>
              </w:divBdr>
            </w:div>
          </w:divsChild>
        </w:div>
        <w:div w:id="1070729947">
          <w:marLeft w:val="0"/>
          <w:marRight w:val="0"/>
          <w:marTop w:val="0"/>
          <w:marBottom w:val="0"/>
          <w:divBdr>
            <w:top w:val="none" w:sz="0" w:space="0" w:color="auto"/>
            <w:left w:val="none" w:sz="0" w:space="0" w:color="auto"/>
            <w:bottom w:val="none" w:sz="0" w:space="0" w:color="auto"/>
            <w:right w:val="none" w:sz="0" w:space="0" w:color="auto"/>
          </w:divBdr>
          <w:divsChild>
            <w:div w:id="1478449877">
              <w:marLeft w:val="0"/>
              <w:marRight w:val="0"/>
              <w:marTop w:val="0"/>
              <w:marBottom w:val="0"/>
              <w:divBdr>
                <w:top w:val="none" w:sz="0" w:space="0" w:color="auto"/>
                <w:left w:val="none" w:sz="0" w:space="0" w:color="auto"/>
                <w:bottom w:val="none" w:sz="0" w:space="0" w:color="auto"/>
                <w:right w:val="none" w:sz="0" w:space="0" w:color="auto"/>
              </w:divBdr>
            </w:div>
          </w:divsChild>
        </w:div>
        <w:div w:id="1272396175">
          <w:marLeft w:val="0"/>
          <w:marRight w:val="0"/>
          <w:marTop w:val="0"/>
          <w:marBottom w:val="0"/>
          <w:divBdr>
            <w:top w:val="none" w:sz="0" w:space="0" w:color="auto"/>
            <w:left w:val="none" w:sz="0" w:space="0" w:color="auto"/>
            <w:bottom w:val="none" w:sz="0" w:space="0" w:color="auto"/>
            <w:right w:val="none" w:sz="0" w:space="0" w:color="auto"/>
          </w:divBdr>
          <w:divsChild>
            <w:div w:id="1817716661">
              <w:marLeft w:val="0"/>
              <w:marRight w:val="0"/>
              <w:marTop w:val="0"/>
              <w:marBottom w:val="0"/>
              <w:divBdr>
                <w:top w:val="none" w:sz="0" w:space="0" w:color="auto"/>
                <w:left w:val="none" w:sz="0" w:space="0" w:color="auto"/>
                <w:bottom w:val="none" w:sz="0" w:space="0" w:color="auto"/>
                <w:right w:val="none" w:sz="0" w:space="0" w:color="auto"/>
              </w:divBdr>
            </w:div>
          </w:divsChild>
        </w:div>
        <w:div w:id="1014187986">
          <w:marLeft w:val="0"/>
          <w:marRight w:val="0"/>
          <w:marTop w:val="0"/>
          <w:marBottom w:val="0"/>
          <w:divBdr>
            <w:top w:val="none" w:sz="0" w:space="0" w:color="auto"/>
            <w:left w:val="none" w:sz="0" w:space="0" w:color="auto"/>
            <w:bottom w:val="none" w:sz="0" w:space="0" w:color="auto"/>
            <w:right w:val="none" w:sz="0" w:space="0" w:color="auto"/>
          </w:divBdr>
          <w:divsChild>
            <w:div w:id="1060128087">
              <w:marLeft w:val="0"/>
              <w:marRight w:val="0"/>
              <w:marTop w:val="0"/>
              <w:marBottom w:val="0"/>
              <w:divBdr>
                <w:top w:val="none" w:sz="0" w:space="0" w:color="auto"/>
                <w:left w:val="none" w:sz="0" w:space="0" w:color="auto"/>
                <w:bottom w:val="none" w:sz="0" w:space="0" w:color="auto"/>
                <w:right w:val="none" w:sz="0" w:space="0" w:color="auto"/>
              </w:divBdr>
            </w:div>
          </w:divsChild>
        </w:div>
        <w:div w:id="975642053">
          <w:marLeft w:val="0"/>
          <w:marRight w:val="0"/>
          <w:marTop w:val="0"/>
          <w:marBottom w:val="0"/>
          <w:divBdr>
            <w:top w:val="none" w:sz="0" w:space="0" w:color="auto"/>
            <w:left w:val="none" w:sz="0" w:space="0" w:color="auto"/>
            <w:bottom w:val="none" w:sz="0" w:space="0" w:color="auto"/>
            <w:right w:val="none" w:sz="0" w:space="0" w:color="auto"/>
          </w:divBdr>
          <w:divsChild>
            <w:div w:id="1867596616">
              <w:marLeft w:val="0"/>
              <w:marRight w:val="0"/>
              <w:marTop w:val="0"/>
              <w:marBottom w:val="0"/>
              <w:divBdr>
                <w:top w:val="none" w:sz="0" w:space="0" w:color="auto"/>
                <w:left w:val="none" w:sz="0" w:space="0" w:color="auto"/>
                <w:bottom w:val="none" w:sz="0" w:space="0" w:color="auto"/>
                <w:right w:val="none" w:sz="0" w:space="0" w:color="auto"/>
              </w:divBdr>
            </w:div>
          </w:divsChild>
        </w:div>
        <w:div w:id="1174302423">
          <w:marLeft w:val="0"/>
          <w:marRight w:val="0"/>
          <w:marTop w:val="0"/>
          <w:marBottom w:val="0"/>
          <w:divBdr>
            <w:top w:val="none" w:sz="0" w:space="0" w:color="auto"/>
            <w:left w:val="none" w:sz="0" w:space="0" w:color="auto"/>
            <w:bottom w:val="none" w:sz="0" w:space="0" w:color="auto"/>
            <w:right w:val="none" w:sz="0" w:space="0" w:color="auto"/>
          </w:divBdr>
          <w:divsChild>
            <w:div w:id="622156388">
              <w:marLeft w:val="0"/>
              <w:marRight w:val="0"/>
              <w:marTop w:val="0"/>
              <w:marBottom w:val="0"/>
              <w:divBdr>
                <w:top w:val="none" w:sz="0" w:space="0" w:color="auto"/>
                <w:left w:val="none" w:sz="0" w:space="0" w:color="auto"/>
                <w:bottom w:val="none" w:sz="0" w:space="0" w:color="auto"/>
                <w:right w:val="none" w:sz="0" w:space="0" w:color="auto"/>
              </w:divBdr>
            </w:div>
          </w:divsChild>
        </w:div>
        <w:div w:id="676538722">
          <w:marLeft w:val="0"/>
          <w:marRight w:val="0"/>
          <w:marTop w:val="0"/>
          <w:marBottom w:val="0"/>
          <w:divBdr>
            <w:top w:val="none" w:sz="0" w:space="0" w:color="auto"/>
            <w:left w:val="none" w:sz="0" w:space="0" w:color="auto"/>
            <w:bottom w:val="none" w:sz="0" w:space="0" w:color="auto"/>
            <w:right w:val="none" w:sz="0" w:space="0" w:color="auto"/>
          </w:divBdr>
          <w:divsChild>
            <w:div w:id="1727992441">
              <w:marLeft w:val="0"/>
              <w:marRight w:val="0"/>
              <w:marTop w:val="0"/>
              <w:marBottom w:val="0"/>
              <w:divBdr>
                <w:top w:val="none" w:sz="0" w:space="0" w:color="auto"/>
                <w:left w:val="none" w:sz="0" w:space="0" w:color="auto"/>
                <w:bottom w:val="none" w:sz="0" w:space="0" w:color="auto"/>
                <w:right w:val="none" w:sz="0" w:space="0" w:color="auto"/>
              </w:divBdr>
            </w:div>
          </w:divsChild>
        </w:div>
        <w:div w:id="95952453">
          <w:marLeft w:val="0"/>
          <w:marRight w:val="0"/>
          <w:marTop w:val="0"/>
          <w:marBottom w:val="0"/>
          <w:divBdr>
            <w:top w:val="none" w:sz="0" w:space="0" w:color="auto"/>
            <w:left w:val="none" w:sz="0" w:space="0" w:color="auto"/>
            <w:bottom w:val="none" w:sz="0" w:space="0" w:color="auto"/>
            <w:right w:val="none" w:sz="0" w:space="0" w:color="auto"/>
          </w:divBdr>
          <w:divsChild>
            <w:div w:id="917327851">
              <w:marLeft w:val="0"/>
              <w:marRight w:val="0"/>
              <w:marTop w:val="0"/>
              <w:marBottom w:val="0"/>
              <w:divBdr>
                <w:top w:val="none" w:sz="0" w:space="0" w:color="auto"/>
                <w:left w:val="none" w:sz="0" w:space="0" w:color="auto"/>
                <w:bottom w:val="none" w:sz="0" w:space="0" w:color="auto"/>
                <w:right w:val="none" w:sz="0" w:space="0" w:color="auto"/>
              </w:divBdr>
            </w:div>
          </w:divsChild>
        </w:div>
        <w:div w:id="1605531877">
          <w:marLeft w:val="0"/>
          <w:marRight w:val="0"/>
          <w:marTop w:val="0"/>
          <w:marBottom w:val="0"/>
          <w:divBdr>
            <w:top w:val="none" w:sz="0" w:space="0" w:color="auto"/>
            <w:left w:val="none" w:sz="0" w:space="0" w:color="auto"/>
            <w:bottom w:val="none" w:sz="0" w:space="0" w:color="auto"/>
            <w:right w:val="none" w:sz="0" w:space="0" w:color="auto"/>
          </w:divBdr>
          <w:divsChild>
            <w:div w:id="1092626490">
              <w:marLeft w:val="0"/>
              <w:marRight w:val="0"/>
              <w:marTop w:val="0"/>
              <w:marBottom w:val="0"/>
              <w:divBdr>
                <w:top w:val="none" w:sz="0" w:space="0" w:color="auto"/>
                <w:left w:val="none" w:sz="0" w:space="0" w:color="auto"/>
                <w:bottom w:val="none" w:sz="0" w:space="0" w:color="auto"/>
                <w:right w:val="none" w:sz="0" w:space="0" w:color="auto"/>
              </w:divBdr>
            </w:div>
          </w:divsChild>
        </w:div>
        <w:div w:id="1418594295">
          <w:marLeft w:val="0"/>
          <w:marRight w:val="0"/>
          <w:marTop w:val="0"/>
          <w:marBottom w:val="0"/>
          <w:divBdr>
            <w:top w:val="none" w:sz="0" w:space="0" w:color="auto"/>
            <w:left w:val="none" w:sz="0" w:space="0" w:color="auto"/>
            <w:bottom w:val="none" w:sz="0" w:space="0" w:color="auto"/>
            <w:right w:val="none" w:sz="0" w:space="0" w:color="auto"/>
          </w:divBdr>
          <w:divsChild>
            <w:div w:id="255286137">
              <w:marLeft w:val="0"/>
              <w:marRight w:val="0"/>
              <w:marTop w:val="0"/>
              <w:marBottom w:val="0"/>
              <w:divBdr>
                <w:top w:val="none" w:sz="0" w:space="0" w:color="auto"/>
                <w:left w:val="none" w:sz="0" w:space="0" w:color="auto"/>
                <w:bottom w:val="none" w:sz="0" w:space="0" w:color="auto"/>
                <w:right w:val="none" w:sz="0" w:space="0" w:color="auto"/>
              </w:divBdr>
            </w:div>
          </w:divsChild>
        </w:div>
        <w:div w:id="222253885">
          <w:marLeft w:val="0"/>
          <w:marRight w:val="0"/>
          <w:marTop w:val="0"/>
          <w:marBottom w:val="0"/>
          <w:divBdr>
            <w:top w:val="none" w:sz="0" w:space="0" w:color="auto"/>
            <w:left w:val="none" w:sz="0" w:space="0" w:color="auto"/>
            <w:bottom w:val="none" w:sz="0" w:space="0" w:color="auto"/>
            <w:right w:val="none" w:sz="0" w:space="0" w:color="auto"/>
          </w:divBdr>
          <w:divsChild>
            <w:div w:id="546918966">
              <w:marLeft w:val="0"/>
              <w:marRight w:val="0"/>
              <w:marTop w:val="0"/>
              <w:marBottom w:val="0"/>
              <w:divBdr>
                <w:top w:val="none" w:sz="0" w:space="0" w:color="auto"/>
                <w:left w:val="none" w:sz="0" w:space="0" w:color="auto"/>
                <w:bottom w:val="none" w:sz="0" w:space="0" w:color="auto"/>
                <w:right w:val="none" w:sz="0" w:space="0" w:color="auto"/>
              </w:divBdr>
            </w:div>
          </w:divsChild>
        </w:div>
        <w:div w:id="1034383006">
          <w:marLeft w:val="0"/>
          <w:marRight w:val="0"/>
          <w:marTop w:val="0"/>
          <w:marBottom w:val="0"/>
          <w:divBdr>
            <w:top w:val="none" w:sz="0" w:space="0" w:color="auto"/>
            <w:left w:val="none" w:sz="0" w:space="0" w:color="auto"/>
            <w:bottom w:val="none" w:sz="0" w:space="0" w:color="auto"/>
            <w:right w:val="none" w:sz="0" w:space="0" w:color="auto"/>
          </w:divBdr>
          <w:divsChild>
            <w:div w:id="2017420410">
              <w:marLeft w:val="0"/>
              <w:marRight w:val="0"/>
              <w:marTop w:val="0"/>
              <w:marBottom w:val="0"/>
              <w:divBdr>
                <w:top w:val="none" w:sz="0" w:space="0" w:color="auto"/>
                <w:left w:val="none" w:sz="0" w:space="0" w:color="auto"/>
                <w:bottom w:val="none" w:sz="0" w:space="0" w:color="auto"/>
                <w:right w:val="none" w:sz="0" w:space="0" w:color="auto"/>
              </w:divBdr>
            </w:div>
          </w:divsChild>
        </w:div>
        <w:div w:id="1063599134">
          <w:marLeft w:val="0"/>
          <w:marRight w:val="0"/>
          <w:marTop w:val="0"/>
          <w:marBottom w:val="0"/>
          <w:divBdr>
            <w:top w:val="none" w:sz="0" w:space="0" w:color="auto"/>
            <w:left w:val="none" w:sz="0" w:space="0" w:color="auto"/>
            <w:bottom w:val="none" w:sz="0" w:space="0" w:color="auto"/>
            <w:right w:val="none" w:sz="0" w:space="0" w:color="auto"/>
          </w:divBdr>
          <w:divsChild>
            <w:div w:id="1432047967">
              <w:marLeft w:val="0"/>
              <w:marRight w:val="0"/>
              <w:marTop w:val="0"/>
              <w:marBottom w:val="0"/>
              <w:divBdr>
                <w:top w:val="none" w:sz="0" w:space="0" w:color="auto"/>
                <w:left w:val="none" w:sz="0" w:space="0" w:color="auto"/>
                <w:bottom w:val="none" w:sz="0" w:space="0" w:color="auto"/>
                <w:right w:val="none" w:sz="0" w:space="0" w:color="auto"/>
              </w:divBdr>
            </w:div>
          </w:divsChild>
        </w:div>
        <w:div w:id="916476445">
          <w:marLeft w:val="0"/>
          <w:marRight w:val="0"/>
          <w:marTop w:val="0"/>
          <w:marBottom w:val="0"/>
          <w:divBdr>
            <w:top w:val="none" w:sz="0" w:space="0" w:color="auto"/>
            <w:left w:val="none" w:sz="0" w:space="0" w:color="auto"/>
            <w:bottom w:val="none" w:sz="0" w:space="0" w:color="auto"/>
            <w:right w:val="none" w:sz="0" w:space="0" w:color="auto"/>
          </w:divBdr>
          <w:divsChild>
            <w:div w:id="1548222982">
              <w:marLeft w:val="0"/>
              <w:marRight w:val="0"/>
              <w:marTop w:val="0"/>
              <w:marBottom w:val="0"/>
              <w:divBdr>
                <w:top w:val="none" w:sz="0" w:space="0" w:color="auto"/>
                <w:left w:val="none" w:sz="0" w:space="0" w:color="auto"/>
                <w:bottom w:val="none" w:sz="0" w:space="0" w:color="auto"/>
                <w:right w:val="none" w:sz="0" w:space="0" w:color="auto"/>
              </w:divBdr>
            </w:div>
          </w:divsChild>
        </w:div>
        <w:div w:id="1510410115">
          <w:marLeft w:val="0"/>
          <w:marRight w:val="0"/>
          <w:marTop w:val="0"/>
          <w:marBottom w:val="0"/>
          <w:divBdr>
            <w:top w:val="none" w:sz="0" w:space="0" w:color="auto"/>
            <w:left w:val="none" w:sz="0" w:space="0" w:color="auto"/>
            <w:bottom w:val="none" w:sz="0" w:space="0" w:color="auto"/>
            <w:right w:val="none" w:sz="0" w:space="0" w:color="auto"/>
          </w:divBdr>
          <w:divsChild>
            <w:div w:id="1383558971">
              <w:marLeft w:val="0"/>
              <w:marRight w:val="0"/>
              <w:marTop w:val="0"/>
              <w:marBottom w:val="0"/>
              <w:divBdr>
                <w:top w:val="none" w:sz="0" w:space="0" w:color="auto"/>
                <w:left w:val="none" w:sz="0" w:space="0" w:color="auto"/>
                <w:bottom w:val="none" w:sz="0" w:space="0" w:color="auto"/>
                <w:right w:val="none" w:sz="0" w:space="0" w:color="auto"/>
              </w:divBdr>
            </w:div>
          </w:divsChild>
        </w:div>
        <w:div w:id="1539273997">
          <w:marLeft w:val="0"/>
          <w:marRight w:val="0"/>
          <w:marTop w:val="0"/>
          <w:marBottom w:val="0"/>
          <w:divBdr>
            <w:top w:val="none" w:sz="0" w:space="0" w:color="auto"/>
            <w:left w:val="none" w:sz="0" w:space="0" w:color="auto"/>
            <w:bottom w:val="none" w:sz="0" w:space="0" w:color="auto"/>
            <w:right w:val="none" w:sz="0" w:space="0" w:color="auto"/>
          </w:divBdr>
          <w:divsChild>
            <w:div w:id="1226263269">
              <w:marLeft w:val="0"/>
              <w:marRight w:val="0"/>
              <w:marTop w:val="0"/>
              <w:marBottom w:val="0"/>
              <w:divBdr>
                <w:top w:val="none" w:sz="0" w:space="0" w:color="auto"/>
                <w:left w:val="none" w:sz="0" w:space="0" w:color="auto"/>
                <w:bottom w:val="none" w:sz="0" w:space="0" w:color="auto"/>
                <w:right w:val="none" w:sz="0" w:space="0" w:color="auto"/>
              </w:divBdr>
            </w:div>
          </w:divsChild>
        </w:div>
        <w:div w:id="791559550">
          <w:marLeft w:val="0"/>
          <w:marRight w:val="0"/>
          <w:marTop w:val="0"/>
          <w:marBottom w:val="0"/>
          <w:divBdr>
            <w:top w:val="none" w:sz="0" w:space="0" w:color="auto"/>
            <w:left w:val="none" w:sz="0" w:space="0" w:color="auto"/>
            <w:bottom w:val="none" w:sz="0" w:space="0" w:color="auto"/>
            <w:right w:val="none" w:sz="0" w:space="0" w:color="auto"/>
          </w:divBdr>
          <w:divsChild>
            <w:div w:id="415058243">
              <w:marLeft w:val="0"/>
              <w:marRight w:val="0"/>
              <w:marTop w:val="0"/>
              <w:marBottom w:val="0"/>
              <w:divBdr>
                <w:top w:val="none" w:sz="0" w:space="0" w:color="auto"/>
                <w:left w:val="none" w:sz="0" w:space="0" w:color="auto"/>
                <w:bottom w:val="none" w:sz="0" w:space="0" w:color="auto"/>
                <w:right w:val="none" w:sz="0" w:space="0" w:color="auto"/>
              </w:divBdr>
            </w:div>
          </w:divsChild>
        </w:div>
        <w:div w:id="122387146">
          <w:marLeft w:val="0"/>
          <w:marRight w:val="0"/>
          <w:marTop w:val="0"/>
          <w:marBottom w:val="0"/>
          <w:divBdr>
            <w:top w:val="none" w:sz="0" w:space="0" w:color="auto"/>
            <w:left w:val="none" w:sz="0" w:space="0" w:color="auto"/>
            <w:bottom w:val="none" w:sz="0" w:space="0" w:color="auto"/>
            <w:right w:val="none" w:sz="0" w:space="0" w:color="auto"/>
          </w:divBdr>
          <w:divsChild>
            <w:div w:id="792291776">
              <w:marLeft w:val="0"/>
              <w:marRight w:val="0"/>
              <w:marTop w:val="0"/>
              <w:marBottom w:val="0"/>
              <w:divBdr>
                <w:top w:val="none" w:sz="0" w:space="0" w:color="auto"/>
                <w:left w:val="none" w:sz="0" w:space="0" w:color="auto"/>
                <w:bottom w:val="none" w:sz="0" w:space="0" w:color="auto"/>
                <w:right w:val="none" w:sz="0" w:space="0" w:color="auto"/>
              </w:divBdr>
            </w:div>
          </w:divsChild>
        </w:div>
        <w:div w:id="1435443215">
          <w:marLeft w:val="0"/>
          <w:marRight w:val="0"/>
          <w:marTop w:val="0"/>
          <w:marBottom w:val="0"/>
          <w:divBdr>
            <w:top w:val="none" w:sz="0" w:space="0" w:color="auto"/>
            <w:left w:val="none" w:sz="0" w:space="0" w:color="auto"/>
            <w:bottom w:val="none" w:sz="0" w:space="0" w:color="auto"/>
            <w:right w:val="none" w:sz="0" w:space="0" w:color="auto"/>
          </w:divBdr>
          <w:divsChild>
            <w:div w:id="1071777584">
              <w:marLeft w:val="0"/>
              <w:marRight w:val="0"/>
              <w:marTop w:val="0"/>
              <w:marBottom w:val="0"/>
              <w:divBdr>
                <w:top w:val="none" w:sz="0" w:space="0" w:color="auto"/>
                <w:left w:val="none" w:sz="0" w:space="0" w:color="auto"/>
                <w:bottom w:val="none" w:sz="0" w:space="0" w:color="auto"/>
                <w:right w:val="none" w:sz="0" w:space="0" w:color="auto"/>
              </w:divBdr>
            </w:div>
          </w:divsChild>
        </w:div>
        <w:div w:id="1410612087">
          <w:marLeft w:val="0"/>
          <w:marRight w:val="0"/>
          <w:marTop w:val="0"/>
          <w:marBottom w:val="0"/>
          <w:divBdr>
            <w:top w:val="none" w:sz="0" w:space="0" w:color="auto"/>
            <w:left w:val="none" w:sz="0" w:space="0" w:color="auto"/>
            <w:bottom w:val="none" w:sz="0" w:space="0" w:color="auto"/>
            <w:right w:val="none" w:sz="0" w:space="0" w:color="auto"/>
          </w:divBdr>
          <w:divsChild>
            <w:div w:id="1699546788">
              <w:marLeft w:val="0"/>
              <w:marRight w:val="0"/>
              <w:marTop w:val="0"/>
              <w:marBottom w:val="0"/>
              <w:divBdr>
                <w:top w:val="none" w:sz="0" w:space="0" w:color="auto"/>
                <w:left w:val="none" w:sz="0" w:space="0" w:color="auto"/>
                <w:bottom w:val="none" w:sz="0" w:space="0" w:color="auto"/>
                <w:right w:val="none" w:sz="0" w:space="0" w:color="auto"/>
              </w:divBdr>
            </w:div>
          </w:divsChild>
        </w:div>
        <w:div w:id="1819226370">
          <w:marLeft w:val="0"/>
          <w:marRight w:val="0"/>
          <w:marTop w:val="0"/>
          <w:marBottom w:val="0"/>
          <w:divBdr>
            <w:top w:val="none" w:sz="0" w:space="0" w:color="auto"/>
            <w:left w:val="none" w:sz="0" w:space="0" w:color="auto"/>
            <w:bottom w:val="none" w:sz="0" w:space="0" w:color="auto"/>
            <w:right w:val="none" w:sz="0" w:space="0" w:color="auto"/>
          </w:divBdr>
          <w:divsChild>
            <w:div w:id="1360546787">
              <w:marLeft w:val="0"/>
              <w:marRight w:val="0"/>
              <w:marTop w:val="0"/>
              <w:marBottom w:val="0"/>
              <w:divBdr>
                <w:top w:val="none" w:sz="0" w:space="0" w:color="auto"/>
                <w:left w:val="none" w:sz="0" w:space="0" w:color="auto"/>
                <w:bottom w:val="none" w:sz="0" w:space="0" w:color="auto"/>
                <w:right w:val="none" w:sz="0" w:space="0" w:color="auto"/>
              </w:divBdr>
            </w:div>
          </w:divsChild>
        </w:div>
        <w:div w:id="956372051">
          <w:marLeft w:val="0"/>
          <w:marRight w:val="0"/>
          <w:marTop w:val="0"/>
          <w:marBottom w:val="0"/>
          <w:divBdr>
            <w:top w:val="none" w:sz="0" w:space="0" w:color="auto"/>
            <w:left w:val="none" w:sz="0" w:space="0" w:color="auto"/>
            <w:bottom w:val="none" w:sz="0" w:space="0" w:color="auto"/>
            <w:right w:val="none" w:sz="0" w:space="0" w:color="auto"/>
          </w:divBdr>
          <w:divsChild>
            <w:div w:id="894196497">
              <w:marLeft w:val="0"/>
              <w:marRight w:val="0"/>
              <w:marTop w:val="0"/>
              <w:marBottom w:val="0"/>
              <w:divBdr>
                <w:top w:val="none" w:sz="0" w:space="0" w:color="auto"/>
                <w:left w:val="none" w:sz="0" w:space="0" w:color="auto"/>
                <w:bottom w:val="none" w:sz="0" w:space="0" w:color="auto"/>
                <w:right w:val="none" w:sz="0" w:space="0" w:color="auto"/>
              </w:divBdr>
            </w:div>
          </w:divsChild>
        </w:div>
        <w:div w:id="1862624532">
          <w:marLeft w:val="0"/>
          <w:marRight w:val="0"/>
          <w:marTop w:val="0"/>
          <w:marBottom w:val="0"/>
          <w:divBdr>
            <w:top w:val="none" w:sz="0" w:space="0" w:color="auto"/>
            <w:left w:val="none" w:sz="0" w:space="0" w:color="auto"/>
            <w:bottom w:val="none" w:sz="0" w:space="0" w:color="auto"/>
            <w:right w:val="none" w:sz="0" w:space="0" w:color="auto"/>
          </w:divBdr>
          <w:divsChild>
            <w:div w:id="1383137296">
              <w:marLeft w:val="0"/>
              <w:marRight w:val="0"/>
              <w:marTop w:val="0"/>
              <w:marBottom w:val="0"/>
              <w:divBdr>
                <w:top w:val="none" w:sz="0" w:space="0" w:color="auto"/>
                <w:left w:val="none" w:sz="0" w:space="0" w:color="auto"/>
                <w:bottom w:val="none" w:sz="0" w:space="0" w:color="auto"/>
                <w:right w:val="none" w:sz="0" w:space="0" w:color="auto"/>
              </w:divBdr>
            </w:div>
          </w:divsChild>
        </w:div>
        <w:div w:id="128860117">
          <w:marLeft w:val="0"/>
          <w:marRight w:val="0"/>
          <w:marTop w:val="0"/>
          <w:marBottom w:val="0"/>
          <w:divBdr>
            <w:top w:val="none" w:sz="0" w:space="0" w:color="auto"/>
            <w:left w:val="none" w:sz="0" w:space="0" w:color="auto"/>
            <w:bottom w:val="none" w:sz="0" w:space="0" w:color="auto"/>
            <w:right w:val="none" w:sz="0" w:space="0" w:color="auto"/>
          </w:divBdr>
          <w:divsChild>
            <w:div w:id="1247836048">
              <w:marLeft w:val="0"/>
              <w:marRight w:val="0"/>
              <w:marTop w:val="0"/>
              <w:marBottom w:val="0"/>
              <w:divBdr>
                <w:top w:val="none" w:sz="0" w:space="0" w:color="auto"/>
                <w:left w:val="none" w:sz="0" w:space="0" w:color="auto"/>
                <w:bottom w:val="none" w:sz="0" w:space="0" w:color="auto"/>
                <w:right w:val="none" w:sz="0" w:space="0" w:color="auto"/>
              </w:divBdr>
            </w:div>
          </w:divsChild>
        </w:div>
        <w:div w:id="1396204357">
          <w:marLeft w:val="0"/>
          <w:marRight w:val="0"/>
          <w:marTop w:val="0"/>
          <w:marBottom w:val="0"/>
          <w:divBdr>
            <w:top w:val="none" w:sz="0" w:space="0" w:color="auto"/>
            <w:left w:val="none" w:sz="0" w:space="0" w:color="auto"/>
            <w:bottom w:val="none" w:sz="0" w:space="0" w:color="auto"/>
            <w:right w:val="none" w:sz="0" w:space="0" w:color="auto"/>
          </w:divBdr>
          <w:divsChild>
            <w:div w:id="1590312633">
              <w:marLeft w:val="0"/>
              <w:marRight w:val="0"/>
              <w:marTop w:val="0"/>
              <w:marBottom w:val="0"/>
              <w:divBdr>
                <w:top w:val="none" w:sz="0" w:space="0" w:color="auto"/>
                <w:left w:val="none" w:sz="0" w:space="0" w:color="auto"/>
                <w:bottom w:val="none" w:sz="0" w:space="0" w:color="auto"/>
                <w:right w:val="none" w:sz="0" w:space="0" w:color="auto"/>
              </w:divBdr>
            </w:div>
          </w:divsChild>
        </w:div>
        <w:div w:id="513417581">
          <w:marLeft w:val="0"/>
          <w:marRight w:val="0"/>
          <w:marTop w:val="0"/>
          <w:marBottom w:val="0"/>
          <w:divBdr>
            <w:top w:val="none" w:sz="0" w:space="0" w:color="auto"/>
            <w:left w:val="none" w:sz="0" w:space="0" w:color="auto"/>
            <w:bottom w:val="none" w:sz="0" w:space="0" w:color="auto"/>
            <w:right w:val="none" w:sz="0" w:space="0" w:color="auto"/>
          </w:divBdr>
          <w:divsChild>
            <w:div w:id="1758751192">
              <w:marLeft w:val="0"/>
              <w:marRight w:val="0"/>
              <w:marTop w:val="0"/>
              <w:marBottom w:val="0"/>
              <w:divBdr>
                <w:top w:val="none" w:sz="0" w:space="0" w:color="auto"/>
                <w:left w:val="none" w:sz="0" w:space="0" w:color="auto"/>
                <w:bottom w:val="none" w:sz="0" w:space="0" w:color="auto"/>
                <w:right w:val="none" w:sz="0" w:space="0" w:color="auto"/>
              </w:divBdr>
            </w:div>
          </w:divsChild>
        </w:div>
        <w:div w:id="1493645245">
          <w:marLeft w:val="0"/>
          <w:marRight w:val="0"/>
          <w:marTop w:val="0"/>
          <w:marBottom w:val="0"/>
          <w:divBdr>
            <w:top w:val="none" w:sz="0" w:space="0" w:color="auto"/>
            <w:left w:val="none" w:sz="0" w:space="0" w:color="auto"/>
            <w:bottom w:val="none" w:sz="0" w:space="0" w:color="auto"/>
            <w:right w:val="none" w:sz="0" w:space="0" w:color="auto"/>
          </w:divBdr>
          <w:divsChild>
            <w:div w:id="1957103152">
              <w:marLeft w:val="0"/>
              <w:marRight w:val="0"/>
              <w:marTop w:val="0"/>
              <w:marBottom w:val="0"/>
              <w:divBdr>
                <w:top w:val="none" w:sz="0" w:space="0" w:color="auto"/>
                <w:left w:val="none" w:sz="0" w:space="0" w:color="auto"/>
                <w:bottom w:val="none" w:sz="0" w:space="0" w:color="auto"/>
                <w:right w:val="none" w:sz="0" w:space="0" w:color="auto"/>
              </w:divBdr>
            </w:div>
          </w:divsChild>
        </w:div>
        <w:div w:id="2039433366">
          <w:marLeft w:val="0"/>
          <w:marRight w:val="0"/>
          <w:marTop w:val="0"/>
          <w:marBottom w:val="0"/>
          <w:divBdr>
            <w:top w:val="none" w:sz="0" w:space="0" w:color="auto"/>
            <w:left w:val="none" w:sz="0" w:space="0" w:color="auto"/>
            <w:bottom w:val="none" w:sz="0" w:space="0" w:color="auto"/>
            <w:right w:val="none" w:sz="0" w:space="0" w:color="auto"/>
          </w:divBdr>
          <w:divsChild>
            <w:div w:id="1485007659">
              <w:marLeft w:val="0"/>
              <w:marRight w:val="0"/>
              <w:marTop w:val="0"/>
              <w:marBottom w:val="0"/>
              <w:divBdr>
                <w:top w:val="none" w:sz="0" w:space="0" w:color="auto"/>
                <w:left w:val="none" w:sz="0" w:space="0" w:color="auto"/>
                <w:bottom w:val="none" w:sz="0" w:space="0" w:color="auto"/>
                <w:right w:val="none" w:sz="0" w:space="0" w:color="auto"/>
              </w:divBdr>
            </w:div>
          </w:divsChild>
        </w:div>
        <w:div w:id="328170719">
          <w:marLeft w:val="0"/>
          <w:marRight w:val="0"/>
          <w:marTop w:val="0"/>
          <w:marBottom w:val="0"/>
          <w:divBdr>
            <w:top w:val="none" w:sz="0" w:space="0" w:color="auto"/>
            <w:left w:val="none" w:sz="0" w:space="0" w:color="auto"/>
            <w:bottom w:val="none" w:sz="0" w:space="0" w:color="auto"/>
            <w:right w:val="none" w:sz="0" w:space="0" w:color="auto"/>
          </w:divBdr>
          <w:divsChild>
            <w:div w:id="771319649">
              <w:marLeft w:val="0"/>
              <w:marRight w:val="0"/>
              <w:marTop w:val="0"/>
              <w:marBottom w:val="0"/>
              <w:divBdr>
                <w:top w:val="none" w:sz="0" w:space="0" w:color="auto"/>
                <w:left w:val="none" w:sz="0" w:space="0" w:color="auto"/>
                <w:bottom w:val="none" w:sz="0" w:space="0" w:color="auto"/>
                <w:right w:val="none" w:sz="0" w:space="0" w:color="auto"/>
              </w:divBdr>
            </w:div>
          </w:divsChild>
        </w:div>
        <w:div w:id="774401724">
          <w:marLeft w:val="0"/>
          <w:marRight w:val="0"/>
          <w:marTop w:val="0"/>
          <w:marBottom w:val="0"/>
          <w:divBdr>
            <w:top w:val="none" w:sz="0" w:space="0" w:color="auto"/>
            <w:left w:val="none" w:sz="0" w:space="0" w:color="auto"/>
            <w:bottom w:val="none" w:sz="0" w:space="0" w:color="auto"/>
            <w:right w:val="none" w:sz="0" w:space="0" w:color="auto"/>
          </w:divBdr>
          <w:divsChild>
            <w:div w:id="638195231">
              <w:marLeft w:val="0"/>
              <w:marRight w:val="0"/>
              <w:marTop w:val="0"/>
              <w:marBottom w:val="0"/>
              <w:divBdr>
                <w:top w:val="none" w:sz="0" w:space="0" w:color="auto"/>
                <w:left w:val="none" w:sz="0" w:space="0" w:color="auto"/>
                <w:bottom w:val="none" w:sz="0" w:space="0" w:color="auto"/>
                <w:right w:val="none" w:sz="0" w:space="0" w:color="auto"/>
              </w:divBdr>
            </w:div>
          </w:divsChild>
        </w:div>
        <w:div w:id="897596003">
          <w:marLeft w:val="0"/>
          <w:marRight w:val="0"/>
          <w:marTop w:val="0"/>
          <w:marBottom w:val="0"/>
          <w:divBdr>
            <w:top w:val="none" w:sz="0" w:space="0" w:color="auto"/>
            <w:left w:val="none" w:sz="0" w:space="0" w:color="auto"/>
            <w:bottom w:val="none" w:sz="0" w:space="0" w:color="auto"/>
            <w:right w:val="none" w:sz="0" w:space="0" w:color="auto"/>
          </w:divBdr>
          <w:divsChild>
            <w:div w:id="1545871974">
              <w:marLeft w:val="0"/>
              <w:marRight w:val="0"/>
              <w:marTop w:val="0"/>
              <w:marBottom w:val="0"/>
              <w:divBdr>
                <w:top w:val="none" w:sz="0" w:space="0" w:color="auto"/>
                <w:left w:val="none" w:sz="0" w:space="0" w:color="auto"/>
                <w:bottom w:val="none" w:sz="0" w:space="0" w:color="auto"/>
                <w:right w:val="none" w:sz="0" w:space="0" w:color="auto"/>
              </w:divBdr>
            </w:div>
          </w:divsChild>
        </w:div>
        <w:div w:id="944848066">
          <w:marLeft w:val="0"/>
          <w:marRight w:val="0"/>
          <w:marTop w:val="0"/>
          <w:marBottom w:val="0"/>
          <w:divBdr>
            <w:top w:val="none" w:sz="0" w:space="0" w:color="auto"/>
            <w:left w:val="none" w:sz="0" w:space="0" w:color="auto"/>
            <w:bottom w:val="none" w:sz="0" w:space="0" w:color="auto"/>
            <w:right w:val="none" w:sz="0" w:space="0" w:color="auto"/>
          </w:divBdr>
          <w:divsChild>
            <w:div w:id="20592805">
              <w:marLeft w:val="0"/>
              <w:marRight w:val="0"/>
              <w:marTop w:val="0"/>
              <w:marBottom w:val="0"/>
              <w:divBdr>
                <w:top w:val="none" w:sz="0" w:space="0" w:color="auto"/>
                <w:left w:val="none" w:sz="0" w:space="0" w:color="auto"/>
                <w:bottom w:val="none" w:sz="0" w:space="0" w:color="auto"/>
                <w:right w:val="none" w:sz="0" w:space="0" w:color="auto"/>
              </w:divBdr>
            </w:div>
          </w:divsChild>
        </w:div>
        <w:div w:id="1334718566">
          <w:marLeft w:val="0"/>
          <w:marRight w:val="0"/>
          <w:marTop w:val="0"/>
          <w:marBottom w:val="0"/>
          <w:divBdr>
            <w:top w:val="none" w:sz="0" w:space="0" w:color="auto"/>
            <w:left w:val="none" w:sz="0" w:space="0" w:color="auto"/>
            <w:bottom w:val="none" w:sz="0" w:space="0" w:color="auto"/>
            <w:right w:val="none" w:sz="0" w:space="0" w:color="auto"/>
          </w:divBdr>
          <w:divsChild>
            <w:div w:id="1974408492">
              <w:marLeft w:val="0"/>
              <w:marRight w:val="0"/>
              <w:marTop w:val="0"/>
              <w:marBottom w:val="0"/>
              <w:divBdr>
                <w:top w:val="none" w:sz="0" w:space="0" w:color="auto"/>
                <w:left w:val="none" w:sz="0" w:space="0" w:color="auto"/>
                <w:bottom w:val="none" w:sz="0" w:space="0" w:color="auto"/>
                <w:right w:val="none" w:sz="0" w:space="0" w:color="auto"/>
              </w:divBdr>
            </w:div>
          </w:divsChild>
        </w:div>
        <w:div w:id="1630932556">
          <w:marLeft w:val="0"/>
          <w:marRight w:val="0"/>
          <w:marTop w:val="0"/>
          <w:marBottom w:val="0"/>
          <w:divBdr>
            <w:top w:val="none" w:sz="0" w:space="0" w:color="auto"/>
            <w:left w:val="none" w:sz="0" w:space="0" w:color="auto"/>
            <w:bottom w:val="none" w:sz="0" w:space="0" w:color="auto"/>
            <w:right w:val="none" w:sz="0" w:space="0" w:color="auto"/>
          </w:divBdr>
          <w:divsChild>
            <w:div w:id="11700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5159">
      <w:bodyDiv w:val="1"/>
      <w:marLeft w:val="0"/>
      <w:marRight w:val="0"/>
      <w:marTop w:val="0"/>
      <w:marBottom w:val="0"/>
      <w:divBdr>
        <w:top w:val="none" w:sz="0" w:space="0" w:color="auto"/>
        <w:left w:val="none" w:sz="0" w:space="0" w:color="auto"/>
        <w:bottom w:val="none" w:sz="0" w:space="0" w:color="auto"/>
        <w:right w:val="none" w:sz="0" w:space="0" w:color="auto"/>
      </w:divBdr>
      <w:divsChild>
        <w:div w:id="1754081062">
          <w:marLeft w:val="0"/>
          <w:marRight w:val="0"/>
          <w:marTop w:val="0"/>
          <w:marBottom w:val="0"/>
          <w:divBdr>
            <w:top w:val="none" w:sz="0" w:space="0" w:color="auto"/>
            <w:left w:val="none" w:sz="0" w:space="0" w:color="auto"/>
            <w:bottom w:val="none" w:sz="0" w:space="0" w:color="auto"/>
            <w:right w:val="none" w:sz="0" w:space="0" w:color="auto"/>
          </w:divBdr>
          <w:divsChild>
            <w:div w:id="10392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2281">
      <w:bodyDiv w:val="1"/>
      <w:marLeft w:val="0"/>
      <w:marRight w:val="0"/>
      <w:marTop w:val="0"/>
      <w:marBottom w:val="0"/>
      <w:divBdr>
        <w:top w:val="none" w:sz="0" w:space="0" w:color="auto"/>
        <w:left w:val="none" w:sz="0" w:space="0" w:color="auto"/>
        <w:bottom w:val="none" w:sz="0" w:space="0" w:color="auto"/>
        <w:right w:val="none" w:sz="0" w:space="0" w:color="auto"/>
      </w:divBdr>
      <w:divsChild>
        <w:div w:id="7216293">
          <w:marLeft w:val="0"/>
          <w:marRight w:val="0"/>
          <w:marTop w:val="0"/>
          <w:marBottom w:val="0"/>
          <w:divBdr>
            <w:top w:val="none" w:sz="0" w:space="0" w:color="auto"/>
            <w:left w:val="none" w:sz="0" w:space="0" w:color="auto"/>
            <w:bottom w:val="none" w:sz="0" w:space="0" w:color="auto"/>
            <w:right w:val="none" w:sz="0" w:space="0" w:color="auto"/>
          </w:divBdr>
          <w:divsChild>
            <w:div w:id="10421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6169">
      <w:bodyDiv w:val="1"/>
      <w:marLeft w:val="0"/>
      <w:marRight w:val="0"/>
      <w:marTop w:val="0"/>
      <w:marBottom w:val="0"/>
      <w:divBdr>
        <w:top w:val="none" w:sz="0" w:space="0" w:color="auto"/>
        <w:left w:val="none" w:sz="0" w:space="0" w:color="auto"/>
        <w:bottom w:val="none" w:sz="0" w:space="0" w:color="auto"/>
        <w:right w:val="none" w:sz="0" w:space="0" w:color="auto"/>
      </w:divBdr>
      <w:divsChild>
        <w:div w:id="1668095965">
          <w:marLeft w:val="0"/>
          <w:marRight w:val="0"/>
          <w:marTop w:val="0"/>
          <w:marBottom w:val="0"/>
          <w:divBdr>
            <w:top w:val="none" w:sz="0" w:space="0" w:color="auto"/>
            <w:left w:val="none" w:sz="0" w:space="0" w:color="auto"/>
            <w:bottom w:val="none" w:sz="0" w:space="0" w:color="auto"/>
            <w:right w:val="none" w:sz="0" w:space="0" w:color="auto"/>
          </w:divBdr>
        </w:div>
      </w:divsChild>
    </w:div>
    <w:div w:id="1800293302">
      <w:bodyDiv w:val="1"/>
      <w:marLeft w:val="0"/>
      <w:marRight w:val="0"/>
      <w:marTop w:val="0"/>
      <w:marBottom w:val="0"/>
      <w:divBdr>
        <w:top w:val="none" w:sz="0" w:space="0" w:color="auto"/>
        <w:left w:val="none" w:sz="0" w:space="0" w:color="auto"/>
        <w:bottom w:val="none" w:sz="0" w:space="0" w:color="auto"/>
        <w:right w:val="none" w:sz="0" w:space="0" w:color="auto"/>
      </w:divBdr>
      <w:divsChild>
        <w:div w:id="948704258">
          <w:marLeft w:val="0"/>
          <w:marRight w:val="0"/>
          <w:marTop w:val="0"/>
          <w:marBottom w:val="0"/>
          <w:divBdr>
            <w:top w:val="none" w:sz="0" w:space="0" w:color="auto"/>
            <w:left w:val="none" w:sz="0" w:space="0" w:color="auto"/>
            <w:bottom w:val="none" w:sz="0" w:space="0" w:color="auto"/>
            <w:right w:val="none" w:sz="0" w:space="0" w:color="auto"/>
          </w:divBdr>
        </w:div>
      </w:divsChild>
    </w:div>
    <w:div w:id="1810901923">
      <w:bodyDiv w:val="1"/>
      <w:marLeft w:val="0"/>
      <w:marRight w:val="0"/>
      <w:marTop w:val="0"/>
      <w:marBottom w:val="0"/>
      <w:divBdr>
        <w:top w:val="none" w:sz="0" w:space="0" w:color="auto"/>
        <w:left w:val="none" w:sz="0" w:space="0" w:color="auto"/>
        <w:bottom w:val="none" w:sz="0" w:space="0" w:color="auto"/>
        <w:right w:val="none" w:sz="0" w:space="0" w:color="auto"/>
      </w:divBdr>
      <w:divsChild>
        <w:div w:id="1877305313">
          <w:marLeft w:val="0"/>
          <w:marRight w:val="0"/>
          <w:marTop w:val="0"/>
          <w:marBottom w:val="0"/>
          <w:divBdr>
            <w:top w:val="none" w:sz="0" w:space="0" w:color="auto"/>
            <w:left w:val="none" w:sz="0" w:space="0" w:color="auto"/>
            <w:bottom w:val="none" w:sz="0" w:space="0" w:color="auto"/>
            <w:right w:val="none" w:sz="0" w:space="0" w:color="auto"/>
          </w:divBdr>
          <w:divsChild>
            <w:div w:id="203726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5285">
      <w:bodyDiv w:val="1"/>
      <w:marLeft w:val="0"/>
      <w:marRight w:val="0"/>
      <w:marTop w:val="0"/>
      <w:marBottom w:val="0"/>
      <w:divBdr>
        <w:top w:val="none" w:sz="0" w:space="0" w:color="auto"/>
        <w:left w:val="none" w:sz="0" w:space="0" w:color="auto"/>
        <w:bottom w:val="none" w:sz="0" w:space="0" w:color="auto"/>
        <w:right w:val="none" w:sz="0" w:space="0" w:color="auto"/>
      </w:divBdr>
      <w:divsChild>
        <w:div w:id="2047023590">
          <w:marLeft w:val="0"/>
          <w:marRight w:val="0"/>
          <w:marTop w:val="0"/>
          <w:marBottom w:val="0"/>
          <w:divBdr>
            <w:top w:val="none" w:sz="0" w:space="0" w:color="auto"/>
            <w:left w:val="none" w:sz="0" w:space="0" w:color="auto"/>
            <w:bottom w:val="none" w:sz="0" w:space="0" w:color="auto"/>
            <w:right w:val="none" w:sz="0" w:space="0" w:color="auto"/>
          </w:divBdr>
          <w:divsChild>
            <w:div w:id="14158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4371">
      <w:bodyDiv w:val="1"/>
      <w:marLeft w:val="0"/>
      <w:marRight w:val="0"/>
      <w:marTop w:val="0"/>
      <w:marBottom w:val="0"/>
      <w:divBdr>
        <w:top w:val="none" w:sz="0" w:space="0" w:color="auto"/>
        <w:left w:val="none" w:sz="0" w:space="0" w:color="auto"/>
        <w:bottom w:val="none" w:sz="0" w:space="0" w:color="auto"/>
        <w:right w:val="none" w:sz="0" w:space="0" w:color="auto"/>
      </w:divBdr>
      <w:divsChild>
        <w:div w:id="1268001587">
          <w:marLeft w:val="0"/>
          <w:marRight w:val="0"/>
          <w:marTop w:val="0"/>
          <w:marBottom w:val="0"/>
          <w:divBdr>
            <w:top w:val="none" w:sz="0" w:space="0" w:color="auto"/>
            <w:left w:val="none" w:sz="0" w:space="0" w:color="auto"/>
            <w:bottom w:val="none" w:sz="0" w:space="0" w:color="auto"/>
            <w:right w:val="none" w:sz="0" w:space="0" w:color="auto"/>
          </w:divBdr>
          <w:divsChild>
            <w:div w:id="3191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55196">
      <w:bodyDiv w:val="1"/>
      <w:marLeft w:val="0"/>
      <w:marRight w:val="0"/>
      <w:marTop w:val="0"/>
      <w:marBottom w:val="0"/>
      <w:divBdr>
        <w:top w:val="none" w:sz="0" w:space="0" w:color="auto"/>
        <w:left w:val="none" w:sz="0" w:space="0" w:color="auto"/>
        <w:bottom w:val="none" w:sz="0" w:space="0" w:color="auto"/>
        <w:right w:val="none" w:sz="0" w:space="0" w:color="auto"/>
      </w:divBdr>
      <w:divsChild>
        <w:div w:id="76707692">
          <w:marLeft w:val="0"/>
          <w:marRight w:val="0"/>
          <w:marTop w:val="0"/>
          <w:marBottom w:val="0"/>
          <w:divBdr>
            <w:top w:val="none" w:sz="0" w:space="0" w:color="auto"/>
            <w:left w:val="none" w:sz="0" w:space="0" w:color="auto"/>
            <w:bottom w:val="none" w:sz="0" w:space="0" w:color="auto"/>
            <w:right w:val="none" w:sz="0" w:space="0" w:color="auto"/>
          </w:divBdr>
          <w:divsChild>
            <w:div w:id="586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68667">
      <w:bodyDiv w:val="1"/>
      <w:marLeft w:val="0"/>
      <w:marRight w:val="0"/>
      <w:marTop w:val="0"/>
      <w:marBottom w:val="0"/>
      <w:divBdr>
        <w:top w:val="none" w:sz="0" w:space="0" w:color="auto"/>
        <w:left w:val="none" w:sz="0" w:space="0" w:color="auto"/>
        <w:bottom w:val="none" w:sz="0" w:space="0" w:color="auto"/>
        <w:right w:val="none" w:sz="0" w:space="0" w:color="auto"/>
      </w:divBdr>
      <w:divsChild>
        <w:div w:id="2046709082">
          <w:marLeft w:val="0"/>
          <w:marRight w:val="0"/>
          <w:marTop w:val="0"/>
          <w:marBottom w:val="0"/>
          <w:divBdr>
            <w:top w:val="none" w:sz="0" w:space="0" w:color="auto"/>
            <w:left w:val="none" w:sz="0" w:space="0" w:color="auto"/>
            <w:bottom w:val="none" w:sz="0" w:space="0" w:color="auto"/>
            <w:right w:val="none" w:sz="0" w:space="0" w:color="auto"/>
          </w:divBdr>
          <w:divsChild>
            <w:div w:id="1810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2428">
      <w:bodyDiv w:val="1"/>
      <w:marLeft w:val="0"/>
      <w:marRight w:val="0"/>
      <w:marTop w:val="0"/>
      <w:marBottom w:val="0"/>
      <w:divBdr>
        <w:top w:val="none" w:sz="0" w:space="0" w:color="auto"/>
        <w:left w:val="none" w:sz="0" w:space="0" w:color="auto"/>
        <w:bottom w:val="none" w:sz="0" w:space="0" w:color="auto"/>
        <w:right w:val="none" w:sz="0" w:space="0" w:color="auto"/>
      </w:divBdr>
      <w:divsChild>
        <w:div w:id="1428699057">
          <w:marLeft w:val="0"/>
          <w:marRight w:val="0"/>
          <w:marTop w:val="0"/>
          <w:marBottom w:val="0"/>
          <w:divBdr>
            <w:top w:val="none" w:sz="0" w:space="0" w:color="auto"/>
            <w:left w:val="none" w:sz="0" w:space="0" w:color="auto"/>
            <w:bottom w:val="none" w:sz="0" w:space="0" w:color="auto"/>
            <w:right w:val="none" w:sz="0" w:space="0" w:color="auto"/>
          </w:divBdr>
          <w:divsChild>
            <w:div w:id="7825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iejal.gob.mx/sentencias1/expedientes-202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triejal.gob.mx/sentencias1/expedientes-20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9FE7-77BF-4229-9A00-F3A6AD29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142</Pages>
  <Words>33503</Words>
  <Characters>184271</Characters>
  <Application>Microsoft Office Word</Application>
  <DocSecurity>0</DocSecurity>
  <Lines>1535</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Alejandra Aguayo</cp:lastModifiedBy>
  <cp:revision>5</cp:revision>
  <cp:lastPrinted>2024-06-01T22:34:00Z</cp:lastPrinted>
  <dcterms:created xsi:type="dcterms:W3CDTF">2024-05-28T02:08:00Z</dcterms:created>
  <dcterms:modified xsi:type="dcterms:W3CDTF">2024-06-01T22:34:00Z</dcterms:modified>
</cp:coreProperties>
</file>