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698A" w14:textId="7EF8AFD8" w:rsidR="00A72437" w:rsidRDefault="1284E4C0" w:rsidP="294C8417">
      <w:pPr>
        <w:pStyle w:val="Prrafodelista"/>
        <w:tabs>
          <w:tab w:val="left" w:pos="567"/>
        </w:tabs>
        <w:spacing w:line="276" w:lineRule="auto"/>
        <w:ind w:left="0" w:right="49"/>
        <w:jc w:val="both"/>
        <w:rPr>
          <w:rFonts w:ascii="Lucida Sans Unicode" w:eastAsia="Trebuchet MS" w:hAnsi="Lucida Sans Unicode" w:cs="Lucida Sans Unicode"/>
          <w:b/>
          <w:bCs/>
          <w:color w:val="000000" w:themeColor="text1"/>
          <w:sz w:val="20"/>
          <w:szCs w:val="20"/>
        </w:rPr>
      </w:pPr>
      <w:r w:rsidRPr="294C8417">
        <w:rPr>
          <w:rFonts w:ascii="Lucida Sans Unicode" w:hAnsi="Lucida Sans Unicode" w:cs="Lucida Sans Unicode"/>
          <w:b/>
          <w:bCs/>
          <w:sz w:val="20"/>
          <w:szCs w:val="20"/>
        </w:rPr>
        <w:t>ACUERDO DEL CONSEJO GENERAL DEL INSTITUTO ELECTORAL Y DE PARTICIPACIÓN CIUDADANA DEL ESTADO DE JALISCO</w:t>
      </w:r>
      <w:r w:rsidRPr="00D726ED">
        <w:rPr>
          <w:rFonts w:ascii="Lucida Sans Unicode" w:hAnsi="Lucida Sans Unicode" w:cs="Lucida Sans Unicode"/>
          <w:b/>
          <w:bCs/>
          <w:sz w:val="20"/>
          <w:szCs w:val="20"/>
        </w:rPr>
        <w:t xml:space="preserve">, POR EL QUE SE </w:t>
      </w:r>
      <w:r w:rsidR="008E1002" w:rsidRPr="00D726ED">
        <w:rPr>
          <w:rFonts w:ascii="Lucida Sans Unicode" w:hAnsi="Lucida Sans Unicode" w:cs="Lucida Sans Unicode"/>
          <w:b/>
          <w:bCs/>
          <w:sz w:val="20"/>
          <w:szCs w:val="20"/>
        </w:rPr>
        <w:t>DA CUMPLIMIENTO A LA RESOLUCIÓN DICTADA POR EL TRIBUNAL ELECTORAL DEL ESTADO DE JALISCO EN EL RECURSO DE APELACIÓN RAP-</w:t>
      </w:r>
      <w:r w:rsidR="000544B9">
        <w:rPr>
          <w:rFonts w:ascii="Lucida Sans Unicode" w:hAnsi="Lucida Sans Unicode" w:cs="Lucida Sans Unicode"/>
          <w:b/>
          <w:bCs/>
          <w:sz w:val="20"/>
          <w:szCs w:val="20"/>
        </w:rPr>
        <w:t>019</w:t>
      </w:r>
      <w:r w:rsidR="008E1002" w:rsidRPr="00D726ED">
        <w:rPr>
          <w:rFonts w:ascii="Lucida Sans Unicode" w:hAnsi="Lucida Sans Unicode" w:cs="Lucida Sans Unicode"/>
          <w:b/>
          <w:bCs/>
          <w:sz w:val="20"/>
          <w:szCs w:val="20"/>
        </w:rPr>
        <w:t>/2023</w:t>
      </w:r>
      <w:r w:rsidR="000544B9">
        <w:rPr>
          <w:rFonts w:ascii="Lucida Sans Unicode" w:hAnsi="Lucida Sans Unicode" w:cs="Lucida Sans Unicode"/>
          <w:b/>
          <w:bCs/>
          <w:sz w:val="20"/>
          <w:szCs w:val="20"/>
        </w:rPr>
        <w:t xml:space="preserve"> Y ACUMULADOS</w:t>
      </w:r>
      <w:r w:rsidR="008E1002" w:rsidRPr="00D726ED">
        <w:rPr>
          <w:rFonts w:ascii="Lucida Sans Unicode" w:hAnsi="Lucida Sans Unicode" w:cs="Lucida Sans Unicode"/>
          <w:b/>
          <w:bCs/>
          <w:sz w:val="20"/>
          <w:szCs w:val="20"/>
        </w:rPr>
        <w:t xml:space="preserve">, PROMOVIDO POR EL PARTIDO POLÍTICO </w:t>
      </w:r>
      <w:r w:rsidR="000544B9">
        <w:rPr>
          <w:rFonts w:ascii="Lucida Sans Unicode" w:hAnsi="Lucida Sans Unicode" w:cs="Lucida Sans Unicode"/>
          <w:b/>
          <w:bCs/>
          <w:sz w:val="20"/>
          <w:szCs w:val="20"/>
        </w:rPr>
        <w:t>MORENA Y OTROS</w:t>
      </w:r>
      <w:r w:rsidR="00AE0F60" w:rsidRPr="00D726ED">
        <w:rPr>
          <w:rFonts w:ascii="Lucida Sans Unicode" w:hAnsi="Lucida Sans Unicode" w:cs="Lucida Sans Unicode"/>
          <w:b/>
          <w:bCs/>
          <w:sz w:val="20"/>
          <w:szCs w:val="20"/>
        </w:rPr>
        <w:t>,</w:t>
      </w:r>
      <w:r w:rsidR="008E1002" w:rsidRPr="00D726ED">
        <w:rPr>
          <w:rFonts w:ascii="Lucida Sans Unicode" w:hAnsi="Lucida Sans Unicode" w:cs="Lucida Sans Unicode"/>
          <w:b/>
          <w:bCs/>
          <w:sz w:val="20"/>
          <w:szCs w:val="20"/>
        </w:rPr>
        <w:t xml:space="preserve"> </w:t>
      </w:r>
      <w:r w:rsidR="00AE0F60" w:rsidRPr="00D726ED">
        <w:rPr>
          <w:rFonts w:ascii="Lucida Sans Unicode" w:hAnsi="Lucida Sans Unicode" w:cs="Lucida Sans Unicode"/>
          <w:b/>
          <w:bCs/>
          <w:sz w:val="20"/>
          <w:szCs w:val="20"/>
        </w:rPr>
        <w:t xml:space="preserve">Y SE </w:t>
      </w:r>
      <w:r w:rsidR="006E67EE" w:rsidRPr="00D726ED">
        <w:rPr>
          <w:rFonts w:ascii="Lucida Sans Unicode" w:hAnsi="Lucida Sans Unicode" w:cs="Lucida Sans Unicode"/>
          <w:b/>
          <w:bCs/>
          <w:sz w:val="20"/>
          <w:szCs w:val="20"/>
        </w:rPr>
        <w:t>MODIFICA</w:t>
      </w:r>
      <w:r w:rsidR="00AE0F60" w:rsidRPr="00D726ED">
        <w:rPr>
          <w:rFonts w:ascii="Lucida Sans Unicode" w:hAnsi="Lucida Sans Unicode" w:cs="Lucida Sans Unicode"/>
          <w:b/>
          <w:bCs/>
          <w:sz w:val="20"/>
          <w:szCs w:val="20"/>
        </w:rPr>
        <w:t xml:space="preserve"> </w:t>
      </w:r>
      <w:r w:rsidR="006E67EE" w:rsidRPr="00D726ED">
        <w:rPr>
          <w:rFonts w:ascii="Lucida Sans Unicode" w:hAnsi="Lucida Sans Unicode" w:cs="Lucida Sans Unicode"/>
          <w:b/>
          <w:bCs/>
          <w:sz w:val="20"/>
          <w:szCs w:val="20"/>
        </w:rPr>
        <w:t xml:space="preserve">EL NUMERAL </w:t>
      </w:r>
      <w:r w:rsidR="000544B9">
        <w:rPr>
          <w:rFonts w:ascii="Lucida Sans Unicode" w:hAnsi="Lucida Sans Unicode" w:cs="Lucida Sans Unicode"/>
          <w:b/>
          <w:bCs/>
          <w:sz w:val="20"/>
          <w:szCs w:val="20"/>
        </w:rPr>
        <w:t>2</w:t>
      </w:r>
      <w:r w:rsidR="006E67EE" w:rsidRPr="00D726ED">
        <w:rPr>
          <w:rFonts w:ascii="Lucida Sans Unicode" w:hAnsi="Lucida Sans Unicode" w:cs="Lucida Sans Unicode"/>
          <w:b/>
          <w:bCs/>
          <w:sz w:val="20"/>
          <w:szCs w:val="20"/>
        </w:rPr>
        <w:t xml:space="preserve">, DEL ARTÍCULO </w:t>
      </w:r>
      <w:r w:rsidR="000544B9">
        <w:rPr>
          <w:rFonts w:ascii="Lucida Sans Unicode" w:hAnsi="Lucida Sans Unicode" w:cs="Lucida Sans Unicode"/>
          <w:b/>
          <w:bCs/>
          <w:sz w:val="20"/>
          <w:szCs w:val="20"/>
        </w:rPr>
        <w:t>18</w:t>
      </w:r>
      <w:r w:rsidR="006E67EE" w:rsidRPr="00D726ED">
        <w:rPr>
          <w:rFonts w:ascii="Lucida Sans Unicode" w:hAnsi="Lucida Sans Unicode" w:cs="Lucida Sans Unicode"/>
          <w:b/>
          <w:bCs/>
          <w:sz w:val="20"/>
          <w:szCs w:val="20"/>
        </w:rPr>
        <w:t xml:space="preserve"> DE</w:t>
      </w:r>
      <w:r w:rsidRPr="00D726ED">
        <w:rPr>
          <w:rFonts w:ascii="Lucida Sans Unicode" w:hAnsi="Lucida Sans Unicode" w:cs="Lucida Sans Unicode"/>
          <w:b/>
          <w:bCs/>
          <w:sz w:val="20"/>
          <w:szCs w:val="20"/>
        </w:rPr>
        <w:t xml:space="preserve"> </w:t>
      </w:r>
      <w:r w:rsidR="006E67EE" w:rsidRPr="00D726ED">
        <w:rPr>
          <w:rFonts w:ascii="Lucida Sans Unicode" w:hAnsi="Lucida Sans Unicode" w:cs="Lucida Sans Unicode"/>
          <w:b/>
          <w:bCs/>
          <w:sz w:val="20"/>
          <w:szCs w:val="20"/>
        </w:rPr>
        <w:t xml:space="preserve">LOS </w:t>
      </w:r>
      <w:r w:rsidR="7D5FCB41" w:rsidRPr="00D726ED">
        <w:rPr>
          <w:rFonts w:ascii="Lucida Sans Unicode" w:eastAsia="Trebuchet MS" w:hAnsi="Lucida Sans Unicode" w:cs="Lucida Sans Unicode"/>
          <w:b/>
          <w:bCs/>
          <w:color w:val="000000" w:themeColor="text1"/>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53E939D9" w:rsidRPr="00D726ED">
        <w:rPr>
          <w:rFonts w:ascii="Lucida Sans Unicode" w:eastAsia="Trebuchet MS" w:hAnsi="Lucida Sans Unicode" w:cs="Lucida Sans Unicode"/>
          <w:b/>
          <w:bCs/>
          <w:color w:val="000000" w:themeColor="text1"/>
          <w:sz w:val="20"/>
          <w:szCs w:val="20"/>
        </w:rPr>
        <w:t>,</w:t>
      </w:r>
      <w:r w:rsidR="7D5FCB41" w:rsidRPr="00D726ED">
        <w:rPr>
          <w:rFonts w:ascii="Lucida Sans Unicode" w:eastAsia="Trebuchet MS" w:hAnsi="Lucida Sans Unicode" w:cs="Lucida Sans Unicode"/>
          <w:b/>
          <w:bCs/>
          <w:color w:val="000000" w:themeColor="text1"/>
          <w:sz w:val="20"/>
          <w:szCs w:val="20"/>
        </w:rPr>
        <w:t xml:space="preserve"> EN EL ESTADO DE JALISCO</w:t>
      </w:r>
    </w:p>
    <w:p w14:paraId="397BA34B" w14:textId="77777777" w:rsidR="00081E64" w:rsidRDefault="00081E64" w:rsidP="294C8417">
      <w:pPr>
        <w:pStyle w:val="Prrafodelista"/>
        <w:tabs>
          <w:tab w:val="left" w:pos="567"/>
        </w:tabs>
        <w:spacing w:line="276" w:lineRule="auto"/>
        <w:ind w:left="0" w:right="49"/>
        <w:jc w:val="both"/>
        <w:rPr>
          <w:rFonts w:ascii="Lucida Sans Unicode" w:hAnsi="Lucida Sans Unicode" w:cs="Lucida Sans Unicode"/>
          <w:b/>
          <w:bCs/>
          <w:sz w:val="20"/>
          <w:szCs w:val="20"/>
        </w:rPr>
      </w:pPr>
    </w:p>
    <w:p w14:paraId="50409AC3" w14:textId="77777777" w:rsidR="00A72437" w:rsidRPr="00AE0F60" w:rsidRDefault="00A72437" w:rsidP="00862C17">
      <w:pPr>
        <w:spacing w:after="0" w:line="276" w:lineRule="auto"/>
        <w:ind w:right="49"/>
        <w:jc w:val="center"/>
        <w:rPr>
          <w:rFonts w:ascii="Lucida Sans Unicode" w:hAnsi="Lucida Sans Unicode" w:cs="Lucida Sans Unicode"/>
          <w:b/>
          <w:sz w:val="20"/>
          <w:szCs w:val="20"/>
          <w:lang w:val="it-IT"/>
        </w:rPr>
      </w:pPr>
      <w:r w:rsidRPr="00AE0F60">
        <w:rPr>
          <w:rFonts w:ascii="Lucida Sans Unicode" w:hAnsi="Lucida Sans Unicode" w:cs="Lucida Sans Unicode"/>
          <w:b/>
          <w:sz w:val="20"/>
          <w:szCs w:val="20"/>
          <w:lang w:val="it-IT"/>
        </w:rPr>
        <w:t>A N T E C E D E N T E S</w:t>
      </w:r>
    </w:p>
    <w:p w14:paraId="147FFCB6" w14:textId="72973B6B" w:rsidR="007547DE" w:rsidRPr="007547DE" w:rsidRDefault="007547DE" w:rsidP="00862C17">
      <w:pPr>
        <w:spacing w:after="0" w:line="276" w:lineRule="auto"/>
        <w:ind w:right="49"/>
        <w:jc w:val="both"/>
        <w:rPr>
          <w:rFonts w:ascii="Lucida Sans Unicode" w:hAnsi="Lucida Sans Unicode" w:cs="Lucida Sans Unicode"/>
          <w:b/>
          <w:bCs/>
          <w:sz w:val="20"/>
          <w:szCs w:val="20"/>
          <w:lang w:val="it-IT"/>
        </w:rPr>
      </w:pPr>
    </w:p>
    <w:p w14:paraId="4F9C3F76" w14:textId="293FBCEE" w:rsidR="00F90F49" w:rsidRPr="007547DE" w:rsidRDefault="00F90F49" w:rsidP="00862C17">
      <w:pPr>
        <w:spacing w:after="0" w:line="276" w:lineRule="auto"/>
        <w:ind w:right="49"/>
        <w:jc w:val="both"/>
        <w:rPr>
          <w:rFonts w:ascii="Lucida Sans Unicode" w:hAnsi="Lucida Sans Unicode" w:cs="Lucida Sans Unicode"/>
          <w:b/>
          <w:bCs/>
          <w:sz w:val="20"/>
          <w:szCs w:val="20"/>
        </w:rPr>
      </w:pPr>
      <w:r w:rsidRPr="007547DE">
        <w:rPr>
          <w:rFonts w:ascii="Lucida Sans Unicode" w:hAnsi="Lucida Sans Unicode" w:cs="Lucida Sans Unicode"/>
          <w:b/>
          <w:bCs/>
          <w:sz w:val="20"/>
          <w:szCs w:val="20"/>
        </w:rPr>
        <w:t>CORRESPONDIENTES A</w:t>
      </w:r>
      <w:r w:rsidR="00747A05" w:rsidRPr="007547DE">
        <w:rPr>
          <w:rFonts w:ascii="Lucida Sans Unicode" w:hAnsi="Lucida Sans Unicode" w:cs="Lucida Sans Unicode"/>
          <w:b/>
          <w:bCs/>
          <w:sz w:val="20"/>
          <w:szCs w:val="20"/>
        </w:rPr>
        <w:t>L AÑO</w:t>
      </w:r>
      <w:r w:rsidRPr="007547DE">
        <w:rPr>
          <w:rFonts w:ascii="Lucida Sans Unicode" w:hAnsi="Lucida Sans Unicode" w:cs="Lucida Sans Unicode"/>
          <w:b/>
          <w:bCs/>
          <w:sz w:val="20"/>
          <w:szCs w:val="20"/>
        </w:rPr>
        <w:t xml:space="preserve"> DOS MIL VEINTITRÉS </w:t>
      </w:r>
    </w:p>
    <w:p w14:paraId="24DB6E45" w14:textId="77777777" w:rsidR="00CB7274" w:rsidRPr="00BE4F7D" w:rsidRDefault="00CB7274" w:rsidP="00862C17">
      <w:pPr>
        <w:spacing w:after="0" w:line="276" w:lineRule="auto"/>
        <w:ind w:right="49"/>
        <w:jc w:val="both"/>
        <w:rPr>
          <w:rFonts w:ascii="Lucida Sans Unicode" w:hAnsi="Lucida Sans Unicode" w:cs="Lucida Sans Unicode"/>
          <w:b/>
          <w:sz w:val="20"/>
          <w:szCs w:val="20"/>
        </w:rPr>
      </w:pPr>
    </w:p>
    <w:p w14:paraId="34C168BE" w14:textId="1B5883B1" w:rsidR="005B019A" w:rsidRPr="00862C17" w:rsidRDefault="002A0888" w:rsidP="00862C17">
      <w:pPr>
        <w:spacing w:after="0" w:line="276" w:lineRule="auto"/>
        <w:ind w:right="49"/>
        <w:jc w:val="both"/>
        <w:rPr>
          <w:rFonts w:ascii="Lucida Sans Unicode" w:eastAsia="Trebuchet MS" w:hAnsi="Lucida Sans Unicode" w:cs="Lucida Sans Unicode"/>
          <w:bCs/>
          <w:sz w:val="20"/>
          <w:szCs w:val="20"/>
        </w:rPr>
      </w:pPr>
      <w:r w:rsidRPr="00D726ED">
        <w:rPr>
          <w:rFonts w:ascii="Lucida Sans Unicode" w:hAnsi="Lucida Sans Unicode" w:cs="Lucida Sans Unicode"/>
          <w:b/>
          <w:sz w:val="20"/>
          <w:szCs w:val="20"/>
        </w:rPr>
        <w:t>1. PUBLICACIÓN DE LA REFORMA DEL ARTÍCULO 214 DEL CÓDIGO ELECTORAL DEL ESTADO DE JALISCO, RELATIVA</w:t>
      </w:r>
      <w:r w:rsidRPr="00862C17">
        <w:rPr>
          <w:rFonts w:ascii="Lucida Sans Unicode" w:hAnsi="Lucida Sans Unicode" w:cs="Lucida Sans Unicode"/>
          <w:b/>
          <w:sz w:val="20"/>
          <w:szCs w:val="20"/>
        </w:rPr>
        <w:t xml:space="preserve"> A LA CONVOCATORIA PARA ELECCIONES ORDINARIAS.</w:t>
      </w:r>
      <w:r w:rsidRPr="00862C17">
        <w:rPr>
          <w:rFonts w:ascii="Lucida Sans Unicode" w:hAnsi="Lucida Sans Unicode" w:cs="Lucida Sans Unicode"/>
          <w:bCs/>
          <w:sz w:val="20"/>
          <w:szCs w:val="20"/>
        </w:rPr>
        <w:t xml:space="preserve"> </w:t>
      </w:r>
      <w:r w:rsidRPr="00862C17">
        <w:rPr>
          <w:rFonts w:ascii="Lucida Sans Unicode" w:eastAsia="Trebuchet MS" w:hAnsi="Lucida Sans Unicode" w:cs="Lucida Sans Unicode"/>
          <w:bCs/>
          <w:sz w:val="20"/>
          <w:szCs w:val="20"/>
        </w:rPr>
        <w:t>El veinte de mayo, se publicó en el Periódico Oficial “El Estado de Jalisco” el decreto</w:t>
      </w:r>
      <w:r w:rsidR="00A32A34" w:rsidRPr="00862C17">
        <w:rPr>
          <w:rFonts w:ascii="Lucida Sans Unicode" w:eastAsia="Trebuchet MS" w:hAnsi="Lucida Sans Unicode" w:cs="Lucida Sans Unicode"/>
          <w:bCs/>
          <w:sz w:val="20"/>
          <w:szCs w:val="20"/>
        </w:rPr>
        <w:t xml:space="preserve"> número</w:t>
      </w:r>
      <w:r w:rsidRPr="00862C17">
        <w:rPr>
          <w:rFonts w:ascii="Lucida Sans Unicode" w:eastAsia="Trebuchet MS" w:hAnsi="Lucida Sans Unicode" w:cs="Lucida Sans Unicode"/>
          <w:bCs/>
          <w:sz w:val="20"/>
          <w:szCs w:val="20"/>
        </w:rPr>
        <w:t xml:space="preserve"> 29185/LXIII/23</w:t>
      </w:r>
      <w:r w:rsidR="00C41338">
        <w:rPr>
          <w:rStyle w:val="Refdenotaalpie"/>
          <w:rFonts w:ascii="Lucida Sans Unicode" w:eastAsia="Trebuchet MS" w:hAnsi="Lucida Sans Unicode" w:cs="Lucida Sans Unicode"/>
          <w:bCs/>
          <w:sz w:val="20"/>
          <w:szCs w:val="20"/>
        </w:rPr>
        <w:footnoteReference w:id="2"/>
      </w:r>
      <w:r w:rsidRPr="00862C17">
        <w:rPr>
          <w:rFonts w:ascii="Lucida Sans Unicode" w:eastAsia="Trebuchet MS" w:hAnsi="Lucida Sans Unicode" w:cs="Lucida Sans Unicode"/>
          <w:bCs/>
          <w:sz w:val="20"/>
          <w:szCs w:val="20"/>
        </w:rPr>
        <w:t xml:space="preserve">, </w:t>
      </w:r>
      <w:r w:rsidRPr="5C454B47">
        <w:rPr>
          <w:rFonts w:ascii="Lucida Sans Unicode" w:eastAsia="Trebuchet MS" w:hAnsi="Lucida Sans Unicode" w:cs="Lucida Sans Unicode"/>
          <w:sz w:val="20"/>
          <w:szCs w:val="20"/>
        </w:rPr>
        <w:t>mediante</w:t>
      </w:r>
      <w:r w:rsidRPr="00862C17">
        <w:rPr>
          <w:rFonts w:ascii="Lucida Sans Unicode" w:eastAsia="Trebuchet MS" w:hAnsi="Lucida Sans Unicode" w:cs="Lucida Sans Unicode"/>
          <w:bCs/>
          <w:sz w:val="20"/>
          <w:szCs w:val="20"/>
        </w:rPr>
        <w:t xml:space="preserve"> el cual el Congreso del Estado, modificó, entre otros, el artículo 214 del Código Electoral del Estado de Jalisco</w:t>
      </w:r>
      <w:r w:rsidR="005B019A" w:rsidRPr="00862C17">
        <w:rPr>
          <w:rFonts w:ascii="Lucida Sans Unicode" w:eastAsia="Trebuchet MS" w:hAnsi="Lucida Sans Unicode" w:cs="Lucida Sans Unicode"/>
          <w:bCs/>
          <w:sz w:val="20"/>
          <w:szCs w:val="20"/>
        </w:rPr>
        <w:t>, para establecer el cambio de fecha para</w:t>
      </w:r>
      <w:r w:rsidR="00A32A34" w:rsidRPr="00862C17">
        <w:rPr>
          <w:rFonts w:ascii="Lucida Sans Unicode" w:eastAsia="Trebuchet MS" w:hAnsi="Lucida Sans Unicode" w:cs="Lucida Sans Unicode"/>
          <w:bCs/>
          <w:sz w:val="20"/>
          <w:szCs w:val="20"/>
        </w:rPr>
        <w:t xml:space="preserve"> el</w:t>
      </w:r>
      <w:r w:rsidR="005B019A" w:rsidRPr="00862C17">
        <w:rPr>
          <w:rFonts w:ascii="Lucida Sans Unicode" w:eastAsia="Trebuchet MS" w:hAnsi="Lucida Sans Unicode" w:cs="Lucida Sans Unicode"/>
          <w:bCs/>
          <w:sz w:val="20"/>
          <w:szCs w:val="20"/>
        </w:rPr>
        <w:t xml:space="preserve"> inicio</w:t>
      </w:r>
      <w:r w:rsidR="00A32A34" w:rsidRPr="00862C17">
        <w:rPr>
          <w:rFonts w:ascii="Lucida Sans Unicode" w:eastAsia="Trebuchet MS" w:hAnsi="Lucida Sans Unicode" w:cs="Lucida Sans Unicode"/>
          <w:bCs/>
          <w:sz w:val="20"/>
          <w:szCs w:val="20"/>
        </w:rPr>
        <w:t xml:space="preserve"> del</w:t>
      </w:r>
      <w:r w:rsidR="005B019A" w:rsidRPr="00862C17">
        <w:rPr>
          <w:rFonts w:ascii="Lucida Sans Unicode" w:eastAsia="Trebuchet MS" w:hAnsi="Lucida Sans Unicode" w:cs="Lucida Sans Unicode"/>
          <w:bCs/>
          <w:sz w:val="20"/>
          <w:szCs w:val="20"/>
        </w:rPr>
        <w:t xml:space="preserve"> </w:t>
      </w:r>
      <w:r w:rsidR="00C41338">
        <w:rPr>
          <w:rFonts w:ascii="Lucida Sans Unicode" w:eastAsia="Trebuchet MS" w:hAnsi="Lucida Sans Unicode" w:cs="Lucida Sans Unicode"/>
          <w:bCs/>
          <w:sz w:val="20"/>
          <w:szCs w:val="20"/>
        </w:rPr>
        <w:t>P</w:t>
      </w:r>
      <w:r w:rsidR="005B019A" w:rsidRPr="00862C17">
        <w:rPr>
          <w:rFonts w:ascii="Lucida Sans Unicode" w:eastAsia="Trebuchet MS" w:hAnsi="Lucida Sans Unicode" w:cs="Lucida Sans Unicode"/>
          <w:bCs/>
          <w:sz w:val="20"/>
          <w:szCs w:val="20"/>
        </w:rPr>
        <w:t xml:space="preserve">roceso </w:t>
      </w:r>
      <w:r w:rsidR="00C41338">
        <w:rPr>
          <w:rFonts w:ascii="Lucida Sans Unicode" w:eastAsia="Trebuchet MS" w:hAnsi="Lucida Sans Unicode" w:cs="Lucida Sans Unicode"/>
          <w:bCs/>
          <w:sz w:val="20"/>
          <w:szCs w:val="20"/>
        </w:rPr>
        <w:t>E</w:t>
      </w:r>
      <w:r w:rsidR="005B019A" w:rsidRPr="00862C17">
        <w:rPr>
          <w:rFonts w:ascii="Lucida Sans Unicode" w:eastAsia="Trebuchet MS" w:hAnsi="Lucida Sans Unicode" w:cs="Lucida Sans Unicode"/>
          <w:bCs/>
          <w:sz w:val="20"/>
          <w:szCs w:val="20"/>
        </w:rPr>
        <w:t>lectoral, que</w:t>
      </w:r>
      <w:r w:rsidR="00A32A34" w:rsidRPr="00862C17">
        <w:rPr>
          <w:rFonts w:ascii="Lucida Sans Unicode" w:eastAsia="Trebuchet MS" w:hAnsi="Lucida Sans Unicode" w:cs="Lucida Sans Unicode"/>
          <w:bCs/>
          <w:sz w:val="20"/>
          <w:szCs w:val="20"/>
        </w:rPr>
        <w:t>,</w:t>
      </w:r>
      <w:r w:rsidR="005B019A" w:rsidRPr="00862C17">
        <w:rPr>
          <w:rFonts w:ascii="Lucida Sans Unicode" w:eastAsia="Trebuchet MS" w:hAnsi="Lucida Sans Unicode" w:cs="Lucida Sans Unicode"/>
          <w:bCs/>
          <w:sz w:val="20"/>
          <w:szCs w:val="20"/>
        </w:rPr>
        <w:t xml:space="preserve"> de acuerdo </w:t>
      </w:r>
      <w:r w:rsidR="006C74B7">
        <w:rPr>
          <w:rFonts w:ascii="Lucida Sans Unicode" w:eastAsia="Trebuchet MS" w:hAnsi="Lucida Sans Unicode" w:cs="Lucida Sans Unicode"/>
          <w:bCs/>
          <w:sz w:val="20"/>
          <w:szCs w:val="20"/>
        </w:rPr>
        <w:t>con</w:t>
      </w:r>
      <w:r w:rsidR="005B019A" w:rsidRPr="00862C17">
        <w:rPr>
          <w:rFonts w:ascii="Lucida Sans Unicode" w:eastAsia="Trebuchet MS" w:hAnsi="Lucida Sans Unicode" w:cs="Lucida Sans Unicode"/>
          <w:bCs/>
          <w:sz w:val="20"/>
          <w:szCs w:val="20"/>
        </w:rPr>
        <w:t xml:space="preserve"> lo establecido en dicha norma, comenz</w:t>
      </w:r>
      <w:r w:rsidR="00844D51">
        <w:rPr>
          <w:rFonts w:ascii="Lucida Sans Unicode" w:eastAsia="Trebuchet MS" w:hAnsi="Lucida Sans Unicode" w:cs="Lucida Sans Unicode"/>
          <w:bCs/>
          <w:sz w:val="20"/>
          <w:szCs w:val="20"/>
        </w:rPr>
        <w:t>ó</w:t>
      </w:r>
      <w:r w:rsidR="005B019A" w:rsidRPr="00862C17">
        <w:rPr>
          <w:rFonts w:ascii="Lucida Sans Unicode" w:eastAsia="Trebuchet MS" w:hAnsi="Lucida Sans Unicode" w:cs="Lucida Sans Unicode"/>
          <w:bCs/>
          <w:sz w:val="20"/>
          <w:szCs w:val="20"/>
        </w:rPr>
        <w:t xml:space="preserve"> la primera semana de noviembre </w:t>
      </w:r>
      <w:r w:rsidR="00844D51">
        <w:rPr>
          <w:rFonts w:ascii="Lucida Sans Unicode" w:eastAsia="Trebuchet MS" w:hAnsi="Lucida Sans Unicode" w:cs="Lucida Sans Unicode"/>
          <w:bCs/>
          <w:sz w:val="20"/>
          <w:szCs w:val="20"/>
        </w:rPr>
        <w:t>de dos mil veintitrés</w:t>
      </w:r>
      <w:r w:rsidR="00C41338">
        <w:rPr>
          <w:rStyle w:val="Refdenotaalpie"/>
          <w:rFonts w:ascii="Lucida Sans Unicode" w:eastAsia="Trebuchet MS" w:hAnsi="Lucida Sans Unicode" w:cs="Lucida Sans Unicode"/>
          <w:bCs/>
          <w:sz w:val="20"/>
          <w:szCs w:val="20"/>
        </w:rPr>
        <w:footnoteReference w:id="3"/>
      </w:r>
      <w:r w:rsidR="005B019A" w:rsidRPr="00862C17">
        <w:rPr>
          <w:rFonts w:ascii="Lucida Sans Unicode" w:eastAsia="Trebuchet MS" w:hAnsi="Lucida Sans Unicode" w:cs="Lucida Sans Unicode"/>
          <w:bCs/>
          <w:sz w:val="20"/>
          <w:szCs w:val="20"/>
        </w:rPr>
        <w:t>.</w:t>
      </w:r>
    </w:p>
    <w:p w14:paraId="0E1B5D98" w14:textId="77777777" w:rsidR="00A72437" w:rsidRPr="00862C17" w:rsidRDefault="00A72437" w:rsidP="00862C17">
      <w:pPr>
        <w:spacing w:after="0" w:line="276" w:lineRule="auto"/>
        <w:ind w:right="49"/>
        <w:jc w:val="both"/>
        <w:rPr>
          <w:rFonts w:ascii="Lucida Sans Unicode" w:hAnsi="Lucida Sans Unicode" w:cs="Lucida Sans Unicode"/>
          <w:sz w:val="20"/>
          <w:szCs w:val="20"/>
        </w:rPr>
      </w:pPr>
    </w:p>
    <w:p w14:paraId="72658490" w14:textId="4D9D3C09" w:rsidR="00197BE8" w:rsidRDefault="008E1002" w:rsidP="00197BE8">
      <w:pPr>
        <w:spacing w:after="0" w:line="276" w:lineRule="auto"/>
        <w:ind w:right="49"/>
        <w:jc w:val="both"/>
        <w:rPr>
          <w:rFonts w:ascii="Lucida Sans Unicode" w:eastAsia="Trebuchet MS" w:hAnsi="Lucida Sans Unicode" w:cs="Lucida Sans Unicode"/>
          <w:bCs/>
          <w:sz w:val="20"/>
          <w:szCs w:val="20"/>
        </w:rPr>
      </w:pPr>
      <w:r>
        <w:rPr>
          <w:rFonts w:ascii="Lucida Sans Unicode" w:hAnsi="Lucida Sans Unicode" w:cs="Lucida Sans Unicode"/>
          <w:b/>
          <w:bCs/>
          <w:sz w:val="20"/>
          <w:szCs w:val="20"/>
        </w:rPr>
        <w:t>2</w:t>
      </w:r>
      <w:r w:rsidR="59C5A118" w:rsidRPr="294C8417">
        <w:rPr>
          <w:rFonts w:ascii="Lucida Sans Unicode" w:hAnsi="Lucida Sans Unicode" w:cs="Lucida Sans Unicode"/>
          <w:b/>
          <w:bCs/>
          <w:sz w:val="20"/>
          <w:szCs w:val="20"/>
        </w:rPr>
        <w:t>. PUBLICACIÓN DE LA REFORMA DE DIVERSOS ARTÍCULOS DEL CÓDIGO ELECTORAL DEL ESTADO DE JALISCO, RELATIVA A LA PARIDA</w:t>
      </w:r>
      <w:r w:rsidR="78F396B1" w:rsidRPr="294C8417">
        <w:rPr>
          <w:rFonts w:ascii="Lucida Sans Unicode" w:hAnsi="Lucida Sans Unicode" w:cs="Lucida Sans Unicode"/>
          <w:b/>
          <w:bCs/>
          <w:sz w:val="20"/>
          <w:szCs w:val="20"/>
        </w:rPr>
        <w:t>D</w:t>
      </w:r>
      <w:r w:rsidR="59C5A118" w:rsidRPr="294C8417">
        <w:rPr>
          <w:rFonts w:ascii="Lucida Sans Unicode" w:hAnsi="Lucida Sans Unicode" w:cs="Lucida Sans Unicode"/>
          <w:b/>
          <w:bCs/>
          <w:sz w:val="20"/>
          <w:szCs w:val="20"/>
        </w:rPr>
        <w:t xml:space="preserve"> DE GÉNERO.</w:t>
      </w:r>
      <w:r w:rsidR="59C5A118" w:rsidRPr="294C8417">
        <w:rPr>
          <w:rFonts w:ascii="Lucida Sans Unicode" w:hAnsi="Lucida Sans Unicode" w:cs="Lucida Sans Unicode"/>
          <w:sz w:val="20"/>
          <w:szCs w:val="20"/>
        </w:rPr>
        <w:t xml:space="preserve"> </w:t>
      </w:r>
      <w:r w:rsidR="00197BE8" w:rsidRPr="00197BE8">
        <w:rPr>
          <w:rFonts w:ascii="Lucida Sans Unicode" w:eastAsia="Trebuchet MS" w:hAnsi="Lucida Sans Unicode" w:cs="Lucida Sans Unicode"/>
          <w:bCs/>
          <w:sz w:val="20"/>
          <w:szCs w:val="20"/>
        </w:rPr>
        <w:t>El seis de julio, se publicó en el Periódico Oficial “El Estado de Jalisco” el decreto número 29217</w:t>
      </w:r>
      <w:r w:rsidR="00197BE8" w:rsidRPr="00D726ED">
        <w:rPr>
          <w:rFonts w:ascii="Lucida Sans Unicode" w:eastAsia="Trebuchet MS" w:hAnsi="Lucida Sans Unicode" w:cs="Lucida Sans Unicode"/>
          <w:bCs/>
          <w:sz w:val="20"/>
          <w:szCs w:val="20"/>
        </w:rPr>
        <w:t>/LXIII/23</w:t>
      </w:r>
      <w:r w:rsidRPr="00D726ED">
        <w:rPr>
          <w:rStyle w:val="Refdenotaalpie"/>
          <w:rFonts w:ascii="Lucida Sans Unicode" w:eastAsia="Trebuchet MS" w:hAnsi="Lucida Sans Unicode" w:cs="Lucida Sans Unicode"/>
          <w:bCs/>
          <w:sz w:val="20"/>
          <w:szCs w:val="20"/>
        </w:rPr>
        <w:footnoteReference w:id="4"/>
      </w:r>
      <w:r w:rsidR="00197BE8" w:rsidRPr="00D726ED">
        <w:rPr>
          <w:rFonts w:ascii="Lucida Sans Unicode" w:eastAsia="Trebuchet MS" w:hAnsi="Lucida Sans Unicode" w:cs="Lucida Sans Unicode"/>
          <w:bCs/>
          <w:sz w:val="20"/>
          <w:szCs w:val="20"/>
        </w:rPr>
        <w:t xml:space="preserve">, mediante el cual el Congreso del Estado modifica y adiciona los artículos 2, 5, 17, 134, </w:t>
      </w:r>
      <w:r w:rsidRPr="00D726ED">
        <w:rPr>
          <w:rFonts w:ascii="Lucida Sans Unicode" w:eastAsia="Trebuchet MS" w:hAnsi="Lucida Sans Unicode" w:cs="Lucida Sans Unicode"/>
          <w:bCs/>
          <w:sz w:val="20"/>
          <w:szCs w:val="20"/>
        </w:rPr>
        <w:t xml:space="preserve">211, </w:t>
      </w:r>
      <w:r w:rsidR="00197BE8" w:rsidRPr="00D726ED">
        <w:rPr>
          <w:rFonts w:ascii="Lucida Sans Unicode" w:eastAsia="Trebuchet MS" w:hAnsi="Lucida Sans Unicode" w:cs="Lucida Sans Unicode"/>
          <w:bCs/>
          <w:sz w:val="20"/>
          <w:szCs w:val="20"/>
        </w:rPr>
        <w:t>236</w:t>
      </w:r>
      <w:r w:rsidR="00197BE8" w:rsidRPr="00197BE8">
        <w:rPr>
          <w:rFonts w:ascii="Lucida Sans Unicode" w:eastAsia="Trebuchet MS" w:hAnsi="Lucida Sans Unicode" w:cs="Lucida Sans Unicode"/>
          <w:bCs/>
          <w:sz w:val="20"/>
          <w:szCs w:val="20"/>
        </w:rPr>
        <w:t xml:space="preserve">, </w:t>
      </w:r>
      <w:r w:rsidR="00197BE8" w:rsidRPr="00AB6738">
        <w:rPr>
          <w:rFonts w:ascii="Lucida Sans Unicode" w:eastAsia="Trebuchet MS" w:hAnsi="Lucida Sans Unicode" w:cs="Lucida Sans Unicode"/>
          <w:bCs/>
          <w:sz w:val="20"/>
          <w:szCs w:val="20"/>
        </w:rPr>
        <w:t>237</w:t>
      </w:r>
      <w:r w:rsidR="005A6325" w:rsidRPr="00AB6738">
        <w:rPr>
          <w:rFonts w:ascii="Lucida Sans Unicode" w:eastAsia="Trebuchet MS" w:hAnsi="Lucida Sans Unicode" w:cs="Lucida Sans Unicode"/>
          <w:bCs/>
          <w:sz w:val="20"/>
          <w:szCs w:val="20"/>
        </w:rPr>
        <w:t xml:space="preserve"> y se adicionan los artículos </w:t>
      </w:r>
      <w:r w:rsidR="00197BE8" w:rsidRPr="00AB6738">
        <w:rPr>
          <w:rFonts w:ascii="Lucida Sans Unicode" w:eastAsia="Trebuchet MS" w:hAnsi="Lucida Sans Unicode" w:cs="Lucida Sans Unicode"/>
          <w:bCs/>
          <w:sz w:val="20"/>
          <w:szCs w:val="20"/>
        </w:rPr>
        <w:t>237 Bis, 237 Ter</w:t>
      </w:r>
      <w:r w:rsidR="005A6325" w:rsidRPr="00AB6738">
        <w:rPr>
          <w:rFonts w:ascii="Lucida Sans Unicode" w:eastAsia="Trebuchet MS" w:hAnsi="Lucida Sans Unicode" w:cs="Lucida Sans Unicode"/>
          <w:bCs/>
          <w:sz w:val="20"/>
          <w:szCs w:val="20"/>
        </w:rPr>
        <w:t xml:space="preserve"> y</w:t>
      </w:r>
      <w:r w:rsidR="00197BE8" w:rsidRPr="00AB6738">
        <w:rPr>
          <w:rFonts w:ascii="Lucida Sans Unicode" w:eastAsia="Trebuchet MS" w:hAnsi="Lucida Sans Unicode" w:cs="Lucida Sans Unicode"/>
          <w:bCs/>
          <w:sz w:val="20"/>
          <w:szCs w:val="20"/>
        </w:rPr>
        <w:t xml:space="preserve"> 237 Quáter del Código</w:t>
      </w:r>
      <w:r w:rsidR="005A6325" w:rsidRPr="00AB6738">
        <w:rPr>
          <w:rFonts w:ascii="Lucida Sans Unicode" w:eastAsia="Trebuchet MS" w:hAnsi="Lucida Sans Unicode" w:cs="Lucida Sans Unicode"/>
          <w:bCs/>
          <w:sz w:val="20"/>
          <w:szCs w:val="20"/>
        </w:rPr>
        <w:t xml:space="preserve"> Electoral del Estado de </w:t>
      </w:r>
      <w:r w:rsidR="005A6325" w:rsidRPr="00AB6738">
        <w:rPr>
          <w:rFonts w:ascii="Lucida Sans Unicode" w:eastAsia="Trebuchet MS" w:hAnsi="Lucida Sans Unicode" w:cs="Lucida Sans Unicode"/>
          <w:bCs/>
          <w:sz w:val="20"/>
          <w:szCs w:val="20"/>
        </w:rPr>
        <w:lastRenderedPageBreak/>
        <w:t>Jalisco</w:t>
      </w:r>
      <w:r w:rsidR="00197BE8" w:rsidRPr="00AB6738">
        <w:rPr>
          <w:rFonts w:ascii="Lucida Sans Unicode" w:eastAsia="Trebuchet MS" w:hAnsi="Lucida Sans Unicode" w:cs="Lucida Sans Unicode"/>
          <w:bCs/>
          <w:sz w:val="20"/>
          <w:szCs w:val="20"/>
        </w:rPr>
        <w:t>, en materia</w:t>
      </w:r>
      <w:r w:rsidR="00197BE8" w:rsidRPr="00197BE8">
        <w:rPr>
          <w:rFonts w:ascii="Lucida Sans Unicode" w:eastAsia="Trebuchet MS" w:hAnsi="Lucida Sans Unicode" w:cs="Lucida Sans Unicode"/>
          <w:bCs/>
          <w:sz w:val="20"/>
          <w:szCs w:val="20"/>
        </w:rPr>
        <w:t xml:space="preserve"> de paridad de género en la postulación de candidaturas a cargos de elección popular en Jalisco.</w:t>
      </w:r>
    </w:p>
    <w:p w14:paraId="45A91BB1" w14:textId="77777777" w:rsidR="00197BE8" w:rsidRPr="00197BE8" w:rsidRDefault="00197BE8" w:rsidP="00197BE8">
      <w:pPr>
        <w:spacing w:after="0" w:line="276" w:lineRule="auto"/>
        <w:ind w:right="49"/>
        <w:jc w:val="both"/>
        <w:rPr>
          <w:rFonts w:ascii="Lucida Sans Unicode" w:eastAsia="Trebuchet MS" w:hAnsi="Lucida Sans Unicode" w:cs="Lucida Sans Unicode"/>
          <w:bCs/>
          <w:sz w:val="20"/>
          <w:szCs w:val="20"/>
        </w:rPr>
      </w:pPr>
    </w:p>
    <w:p w14:paraId="3B9B87C4" w14:textId="7BA39364" w:rsidR="00197BE8" w:rsidRPr="00197BE8" w:rsidRDefault="00197BE8" w:rsidP="00197BE8">
      <w:pPr>
        <w:spacing w:after="0" w:line="276" w:lineRule="auto"/>
        <w:ind w:right="49"/>
        <w:jc w:val="both"/>
        <w:rPr>
          <w:rFonts w:ascii="Lucida Sans Unicode" w:eastAsia="Trebuchet MS" w:hAnsi="Lucida Sans Unicode" w:cs="Lucida Sans Unicode"/>
          <w:bCs/>
          <w:sz w:val="20"/>
          <w:szCs w:val="20"/>
        </w:rPr>
      </w:pPr>
      <w:r w:rsidRPr="00197BE8">
        <w:rPr>
          <w:rFonts w:ascii="Lucida Sans Unicode" w:eastAsia="Trebuchet MS" w:hAnsi="Lucida Sans Unicode" w:cs="Lucida Sans Unicode"/>
          <w:bCs/>
          <w:sz w:val="20"/>
          <w:szCs w:val="20"/>
        </w:rPr>
        <w:t>Al respecto</w:t>
      </w:r>
      <w:r w:rsidR="00AB6738">
        <w:rPr>
          <w:rFonts w:ascii="Lucida Sans Unicode" w:eastAsia="Trebuchet MS" w:hAnsi="Lucida Sans Unicode" w:cs="Lucida Sans Unicode"/>
          <w:bCs/>
          <w:sz w:val="20"/>
          <w:szCs w:val="20"/>
        </w:rPr>
        <w:t>,</w:t>
      </w:r>
      <w:r w:rsidRPr="00197BE8">
        <w:rPr>
          <w:rFonts w:ascii="Lucida Sans Unicode" w:eastAsia="Trebuchet MS" w:hAnsi="Lucida Sans Unicode" w:cs="Lucida Sans Unicode"/>
          <w:bCs/>
          <w:sz w:val="20"/>
          <w:szCs w:val="20"/>
        </w:rPr>
        <w:t xml:space="preserve"> el veintitrés de noviembre, la Suprema Corte de Justicia de la Nación resolvió la acción de inconstitucionalidad 161/2023 y acumuladas, </w:t>
      </w:r>
      <w:r w:rsidR="00AB6738">
        <w:rPr>
          <w:rFonts w:ascii="Lucida Sans Unicode" w:eastAsia="Trebuchet MS" w:hAnsi="Lucida Sans Unicode" w:cs="Lucida Sans Unicode"/>
          <w:bCs/>
          <w:sz w:val="20"/>
          <w:szCs w:val="20"/>
        </w:rPr>
        <w:t xml:space="preserve">habiendo </w:t>
      </w:r>
      <w:r w:rsidRPr="00197BE8">
        <w:rPr>
          <w:rFonts w:ascii="Lucida Sans Unicode" w:eastAsia="Trebuchet MS" w:hAnsi="Lucida Sans Unicode" w:cs="Lucida Sans Unicode"/>
          <w:bCs/>
          <w:sz w:val="20"/>
          <w:szCs w:val="20"/>
        </w:rPr>
        <w:t>declar</w:t>
      </w:r>
      <w:r w:rsidR="00AB6738">
        <w:rPr>
          <w:rFonts w:ascii="Lucida Sans Unicode" w:eastAsia="Trebuchet MS" w:hAnsi="Lucida Sans Unicode" w:cs="Lucida Sans Unicode"/>
          <w:bCs/>
          <w:sz w:val="20"/>
          <w:szCs w:val="20"/>
        </w:rPr>
        <w:t>ado</w:t>
      </w:r>
      <w:r w:rsidRPr="00197BE8">
        <w:rPr>
          <w:rFonts w:ascii="Lucida Sans Unicode" w:eastAsia="Trebuchet MS" w:hAnsi="Lucida Sans Unicode" w:cs="Lucida Sans Unicode"/>
          <w:bCs/>
          <w:sz w:val="20"/>
          <w:szCs w:val="20"/>
        </w:rPr>
        <w:t xml:space="preserve"> la invalidez del numeral 1 </w:t>
      </w:r>
      <w:r w:rsidR="005A6325" w:rsidRPr="00AB6738">
        <w:rPr>
          <w:rFonts w:ascii="Lucida Sans Unicode" w:eastAsia="Trebuchet MS" w:hAnsi="Lucida Sans Unicode" w:cs="Lucida Sans Unicode"/>
          <w:bCs/>
          <w:sz w:val="20"/>
          <w:szCs w:val="20"/>
        </w:rPr>
        <w:t xml:space="preserve">fracciones I, II, y III </w:t>
      </w:r>
      <w:r w:rsidRPr="00AB6738">
        <w:rPr>
          <w:rFonts w:ascii="Lucida Sans Unicode" w:eastAsia="Trebuchet MS" w:hAnsi="Lucida Sans Unicode" w:cs="Lucida Sans Unicode"/>
          <w:bCs/>
          <w:sz w:val="20"/>
          <w:szCs w:val="20"/>
        </w:rPr>
        <w:t xml:space="preserve">del artículo 237 Quáter </w:t>
      </w:r>
      <w:r w:rsidR="005A6325" w:rsidRPr="00AB6738">
        <w:rPr>
          <w:rFonts w:ascii="Lucida Sans Unicode" w:eastAsia="Trebuchet MS" w:hAnsi="Lucida Sans Unicode" w:cs="Lucida Sans Unicode"/>
          <w:bCs/>
          <w:sz w:val="20"/>
          <w:szCs w:val="20"/>
        </w:rPr>
        <w:t>y el 237 Bis,</w:t>
      </w:r>
      <w:r w:rsidR="005A6325">
        <w:rPr>
          <w:rFonts w:ascii="Lucida Sans Unicode" w:eastAsia="Trebuchet MS" w:hAnsi="Lucida Sans Unicode" w:cs="Lucida Sans Unicode"/>
          <w:bCs/>
          <w:sz w:val="20"/>
          <w:szCs w:val="20"/>
        </w:rPr>
        <w:t xml:space="preserve"> ambos </w:t>
      </w:r>
      <w:r w:rsidRPr="00197BE8">
        <w:rPr>
          <w:rFonts w:ascii="Lucida Sans Unicode" w:eastAsia="Trebuchet MS" w:hAnsi="Lucida Sans Unicode" w:cs="Lucida Sans Unicode"/>
          <w:bCs/>
          <w:sz w:val="20"/>
          <w:szCs w:val="20"/>
        </w:rPr>
        <w:t>del Código Electoral del Estado de Jalisco.</w:t>
      </w:r>
    </w:p>
    <w:p w14:paraId="241CD0EC" w14:textId="58B442FE" w:rsidR="00117BC0" w:rsidRPr="00862C17" w:rsidRDefault="00117BC0" w:rsidP="00862C17">
      <w:pPr>
        <w:spacing w:after="0" w:line="276" w:lineRule="auto"/>
        <w:ind w:right="49"/>
        <w:jc w:val="both"/>
        <w:rPr>
          <w:rFonts w:ascii="Lucida Sans Unicode" w:eastAsia="Trebuchet MS" w:hAnsi="Lucida Sans Unicode" w:cs="Lucida Sans Unicode"/>
          <w:bCs/>
          <w:sz w:val="20"/>
          <w:szCs w:val="20"/>
        </w:rPr>
      </w:pPr>
    </w:p>
    <w:p w14:paraId="0FDD6650" w14:textId="7949BB68" w:rsidR="007D1AEF" w:rsidRPr="00862C17" w:rsidRDefault="008E1002" w:rsidP="00862C17">
      <w:pPr>
        <w:spacing w:after="0" w:line="276" w:lineRule="auto"/>
        <w:ind w:right="49"/>
        <w:jc w:val="both"/>
        <w:rPr>
          <w:rFonts w:ascii="Lucida Sans Unicode" w:eastAsia="Trebuchet MS" w:hAnsi="Lucida Sans Unicode" w:cs="Lucida Sans Unicode"/>
          <w:bCs/>
          <w:sz w:val="20"/>
          <w:szCs w:val="20"/>
        </w:rPr>
      </w:pPr>
      <w:r>
        <w:rPr>
          <w:rFonts w:ascii="Lucida Sans Unicode" w:hAnsi="Lucida Sans Unicode" w:cs="Lucida Sans Unicode"/>
          <w:b/>
          <w:sz w:val="20"/>
          <w:szCs w:val="20"/>
        </w:rPr>
        <w:t>3</w:t>
      </w:r>
      <w:r w:rsidR="007D1AEF" w:rsidRPr="00862C17">
        <w:rPr>
          <w:rFonts w:ascii="Lucida Sans Unicode" w:hAnsi="Lucida Sans Unicode" w:cs="Lucida Sans Unicode"/>
          <w:b/>
          <w:sz w:val="20"/>
          <w:szCs w:val="20"/>
        </w:rPr>
        <w:t>. PUBLICACIÓN DE LA REFORMA DE DIVERSOS ARTÍCULOS DEL CÓDIGO ELECTORAL DEL ESTADO DE JALISCO, RELATIVA A GRUPOS EN SITUACIÓN DE VULNERABILIDAD.</w:t>
      </w:r>
      <w:r w:rsidR="007D1AEF" w:rsidRPr="00862C17">
        <w:rPr>
          <w:rFonts w:ascii="Lucida Sans Unicode" w:hAnsi="Lucida Sans Unicode" w:cs="Lucida Sans Unicode"/>
          <w:bCs/>
          <w:sz w:val="20"/>
          <w:szCs w:val="20"/>
        </w:rPr>
        <w:t xml:space="preserve"> </w:t>
      </w:r>
      <w:r w:rsidR="007D1AEF" w:rsidRPr="00862C17">
        <w:rPr>
          <w:rFonts w:ascii="Lucida Sans Unicode" w:eastAsia="Trebuchet MS" w:hAnsi="Lucida Sans Unicode" w:cs="Lucida Sans Unicode"/>
          <w:bCs/>
          <w:sz w:val="20"/>
          <w:szCs w:val="20"/>
        </w:rPr>
        <w:t>El veinte de julio, se publicó en el Periódico Oficial “El Estado de Jalisco” el decret</w:t>
      </w:r>
      <w:r w:rsidR="00293C4B" w:rsidRPr="00862C17">
        <w:rPr>
          <w:rFonts w:ascii="Lucida Sans Unicode" w:eastAsia="Trebuchet MS" w:hAnsi="Lucida Sans Unicode" w:cs="Lucida Sans Unicode"/>
          <w:bCs/>
          <w:sz w:val="20"/>
          <w:szCs w:val="20"/>
        </w:rPr>
        <w:t>o número</w:t>
      </w:r>
      <w:r w:rsidR="007D1AEF" w:rsidRPr="00862C17">
        <w:rPr>
          <w:rFonts w:ascii="Lucida Sans Unicode" w:eastAsia="Trebuchet MS" w:hAnsi="Lucida Sans Unicode" w:cs="Lucida Sans Unicode"/>
          <w:bCs/>
          <w:sz w:val="20"/>
          <w:szCs w:val="20"/>
        </w:rPr>
        <w:t xml:space="preserve"> 29235/LXIII/23</w:t>
      </w:r>
      <w:r w:rsidR="00197BE8">
        <w:rPr>
          <w:rStyle w:val="Refdenotaalpie"/>
          <w:rFonts w:ascii="Lucida Sans Unicode" w:eastAsia="Trebuchet MS" w:hAnsi="Lucida Sans Unicode" w:cs="Lucida Sans Unicode"/>
          <w:bCs/>
          <w:sz w:val="20"/>
          <w:szCs w:val="20"/>
        </w:rPr>
        <w:footnoteReference w:id="5"/>
      </w:r>
      <w:r w:rsidR="007D1AEF" w:rsidRPr="00862C17">
        <w:rPr>
          <w:rFonts w:ascii="Lucida Sans Unicode" w:eastAsia="Trebuchet MS" w:hAnsi="Lucida Sans Unicode" w:cs="Lucida Sans Unicode"/>
          <w:bCs/>
          <w:sz w:val="20"/>
          <w:szCs w:val="20"/>
        </w:rPr>
        <w:t xml:space="preserve">, mediante el cual el </w:t>
      </w:r>
      <w:r w:rsidR="007D1AEF" w:rsidRPr="00AB6738">
        <w:rPr>
          <w:rFonts w:ascii="Lucida Sans Unicode" w:eastAsia="Trebuchet MS" w:hAnsi="Lucida Sans Unicode" w:cs="Lucida Sans Unicode"/>
          <w:bCs/>
          <w:sz w:val="20"/>
          <w:szCs w:val="20"/>
        </w:rPr>
        <w:t xml:space="preserve">Congreso del Estado </w:t>
      </w:r>
      <w:r w:rsidR="005A6325" w:rsidRPr="00AB6738">
        <w:rPr>
          <w:rFonts w:ascii="Lucida Sans Unicode" w:eastAsia="Trebuchet MS" w:hAnsi="Lucida Sans Unicode" w:cs="Lucida Sans Unicode"/>
          <w:bCs/>
          <w:sz w:val="20"/>
          <w:szCs w:val="20"/>
        </w:rPr>
        <w:t>reformó</w:t>
      </w:r>
      <w:r w:rsidR="007D1AEF" w:rsidRPr="00AB6738">
        <w:rPr>
          <w:rFonts w:ascii="Lucida Sans Unicode" w:eastAsia="Trebuchet MS" w:hAnsi="Lucida Sans Unicode" w:cs="Lucida Sans Unicode"/>
          <w:bCs/>
          <w:sz w:val="20"/>
          <w:szCs w:val="20"/>
        </w:rPr>
        <w:t xml:space="preserve"> diversos artículos</w:t>
      </w:r>
      <w:r w:rsidR="005A6325" w:rsidRPr="00AB6738">
        <w:rPr>
          <w:rFonts w:ascii="Lucida Sans Unicode" w:eastAsia="Trebuchet MS" w:hAnsi="Lucida Sans Unicode" w:cs="Lucida Sans Unicode"/>
          <w:bCs/>
          <w:sz w:val="20"/>
          <w:szCs w:val="20"/>
        </w:rPr>
        <w:t>:</w:t>
      </w:r>
      <w:r w:rsidR="007D1AEF" w:rsidRPr="00AB6738">
        <w:rPr>
          <w:rFonts w:ascii="Lucida Sans Unicode" w:eastAsia="Trebuchet MS" w:hAnsi="Lucida Sans Unicode" w:cs="Lucida Sans Unicode"/>
          <w:bCs/>
          <w:sz w:val="20"/>
          <w:szCs w:val="20"/>
        </w:rPr>
        <w:t xml:space="preserve"> </w:t>
      </w:r>
      <w:r w:rsidR="005A6325" w:rsidRPr="00AB6738">
        <w:rPr>
          <w:rFonts w:ascii="Lucida Sans Unicode" w:eastAsia="Trebuchet MS" w:hAnsi="Lucida Sans Unicode" w:cs="Lucida Sans Unicode"/>
          <w:bCs/>
          <w:sz w:val="20"/>
          <w:szCs w:val="20"/>
        </w:rPr>
        <w:t xml:space="preserve">2, 4, 24, 134, 237, 241 y 251; y se adiciona al título tercero el capítulo primero bis denominado "Disposiciones Generales Aplicables en Favor de Diversos Grupos en Situación de Vulnerabilidad", así como los artículos 15 bis, 15 ter, 15 </w:t>
      </w:r>
      <w:proofErr w:type="spellStart"/>
      <w:r w:rsidR="005A6325" w:rsidRPr="00AB6738">
        <w:rPr>
          <w:rFonts w:ascii="Lucida Sans Unicode" w:eastAsia="Trebuchet MS" w:hAnsi="Lucida Sans Unicode" w:cs="Lucida Sans Unicode"/>
          <w:bCs/>
          <w:sz w:val="20"/>
          <w:szCs w:val="20"/>
        </w:rPr>
        <w:t>quáter</w:t>
      </w:r>
      <w:proofErr w:type="spellEnd"/>
      <w:r w:rsidR="005A6325" w:rsidRPr="00AB6738">
        <w:rPr>
          <w:rFonts w:ascii="Lucida Sans Unicode" w:eastAsia="Trebuchet MS" w:hAnsi="Lucida Sans Unicode" w:cs="Lucida Sans Unicode"/>
          <w:bCs/>
          <w:sz w:val="20"/>
          <w:szCs w:val="20"/>
        </w:rPr>
        <w:t xml:space="preserve">, 15 quinquies, 15 </w:t>
      </w:r>
      <w:proofErr w:type="spellStart"/>
      <w:r w:rsidR="005A6325" w:rsidRPr="00AB6738">
        <w:rPr>
          <w:rFonts w:ascii="Lucida Sans Unicode" w:eastAsia="Trebuchet MS" w:hAnsi="Lucida Sans Unicode" w:cs="Lucida Sans Unicode"/>
          <w:bCs/>
          <w:sz w:val="20"/>
          <w:szCs w:val="20"/>
        </w:rPr>
        <w:t>sexies</w:t>
      </w:r>
      <w:proofErr w:type="spellEnd"/>
      <w:r w:rsidR="005A6325" w:rsidRPr="00AB6738">
        <w:rPr>
          <w:rFonts w:ascii="Lucida Sans Unicode" w:eastAsia="Trebuchet MS" w:hAnsi="Lucida Sans Unicode" w:cs="Lucida Sans Unicode"/>
          <w:bCs/>
          <w:sz w:val="20"/>
          <w:szCs w:val="20"/>
        </w:rPr>
        <w:t xml:space="preserve">, 15 </w:t>
      </w:r>
      <w:proofErr w:type="spellStart"/>
      <w:r w:rsidR="005A6325" w:rsidRPr="00AB6738">
        <w:rPr>
          <w:rFonts w:ascii="Lucida Sans Unicode" w:eastAsia="Trebuchet MS" w:hAnsi="Lucida Sans Unicode" w:cs="Lucida Sans Unicode"/>
          <w:bCs/>
          <w:sz w:val="20"/>
          <w:szCs w:val="20"/>
        </w:rPr>
        <w:t>septies</w:t>
      </w:r>
      <w:proofErr w:type="spellEnd"/>
      <w:r w:rsidR="005A6325" w:rsidRPr="00AB6738">
        <w:rPr>
          <w:rFonts w:ascii="Lucida Sans Unicode" w:eastAsia="Trebuchet MS" w:hAnsi="Lucida Sans Unicode" w:cs="Lucida Sans Unicode"/>
          <w:bCs/>
          <w:sz w:val="20"/>
          <w:szCs w:val="20"/>
        </w:rPr>
        <w:t xml:space="preserve">, 15 </w:t>
      </w:r>
      <w:proofErr w:type="spellStart"/>
      <w:r w:rsidR="005A6325" w:rsidRPr="00AB6738">
        <w:rPr>
          <w:rFonts w:ascii="Lucida Sans Unicode" w:eastAsia="Trebuchet MS" w:hAnsi="Lucida Sans Unicode" w:cs="Lucida Sans Unicode"/>
          <w:bCs/>
          <w:sz w:val="20"/>
          <w:szCs w:val="20"/>
        </w:rPr>
        <w:t>octies</w:t>
      </w:r>
      <w:proofErr w:type="spellEnd"/>
      <w:r w:rsidR="005A6325" w:rsidRPr="00AB6738">
        <w:rPr>
          <w:rFonts w:ascii="Lucida Sans Unicode" w:eastAsia="Trebuchet MS" w:hAnsi="Lucida Sans Unicode" w:cs="Lucida Sans Unicode"/>
          <w:bCs/>
          <w:sz w:val="20"/>
          <w:szCs w:val="20"/>
        </w:rPr>
        <w:t xml:space="preserve"> y 237 bis 1 </w:t>
      </w:r>
      <w:r w:rsidR="007D1AEF" w:rsidRPr="00AB6738">
        <w:rPr>
          <w:rFonts w:ascii="Lucida Sans Unicode" w:eastAsia="Trebuchet MS" w:hAnsi="Lucida Sans Unicode" w:cs="Lucida Sans Unicode"/>
          <w:bCs/>
          <w:sz w:val="20"/>
          <w:szCs w:val="20"/>
        </w:rPr>
        <w:t>del Código Electoral del Estado de Jalisco, en materia de postulación a cargos de elección popular</w:t>
      </w:r>
      <w:r w:rsidR="007D1AEF" w:rsidRPr="00862C17">
        <w:rPr>
          <w:rFonts w:ascii="Lucida Sans Unicode" w:eastAsia="Trebuchet MS" w:hAnsi="Lucida Sans Unicode" w:cs="Lucida Sans Unicode"/>
          <w:bCs/>
          <w:sz w:val="20"/>
          <w:szCs w:val="20"/>
        </w:rPr>
        <w:t xml:space="preserve"> de grupos en situación de vulnerabilidad.</w:t>
      </w:r>
    </w:p>
    <w:p w14:paraId="07EE5DCC" w14:textId="77777777" w:rsidR="00F1735E" w:rsidRPr="00862C17" w:rsidRDefault="00F1735E" w:rsidP="00862C17">
      <w:pPr>
        <w:spacing w:after="0" w:line="276" w:lineRule="auto"/>
        <w:ind w:right="49"/>
        <w:jc w:val="both"/>
        <w:rPr>
          <w:rFonts w:ascii="Lucida Sans Unicode" w:eastAsia="Trebuchet MS" w:hAnsi="Lucida Sans Unicode" w:cs="Lucida Sans Unicode"/>
          <w:bCs/>
          <w:sz w:val="20"/>
          <w:szCs w:val="20"/>
        </w:rPr>
      </w:pPr>
    </w:p>
    <w:p w14:paraId="5C8B1446" w14:textId="2F7A1672" w:rsidR="00CB7274" w:rsidRDefault="008E1002" w:rsidP="00862C17">
      <w:pPr>
        <w:spacing w:after="0"/>
        <w:ind w:right="49"/>
        <w:jc w:val="both"/>
        <w:rPr>
          <w:rFonts w:ascii="Lucida Sans Unicode" w:eastAsia="Trebuchet MS" w:hAnsi="Lucida Sans Unicode" w:cs="Lucida Sans Unicode"/>
          <w:bCs/>
          <w:sz w:val="20"/>
          <w:szCs w:val="20"/>
        </w:rPr>
      </w:pPr>
      <w:r>
        <w:rPr>
          <w:rFonts w:ascii="Lucida Sans Unicode" w:eastAsia="Trebuchet MS" w:hAnsi="Lucida Sans Unicode" w:cs="Lucida Sans Unicode"/>
          <w:b/>
          <w:sz w:val="20"/>
          <w:szCs w:val="20"/>
        </w:rPr>
        <w:t>4</w:t>
      </w:r>
      <w:r w:rsidR="00F1735E" w:rsidRPr="00862C17">
        <w:rPr>
          <w:rFonts w:ascii="Lucida Sans Unicode" w:eastAsia="Trebuchet MS" w:hAnsi="Lucida Sans Unicode" w:cs="Lucida Sans Unicode"/>
          <w:b/>
          <w:sz w:val="20"/>
          <w:szCs w:val="20"/>
        </w:rPr>
        <w:t>. APROBACIÓN DE LOS LINEAMIENTOS</w:t>
      </w:r>
      <w:r w:rsidR="00F1735E" w:rsidRPr="00862C17">
        <w:rPr>
          <w:rFonts w:ascii="Lucida Sans Unicode" w:eastAsia="Trebuchet MS" w:hAnsi="Lucida Sans Unicode" w:cs="Lucida Sans Unicode"/>
          <w:bCs/>
          <w:sz w:val="20"/>
          <w:szCs w:val="20"/>
        </w:rPr>
        <w:t xml:space="preserve">. El ocho de </w:t>
      </w:r>
      <w:r w:rsidR="00F1735E" w:rsidRPr="00AB6738">
        <w:rPr>
          <w:rFonts w:ascii="Lucida Sans Unicode" w:eastAsia="Trebuchet MS" w:hAnsi="Lucida Sans Unicode" w:cs="Lucida Sans Unicode"/>
          <w:bCs/>
          <w:sz w:val="20"/>
          <w:szCs w:val="20"/>
        </w:rPr>
        <w:t>septiembre,</w:t>
      </w:r>
      <w:r w:rsidR="00D62024" w:rsidRPr="00AB6738">
        <w:rPr>
          <w:rFonts w:ascii="Lucida Sans Unicode" w:eastAsia="Trebuchet MS" w:hAnsi="Lucida Sans Unicode" w:cs="Lucida Sans Unicode"/>
          <w:bCs/>
          <w:sz w:val="20"/>
          <w:szCs w:val="20"/>
        </w:rPr>
        <w:t xml:space="preserve"> en la décima segunda sesión ordinaria</w:t>
      </w:r>
      <w:r w:rsidR="00F1735E" w:rsidRPr="00AB6738">
        <w:rPr>
          <w:rFonts w:ascii="Lucida Sans Unicode" w:eastAsia="Trebuchet MS" w:hAnsi="Lucida Sans Unicode" w:cs="Lucida Sans Unicode"/>
          <w:bCs/>
          <w:sz w:val="20"/>
          <w:szCs w:val="20"/>
        </w:rPr>
        <w:t xml:space="preserve"> el Consejo General</w:t>
      </w:r>
      <w:r w:rsidR="00055758" w:rsidRPr="00AB6738">
        <w:rPr>
          <w:rFonts w:ascii="Lucida Sans Unicode" w:eastAsia="Trebuchet MS" w:hAnsi="Lucida Sans Unicode" w:cs="Lucida Sans Unicode"/>
          <w:bCs/>
          <w:sz w:val="20"/>
          <w:szCs w:val="20"/>
        </w:rPr>
        <w:t>,</w:t>
      </w:r>
      <w:r w:rsidR="00F1735E" w:rsidRPr="00AB6738">
        <w:rPr>
          <w:rFonts w:ascii="Lucida Sans Unicode" w:eastAsia="Trebuchet MS" w:hAnsi="Lucida Sans Unicode" w:cs="Lucida Sans Unicode"/>
          <w:bCs/>
          <w:sz w:val="20"/>
          <w:szCs w:val="20"/>
        </w:rPr>
        <w:t xml:space="preserve"> mediante acuerdo</w:t>
      </w:r>
      <w:r w:rsidR="00197BE8" w:rsidRPr="00AB6738">
        <w:rPr>
          <w:rFonts w:ascii="Lucida Sans Unicode" w:eastAsia="Trebuchet MS" w:hAnsi="Lucida Sans Unicode" w:cs="Lucida Sans Unicode"/>
          <w:bCs/>
          <w:sz w:val="20"/>
          <w:szCs w:val="20"/>
        </w:rPr>
        <w:t xml:space="preserve"> identificado con clave alfanumérica</w:t>
      </w:r>
      <w:r w:rsidR="00F1735E" w:rsidRPr="00AB6738">
        <w:rPr>
          <w:rFonts w:ascii="Lucida Sans Unicode" w:eastAsia="Trebuchet MS" w:hAnsi="Lucida Sans Unicode" w:cs="Lucida Sans Unicode"/>
          <w:bCs/>
          <w:sz w:val="20"/>
          <w:szCs w:val="20"/>
        </w:rPr>
        <w:t xml:space="preserve"> IEPC-ACG-057/2023</w:t>
      </w:r>
      <w:r w:rsidR="008664F6" w:rsidRPr="00AB6738">
        <w:rPr>
          <w:rStyle w:val="Refdenotaalpie"/>
          <w:rFonts w:ascii="Lucida Sans Unicode" w:eastAsia="Trebuchet MS" w:hAnsi="Lucida Sans Unicode" w:cs="Lucida Sans Unicode"/>
          <w:bCs/>
          <w:sz w:val="20"/>
          <w:szCs w:val="20"/>
        </w:rPr>
        <w:footnoteReference w:id="6"/>
      </w:r>
      <w:r w:rsidR="00055758" w:rsidRPr="00AB6738">
        <w:rPr>
          <w:rFonts w:ascii="Lucida Sans Unicode" w:eastAsia="Trebuchet MS" w:hAnsi="Lucida Sans Unicode" w:cs="Lucida Sans Unicode"/>
          <w:bCs/>
          <w:sz w:val="20"/>
          <w:szCs w:val="20"/>
        </w:rPr>
        <w:t>,</w:t>
      </w:r>
      <w:r w:rsidR="00F1735E" w:rsidRPr="00AB6738">
        <w:rPr>
          <w:rFonts w:ascii="Lucida Sans Unicode" w:eastAsia="Trebuchet MS" w:hAnsi="Lucida Sans Unicode" w:cs="Lucida Sans Unicode"/>
          <w:bCs/>
          <w:sz w:val="20"/>
          <w:szCs w:val="20"/>
        </w:rPr>
        <w:t xml:space="preserve"> aprobó los Lineamientos para garantizar el principio de paridad de género, así como la implementación de disposiciones en</w:t>
      </w:r>
      <w:r w:rsidR="00F1735E" w:rsidRPr="00862C17">
        <w:rPr>
          <w:rFonts w:ascii="Lucida Sans Unicode" w:eastAsia="Trebuchet MS" w:hAnsi="Lucida Sans Unicode" w:cs="Lucida Sans Unicode"/>
          <w:bCs/>
          <w:sz w:val="20"/>
          <w:szCs w:val="20"/>
        </w:rPr>
        <w:t xml:space="preserve"> favor de grupos en situación de vulnerabilidad, en la postulación de candidaturas a diputaciones y munícipes en el Proceso Electoral Local Concurrente 2023-2024</w:t>
      </w:r>
      <w:r w:rsidR="008664F6" w:rsidRPr="00862C17">
        <w:rPr>
          <w:rFonts w:ascii="Lucida Sans Unicode" w:eastAsia="Trebuchet MS" w:hAnsi="Lucida Sans Unicode" w:cs="Lucida Sans Unicode"/>
          <w:bCs/>
          <w:sz w:val="20"/>
          <w:szCs w:val="20"/>
        </w:rPr>
        <w:t>, en el Estado de Jalisco</w:t>
      </w:r>
      <w:r w:rsidR="00CE2C5D">
        <w:rPr>
          <w:rFonts w:ascii="Lucida Sans Unicode" w:eastAsia="Trebuchet MS" w:hAnsi="Lucida Sans Unicode" w:cs="Lucida Sans Unicode"/>
          <w:bCs/>
          <w:sz w:val="20"/>
          <w:szCs w:val="20"/>
        </w:rPr>
        <w:t xml:space="preserve">, mismos que fueron publicados </w:t>
      </w:r>
      <w:r w:rsidR="00D216C5">
        <w:rPr>
          <w:rFonts w:ascii="Lucida Sans Unicode" w:eastAsia="Trebuchet MS" w:hAnsi="Lucida Sans Unicode" w:cs="Lucida Sans Unicode"/>
          <w:bCs/>
          <w:sz w:val="20"/>
          <w:szCs w:val="20"/>
        </w:rPr>
        <w:t xml:space="preserve">en el </w:t>
      </w:r>
      <w:r w:rsidR="00CE2C5D">
        <w:rPr>
          <w:rFonts w:ascii="Lucida Sans Unicode" w:eastAsia="Trebuchet MS" w:hAnsi="Lucida Sans Unicode" w:cs="Lucida Sans Unicode"/>
          <w:bCs/>
          <w:sz w:val="20"/>
          <w:szCs w:val="20"/>
        </w:rPr>
        <w:t>Periódico Oficial “El Estado de Jalisco”</w:t>
      </w:r>
      <w:r w:rsidR="00D216C5">
        <w:rPr>
          <w:rStyle w:val="Refdenotaalpie"/>
          <w:rFonts w:ascii="Lucida Sans Unicode" w:eastAsia="Trebuchet MS" w:hAnsi="Lucida Sans Unicode" w:cs="Lucida Sans Unicode"/>
          <w:bCs/>
          <w:sz w:val="20"/>
          <w:szCs w:val="20"/>
        </w:rPr>
        <w:footnoteReference w:id="7"/>
      </w:r>
      <w:r w:rsidR="00D216C5">
        <w:rPr>
          <w:rFonts w:ascii="Lucida Sans Unicode" w:eastAsia="Trebuchet MS" w:hAnsi="Lucida Sans Unicode" w:cs="Lucida Sans Unicode"/>
          <w:bCs/>
          <w:sz w:val="20"/>
          <w:szCs w:val="20"/>
        </w:rPr>
        <w:t>,</w:t>
      </w:r>
      <w:r w:rsidR="00D216C5" w:rsidRPr="00D216C5">
        <w:rPr>
          <w:rFonts w:ascii="Lucida Sans Unicode" w:eastAsia="Trebuchet MS" w:hAnsi="Lucida Sans Unicode" w:cs="Lucida Sans Unicode"/>
          <w:bCs/>
          <w:sz w:val="20"/>
          <w:szCs w:val="20"/>
        </w:rPr>
        <w:t xml:space="preserve"> </w:t>
      </w:r>
      <w:r w:rsidR="00D216C5">
        <w:rPr>
          <w:rFonts w:ascii="Lucida Sans Unicode" w:eastAsia="Trebuchet MS" w:hAnsi="Lucida Sans Unicode" w:cs="Lucida Sans Unicode"/>
          <w:bCs/>
          <w:sz w:val="20"/>
          <w:szCs w:val="20"/>
        </w:rPr>
        <w:t>con fecha catorce de septiembre</w:t>
      </w:r>
      <w:r w:rsidR="00CB7274">
        <w:rPr>
          <w:rFonts w:ascii="Lucida Sans Unicode" w:eastAsia="Trebuchet MS" w:hAnsi="Lucida Sans Unicode" w:cs="Lucida Sans Unicode"/>
          <w:bCs/>
          <w:sz w:val="20"/>
          <w:szCs w:val="20"/>
        </w:rPr>
        <w:t>.</w:t>
      </w:r>
    </w:p>
    <w:p w14:paraId="307E7845" w14:textId="77777777" w:rsidR="00D11D2A" w:rsidRPr="00D11D2A" w:rsidRDefault="008E1002" w:rsidP="00D11D2A">
      <w:pPr>
        <w:pStyle w:val="pf0"/>
        <w:jc w:val="both"/>
        <w:rPr>
          <w:rFonts w:ascii="Lucida Sans Unicode" w:hAnsi="Lucida Sans Unicode" w:cs="Lucida Sans Unicode"/>
          <w:sz w:val="20"/>
          <w:szCs w:val="20"/>
        </w:rPr>
      </w:pPr>
      <w:r w:rsidRPr="00D726ED">
        <w:rPr>
          <w:rFonts w:ascii="Lucida Sans Unicode" w:eastAsia="Trebuchet MS" w:hAnsi="Lucida Sans Unicode" w:cs="Lucida Sans Unicode"/>
          <w:b/>
          <w:sz w:val="20"/>
          <w:szCs w:val="20"/>
        </w:rPr>
        <w:t>5</w:t>
      </w:r>
      <w:r w:rsidR="00F1735E" w:rsidRPr="00D726ED">
        <w:rPr>
          <w:rFonts w:ascii="Lucida Sans Unicode" w:eastAsia="Trebuchet MS" w:hAnsi="Lucida Sans Unicode" w:cs="Lucida Sans Unicode"/>
          <w:b/>
          <w:sz w:val="20"/>
          <w:szCs w:val="20"/>
        </w:rPr>
        <w:t>.</w:t>
      </w:r>
      <w:r w:rsidR="00431BD7">
        <w:rPr>
          <w:rFonts w:ascii="Lucida Sans Unicode" w:eastAsia="Trebuchet MS" w:hAnsi="Lucida Sans Unicode" w:cs="Lucida Sans Unicode"/>
          <w:b/>
          <w:sz w:val="20"/>
          <w:szCs w:val="20"/>
        </w:rPr>
        <w:t xml:space="preserve"> </w:t>
      </w:r>
      <w:r w:rsidR="00125DA6">
        <w:rPr>
          <w:rFonts w:ascii="Lucida Sans Unicode" w:eastAsia="Trebuchet MS" w:hAnsi="Lucida Sans Unicode" w:cs="Lucida Sans Unicode"/>
          <w:b/>
          <w:sz w:val="20"/>
          <w:szCs w:val="20"/>
        </w:rPr>
        <w:t>RECURSO DE APELACIÓN</w:t>
      </w:r>
      <w:r w:rsidR="00DC2C7B" w:rsidRPr="00D726ED">
        <w:rPr>
          <w:rFonts w:ascii="Lucida Sans Unicode" w:eastAsia="Trebuchet MS" w:hAnsi="Lucida Sans Unicode" w:cs="Lucida Sans Unicode"/>
          <w:b/>
          <w:sz w:val="20"/>
          <w:szCs w:val="20"/>
        </w:rPr>
        <w:t xml:space="preserve">. </w:t>
      </w:r>
      <w:r w:rsidR="00D11D2A" w:rsidRPr="00D11D2A">
        <w:rPr>
          <w:rStyle w:val="cf01"/>
          <w:rFonts w:ascii="Lucida Sans Unicode" w:hAnsi="Lucida Sans Unicode" w:cs="Lucida Sans Unicode"/>
          <w:sz w:val="20"/>
          <w:szCs w:val="20"/>
        </w:rPr>
        <w:t>El dieciocho de septiembre, el partido político Morena interpuso Recurso de Apelación en contra del acuerdo y los Lineamientos señalados en el párrafo que antecede; medio de impugnación que fue registrado con el número de expediente RAP-019/2023, del índice del Tribunal Electoral del Estado de Jalisco.</w:t>
      </w:r>
    </w:p>
    <w:p w14:paraId="174A3FAC" w14:textId="77777777" w:rsidR="00D11D2A" w:rsidRPr="00AB6738" w:rsidRDefault="00125DA6" w:rsidP="00AB6738">
      <w:pPr>
        <w:pStyle w:val="Sinespaciado"/>
        <w:spacing w:line="276" w:lineRule="auto"/>
        <w:jc w:val="both"/>
        <w:rPr>
          <w:rFonts w:ascii="Lucida Sans Unicode" w:hAnsi="Lucida Sans Unicode" w:cs="Lucida Sans Unicode"/>
          <w:sz w:val="20"/>
          <w:szCs w:val="20"/>
        </w:rPr>
      </w:pPr>
      <w:r w:rsidRPr="00AB6738">
        <w:rPr>
          <w:rFonts w:ascii="Lucida Sans Unicode" w:hAnsi="Lucida Sans Unicode" w:cs="Lucida Sans Unicode"/>
          <w:b/>
          <w:bCs/>
          <w:sz w:val="20"/>
          <w:szCs w:val="20"/>
        </w:rPr>
        <w:lastRenderedPageBreak/>
        <w:t>6. JUICIOS DE LOS DERECHOS POLÍTICO-ELECTORALES DEL CIUDADANO.</w:t>
      </w:r>
      <w:r w:rsidRPr="00AB6738">
        <w:rPr>
          <w:rFonts w:ascii="Lucida Sans Unicode" w:hAnsi="Lucida Sans Unicode" w:cs="Lucida Sans Unicode"/>
          <w:sz w:val="20"/>
          <w:szCs w:val="20"/>
        </w:rPr>
        <w:t xml:space="preserve"> </w:t>
      </w:r>
      <w:r w:rsidR="004B2283" w:rsidRPr="00AB6738">
        <w:rPr>
          <w:rFonts w:ascii="Lucida Sans Unicode" w:hAnsi="Lucida Sans Unicode" w:cs="Lucida Sans Unicode"/>
          <w:sz w:val="20"/>
          <w:szCs w:val="20"/>
        </w:rPr>
        <w:t xml:space="preserve">El veintiocho de septiembre y el catorce de noviembre, inconformes con el acuerdo del Consejo General de este Instituto </w:t>
      </w:r>
      <w:r w:rsidR="006533C1" w:rsidRPr="00AB6738">
        <w:rPr>
          <w:rFonts w:ascii="Lucida Sans Unicode" w:hAnsi="Lucida Sans Unicode" w:cs="Lucida Sans Unicode"/>
          <w:sz w:val="20"/>
          <w:szCs w:val="20"/>
        </w:rPr>
        <w:t xml:space="preserve">identificado </w:t>
      </w:r>
      <w:r w:rsidR="004B2283" w:rsidRPr="00AB6738">
        <w:rPr>
          <w:rFonts w:ascii="Lucida Sans Unicode" w:eastAsia="Trebuchet MS" w:hAnsi="Lucida Sans Unicode" w:cs="Lucida Sans Unicode"/>
          <w:bCs/>
          <w:sz w:val="20"/>
          <w:szCs w:val="20"/>
        </w:rPr>
        <w:t>con clave alfanumérica IEPC-ACG-057/2023 y los Lineamientos</w:t>
      </w:r>
      <w:r w:rsidR="004B2283" w:rsidRPr="00AB6738">
        <w:rPr>
          <w:rFonts w:ascii="Lucida Sans Unicode" w:hAnsi="Lucida Sans Unicode" w:cs="Lucida Sans Unicode"/>
          <w:sz w:val="20"/>
          <w:szCs w:val="20"/>
        </w:rPr>
        <w:t xml:space="preserve">, diversas personas ciudadanas </w:t>
      </w:r>
      <w:r w:rsidR="00D11D2A" w:rsidRPr="00AB6738">
        <w:rPr>
          <w:rStyle w:val="cf01"/>
          <w:rFonts w:ascii="Lucida Sans Unicode" w:hAnsi="Lucida Sans Unicode" w:cs="Lucida Sans Unicode"/>
          <w:sz w:val="20"/>
          <w:szCs w:val="20"/>
        </w:rPr>
        <w:t>presentaron ante el Tribunal Electoral del Estado de Jalisco, juicios para la protección de los derechos político-electorales del ciudadano, asignándoles los números de expediente JDC-011/2023 y JDC/013/2023, respectivamente.</w:t>
      </w:r>
    </w:p>
    <w:p w14:paraId="18B3F178" w14:textId="1679614F" w:rsidR="00125DA6" w:rsidRPr="00AB6738" w:rsidRDefault="00125DA6" w:rsidP="00AB6738">
      <w:pPr>
        <w:pStyle w:val="Sinespaciado"/>
        <w:spacing w:line="276" w:lineRule="auto"/>
        <w:jc w:val="both"/>
        <w:rPr>
          <w:rFonts w:ascii="Lucida Sans Unicode" w:hAnsi="Lucida Sans Unicode" w:cs="Lucida Sans Unicode"/>
          <w:sz w:val="20"/>
          <w:szCs w:val="20"/>
        </w:rPr>
      </w:pPr>
    </w:p>
    <w:p w14:paraId="36553B91" w14:textId="1D7AD96B" w:rsidR="008E6175" w:rsidRPr="00AB6738" w:rsidRDefault="008E6175" w:rsidP="00AB6738">
      <w:pPr>
        <w:pStyle w:val="Sinespaciado"/>
        <w:spacing w:line="276" w:lineRule="auto"/>
        <w:jc w:val="both"/>
        <w:rPr>
          <w:rFonts w:ascii="Lucida Sans Unicode" w:hAnsi="Lucida Sans Unicode" w:cs="Lucida Sans Unicode"/>
          <w:b/>
          <w:bCs/>
          <w:sz w:val="20"/>
          <w:szCs w:val="20"/>
        </w:rPr>
      </w:pPr>
      <w:r w:rsidRPr="00AB6738">
        <w:rPr>
          <w:rFonts w:ascii="Lucida Sans Unicode" w:hAnsi="Lucida Sans Unicode" w:cs="Lucida Sans Unicode"/>
          <w:b/>
          <w:bCs/>
          <w:sz w:val="20"/>
          <w:szCs w:val="20"/>
        </w:rPr>
        <w:t>CORRESPONDIENTE</w:t>
      </w:r>
      <w:r w:rsidR="005600D5" w:rsidRPr="00AB6738">
        <w:rPr>
          <w:rFonts w:ascii="Lucida Sans Unicode" w:hAnsi="Lucida Sans Unicode" w:cs="Lucida Sans Unicode"/>
          <w:b/>
          <w:bCs/>
          <w:sz w:val="20"/>
          <w:szCs w:val="20"/>
        </w:rPr>
        <w:t>S</w:t>
      </w:r>
      <w:r w:rsidRPr="00AB6738">
        <w:rPr>
          <w:rFonts w:ascii="Lucida Sans Unicode" w:hAnsi="Lucida Sans Unicode" w:cs="Lucida Sans Unicode"/>
          <w:b/>
          <w:bCs/>
          <w:sz w:val="20"/>
          <w:szCs w:val="20"/>
        </w:rPr>
        <w:t xml:space="preserve"> AL </w:t>
      </w:r>
      <w:r w:rsidR="00197BE8" w:rsidRPr="00AB6738">
        <w:rPr>
          <w:rFonts w:ascii="Lucida Sans Unicode" w:hAnsi="Lucida Sans Unicode" w:cs="Lucida Sans Unicode"/>
          <w:b/>
          <w:bCs/>
          <w:sz w:val="20"/>
          <w:szCs w:val="20"/>
        </w:rPr>
        <w:t xml:space="preserve">AÑO </w:t>
      </w:r>
      <w:r w:rsidRPr="00AB6738">
        <w:rPr>
          <w:rFonts w:ascii="Lucida Sans Unicode" w:hAnsi="Lucida Sans Unicode" w:cs="Lucida Sans Unicode"/>
          <w:b/>
          <w:bCs/>
          <w:sz w:val="20"/>
          <w:szCs w:val="20"/>
        </w:rPr>
        <w:t>DOS MIL VEI</w:t>
      </w:r>
      <w:r w:rsidR="000228EA" w:rsidRPr="00AB6738">
        <w:rPr>
          <w:rFonts w:ascii="Lucida Sans Unicode" w:hAnsi="Lucida Sans Unicode" w:cs="Lucida Sans Unicode"/>
          <w:b/>
          <w:bCs/>
          <w:sz w:val="20"/>
          <w:szCs w:val="20"/>
        </w:rPr>
        <w:t>N</w:t>
      </w:r>
      <w:r w:rsidRPr="00AB6738">
        <w:rPr>
          <w:rFonts w:ascii="Lucida Sans Unicode" w:hAnsi="Lucida Sans Unicode" w:cs="Lucida Sans Unicode"/>
          <w:b/>
          <w:bCs/>
          <w:sz w:val="20"/>
          <w:szCs w:val="20"/>
        </w:rPr>
        <w:t>TICUATRO</w:t>
      </w:r>
    </w:p>
    <w:p w14:paraId="2FB5F812" w14:textId="77777777" w:rsidR="008E6175" w:rsidRPr="00AB6738" w:rsidRDefault="008E6175" w:rsidP="00AB6738">
      <w:pPr>
        <w:pStyle w:val="Sinespaciado"/>
        <w:spacing w:line="276" w:lineRule="auto"/>
        <w:jc w:val="both"/>
        <w:rPr>
          <w:rFonts w:ascii="Lucida Sans Unicode" w:hAnsi="Lucida Sans Unicode" w:cs="Lucida Sans Unicode"/>
          <w:b/>
          <w:bCs/>
          <w:sz w:val="20"/>
          <w:szCs w:val="20"/>
        </w:rPr>
      </w:pPr>
    </w:p>
    <w:p w14:paraId="6A34D177" w14:textId="3582061B" w:rsidR="00125DA6" w:rsidRDefault="004B2283" w:rsidP="00125DA6">
      <w:pPr>
        <w:spacing w:after="0"/>
        <w:ind w:right="49"/>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7. </w:t>
      </w:r>
      <w:r w:rsidR="00125DA6" w:rsidRPr="00125DA6">
        <w:rPr>
          <w:rFonts w:ascii="Lucida Sans Unicode" w:hAnsi="Lucida Sans Unicode" w:cs="Lucida Sans Unicode"/>
          <w:b/>
          <w:bCs/>
          <w:sz w:val="20"/>
          <w:szCs w:val="20"/>
        </w:rPr>
        <w:t>ACUERDO DE ACUMULACIÓN</w:t>
      </w:r>
      <w:r w:rsidR="00125DA6">
        <w:rPr>
          <w:rFonts w:ascii="Lucida Sans Unicode" w:hAnsi="Lucida Sans Unicode" w:cs="Lucida Sans Unicode"/>
          <w:sz w:val="20"/>
          <w:szCs w:val="20"/>
        </w:rPr>
        <w:t xml:space="preserve">. El cinco de febrero </w:t>
      </w:r>
      <w:r w:rsidR="00125DA6" w:rsidRPr="00862C17">
        <w:rPr>
          <w:rFonts w:ascii="Lucida Sans Unicode" w:hAnsi="Lucida Sans Unicode" w:cs="Lucida Sans Unicode"/>
          <w:sz w:val="20"/>
          <w:szCs w:val="20"/>
        </w:rPr>
        <w:t>el Tribunal Electoral del Estado de Jalisco</w:t>
      </w:r>
      <w:r w:rsidR="00125DA6">
        <w:rPr>
          <w:rFonts w:ascii="Lucida Sans Unicode" w:hAnsi="Lucida Sans Unicode" w:cs="Lucida Sans Unicode"/>
          <w:sz w:val="20"/>
          <w:szCs w:val="20"/>
        </w:rPr>
        <w:t xml:space="preserve"> </w:t>
      </w:r>
      <w:r w:rsidR="00125DA6" w:rsidRPr="00125DA6">
        <w:rPr>
          <w:rFonts w:ascii="Lucida Sans Unicode" w:hAnsi="Lucida Sans Unicode" w:cs="Lucida Sans Unicode"/>
          <w:sz w:val="20"/>
          <w:szCs w:val="20"/>
        </w:rPr>
        <w:t xml:space="preserve">emitió acuerdo en el cual, entre otros puntos, tuvo por recibidos los acuerdos de las diversas ponencias </w:t>
      </w:r>
      <w:r w:rsidR="00125DA6">
        <w:rPr>
          <w:rFonts w:ascii="Lucida Sans Unicode" w:hAnsi="Lucida Sans Unicode" w:cs="Lucida Sans Unicode"/>
          <w:sz w:val="20"/>
          <w:szCs w:val="20"/>
        </w:rPr>
        <w:t>de dicho</w:t>
      </w:r>
      <w:r w:rsidR="00125DA6" w:rsidRPr="00125DA6">
        <w:rPr>
          <w:rFonts w:ascii="Lucida Sans Unicode" w:hAnsi="Lucida Sans Unicode" w:cs="Lucida Sans Unicode"/>
          <w:sz w:val="20"/>
          <w:szCs w:val="20"/>
        </w:rPr>
        <w:t xml:space="preserve"> Tribunal, junto </w:t>
      </w:r>
      <w:r w:rsidR="00E83996">
        <w:rPr>
          <w:rFonts w:ascii="Lucida Sans Unicode" w:hAnsi="Lucida Sans Unicode" w:cs="Lucida Sans Unicode"/>
          <w:sz w:val="20"/>
          <w:szCs w:val="20"/>
        </w:rPr>
        <w:t xml:space="preserve">con </w:t>
      </w:r>
      <w:r w:rsidR="00125DA6" w:rsidRPr="00125DA6">
        <w:rPr>
          <w:rFonts w:ascii="Lucida Sans Unicode" w:hAnsi="Lucida Sans Unicode" w:cs="Lucida Sans Unicode"/>
          <w:sz w:val="20"/>
          <w:szCs w:val="20"/>
        </w:rPr>
        <w:t xml:space="preserve">los expedientes </w:t>
      </w:r>
      <w:r w:rsidR="00125DA6">
        <w:rPr>
          <w:rFonts w:ascii="Lucida Sans Unicode" w:hAnsi="Lucida Sans Unicode" w:cs="Lucida Sans Unicode"/>
          <w:sz w:val="20"/>
          <w:szCs w:val="20"/>
        </w:rPr>
        <w:t>JDC-011/2023 y JDC-013/2023, y</w:t>
      </w:r>
      <w:r w:rsidR="00125DA6" w:rsidRPr="00125DA6">
        <w:rPr>
          <w:rFonts w:ascii="Lucida Sans Unicode" w:hAnsi="Lucida Sans Unicode" w:cs="Lucida Sans Unicode"/>
          <w:sz w:val="20"/>
          <w:szCs w:val="20"/>
        </w:rPr>
        <w:t xml:space="preserve"> decretó la acumulación de </w:t>
      </w:r>
      <w:r w:rsidR="00F84170">
        <w:rPr>
          <w:rFonts w:ascii="Lucida Sans Unicode" w:hAnsi="Lucida Sans Unicode" w:cs="Lucida Sans Unicode"/>
          <w:sz w:val="20"/>
          <w:szCs w:val="20"/>
        </w:rPr>
        <w:t>estos</w:t>
      </w:r>
      <w:r w:rsidR="00125DA6">
        <w:rPr>
          <w:rFonts w:ascii="Lucida Sans Unicode" w:hAnsi="Lucida Sans Unicode" w:cs="Lucida Sans Unicode"/>
          <w:sz w:val="20"/>
          <w:szCs w:val="20"/>
        </w:rPr>
        <w:t xml:space="preserve"> al más antiguo, a saber, el </w:t>
      </w:r>
      <w:r w:rsidR="00EE03BD">
        <w:rPr>
          <w:rFonts w:ascii="Lucida Sans Unicode" w:hAnsi="Lucida Sans Unicode" w:cs="Lucida Sans Unicode"/>
          <w:sz w:val="20"/>
          <w:szCs w:val="20"/>
        </w:rPr>
        <w:t>R</w:t>
      </w:r>
      <w:r w:rsidR="0091330C">
        <w:rPr>
          <w:rFonts w:ascii="Lucida Sans Unicode" w:hAnsi="Lucida Sans Unicode" w:cs="Lucida Sans Unicode"/>
          <w:sz w:val="20"/>
          <w:szCs w:val="20"/>
        </w:rPr>
        <w:t xml:space="preserve">ecurso de </w:t>
      </w:r>
      <w:r w:rsidR="00EE03BD">
        <w:rPr>
          <w:rFonts w:ascii="Lucida Sans Unicode" w:hAnsi="Lucida Sans Unicode" w:cs="Lucida Sans Unicode"/>
          <w:sz w:val="20"/>
          <w:szCs w:val="20"/>
        </w:rPr>
        <w:t>A</w:t>
      </w:r>
      <w:r w:rsidR="0091330C">
        <w:rPr>
          <w:rFonts w:ascii="Lucida Sans Unicode" w:hAnsi="Lucida Sans Unicode" w:cs="Lucida Sans Unicode"/>
          <w:sz w:val="20"/>
          <w:szCs w:val="20"/>
        </w:rPr>
        <w:t>pelación</w:t>
      </w:r>
      <w:r w:rsidR="00125DA6">
        <w:rPr>
          <w:rFonts w:ascii="Lucida Sans Unicode" w:hAnsi="Lucida Sans Unicode" w:cs="Lucida Sans Unicode"/>
          <w:sz w:val="20"/>
          <w:szCs w:val="20"/>
        </w:rPr>
        <w:t xml:space="preserve"> </w:t>
      </w:r>
      <w:r w:rsidR="00FF767E">
        <w:rPr>
          <w:rFonts w:ascii="Lucida Sans Unicode" w:hAnsi="Lucida Sans Unicode" w:cs="Lucida Sans Unicode"/>
          <w:sz w:val="20"/>
          <w:szCs w:val="20"/>
        </w:rPr>
        <w:t xml:space="preserve">identificado </w:t>
      </w:r>
      <w:r w:rsidR="00125DA6">
        <w:rPr>
          <w:rFonts w:ascii="Lucida Sans Unicode" w:hAnsi="Lucida Sans Unicode" w:cs="Lucida Sans Unicode"/>
          <w:sz w:val="20"/>
          <w:szCs w:val="20"/>
        </w:rPr>
        <w:t>con número de expediente</w:t>
      </w:r>
      <w:r w:rsidR="00125DA6" w:rsidRPr="00862C17">
        <w:rPr>
          <w:rFonts w:ascii="Lucida Sans Unicode" w:hAnsi="Lucida Sans Unicode" w:cs="Lucida Sans Unicode"/>
          <w:sz w:val="20"/>
          <w:szCs w:val="20"/>
        </w:rPr>
        <w:t xml:space="preserve"> RAP-</w:t>
      </w:r>
      <w:r w:rsidR="00125DA6">
        <w:rPr>
          <w:rFonts w:ascii="Lucida Sans Unicode" w:hAnsi="Lucida Sans Unicode" w:cs="Lucida Sans Unicode"/>
          <w:sz w:val="20"/>
          <w:szCs w:val="20"/>
        </w:rPr>
        <w:t>019</w:t>
      </w:r>
      <w:r w:rsidR="00125DA6" w:rsidRPr="00862C17">
        <w:rPr>
          <w:rFonts w:ascii="Lucida Sans Unicode" w:hAnsi="Lucida Sans Unicode" w:cs="Lucida Sans Unicode"/>
          <w:sz w:val="20"/>
          <w:szCs w:val="20"/>
        </w:rPr>
        <w:t>/2023.</w:t>
      </w:r>
    </w:p>
    <w:p w14:paraId="007D83C5" w14:textId="77777777" w:rsidR="00125DA6" w:rsidRDefault="00125DA6" w:rsidP="00862C17">
      <w:pPr>
        <w:spacing w:after="0"/>
        <w:ind w:right="49"/>
        <w:jc w:val="both"/>
        <w:rPr>
          <w:rFonts w:ascii="Lucida Sans Unicode" w:hAnsi="Lucida Sans Unicode" w:cs="Lucida Sans Unicode"/>
          <w:b/>
          <w:bCs/>
          <w:sz w:val="20"/>
          <w:szCs w:val="20"/>
        </w:rPr>
      </w:pPr>
    </w:p>
    <w:p w14:paraId="2E888DA2" w14:textId="633F0DCB" w:rsidR="008E6175" w:rsidRPr="00862C17" w:rsidRDefault="004B2283" w:rsidP="00862C17">
      <w:pPr>
        <w:spacing w:after="0"/>
        <w:ind w:right="49"/>
        <w:jc w:val="both"/>
        <w:rPr>
          <w:rFonts w:ascii="Lucida Sans Unicode" w:hAnsi="Lucida Sans Unicode" w:cs="Lucida Sans Unicode"/>
          <w:sz w:val="20"/>
          <w:szCs w:val="20"/>
        </w:rPr>
      </w:pPr>
      <w:r>
        <w:rPr>
          <w:rFonts w:ascii="Lucida Sans Unicode" w:hAnsi="Lucida Sans Unicode" w:cs="Lucida Sans Unicode"/>
          <w:b/>
          <w:bCs/>
          <w:sz w:val="20"/>
          <w:szCs w:val="20"/>
        </w:rPr>
        <w:t>8</w:t>
      </w:r>
      <w:r w:rsidR="076542E6" w:rsidRPr="294C8417">
        <w:rPr>
          <w:rFonts w:ascii="Lucida Sans Unicode" w:hAnsi="Lucida Sans Unicode" w:cs="Lucida Sans Unicode"/>
          <w:b/>
          <w:bCs/>
          <w:sz w:val="20"/>
          <w:szCs w:val="20"/>
        </w:rPr>
        <w:t xml:space="preserve">. </w:t>
      </w:r>
      <w:r w:rsidR="59964EA7" w:rsidRPr="294C8417">
        <w:rPr>
          <w:rFonts w:ascii="Lucida Sans Unicode" w:hAnsi="Lucida Sans Unicode" w:cs="Lucida Sans Unicode"/>
          <w:b/>
          <w:bCs/>
          <w:sz w:val="20"/>
          <w:szCs w:val="20"/>
        </w:rPr>
        <w:t>SENTENCIA EMITIDA POR EL TRIBUNAL ELECTORAL DEL ESTADO DE JALISCO EN EL RAP-</w:t>
      </w:r>
      <w:r w:rsidR="001809BF">
        <w:rPr>
          <w:rFonts w:ascii="Lucida Sans Unicode" w:hAnsi="Lucida Sans Unicode" w:cs="Lucida Sans Unicode"/>
          <w:b/>
          <w:bCs/>
          <w:sz w:val="20"/>
          <w:szCs w:val="20"/>
        </w:rPr>
        <w:t>019</w:t>
      </w:r>
      <w:r w:rsidR="59964EA7" w:rsidRPr="294C8417">
        <w:rPr>
          <w:rFonts w:ascii="Lucida Sans Unicode" w:hAnsi="Lucida Sans Unicode" w:cs="Lucida Sans Unicode"/>
          <w:b/>
          <w:bCs/>
          <w:sz w:val="20"/>
          <w:szCs w:val="20"/>
        </w:rPr>
        <w:t>/2023</w:t>
      </w:r>
      <w:r w:rsidR="001809BF">
        <w:rPr>
          <w:rFonts w:ascii="Lucida Sans Unicode" w:hAnsi="Lucida Sans Unicode" w:cs="Lucida Sans Unicode"/>
          <w:b/>
          <w:bCs/>
          <w:sz w:val="20"/>
          <w:szCs w:val="20"/>
        </w:rPr>
        <w:t xml:space="preserve"> Y ACUMULADOS</w:t>
      </w:r>
      <w:r w:rsidR="171EEC4F" w:rsidRPr="294C8417">
        <w:rPr>
          <w:rFonts w:ascii="Lucida Sans Unicode" w:hAnsi="Lucida Sans Unicode" w:cs="Lucida Sans Unicode"/>
          <w:b/>
          <w:bCs/>
          <w:sz w:val="20"/>
          <w:szCs w:val="20"/>
        </w:rPr>
        <w:t>.</w:t>
      </w:r>
      <w:r w:rsidR="59964EA7" w:rsidRPr="294C8417">
        <w:rPr>
          <w:rFonts w:ascii="Lucida Sans Unicode" w:hAnsi="Lucida Sans Unicode" w:cs="Lucida Sans Unicode"/>
          <w:sz w:val="20"/>
          <w:szCs w:val="20"/>
        </w:rPr>
        <w:t xml:space="preserve"> El </w:t>
      </w:r>
      <w:r w:rsidR="001809BF">
        <w:rPr>
          <w:rFonts w:ascii="Lucida Sans Unicode" w:hAnsi="Lucida Sans Unicode" w:cs="Lucida Sans Unicode"/>
          <w:sz w:val="20"/>
          <w:szCs w:val="20"/>
        </w:rPr>
        <w:t>siete</w:t>
      </w:r>
      <w:r w:rsidR="00197BE8">
        <w:rPr>
          <w:rFonts w:ascii="Lucida Sans Unicode" w:hAnsi="Lucida Sans Unicode" w:cs="Lucida Sans Unicode"/>
          <w:sz w:val="20"/>
          <w:szCs w:val="20"/>
        </w:rPr>
        <w:t xml:space="preserve"> de </w:t>
      </w:r>
      <w:r w:rsidR="001809BF">
        <w:rPr>
          <w:rFonts w:ascii="Lucida Sans Unicode" w:hAnsi="Lucida Sans Unicode" w:cs="Lucida Sans Unicode"/>
          <w:sz w:val="20"/>
          <w:szCs w:val="20"/>
        </w:rPr>
        <w:t>febrero</w:t>
      </w:r>
      <w:r w:rsidR="59964EA7" w:rsidRPr="294C8417">
        <w:rPr>
          <w:rFonts w:ascii="Lucida Sans Unicode" w:hAnsi="Lucida Sans Unicode" w:cs="Lucida Sans Unicode"/>
          <w:sz w:val="20"/>
          <w:szCs w:val="20"/>
        </w:rPr>
        <w:t xml:space="preserve">, el Pleno del Tribunal Electoral del Estado de Jalisco emitió sentencia </w:t>
      </w:r>
      <w:r w:rsidR="59964EA7" w:rsidRPr="00D726ED">
        <w:rPr>
          <w:rFonts w:ascii="Lucida Sans Unicode" w:hAnsi="Lucida Sans Unicode" w:cs="Lucida Sans Unicode"/>
          <w:sz w:val="20"/>
          <w:szCs w:val="20"/>
        </w:rPr>
        <w:t xml:space="preserve">del </w:t>
      </w:r>
      <w:r w:rsidR="00EE03BD">
        <w:rPr>
          <w:rFonts w:ascii="Lucida Sans Unicode" w:hAnsi="Lucida Sans Unicode" w:cs="Lucida Sans Unicode"/>
          <w:sz w:val="20"/>
          <w:szCs w:val="20"/>
        </w:rPr>
        <w:t>R</w:t>
      </w:r>
      <w:r w:rsidR="00F84170" w:rsidRPr="00D726ED">
        <w:rPr>
          <w:rFonts w:ascii="Lucida Sans Unicode" w:hAnsi="Lucida Sans Unicode" w:cs="Lucida Sans Unicode"/>
          <w:sz w:val="20"/>
          <w:szCs w:val="20"/>
        </w:rPr>
        <w:t xml:space="preserve">ecurso de </w:t>
      </w:r>
      <w:r w:rsidR="00EE03BD">
        <w:rPr>
          <w:rFonts w:ascii="Lucida Sans Unicode" w:hAnsi="Lucida Sans Unicode" w:cs="Lucida Sans Unicode"/>
          <w:sz w:val="20"/>
          <w:szCs w:val="20"/>
        </w:rPr>
        <w:t>A</w:t>
      </w:r>
      <w:r w:rsidR="00F84170" w:rsidRPr="00D726ED">
        <w:rPr>
          <w:rFonts w:ascii="Lucida Sans Unicode" w:hAnsi="Lucida Sans Unicode" w:cs="Lucida Sans Unicode"/>
          <w:sz w:val="20"/>
          <w:szCs w:val="20"/>
        </w:rPr>
        <w:t xml:space="preserve">pelación </w:t>
      </w:r>
      <w:r w:rsidR="00F84170">
        <w:rPr>
          <w:rFonts w:ascii="Lucida Sans Unicode" w:hAnsi="Lucida Sans Unicode" w:cs="Lucida Sans Unicode"/>
          <w:sz w:val="20"/>
          <w:szCs w:val="20"/>
        </w:rPr>
        <w:t xml:space="preserve">identificado </w:t>
      </w:r>
      <w:r w:rsidR="00197BE8" w:rsidRPr="00D726ED">
        <w:rPr>
          <w:rFonts w:ascii="Lucida Sans Unicode" w:hAnsi="Lucida Sans Unicode" w:cs="Lucida Sans Unicode"/>
          <w:sz w:val="20"/>
          <w:szCs w:val="20"/>
        </w:rPr>
        <w:t xml:space="preserve">con número de expediente </w:t>
      </w:r>
      <w:r w:rsidR="59964EA7" w:rsidRPr="00D726ED">
        <w:rPr>
          <w:rFonts w:ascii="Lucida Sans Unicode" w:hAnsi="Lucida Sans Unicode" w:cs="Lucida Sans Unicode"/>
          <w:sz w:val="20"/>
          <w:szCs w:val="20"/>
        </w:rPr>
        <w:t>RAP-0</w:t>
      </w:r>
      <w:r w:rsidR="001809BF">
        <w:rPr>
          <w:rFonts w:ascii="Lucida Sans Unicode" w:hAnsi="Lucida Sans Unicode" w:cs="Lucida Sans Unicode"/>
          <w:sz w:val="20"/>
          <w:szCs w:val="20"/>
        </w:rPr>
        <w:t>19</w:t>
      </w:r>
      <w:r w:rsidR="59964EA7" w:rsidRPr="00D726ED">
        <w:rPr>
          <w:rFonts w:ascii="Lucida Sans Unicode" w:hAnsi="Lucida Sans Unicode" w:cs="Lucida Sans Unicode"/>
          <w:sz w:val="20"/>
          <w:szCs w:val="20"/>
        </w:rPr>
        <w:t>/2023</w:t>
      </w:r>
      <w:r w:rsidR="00125DA6">
        <w:rPr>
          <w:rFonts w:ascii="Lucida Sans Unicode" w:hAnsi="Lucida Sans Unicode" w:cs="Lucida Sans Unicode"/>
          <w:sz w:val="20"/>
          <w:szCs w:val="20"/>
        </w:rPr>
        <w:t xml:space="preserve"> </w:t>
      </w:r>
      <w:r w:rsidR="001809BF">
        <w:rPr>
          <w:rFonts w:ascii="Lucida Sans Unicode" w:hAnsi="Lucida Sans Unicode" w:cs="Lucida Sans Unicode"/>
          <w:sz w:val="20"/>
          <w:szCs w:val="20"/>
        </w:rPr>
        <w:t>y acumulados</w:t>
      </w:r>
      <w:r w:rsidR="59964EA7" w:rsidRPr="00D726ED">
        <w:rPr>
          <w:rFonts w:ascii="Lucida Sans Unicode" w:hAnsi="Lucida Sans Unicode" w:cs="Lucida Sans Unicode"/>
          <w:sz w:val="20"/>
          <w:szCs w:val="20"/>
        </w:rPr>
        <w:t>, misma que fue notificada a este Instituto mediante oficio ACT/</w:t>
      </w:r>
      <w:r w:rsidR="00E93EAD">
        <w:rPr>
          <w:rFonts w:ascii="Lucida Sans Unicode" w:hAnsi="Lucida Sans Unicode" w:cs="Lucida Sans Unicode"/>
          <w:sz w:val="20"/>
          <w:szCs w:val="20"/>
        </w:rPr>
        <w:t>52</w:t>
      </w:r>
      <w:r w:rsidR="59964EA7" w:rsidRPr="00D726ED">
        <w:rPr>
          <w:rFonts w:ascii="Lucida Sans Unicode" w:hAnsi="Lucida Sans Unicode" w:cs="Lucida Sans Unicode"/>
          <w:sz w:val="20"/>
          <w:szCs w:val="20"/>
        </w:rPr>
        <w:t>/2024</w:t>
      </w:r>
      <w:r w:rsidR="00BA6D79">
        <w:rPr>
          <w:rFonts w:ascii="Lucida Sans Unicode" w:hAnsi="Lucida Sans Unicode" w:cs="Lucida Sans Unicode"/>
          <w:sz w:val="20"/>
          <w:szCs w:val="20"/>
        </w:rPr>
        <w:t>,</w:t>
      </w:r>
      <w:r w:rsidR="59964EA7" w:rsidRPr="00D726ED">
        <w:rPr>
          <w:rFonts w:ascii="Lucida Sans Unicode" w:hAnsi="Lucida Sans Unicode" w:cs="Lucida Sans Unicode"/>
          <w:sz w:val="20"/>
          <w:szCs w:val="20"/>
        </w:rPr>
        <w:t xml:space="preserve"> </w:t>
      </w:r>
      <w:r w:rsidR="002E3D9D">
        <w:rPr>
          <w:rFonts w:ascii="Lucida Sans Unicode" w:hAnsi="Lucida Sans Unicode" w:cs="Lucida Sans Unicode"/>
          <w:sz w:val="20"/>
          <w:szCs w:val="20"/>
        </w:rPr>
        <w:t>recibido</w:t>
      </w:r>
      <w:r w:rsidR="59964EA7" w:rsidRPr="00D726ED">
        <w:rPr>
          <w:rFonts w:ascii="Lucida Sans Unicode" w:hAnsi="Lucida Sans Unicode" w:cs="Lucida Sans Unicode"/>
          <w:sz w:val="20"/>
          <w:szCs w:val="20"/>
        </w:rPr>
        <w:t xml:space="preserve"> en</w:t>
      </w:r>
      <w:r w:rsidR="00197BE8" w:rsidRPr="00D726ED">
        <w:rPr>
          <w:rFonts w:ascii="Lucida Sans Unicode" w:hAnsi="Lucida Sans Unicode" w:cs="Lucida Sans Unicode"/>
          <w:sz w:val="20"/>
          <w:szCs w:val="20"/>
        </w:rPr>
        <w:t xml:space="preserve"> </w:t>
      </w:r>
      <w:r w:rsidR="002E3D9D">
        <w:rPr>
          <w:rFonts w:ascii="Lucida Sans Unicode" w:hAnsi="Lucida Sans Unicode" w:cs="Lucida Sans Unicode"/>
          <w:sz w:val="20"/>
          <w:szCs w:val="20"/>
        </w:rPr>
        <w:t xml:space="preserve">la </w:t>
      </w:r>
      <w:r w:rsidR="00197BE8" w:rsidRPr="00D726ED">
        <w:rPr>
          <w:rFonts w:ascii="Lucida Sans Unicode" w:hAnsi="Lucida Sans Unicode" w:cs="Lucida Sans Unicode"/>
          <w:sz w:val="20"/>
          <w:szCs w:val="20"/>
        </w:rPr>
        <w:t>O</w:t>
      </w:r>
      <w:r w:rsidR="59964EA7" w:rsidRPr="00D726ED">
        <w:rPr>
          <w:rFonts w:ascii="Lucida Sans Unicode" w:hAnsi="Lucida Sans Unicode" w:cs="Lucida Sans Unicode"/>
          <w:sz w:val="20"/>
          <w:szCs w:val="20"/>
        </w:rPr>
        <w:t xml:space="preserve">ficialía de </w:t>
      </w:r>
      <w:r w:rsidR="00197BE8" w:rsidRPr="00D726ED">
        <w:rPr>
          <w:rFonts w:ascii="Lucida Sans Unicode" w:hAnsi="Lucida Sans Unicode" w:cs="Lucida Sans Unicode"/>
          <w:sz w:val="20"/>
          <w:szCs w:val="20"/>
        </w:rPr>
        <w:t>P</w:t>
      </w:r>
      <w:r w:rsidR="59964EA7" w:rsidRPr="00D726ED">
        <w:rPr>
          <w:rFonts w:ascii="Lucida Sans Unicode" w:hAnsi="Lucida Sans Unicode" w:cs="Lucida Sans Unicode"/>
          <w:sz w:val="20"/>
          <w:szCs w:val="20"/>
        </w:rPr>
        <w:t xml:space="preserve">artes el </w:t>
      </w:r>
      <w:r w:rsidR="00E93EAD">
        <w:rPr>
          <w:rFonts w:ascii="Lucida Sans Unicode" w:hAnsi="Lucida Sans Unicode" w:cs="Lucida Sans Unicode"/>
          <w:sz w:val="20"/>
          <w:szCs w:val="20"/>
        </w:rPr>
        <w:t>ocho</w:t>
      </w:r>
      <w:r w:rsidR="59964EA7" w:rsidRPr="00D726ED">
        <w:rPr>
          <w:rFonts w:ascii="Lucida Sans Unicode" w:hAnsi="Lucida Sans Unicode" w:cs="Lucida Sans Unicode"/>
          <w:sz w:val="20"/>
          <w:szCs w:val="20"/>
        </w:rPr>
        <w:t xml:space="preserve"> de </w:t>
      </w:r>
      <w:r w:rsidR="00E93EAD">
        <w:rPr>
          <w:rFonts w:ascii="Lucida Sans Unicode" w:hAnsi="Lucida Sans Unicode" w:cs="Lucida Sans Unicode"/>
          <w:sz w:val="20"/>
          <w:szCs w:val="20"/>
        </w:rPr>
        <w:t>febr</w:t>
      </w:r>
      <w:r w:rsidR="59964EA7" w:rsidRPr="00D726ED">
        <w:rPr>
          <w:rFonts w:ascii="Lucida Sans Unicode" w:hAnsi="Lucida Sans Unicode" w:cs="Lucida Sans Unicode"/>
          <w:sz w:val="20"/>
          <w:szCs w:val="20"/>
        </w:rPr>
        <w:t>ero</w:t>
      </w:r>
      <w:r w:rsidR="00BA6D79">
        <w:rPr>
          <w:rFonts w:ascii="Lucida Sans Unicode" w:hAnsi="Lucida Sans Unicode" w:cs="Lucida Sans Unicode"/>
          <w:sz w:val="20"/>
          <w:szCs w:val="20"/>
        </w:rPr>
        <w:t xml:space="preserve"> y al cual se le asignó </w:t>
      </w:r>
      <w:r w:rsidR="59964EA7" w:rsidRPr="00D726ED">
        <w:rPr>
          <w:rFonts w:ascii="Lucida Sans Unicode" w:hAnsi="Lucida Sans Unicode" w:cs="Lucida Sans Unicode"/>
          <w:sz w:val="20"/>
          <w:szCs w:val="20"/>
        </w:rPr>
        <w:t>el folio 00</w:t>
      </w:r>
      <w:r w:rsidR="00E93EAD">
        <w:rPr>
          <w:rFonts w:ascii="Lucida Sans Unicode" w:hAnsi="Lucida Sans Unicode" w:cs="Lucida Sans Unicode"/>
          <w:sz w:val="20"/>
          <w:szCs w:val="20"/>
        </w:rPr>
        <w:t>475</w:t>
      </w:r>
      <w:r w:rsidR="59964EA7" w:rsidRPr="294C8417">
        <w:rPr>
          <w:rFonts w:ascii="Lucida Sans Unicode" w:hAnsi="Lucida Sans Unicode" w:cs="Lucida Sans Unicode"/>
          <w:sz w:val="20"/>
          <w:szCs w:val="20"/>
        </w:rPr>
        <w:t>.</w:t>
      </w:r>
    </w:p>
    <w:p w14:paraId="22F04BBA" w14:textId="77777777" w:rsidR="004C64E8" w:rsidRPr="00862C17" w:rsidRDefault="004C64E8" w:rsidP="00862C17">
      <w:pPr>
        <w:spacing w:after="0" w:line="276" w:lineRule="auto"/>
        <w:ind w:right="49"/>
        <w:jc w:val="both"/>
        <w:rPr>
          <w:rFonts w:ascii="Lucida Sans Unicode" w:hAnsi="Lucida Sans Unicode" w:cs="Lucida Sans Unicode"/>
          <w:sz w:val="20"/>
          <w:szCs w:val="20"/>
        </w:rPr>
      </w:pPr>
    </w:p>
    <w:p w14:paraId="650D2C87" w14:textId="77777777" w:rsidR="00A72437" w:rsidRPr="00AE0F60" w:rsidRDefault="00A72437" w:rsidP="00862C17">
      <w:pPr>
        <w:spacing w:after="0" w:line="276" w:lineRule="auto"/>
        <w:ind w:right="49"/>
        <w:jc w:val="center"/>
        <w:rPr>
          <w:rFonts w:ascii="Lucida Sans Unicode" w:hAnsi="Lucida Sans Unicode" w:cs="Lucida Sans Unicode"/>
          <w:b/>
          <w:sz w:val="20"/>
          <w:szCs w:val="20"/>
          <w:lang w:val="it-IT"/>
        </w:rPr>
      </w:pPr>
      <w:r w:rsidRPr="00AE0F60">
        <w:rPr>
          <w:rFonts w:ascii="Lucida Sans Unicode" w:hAnsi="Lucida Sans Unicode" w:cs="Lucida Sans Unicode"/>
          <w:b/>
          <w:sz w:val="20"/>
          <w:szCs w:val="20"/>
          <w:lang w:val="it-IT"/>
        </w:rPr>
        <w:t xml:space="preserve">C O N S I D E R A N D O </w:t>
      </w:r>
    </w:p>
    <w:p w14:paraId="45723273" w14:textId="77777777" w:rsidR="00A72437" w:rsidRPr="00AE0F60" w:rsidRDefault="00A72437" w:rsidP="00862C17">
      <w:pPr>
        <w:spacing w:after="0" w:line="276" w:lineRule="auto"/>
        <w:ind w:right="49"/>
        <w:jc w:val="center"/>
        <w:rPr>
          <w:rFonts w:ascii="Lucida Sans Unicode" w:hAnsi="Lucida Sans Unicode" w:cs="Lucida Sans Unicode"/>
          <w:b/>
          <w:sz w:val="20"/>
          <w:szCs w:val="20"/>
          <w:lang w:val="it-IT"/>
        </w:rPr>
      </w:pPr>
    </w:p>
    <w:p w14:paraId="490645D6" w14:textId="2C6508BD" w:rsidR="00A72437" w:rsidRPr="00862C17" w:rsidRDefault="00A72437" w:rsidP="00862C17">
      <w:pPr>
        <w:spacing w:after="0" w:line="276" w:lineRule="auto"/>
        <w:ind w:right="49"/>
        <w:jc w:val="both"/>
        <w:rPr>
          <w:rFonts w:ascii="Lucida Sans Unicode" w:eastAsia="Calibri" w:hAnsi="Lucida Sans Unicode" w:cs="Lucida Sans Unicode"/>
          <w:sz w:val="20"/>
          <w:szCs w:val="20"/>
          <w:lang w:eastAsia="ar-SA"/>
        </w:rPr>
      </w:pPr>
      <w:r w:rsidRPr="00862C17">
        <w:rPr>
          <w:rFonts w:ascii="Lucida Sans Unicode" w:eastAsia="Calibri" w:hAnsi="Lucida Sans Unicode" w:cs="Lucida Sans Unicode"/>
          <w:b/>
          <w:sz w:val="20"/>
          <w:szCs w:val="20"/>
          <w:lang w:eastAsia="ar-SA"/>
        </w:rPr>
        <w:t xml:space="preserve">I. DEL INSTITUTO ELECTORAL Y DE PARTICIPACIÓN CIUDADANA DEL ESTADO DE JALISCO. </w:t>
      </w:r>
      <w:r w:rsidR="00293C4B" w:rsidRPr="00862C17">
        <w:rPr>
          <w:rFonts w:ascii="Lucida Sans Unicode" w:eastAsia="Calibri" w:hAnsi="Lucida Sans Unicode" w:cs="Lucida Sans Unicode"/>
          <w:sz w:val="20"/>
          <w:szCs w:val="20"/>
          <w:lang w:eastAsia="ar-SA"/>
        </w:rPr>
        <w:t>E</w:t>
      </w:r>
      <w:r w:rsidRPr="00862C17">
        <w:rPr>
          <w:rFonts w:ascii="Lucida Sans Unicode" w:eastAsia="Calibri"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propios;</w:t>
      </w:r>
      <w:r w:rsidR="00293C4B" w:rsidRPr="00862C17">
        <w:rPr>
          <w:rFonts w:ascii="Lucida Sans Unicode" w:eastAsia="Calibri" w:hAnsi="Lucida Sans Unicode" w:cs="Lucida Sans Unicode"/>
          <w:sz w:val="20"/>
          <w:szCs w:val="20"/>
          <w:lang w:eastAsia="ar-SA"/>
        </w:rPr>
        <w:t xml:space="preserve"> </w:t>
      </w:r>
      <w:r w:rsidRPr="00862C17">
        <w:rPr>
          <w:rFonts w:ascii="Lucida Sans Unicode" w:eastAsia="Calibri" w:hAnsi="Lucida Sans Unicode" w:cs="Lucida Sans Unicode"/>
          <w:sz w:val="20"/>
          <w:szCs w:val="20"/>
          <w:lang w:eastAsia="ar-SA"/>
        </w:rPr>
        <w:t xml:space="preserve">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CA79A0">
        <w:rPr>
          <w:rFonts w:ascii="Lucida Sans Unicode" w:eastAsia="Calibri" w:hAnsi="Lucida Sans Unicode" w:cs="Lucida Sans Unicode"/>
          <w:sz w:val="20"/>
          <w:szCs w:val="20"/>
          <w:lang w:eastAsia="ar-SA"/>
        </w:rPr>
        <w:t>b</w:t>
      </w:r>
      <w:r w:rsidRPr="00862C17">
        <w:rPr>
          <w:rFonts w:ascii="Lucida Sans Unicode" w:eastAsia="Calibri" w:hAnsi="Lucida Sans Unicode" w:cs="Lucida Sans Unicode"/>
          <w:sz w:val="20"/>
          <w:szCs w:val="20"/>
          <w:lang w:eastAsia="ar-SA"/>
        </w:rPr>
        <w:t xml:space="preserve">ase V, apartado C; y 116, </w:t>
      </w:r>
      <w:r w:rsidR="00CA79A0">
        <w:rPr>
          <w:rFonts w:ascii="Lucida Sans Unicode" w:eastAsia="Calibri" w:hAnsi="Lucida Sans Unicode" w:cs="Lucida Sans Unicode"/>
          <w:sz w:val="20"/>
          <w:szCs w:val="20"/>
          <w:lang w:eastAsia="ar-SA"/>
        </w:rPr>
        <w:t>b</w:t>
      </w:r>
      <w:r w:rsidRPr="00862C17">
        <w:rPr>
          <w:rFonts w:ascii="Lucida Sans Unicode" w:eastAsia="Calibri" w:hAnsi="Lucida Sans Unicode" w:cs="Lucida Sans Unicode"/>
          <w:sz w:val="20"/>
          <w:szCs w:val="20"/>
          <w:lang w:eastAsia="ar-SA"/>
        </w:rPr>
        <w:t xml:space="preserve">ase IV, inciso c) de la Constitución Política de los Estados Unidos Mexicanos; 12, </w:t>
      </w:r>
      <w:r w:rsidR="00CA79A0">
        <w:rPr>
          <w:rFonts w:ascii="Lucida Sans Unicode" w:eastAsia="Calibri" w:hAnsi="Lucida Sans Unicode" w:cs="Lucida Sans Unicode"/>
          <w:sz w:val="20"/>
          <w:szCs w:val="20"/>
          <w:lang w:eastAsia="ar-SA"/>
        </w:rPr>
        <w:lastRenderedPageBreak/>
        <w:t>b</w:t>
      </w:r>
      <w:r w:rsidRPr="00862C17">
        <w:rPr>
          <w:rFonts w:ascii="Lucida Sans Unicode" w:eastAsia="Calibri" w:hAnsi="Lucida Sans Unicode" w:cs="Lucida Sans Unicode"/>
          <w:sz w:val="20"/>
          <w:szCs w:val="20"/>
          <w:lang w:eastAsia="ar-SA"/>
        </w:rPr>
        <w:t>ases III y IV de la Constitución Política del Estado de Jalisco; 115 y 116, párrafo 1 del Código Electoral del Estado de Jalisco.</w:t>
      </w:r>
    </w:p>
    <w:p w14:paraId="10B1F757" w14:textId="77777777" w:rsidR="00A72437" w:rsidRPr="00862C17" w:rsidRDefault="00A72437" w:rsidP="00862C17">
      <w:pPr>
        <w:spacing w:after="0" w:line="276" w:lineRule="auto"/>
        <w:ind w:right="49"/>
        <w:jc w:val="both"/>
        <w:rPr>
          <w:rFonts w:ascii="Lucida Sans Unicode" w:hAnsi="Lucida Sans Unicode" w:cs="Lucida Sans Unicode"/>
          <w:sz w:val="20"/>
          <w:szCs w:val="20"/>
          <w:lang w:eastAsia="ar-SA"/>
        </w:rPr>
      </w:pPr>
    </w:p>
    <w:p w14:paraId="166A7ADB" w14:textId="2A604DB0" w:rsidR="00A72437" w:rsidRPr="00862C17" w:rsidRDefault="00A72437" w:rsidP="00862C17">
      <w:pPr>
        <w:spacing w:after="0" w:line="276" w:lineRule="auto"/>
        <w:ind w:right="49"/>
        <w:jc w:val="both"/>
        <w:rPr>
          <w:rFonts w:ascii="Lucida Sans Unicode" w:hAnsi="Lucida Sans Unicode" w:cs="Lucida Sans Unicode"/>
          <w:bCs/>
          <w:sz w:val="20"/>
          <w:szCs w:val="20"/>
        </w:rPr>
      </w:pPr>
      <w:r w:rsidRPr="00862C17">
        <w:rPr>
          <w:rFonts w:ascii="Lucida Sans Unicode" w:hAnsi="Lucida Sans Unicode" w:cs="Lucida Sans Unicode"/>
          <w:b/>
          <w:bCs/>
          <w:sz w:val="20"/>
          <w:szCs w:val="20"/>
        </w:rPr>
        <w:t>II.</w:t>
      </w:r>
      <w:r w:rsidRPr="00862C17">
        <w:rPr>
          <w:rFonts w:ascii="Lucida Sans Unicode" w:hAnsi="Lucida Sans Unicode" w:cs="Lucida Sans Unicode"/>
          <w:bCs/>
          <w:sz w:val="20"/>
          <w:szCs w:val="20"/>
        </w:rPr>
        <w:t xml:space="preserve"> </w:t>
      </w:r>
      <w:r w:rsidRPr="00862C17">
        <w:rPr>
          <w:rFonts w:ascii="Lucida Sans Unicode" w:hAnsi="Lucida Sans Unicode" w:cs="Lucida Sans Unicode"/>
          <w:b/>
          <w:bCs/>
          <w:sz w:val="20"/>
          <w:szCs w:val="20"/>
        </w:rPr>
        <w:t xml:space="preserve">DEL CONSEJO GENERAL. </w:t>
      </w:r>
      <w:r w:rsidR="00293C4B" w:rsidRPr="00862C17">
        <w:rPr>
          <w:rFonts w:ascii="Lucida Sans Unicode" w:hAnsi="Lucida Sans Unicode" w:cs="Lucida Sans Unicode"/>
          <w:sz w:val="20"/>
          <w:szCs w:val="20"/>
        </w:rPr>
        <w:t>E</w:t>
      </w:r>
      <w:r w:rsidRPr="00862C17">
        <w:rPr>
          <w:rFonts w:ascii="Lucida Sans Unicode" w:hAnsi="Lucida Sans Unicode" w:cs="Lucida Sans Unicode"/>
          <w:sz w:val="20"/>
          <w:szCs w:val="20"/>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862C17">
        <w:rPr>
          <w:rFonts w:ascii="Lucida Sans Unicode" w:hAnsi="Lucida Sans Unicode" w:cs="Lucida Sans Unicode"/>
          <w:bCs/>
          <w:sz w:val="20"/>
          <w:szCs w:val="20"/>
        </w:rPr>
        <w:t>tribuciones se encuentran: vigilar la oportuna integración y adecuado funcionamiento de los órganos de este Instituto; vigilar el cumplimiento de esta legislación y las disposiciones que con base en ella se dicten;</w:t>
      </w:r>
      <w:r w:rsidR="00293C4B" w:rsidRPr="00862C17">
        <w:rPr>
          <w:rFonts w:ascii="Lucida Sans Unicode" w:hAnsi="Lucida Sans Unicode" w:cs="Lucida Sans Unicode"/>
          <w:bCs/>
          <w:sz w:val="20"/>
          <w:szCs w:val="20"/>
        </w:rPr>
        <w:t xml:space="preserve"> </w:t>
      </w:r>
      <w:r w:rsidRPr="00862C17">
        <w:rPr>
          <w:rFonts w:ascii="Lucida Sans Unicode" w:hAnsi="Lucida Sans Unicode" w:cs="Lucida Sans Unicode"/>
          <w:bCs/>
          <w:sz w:val="20"/>
          <w:szCs w:val="20"/>
        </w:rPr>
        <w:t>dictar los acuerdos necesarios para hacer efectivas sus atribuciones,</w:t>
      </w:r>
      <w:r w:rsidR="00293C4B" w:rsidRPr="00862C17">
        <w:rPr>
          <w:rFonts w:ascii="Lucida Sans Unicode" w:hAnsi="Lucida Sans Unicode" w:cs="Lucida Sans Unicode"/>
          <w:bCs/>
          <w:sz w:val="20"/>
          <w:szCs w:val="20"/>
        </w:rPr>
        <w:t xml:space="preserve"> así como aprobar los lineamientos para garantizar el cumplimiento de paridad de género y no discriminación en la postulación de candidaturas a cargos de elección popular, que estarán vigentes para el próximo proceso electoral siguiente, </w:t>
      </w:r>
      <w:r w:rsidRPr="00862C17">
        <w:rPr>
          <w:rFonts w:ascii="Lucida Sans Unicode" w:hAnsi="Lucida Sans Unicode" w:cs="Lucida Sans Unicode"/>
          <w:bCs/>
          <w:sz w:val="20"/>
          <w:szCs w:val="20"/>
        </w:rPr>
        <w:t>de conformidad con lo dispuesto por los artículos</w:t>
      </w:r>
      <w:r w:rsidRPr="00862C17">
        <w:rPr>
          <w:rFonts w:ascii="Lucida Sans Unicode" w:hAnsi="Lucida Sans Unicode" w:cs="Lucida Sans Unicode"/>
          <w:sz w:val="20"/>
          <w:szCs w:val="20"/>
        </w:rPr>
        <w:t xml:space="preserve"> 12, </w:t>
      </w:r>
      <w:r w:rsidR="002120EE">
        <w:rPr>
          <w:rFonts w:ascii="Lucida Sans Unicode" w:hAnsi="Lucida Sans Unicode" w:cs="Lucida Sans Unicode"/>
          <w:sz w:val="20"/>
          <w:szCs w:val="20"/>
        </w:rPr>
        <w:t>b</w:t>
      </w:r>
      <w:r w:rsidRPr="00862C17">
        <w:rPr>
          <w:rFonts w:ascii="Lucida Sans Unicode" w:hAnsi="Lucida Sans Unicode" w:cs="Lucida Sans Unicode"/>
          <w:sz w:val="20"/>
          <w:szCs w:val="20"/>
        </w:rPr>
        <w:t>ases I y IV de la Constitución Política local; 120 y 134, párrafo 1, fracciones II, LI</w:t>
      </w:r>
      <w:r w:rsidR="00293C4B" w:rsidRPr="00862C17">
        <w:rPr>
          <w:rFonts w:ascii="Lucida Sans Unicode" w:hAnsi="Lucida Sans Unicode" w:cs="Lucida Sans Unicode"/>
          <w:sz w:val="20"/>
          <w:szCs w:val="20"/>
        </w:rPr>
        <w:t>,</w:t>
      </w:r>
      <w:r w:rsidRPr="00862C17">
        <w:rPr>
          <w:rFonts w:ascii="Lucida Sans Unicode" w:hAnsi="Lucida Sans Unicode" w:cs="Lucida Sans Unicode"/>
          <w:sz w:val="20"/>
          <w:szCs w:val="20"/>
        </w:rPr>
        <w:t xml:space="preserve"> LII</w:t>
      </w:r>
      <w:r w:rsidR="00CA44F9">
        <w:rPr>
          <w:rFonts w:ascii="Lucida Sans Unicode" w:hAnsi="Lucida Sans Unicode" w:cs="Lucida Sans Unicode"/>
          <w:sz w:val="20"/>
          <w:szCs w:val="20"/>
        </w:rPr>
        <w:t xml:space="preserve">, </w:t>
      </w:r>
      <w:r w:rsidR="00293C4B" w:rsidRPr="00862C17">
        <w:rPr>
          <w:rFonts w:ascii="Lucida Sans Unicode" w:hAnsi="Lucida Sans Unicode" w:cs="Lucida Sans Unicode"/>
          <w:sz w:val="20"/>
          <w:szCs w:val="20"/>
        </w:rPr>
        <w:t>LVII</w:t>
      </w:r>
      <w:r w:rsidR="00CA44F9">
        <w:rPr>
          <w:rFonts w:ascii="Lucida Sans Unicode" w:hAnsi="Lucida Sans Unicode" w:cs="Lucida Sans Unicode"/>
          <w:sz w:val="20"/>
          <w:szCs w:val="20"/>
        </w:rPr>
        <w:t xml:space="preserve"> y LIX</w:t>
      </w:r>
      <w:r w:rsidRPr="00862C17">
        <w:rPr>
          <w:rFonts w:ascii="Lucida Sans Unicode" w:hAnsi="Lucida Sans Unicode" w:cs="Lucida Sans Unicode"/>
          <w:sz w:val="20"/>
          <w:szCs w:val="20"/>
        </w:rPr>
        <w:t xml:space="preserve"> del Código Electoral del Estado de Jalisco.</w:t>
      </w:r>
    </w:p>
    <w:p w14:paraId="0DF7EA85" w14:textId="77777777" w:rsidR="00A72437" w:rsidRPr="00862C17" w:rsidRDefault="00A72437" w:rsidP="00862C17">
      <w:pPr>
        <w:spacing w:after="0" w:line="276" w:lineRule="auto"/>
        <w:ind w:right="49"/>
        <w:jc w:val="both"/>
        <w:rPr>
          <w:rFonts w:ascii="Lucida Sans Unicode" w:hAnsi="Lucida Sans Unicode" w:cs="Lucida Sans Unicode"/>
          <w:sz w:val="20"/>
          <w:szCs w:val="20"/>
        </w:rPr>
      </w:pPr>
    </w:p>
    <w:p w14:paraId="2E7D9EA1" w14:textId="6B7B8CF3" w:rsidR="00C275C3" w:rsidRPr="00862C17" w:rsidRDefault="00C275C3" w:rsidP="00862C17">
      <w:pPr>
        <w:suppressAutoHyphens/>
        <w:spacing w:after="0" w:line="276" w:lineRule="auto"/>
        <w:ind w:right="49"/>
        <w:jc w:val="both"/>
        <w:rPr>
          <w:rFonts w:ascii="Lucida Sans Unicode" w:hAnsi="Lucida Sans Unicode" w:cs="Lucida Sans Unicode"/>
          <w:sz w:val="20"/>
          <w:szCs w:val="20"/>
        </w:rPr>
      </w:pPr>
      <w:r w:rsidRPr="00862C17">
        <w:rPr>
          <w:rFonts w:ascii="Lucida Sans Unicode" w:hAnsi="Lucida Sans Unicode" w:cs="Lucida Sans Unicode"/>
          <w:b/>
          <w:sz w:val="20"/>
          <w:szCs w:val="20"/>
        </w:rPr>
        <w:t xml:space="preserve">III. DE LA CELEBRACIÓN DE ELECCIONES EN EL ESTADO DE JALISCO. </w:t>
      </w:r>
      <w:r w:rsidR="00293C4B" w:rsidRPr="00862C17">
        <w:rPr>
          <w:rFonts w:ascii="Lucida Sans Unicode" w:hAnsi="Lucida Sans Unicode" w:cs="Lucida Sans Unicode"/>
          <w:sz w:val="20"/>
          <w:szCs w:val="20"/>
        </w:rPr>
        <w:t>E</w:t>
      </w:r>
      <w:r w:rsidRPr="00862C17">
        <w:rPr>
          <w:rFonts w:ascii="Lucida Sans Unicode" w:hAnsi="Lucida Sans Unicode" w:cs="Lucida Sans Unicode"/>
          <w:sz w:val="20"/>
          <w:szCs w:val="20"/>
        </w:rPr>
        <w:t>n el estado de Jalisco, se celebran elecciones ordinarias el primer domingo de junio del año que corresponda, para elegir los cargos de gubernatura del estado, diputaciones por ambos principios y munícipes, con la periodicidad siguiente:</w:t>
      </w:r>
    </w:p>
    <w:p w14:paraId="243B64E6" w14:textId="77777777" w:rsidR="00C275C3" w:rsidRPr="00862C17" w:rsidRDefault="00C275C3" w:rsidP="00862C17">
      <w:pPr>
        <w:suppressAutoHyphens/>
        <w:spacing w:after="0" w:line="276" w:lineRule="auto"/>
        <w:ind w:right="49"/>
        <w:jc w:val="both"/>
        <w:rPr>
          <w:rFonts w:ascii="Lucida Sans Unicode" w:hAnsi="Lucida Sans Unicode" w:cs="Lucida Sans Unicode"/>
          <w:sz w:val="20"/>
          <w:szCs w:val="20"/>
        </w:rPr>
      </w:pPr>
    </w:p>
    <w:p w14:paraId="159AA04D" w14:textId="77777777" w:rsidR="00C275C3" w:rsidRPr="00862C17" w:rsidRDefault="00C275C3" w:rsidP="00862C17">
      <w:pPr>
        <w:tabs>
          <w:tab w:val="left" w:pos="851"/>
        </w:tabs>
        <w:spacing w:after="0" w:line="276" w:lineRule="auto"/>
        <w:ind w:left="567" w:right="49"/>
        <w:jc w:val="both"/>
        <w:rPr>
          <w:rFonts w:ascii="Lucida Sans Unicode" w:hAnsi="Lucida Sans Unicode" w:cs="Lucida Sans Unicode"/>
          <w:sz w:val="20"/>
          <w:szCs w:val="20"/>
        </w:rPr>
      </w:pPr>
      <w:r w:rsidRPr="00862C17">
        <w:rPr>
          <w:rFonts w:ascii="Lucida Sans Unicode" w:hAnsi="Lucida Sans Unicode" w:cs="Lucida Sans Unicode"/>
          <w:sz w:val="20"/>
          <w:szCs w:val="20"/>
        </w:rPr>
        <w:t>a) Para diputaciones por ambos principios, cada tres años.</w:t>
      </w:r>
    </w:p>
    <w:p w14:paraId="68046E28" w14:textId="77777777" w:rsidR="00C275C3" w:rsidRPr="00862C17" w:rsidRDefault="00C275C3" w:rsidP="00862C17">
      <w:pPr>
        <w:spacing w:after="0" w:line="276" w:lineRule="auto"/>
        <w:ind w:left="567" w:right="49"/>
        <w:jc w:val="both"/>
        <w:rPr>
          <w:rFonts w:ascii="Lucida Sans Unicode" w:hAnsi="Lucida Sans Unicode" w:cs="Lucida Sans Unicode"/>
          <w:sz w:val="20"/>
          <w:szCs w:val="20"/>
        </w:rPr>
      </w:pPr>
      <w:r w:rsidRPr="00862C17">
        <w:rPr>
          <w:rFonts w:ascii="Lucida Sans Unicode" w:hAnsi="Lucida Sans Unicode" w:cs="Lucida Sans Unicode"/>
          <w:sz w:val="20"/>
          <w:szCs w:val="20"/>
        </w:rPr>
        <w:t>b) Para gubernatura, cada seis años.</w:t>
      </w:r>
    </w:p>
    <w:p w14:paraId="0D02D99D" w14:textId="77777777" w:rsidR="00C275C3" w:rsidRPr="00862C17" w:rsidRDefault="00C275C3" w:rsidP="00862C17">
      <w:pPr>
        <w:spacing w:after="0" w:line="276" w:lineRule="auto"/>
        <w:ind w:left="567" w:right="49"/>
        <w:jc w:val="both"/>
        <w:rPr>
          <w:rFonts w:ascii="Lucida Sans Unicode" w:hAnsi="Lucida Sans Unicode" w:cs="Lucida Sans Unicode"/>
          <w:sz w:val="20"/>
          <w:szCs w:val="20"/>
        </w:rPr>
      </w:pPr>
      <w:r w:rsidRPr="00862C17">
        <w:rPr>
          <w:rFonts w:ascii="Lucida Sans Unicode" w:hAnsi="Lucida Sans Unicode" w:cs="Lucida Sans Unicode"/>
          <w:sz w:val="20"/>
          <w:szCs w:val="20"/>
        </w:rPr>
        <w:t>c) Para munícipes, cada tres años.</w:t>
      </w:r>
    </w:p>
    <w:p w14:paraId="416310C9" w14:textId="77777777" w:rsidR="00C275C3" w:rsidRPr="00862C17" w:rsidRDefault="00C275C3" w:rsidP="00862C17">
      <w:pPr>
        <w:spacing w:after="0" w:line="276" w:lineRule="auto"/>
        <w:ind w:right="49"/>
        <w:jc w:val="both"/>
        <w:rPr>
          <w:rFonts w:ascii="Lucida Sans Unicode" w:hAnsi="Lucida Sans Unicode" w:cs="Lucida Sans Unicode"/>
          <w:sz w:val="20"/>
          <w:szCs w:val="20"/>
        </w:rPr>
      </w:pPr>
    </w:p>
    <w:p w14:paraId="1087C411" w14:textId="0E10F7FC" w:rsidR="00C275C3" w:rsidRPr="00862C17" w:rsidRDefault="00C275C3" w:rsidP="00862C17">
      <w:pPr>
        <w:spacing w:after="0" w:line="276" w:lineRule="auto"/>
        <w:ind w:right="49"/>
        <w:jc w:val="both"/>
        <w:rPr>
          <w:rFonts w:ascii="Lucida Sans Unicode" w:hAnsi="Lucida Sans Unicode" w:cs="Lucida Sans Unicode"/>
          <w:sz w:val="20"/>
          <w:szCs w:val="20"/>
        </w:rPr>
      </w:pPr>
      <w:r w:rsidRPr="00862C17">
        <w:rPr>
          <w:rFonts w:ascii="Lucida Sans Unicode" w:hAnsi="Lucida Sans Unicode" w:cs="Lucida Sans Unicode"/>
          <w:sz w:val="20"/>
          <w:szCs w:val="20"/>
        </w:rPr>
        <w:t xml:space="preserve">Por lo que tomando en consideración que en el año dos mil veintiuno, se realizaron elecciones ordinarias en nuestra entidad, para elegir treinta y ocho diputaciones por ambos principios que conforman la </w:t>
      </w:r>
      <w:r w:rsidR="00CA44F9">
        <w:rPr>
          <w:rFonts w:ascii="Lucida Sans Unicode" w:hAnsi="Lucida Sans Unicode" w:cs="Lucida Sans Unicode"/>
          <w:sz w:val="20"/>
          <w:szCs w:val="20"/>
        </w:rPr>
        <w:t>LXIII</w:t>
      </w:r>
      <w:r w:rsidRPr="00862C17">
        <w:rPr>
          <w:rFonts w:ascii="Lucida Sans Unicode" w:hAnsi="Lucida Sans Unicode" w:cs="Lucida Sans Unicode"/>
          <w:sz w:val="20"/>
          <w:szCs w:val="20"/>
        </w:rPr>
        <w:t xml:space="preserve"> Legislatura del Congreso del Estado; así como </w:t>
      </w:r>
      <w:r w:rsidR="00CA44F9">
        <w:rPr>
          <w:rFonts w:ascii="Lucida Sans Unicode" w:hAnsi="Lucida Sans Unicode" w:cs="Lucida Sans Unicode"/>
          <w:sz w:val="20"/>
          <w:szCs w:val="20"/>
        </w:rPr>
        <w:t>a las personas</w:t>
      </w:r>
      <w:r w:rsidRPr="00862C17">
        <w:rPr>
          <w:rFonts w:ascii="Lucida Sans Unicode" w:hAnsi="Lucida Sans Unicode" w:cs="Lucida Sans Unicode"/>
          <w:sz w:val="20"/>
          <w:szCs w:val="20"/>
        </w:rPr>
        <w:t xml:space="preserve"> titulares e integrantes de los ciento veinticinco ayuntamientos que conforman el territorio del estado de Jalisco; es por lo que, durante el año dos mil veinticuatro, se deberán realizar elecciones ordinarias en nuestra entidad para elegir</w:t>
      </w:r>
      <w:r w:rsidR="00293C4B" w:rsidRPr="00862C17">
        <w:rPr>
          <w:rFonts w:ascii="Lucida Sans Unicode" w:hAnsi="Lucida Sans Unicode" w:cs="Lucida Sans Unicode"/>
          <w:sz w:val="20"/>
          <w:szCs w:val="20"/>
        </w:rPr>
        <w:t xml:space="preserve"> a</w:t>
      </w:r>
      <w:r w:rsidR="00CA44F9">
        <w:rPr>
          <w:rFonts w:ascii="Lucida Sans Unicode" w:hAnsi="Lucida Sans Unicode" w:cs="Lucida Sans Unicode"/>
          <w:sz w:val="20"/>
          <w:szCs w:val="20"/>
        </w:rPr>
        <w:t xml:space="preserve"> la persona</w:t>
      </w:r>
      <w:r w:rsidR="00293C4B" w:rsidRPr="00862C17">
        <w:rPr>
          <w:rFonts w:ascii="Lucida Sans Unicode" w:hAnsi="Lucida Sans Unicode" w:cs="Lucida Sans Unicode"/>
          <w:sz w:val="20"/>
          <w:szCs w:val="20"/>
        </w:rPr>
        <w:t xml:space="preserve"> titular del Poder Ejecutivo </w:t>
      </w:r>
      <w:r w:rsidRPr="00862C17">
        <w:rPr>
          <w:rFonts w:ascii="Lucida Sans Unicode" w:hAnsi="Lucida Sans Unicode" w:cs="Lucida Sans Unicode"/>
          <w:sz w:val="20"/>
          <w:szCs w:val="20"/>
        </w:rPr>
        <w:t xml:space="preserve">del </w:t>
      </w:r>
      <w:r w:rsidR="00235765">
        <w:rPr>
          <w:rFonts w:ascii="Lucida Sans Unicode" w:hAnsi="Lucida Sans Unicode" w:cs="Lucida Sans Unicode"/>
          <w:sz w:val="20"/>
          <w:szCs w:val="20"/>
        </w:rPr>
        <w:t>E</w:t>
      </w:r>
      <w:r w:rsidRPr="00862C17">
        <w:rPr>
          <w:rFonts w:ascii="Lucida Sans Unicode" w:hAnsi="Lucida Sans Unicode" w:cs="Lucida Sans Unicode"/>
          <w:sz w:val="20"/>
          <w:szCs w:val="20"/>
        </w:rPr>
        <w:t xml:space="preserve">stado, treinta y ocho diputaciones por ambos principios y </w:t>
      </w:r>
      <w:r w:rsidR="00CA44F9">
        <w:rPr>
          <w:rFonts w:ascii="Lucida Sans Unicode" w:hAnsi="Lucida Sans Unicode" w:cs="Lucida Sans Unicode"/>
          <w:sz w:val="20"/>
          <w:szCs w:val="20"/>
        </w:rPr>
        <w:t xml:space="preserve">personas </w:t>
      </w:r>
      <w:r w:rsidRPr="00862C17">
        <w:rPr>
          <w:rFonts w:ascii="Lucida Sans Unicode" w:hAnsi="Lucida Sans Unicode" w:cs="Lucida Sans Unicode"/>
          <w:sz w:val="20"/>
          <w:szCs w:val="20"/>
        </w:rPr>
        <w:t xml:space="preserve">titulares de los ciento veinticinco municipios que conforman el territorio </w:t>
      </w:r>
      <w:r w:rsidRPr="00D726ED">
        <w:rPr>
          <w:rFonts w:ascii="Lucida Sans Unicode" w:hAnsi="Lucida Sans Unicode" w:cs="Lucida Sans Unicode"/>
          <w:sz w:val="20"/>
          <w:szCs w:val="20"/>
        </w:rPr>
        <w:t xml:space="preserve">estatal; </w:t>
      </w:r>
      <w:r w:rsidR="008E1002" w:rsidRPr="00D726ED">
        <w:rPr>
          <w:rFonts w:ascii="Lucida Sans Unicode" w:hAnsi="Lucida Sans Unicode" w:cs="Lucida Sans Unicode"/>
          <w:sz w:val="20"/>
          <w:szCs w:val="20"/>
        </w:rPr>
        <w:t>p</w:t>
      </w:r>
      <w:r w:rsidRPr="00D726ED">
        <w:rPr>
          <w:rFonts w:ascii="Lucida Sans Unicode" w:hAnsi="Lucida Sans Unicode" w:cs="Lucida Sans Unicode"/>
          <w:sz w:val="20"/>
          <w:szCs w:val="20"/>
        </w:rPr>
        <w:t xml:space="preserve">roceso </w:t>
      </w:r>
      <w:r w:rsidR="008E1002" w:rsidRPr="00D726ED">
        <w:rPr>
          <w:rFonts w:ascii="Lucida Sans Unicode" w:hAnsi="Lucida Sans Unicode" w:cs="Lucida Sans Unicode"/>
          <w:sz w:val="20"/>
          <w:szCs w:val="20"/>
        </w:rPr>
        <w:t>e</w:t>
      </w:r>
      <w:r w:rsidRPr="00D726ED">
        <w:rPr>
          <w:rFonts w:ascii="Lucida Sans Unicode" w:hAnsi="Lucida Sans Unicode" w:cs="Lucida Sans Unicode"/>
          <w:sz w:val="20"/>
          <w:szCs w:val="20"/>
        </w:rPr>
        <w:t>lectoral que de conformidad con los artículos 30; 31, párrafo 1; 134, párrafo 1, fracción</w:t>
      </w:r>
      <w:r w:rsidR="00431BD7">
        <w:rPr>
          <w:rFonts w:ascii="Lucida Sans Unicode" w:hAnsi="Lucida Sans Unicode" w:cs="Lucida Sans Unicode"/>
          <w:sz w:val="20"/>
          <w:szCs w:val="20"/>
        </w:rPr>
        <w:t xml:space="preserve"> </w:t>
      </w:r>
      <w:r w:rsidRPr="00D726ED">
        <w:rPr>
          <w:rFonts w:ascii="Lucida Sans Unicode" w:hAnsi="Lucida Sans Unicode" w:cs="Lucida Sans Unicode"/>
          <w:sz w:val="20"/>
          <w:szCs w:val="20"/>
        </w:rPr>
        <w:t xml:space="preserve">XXXIV; 137, </w:t>
      </w:r>
      <w:r w:rsidRPr="00D726ED">
        <w:rPr>
          <w:rFonts w:ascii="Lucida Sans Unicode" w:hAnsi="Lucida Sans Unicode" w:cs="Lucida Sans Unicode"/>
          <w:sz w:val="20"/>
          <w:szCs w:val="20"/>
        </w:rPr>
        <w:lastRenderedPageBreak/>
        <w:t>párrafo 1, fracción XVII; y 214, párrafo 1 del Código Electoral del Estado</w:t>
      </w:r>
      <w:r w:rsidRPr="00862C17">
        <w:rPr>
          <w:rFonts w:ascii="Lucida Sans Unicode" w:hAnsi="Lucida Sans Unicode" w:cs="Lucida Sans Unicode"/>
          <w:sz w:val="20"/>
          <w:szCs w:val="20"/>
        </w:rPr>
        <w:t xml:space="preserve"> de Jalisco, </w:t>
      </w:r>
      <w:r w:rsidR="00CA44F9">
        <w:rPr>
          <w:rFonts w:ascii="Lucida Sans Unicode" w:hAnsi="Lucida Sans Unicode" w:cs="Lucida Sans Unicode"/>
          <w:sz w:val="20"/>
          <w:szCs w:val="20"/>
        </w:rPr>
        <w:t>dio</w:t>
      </w:r>
      <w:r w:rsidRPr="00862C17">
        <w:rPr>
          <w:rFonts w:ascii="Lucida Sans Unicode" w:hAnsi="Lucida Sans Unicode" w:cs="Lucida Sans Unicode"/>
          <w:sz w:val="20"/>
          <w:szCs w:val="20"/>
        </w:rPr>
        <w:t xml:space="preserve"> inicio con la publicación de la convocatoria correspondiente que </w:t>
      </w:r>
      <w:r w:rsidR="00CA44F9">
        <w:rPr>
          <w:rFonts w:ascii="Lucida Sans Unicode" w:hAnsi="Lucida Sans Unicode" w:cs="Lucida Sans Unicode"/>
          <w:sz w:val="20"/>
          <w:szCs w:val="20"/>
        </w:rPr>
        <w:t>aprobó</w:t>
      </w:r>
      <w:r w:rsidRPr="00862C17">
        <w:rPr>
          <w:rFonts w:ascii="Lucida Sans Unicode" w:hAnsi="Lucida Sans Unicode" w:cs="Lucida Sans Unicode"/>
          <w:sz w:val="20"/>
          <w:szCs w:val="20"/>
        </w:rPr>
        <w:t xml:space="preserve"> el Consejo General de este organismo electoral a propuesta que realice su consejer</w:t>
      </w:r>
      <w:r w:rsidR="00293C4B" w:rsidRPr="00862C17">
        <w:rPr>
          <w:rFonts w:ascii="Lucida Sans Unicode" w:hAnsi="Lucida Sans Unicode" w:cs="Lucida Sans Unicode"/>
          <w:sz w:val="20"/>
          <w:szCs w:val="20"/>
        </w:rPr>
        <w:t>a</w:t>
      </w:r>
      <w:r w:rsidRPr="00862C17">
        <w:rPr>
          <w:rFonts w:ascii="Lucida Sans Unicode" w:hAnsi="Lucida Sans Unicode" w:cs="Lucida Sans Unicode"/>
          <w:sz w:val="20"/>
          <w:szCs w:val="20"/>
        </w:rPr>
        <w:t xml:space="preserve"> president</w:t>
      </w:r>
      <w:r w:rsidR="00293C4B" w:rsidRPr="00862C17">
        <w:rPr>
          <w:rFonts w:ascii="Lucida Sans Unicode" w:hAnsi="Lucida Sans Unicode" w:cs="Lucida Sans Unicode"/>
          <w:sz w:val="20"/>
          <w:szCs w:val="20"/>
        </w:rPr>
        <w:t>a</w:t>
      </w:r>
      <w:r w:rsidRPr="00862C17">
        <w:rPr>
          <w:rFonts w:ascii="Lucida Sans Unicode" w:hAnsi="Lucida Sans Unicode" w:cs="Lucida Sans Unicode"/>
          <w:sz w:val="20"/>
          <w:szCs w:val="20"/>
        </w:rPr>
        <w:t>.</w:t>
      </w:r>
    </w:p>
    <w:p w14:paraId="437979DF" w14:textId="77777777" w:rsidR="00C275C3" w:rsidRPr="00862C17" w:rsidRDefault="00C275C3" w:rsidP="00862C17">
      <w:pPr>
        <w:spacing w:after="0" w:line="276" w:lineRule="auto"/>
        <w:ind w:right="49"/>
        <w:jc w:val="both"/>
        <w:rPr>
          <w:rFonts w:ascii="Lucida Sans Unicode" w:hAnsi="Lucida Sans Unicode" w:cs="Lucida Sans Unicode"/>
          <w:sz w:val="20"/>
          <w:szCs w:val="20"/>
        </w:rPr>
      </w:pPr>
    </w:p>
    <w:p w14:paraId="2645349C" w14:textId="34F24E4C" w:rsidR="00C275C3" w:rsidRPr="00862C17" w:rsidRDefault="00C275C3" w:rsidP="00862C17">
      <w:pPr>
        <w:spacing w:after="0" w:line="276" w:lineRule="auto"/>
        <w:ind w:right="49"/>
        <w:jc w:val="both"/>
        <w:rPr>
          <w:rStyle w:val="normaltextrun"/>
          <w:rFonts w:ascii="Lucida Sans Unicode" w:hAnsi="Lucida Sans Unicode" w:cs="Lucida Sans Unicode"/>
          <w:sz w:val="20"/>
          <w:szCs w:val="20"/>
        </w:rPr>
      </w:pPr>
      <w:r w:rsidRPr="00862C17">
        <w:rPr>
          <w:rFonts w:ascii="Lucida Sans Unicode" w:hAnsi="Lucida Sans Unicode" w:cs="Lucida Sans Unicode"/>
          <w:b/>
          <w:bCs/>
          <w:sz w:val="20"/>
          <w:szCs w:val="20"/>
          <w:lang w:eastAsia="ar-SA"/>
        </w:rPr>
        <w:t xml:space="preserve">IV. DEL PROCESO ELECTORAL </w:t>
      </w:r>
      <w:r w:rsidR="00837111" w:rsidRPr="00862C17">
        <w:rPr>
          <w:rFonts w:ascii="Lucida Sans Unicode" w:hAnsi="Lucida Sans Unicode" w:cs="Lucida Sans Unicode"/>
          <w:b/>
          <w:bCs/>
          <w:sz w:val="20"/>
          <w:szCs w:val="20"/>
          <w:lang w:eastAsia="ar-SA"/>
        </w:rPr>
        <w:t xml:space="preserve">LOCAL </w:t>
      </w:r>
      <w:r w:rsidRPr="00862C17">
        <w:rPr>
          <w:rFonts w:ascii="Lucida Sans Unicode" w:hAnsi="Lucida Sans Unicode" w:cs="Lucida Sans Unicode"/>
          <w:b/>
          <w:bCs/>
          <w:sz w:val="20"/>
          <w:szCs w:val="20"/>
          <w:lang w:eastAsia="ar-SA"/>
        </w:rPr>
        <w:t>CONCURRENTE 2023-2024.</w:t>
      </w:r>
      <w:r w:rsidRPr="00862C17">
        <w:rPr>
          <w:rFonts w:ascii="Lucida Sans Unicode" w:hAnsi="Lucida Sans Unicode" w:cs="Lucida Sans Unicode"/>
          <w:sz w:val="20"/>
          <w:szCs w:val="20"/>
          <w:lang w:eastAsia="ar-SA"/>
        </w:rPr>
        <w:t xml:space="preserve"> </w:t>
      </w:r>
      <w:r w:rsidR="00CA44F9">
        <w:rPr>
          <w:rFonts w:ascii="Lucida Sans Unicode" w:hAnsi="Lucida Sans Unicode" w:cs="Lucida Sans Unicode"/>
          <w:sz w:val="20"/>
          <w:szCs w:val="20"/>
          <w:lang w:eastAsia="ar-SA"/>
        </w:rPr>
        <w:t>C</w:t>
      </w:r>
      <w:r w:rsidRPr="00862C17">
        <w:rPr>
          <w:rFonts w:ascii="Lucida Sans Unicode" w:hAnsi="Lucida Sans Unicode" w:cs="Lucida Sans Unicode"/>
          <w:sz w:val="20"/>
          <w:szCs w:val="20"/>
          <w:lang w:eastAsia="ar-SA"/>
        </w:rPr>
        <w:t xml:space="preserve">omo se estableció en el </w:t>
      </w:r>
      <w:r w:rsidRPr="00D216C5">
        <w:rPr>
          <w:rFonts w:ascii="Lucida Sans Unicode" w:hAnsi="Lucida Sans Unicode" w:cs="Lucida Sans Unicode"/>
          <w:sz w:val="20"/>
          <w:szCs w:val="20"/>
          <w:lang w:eastAsia="ar-SA"/>
        </w:rPr>
        <w:t xml:space="preserve">antecedente </w:t>
      </w:r>
      <w:r w:rsidR="008E1002" w:rsidRPr="00D216C5">
        <w:rPr>
          <w:rFonts w:ascii="Lucida Sans Unicode" w:hAnsi="Lucida Sans Unicode" w:cs="Lucida Sans Unicode"/>
          <w:b/>
          <w:bCs/>
          <w:sz w:val="20"/>
          <w:szCs w:val="20"/>
          <w:lang w:eastAsia="ar-SA"/>
        </w:rPr>
        <w:t>1</w:t>
      </w:r>
      <w:r w:rsidR="008E1002" w:rsidRPr="00D216C5">
        <w:rPr>
          <w:rFonts w:ascii="Lucida Sans Unicode" w:hAnsi="Lucida Sans Unicode" w:cs="Lucida Sans Unicode"/>
          <w:sz w:val="20"/>
          <w:szCs w:val="20"/>
          <w:lang w:eastAsia="ar-SA"/>
        </w:rPr>
        <w:t xml:space="preserve"> </w:t>
      </w:r>
      <w:r w:rsidRPr="00D216C5">
        <w:rPr>
          <w:rFonts w:ascii="Lucida Sans Unicode" w:hAnsi="Lucida Sans Unicode" w:cs="Lucida Sans Unicode"/>
          <w:sz w:val="20"/>
          <w:szCs w:val="20"/>
          <w:lang w:eastAsia="ar-SA"/>
        </w:rPr>
        <w:t>de este</w:t>
      </w:r>
      <w:r w:rsidRPr="00862C17">
        <w:rPr>
          <w:rFonts w:ascii="Lucida Sans Unicode" w:hAnsi="Lucida Sans Unicode" w:cs="Lucida Sans Unicode"/>
          <w:sz w:val="20"/>
          <w:szCs w:val="20"/>
          <w:lang w:eastAsia="ar-SA"/>
        </w:rPr>
        <w:t xml:space="preserve"> acuerdo, el veinte de mayo de dos mil veintitrés, </w:t>
      </w:r>
      <w:r w:rsidRPr="00862C17">
        <w:rPr>
          <w:rFonts w:ascii="Lucida Sans Unicode" w:eastAsia="Trebuchet MS" w:hAnsi="Lucida Sans Unicode" w:cs="Lucida Sans Unicode"/>
          <w:bCs/>
          <w:sz w:val="20"/>
          <w:szCs w:val="20"/>
        </w:rPr>
        <w:t>se publicó en el Periódico Oficial “El Estado de Jalisco” el decreto</w:t>
      </w:r>
      <w:r w:rsidR="00293C4B" w:rsidRPr="00862C17">
        <w:rPr>
          <w:rFonts w:ascii="Lucida Sans Unicode" w:eastAsia="Trebuchet MS" w:hAnsi="Lucida Sans Unicode" w:cs="Lucida Sans Unicode"/>
          <w:bCs/>
          <w:sz w:val="20"/>
          <w:szCs w:val="20"/>
        </w:rPr>
        <w:t xml:space="preserve"> número</w:t>
      </w:r>
      <w:r w:rsidRPr="00862C17">
        <w:rPr>
          <w:rFonts w:ascii="Lucida Sans Unicode" w:eastAsia="Trebuchet MS" w:hAnsi="Lucida Sans Unicode" w:cs="Lucida Sans Unicode"/>
          <w:bCs/>
          <w:sz w:val="20"/>
          <w:szCs w:val="20"/>
        </w:rPr>
        <w:t xml:space="preserve"> 29185/LXIII/23, mediante el cual el Congreso del Estado, modificó, entre otros, el artículo 214 del Código Electoral del Estado de Jalisco, el cual señala que en las elecciones en que se </w:t>
      </w:r>
      <w:r w:rsidRPr="00862C17">
        <w:rPr>
          <w:rStyle w:val="normaltextrun"/>
          <w:rFonts w:ascii="Lucida Sans Unicode" w:hAnsi="Lucida Sans Unicode" w:cs="Lucida Sans Unicode"/>
          <w:sz w:val="20"/>
          <w:szCs w:val="20"/>
        </w:rPr>
        <w:t>renueve</w:t>
      </w:r>
      <w:r w:rsidR="00293C4B" w:rsidRPr="00862C17">
        <w:rPr>
          <w:rStyle w:val="normaltextrun"/>
          <w:rFonts w:ascii="Lucida Sans Unicode" w:hAnsi="Lucida Sans Unicode" w:cs="Lucida Sans Unicode"/>
          <w:sz w:val="20"/>
          <w:szCs w:val="20"/>
        </w:rPr>
        <w:t>,</w:t>
      </w:r>
      <w:r w:rsidRPr="00862C17">
        <w:rPr>
          <w:rStyle w:val="normaltextrun"/>
          <w:rFonts w:ascii="Lucida Sans Unicode" w:hAnsi="Lucida Sans Unicode" w:cs="Lucida Sans Unicode"/>
          <w:sz w:val="20"/>
          <w:szCs w:val="20"/>
        </w:rPr>
        <w:t xml:space="preserve"> </w:t>
      </w:r>
      <w:r w:rsidRPr="00862C17">
        <w:rPr>
          <w:rStyle w:val="normaltextrun"/>
          <w:rFonts w:ascii="Lucida Sans Unicode" w:hAnsi="Lucida Sans Unicode" w:cs="Lucida Sans Unicode"/>
          <w:bCs/>
          <w:sz w:val="20"/>
          <w:szCs w:val="20"/>
        </w:rPr>
        <w:t>en su caso</w:t>
      </w:r>
      <w:r w:rsidR="00293C4B" w:rsidRPr="00862C17">
        <w:rPr>
          <w:rStyle w:val="normaltextrun"/>
          <w:rFonts w:ascii="Lucida Sans Unicode" w:hAnsi="Lucida Sans Unicode" w:cs="Lucida Sans Unicode"/>
          <w:bCs/>
          <w:sz w:val="20"/>
          <w:szCs w:val="20"/>
        </w:rPr>
        <w:t>,</w:t>
      </w:r>
      <w:r w:rsidRPr="00862C17">
        <w:rPr>
          <w:rStyle w:val="normaltextrun"/>
          <w:rFonts w:ascii="Lucida Sans Unicode" w:hAnsi="Lucida Sans Unicode" w:cs="Lucida Sans Unicode"/>
          <w:bCs/>
          <w:sz w:val="20"/>
          <w:szCs w:val="20"/>
        </w:rPr>
        <w:t xml:space="preserve"> </w:t>
      </w:r>
      <w:r w:rsidRPr="00862C17">
        <w:rPr>
          <w:rStyle w:val="normaltextrun"/>
          <w:rFonts w:ascii="Lucida Sans Unicode" w:hAnsi="Lucida Sans Unicode" w:cs="Lucida Sans Unicode"/>
          <w:sz w:val="20"/>
          <w:szCs w:val="20"/>
        </w:rPr>
        <w:t xml:space="preserve">al titular del Poder Ejecutivo, </w:t>
      </w:r>
      <w:r w:rsidRPr="00862C17">
        <w:rPr>
          <w:rStyle w:val="normaltextrun"/>
          <w:rFonts w:ascii="Lucida Sans Unicode" w:hAnsi="Lucida Sans Unicode" w:cs="Lucida Sans Unicode"/>
          <w:bCs/>
          <w:sz w:val="20"/>
          <w:szCs w:val="20"/>
        </w:rPr>
        <w:t xml:space="preserve">a </w:t>
      </w:r>
      <w:r w:rsidR="00CA44F9">
        <w:rPr>
          <w:rStyle w:val="normaltextrun"/>
          <w:rFonts w:ascii="Lucida Sans Unicode" w:hAnsi="Lucida Sans Unicode" w:cs="Lucida Sans Unicode"/>
          <w:bCs/>
          <w:sz w:val="20"/>
          <w:szCs w:val="20"/>
        </w:rPr>
        <w:t>las personas</w:t>
      </w:r>
      <w:r w:rsidRPr="00862C17">
        <w:rPr>
          <w:rStyle w:val="normaltextrun"/>
          <w:rFonts w:ascii="Lucida Sans Unicode" w:hAnsi="Lucida Sans Unicode" w:cs="Lucida Sans Unicode"/>
          <w:bCs/>
          <w:sz w:val="20"/>
          <w:szCs w:val="20"/>
        </w:rPr>
        <w:t xml:space="preserve"> integrantes del Congreso del Estado y de los </w:t>
      </w:r>
      <w:r w:rsidR="00D62B4A">
        <w:rPr>
          <w:rStyle w:val="normaltextrun"/>
          <w:rFonts w:ascii="Lucida Sans Unicode" w:hAnsi="Lucida Sans Unicode" w:cs="Lucida Sans Unicode"/>
          <w:bCs/>
          <w:sz w:val="20"/>
          <w:szCs w:val="20"/>
        </w:rPr>
        <w:t>a</w:t>
      </w:r>
      <w:r w:rsidRPr="00862C17">
        <w:rPr>
          <w:rStyle w:val="normaltextrun"/>
          <w:rFonts w:ascii="Lucida Sans Unicode" w:hAnsi="Lucida Sans Unicode" w:cs="Lucida Sans Unicode"/>
          <w:bCs/>
          <w:sz w:val="20"/>
          <w:szCs w:val="20"/>
        </w:rPr>
        <w:t xml:space="preserve">yuntamientos, </w:t>
      </w:r>
      <w:r w:rsidRPr="00862C17">
        <w:rPr>
          <w:rStyle w:val="normaltextrun"/>
          <w:rFonts w:ascii="Lucida Sans Unicode" w:hAnsi="Lucida Sans Unicode" w:cs="Lucida Sans Unicode"/>
          <w:sz w:val="20"/>
          <w:szCs w:val="20"/>
        </w:rPr>
        <w:t xml:space="preserve">el Consejo General de este Instituto ordenará la publicación de la convocatoria para elecciones ordinarias, la primera </w:t>
      </w:r>
      <w:r w:rsidRPr="00862C17">
        <w:rPr>
          <w:rStyle w:val="normaltextrun"/>
          <w:rFonts w:ascii="Lucida Sans Unicode" w:hAnsi="Lucida Sans Unicode" w:cs="Lucida Sans Unicode"/>
          <w:bCs/>
          <w:sz w:val="20"/>
          <w:szCs w:val="20"/>
        </w:rPr>
        <w:t>semana de noviembre</w:t>
      </w:r>
      <w:r w:rsidRPr="00862C17">
        <w:rPr>
          <w:rStyle w:val="normaltextrun"/>
          <w:rFonts w:ascii="Lucida Sans Unicode" w:hAnsi="Lucida Sans Unicode" w:cs="Lucida Sans Unicode"/>
          <w:sz w:val="20"/>
          <w:szCs w:val="20"/>
        </w:rPr>
        <w:t xml:space="preserve"> del año anterior a aquél en que se celebren las elecciones.</w:t>
      </w:r>
    </w:p>
    <w:p w14:paraId="1E48252F" w14:textId="77777777" w:rsidR="00293C4B" w:rsidRPr="00862C17" w:rsidRDefault="00293C4B" w:rsidP="00862C17">
      <w:pPr>
        <w:suppressAutoHyphens/>
        <w:autoSpaceDE w:val="0"/>
        <w:autoSpaceDN w:val="0"/>
        <w:adjustRightInd w:val="0"/>
        <w:spacing w:after="0" w:line="276" w:lineRule="auto"/>
        <w:ind w:right="49"/>
        <w:jc w:val="both"/>
        <w:rPr>
          <w:rStyle w:val="normaltextrun"/>
          <w:rFonts w:ascii="Lucida Sans Unicode" w:hAnsi="Lucida Sans Unicode" w:cs="Lucida Sans Unicode"/>
          <w:bCs/>
          <w:strike/>
          <w:color w:val="FF0000"/>
          <w:sz w:val="20"/>
          <w:szCs w:val="20"/>
        </w:rPr>
      </w:pPr>
    </w:p>
    <w:p w14:paraId="17C0BEF8" w14:textId="77777777" w:rsidR="00293C4B" w:rsidRPr="00862C17" w:rsidRDefault="00293C4B" w:rsidP="00862C17">
      <w:pPr>
        <w:suppressAutoHyphens/>
        <w:autoSpaceDE w:val="0"/>
        <w:autoSpaceDN w:val="0"/>
        <w:adjustRightInd w:val="0"/>
        <w:spacing w:after="0" w:line="276" w:lineRule="auto"/>
        <w:ind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Ahora bien, el Código Electoral del Estado de Jalisco, en su artículo 212, señala como etapas del proceso electoral, las siguientes:</w:t>
      </w:r>
    </w:p>
    <w:p w14:paraId="586AE6CA" w14:textId="77777777" w:rsidR="00293C4B" w:rsidRPr="00862C17" w:rsidRDefault="00293C4B" w:rsidP="00862C17">
      <w:pPr>
        <w:suppressAutoHyphens/>
        <w:autoSpaceDE w:val="0"/>
        <w:autoSpaceDN w:val="0"/>
        <w:adjustRightInd w:val="0"/>
        <w:spacing w:after="0" w:line="276" w:lineRule="auto"/>
        <w:ind w:right="49"/>
        <w:jc w:val="both"/>
        <w:rPr>
          <w:rFonts w:ascii="Lucida Sans Unicode" w:hAnsi="Lucida Sans Unicode" w:cs="Lucida Sans Unicode"/>
          <w:b/>
          <w:bCs/>
          <w:sz w:val="20"/>
          <w:szCs w:val="20"/>
        </w:rPr>
      </w:pPr>
    </w:p>
    <w:p w14:paraId="1824C427" w14:textId="77777777" w:rsidR="00293C4B" w:rsidRPr="00862C17" w:rsidRDefault="00293C4B" w:rsidP="00AB6738">
      <w:pPr>
        <w:suppressAutoHyphens/>
        <w:autoSpaceDE w:val="0"/>
        <w:autoSpaceDN w:val="0"/>
        <w:adjustRightInd w:val="0"/>
        <w:spacing w:after="0" w:line="276" w:lineRule="auto"/>
        <w:ind w:left="708"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1.- Preparación de la elección.</w:t>
      </w:r>
    </w:p>
    <w:p w14:paraId="5585CDCE" w14:textId="77777777" w:rsidR="00293C4B" w:rsidRPr="00862C17" w:rsidRDefault="00293C4B" w:rsidP="00AB6738">
      <w:pPr>
        <w:suppressAutoHyphens/>
        <w:autoSpaceDE w:val="0"/>
        <w:autoSpaceDN w:val="0"/>
        <w:adjustRightInd w:val="0"/>
        <w:spacing w:after="0" w:line="276" w:lineRule="auto"/>
        <w:ind w:left="708"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2.- Presentación de las solicitudes de registro de candidatos.</w:t>
      </w:r>
    </w:p>
    <w:p w14:paraId="0935362D" w14:textId="77777777" w:rsidR="00293C4B" w:rsidRPr="00862C17" w:rsidRDefault="00293C4B" w:rsidP="00AB6738">
      <w:pPr>
        <w:suppressAutoHyphens/>
        <w:autoSpaceDE w:val="0"/>
        <w:autoSpaceDN w:val="0"/>
        <w:adjustRightInd w:val="0"/>
        <w:spacing w:after="0" w:line="276" w:lineRule="auto"/>
        <w:ind w:left="708"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3.- Otorgamiento del registro de candidatos y aprobación de sustituciones.</w:t>
      </w:r>
    </w:p>
    <w:p w14:paraId="596C03C2" w14:textId="77777777" w:rsidR="00293C4B" w:rsidRPr="00862C17" w:rsidRDefault="00293C4B" w:rsidP="00AB6738">
      <w:pPr>
        <w:suppressAutoHyphens/>
        <w:autoSpaceDE w:val="0"/>
        <w:autoSpaceDN w:val="0"/>
        <w:adjustRightInd w:val="0"/>
        <w:spacing w:after="0" w:line="276" w:lineRule="auto"/>
        <w:ind w:left="708"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4.- Campañas electorales.</w:t>
      </w:r>
    </w:p>
    <w:p w14:paraId="1FD91826" w14:textId="77777777" w:rsidR="00293C4B" w:rsidRPr="00862C17" w:rsidRDefault="00293C4B" w:rsidP="00AB6738">
      <w:pPr>
        <w:suppressAutoHyphens/>
        <w:autoSpaceDE w:val="0"/>
        <w:autoSpaceDN w:val="0"/>
        <w:adjustRightInd w:val="0"/>
        <w:spacing w:after="0" w:line="276" w:lineRule="auto"/>
        <w:ind w:left="708"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5.- Ubicación de las casillas electorales e integración de las mesas directivas de casilla, así como la publicación de ambos datos.</w:t>
      </w:r>
    </w:p>
    <w:p w14:paraId="66802825" w14:textId="77777777" w:rsidR="00293C4B" w:rsidRPr="00862C17" w:rsidRDefault="00293C4B" w:rsidP="00AB6738">
      <w:pPr>
        <w:suppressAutoHyphens/>
        <w:autoSpaceDE w:val="0"/>
        <w:autoSpaceDN w:val="0"/>
        <w:adjustRightInd w:val="0"/>
        <w:spacing w:after="0" w:line="276" w:lineRule="auto"/>
        <w:ind w:left="708"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6.- Acreditamiento de representantes de partidos políticos y coaliciones, ante mesas directivas de casilla.</w:t>
      </w:r>
    </w:p>
    <w:p w14:paraId="5D90F213" w14:textId="77777777" w:rsidR="00293C4B" w:rsidRPr="00862C17" w:rsidRDefault="00293C4B" w:rsidP="00AB6738">
      <w:pPr>
        <w:suppressAutoHyphens/>
        <w:autoSpaceDE w:val="0"/>
        <w:autoSpaceDN w:val="0"/>
        <w:adjustRightInd w:val="0"/>
        <w:spacing w:after="0" w:line="276" w:lineRule="auto"/>
        <w:ind w:left="708"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7.- Elaboración y entrega de la documentación y material electoral.</w:t>
      </w:r>
    </w:p>
    <w:p w14:paraId="1CA3AC8E" w14:textId="77777777" w:rsidR="00293C4B" w:rsidRPr="00862C17" w:rsidRDefault="00293C4B" w:rsidP="00AB6738">
      <w:pPr>
        <w:suppressAutoHyphens/>
        <w:autoSpaceDE w:val="0"/>
        <w:autoSpaceDN w:val="0"/>
        <w:adjustRightInd w:val="0"/>
        <w:spacing w:after="0" w:line="276" w:lineRule="auto"/>
        <w:ind w:left="708"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8.- Jornada electoral.</w:t>
      </w:r>
    </w:p>
    <w:p w14:paraId="4E1F7B68" w14:textId="77777777" w:rsidR="00293C4B" w:rsidRPr="00862C17" w:rsidRDefault="00293C4B" w:rsidP="00AB6738">
      <w:pPr>
        <w:suppressAutoHyphens/>
        <w:autoSpaceDE w:val="0"/>
        <w:autoSpaceDN w:val="0"/>
        <w:adjustRightInd w:val="0"/>
        <w:spacing w:after="0" w:line="276" w:lineRule="auto"/>
        <w:ind w:left="708" w:right="49"/>
        <w:jc w:val="both"/>
        <w:rPr>
          <w:rFonts w:ascii="Lucida Sans Unicode" w:hAnsi="Lucida Sans Unicode" w:cs="Lucida Sans Unicode"/>
          <w:bCs/>
          <w:sz w:val="20"/>
          <w:szCs w:val="20"/>
        </w:rPr>
      </w:pPr>
      <w:r w:rsidRPr="00862C17">
        <w:rPr>
          <w:rFonts w:ascii="Lucida Sans Unicode" w:hAnsi="Lucida Sans Unicode" w:cs="Lucida Sans Unicode"/>
          <w:bCs/>
          <w:sz w:val="20"/>
          <w:szCs w:val="20"/>
        </w:rPr>
        <w:t>9.- Resultados electorales.</w:t>
      </w:r>
    </w:p>
    <w:p w14:paraId="28CE2AFC" w14:textId="77777777" w:rsidR="00293C4B" w:rsidRPr="00D726ED" w:rsidRDefault="00293C4B" w:rsidP="00AB6738">
      <w:pPr>
        <w:suppressAutoHyphens/>
        <w:autoSpaceDE w:val="0"/>
        <w:autoSpaceDN w:val="0"/>
        <w:adjustRightInd w:val="0"/>
        <w:spacing w:after="0" w:line="276" w:lineRule="auto"/>
        <w:ind w:left="708" w:right="49"/>
        <w:jc w:val="both"/>
        <w:rPr>
          <w:rFonts w:ascii="Lucida Sans Unicode" w:hAnsi="Lucida Sans Unicode" w:cs="Lucida Sans Unicode"/>
          <w:bCs/>
          <w:sz w:val="20"/>
          <w:szCs w:val="20"/>
        </w:rPr>
      </w:pPr>
      <w:r w:rsidRPr="00D726ED">
        <w:rPr>
          <w:rFonts w:ascii="Lucida Sans Unicode" w:hAnsi="Lucida Sans Unicode" w:cs="Lucida Sans Unicode"/>
          <w:bCs/>
          <w:sz w:val="20"/>
          <w:szCs w:val="20"/>
        </w:rPr>
        <w:t>10.- Calificación de las elecciones.</w:t>
      </w:r>
    </w:p>
    <w:p w14:paraId="0853D619" w14:textId="2188EA2E" w:rsidR="00293C4B" w:rsidRPr="00D726ED" w:rsidRDefault="00293C4B" w:rsidP="00AB6738">
      <w:pPr>
        <w:suppressAutoHyphens/>
        <w:autoSpaceDE w:val="0"/>
        <w:autoSpaceDN w:val="0"/>
        <w:adjustRightInd w:val="0"/>
        <w:spacing w:after="0" w:line="276" w:lineRule="auto"/>
        <w:ind w:left="708" w:right="49"/>
        <w:jc w:val="both"/>
        <w:rPr>
          <w:rFonts w:ascii="Lucida Sans Unicode" w:hAnsi="Lucida Sans Unicode" w:cs="Lucida Sans Unicode"/>
          <w:bCs/>
          <w:sz w:val="20"/>
          <w:szCs w:val="20"/>
        </w:rPr>
      </w:pPr>
      <w:r w:rsidRPr="00D726ED">
        <w:rPr>
          <w:rFonts w:ascii="Lucida Sans Unicode" w:hAnsi="Lucida Sans Unicode" w:cs="Lucida Sans Unicode"/>
          <w:bCs/>
          <w:sz w:val="20"/>
          <w:szCs w:val="20"/>
        </w:rPr>
        <w:t>11.- Expedición de constancias de mayoría y asignación de representación proporcional.</w:t>
      </w:r>
      <w:r w:rsidR="00431BD7">
        <w:rPr>
          <w:rFonts w:ascii="Lucida Sans Unicode" w:hAnsi="Lucida Sans Unicode" w:cs="Lucida Sans Unicode"/>
          <w:bCs/>
          <w:sz w:val="20"/>
          <w:szCs w:val="20"/>
        </w:rPr>
        <w:t xml:space="preserve"> </w:t>
      </w:r>
      <w:r w:rsidRPr="00D726ED">
        <w:rPr>
          <w:rFonts w:ascii="Lucida Sans Unicode" w:hAnsi="Lucida Sans Unicode" w:cs="Lucida Sans Unicode"/>
          <w:bCs/>
          <w:sz w:val="20"/>
          <w:szCs w:val="20"/>
        </w:rPr>
        <w:t xml:space="preserve"> </w:t>
      </w:r>
    </w:p>
    <w:p w14:paraId="7A3F9318" w14:textId="77777777" w:rsidR="008E1002" w:rsidRPr="00D726ED" w:rsidRDefault="008E1002" w:rsidP="00862C17">
      <w:pPr>
        <w:spacing w:after="0" w:line="276" w:lineRule="auto"/>
        <w:ind w:right="49"/>
        <w:jc w:val="both"/>
        <w:rPr>
          <w:rFonts w:ascii="Lucida Sans Unicode" w:hAnsi="Lucida Sans Unicode" w:cs="Lucida Sans Unicode"/>
          <w:b/>
          <w:sz w:val="20"/>
          <w:szCs w:val="20"/>
        </w:rPr>
      </w:pPr>
    </w:p>
    <w:p w14:paraId="4069C446" w14:textId="1F43E51B" w:rsidR="009A5C63" w:rsidRPr="00862C17" w:rsidRDefault="008E1002" w:rsidP="00BE5877">
      <w:pPr>
        <w:spacing w:after="0" w:line="276" w:lineRule="auto"/>
        <w:ind w:right="49"/>
        <w:jc w:val="both"/>
        <w:rPr>
          <w:rFonts w:ascii="Lucida Sans Unicode" w:hAnsi="Lucida Sans Unicode" w:cs="Lucida Sans Unicode"/>
          <w:sz w:val="20"/>
          <w:szCs w:val="20"/>
        </w:rPr>
      </w:pPr>
      <w:r w:rsidRPr="00D726ED">
        <w:rPr>
          <w:rFonts w:ascii="Lucida Sans Unicode" w:hAnsi="Lucida Sans Unicode" w:cs="Lucida Sans Unicode"/>
          <w:b/>
          <w:sz w:val="20"/>
          <w:szCs w:val="20"/>
        </w:rPr>
        <w:t>V</w:t>
      </w:r>
      <w:r w:rsidR="009A5C63" w:rsidRPr="00D726ED">
        <w:rPr>
          <w:rFonts w:ascii="Lucida Sans Unicode" w:hAnsi="Lucida Sans Unicode" w:cs="Lucida Sans Unicode"/>
          <w:b/>
          <w:sz w:val="20"/>
          <w:szCs w:val="20"/>
        </w:rPr>
        <w:t xml:space="preserve">. </w:t>
      </w:r>
      <w:r w:rsidR="007126EB" w:rsidRPr="00D726ED">
        <w:rPr>
          <w:rFonts w:ascii="Lucida Sans Unicode" w:hAnsi="Lucida Sans Unicode" w:cs="Lucida Sans Unicode"/>
          <w:b/>
          <w:sz w:val="20"/>
          <w:szCs w:val="20"/>
          <w:lang w:eastAsia="ar-SA"/>
        </w:rPr>
        <w:t>DE LOS LINEAMIENTOS DE PARIDAD</w:t>
      </w:r>
      <w:r w:rsidR="009A5C63" w:rsidRPr="00D726ED">
        <w:rPr>
          <w:rFonts w:ascii="Lucida Sans Unicode" w:hAnsi="Lucida Sans Unicode" w:cs="Lucida Sans Unicode"/>
          <w:b/>
          <w:sz w:val="20"/>
          <w:szCs w:val="20"/>
          <w:lang w:eastAsia="ar-SA"/>
        </w:rPr>
        <w:t>.</w:t>
      </w:r>
      <w:r w:rsidR="00431BD7">
        <w:rPr>
          <w:rFonts w:ascii="Lucida Sans Unicode" w:hAnsi="Lucida Sans Unicode" w:cs="Lucida Sans Unicode"/>
          <w:b/>
          <w:sz w:val="20"/>
          <w:szCs w:val="20"/>
          <w:lang w:eastAsia="ar-SA"/>
        </w:rPr>
        <w:t xml:space="preserve"> </w:t>
      </w:r>
      <w:r w:rsidR="00BE5877" w:rsidRPr="00D726ED">
        <w:rPr>
          <w:rFonts w:ascii="Lucida Sans Unicode" w:eastAsia="Calibri" w:hAnsi="Lucida Sans Unicode" w:cs="Lucida Sans Unicode"/>
          <w:sz w:val="20"/>
          <w:szCs w:val="20"/>
        </w:rPr>
        <w:t>E</w:t>
      </w:r>
      <w:r w:rsidR="009A5C63" w:rsidRPr="00D726ED">
        <w:rPr>
          <w:rFonts w:ascii="Lucida Sans Unicode" w:eastAsia="Calibri" w:hAnsi="Lucida Sans Unicode" w:cs="Lucida Sans Unicode"/>
          <w:sz w:val="20"/>
          <w:szCs w:val="20"/>
        </w:rPr>
        <w:t xml:space="preserve">l </w:t>
      </w:r>
      <w:r w:rsidR="009A5C63" w:rsidRPr="00D726ED">
        <w:rPr>
          <w:rFonts w:ascii="Lucida Sans Unicode" w:hAnsi="Lucida Sans Unicode" w:cs="Lucida Sans Unicode"/>
          <w:sz w:val="20"/>
          <w:szCs w:val="20"/>
        </w:rPr>
        <w:t>treinta</w:t>
      </w:r>
      <w:r w:rsidR="009A5C63" w:rsidRPr="00862C17">
        <w:rPr>
          <w:rFonts w:ascii="Lucida Sans Unicode" w:hAnsi="Lucida Sans Unicode" w:cs="Lucida Sans Unicode"/>
          <w:sz w:val="20"/>
          <w:szCs w:val="20"/>
        </w:rPr>
        <w:t xml:space="preserve"> de marzo </w:t>
      </w:r>
      <w:r w:rsidR="00EE03BD">
        <w:rPr>
          <w:rFonts w:ascii="Lucida Sans Unicode" w:hAnsi="Lucida Sans Unicode" w:cs="Lucida Sans Unicode"/>
          <w:sz w:val="20"/>
          <w:szCs w:val="20"/>
        </w:rPr>
        <w:t>del dos mil veintitrés</w:t>
      </w:r>
      <w:r w:rsidR="009A5C63" w:rsidRPr="00862C17">
        <w:rPr>
          <w:rFonts w:ascii="Lucida Sans Unicode" w:hAnsi="Lucida Sans Unicode" w:cs="Lucida Sans Unicode"/>
          <w:sz w:val="20"/>
          <w:szCs w:val="20"/>
        </w:rPr>
        <w:t xml:space="preserve">, el Poder Legislativo del Estado notificó a este Instituto Electoral el </w:t>
      </w:r>
      <w:r w:rsidR="009B26E3">
        <w:rPr>
          <w:rFonts w:ascii="Lucida Sans Unicode" w:hAnsi="Lucida Sans Unicode" w:cs="Lucida Sans Unicode"/>
          <w:sz w:val="20"/>
          <w:szCs w:val="20"/>
        </w:rPr>
        <w:t>a</w:t>
      </w:r>
      <w:r w:rsidR="009B26E3" w:rsidRPr="00862C17">
        <w:rPr>
          <w:rFonts w:ascii="Lucida Sans Unicode" w:hAnsi="Lucida Sans Unicode" w:cs="Lucida Sans Unicode"/>
          <w:sz w:val="20"/>
          <w:szCs w:val="20"/>
        </w:rPr>
        <w:t xml:space="preserve">cuerdo </w:t>
      </w:r>
      <w:r w:rsidR="009B26E3">
        <w:rPr>
          <w:rFonts w:ascii="Lucida Sans Unicode" w:hAnsi="Lucida Sans Unicode" w:cs="Lucida Sans Unicode"/>
          <w:sz w:val="20"/>
          <w:szCs w:val="20"/>
        </w:rPr>
        <w:t>l</w:t>
      </w:r>
      <w:r w:rsidR="009B26E3" w:rsidRPr="00862C17">
        <w:rPr>
          <w:rFonts w:ascii="Lucida Sans Unicode" w:hAnsi="Lucida Sans Unicode" w:cs="Lucida Sans Unicode"/>
          <w:sz w:val="20"/>
          <w:szCs w:val="20"/>
        </w:rPr>
        <w:t xml:space="preserve">egislativo </w:t>
      </w:r>
      <w:r w:rsidR="009A5C63" w:rsidRPr="00862C17">
        <w:rPr>
          <w:rFonts w:ascii="Lucida Sans Unicode" w:hAnsi="Lucida Sans Unicode" w:cs="Lucida Sans Unicode"/>
          <w:sz w:val="20"/>
          <w:szCs w:val="20"/>
        </w:rPr>
        <w:t>número 1377-</w:t>
      </w:r>
      <w:r w:rsidR="009A5C63" w:rsidRPr="00862C17">
        <w:rPr>
          <w:rFonts w:ascii="Lucida Sans Unicode" w:hAnsi="Lucida Sans Unicode" w:cs="Lucida Sans Unicode"/>
          <w:sz w:val="20"/>
          <w:szCs w:val="20"/>
        </w:rPr>
        <w:lastRenderedPageBreak/>
        <w:t xml:space="preserve">LXIII-23 de veintinueve de marzo </w:t>
      </w:r>
      <w:r w:rsidR="00EE03BD">
        <w:rPr>
          <w:rFonts w:ascii="Lucida Sans Unicode" w:hAnsi="Lucida Sans Unicode" w:cs="Lucida Sans Unicode"/>
          <w:sz w:val="20"/>
          <w:szCs w:val="20"/>
        </w:rPr>
        <w:t xml:space="preserve"> de dos mil veintitrés</w:t>
      </w:r>
      <w:r w:rsidR="009A5C63" w:rsidRPr="00862C17">
        <w:rPr>
          <w:rFonts w:ascii="Lucida Sans Unicode" w:hAnsi="Lucida Sans Unicode" w:cs="Lucida Sans Unicode"/>
          <w:sz w:val="20"/>
          <w:szCs w:val="20"/>
        </w:rPr>
        <w:t xml:space="preserve">, en el cual informó que el Congreso local iniciaría un proceso para realizar consultas dirigidas a personas </w:t>
      </w:r>
      <w:r w:rsidR="00722588">
        <w:rPr>
          <w:rFonts w:ascii="Lucida Sans Unicode" w:hAnsi="Lucida Sans Unicode" w:cs="Lucida Sans Unicode"/>
          <w:sz w:val="20"/>
          <w:szCs w:val="20"/>
        </w:rPr>
        <w:t>en situación de</w:t>
      </w:r>
      <w:r w:rsidR="009A5C63" w:rsidRPr="00862C17">
        <w:rPr>
          <w:rFonts w:ascii="Lucida Sans Unicode" w:hAnsi="Lucida Sans Unicode" w:cs="Lucida Sans Unicode"/>
          <w:sz w:val="20"/>
          <w:szCs w:val="20"/>
        </w:rPr>
        <w:t xml:space="preserve"> discapacidad e integrantes de los pueblos y comunidades indígenas,</w:t>
      </w:r>
      <w:r w:rsidR="00D01BC5" w:rsidRPr="00862C17">
        <w:rPr>
          <w:rFonts w:ascii="Lucida Sans Unicode" w:hAnsi="Lucida Sans Unicode" w:cs="Lucida Sans Unicode"/>
          <w:sz w:val="20"/>
          <w:szCs w:val="20"/>
        </w:rPr>
        <w:t xml:space="preserve"> </w:t>
      </w:r>
      <w:r w:rsidR="009C3345" w:rsidRPr="00862C17">
        <w:rPr>
          <w:rFonts w:ascii="Lucida Sans Unicode" w:hAnsi="Lucida Sans Unicode" w:cs="Lucida Sans Unicode"/>
          <w:sz w:val="20"/>
          <w:szCs w:val="20"/>
        </w:rPr>
        <w:t>para avanzar con</w:t>
      </w:r>
      <w:r w:rsidR="009A5C63" w:rsidRPr="00862C17">
        <w:rPr>
          <w:rFonts w:ascii="Lucida Sans Unicode" w:hAnsi="Lucida Sans Unicode" w:cs="Lucida Sans Unicode"/>
          <w:sz w:val="20"/>
          <w:szCs w:val="20"/>
        </w:rPr>
        <w:t xml:space="preserve"> reformas legales en materia electoral </w:t>
      </w:r>
      <w:r w:rsidR="009C3345" w:rsidRPr="00862C17">
        <w:rPr>
          <w:rFonts w:ascii="Lucida Sans Unicode" w:hAnsi="Lucida Sans Unicode" w:cs="Lucida Sans Unicode"/>
          <w:sz w:val="20"/>
          <w:szCs w:val="20"/>
        </w:rPr>
        <w:t>encaminadas a</w:t>
      </w:r>
      <w:r w:rsidR="009A5C63" w:rsidRPr="00862C17">
        <w:rPr>
          <w:rFonts w:ascii="Lucida Sans Unicode" w:hAnsi="Lucida Sans Unicode" w:cs="Lucida Sans Unicode"/>
          <w:sz w:val="20"/>
          <w:szCs w:val="20"/>
        </w:rPr>
        <w:t xml:space="preserve"> garantizar su acceso a las candidaturas a diversos cargos públicos locales de elección popular.</w:t>
      </w:r>
    </w:p>
    <w:p w14:paraId="349B922A" w14:textId="77777777" w:rsidR="009A5C63" w:rsidRPr="00862C17" w:rsidRDefault="009A5C63" w:rsidP="00862C17">
      <w:pPr>
        <w:spacing w:after="0" w:line="276" w:lineRule="auto"/>
        <w:ind w:right="49"/>
        <w:jc w:val="both"/>
        <w:rPr>
          <w:rFonts w:ascii="Lucida Sans Unicode" w:hAnsi="Lucida Sans Unicode" w:cs="Lucida Sans Unicode"/>
          <w:sz w:val="20"/>
          <w:szCs w:val="20"/>
        </w:rPr>
      </w:pPr>
    </w:p>
    <w:p w14:paraId="4F431BD7" w14:textId="62D3FDAF" w:rsidR="009A5C63" w:rsidRPr="00862C17" w:rsidRDefault="00D62024" w:rsidP="00862C17">
      <w:pPr>
        <w:spacing w:after="0" w:line="276" w:lineRule="auto"/>
        <w:ind w:right="49"/>
        <w:jc w:val="both"/>
        <w:rPr>
          <w:rFonts w:ascii="Lucida Sans Unicode" w:eastAsia="Calibri" w:hAnsi="Lucida Sans Unicode" w:cs="Lucida Sans Unicode"/>
          <w:sz w:val="20"/>
          <w:szCs w:val="20"/>
        </w:rPr>
      </w:pPr>
      <w:r w:rsidRPr="00AB6738">
        <w:rPr>
          <w:rFonts w:ascii="Lucida Sans Unicode" w:hAnsi="Lucida Sans Unicode" w:cs="Lucida Sans Unicode"/>
          <w:sz w:val="20"/>
          <w:szCs w:val="20"/>
        </w:rPr>
        <w:t>En</w:t>
      </w:r>
      <w:r w:rsidR="009A5C63" w:rsidRPr="00AB6738">
        <w:rPr>
          <w:rFonts w:ascii="Lucida Sans Unicode" w:hAnsi="Lucida Sans Unicode" w:cs="Lucida Sans Unicode"/>
          <w:sz w:val="20"/>
          <w:szCs w:val="20"/>
        </w:rPr>
        <w:t xml:space="preserve"> consecuencia</w:t>
      </w:r>
      <w:r w:rsidR="009A5C63" w:rsidRPr="00862C17">
        <w:rPr>
          <w:rFonts w:ascii="Lucida Sans Unicode" w:hAnsi="Lucida Sans Unicode" w:cs="Lucida Sans Unicode"/>
          <w:sz w:val="20"/>
          <w:szCs w:val="20"/>
        </w:rPr>
        <w:t xml:space="preserve"> de diversas iniciativas de reforma, el Congreso del Estado aprobó el pasado mes de julio, los decretos </w:t>
      </w:r>
      <w:r w:rsidR="009A5C63" w:rsidRPr="00862C17">
        <w:rPr>
          <w:rFonts w:ascii="Lucida Sans Unicode" w:eastAsia="Trebuchet MS" w:hAnsi="Lucida Sans Unicode" w:cs="Lucida Sans Unicode"/>
          <w:bCs/>
          <w:sz w:val="20"/>
          <w:szCs w:val="20"/>
        </w:rPr>
        <w:t xml:space="preserve">29217/LXIII/23 y 29235/LXIII/23, mediante los cuales modificó y adicionó diversos artículos del Código Electoral del Estado de Jalisco, </w:t>
      </w:r>
      <w:r w:rsidR="009A5C63" w:rsidRPr="00862C17">
        <w:rPr>
          <w:rFonts w:ascii="Lucida Sans Unicode" w:eastAsia="Calibri" w:hAnsi="Lucida Sans Unicode" w:cs="Lucida Sans Unicode"/>
          <w:sz w:val="20"/>
          <w:szCs w:val="20"/>
        </w:rPr>
        <w:t>en los que estableció reglas para garantizar la paridad en la postulación de candidaturas en todas sus vertientes, así como</w:t>
      </w:r>
      <w:r w:rsidR="009A5C63" w:rsidRPr="00862C17">
        <w:rPr>
          <w:rFonts w:ascii="Lucida Sans Unicode" w:eastAsia="Trebuchet MS" w:hAnsi="Lucida Sans Unicode" w:cs="Lucida Sans Unicode"/>
          <w:bCs/>
          <w:sz w:val="20"/>
          <w:szCs w:val="20"/>
        </w:rPr>
        <w:t xml:space="preserve"> medidas afirmativas en materia de postulación a cargos de elección popular</w:t>
      </w:r>
      <w:r w:rsidR="00121966" w:rsidRPr="00862C17">
        <w:rPr>
          <w:rFonts w:ascii="Lucida Sans Unicode" w:eastAsia="Trebuchet MS" w:hAnsi="Lucida Sans Unicode" w:cs="Lucida Sans Unicode"/>
          <w:bCs/>
          <w:sz w:val="20"/>
          <w:szCs w:val="20"/>
        </w:rPr>
        <w:t xml:space="preserve"> en </w:t>
      </w:r>
      <w:r w:rsidR="009A5C63" w:rsidRPr="00862C17">
        <w:rPr>
          <w:rFonts w:ascii="Lucida Sans Unicode" w:eastAsia="Trebuchet MS" w:hAnsi="Lucida Sans Unicode" w:cs="Lucida Sans Unicode"/>
          <w:bCs/>
          <w:sz w:val="20"/>
          <w:szCs w:val="20"/>
        </w:rPr>
        <w:t xml:space="preserve">el </w:t>
      </w:r>
      <w:r w:rsidR="00121966" w:rsidRPr="00862C17">
        <w:rPr>
          <w:rFonts w:ascii="Lucida Sans Unicode" w:eastAsia="Trebuchet MS" w:hAnsi="Lucida Sans Unicode" w:cs="Lucida Sans Unicode"/>
          <w:bCs/>
          <w:sz w:val="20"/>
          <w:szCs w:val="20"/>
        </w:rPr>
        <w:t>e</w:t>
      </w:r>
      <w:r w:rsidR="009A5C63" w:rsidRPr="00862C17">
        <w:rPr>
          <w:rFonts w:ascii="Lucida Sans Unicode" w:eastAsia="Trebuchet MS" w:hAnsi="Lucida Sans Unicode" w:cs="Lucida Sans Unicode"/>
          <w:bCs/>
          <w:sz w:val="20"/>
          <w:szCs w:val="20"/>
        </w:rPr>
        <w:t>stado, dirigidas a los grupos en situación de vulnerabilidad.</w:t>
      </w:r>
    </w:p>
    <w:p w14:paraId="5C8FE4FD" w14:textId="77777777" w:rsidR="009A5C63" w:rsidRPr="00862C17" w:rsidRDefault="009A5C63" w:rsidP="00862C17">
      <w:pPr>
        <w:spacing w:after="0" w:line="276" w:lineRule="auto"/>
        <w:ind w:left="1" w:right="49"/>
        <w:jc w:val="both"/>
        <w:rPr>
          <w:rFonts w:ascii="Lucida Sans Unicode" w:eastAsia="Calibri" w:hAnsi="Lucida Sans Unicode" w:cs="Lucida Sans Unicode"/>
          <w:b/>
          <w:sz w:val="20"/>
          <w:szCs w:val="20"/>
        </w:rPr>
      </w:pPr>
    </w:p>
    <w:p w14:paraId="1750AE9B" w14:textId="5F73854C" w:rsidR="009A5C63" w:rsidRPr="00862C17" w:rsidRDefault="00075ACF" w:rsidP="00862C17">
      <w:pPr>
        <w:spacing w:after="0" w:line="276" w:lineRule="auto"/>
        <w:ind w:left="1" w:right="49"/>
        <w:jc w:val="both"/>
        <w:rPr>
          <w:rFonts w:ascii="Lucida Sans Unicode" w:eastAsia="Calibri" w:hAnsi="Lucida Sans Unicode" w:cs="Lucida Sans Unicode"/>
          <w:sz w:val="20"/>
          <w:szCs w:val="20"/>
        </w:rPr>
      </w:pPr>
      <w:r w:rsidRPr="00D726ED">
        <w:rPr>
          <w:rFonts w:ascii="Lucida Sans Unicode" w:eastAsia="Calibri" w:hAnsi="Lucida Sans Unicode" w:cs="Lucida Sans Unicode"/>
          <w:sz w:val="20"/>
          <w:szCs w:val="20"/>
        </w:rPr>
        <w:t>L</w:t>
      </w:r>
      <w:r w:rsidR="009A5C63" w:rsidRPr="00D726ED">
        <w:rPr>
          <w:rFonts w:ascii="Lucida Sans Unicode" w:eastAsia="Calibri" w:hAnsi="Lucida Sans Unicode" w:cs="Lucida Sans Unicode"/>
          <w:sz w:val="20"/>
          <w:szCs w:val="20"/>
        </w:rPr>
        <w:t>a reforma legal que en materia de paridad de género y acciones afirmativas aprobó el legislador local</w:t>
      </w:r>
      <w:r w:rsidR="00D62B4A">
        <w:rPr>
          <w:rFonts w:ascii="Lucida Sans Unicode" w:eastAsia="Calibri" w:hAnsi="Lucida Sans Unicode" w:cs="Lucida Sans Unicode"/>
          <w:sz w:val="20"/>
          <w:szCs w:val="20"/>
        </w:rPr>
        <w:t>,</w:t>
      </w:r>
      <w:r w:rsidR="009A5C63" w:rsidRPr="00D726ED">
        <w:rPr>
          <w:rFonts w:ascii="Lucida Sans Unicode" w:eastAsia="Calibri" w:hAnsi="Lucida Sans Unicode" w:cs="Lucida Sans Unicode"/>
          <w:sz w:val="20"/>
          <w:szCs w:val="20"/>
        </w:rPr>
        <w:t xml:space="preserve"> tuvo por efecto modificar las bases legales que garantizan las condiciones de acceso a los cargos de elección popular para las mujeres</w:t>
      </w:r>
      <w:r w:rsidR="00121966" w:rsidRPr="00D726ED">
        <w:rPr>
          <w:rFonts w:ascii="Lucida Sans Unicode" w:eastAsia="Calibri" w:hAnsi="Lucida Sans Unicode" w:cs="Lucida Sans Unicode"/>
          <w:sz w:val="20"/>
          <w:szCs w:val="20"/>
        </w:rPr>
        <w:t>,</w:t>
      </w:r>
      <w:r w:rsidR="009A5C63" w:rsidRPr="00D726ED">
        <w:rPr>
          <w:rFonts w:ascii="Lucida Sans Unicode" w:eastAsia="Calibri" w:hAnsi="Lucida Sans Unicode" w:cs="Lucida Sans Unicode"/>
          <w:sz w:val="20"/>
          <w:szCs w:val="20"/>
        </w:rPr>
        <w:t xml:space="preserve"> así como de las personas que forman parte de los grupos históricamente apartados de la representación política.</w:t>
      </w:r>
    </w:p>
    <w:p w14:paraId="0D472AFB" w14:textId="77777777" w:rsidR="009A5C63" w:rsidRPr="00862C17" w:rsidRDefault="009A5C63" w:rsidP="00862C17">
      <w:pPr>
        <w:spacing w:after="0" w:line="276" w:lineRule="auto"/>
        <w:ind w:left="1" w:right="49"/>
        <w:jc w:val="both"/>
        <w:rPr>
          <w:rFonts w:ascii="Lucida Sans Unicode" w:eastAsia="Calibri" w:hAnsi="Lucida Sans Unicode" w:cs="Lucida Sans Unicode"/>
          <w:sz w:val="20"/>
          <w:szCs w:val="20"/>
        </w:rPr>
      </w:pPr>
    </w:p>
    <w:p w14:paraId="4E1400CE" w14:textId="3B4004E1" w:rsidR="00203450" w:rsidRPr="00D216C5" w:rsidRDefault="008E6CBF" w:rsidP="00BE4F7D">
      <w:pPr>
        <w:pStyle w:val="Prrafodelista"/>
        <w:tabs>
          <w:tab w:val="left" w:pos="567"/>
        </w:tabs>
        <w:spacing w:after="0" w:line="276" w:lineRule="auto"/>
        <w:ind w:left="0" w:right="49"/>
        <w:jc w:val="both"/>
        <w:rPr>
          <w:rFonts w:ascii="Lucida Sans Unicode" w:hAnsi="Lucida Sans Unicode" w:cs="Lucida Sans Unicode"/>
          <w:b/>
          <w:sz w:val="20"/>
          <w:szCs w:val="20"/>
          <w:lang w:eastAsia="ar-SA"/>
        </w:rPr>
      </w:pPr>
      <w:r w:rsidRPr="00D216C5">
        <w:rPr>
          <w:rFonts w:ascii="Lucida Sans Unicode" w:eastAsia="Calibri" w:hAnsi="Lucida Sans Unicode" w:cs="Lucida Sans Unicode"/>
          <w:sz w:val="20"/>
          <w:szCs w:val="20"/>
        </w:rPr>
        <w:t>En consecuencia,</w:t>
      </w:r>
      <w:r w:rsidRPr="00D216C5">
        <w:rPr>
          <w:rFonts w:ascii="Lucida Sans Unicode" w:hAnsi="Lucida Sans Unicode" w:cs="Lucida Sans Unicode"/>
          <w:sz w:val="20"/>
          <w:szCs w:val="20"/>
        </w:rPr>
        <w:t xml:space="preserve"> como se desprende del punto </w:t>
      </w:r>
      <w:r w:rsidR="00BE5877" w:rsidRPr="00D216C5">
        <w:rPr>
          <w:rFonts w:ascii="Lucida Sans Unicode" w:hAnsi="Lucida Sans Unicode" w:cs="Lucida Sans Unicode"/>
          <w:b/>
          <w:bCs/>
          <w:sz w:val="20"/>
          <w:szCs w:val="20"/>
        </w:rPr>
        <w:t>4</w:t>
      </w:r>
      <w:r w:rsidR="00BE5877" w:rsidRPr="00D216C5">
        <w:rPr>
          <w:rFonts w:ascii="Lucida Sans Unicode" w:hAnsi="Lucida Sans Unicode" w:cs="Lucida Sans Unicode"/>
          <w:sz w:val="20"/>
          <w:szCs w:val="20"/>
        </w:rPr>
        <w:t xml:space="preserve"> </w:t>
      </w:r>
      <w:r w:rsidRPr="00D216C5">
        <w:rPr>
          <w:rFonts w:ascii="Lucida Sans Unicode" w:hAnsi="Lucida Sans Unicode" w:cs="Lucida Sans Unicode"/>
          <w:sz w:val="20"/>
          <w:szCs w:val="20"/>
        </w:rPr>
        <w:t xml:space="preserve">del capítulo de antecedentes, </w:t>
      </w:r>
      <w:r w:rsidR="00197868" w:rsidRPr="00D216C5">
        <w:rPr>
          <w:rFonts w:ascii="Lucida Sans Unicode" w:hAnsi="Lucida Sans Unicode" w:cs="Lucida Sans Unicode"/>
          <w:sz w:val="20"/>
          <w:szCs w:val="20"/>
        </w:rPr>
        <w:t>el día</w:t>
      </w:r>
      <w:r w:rsidRPr="00D216C5">
        <w:rPr>
          <w:rFonts w:ascii="Lucida Sans Unicode" w:hAnsi="Lucida Sans Unicode" w:cs="Lucida Sans Unicode"/>
          <w:sz w:val="20"/>
          <w:szCs w:val="20"/>
        </w:rPr>
        <w:t xml:space="preserve"> ocho de septiembre de dos mil veintitrés, a través del acuerdo </w:t>
      </w:r>
      <w:r w:rsidR="00722588" w:rsidRPr="00D216C5">
        <w:rPr>
          <w:rFonts w:ascii="Lucida Sans Unicode" w:hAnsi="Lucida Sans Unicode" w:cs="Lucida Sans Unicode"/>
          <w:sz w:val="20"/>
          <w:szCs w:val="20"/>
        </w:rPr>
        <w:t>identificado con</w:t>
      </w:r>
      <w:r w:rsidRPr="00D216C5">
        <w:rPr>
          <w:rFonts w:ascii="Lucida Sans Unicode" w:hAnsi="Lucida Sans Unicode" w:cs="Lucida Sans Unicode"/>
          <w:sz w:val="20"/>
          <w:szCs w:val="20"/>
        </w:rPr>
        <w:t xml:space="preserve"> clave alfanumérica IEPC-ACG-057/2023</w:t>
      </w:r>
      <w:r w:rsidR="00197868" w:rsidRPr="00D216C5">
        <w:rPr>
          <w:rFonts w:ascii="Lucida Sans Unicode" w:hAnsi="Lucida Sans Unicode" w:cs="Lucida Sans Unicode"/>
          <w:sz w:val="20"/>
          <w:szCs w:val="20"/>
        </w:rPr>
        <w:t>,</w:t>
      </w:r>
      <w:r w:rsidRPr="00D216C5">
        <w:rPr>
          <w:rFonts w:ascii="Lucida Sans Unicode" w:hAnsi="Lucida Sans Unicode" w:cs="Lucida Sans Unicode"/>
          <w:sz w:val="20"/>
          <w:szCs w:val="20"/>
        </w:rPr>
        <w:t xml:space="preserve"> este Consejo General aprobó los </w:t>
      </w:r>
      <w:r w:rsidR="00C34091">
        <w:rPr>
          <w:rFonts w:ascii="Lucida Sans Unicode" w:hAnsi="Lucida Sans Unicode" w:cs="Lucida Sans Unicode"/>
          <w:sz w:val="20"/>
          <w:szCs w:val="20"/>
        </w:rPr>
        <w:t>“</w:t>
      </w:r>
      <w:r w:rsidRPr="00D216C5">
        <w:rPr>
          <w:rFonts w:ascii="Lucida Sans Unicode" w:eastAsia="Trebuchet MS" w:hAnsi="Lucida Sans Unicode" w:cs="Lucida Sans Unicode"/>
          <w:bCs/>
          <w:i/>
          <w:iCs/>
          <w:color w:val="000000"/>
          <w:sz w:val="20"/>
          <w:szCs w:val="20"/>
        </w:rPr>
        <w:t xml:space="preserve">Lineamientos para garantizar el principio de paridad de género, así como la implementación de disposiciones en favor de grupos en situación de vulnerabilidad, en la postulación de candidaturas a diputaciones y munícipes en el </w:t>
      </w:r>
      <w:r w:rsidR="00135933">
        <w:rPr>
          <w:rFonts w:ascii="Lucida Sans Unicode" w:eastAsia="Trebuchet MS" w:hAnsi="Lucida Sans Unicode" w:cs="Lucida Sans Unicode"/>
          <w:bCs/>
          <w:i/>
          <w:iCs/>
          <w:color w:val="000000"/>
          <w:sz w:val="20"/>
          <w:szCs w:val="20"/>
        </w:rPr>
        <w:t>P</w:t>
      </w:r>
      <w:r w:rsidRPr="00D216C5">
        <w:rPr>
          <w:rFonts w:ascii="Lucida Sans Unicode" w:eastAsia="Trebuchet MS" w:hAnsi="Lucida Sans Unicode" w:cs="Lucida Sans Unicode"/>
          <w:bCs/>
          <w:i/>
          <w:iCs/>
          <w:color w:val="000000"/>
          <w:sz w:val="20"/>
          <w:szCs w:val="20"/>
        </w:rPr>
        <w:t xml:space="preserve">roceso </w:t>
      </w:r>
      <w:r w:rsidR="00135933">
        <w:rPr>
          <w:rFonts w:ascii="Lucida Sans Unicode" w:eastAsia="Trebuchet MS" w:hAnsi="Lucida Sans Unicode" w:cs="Lucida Sans Unicode"/>
          <w:bCs/>
          <w:i/>
          <w:iCs/>
          <w:color w:val="000000"/>
          <w:sz w:val="20"/>
          <w:szCs w:val="20"/>
        </w:rPr>
        <w:t>E</w:t>
      </w:r>
      <w:r w:rsidRPr="00D216C5">
        <w:rPr>
          <w:rFonts w:ascii="Lucida Sans Unicode" w:eastAsia="Trebuchet MS" w:hAnsi="Lucida Sans Unicode" w:cs="Lucida Sans Unicode"/>
          <w:bCs/>
          <w:i/>
          <w:iCs/>
          <w:color w:val="000000"/>
          <w:sz w:val="20"/>
          <w:szCs w:val="20"/>
        </w:rPr>
        <w:t xml:space="preserve">lectoral </w:t>
      </w:r>
      <w:r w:rsidR="00135933">
        <w:rPr>
          <w:rFonts w:ascii="Lucida Sans Unicode" w:eastAsia="Trebuchet MS" w:hAnsi="Lucida Sans Unicode" w:cs="Lucida Sans Unicode"/>
          <w:bCs/>
          <w:i/>
          <w:iCs/>
          <w:color w:val="000000"/>
          <w:sz w:val="20"/>
          <w:szCs w:val="20"/>
        </w:rPr>
        <w:t>L</w:t>
      </w:r>
      <w:r w:rsidRPr="00D216C5">
        <w:rPr>
          <w:rFonts w:ascii="Lucida Sans Unicode" w:eastAsia="Trebuchet MS" w:hAnsi="Lucida Sans Unicode" w:cs="Lucida Sans Unicode"/>
          <w:bCs/>
          <w:i/>
          <w:iCs/>
          <w:color w:val="000000"/>
          <w:sz w:val="20"/>
          <w:szCs w:val="20"/>
        </w:rPr>
        <w:t xml:space="preserve">ocal </w:t>
      </w:r>
      <w:r w:rsidR="00135933">
        <w:rPr>
          <w:rFonts w:ascii="Lucida Sans Unicode" w:eastAsia="Trebuchet MS" w:hAnsi="Lucida Sans Unicode" w:cs="Lucida Sans Unicode"/>
          <w:bCs/>
          <w:i/>
          <w:iCs/>
          <w:color w:val="000000"/>
          <w:sz w:val="20"/>
          <w:szCs w:val="20"/>
        </w:rPr>
        <w:t>C</w:t>
      </w:r>
      <w:r w:rsidRPr="00D216C5">
        <w:rPr>
          <w:rFonts w:ascii="Lucida Sans Unicode" w:eastAsia="Trebuchet MS" w:hAnsi="Lucida Sans Unicode" w:cs="Lucida Sans Unicode"/>
          <w:bCs/>
          <w:i/>
          <w:iCs/>
          <w:color w:val="000000"/>
          <w:sz w:val="20"/>
          <w:szCs w:val="20"/>
        </w:rPr>
        <w:t>oncurrente 2023-2024 en el Estado de Jalisco</w:t>
      </w:r>
      <w:r w:rsidRPr="00D216C5">
        <w:rPr>
          <w:rFonts w:ascii="Lucida Sans Unicode" w:eastAsia="Trebuchet MS" w:hAnsi="Lucida Sans Unicode" w:cs="Lucida Sans Unicode"/>
          <w:bCs/>
          <w:color w:val="000000"/>
          <w:sz w:val="20"/>
          <w:szCs w:val="20"/>
        </w:rPr>
        <w:t>”</w:t>
      </w:r>
      <w:r w:rsidRPr="00D216C5">
        <w:rPr>
          <w:rFonts w:ascii="Lucida Sans Unicode" w:hAnsi="Lucida Sans Unicode" w:cs="Lucida Sans Unicode"/>
          <w:sz w:val="20"/>
          <w:szCs w:val="20"/>
        </w:rPr>
        <w:t xml:space="preserve">. </w:t>
      </w:r>
    </w:p>
    <w:p w14:paraId="16DF4878" w14:textId="77777777" w:rsidR="00F834F2" w:rsidRPr="00D216C5" w:rsidRDefault="00F834F2" w:rsidP="003D14FB">
      <w:pPr>
        <w:pStyle w:val="Sinespaciado"/>
        <w:spacing w:line="276" w:lineRule="auto"/>
        <w:jc w:val="both"/>
        <w:rPr>
          <w:rFonts w:ascii="Lucida Sans Unicode" w:eastAsia="Trebuchet MS" w:hAnsi="Lucida Sans Unicode" w:cs="Lucida Sans Unicode"/>
          <w:sz w:val="20"/>
          <w:szCs w:val="20"/>
          <w:lang w:eastAsia="es-ES"/>
        </w:rPr>
      </w:pPr>
    </w:p>
    <w:p w14:paraId="74FE1A96" w14:textId="32A9679B" w:rsidR="00126A4D" w:rsidRPr="00F834F2" w:rsidRDefault="008E1002" w:rsidP="00126A4D">
      <w:pPr>
        <w:spacing w:line="276" w:lineRule="auto"/>
        <w:jc w:val="both"/>
        <w:rPr>
          <w:rFonts w:ascii="Lucida Sans Unicode" w:eastAsia="Trebuchet MS" w:hAnsi="Lucida Sans Unicode" w:cs="Lucida Sans Unicode"/>
          <w:bCs/>
          <w:sz w:val="20"/>
          <w:szCs w:val="20"/>
          <w:lang w:val="es-ES_tradnl"/>
        </w:rPr>
      </w:pPr>
      <w:r w:rsidRPr="00D216C5">
        <w:rPr>
          <w:rFonts w:ascii="Lucida Sans Unicode" w:hAnsi="Lucida Sans Unicode" w:cs="Lucida Sans Unicode"/>
          <w:b/>
          <w:bCs/>
          <w:sz w:val="20"/>
          <w:szCs w:val="20"/>
        </w:rPr>
        <w:t>V</w:t>
      </w:r>
      <w:r w:rsidR="00126A4D" w:rsidRPr="00D216C5">
        <w:rPr>
          <w:rFonts w:ascii="Lucida Sans Unicode" w:hAnsi="Lucida Sans Unicode" w:cs="Lucida Sans Unicode"/>
          <w:b/>
          <w:bCs/>
          <w:sz w:val="20"/>
          <w:szCs w:val="20"/>
        </w:rPr>
        <w:t xml:space="preserve">I. </w:t>
      </w:r>
      <w:r w:rsidR="00126A4D" w:rsidRPr="00D216C5">
        <w:rPr>
          <w:rFonts w:ascii="Lucida Sans Unicode" w:hAnsi="Lucida Sans Unicode" w:cs="Lucida Sans Unicode"/>
          <w:b/>
          <w:sz w:val="20"/>
          <w:szCs w:val="20"/>
        </w:rPr>
        <w:t>DE LA RESOLUCIÓN DICTADA EN EL RECURSO DE APELACIÓN RAP-0</w:t>
      </w:r>
      <w:r w:rsidR="00EE03BD">
        <w:rPr>
          <w:rFonts w:ascii="Lucida Sans Unicode" w:hAnsi="Lucida Sans Unicode" w:cs="Lucida Sans Unicode"/>
          <w:b/>
          <w:sz w:val="20"/>
          <w:szCs w:val="20"/>
        </w:rPr>
        <w:t>19</w:t>
      </w:r>
      <w:r w:rsidR="00126A4D" w:rsidRPr="00D216C5">
        <w:rPr>
          <w:rFonts w:ascii="Lucida Sans Unicode" w:hAnsi="Lucida Sans Unicode" w:cs="Lucida Sans Unicode"/>
          <w:b/>
          <w:sz w:val="20"/>
          <w:szCs w:val="20"/>
        </w:rPr>
        <w:t>/2023</w:t>
      </w:r>
      <w:r w:rsidR="004B2283">
        <w:rPr>
          <w:rFonts w:ascii="Lucida Sans Unicode" w:hAnsi="Lucida Sans Unicode" w:cs="Lucida Sans Unicode"/>
          <w:b/>
          <w:sz w:val="20"/>
          <w:szCs w:val="20"/>
        </w:rPr>
        <w:t xml:space="preserve"> Y ACUMULADOS</w:t>
      </w:r>
      <w:r w:rsidR="00126A4D" w:rsidRPr="00D216C5">
        <w:rPr>
          <w:rFonts w:ascii="Lucida Sans Unicode" w:hAnsi="Lucida Sans Unicode" w:cs="Lucida Sans Unicode"/>
          <w:bCs/>
          <w:sz w:val="20"/>
          <w:szCs w:val="20"/>
        </w:rPr>
        <w:t>. Como</w:t>
      </w:r>
      <w:r w:rsidR="00126A4D" w:rsidRPr="00D216C5">
        <w:rPr>
          <w:rFonts w:ascii="Lucida Sans Unicode" w:eastAsia="Trebuchet MS" w:hAnsi="Lucida Sans Unicode" w:cs="Lucida Sans Unicode"/>
          <w:bCs/>
          <w:sz w:val="20"/>
          <w:szCs w:val="20"/>
          <w:lang w:val="es-ES_tradnl"/>
        </w:rPr>
        <w:t xml:space="preserve"> se estableció </w:t>
      </w:r>
      <w:r w:rsidR="00431BD7">
        <w:rPr>
          <w:rFonts w:ascii="Lucida Sans Unicode" w:eastAsia="Trebuchet MS" w:hAnsi="Lucida Sans Unicode" w:cs="Lucida Sans Unicode"/>
          <w:bCs/>
          <w:sz w:val="20"/>
          <w:szCs w:val="20"/>
          <w:lang w:val="es-ES_tradnl"/>
        </w:rPr>
        <w:t>en los antecedentes</w:t>
      </w:r>
      <w:r w:rsidR="00126A4D" w:rsidRPr="00D216C5">
        <w:rPr>
          <w:rFonts w:ascii="Lucida Sans Unicode" w:eastAsia="Trebuchet MS" w:hAnsi="Lucida Sans Unicode" w:cs="Lucida Sans Unicode"/>
          <w:bCs/>
          <w:sz w:val="20"/>
          <w:szCs w:val="20"/>
          <w:lang w:val="es-ES_tradnl"/>
        </w:rPr>
        <w:t xml:space="preserve"> </w:t>
      </w:r>
      <w:r w:rsidR="00431BD7">
        <w:rPr>
          <w:rFonts w:ascii="Lucida Sans Unicode" w:eastAsia="Trebuchet MS" w:hAnsi="Lucida Sans Unicode" w:cs="Lucida Sans Unicode"/>
          <w:b/>
          <w:sz w:val="20"/>
          <w:szCs w:val="20"/>
          <w:lang w:val="es-ES_tradnl"/>
        </w:rPr>
        <w:t xml:space="preserve">5 </w:t>
      </w:r>
      <w:r w:rsidR="00431BD7" w:rsidRPr="00431BD7">
        <w:rPr>
          <w:rFonts w:ascii="Lucida Sans Unicode" w:eastAsia="Trebuchet MS" w:hAnsi="Lucida Sans Unicode" w:cs="Lucida Sans Unicode"/>
          <w:bCs/>
          <w:sz w:val="20"/>
          <w:szCs w:val="20"/>
          <w:lang w:val="es-ES_tradnl"/>
        </w:rPr>
        <w:t>y</w:t>
      </w:r>
      <w:r w:rsidR="00431BD7">
        <w:rPr>
          <w:rFonts w:ascii="Lucida Sans Unicode" w:eastAsia="Trebuchet MS" w:hAnsi="Lucida Sans Unicode" w:cs="Lucida Sans Unicode"/>
          <w:b/>
          <w:sz w:val="20"/>
          <w:szCs w:val="20"/>
          <w:lang w:val="es-ES_tradnl"/>
        </w:rPr>
        <w:t xml:space="preserve"> 6</w:t>
      </w:r>
      <w:r w:rsidR="00BE5877" w:rsidRPr="004B2283">
        <w:rPr>
          <w:rFonts w:ascii="Lucida Sans Unicode" w:eastAsia="Trebuchet MS" w:hAnsi="Lucida Sans Unicode" w:cs="Lucida Sans Unicode"/>
          <w:b/>
          <w:sz w:val="20"/>
          <w:szCs w:val="20"/>
          <w:lang w:val="es-ES_tradnl"/>
        </w:rPr>
        <w:t xml:space="preserve"> </w:t>
      </w:r>
      <w:r w:rsidR="00126A4D" w:rsidRPr="00D216C5">
        <w:rPr>
          <w:rFonts w:ascii="Lucida Sans Unicode" w:eastAsia="Trebuchet MS" w:hAnsi="Lucida Sans Unicode" w:cs="Lucida Sans Unicode"/>
          <w:bCs/>
          <w:sz w:val="20"/>
          <w:szCs w:val="20"/>
          <w:lang w:val="es-ES_tradnl"/>
        </w:rPr>
        <w:t xml:space="preserve">del presente acuerdo, el partido político </w:t>
      </w:r>
      <w:r w:rsidR="001560D7">
        <w:rPr>
          <w:rFonts w:ascii="Lucida Sans Unicode" w:eastAsia="Trebuchet MS" w:hAnsi="Lucida Sans Unicode" w:cs="Lucida Sans Unicode"/>
          <w:bCs/>
          <w:sz w:val="20"/>
          <w:szCs w:val="20"/>
          <w:lang w:val="es-ES_tradnl"/>
        </w:rPr>
        <w:t xml:space="preserve">Morena y </w:t>
      </w:r>
      <w:r w:rsidR="00431BD7">
        <w:rPr>
          <w:rFonts w:ascii="Lucida Sans Unicode" w:eastAsia="Trebuchet MS" w:hAnsi="Lucida Sans Unicode" w:cs="Lucida Sans Unicode"/>
          <w:bCs/>
          <w:sz w:val="20"/>
          <w:szCs w:val="20"/>
          <w:lang w:val="es-ES_tradnl"/>
        </w:rPr>
        <w:t>diversas personas ciudadanas</w:t>
      </w:r>
      <w:r w:rsidR="00126A4D" w:rsidRPr="00D216C5">
        <w:rPr>
          <w:rFonts w:ascii="Lucida Sans Unicode" w:eastAsia="Trebuchet MS" w:hAnsi="Lucida Sans Unicode" w:cs="Lucida Sans Unicode"/>
          <w:bCs/>
          <w:sz w:val="20"/>
          <w:szCs w:val="20"/>
          <w:lang w:val="es-ES_tradnl"/>
        </w:rPr>
        <w:t xml:space="preserve"> promov</w:t>
      </w:r>
      <w:r w:rsidR="001560D7">
        <w:rPr>
          <w:rFonts w:ascii="Lucida Sans Unicode" w:eastAsia="Trebuchet MS" w:hAnsi="Lucida Sans Unicode" w:cs="Lucida Sans Unicode"/>
          <w:bCs/>
          <w:sz w:val="20"/>
          <w:szCs w:val="20"/>
          <w:lang w:val="es-ES_tradnl"/>
        </w:rPr>
        <w:t xml:space="preserve">ieron medios de impugnación </w:t>
      </w:r>
      <w:r w:rsidR="00126A4D" w:rsidRPr="00D216C5">
        <w:rPr>
          <w:rFonts w:ascii="Lucida Sans Unicode" w:eastAsia="Trebuchet MS" w:hAnsi="Lucida Sans Unicode" w:cs="Lucida Sans Unicode"/>
          <w:bCs/>
          <w:sz w:val="20"/>
          <w:szCs w:val="20"/>
          <w:lang w:val="es-ES_tradnl"/>
        </w:rPr>
        <w:t xml:space="preserve">en contra </w:t>
      </w:r>
      <w:r w:rsidR="00F47B02" w:rsidRPr="00D216C5">
        <w:rPr>
          <w:rFonts w:ascii="Lucida Sans Unicode" w:eastAsia="Trebuchet MS" w:hAnsi="Lucida Sans Unicode" w:cs="Lucida Sans Unicode"/>
          <w:bCs/>
          <w:sz w:val="20"/>
          <w:szCs w:val="20"/>
          <w:lang w:val="es-ES_tradnl"/>
        </w:rPr>
        <w:t>del acuerdo d</w:t>
      </w:r>
      <w:r w:rsidR="00126A4D" w:rsidRPr="00D216C5">
        <w:rPr>
          <w:rFonts w:ascii="Lucida Sans Unicode" w:eastAsia="Trebuchet MS" w:hAnsi="Lucida Sans Unicode" w:cs="Lucida Sans Unicode"/>
          <w:bCs/>
          <w:sz w:val="20"/>
          <w:szCs w:val="20"/>
          <w:lang w:val="es-ES_tradnl"/>
        </w:rPr>
        <w:t>el Consejo</w:t>
      </w:r>
      <w:r w:rsidR="00126A4D" w:rsidRPr="00D726ED">
        <w:rPr>
          <w:rFonts w:ascii="Lucida Sans Unicode" w:eastAsia="Trebuchet MS" w:hAnsi="Lucida Sans Unicode" w:cs="Lucida Sans Unicode"/>
          <w:bCs/>
          <w:sz w:val="20"/>
          <w:szCs w:val="20"/>
          <w:lang w:val="es-ES_tradnl"/>
        </w:rPr>
        <w:t xml:space="preserve"> General de este Instituto</w:t>
      </w:r>
      <w:r w:rsidR="00D62B4A">
        <w:rPr>
          <w:rFonts w:ascii="Lucida Sans Unicode" w:eastAsia="Trebuchet MS" w:hAnsi="Lucida Sans Unicode" w:cs="Lucida Sans Unicode"/>
          <w:bCs/>
          <w:sz w:val="20"/>
          <w:szCs w:val="20"/>
          <w:lang w:val="es-ES_tradnl"/>
        </w:rPr>
        <w:t>,</w:t>
      </w:r>
      <w:r w:rsidR="00126A4D" w:rsidRPr="00D726ED">
        <w:rPr>
          <w:rFonts w:ascii="Lucida Sans Unicode" w:eastAsia="Trebuchet MS" w:hAnsi="Lucida Sans Unicode" w:cs="Lucida Sans Unicode"/>
          <w:bCs/>
          <w:sz w:val="20"/>
          <w:szCs w:val="20"/>
          <w:lang w:val="es-ES_tradnl"/>
        </w:rPr>
        <w:t xml:space="preserve"> </w:t>
      </w:r>
      <w:r w:rsidR="00722588" w:rsidRPr="00D726ED">
        <w:rPr>
          <w:rFonts w:ascii="Lucida Sans Unicode" w:eastAsia="Trebuchet MS" w:hAnsi="Lucida Sans Unicode" w:cs="Lucida Sans Unicode"/>
          <w:bCs/>
          <w:sz w:val="20"/>
          <w:szCs w:val="20"/>
          <w:lang w:val="es-ES_tradnl"/>
        </w:rPr>
        <w:t>identificado con</w:t>
      </w:r>
      <w:r w:rsidR="00126A4D" w:rsidRPr="00D726ED">
        <w:rPr>
          <w:rFonts w:ascii="Lucida Sans Unicode" w:eastAsia="Trebuchet MS" w:hAnsi="Lucida Sans Unicode" w:cs="Lucida Sans Unicode"/>
          <w:bCs/>
          <w:sz w:val="20"/>
          <w:szCs w:val="20"/>
          <w:lang w:val="es-ES_tradnl"/>
        </w:rPr>
        <w:t xml:space="preserve"> clave alfanumérica IEPC-ACG-057/2023 por medio del cual se aprobaron los </w:t>
      </w:r>
      <w:r w:rsidR="00135933">
        <w:rPr>
          <w:rFonts w:ascii="Lucida Sans Unicode" w:eastAsia="Trebuchet MS" w:hAnsi="Lucida Sans Unicode" w:cs="Lucida Sans Unicode"/>
          <w:bCs/>
          <w:sz w:val="20"/>
          <w:szCs w:val="20"/>
          <w:lang w:val="es-ES_tradnl"/>
        </w:rPr>
        <w:t>“</w:t>
      </w:r>
      <w:r w:rsidR="00126A4D" w:rsidRPr="00D726ED">
        <w:rPr>
          <w:rFonts w:ascii="Lucida Sans Unicode" w:eastAsia="Trebuchet MS" w:hAnsi="Lucida Sans Unicode" w:cs="Lucida Sans Unicode"/>
          <w:bCs/>
          <w:i/>
          <w:iCs/>
          <w:color w:val="000000"/>
          <w:sz w:val="20"/>
          <w:szCs w:val="20"/>
        </w:rPr>
        <w:t>Lineamientos</w:t>
      </w:r>
      <w:r w:rsidR="00126A4D" w:rsidRPr="00DF726A">
        <w:rPr>
          <w:rFonts w:ascii="Lucida Sans Unicode" w:eastAsia="Trebuchet MS" w:hAnsi="Lucida Sans Unicode" w:cs="Lucida Sans Unicode"/>
          <w:bCs/>
          <w:i/>
          <w:iCs/>
          <w:color w:val="000000"/>
          <w:sz w:val="20"/>
          <w:szCs w:val="20"/>
        </w:rPr>
        <w:t xml:space="preserve"> para garantizar el principio de paridad de género, así como la implementación de disposiciones en favor de grupos en situación de vulnerabilidad, en la postulación de candidaturas a diputaciones y munícipes en el </w:t>
      </w:r>
      <w:r w:rsidR="00135933">
        <w:rPr>
          <w:rFonts w:ascii="Lucida Sans Unicode" w:eastAsia="Trebuchet MS" w:hAnsi="Lucida Sans Unicode" w:cs="Lucida Sans Unicode"/>
          <w:bCs/>
          <w:i/>
          <w:iCs/>
          <w:color w:val="000000"/>
          <w:sz w:val="20"/>
          <w:szCs w:val="20"/>
        </w:rPr>
        <w:t>P</w:t>
      </w:r>
      <w:r w:rsidR="00126A4D" w:rsidRPr="00DF726A">
        <w:rPr>
          <w:rFonts w:ascii="Lucida Sans Unicode" w:eastAsia="Trebuchet MS" w:hAnsi="Lucida Sans Unicode" w:cs="Lucida Sans Unicode"/>
          <w:bCs/>
          <w:i/>
          <w:iCs/>
          <w:color w:val="000000"/>
          <w:sz w:val="20"/>
          <w:szCs w:val="20"/>
        </w:rPr>
        <w:t xml:space="preserve">roceso </w:t>
      </w:r>
      <w:r w:rsidR="00135933">
        <w:rPr>
          <w:rFonts w:ascii="Lucida Sans Unicode" w:eastAsia="Trebuchet MS" w:hAnsi="Lucida Sans Unicode" w:cs="Lucida Sans Unicode"/>
          <w:bCs/>
          <w:i/>
          <w:iCs/>
          <w:color w:val="000000"/>
          <w:sz w:val="20"/>
          <w:szCs w:val="20"/>
        </w:rPr>
        <w:t>E</w:t>
      </w:r>
      <w:r w:rsidR="00126A4D" w:rsidRPr="00DF726A">
        <w:rPr>
          <w:rFonts w:ascii="Lucida Sans Unicode" w:eastAsia="Trebuchet MS" w:hAnsi="Lucida Sans Unicode" w:cs="Lucida Sans Unicode"/>
          <w:bCs/>
          <w:i/>
          <w:iCs/>
          <w:color w:val="000000"/>
          <w:sz w:val="20"/>
          <w:szCs w:val="20"/>
        </w:rPr>
        <w:t xml:space="preserve">lectoral </w:t>
      </w:r>
      <w:r w:rsidR="00135933">
        <w:rPr>
          <w:rFonts w:ascii="Lucida Sans Unicode" w:eastAsia="Trebuchet MS" w:hAnsi="Lucida Sans Unicode" w:cs="Lucida Sans Unicode"/>
          <w:bCs/>
          <w:i/>
          <w:iCs/>
          <w:color w:val="000000"/>
          <w:sz w:val="20"/>
          <w:szCs w:val="20"/>
        </w:rPr>
        <w:t>L</w:t>
      </w:r>
      <w:r w:rsidR="00126A4D" w:rsidRPr="00DF726A">
        <w:rPr>
          <w:rFonts w:ascii="Lucida Sans Unicode" w:eastAsia="Trebuchet MS" w:hAnsi="Lucida Sans Unicode" w:cs="Lucida Sans Unicode"/>
          <w:bCs/>
          <w:i/>
          <w:iCs/>
          <w:color w:val="000000"/>
          <w:sz w:val="20"/>
          <w:szCs w:val="20"/>
        </w:rPr>
        <w:t xml:space="preserve">ocal </w:t>
      </w:r>
      <w:r w:rsidR="00135933">
        <w:rPr>
          <w:rFonts w:ascii="Lucida Sans Unicode" w:eastAsia="Trebuchet MS" w:hAnsi="Lucida Sans Unicode" w:cs="Lucida Sans Unicode"/>
          <w:bCs/>
          <w:i/>
          <w:iCs/>
          <w:color w:val="000000"/>
          <w:sz w:val="20"/>
          <w:szCs w:val="20"/>
        </w:rPr>
        <w:t>C</w:t>
      </w:r>
      <w:r w:rsidR="00126A4D" w:rsidRPr="00DF726A">
        <w:rPr>
          <w:rFonts w:ascii="Lucida Sans Unicode" w:eastAsia="Trebuchet MS" w:hAnsi="Lucida Sans Unicode" w:cs="Lucida Sans Unicode"/>
          <w:bCs/>
          <w:i/>
          <w:iCs/>
          <w:color w:val="000000"/>
          <w:sz w:val="20"/>
          <w:szCs w:val="20"/>
        </w:rPr>
        <w:t>oncurrente 2023-</w:t>
      </w:r>
      <w:r w:rsidR="00126A4D" w:rsidRPr="00DF726A">
        <w:rPr>
          <w:rFonts w:ascii="Lucida Sans Unicode" w:eastAsia="Trebuchet MS" w:hAnsi="Lucida Sans Unicode" w:cs="Lucida Sans Unicode"/>
          <w:bCs/>
          <w:i/>
          <w:iCs/>
          <w:color w:val="000000"/>
          <w:sz w:val="20"/>
          <w:szCs w:val="20"/>
        </w:rPr>
        <w:lastRenderedPageBreak/>
        <w:t>2024 en el Estado de Jalisco</w:t>
      </w:r>
      <w:r w:rsidR="00135933">
        <w:rPr>
          <w:rFonts w:ascii="Lucida Sans Unicode" w:eastAsia="Trebuchet MS" w:hAnsi="Lucida Sans Unicode" w:cs="Lucida Sans Unicode"/>
          <w:bCs/>
          <w:i/>
          <w:iCs/>
          <w:color w:val="000000"/>
          <w:sz w:val="20"/>
          <w:szCs w:val="20"/>
        </w:rPr>
        <w:t>”</w:t>
      </w:r>
      <w:r w:rsidR="00126A4D" w:rsidRPr="00F834F2">
        <w:rPr>
          <w:rFonts w:ascii="Lucida Sans Unicode" w:eastAsia="Trebuchet MS" w:hAnsi="Lucida Sans Unicode" w:cs="Lucida Sans Unicode"/>
          <w:bCs/>
          <w:color w:val="000000"/>
          <w:sz w:val="20"/>
          <w:szCs w:val="20"/>
        </w:rPr>
        <w:t>, y su anexo, mismo</w:t>
      </w:r>
      <w:r w:rsidR="001560D7">
        <w:rPr>
          <w:rFonts w:ascii="Lucida Sans Unicode" w:eastAsia="Trebuchet MS" w:hAnsi="Lucida Sans Unicode" w:cs="Lucida Sans Unicode"/>
          <w:bCs/>
          <w:color w:val="000000"/>
          <w:sz w:val="20"/>
          <w:szCs w:val="20"/>
        </w:rPr>
        <w:t>s</w:t>
      </w:r>
      <w:r w:rsidR="00126A4D" w:rsidRPr="00F834F2">
        <w:rPr>
          <w:rFonts w:ascii="Lucida Sans Unicode" w:eastAsia="Trebuchet MS" w:hAnsi="Lucida Sans Unicode" w:cs="Lucida Sans Unicode"/>
          <w:bCs/>
          <w:color w:val="000000"/>
          <w:sz w:val="20"/>
          <w:szCs w:val="20"/>
        </w:rPr>
        <w:t xml:space="preserve"> que fue</w:t>
      </w:r>
      <w:r w:rsidR="00431BD7">
        <w:rPr>
          <w:rFonts w:ascii="Lucida Sans Unicode" w:eastAsia="Trebuchet MS" w:hAnsi="Lucida Sans Unicode" w:cs="Lucida Sans Unicode"/>
          <w:bCs/>
          <w:color w:val="000000"/>
          <w:sz w:val="20"/>
          <w:szCs w:val="20"/>
        </w:rPr>
        <w:t>ron</w:t>
      </w:r>
      <w:r w:rsidR="00126A4D" w:rsidRPr="00F834F2">
        <w:rPr>
          <w:rFonts w:ascii="Lucida Sans Unicode" w:eastAsia="Trebuchet MS" w:hAnsi="Lucida Sans Unicode" w:cs="Lucida Sans Unicode"/>
          <w:bCs/>
          <w:color w:val="000000"/>
          <w:sz w:val="20"/>
          <w:szCs w:val="20"/>
        </w:rPr>
        <w:t xml:space="preserve"> recibido</w:t>
      </w:r>
      <w:r w:rsidR="00431BD7">
        <w:rPr>
          <w:rFonts w:ascii="Lucida Sans Unicode" w:eastAsia="Trebuchet MS" w:hAnsi="Lucida Sans Unicode" w:cs="Lucida Sans Unicode"/>
          <w:bCs/>
          <w:color w:val="000000"/>
          <w:sz w:val="20"/>
          <w:szCs w:val="20"/>
        </w:rPr>
        <w:t>s</w:t>
      </w:r>
      <w:r w:rsidR="00126A4D" w:rsidRPr="00F834F2">
        <w:rPr>
          <w:rFonts w:ascii="Lucida Sans Unicode" w:eastAsia="Trebuchet MS" w:hAnsi="Lucida Sans Unicode" w:cs="Lucida Sans Unicode"/>
          <w:bCs/>
          <w:color w:val="000000"/>
          <w:sz w:val="20"/>
          <w:szCs w:val="20"/>
        </w:rPr>
        <w:t xml:space="preserve"> por el </w:t>
      </w:r>
      <w:r w:rsidR="00126A4D" w:rsidRPr="00F834F2">
        <w:rPr>
          <w:rFonts w:ascii="Lucida Sans Unicode" w:eastAsia="Trebuchet MS" w:hAnsi="Lucida Sans Unicode" w:cs="Lucida Sans Unicode"/>
          <w:bCs/>
          <w:sz w:val="20"/>
          <w:szCs w:val="20"/>
          <w:lang w:val="es-ES_tradnl"/>
        </w:rPr>
        <w:t xml:space="preserve">Tribunal Electoral local y </w:t>
      </w:r>
      <w:r w:rsidR="00431BD7">
        <w:rPr>
          <w:rFonts w:ascii="Lucida Sans Unicode" w:eastAsia="Trebuchet MS" w:hAnsi="Lucida Sans Unicode" w:cs="Lucida Sans Unicode"/>
          <w:bCs/>
          <w:sz w:val="20"/>
          <w:szCs w:val="20"/>
          <w:lang w:val="es-ES_tradnl"/>
        </w:rPr>
        <w:t>acumulados en</w:t>
      </w:r>
      <w:r w:rsidR="00126A4D" w:rsidRPr="00F834F2">
        <w:rPr>
          <w:rFonts w:ascii="Lucida Sans Unicode" w:eastAsia="Trebuchet MS" w:hAnsi="Lucida Sans Unicode" w:cs="Lucida Sans Unicode"/>
          <w:bCs/>
          <w:sz w:val="20"/>
          <w:szCs w:val="20"/>
          <w:lang w:val="es-ES_tradnl"/>
        </w:rPr>
        <w:t xml:space="preserve"> el expediente</w:t>
      </w:r>
      <w:r w:rsidR="00431BD7">
        <w:rPr>
          <w:rFonts w:ascii="Lucida Sans Unicode" w:eastAsia="Trebuchet MS" w:hAnsi="Lucida Sans Unicode" w:cs="Lucida Sans Unicode"/>
          <w:bCs/>
          <w:sz w:val="20"/>
          <w:szCs w:val="20"/>
          <w:lang w:val="es-ES_tradnl"/>
        </w:rPr>
        <w:t xml:space="preserve"> más antiguo en el</w:t>
      </w:r>
      <w:r w:rsidR="00126A4D" w:rsidRPr="00F834F2">
        <w:rPr>
          <w:rFonts w:ascii="Lucida Sans Unicode" w:eastAsia="Trebuchet MS" w:hAnsi="Lucida Sans Unicode" w:cs="Lucida Sans Unicode"/>
          <w:bCs/>
          <w:sz w:val="20"/>
          <w:szCs w:val="20"/>
          <w:lang w:val="es-ES_tradnl"/>
        </w:rPr>
        <w:t xml:space="preserve"> RAP-0</w:t>
      </w:r>
      <w:r w:rsidR="00431BD7">
        <w:rPr>
          <w:rFonts w:ascii="Lucida Sans Unicode" w:eastAsia="Trebuchet MS" w:hAnsi="Lucida Sans Unicode" w:cs="Lucida Sans Unicode"/>
          <w:bCs/>
          <w:sz w:val="20"/>
          <w:szCs w:val="20"/>
          <w:lang w:val="es-ES_tradnl"/>
        </w:rPr>
        <w:t>19</w:t>
      </w:r>
      <w:r w:rsidR="00126A4D" w:rsidRPr="00F834F2">
        <w:rPr>
          <w:rFonts w:ascii="Lucida Sans Unicode" w:eastAsia="Trebuchet MS" w:hAnsi="Lucida Sans Unicode" w:cs="Lucida Sans Unicode"/>
          <w:bCs/>
          <w:sz w:val="20"/>
          <w:szCs w:val="20"/>
          <w:lang w:val="es-ES_tradnl"/>
        </w:rPr>
        <w:t>/2023</w:t>
      </w:r>
      <w:r w:rsidR="00431BD7">
        <w:rPr>
          <w:rFonts w:ascii="Lucida Sans Unicode" w:eastAsia="Trebuchet MS" w:hAnsi="Lucida Sans Unicode" w:cs="Lucida Sans Unicode"/>
          <w:bCs/>
          <w:sz w:val="20"/>
          <w:szCs w:val="20"/>
          <w:lang w:val="es-ES_tradnl"/>
        </w:rPr>
        <w:t xml:space="preserve"> y acumulados</w:t>
      </w:r>
      <w:r w:rsidR="00126A4D" w:rsidRPr="00F834F2">
        <w:rPr>
          <w:rFonts w:ascii="Lucida Sans Unicode" w:eastAsia="Trebuchet MS" w:hAnsi="Lucida Sans Unicode" w:cs="Lucida Sans Unicode"/>
          <w:bCs/>
          <w:sz w:val="20"/>
          <w:szCs w:val="20"/>
          <w:lang w:val="es-ES_tradnl"/>
        </w:rPr>
        <w:t>,</w:t>
      </w:r>
      <w:r w:rsidR="00431BD7">
        <w:rPr>
          <w:rFonts w:ascii="Lucida Sans Unicode" w:eastAsia="Trebuchet MS" w:hAnsi="Lucida Sans Unicode" w:cs="Lucida Sans Unicode"/>
          <w:bCs/>
          <w:sz w:val="20"/>
          <w:szCs w:val="20"/>
          <w:lang w:val="es-ES_tradnl"/>
        </w:rPr>
        <w:t xml:space="preserve"> en</w:t>
      </w:r>
      <w:r w:rsidR="00126A4D" w:rsidRPr="00F834F2">
        <w:rPr>
          <w:rFonts w:ascii="Lucida Sans Unicode" w:eastAsia="Trebuchet MS" w:hAnsi="Lucida Sans Unicode" w:cs="Lucida Sans Unicode"/>
          <w:bCs/>
          <w:sz w:val="20"/>
          <w:szCs w:val="20"/>
          <w:lang w:val="es-ES_tradnl"/>
        </w:rPr>
        <w:t xml:space="preserve"> el cual</w:t>
      </w:r>
      <w:r w:rsidR="00EE03BD">
        <w:rPr>
          <w:rFonts w:ascii="Lucida Sans Unicode" w:eastAsia="Trebuchet MS" w:hAnsi="Lucida Sans Unicode" w:cs="Lucida Sans Unicode"/>
          <w:bCs/>
          <w:sz w:val="20"/>
          <w:szCs w:val="20"/>
          <w:lang w:val="es-ES_tradnl"/>
        </w:rPr>
        <w:t>,</w:t>
      </w:r>
      <w:r w:rsidR="00126A4D" w:rsidRPr="00F834F2">
        <w:rPr>
          <w:rFonts w:ascii="Lucida Sans Unicode" w:eastAsia="Trebuchet MS" w:hAnsi="Lucida Sans Unicode" w:cs="Lucida Sans Unicode"/>
          <w:bCs/>
          <w:sz w:val="20"/>
          <w:szCs w:val="20"/>
          <w:lang w:val="es-ES_tradnl"/>
        </w:rPr>
        <w:t xml:space="preserve"> al resolver determinó lo siguiente:</w:t>
      </w:r>
    </w:p>
    <w:p w14:paraId="373325CB" w14:textId="77777777" w:rsidR="00D726ED" w:rsidRDefault="00D726ED" w:rsidP="00D726ED">
      <w:pPr>
        <w:pStyle w:val="Sinespaciado"/>
        <w:rPr>
          <w:rFonts w:eastAsia="Trebuchet MS"/>
        </w:rPr>
      </w:pPr>
    </w:p>
    <w:p w14:paraId="5292258F" w14:textId="10283072" w:rsidR="00CB2FA7" w:rsidRDefault="00CB2FA7" w:rsidP="00CB2FA7">
      <w:pPr>
        <w:spacing w:after="0" w:line="276" w:lineRule="auto"/>
        <w:ind w:left="851"/>
        <w:jc w:val="both"/>
        <w:rPr>
          <w:rFonts w:ascii="Lucida Sans Unicode" w:eastAsia="Trebuchet MS" w:hAnsi="Lucida Sans Unicode" w:cs="Lucida Sans Unicode"/>
          <w:i/>
          <w:iCs/>
          <w:sz w:val="20"/>
          <w:szCs w:val="20"/>
          <w:lang w:val="es-ES_tradnl"/>
        </w:rPr>
      </w:pPr>
      <w:r>
        <w:rPr>
          <w:rFonts w:ascii="Lucida Sans Unicode" w:eastAsia="Trebuchet MS" w:hAnsi="Lucida Sans Unicode" w:cs="Lucida Sans Unicode"/>
          <w:i/>
          <w:iCs/>
          <w:sz w:val="20"/>
          <w:szCs w:val="20"/>
          <w:lang w:val="es-ES_tradnl"/>
        </w:rPr>
        <w:t>“</w:t>
      </w:r>
      <w:r w:rsidRPr="00EE03BD">
        <w:rPr>
          <w:rFonts w:ascii="Lucida Sans Unicode" w:eastAsia="Trebuchet MS" w:hAnsi="Lucida Sans Unicode" w:cs="Lucida Sans Unicode"/>
          <w:b/>
          <w:bCs/>
          <w:i/>
          <w:iCs/>
          <w:sz w:val="20"/>
          <w:szCs w:val="20"/>
          <w:lang w:val="es-ES_tradnl"/>
        </w:rPr>
        <w:t>EFECTOS</w:t>
      </w:r>
    </w:p>
    <w:p w14:paraId="61221B99" w14:textId="77777777" w:rsidR="00CB2FA7" w:rsidRDefault="00CB2FA7" w:rsidP="00CB2FA7">
      <w:pPr>
        <w:spacing w:after="0" w:line="276" w:lineRule="auto"/>
        <w:ind w:left="851"/>
        <w:jc w:val="both"/>
        <w:rPr>
          <w:rFonts w:ascii="Lucida Sans Unicode" w:eastAsia="Trebuchet MS" w:hAnsi="Lucida Sans Unicode" w:cs="Lucida Sans Unicode"/>
          <w:i/>
          <w:iCs/>
          <w:sz w:val="20"/>
          <w:szCs w:val="20"/>
          <w:lang w:val="es-ES_tradnl"/>
        </w:rPr>
      </w:pPr>
    </w:p>
    <w:p w14:paraId="04999524" w14:textId="77A138ED" w:rsidR="00CB2FA7" w:rsidRDefault="00CB2FA7" w:rsidP="00CB2FA7">
      <w:pPr>
        <w:spacing w:after="0" w:line="276" w:lineRule="auto"/>
        <w:ind w:left="851"/>
        <w:jc w:val="both"/>
        <w:rPr>
          <w:rFonts w:ascii="Lucida Sans Unicode" w:eastAsia="Trebuchet MS" w:hAnsi="Lucida Sans Unicode" w:cs="Lucida Sans Unicode"/>
          <w:i/>
          <w:iCs/>
          <w:sz w:val="20"/>
          <w:szCs w:val="20"/>
          <w:lang w:val="es-ES_tradnl"/>
        </w:rPr>
      </w:pPr>
      <w:r w:rsidRPr="00CB2FA7">
        <w:rPr>
          <w:rFonts w:ascii="Lucida Sans Unicode" w:eastAsia="Trebuchet MS" w:hAnsi="Lucida Sans Unicode" w:cs="Lucida Sans Unicode"/>
          <w:i/>
          <w:iCs/>
          <w:sz w:val="20"/>
          <w:szCs w:val="20"/>
          <w:lang w:val="es-ES_tradnl"/>
        </w:rPr>
        <w:t xml:space="preserve">Al haberse declarado parcialmente </w:t>
      </w:r>
      <w:r w:rsidRPr="00CB2FA7">
        <w:rPr>
          <w:rFonts w:ascii="Lucida Sans Unicode" w:eastAsia="Trebuchet MS" w:hAnsi="Lucida Sans Unicode" w:cs="Lucida Sans Unicode"/>
          <w:b/>
          <w:bCs/>
          <w:i/>
          <w:iCs/>
          <w:sz w:val="20"/>
          <w:szCs w:val="20"/>
          <w:lang w:val="es-ES_tradnl"/>
        </w:rPr>
        <w:t>fundado</w:t>
      </w:r>
      <w:r w:rsidRPr="00CB2FA7">
        <w:rPr>
          <w:rFonts w:ascii="Lucida Sans Unicode" w:eastAsia="Trebuchet MS" w:hAnsi="Lucida Sans Unicode" w:cs="Lucida Sans Unicode"/>
          <w:i/>
          <w:iCs/>
          <w:sz w:val="20"/>
          <w:szCs w:val="20"/>
          <w:lang w:val="es-ES_tradnl"/>
        </w:rPr>
        <w:t xml:space="preserve"> el agravio</w:t>
      </w:r>
      <w:r>
        <w:rPr>
          <w:rFonts w:ascii="Lucida Sans Unicode" w:eastAsia="Trebuchet MS" w:hAnsi="Lucida Sans Unicode" w:cs="Lucida Sans Unicode"/>
          <w:i/>
          <w:iCs/>
          <w:sz w:val="20"/>
          <w:szCs w:val="20"/>
          <w:lang w:val="es-ES_tradnl"/>
        </w:rPr>
        <w:t xml:space="preserve"> </w:t>
      </w:r>
      <w:r w:rsidRPr="00CB2FA7">
        <w:rPr>
          <w:rFonts w:ascii="Lucida Sans Unicode" w:eastAsia="Trebuchet MS" w:hAnsi="Lucida Sans Unicode" w:cs="Lucida Sans Unicode"/>
          <w:i/>
          <w:iCs/>
          <w:sz w:val="20"/>
          <w:szCs w:val="20"/>
          <w:lang w:val="es-ES_tradnl"/>
        </w:rPr>
        <w:t xml:space="preserve">de la parte actora dentro del Juicio Ciudadano </w:t>
      </w:r>
      <w:r w:rsidRPr="00CB2FA7">
        <w:rPr>
          <w:rFonts w:ascii="Lucida Sans Unicode" w:eastAsia="Trebuchet MS" w:hAnsi="Lucida Sans Unicode" w:cs="Lucida Sans Unicode"/>
          <w:b/>
          <w:bCs/>
          <w:i/>
          <w:iCs/>
          <w:sz w:val="20"/>
          <w:szCs w:val="20"/>
          <w:lang w:val="es-ES_tradnl"/>
        </w:rPr>
        <w:t>JDC</w:t>
      </w:r>
      <w:r>
        <w:rPr>
          <w:rFonts w:ascii="Lucida Sans Unicode" w:eastAsia="Trebuchet MS" w:hAnsi="Lucida Sans Unicode" w:cs="Lucida Sans Unicode"/>
          <w:b/>
          <w:bCs/>
          <w:i/>
          <w:iCs/>
          <w:sz w:val="20"/>
          <w:szCs w:val="20"/>
          <w:lang w:val="es-ES_tradnl"/>
        </w:rPr>
        <w:t>-</w:t>
      </w:r>
      <w:r w:rsidRPr="00CB2FA7">
        <w:rPr>
          <w:rFonts w:ascii="Lucida Sans Unicode" w:eastAsia="Trebuchet MS" w:hAnsi="Lucida Sans Unicode" w:cs="Lucida Sans Unicode"/>
          <w:b/>
          <w:bCs/>
          <w:i/>
          <w:iCs/>
          <w:sz w:val="20"/>
          <w:szCs w:val="20"/>
          <w:lang w:val="es-ES_tradnl"/>
        </w:rPr>
        <w:t>013/2023</w:t>
      </w:r>
      <w:r w:rsidRPr="00CB2FA7">
        <w:rPr>
          <w:rFonts w:ascii="Lucida Sans Unicode" w:eastAsia="Trebuchet MS" w:hAnsi="Lucida Sans Unicode" w:cs="Lucida Sans Unicode"/>
          <w:i/>
          <w:iCs/>
          <w:sz w:val="20"/>
          <w:szCs w:val="20"/>
          <w:lang w:val="es-ES_tradnl"/>
        </w:rPr>
        <w:t xml:space="preserve"> se </w:t>
      </w:r>
      <w:r w:rsidRPr="001C749C">
        <w:rPr>
          <w:rFonts w:ascii="Lucida Sans Unicode" w:eastAsia="Trebuchet MS" w:hAnsi="Lucida Sans Unicode" w:cs="Lucida Sans Unicode"/>
          <w:b/>
          <w:bCs/>
          <w:i/>
          <w:iCs/>
          <w:sz w:val="20"/>
          <w:szCs w:val="20"/>
          <w:lang w:val="es-ES_tradnl"/>
        </w:rPr>
        <w:t>ordena</w:t>
      </w:r>
      <w:r w:rsidRPr="00CB2FA7">
        <w:rPr>
          <w:rFonts w:ascii="Lucida Sans Unicode" w:eastAsia="Trebuchet MS" w:hAnsi="Lucida Sans Unicode" w:cs="Lucida Sans Unicode"/>
          <w:i/>
          <w:iCs/>
          <w:sz w:val="20"/>
          <w:szCs w:val="20"/>
          <w:lang w:val="es-ES_tradnl"/>
        </w:rPr>
        <w:t xml:space="preserve"> al Consejo General del Instituto</w:t>
      </w:r>
      <w:r>
        <w:rPr>
          <w:rFonts w:ascii="Lucida Sans Unicode" w:eastAsia="Trebuchet MS" w:hAnsi="Lucida Sans Unicode" w:cs="Lucida Sans Unicode"/>
          <w:i/>
          <w:iCs/>
          <w:sz w:val="20"/>
          <w:szCs w:val="20"/>
          <w:lang w:val="es-ES_tradnl"/>
        </w:rPr>
        <w:t xml:space="preserve"> </w:t>
      </w:r>
      <w:r w:rsidRPr="00CB2FA7">
        <w:rPr>
          <w:rFonts w:ascii="Lucida Sans Unicode" w:eastAsia="Trebuchet MS" w:hAnsi="Lucida Sans Unicode" w:cs="Lucida Sans Unicode"/>
          <w:i/>
          <w:iCs/>
          <w:sz w:val="20"/>
          <w:szCs w:val="20"/>
          <w:lang w:val="es-ES_tradnl"/>
        </w:rPr>
        <w:t>Electoral local, lo siguiente:</w:t>
      </w:r>
    </w:p>
    <w:p w14:paraId="6782F2A7" w14:textId="77777777" w:rsidR="00CB2FA7" w:rsidRPr="00CB2FA7" w:rsidRDefault="00CB2FA7" w:rsidP="00CB2FA7">
      <w:pPr>
        <w:spacing w:after="0" w:line="276" w:lineRule="auto"/>
        <w:ind w:left="851"/>
        <w:jc w:val="both"/>
        <w:rPr>
          <w:rFonts w:ascii="Lucida Sans Unicode" w:eastAsia="Trebuchet MS" w:hAnsi="Lucida Sans Unicode" w:cs="Lucida Sans Unicode"/>
          <w:i/>
          <w:iCs/>
          <w:sz w:val="20"/>
          <w:szCs w:val="20"/>
          <w:lang w:val="es-ES_tradnl"/>
        </w:rPr>
      </w:pPr>
    </w:p>
    <w:p w14:paraId="1876AC6D" w14:textId="17D541A5" w:rsidR="00E46A17" w:rsidRDefault="00CB2FA7" w:rsidP="00CB2FA7">
      <w:pPr>
        <w:spacing w:after="0" w:line="276" w:lineRule="auto"/>
        <w:ind w:left="851"/>
        <w:jc w:val="both"/>
        <w:rPr>
          <w:rFonts w:ascii="Lucida Sans Unicode" w:eastAsia="Trebuchet MS" w:hAnsi="Lucida Sans Unicode" w:cs="Lucida Sans Unicode"/>
          <w:b/>
          <w:bCs/>
          <w:i/>
          <w:iCs/>
          <w:sz w:val="20"/>
          <w:szCs w:val="20"/>
          <w:lang w:val="es-ES_tradnl"/>
        </w:rPr>
      </w:pPr>
      <w:r w:rsidRPr="00CB2FA7">
        <w:rPr>
          <w:rFonts w:ascii="Lucida Sans Unicode" w:eastAsia="Trebuchet MS" w:hAnsi="Lucida Sans Unicode" w:cs="Lucida Sans Unicode"/>
          <w:b/>
          <w:bCs/>
          <w:i/>
          <w:iCs/>
          <w:sz w:val="20"/>
          <w:szCs w:val="20"/>
          <w:lang w:val="es-ES_tradnl"/>
        </w:rPr>
        <w:t>Modificar</w:t>
      </w:r>
      <w:r w:rsidRPr="00CB2FA7">
        <w:rPr>
          <w:rFonts w:ascii="Lucida Sans Unicode" w:eastAsia="Trebuchet MS" w:hAnsi="Lucida Sans Unicode" w:cs="Lucida Sans Unicode"/>
          <w:i/>
          <w:iCs/>
          <w:sz w:val="20"/>
          <w:szCs w:val="20"/>
          <w:lang w:val="es-ES_tradnl"/>
        </w:rPr>
        <w:t xml:space="preserve"> el </w:t>
      </w:r>
      <w:r w:rsidRPr="00CB2FA7">
        <w:rPr>
          <w:rFonts w:ascii="Lucida Sans Unicode" w:eastAsia="Trebuchet MS" w:hAnsi="Lucida Sans Unicode" w:cs="Lucida Sans Unicode"/>
          <w:b/>
          <w:bCs/>
          <w:i/>
          <w:iCs/>
          <w:sz w:val="20"/>
          <w:szCs w:val="20"/>
          <w:lang w:val="es-ES_tradnl"/>
        </w:rPr>
        <w:t>artículo 18, numeral 2,</w:t>
      </w:r>
      <w:r w:rsidRPr="00CB2FA7">
        <w:rPr>
          <w:rFonts w:ascii="Lucida Sans Unicode" w:eastAsia="Trebuchet MS" w:hAnsi="Lucida Sans Unicode" w:cs="Lucida Sans Unicode"/>
          <w:i/>
          <w:iCs/>
          <w:sz w:val="20"/>
          <w:szCs w:val="20"/>
          <w:lang w:val="es-ES_tradnl"/>
        </w:rPr>
        <w:t xml:space="preserve"> de los lineamientos,</w:t>
      </w:r>
      <w:r>
        <w:rPr>
          <w:rFonts w:ascii="Lucida Sans Unicode" w:eastAsia="Trebuchet MS" w:hAnsi="Lucida Sans Unicode" w:cs="Lucida Sans Unicode"/>
          <w:i/>
          <w:iCs/>
          <w:sz w:val="20"/>
          <w:szCs w:val="20"/>
          <w:lang w:val="es-ES_tradnl"/>
        </w:rPr>
        <w:t xml:space="preserve"> </w:t>
      </w:r>
      <w:r w:rsidRPr="003D0791">
        <w:rPr>
          <w:rFonts w:ascii="Lucida Sans Unicode" w:eastAsia="Trebuchet MS" w:hAnsi="Lucida Sans Unicode" w:cs="Lucida Sans Unicode"/>
          <w:i/>
          <w:iCs/>
          <w:sz w:val="20"/>
          <w:szCs w:val="20"/>
          <w:lang w:val="es-ES_tradnl"/>
        </w:rPr>
        <w:t>para</w:t>
      </w:r>
      <w:r w:rsidRPr="00CB2FA7">
        <w:rPr>
          <w:rFonts w:ascii="Lucida Sans Unicode" w:eastAsia="Trebuchet MS" w:hAnsi="Lucida Sans Unicode" w:cs="Lucida Sans Unicode"/>
          <w:b/>
          <w:bCs/>
          <w:i/>
          <w:iCs/>
          <w:sz w:val="20"/>
          <w:szCs w:val="20"/>
          <w:lang w:val="es-ES_tradnl"/>
        </w:rPr>
        <w:t xml:space="preserve"> adicionar, la obligación de los partidos políticos de postular una de las fórmulas de candidaturas a munícipes de personas con discapacidad, entre los primeros cinco municipios de población más alta en el que postulen candidaturas.</w:t>
      </w:r>
    </w:p>
    <w:p w14:paraId="0D130329" w14:textId="77777777" w:rsidR="00CB2FA7" w:rsidRPr="00CB2FA7" w:rsidRDefault="00CB2FA7" w:rsidP="00CB2FA7">
      <w:pPr>
        <w:spacing w:after="0" w:line="276" w:lineRule="auto"/>
        <w:ind w:left="851"/>
        <w:jc w:val="both"/>
        <w:rPr>
          <w:rFonts w:ascii="Lucida Sans Unicode" w:eastAsia="Trebuchet MS" w:hAnsi="Lucida Sans Unicode" w:cs="Lucida Sans Unicode"/>
          <w:b/>
          <w:bCs/>
          <w:i/>
          <w:iCs/>
          <w:sz w:val="20"/>
          <w:szCs w:val="20"/>
          <w:lang w:val="es-ES_tradnl"/>
        </w:rPr>
      </w:pPr>
    </w:p>
    <w:p w14:paraId="49E54D21" w14:textId="77777777" w:rsidR="00CB2FA7" w:rsidRDefault="00CB2FA7" w:rsidP="00CB2FA7">
      <w:pPr>
        <w:spacing w:after="0" w:line="276" w:lineRule="auto"/>
        <w:ind w:left="851"/>
        <w:jc w:val="both"/>
        <w:rPr>
          <w:rFonts w:ascii="Lucida Sans Unicode" w:eastAsia="Trebuchet MS" w:hAnsi="Lucida Sans Unicode" w:cs="Lucida Sans Unicode"/>
          <w:i/>
          <w:iCs/>
          <w:sz w:val="20"/>
          <w:szCs w:val="20"/>
          <w:lang w:val="es-ES_tradnl"/>
        </w:rPr>
      </w:pPr>
      <w:r w:rsidRPr="00CB2FA7">
        <w:rPr>
          <w:rFonts w:ascii="Lucida Sans Unicode" w:eastAsia="Trebuchet MS" w:hAnsi="Lucida Sans Unicode" w:cs="Lucida Sans Unicode"/>
          <w:i/>
          <w:iCs/>
          <w:sz w:val="20"/>
          <w:szCs w:val="20"/>
          <w:lang w:val="es-ES_tradnl"/>
        </w:rPr>
        <w:t xml:space="preserve">Por lo anterior, el Instituto Electoral local, por medio de su Consejo General, en el ejercicio de su atribución reglamentaria prevista en artículo 134, numeral 1, fracción I, del Código Electoral local, dentro del plazo de </w:t>
      </w:r>
      <w:r w:rsidRPr="00CB2FA7">
        <w:rPr>
          <w:rFonts w:ascii="Lucida Sans Unicode" w:eastAsia="Trebuchet MS" w:hAnsi="Lucida Sans Unicode" w:cs="Lucida Sans Unicode"/>
          <w:b/>
          <w:bCs/>
          <w:i/>
          <w:iCs/>
          <w:sz w:val="20"/>
          <w:szCs w:val="20"/>
          <w:lang w:val="es-ES_tradnl"/>
        </w:rPr>
        <w:t>5 cinco días</w:t>
      </w:r>
      <w:r w:rsidRPr="00CB2FA7">
        <w:rPr>
          <w:rFonts w:ascii="Lucida Sans Unicode" w:eastAsia="Trebuchet MS" w:hAnsi="Lucida Sans Unicode" w:cs="Lucida Sans Unicode"/>
          <w:i/>
          <w:iCs/>
          <w:sz w:val="20"/>
          <w:szCs w:val="20"/>
          <w:lang w:val="es-ES_tradnl"/>
        </w:rPr>
        <w:t xml:space="preserve"> siguientes a que le sea notificada esta sentencia, deberá realizar la modificación correspondiente, en atención a los parámetros y efectos establecidos en el presente considerando. </w:t>
      </w:r>
    </w:p>
    <w:p w14:paraId="5792102F" w14:textId="77777777" w:rsidR="00CB2FA7" w:rsidRDefault="00CB2FA7" w:rsidP="00CB2FA7">
      <w:pPr>
        <w:spacing w:after="0" w:line="276" w:lineRule="auto"/>
        <w:ind w:left="851"/>
        <w:jc w:val="both"/>
        <w:rPr>
          <w:rFonts w:ascii="Lucida Sans Unicode" w:eastAsia="Trebuchet MS" w:hAnsi="Lucida Sans Unicode" w:cs="Lucida Sans Unicode"/>
          <w:i/>
          <w:iCs/>
          <w:sz w:val="20"/>
          <w:szCs w:val="20"/>
          <w:lang w:val="es-ES_tradnl"/>
        </w:rPr>
      </w:pPr>
    </w:p>
    <w:p w14:paraId="2FC2F4D7" w14:textId="7CCCCAEE" w:rsidR="00CB2FA7" w:rsidRDefault="00CB2FA7" w:rsidP="00CB2FA7">
      <w:pPr>
        <w:spacing w:after="0" w:line="276" w:lineRule="auto"/>
        <w:ind w:left="851"/>
        <w:jc w:val="both"/>
        <w:rPr>
          <w:rFonts w:ascii="Lucida Sans Unicode" w:eastAsia="Trebuchet MS" w:hAnsi="Lucida Sans Unicode" w:cs="Lucida Sans Unicode"/>
          <w:i/>
          <w:iCs/>
          <w:sz w:val="20"/>
          <w:szCs w:val="20"/>
          <w:lang w:val="es-ES_tradnl"/>
        </w:rPr>
      </w:pPr>
      <w:r w:rsidRPr="00CB2FA7">
        <w:rPr>
          <w:rFonts w:ascii="Lucida Sans Unicode" w:eastAsia="Trebuchet MS" w:hAnsi="Lucida Sans Unicode" w:cs="Lucida Sans Unicode"/>
          <w:i/>
          <w:iCs/>
          <w:sz w:val="20"/>
          <w:szCs w:val="20"/>
          <w:lang w:val="es-ES_tradnl"/>
        </w:rPr>
        <w:t xml:space="preserve">Finalmente, realizado lo anterior, el Instituto Electoral local deberá informar de </w:t>
      </w:r>
      <w:r w:rsidRPr="001C749C">
        <w:rPr>
          <w:rFonts w:ascii="Lucida Sans Unicode" w:eastAsia="Trebuchet MS" w:hAnsi="Lucida Sans Unicode" w:cs="Lucida Sans Unicode"/>
          <w:b/>
          <w:bCs/>
          <w:i/>
          <w:iCs/>
          <w:sz w:val="20"/>
          <w:szCs w:val="20"/>
          <w:lang w:val="es-ES_tradnl"/>
        </w:rPr>
        <w:t>forma</w:t>
      </w:r>
      <w:r w:rsidRPr="00CB2FA7">
        <w:rPr>
          <w:rFonts w:ascii="Lucida Sans Unicode" w:eastAsia="Trebuchet MS" w:hAnsi="Lucida Sans Unicode" w:cs="Lucida Sans Unicode"/>
          <w:i/>
          <w:iCs/>
          <w:sz w:val="20"/>
          <w:szCs w:val="20"/>
          <w:lang w:val="es-ES_tradnl"/>
        </w:rPr>
        <w:t xml:space="preserve"> </w:t>
      </w:r>
      <w:r w:rsidRPr="00CB2FA7">
        <w:rPr>
          <w:rFonts w:ascii="Lucida Sans Unicode" w:eastAsia="Trebuchet MS" w:hAnsi="Lucida Sans Unicode" w:cs="Lucida Sans Unicode"/>
          <w:b/>
          <w:bCs/>
          <w:i/>
          <w:iCs/>
          <w:sz w:val="20"/>
          <w:szCs w:val="20"/>
          <w:lang w:val="es-ES_tradnl"/>
        </w:rPr>
        <w:t>inmediata</w:t>
      </w:r>
      <w:r w:rsidRPr="00CB2FA7">
        <w:rPr>
          <w:rFonts w:ascii="Lucida Sans Unicode" w:eastAsia="Trebuchet MS" w:hAnsi="Lucida Sans Unicode" w:cs="Lucida Sans Unicode"/>
          <w:i/>
          <w:iCs/>
          <w:sz w:val="20"/>
          <w:szCs w:val="20"/>
          <w:lang w:val="es-ES_tradnl"/>
        </w:rPr>
        <w:t xml:space="preserve"> a este Tribunal Electoral el debido cumplimiento a lo ordenado en la presente sentencia, anexando para ello copia certificada de las constancias correspondientes.</w:t>
      </w:r>
      <w:r>
        <w:rPr>
          <w:rFonts w:ascii="Lucida Sans Unicode" w:eastAsia="Trebuchet MS" w:hAnsi="Lucida Sans Unicode" w:cs="Lucida Sans Unicode"/>
          <w:i/>
          <w:iCs/>
          <w:sz w:val="20"/>
          <w:szCs w:val="20"/>
          <w:lang w:val="es-ES_tradnl"/>
        </w:rPr>
        <w:t>”</w:t>
      </w:r>
    </w:p>
    <w:p w14:paraId="0FEF619F" w14:textId="77777777" w:rsidR="00EE4435" w:rsidRPr="00CB2FA7" w:rsidRDefault="00EE4435" w:rsidP="00CB2FA7">
      <w:pPr>
        <w:spacing w:after="0" w:line="276" w:lineRule="auto"/>
        <w:jc w:val="both"/>
        <w:rPr>
          <w:rFonts w:ascii="Lucida Sans Unicode" w:eastAsia="Trebuchet MS" w:hAnsi="Lucida Sans Unicode" w:cs="Lucida Sans Unicode"/>
          <w:i/>
          <w:iCs/>
          <w:sz w:val="20"/>
          <w:szCs w:val="20"/>
          <w:lang w:val="es-ES_tradnl"/>
        </w:rPr>
      </w:pPr>
    </w:p>
    <w:p w14:paraId="7D53DF69" w14:textId="054871F5" w:rsidR="00AE0F60" w:rsidRDefault="00BE5877" w:rsidP="00D216C5">
      <w:pPr>
        <w:spacing w:line="276" w:lineRule="auto"/>
        <w:jc w:val="both"/>
        <w:rPr>
          <w:rFonts w:ascii="Lucida Sans Unicode" w:eastAsia="Calibri" w:hAnsi="Lucida Sans Unicode" w:cs="Lucida Sans Unicode"/>
          <w:color w:val="000000"/>
          <w:sz w:val="20"/>
          <w:szCs w:val="20"/>
          <w:lang w:val="es-ES_tradnl" w:eastAsia="es-MX"/>
        </w:rPr>
      </w:pPr>
      <w:r w:rsidRPr="00C663FE">
        <w:rPr>
          <w:rFonts w:ascii="Lucida Sans Unicode" w:eastAsia="Calibri" w:hAnsi="Lucida Sans Unicode" w:cs="Lucida Sans Unicode"/>
          <w:color w:val="000000"/>
          <w:sz w:val="20"/>
          <w:szCs w:val="20"/>
          <w:lang w:val="es-ES_tradnl" w:eastAsia="es-MX"/>
        </w:rPr>
        <w:t xml:space="preserve">Por lo anteriormente expuesto, y para dar cumplimiento a lo ordenado por el Tribunal </w:t>
      </w:r>
      <w:r w:rsidR="00D726ED" w:rsidRPr="00C663FE">
        <w:rPr>
          <w:rFonts w:ascii="Lucida Sans Unicode" w:eastAsia="Calibri" w:hAnsi="Lucida Sans Unicode" w:cs="Lucida Sans Unicode"/>
          <w:color w:val="000000"/>
          <w:sz w:val="20"/>
          <w:szCs w:val="20"/>
          <w:lang w:val="es-ES_tradnl" w:eastAsia="es-MX"/>
        </w:rPr>
        <w:t xml:space="preserve">Electoral </w:t>
      </w:r>
      <w:r w:rsidRPr="00C663FE">
        <w:rPr>
          <w:rFonts w:ascii="Lucida Sans Unicode" w:eastAsia="Calibri" w:hAnsi="Lucida Sans Unicode" w:cs="Lucida Sans Unicode"/>
          <w:color w:val="000000"/>
          <w:sz w:val="20"/>
          <w:szCs w:val="20"/>
          <w:lang w:val="es-ES_tradnl" w:eastAsia="es-MX"/>
        </w:rPr>
        <w:t xml:space="preserve">local, se </w:t>
      </w:r>
      <w:r w:rsidR="001758FB">
        <w:rPr>
          <w:rFonts w:ascii="Lucida Sans Unicode" w:eastAsia="Calibri" w:hAnsi="Lucida Sans Unicode" w:cs="Lucida Sans Unicode"/>
          <w:color w:val="000000"/>
          <w:sz w:val="20"/>
          <w:szCs w:val="20"/>
          <w:lang w:val="es-ES_tradnl" w:eastAsia="es-MX"/>
        </w:rPr>
        <w:t>adiciona</w:t>
      </w:r>
      <w:r w:rsidRPr="00C663FE">
        <w:rPr>
          <w:rFonts w:ascii="Lucida Sans Unicode" w:eastAsia="Calibri" w:hAnsi="Lucida Sans Unicode" w:cs="Lucida Sans Unicode"/>
          <w:color w:val="000000"/>
          <w:sz w:val="20"/>
          <w:szCs w:val="20"/>
          <w:lang w:val="es-ES_tradnl" w:eastAsia="es-MX"/>
        </w:rPr>
        <w:t xml:space="preserve"> </w:t>
      </w:r>
      <w:r w:rsidR="0070145C">
        <w:rPr>
          <w:rFonts w:ascii="Lucida Sans Unicode" w:eastAsia="Calibri" w:hAnsi="Lucida Sans Unicode" w:cs="Lucida Sans Unicode"/>
          <w:color w:val="000000"/>
          <w:sz w:val="20"/>
          <w:szCs w:val="20"/>
          <w:lang w:val="es-ES_tradnl" w:eastAsia="es-MX"/>
        </w:rPr>
        <w:t>un segundo párrafo al</w:t>
      </w:r>
      <w:r w:rsidRPr="00C663FE">
        <w:rPr>
          <w:rFonts w:ascii="Lucida Sans Unicode" w:eastAsia="Calibri" w:hAnsi="Lucida Sans Unicode" w:cs="Lucida Sans Unicode"/>
          <w:color w:val="000000"/>
          <w:sz w:val="20"/>
          <w:szCs w:val="20"/>
          <w:lang w:val="es-ES_tradnl" w:eastAsia="es-MX"/>
        </w:rPr>
        <w:t xml:space="preserve"> numeral </w:t>
      </w:r>
      <w:r w:rsidR="00EC3991">
        <w:rPr>
          <w:rFonts w:ascii="Lucida Sans Unicode" w:eastAsia="Calibri" w:hAnsi="Lucida Sans Unicode" w:cs="Lucida Sans Unicode"/>
          <w:color w:val="000000"/>
          <w:sz w:val="20"/>
          <w:szCs w:val="20"/>
          <w:lang w:val="es-ES_tradnl" w:eastAsia="es-MX"/>
        </w:rPr>
        <w:t>2</w:t>
      </w:r>
      <w:r w:rsidRPr="00C663FE">
        <w:rPr>
          <w:rFonts w:ascii="Lucida Sans Unicode" w:eastAsia="Calibri" w:hAnsi="Lucida Sans Unicode" w:cs="Lucida Sans Unicode"/>
          <w:color w:val="000000"/>
          <w:sz w:val="20"/>
          <w:szCs w:val="20"/>
          <w:lang w:val="es-ES_tradnl" w:eastAsia="es-MX"/>
        </w:rPr>
        <w:t xml:space="preserve"> del artículo </w:t>
      </w:r>
      <w:r w:rsidR="00EC3991">
        <w:rPr>
          <w:rFonts w:ascii="Lucida Sans Unicode" w:eastAsia="Calibri" w:hAnsi="Lucida Sans Unicode" w:cs="Lucida Sans Unicode"/>
          <w:color w:val="000000"/>
          <w:sz w:val="20"/>
          <w:szCs w:val="20"/>
          <w:lang w:val="es-ES_tradnl" w:eastAsia="es-MX"/>
        </w:rPr>
        <w:t>18</w:t>
      </w:r>
      <w:r w:rsidRPr="00C663FE">
        <w:rPr>
          <w:rFonts w:ascii="Lucida Sans Unicode" w:eastAsia="Calibri" w:hAnsi="Lucida Sans Unicode" w:cs="Lucida Sans Unicode"/>
          <w:color w:val="000000"/>
          <w:sz w:val="20"/>
          <w:szCs w:val="20"/>
          <w:lang w:val="es-ES_tradnl" w:eastAsia="es-MX"/>
        </w:rPr>
        <w:t xml:space="preserve"> de los Lineamientos impugnados, para quedar en los términos siguientes:</w:t>
      </w:r>
    </w:p>
    <w:p w14:paraId="45399279" w14:textId="77777777" w:rsidR="00D216C5" w:rsidRPr="00D216C5" w:rsidRDefault="00D216C5" w:rsidP="00D216C5">
      <w:pPr>
        <w:pStyle w:val="Sinespaciado"/>
        <w:spacing w:line="276" w:lineRule="auto"/>
        <w:jc w:val="both"/>
        <w:rPr>
          <w:rFonts w:ascii="Lucida Sans Unicode" w:eastAsia="Calibri" w:hAnsi="Lucida Sans Unicode" w:cs="Lucida Sans Unicode"/>
          <w:sz w:val="20"/>
          <w:szCs w:val="20"/>
        </w:rPr>
      </w:pPr>
    </w:p>
    <w:tbl>
      <w:tblPr>
        <w:tblStyle w:val="Tablaconcuadrcula"/>
        <w:tblW w:w="0" w:type="auto"/>
        <w:tblLook w:val="04A0" w:firstRow="1" w:lastRow="0" w:firstColumn="1" w:lastColumn="0" w:noHBand="0" w:noVBand="1"/>
      </w:tblPr>
      <w:tblGrid>
        <w:gridCol w:w="4389"/>
        <w:gridCol w:w="4390"/>
      </w:tblGrid>
      <w:tr w:rsidR="00A83369" w14:paraId="38FE4C3C" w14:textId="77777777" w:rsidTr="0048625B">
        <w:tc>
          <w:tcPr>
            <w:tcW w:w="4389" w:type="dxa"/>
            <w:shd w:val="clear" w:color="auto" w:fill="009999"/>
          </w:tcPr>
          <w:p w14:paraId="16A74AAD" w14:textId="14CBD365" w:rsidR="00A83369" w:rsidRPr="0048625B" w:rsidRDefault="00A83369" w:rsidP="00A83369">
            <w:pPr>
              <w:spacing w:line="276" w:lineRule="auto"/>
              <w:jc w:val="center"/>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t>Texto vigente</w:t>
            </w:r>
          </w:p>
        </w:tc>
        <w:tc>
          <w:tcPr>
            <w:tcW w:w="4390" w:type="dxa"/>
            <w:shd w:val="clear" w:color="auto" w:fill="009999"/>
          </w:tcPr>
          <w:p w14:paraId="2AE89DE6" w14:textId="6B2F39D0" w:rsidR="00A83369" w:rsidRPr="0048625B" w:rsidRDefault="00A83369" w:rsidP="00A83369">
            <w:pPr>
              <w:spacing w:line="276" w:lineRule="auto"/>
              <w:jc w:val="center"/>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t>Modificación ordenada</w:t>
            </w:r>
          </w:p>
        </w:tc>
      </w:tr>
      <w:tr w:rsidR="00A83369" w14:paraId="77ABB13F" w14:textId="77777777" w:rsidTr="00A83369">
        <w:tc>
          <w:tcPr>
            <w:tcW w:w="4389" w:type="dxa"/>
          </w:tcPr>
          <w:p w14:paraId="564BF1F0" w14:textId="1E687F29" w:rsidR="00A83369" w:rsidRPr="0048625B" w:rsidRDefault="0048625B" w:rsidP="00126A4D">
            <w:pPr>
              <w:spacing w:line="276" w:lineRule="auto"/>
              <w:jc w:val="both"/>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t xml:space="preserve">Artículo </w:t>
            </w:r>
            <w:r w:rsidR="00EC3991">
              <w:rPr>
                <w:rFonts w:ascii="Lucida Sans Unicode" w:eastAsia="Calibri" w:hAnsi="Lucida Sans Unicode" w:cs="Lucida Sans Unicode"/>
                <w:b/>
                <w:bCs/>
                <w:color w:val="000000"/>
                <w:sz w:val="20"/>
                <w:szCs w:val="20"/>
                <w:lang w:val="es-ES_tradnl" w:eastAsia="es-MX"/>
              </w:rPr>
              <w:t>18</w:t>
            </w:r>
            <w:r w:rsidRPr="0048625B">
              <w:rPr>
                <w:rFonts w:ascii="Lucida Sans Unicode" w:eastAsia="Calibri" w:hAnsi="Lucida Sans Unicode" w:cs="Lucida Sans Unicode"/>
                <w:b/>
                <w:bCs/>
                <w:color w:val="000000"/>
                <w:sz w:val="20"/>
                <w:szCs w:val="20"/>
                <w:lang w:val="es-ES_tradnl" w:eastAsia="es-MX"/>
              </w:rPr>
              <w:t>…</w:t>
            </w:r>
          </w:p>
          <w:p w14:paraId="5329FC3C" w14:textId="77777777" w:rsidR="0048625B" w:rsidRPr="0048625B" w:rsidRDefault="0048625B" w:rsidP="00126A4D">
            <w:pPr>
              <w:spacing w:line="276" w:lineRule="auto"/>
              <w:jc w:val="both"/>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lastRenderedPageBreak/>
              <w:t>1…</w:t>
            </w:r>
          </w:p>
          <w:p w14:paraId="00DAA341" w14:textId="6926E30D" w:rsidR="00EC3991" w:rsidRPr="00573355" w:rsidRDefault="00EC3991" w:rsidP="00EC3991">
            <w:pPr>
              <w:tabs>
                <w:tab w:val="left" w:pos="8505"/>
              </w:tabs>
              <w:spacing w:line="276" w:lineRule="auto"/>
              <w:jc w:val="both"/>
              <w:rPr>
                <w:rFonts w:ascii="Lucida Sans Unicode" w:hAnsi="Lucida Sans Unicode" w:cs="Lucida Sans Unicode"/>
                <w:i/>
                <w:color w:val="000000" w:themeColor="text1"/>
                <w:sz w:val="20"/>
                <w:szCs w:val="20"/>
              </w:rPr>
            </w:pPr>
            <w:r>
              <w:rPr>
                <w:rFonts w:ascii="Lucida Sans Unicode" w:eastAsia="Calibri" w:hAnsi="Lucida Sans Unicode" w:cs="Lucida Sans Unicode"/>
                <w:b/>
                <w:bCs/>
                <w:color w:val="000000"/>
                <w:sz w:val="20"/>
                <w:szCs w:val="20"/>
                <w:lang w:val="es-ES_tradnl" w:eastAsia="es-MX"/>
              </w:rPr>
              <w:t xml:space="preserve">2. </w:t>
            </w:r>
            <w:r w:rsidRPr="00573355">
              <w:rPr>
                <w:rFonts w:ascii="Lucida Sans Unicode" w:hAnsi="Lucida Sans Unicode" w:cs="Lucida Sans Unicode"/>
                <w:sz w:val="20"/>
                <w:szCs w:val="20"/>
              </w:rPr>
              <w:t xml:space="preserve">Las 19 fórmulas deberán distribuirse entre los bloques </w:t>
            </w:r>
            <w:r w:rsidRPr="00573355">
              <w:rPr>
                <w:rFonts w:ascii="Lucida Sans Unicode" w:hAnsi="Lucida Sans Unicode" w:cs="Lucida Sans Unicode"/>
                <w:i/>
                <w:color w:val="000000" w:themeColor="text1"/>
                <w:sz w:val="20"/>
                <w:szCs w:val="20"/>
              </w:rPr>
              <w:t xml:space="preserve">poblacional, </w:t>
            </w:r>
            <w:r w:rsidRPr="00573355">
              <w:rPr>
                <w:rFonts w:ascii="Lucida Sans Unicode" w:hAnsi="Lucida Sans Unicode" w:cs="Lucida Sans Unicode"/>
                <w:iCs/>
                <w:color w:val="000000" w:themeColor="text1"/>
                <w:sz w:val="20"/>
                <w:szCs w:val="20"/>
              </w:rPr>
              <w:t>así como en los de</w:t>
            </w:r>
            <w:r w:rsidRPr="00573355">
              <w:rPr>
                <w:rFonts w:ascii="Lucida Sans Unicode" w:hAnsi="Lucida Sans Unicode" w:cs="Lucida Sans Unicode"/>
                <w:i/>
                <w:color w:val="000000" w:themeColor="text1"/>
                <w:sz w:val="20"/>
                <w:szCs w:val="20"/>
              </w:rPr>
              <w:t xml:space="preserve"> competitividad de votación alta </w:t>
            </w:r>
            <w:r w:rsidRPr="00573355">
              <w:rPr>
                <w:rFonts w:ascii="Lucida Sans Unicode" w:hAnsi="Lucida Sans Unicode" w:cs="Lucida Sans Unicode"/>
                <w:iCs/>
                <w:color w:val="000000" w:themeColor="text1"/>
                <w:sz w:val="20"/>
                <w:szCs w:val="20"/>
              </w:rPr>
              <w:t>y</w:t>
            </w:r>
            <w:r w:rsidRPr="00573355">
              <w:rPr>
                <w:rFonts w:ascii="Lucida Sans Unicode" w:hAnsi="Lucida Sans Unicode" w:cs="Lucida Sans Unicode"/>
                <w:i/>
                <w:color w:val="000000" w:themeColor="text1"/>
                <w:sz w:val="20"/>
                <w:szCs w:val="20"/>
              </w:rPr>
              <w:t xml:space="preserve"> votación media,</w:t>
            </w:r>
            <w:r w:rsidRPr="00573355">
              <w:rPr>
                <w:rFonts w:ascii="Lucida Sans Unicode" w:hAnsi="Lucida Sans Unicode" w:cs="Lucida Sans Unicode"/>
                <w:sz w:val="20"/>
                <w:szCs w:val="20"/>
                <w:lang w:val="es-ES_tradnl"/>
              </w:rPr>
              <w:t xml:space="preserve"> para evitar que, como resultado, estos espacios sean asignados al bloque de </w:t>
            </w:r>
            <w:r w:rsidRPr="00573355">
              <w:rPr>
                <w:rFonts w:ascii="Lucida Sans Unicode" w:hAnsi="Lucida Sans Unicode" w:cs="Lucida Sans Unicode"/>
                <w:i/>
                <w:iCs/>
                <w:sz w:val="20"/>
                <w:szCs w:val="20"/>
                <w:lang w:val="es-ES_tradnl"/>
              </w:rPr>
              <w:t xml:space="preserve">votación baja, </w:t>
            </w:r>
            <w:r w:rsidRPr="00573355">
              <w:rPr>
                <w:rFonts w:ascii="Lucida Sans Unicode" w:hAnsi="Lucida Sans Unicode" w:cs="Lucida Sans Unicode"/>
                <w:sz w:val="20"/>
                <w:szCs w:val="20"/>
                <w:lang w:val="es-ES_tradnl"/>
              </w:rPr>
              <w:t xml:space="preserve">en el entendido que, de postular personas con discapacidad en el bloque de </w:t>
            </w:r>
            <w:r w:rsidRPr="00573355">
              <w:rPr>
                <w:rFonts w:ascii="Lucida Sans Unicode" w:hAnsi="Lucida Sans Unicode" w:cs="Lucida Sans Unicode"/>
                <w:i/>
                <w:iCs/>
                <w:sz w:val="20"/>
                <w:szCs w:val="20"/>
                <w:lang w:val="es-ES_tradnl"/>
              </w:rPr>
              <w:t>votación baja</w:t>
            </w:r>
            <w:r w:rsidRPr="00573355">
              <w:rPr>
                <w:rFonts w:ascii="Lucida Sans Unicode" w:hAnsi="Lucida Sans Unicode" w:cs="Lucida Sans Unicode"/>
                <w:sz w:val="20"/>
                <w:szCs w:val="20"/>
                <w:lang w:val="es-ES_tradnl"/>
              </w:rPr>
              <w:t>, éstas no serán consideradas para el cumplimiento de la presente disposición.</w:t>
            </w:r>
            <w:r w:rsidR="00431BD7">
              <w:rPr>
                <w:rFonts w:ascii="Lucida Sans Unicode" w:hAnsi="Lucida Sans Unicode" w:cs="Lucida Sans Unicode"/>
                <w:sz w:val="20"/>
                <w:szCs w:val="20"/>
                <w:lang w:val="es-ES_tradnl"/>
              </w:rPr>
              <w:t xml:space="preserve"> </w:t>
            </w:r>
          </w:p>
          <w:p w14:paraId="6088A6C3" w14:textId="5EB592A8" w:rsidR="0048625B" w:rsidRPr="0048625B" w:rsidRDefault="0048625B" w:rsidP="00126A4D">
            <w:pPr>
              <w:spacing w:line="276" w:lineRule="auto"/>
              <w:jc w:val="both"/>
              <w:rPr>
                <w:rFonts w:ascii="Lucida Sans Unicode" w:eastAsia="Calibri" w:hAnsi="Lucida Sans Unicode" w:cs="Lucida Sans Unicode"/>
                <w:b/>
                <w:bCs/>
                <w:color w:val="000000"/>
                <w:sz w:val="20"/>
                <w:szCs w:val="20"/>
                <w:lang w:val="es-ES_tradnl" w:eastAsia="es-MX"/>
              </w:rPr>
            </w:pPr>
          </w:p>
          <w:p w14:paraId="224C28EC" w14:textId="77777777" w:rsidR="001758FB" w:rsidRDefault="001758FB" w:rsidP="0048625B">
            <w:pPr>
              <w:pBdr>
                <w:top w:val="nil"/>
                <w:left w:val="nil"/>
                <w:bottom w:val="nil"/>
                <w:right w:val="nil"/>
                <w:between w:val="nil"/>
              </w:pBdr>
              <w:tabs>
                <w:tab w:val="left" w:pos="8505"/>
              </w:tabs>
              <w:spacing w:line="276" w:lineRule="auto"/>
              <w:jc w:val="both"/>
              <w:rPr>
                <w:rFonts w:ascii="Lucida Sans Unicode" w:eastAsia="Calibri" w:hAnsi="Lucida Sans Unicode" w:cs="Lucida Sans Unicode"/>
                <w:b/>
                <w:bCs/>
                <w:color w:val="000000"/>
                <w:sz w:val="20"/>
                <w:szCs w:val="20"/>
                <w:lang w:val="es-ES_tradnl" w:eastAsia="es-MX"/>
              </w:rPr>
            </w:pPr>
          </w:p>
          <w:p w14:paraId="211353DF" w14:textId="77777777" w:rsidR="001758FB" w:rsidRDefault="001758FB" w:rsidP="0048625B">
            <w:pPr>
              <w:pBdr>
                <w:top w:val="nil"/>
                <w:left w:val="nil"/>
                <w:bottom w:val="nil"/>
                <w:right w:val="nil"/>
                <w:between w:val="nil"/>
              </w:pBdr>
              <w:tabs>
                <w:tab w:val="left" w:pos="8505"/>
              </w:tabs>
              <w:spacing w:line="276" w:lineRule="auto"/>
              <w:jc w:val="both"/>
              <w:rPr>
                <w:rFonts w:ascii="Lucida Sans Unicode" w:eastAsia="Calibri" w:hAnsi="Lucida Sans Unicode" w:cs="Lucida Sans Unicode"/>
                <w:b/>
                <w:bCs/>
                <w:color w:val="000000"/>
                <w:sz w:val="20"/>
                <w:szCs w:val="20"/>
                <w:lang w:val="es-ES_tradnl" w:eastAsia="es-MX"/>
              </w:rPr>
            </w:pPr>
          </w:p>
          <w:p w14:paraId="011D2C2B" w14:textId="77777777" w:rsidR="001758FB" w:rsidRDefault="001758FB" w:rsidP="0048625B">
            <w:pPr>
              <w:pBdr>
                <w:top w:val="nil"/>
                <w:left w:val="nil"/>
                <w:bottom w:val="nil"/>
                <w:right w:val="nil"/>
                <w:between w:val="nil"/>
              </w:pBdr>
              <w:tabs>
                <w:tab w:val="left" w:pos="8505"/>
              </w:tabs>
              <w:spacing w:line="276" w:lineRule="auto"/>
              <w:jc w:val="both"/>
              <w:rPr>
                <w:rFonts w:ascii="Lucida Sans Unicode" w:eastAsia="Calibri" w:hAnsi="Lucida Sans Unicode" w:cs="Lucida Sans Unicode"/>
                <w:b/>
                <w:bCs/>
                <w:color w:val="000000"/>
                <w:sz w:val="20"/>
                <w:szCs w:val="20"/>
                <w:lang w:val="es-ES_tradnl" w:eastAsia="es-MX"/>
              </w:rPr>
            </w:pPr>
          </w:p>
          <w:p w14:paraId="03292D51" w14:textId="77777777" w:rsidR="001758FB" w:rsidRDefault="001758FB" w:rsidP="0048625B">
            <w:pPr>
              <w:pBdr>
                <w:top w:val="nil"/>
                <w:left w:val="nil"/>
                <w:bottom w:val="nil"/>
                <w:right w:val="nil"/>
                <w:between w:val="nil"/>
              </w:pBdr>
              <w:tabs>
                <w:tab w:val="left" w:pos="8505"/>
              </w:tabs>
              <w:spacing w:line="276" w:lineRule="auto"/>
              <w:jc w:val="both"/>
              <w:rPr>
                <w:rFonts w:ascii="Lucida Sans Unicode" w:eastAsia="Calibri" w:hAnsi="Lucida Sans Unicode" w:cs="Lucida Sans Unicode"/>
                <w:b/>
                <w:bCs/>
                <w:color w:val="000000"/>
                <w:sz w:val="20"/>
                <w:szCs w:val="20"/>
                <w:lang w:val="es-ES_tradnl" w:eastAsia="es-MX"/>
              </w:rPr>
            </w:pPr>
          </w:p>
          <w:p w14:paraId="14A3C3D5" w14:textId="77777777" w:rsidR="001758FB" w:rsidRDefault="001758FB" w:rsidP="0048625B">
            <w:pPr>
              <w:pBdr>
                <w:top w:val="nil"/>
                <w:left w:val="nil"/>
                <w:bottom w:val="nil"/>
                <w:right w:val="nil"/>
                <w:between w:val="nil"/>
              </w:pBdr>
              <w:tabs>
                <w:tab w:val="left" w:pos="8505"/>
              </w:tabs>
              <w:spacing w:line="276" w:lineRule="auto"/>
              <w:jc w:val="both"/>
              <w:rPr>
                <w:rFonts w:ascii="Lucida Sans Unicode" w:eastAsia="Calibri" w:hAnsi="Lucida Sans Unicode" w:cs="Lucida Sans Unicode"/>
                <w:b/>
                <w:bCs/>
                <w:color w:val="000000"/>
                <w:sz w:val="20"/>
                <w:szCs w:val="20"/>
                <w:lang w:val="es-ES_tradnl" w:eastAsia="es-MX"/>
              </w:rPr>
            </w:pPr>
          </w:p>
          <w:p w14:paraId="1B38943B" w14:textId="77777777" w:rsidR="001758FB" w:rsidRDefault="001758FB" w:rsidP="0048625B">
            <w:pPr>
              <w:pBdr>
                <w:top w:val="nil"/>
                <w:left w:val="nil"/>
                <w:bottom w:val="nil"/>
                <w:right w:val="nil"/>
                <w:between w:val="nil"/>
              </w:pBdr>
              <w:tabs>
                <w:tab w:val="left" w:pos="8505"/>
              </w:tabs>
              <w:spacing w:line="276" w:lineRule="auto"/>
              <w:jc w:val="both"/>
              <w:rPr>
                <w:rFonts w:ascii="Lucida Sans Unicode" w:eastAsia="Calibri" w:hAnsi="Lucida Sans Unicode" w:cs="Lucida Sans Unicode"/>
                <w:b/>
                <w:bCs/>
                <w:color w:val="000000"/>
                <w:sz w:val="20"/>
                <w:szCs w:val="20"/>
                <w:lang w:val="es-ES_tradnl" w:eastAsia="es-MX"/>
              </w:rPr>
            </w:pPr>
          </w:p>
          <w:p w14:paraId="3381974D" w14:textId="77777777" w:rsidR="001758FB" w:rsidRDefault="001758FB" w:rsidP="0048625B">
            <w:pPr>
              <w:pBdr>
                <w:top w:val="nil"/>
                <w:left w:val="nil"/>
                <w:bottom w:val="nil"/>
                <w:right w:val="nil"/>
                <w:between w:val="nil"/>
              </w:pBdr>
              <w:tabs>
                <w:tab w:val="left" w:pos="8505"/>
              </w:tabs>
              <w:spacing w:line="276" w:lineRule="auto"/>
              <w:jc w:val="both"/>
              <w:rPr>
                <w:rFonts w:ascii="Lucida Sans Unicode" w:eastAsia="Calibri" w:hAnsi="Lucida Sans Unicode" w:cs="Lucida Sans Unicode"/>
                <w:b/>
                <w:bCs/>
                <w:color w:val="000000"/>
                <w:sz w:val="20"/>
                <w:szCs w:val="20"/>
                <w:lang w:val="es-ES_tradnl" w:eastAsia="es-MX"/>
              </w:rPr>
            </w:pPr>
          </w:p>
          <w:p w14:paraId="40C327D8" w14:textId="699C7D58" w:rsidR="004D4C11" w:rsidRDefault="0048625B" w:rsidP="0048625B">
            <w:pPr>
              <w:pBdr>
                <w:top w:val="nil"/>
                <w:left w:val="nil"/>
                <w:bottom w:val="nil"/>
                <w:right w:val="nil"/>
                <w:between w:val="nil"/>
              </w:pBdr>
              <w:tabs>
                <w:tab w:val="left" w:pos="8505"/>
              </w:tabs>
              <w:spacing w:line="276" w:lineRule="auto"/>
              <w:jc w:val="both"/>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t>3</w:t>
            </w:r>
            <w:r w:rsidR="004D4C11">
              <w:rPr>
                <w:rFonts w:ascii="Lucida Sans Unicode" w:eastAsia="Calibri" w:hAnsi="Lucida Sans Unicode" w:cs="Lucida Sans Unicode"/>
                <w:b/>
                <w:bCs/>
                <w:color w:val="000000"/>
                <w:sz w:val="20"/>
                <w:szCs w:val="20"/>
                <w:lang w:val="es-ES_tradnl" w:eastAsia="es-MX"/>
              </w:rPr>
              <w:t>…</w:t>
            </w:r>
          </w:p>
          <w:p w14:paraId="0EBF5ECF" w14:textId="37693CDD" w:rsidR="0048625B" w:rsidRDefault="0048625B" w:rsidP="00EC3991">
            <w:pPr>
              <w:pBdr>
                <w:top w:val="nil"/>
                <w:left w:val="nil"/>
                <w:bottom w:val="nil"/>
                <w:right w:val="nil"/>
                <w:between w:val="nil"/>
              </w:pBdr>
              <w:tabs>
                <w:tab w:val="left" w:pos="8505"/>
              </w:tabs>
              <w:spacing w:line="276" w:lineRule="auto"/>
              <w:jc w:val="both"/>
              <w:rPr>
                <w:rFonts w:ascii="Lucida Sans Unicode" w:eastAsia="Calibri" w:hAnsi="Lucida Sans Unicode" w:cs="Lucida Sans Unicode"/>
                <w:color w:val="000000"/>
                <w:sz w:val="20"/>
                <w:szCs w:val="20"/>
                <w:lang w:val="es-ES_tradnl" w:eastAsia="es-MX"/>
              </w:rPr>
            </w:pPr>
          </w:p>
        </w:tc>
        <w:tc>
          <w:tcPr>
            <w:tcW w:w="4390" w:type="dxa"/>
          </w:tcPr>
          <w:p w14:paraId="11BED6ED" w14:textId="61B6DE6B" w:rsidR="0048625B" w:rsidRPr="0048625B" w:rsidRDefault="0048625B" w:rsidP="0048625B">
            <w:pPr>
              <w:spacing w:line="276" w:lineRule="auto"/>
              <w:jc w:val="both"/>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lastRenderedPageBreak/>
              <w:t xml:space="preserve">Artículo </w:t>
            </w:r>
            <w:r w:rsidR="0070145C">
              <w:rPr>
                <w:rFonts w:ascii="Lucida Sans Unicode" w:eastAsia="Calibri" w:hAnsi="Lucida Sans Unicode" w:cs="Lucida Sans Unicode"/>
                <w:b/>
                <w:bCs/>
                <w:color w:val="000000"/>
                <w:sz w:val="20"/>
                <w:szCs w:val="20"/>
                <w:lang w:val="es-ES_tradnl" w:eastAsia="es-MX"/>
              </w:rPr>
              <w:t>18</w:t>
            </w:r>
            <w:r w:rsidRPr="0048625B">
              <w:rPr>
                <w:rFonts w:ascii="Lucida Sans Unicode" w:eastAsia="Calibri" w:hAnsi="Lucida Sans Unicode" w:cs="Lucida Sans Unicode"/>
                <w:b/>
                <w:bCs/>
                <w:color w:val="000000"/>
                <w:sz w:val="20"/>
                <w:szCs w:val="20"/>
                <w:lang w:val="es-ES_tradnl" w:eastAsia="es-MX"/>
              </w:rPr>
              <w:t>…</w:t>
            </w:r>
          </w:p>
          <w:p w14:paraId="6147F99E" w14:textId="77777777" w:rsidR="0048625B" w:rsidRPr="0048625B" w:rsidRDefault="0048625B" w:rsidP="0048625B">
            <w:pPr>
              <w:spacing w:line="276" w:lineRule="auto"/>
              <w:jc w:val="both"/>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lastRenderedPageBreak/>
              <w:t>1…</w:t>
            </w:r>
          </w:p>
          <w:p w14:paraId="21401318" w14:textId="48D7A436" w:rsidR="0048625B" w:rsidRDefault="0048625B" w:rsidP="0048625B">
            <w:pPr>
              <w:spacing w:line="276" w:lineRule="auto"/>
              <w:jc w:val="both"/>
              <w:rPr>
                <w:rFonts w:ascii="Lucida Sans Unicode" w:eastAsia="Calibri" w:hAnsi="Lucida Sans Unicode" w:cs="Lucida Sans Unicode"/>
                <w:b/>
                <w:bCs/>
                <w:color w:val="000000"/>
                <w:sz w:val="20"/>
                <w:szCs w:val="20"/>
                <w:lang w:val="es-ES_tradnl" w:eastAsia="es-MX"/>
              </w:rPr>
            </w:pPr>
            <w:r w:rsidRPr="0048625B">
              <w:rPr>
                <w:rFonts w:ascii="Lucida Sans Unicode" w:eastAsia="Calibri" w:hAnsi="Lucida Sans Unicode" w:cs="Lucida Sans Unicode"/>
                <w:b/>
                <w:bCs/>
                <w:color w:val="000000"/>
                <w:sz w:val="20"/>
                <w:szCs w:val="20"/>
                <w:lang w:val="es-ES_tradnl" w:eastAsia="es-MX"/>
              </w:rPr>
              <w:t>2</w:t>
            </w:r>
            <w:r w:rsidR="001758FB">
              <w:rPr>
                <w:rFonts w:ascii="Lucida Sans Unicode" w:eastAsia="Calibri" w:hAnsi="Lucida Sans Unicode" w:cs="Lucida Sans Unicode"/>
                <w:b/>
                <w:bCs/>
                <w:color w:val="000000"/>
                <w:sz w:val="20"/>
                <w:szCs w:val="20"/>
                <w:lang w:val="es-ES_tradnl" w:eastAsia="es-MX"/>
              </w:rPr>
              <w:t xml:space="preserve">. </w:t>
            </w:r>
            <w:r w:rsidR="001758FB" w:rsidRPr="00573355">
              <w:rPr>
                <w:rFonts w:ascii="Lucida Sans Unicode" w:hAnsi="Lucida Sans Unicode" w:cs="Lucida Sans Unicode"/>
                <w:sz w:val="20"/>
                <w:szCs w:val="20"/>
              </w:rPr>
              <w:t xml:space="preserve">Las 19 fórmulas deberán distribuirse entre los bloques </w:t>
            </w:r>
            <w:r w:rsidR="001758FB" w:rsidRPr="00573355">
              <w:rPr>
                <w:rFonts w:ascii="Lucida Sans Unicode" w:hAnsi="Lucida Sans Unicode" w:cs="Lucida Sans Unicode"/>
                <w:i/>
                <w:color w:val="000000" w:themeColor="text1"/>
                <w:sz w:val="20"/>
                <w:szCs w:val="20"/>
              </w:rPr>
              <w:t xml:space="preserve">poblacional, </w:t>
            </w:r>
            <w:r w:rsidR="001758FB" w:rsidRPr="00573355">
              <w:rPr>
                <w:rFonts w:ascii="Lucida Sans Unicode" w:hAnsi="Lucida Sans Unicode" w:cs="Lucida Sans Unicode"/>
                <w:iCs/>
                <w:color w:val="000000" w:themeColor="text1"/>
                <w:sz w:val="20"/>
                <w:szCs w:val="20"/>
              </w:rPr>
              <w:t>así como en los de</w:t>
            </w:r>
            <w:r w:rsidR="001758FB" w:rsidRPr="00573355">
              <w:rPr>
                <w:rFonts w:ascii="Lucida Sans Unicode" w:hAnsi="Lucida Sans Unicode" w:cs="Lucida Sans Unicode"/>
                <w:i/>
                <w:color w:val="000000" w:themeColor="text1"/>
                <w:sz w:val="20"/>
                <w:szCs w:val="20"/>
              </w:rPr>
              <w:t xml:space="preserve"> competitividad de votación alta </w:t>
            </w:r>
            <w:r w:rsidR="001758FB" w:rsidRPr="00573355">
              <w:rPr>
                <w:rFonts w:ascii="Lucida Sans Unicode" w:hAnsi="Lucida Sans Unicode" w:cs="Lucida Sans Unicode"/>
                <w:iCs/>
                <w:color w:val="000000" w:themeColor="text1"/>
                <w:sz w:val="20"/>
                <w:szCs w:val="20"/>
              </w:rPr>
              <w:t>y</w:t>
            </w:r>
            <w:r w:rsidR="001758FB" w:rsidRPr="00573355">
              <w:rPr>
                <w:rFonts w:ascii="Lucida Sans Unicode" w:hAnsi="Lucida Sans Unicode" w:cs="Lucida Sans Unicode"/>
                <w:i/>
                <w:color w:val="000000" w:themeColor="text1"/>
                <w:sz w:val="20"/>
                <w:szCs w:val="20"/>
              </w:rPr>
              <w:t xml:space="preserve"> votación media,</w:t>
            </w:r>
            <w:r w:rsidR="001758FB" w:rsidRPr="00573355">
              <w:rPr>
                <w:rFonts w:ascii="Lucida Sans Unicode" w:hAnsi="Lucida Sans Unicode" w:cs="Lucida Sans Unicode"/>
                <w:sz w:val="20"/>
                <w:szCs w:val="20"/>
                <w:lang w:val="es-ES_tradnl"/>
              </w:rPr>
              <w:t xml:space="preserve"> para evitar que, como resultado, estos espacios sean asignados al bloque de </w:t>
            </w:r>
            <w:r w:rsidR="001758FB" w:rsidRPr="00573355">
              <w:rPr>
                <w:rFonts w:ascii="Lucida Sans Unicode" w:hAnsi="Lucida Sans Unicode" w:cs="Lucida Sans Unicode"/>
                <w:i/>
                <w:iCs/>
                <w:sz w:val="20"/>
                <w:szCs w:val="20"/>
                <w:lang w:val="es-ES_tradnl"/>
              </w:rPr>
              <w:t xml:space="preserve">votación baja, </w:t>
            </w:r>
            <w:r w:rsidR="001758FB" w:rsidRPr="00573355">
              <w:rPr>
                <w:rFonts w:ascii="Lucida Sans Unicode" w:hAnsi="Lucida Sans Unicode" w:cs="Lucida Sans Unicode"/>
                <w:sz w:val="20"/>
                <w:szCs w:val="20"/>
                <w:lang w:val="es-ES_tradnl"/>
              </w:rPr>
              <w:t xml:space="preserve">en el entendido que, de postular personas con discapacidad en el bloque de </w:t>
            </w:r>
            <w:r w:rsidR="001758FB" w:rsidRPr="00573355">
              <w:rPr>
                <w:rFonts w:ascii="Lucida Sans Unicode" w:hAnsi="Lucida Sans Unicode" w:cs="Lucida Sans Unicode"/>
                <w:i/>
                <w:iCs/>
                <w:sz w:val="20"/>
                <w:szCs w:val="20"/>
                <w:lang w:val="es-ES_tradnl"/>
              </w:rPr>
              <w:t>votación baja</w:t>
            </w:r>
            <w:r w:rsidR="001758FB" w:rsidRPr="00573355">
              <w:rPr>
                <w:rFonts w:ascii="Lucida Sans Unicode" w:hAnsi="Lucida Sans Unicode" w:cs="Lucida Sans Unicode"/>
                <w:sz w:val="20"/>
                <w:szCs w:val="20"/>
                <w:lang w:val="es-ES_tradnl"/>
              </w:rPr>
              <w:t>, éstas no serán consideradas para el cumplimiento de la presente disposición.</w:t>
            </w:r>
            <w:r w:rsidR="00431BD7">
              <w:rPr>
                <w:rFonts w:ascii="Lucida Sans Unicode" w:hAnsi="Lucida Sans Unicode" w:cs="Lucida Sans Unicode"/>
                <w:sz w:val="20"/>
                <w:szCs w:val="20"/>
                <w:lang w:val="es-ES_tradnl"/>
              </w:rPr>
              <w:t xml:space="preserve"> </w:t>
            </w:r>
          </w:p>
          <w:p w14:paraId="5FB91CC6" w14:textId="77777777" w:rsidR="001758FB" w:rsidRDefault="001758FB" w:rsidP="0048625B">
            <w:pPr>
              <w:spacing w:line="276" w:lineRule="auto"/>
              <w:jc w:val="both"/>
              <w:rPr>
                <w:rFonts w:ascii="Lucida Sans Unicode" w:eastAsia="Calibri" w:hAnsi="Lucida Sans Unicode" w:cs="Lucida Sans Unicode"/>
                <w:b/>
                <w:bCs/>
                <w:color w:val="000000"/>
                <w:sz w:val="20"/>
                <w:szCs w:val="20"/>
                <w:lang w:val="es-ES_tradnl" w:eastAsia="es-MX"/>
              </w:rPr>
            </w:pPr>
          </w:p>
          <w:p w14:paraId="02EFBB1E" w14:textId="708FAD3C" w:rsidR="001758FB" w:rsidRDefault="001758FB" w:rsidP="001758FB">
            <w:pPr>
              <w:spacing w:line="276" w:lineRule="auto"/>
              <w:jc w:val="both"/>
              <w:rPr>
                <w:rFonts w:ascii="Lucida Sans Unicode" w:eastAsia="Calibri" w:hAnsi="Lucida Sans Unicode" w:cs="Lucida Sans Unicode"/>
                <w:b/>
                <w:bCs/>
                <w:color w:val="000000"/>
                <w:sz w:val="20"/>
                <w:szCs w:val="20"/>
                <w:lang w:val="es-ES_tradnl" w:eastAsia="es-MX"/>
              </w:rPr>
            </w:pPr>
            <w:r>
              <w:rPr>
                <w:rFonts w:ascii="Lucida Sans Unicode" w:eastAsia="Calibri" w:hAnsi="Lucida Sans Unicode" w:cs="Lucida Sans Unicode"/>
                <w:b/>
                <w:bCs/>
                <w:color w:val="000000"/>
                <w:sz w:val="20"/>
                <w:szCs w:val="20"/>
                <w:lang w:val="es-ES_tradnl" w:eastAsia="es-MX"/>
              </w:rPr>
              <w:t xml:space="preserve">Adicionalmente, </w:t>
            </w:r>
            <w:r w:rsidRPr="001758FB">
              <w:rPr>
                <w:rFonts w:ascii="Lucida Sans Unicode" w:eastAsia="Calibri" w:hAnsi="Lucida Sans Unicode" w:cs="Lucida Sans Unicode"/>
                <w:b/>
                <w:bCs/>
                <w:color w:val="000000"/>
                <w:sz w:val="20"/>
                <w:szCs w:val="20"/>
                <w:lang w:val="es-ES_tradnl" w:eastAsia="es-MX"/>
              </w:rPr>
              <w:t xml:space="preserve">los partidos </w:t>
            </w:r>
            <w:r w:rsidRPr="00AB6738">
              <w:rPr>
                <w:rFonts w:ascii="Lucida Sans Unicode" w:eastAsia="Calibri" w:hAnsi="Lucida Sans Unicode" w:cs="Lucida Sans Unicode"/>
                <w:b/>
                <w:bCs/>
                <w:color w:val="000000"/>
                <w:sz w:val="20"/>
                <w:szCs w:val="20"/>
                <w:lang w:val="es-ES_tradnl" w:eastAsia="es-MX"/>
              </w:rPr>
              <w:t xml:space="preserve">políticos </w:t>
            </w:r>
            <w:r w:rsidR="002655BC" w:rsidRPr="00AB6738">
              <w:rPr>
                <w:rFonts w:ascii="Lucida Sans Unicode" w:eastAsia="Calibri" w:hAnsi="Lucida Sans Unicode" w:cs="Lucida Sans Unicode"/>
                <w:b/>
                <w:bCs/>
                <w:color w:val="000000"/>
                <w:sz w:val="20"/>
                <w:szCs w:val="20"/>
                <w:lang w:val="es-ES_tradnl" w:eastAsia="es-MX"/>
              </w:rPr>
              <w:t xml:space="preserve">y coaliciones </w:t>
            </w:r>
            <w:r w:rsidRPr="00AB6738">
              <w:rPr>
                <w:rFonts w:ascii="Lucida Sans Unicode" w:eastAsia="Calibri" w:hAnsi="Lucida Sans Unicode" w:cs="Lucida Sans Unicode"/>
                <w:b/>
                <w:bCs/>
                <w:color w:val="000000"/>
                <w:sz w:val="20"/>
                <w:szCs w:val="20"/>
                <w:lang w:val="es-ES_tradnl" w:eastAsia="es-MX"/>
              </w:rPr>
              <w:t>deberán postular una de</w:t>
            </w:r>
            <w:r w:rsidRPr="001758FB">
              <w:rPr>
                <w:rFonts w:ascii="Lucida Sans Unicode" w:eastAsia="Calibri" w:hAnsi="Lucida Sans Unicode" w:cs="Lucida Sans Unicode"/>
                <w:b/>
                <w:bCs/>
                <w:color w:val="000000"/>
                <w:sz w:val="20"/>
                <w:szCs w:val="20"/>
                <w:lang w:val="es-ES_tradnl" w:eastAsia="es-MX"/>
              </w:rPr>
              <w:t xml:space="preserve"> las fórmulas de candidaturas a munícipes</w:t>
            </w:r>
            <w:r>
              <w:rPr>
                <w:rFonts w:ascii="Lucida Sans Unicode" w:eastAsia="Calibri" w:hAnsi="Lucida Sans Unicode" w:cs="Lucida Sans Unicode"/>
                <w:b/>
                <w:bCs/>
                <w:color w:val="000000"/>
                <w:sz w:val="20"/>
                <w:szCs w:val="20"/>
                <w:lang w:val="es-ES_tradnl" w:eastAsia="es-MX"/>
              </w:rPr>
              <w:t xml:space="preserve"> </w:t>
            </w:r>
            <w:r w:rsidRPr="001758FB">
              <w:rPr>
                <w:rFonts w:ascii="Lucida Sans Unicode" w:eastAsia="Calibri" w:hAnsi="Lucida Sans Unicode" w:cs="Lucida Sans Unicode"/>
                <w:b/>
                <w:bCs/>
                <w:color w:val="000000"/>
                <w:sz w:val="20"/>
                <w:szCs w:val="20"/>
                <w:lang w:val="es-ES_tradnl" w:eastAsia="es-MX"/>
              </w:rPr>
              <w:t>de personas con discapacidad, entre los primeros cinco</w:t>
            </w:r>
            <w:r>
              <w:rPr>
                <w:rFonts w:ascii="Lucida Sans Unicode" w:eastAsia="Calibri" w:hAnsi="Lucida Sans Unicode" w:cs="Lucida Sans Unicode"/>
                <w:b/>
                <w:bCs/>
                <w:color w:val="000000"/>
                <w:sz w:val="20"/>
                <w:szCs w:val="20"/>
                <w:lang w:val="es-ES_tradnl" w:eastAsia="es-MX"/>
              </w:rPr>
              <w:t xml:space="preserve"> </w:t>
            </w:r>
            <w:r w:rsidRPr="001758FB">
              <w:rPr>
                <w:rFonts w:ascii="Lucida Sans Unicode" w:eastAsia="Calibri" w:hAnsi="Lucida Sans Unicode" w:cs="Lucida Sans Unicode"/>
                <w:b/>
                <w:bCs/>
                <w:color w:val="000000"/>
                <w:sz w:val="20"/>
                <w:szCs w:val="20"/>
                <w:lang w:val="es-ES_tradnl" w:eastAsia="es-MX"/>
              </w:rPr>
              <w:t>municipios de población más alta en el que postulen</w:t>
            </w:r>
            <w:r>
              <w:rPr>
                <w:rFonts w:ascii="Lucida Sans Unicode" w:eastAsia="Calibri" w:hAnsi="Lucida Sans Unicode" w:cs="Lucida Sans Unicode"/>
                <w:b/>
                <w:bCs/>
                <w:color w:val="000000"/>
                <w:sz w:val="20"/>
                <w:szCs w:val="20"/>
                <w:lang w:val="es-ES_tradnl" w:eastAsia="es-MX"/>
              </w:rPr>
              <w:t xml:space="preserve"> </w:t>
            </w:r>
            <w:r w:rsidRPr="001758FB">
              <w:rPr>
                <w:rFonts w:ascii="Lucida Sans Unicode" w:eastAsia="Calibri" w:hAnsi="Lucida Sans Unicode" w:cs="Lucida Sans Unicode"/>
                <w:b/>
                <w:bCs/>
                <w:color w:val="000000"/>
                <w:sz w:val="20"/>
                <w:szCs w:val="20"/>
                <w:lang w:val="es-ES_tradnl" w:eastAsia="es-MX"/>
              </w:rPr>
              <w:t>candidaturas.</w:t>
            </w:r>
            <w:r>
              <w:rPr>
                <w:rFonts w:ascii="Lucida Sans Unicode" w:eastAsia="Calibri" w:hAnsi="Lucida Sans Unicode" w:cs="Lucida Sans Unicode"/>
                <w:b/>
                <w:bCs/>
                <w:color w:val="000000"/>
                <w:sz w:val="20"/>
                <w:szCs w:val="20"/>
                <w:lang w:val="es-ES_tradnl" w:eastAsia="es-MX"/>
              </w:rPr>
              <w:t xml:space="preserve"> *</w:t>
            </w:r>
          </w:p>
          <w:p w14:paraId="4E8AC076" w14:textId="77777777" w:rsidR="001758FB" w:rsidRPr="0048625B" w:rsidRDefault="001758FB" w:rsidP="001758FB">
            <w:pPr>
              <w:spacing w:line="276" w:lineRule="auto"/>
              <w:jc w:val="both"/>
              <w:rPr>
                <w:rFonts w:ascii="Lucida Sans Unicode" w:eastAsia="Calibri" w:hAnsi="Lucida Sans Unicode" w:cs="Lucida Sans Unicode"/>
                <w:b/>
                <w:bCs/>
                <w:color w:val="000000"/>
                <w:sz w:val="20"/>
                <w:szCs w:val="20"/>
                <w:lang w:val="es-ES_tradnl" w:eastAsia="es-MX"/>
              </w:rPr>
            </w:pPr>
          </w:p>
          <w:p w14:paraId="0E001F63" w14:textId="5AD35E7E" w:rsidR="008E1002" w:rsidRPr="00EC3991" w:rsidRDefault="00EC3991" w:rsidP="00EC3991">
            <w:pPr>
              <w:pBdr>
                <w:top w:val="nil"/>
                <w:left w:val="nil"/>
                <w:bottom w:val="nil"/>
                <w:right w:val="nil"/>
                <w:between w:val="nil"/>
              </w:pBdr>
              <w:tabs>
                <w:tab w:val="left" w:pos="8505"/>
              </w:tabs>
              <w:spacing w:line="276" w:lineRule="auto"/>
              <w:jc w:val="both"/>
              <w:rPr>
                <w:rFonts w:ascii="Lucida Sans Unicode" w:eastAsia="Century Gothic" w:hAnsi="Lucida Sans Unicode" w:cs="Lucida Sans Unicode"/>
                <w:sz w:val="20"/>
                <w:szCs w:val="20"/>
                <w:lang w:val="es-ES_tradnl"/>
              </w:rPr>
            </w:pPr>
            <w:r w:rsidRPr="001758FB">
              <w:rPr>
                <w:rFonts w:ascii="Lucida Sans Unicode" w:eastAsia="Century Gothic" w:hAnsi="Lucida Sans Unicode" w:cs="Lucida Sans Unicode"/>
                <w:b/>
                <w:bCs/>
                <w:sz w:val="20"/>
                <w:szCs w:val="20"/>
                <w:lang w:val="es-ES_tradnl"/>
              </w:rPr>
              <w:t>3</w:t>
            </w:r>
            <w:r w:rsidRPr="00EC3991">
              <w:rPr>
                <w:rFonts w:ascii="Lucida Sans Unicode" w:eastAsia="Century Gothic" w:hAnsi="Lucida Sans Unicode" w:cs="Lucida Sans Unicode"/>
                <w:sz w:val="20"/>
                <w:szCs w:val="20"/>
                <w:lang w:val="es-ES_tradnl"/>
              </w:rPr>
              <w:t>…</w:t>
            </w:r>
          </w:p>
          <w:p w14:paraId="4AE18D54" w14:textId="77777777" w:rsidR="008E1002" w:rsidRPr="00D726ED" w:rsidRDefault="008E1002" w:rsidP="008E1002">
            <w:pPr>
              <w:pBdr>
                <w:top w:val="nil"/>
                <w:left w:val="nil"/>
                <w:bottom w:val="nil"/>
                <w:right w:val="nil"/>
                <w:between w:val="nil"/>
              </w:pBdr>
              <w:tabs>
                <w:tab w:val="left" w:pos="8505"/>
              </w:tabs>
              <w:spacing w:line="276" w:lineRule="auto"/>
              <w:jc w:val="both"/>
              <w:rPr>
                <w:rFonts w:ascii="Lucida Sans Unicode" w:eastAsia="Century Gothic" w:hAnsi="Lucida Sans Unicode" w:cs="Lucida Sans Unicode"/>
                <w:strike/>
                <w:sz w:val="20"/>
                <w:szCs w:val="20"/>
                <w:lang w:val="es-ES_tradnl"/>
              </w:rPr>
            </w:pPr>
          </w:p>
          <w:p w14:paraId="5EA4E9D6" w14:textId="7E6DD5E9" w:rsidR="00A83369" w:rsidRPr="00BE4F7D" w:rsidRDefault="00BE5877" w:rsidP="0048625B">
            <w:pPr>
              <w:pBdr>
                <w:top w:val="nil"/>
                <w:left w:val="nil"/>
                <w:bottom w:val="nil"/>
                <w:right w:val="nil"/>
                <w:between w:val="nil"/>
              </w:pBdr>
              <w:tabs>
                <w:tab w:val="left" w:pos="8505"/>
              </w:tabs>
              <w:spacing w:line="276" w:lineRule="auto"/>
              <w:jc w:val="both"/>
              <w:rPr>
                <w:rFonts w:ascii="Lucida Sans Unicode" w:eastAsia="Trebuchet MS" w:hAnsi="Lucida Sans Unicode" w:cs="Lucida Sans Unicode"/>
                <w:sz w:val="14"/>
                <w:szCs w:val="14"/>
                <w:lang w:val="es-ES_tradnl"/>
              </w:rPr>
            </w:pPr>
            <w:r w:rsidRPr="00D726ED">
              <w:rPr>
                <w:rFonts w:ascii="Lucida Sans Unicode" w:eastAsia="Trebuchet MS" w:hAnsi="Lucida Sans Unicode" w:cs="Lucida Sans Unicode"/>
                <w:sz w:val="14"/>
                <w:szCs w:val="14"/>
                <w:lang w:val="es-ES_tradnl"/>
              </w:rPr>
              <w:t xml:space="preserve">* Se </w:t>
            </w:r>
            <w:r w:rsidR="001758FB">
              <w:rPr>
                <w:rFonts w:ascii="Lucida Sans Unicode" w:eastAsia="Trebuchet MS" w:hAnsi="Lucida Sans Unicode" w:cs="Lucida Sans Unicode"/>
                <w:sz w:val="14"/>
                <w:szCs w:val="14"/>
                <w:lang w:val="es-ES_tradnl"/>
              </w:rPr>
              <w:t>adiciona</w:t>
            </w:r>
            <w:r w:rsidRPr="00D726ED">
              <w:rPr>
                <w:rFonts w:ascii="Lucida Sans Unicode" w:eastAsia="Trebuchet MS" w:hAnsi="Lucida Sans Unicode" w:cs="Lucida Sans Unicode"/>
                <w:sz w:val="14"/>
                <w:szCs w:val="14"/>
                <w:lang w:val="es-ES_tradnl"/>
              </w:rPr>
              <w:t xml:space="preserve"> esta porción normativa en acatamiento a la resolución dictada el </w:t>
            </w:r>
            <w:r w:rsidR="001758FB">
              <w:rPr>
                <w:rFonts w:ascii="Lucida Sans Unicode" w:eastAsia="Trebuchet MS" w:hAnsi="Lucida Sans Unicode" w:cs="Lucida Sans Unicode"/>
                <w:sz w:val="14"/>
                <w:szCs w:val="14"/>
                <w:lang w:val="es-ES_tradnl"/>
              </w:rPr>
              <w:t>siete</w:t>
            </w:r>
            <w:r w:rsidRPr="00D726ED">
              <w:rPr>
                <w:rFonts w:ascii="Lucida Sans Unicode" w:eastAsia="Trebuchet MS" w:hAnsi="Lucida Sans Unicode" w:cs="Lucida Sans Unicode"/>
                <w:sz w:val="14"/>
                <w:szCs w:val="14"/>
                <w:lang w:val="es-ES_tradnl"/>
              </w:rPr>
              <w:t xml:space="preserve"> de </w:t>
            </w:r>
            <w:r w:rsidR="001758FB">
              <w:rPr>
                <w:rFonts w:ascii="Lucida Sans Unicode" w:eastAsia="Trebuchet MS" w:hAnsi="Lucida Sans Unicode" w:cs="Lucida Sans Unicode"/>
                <w:sz w:val="14"/>
                <w:szCs w:val="14"/>
                <w:lang w:val="es-ES_tradnl"/>
              </w:rPr>
              <w:t>febrero</w:t>
            </w:r>
            <w:r w:rsidRPr="00D726ED">
              <w:rPr>
                <w:rFonts w:ascii="Lucida Sans Unicode" w:eastAsia="Trebuchet MS" w:hAnsi="Lucida Sans Unicode" w:cs="Lucida Sans Unicode"/>
                <w:sz w:val="14"/>
                <w:szCs w:val="14"/>
                <w:lang w:val="es-ES_tradnl"/>
              </w:rPr>
              <w:t xml:space="preserve"> de</w:t>
            </w:r>
            <w:r w:rsidR="003D0791">
              <w:rPr>
                <w:rFonts w:ascii="Lucida Sans Unicode" w:eastAsia="Trebuchet MS" w:hAnsi="Lucida Sans Unicode" w:cs="Lucida Sans Unicode"/>
                <w:sz w:val="14"/>
                <w:szCs w:val="14"/>
                <w:lang w:val="es-ES_tradnl"/>
              </w:rPr>
              <w:t xml:space="preserve"> dos mil veinticuatro</w:t>
            </w:r>
            <w:r w:rsidRPr="00D726ED">
              <w:rPr>
                <w:rFonts w:ascii="Lucida Sans Unicode" w:eastAsia="Trebuchet MS" w:hAnsi="Lucida Sans Unicode" w:cs="Lucida Sans Unicode"/>
                <w:sz w:val="14"/>
                <w:szCs w:val="14"/>
                <w:lang w:val="es-ES_tradnl"/>
              </w:rPr>
              <w:t>, por el Tribunal Electoral del Estado de Jalisco en el Recurso de Apelación RAP-</w:t>
            </w:r>
            <w:r w:rsidR="001758FB">
              <w:rPr>
                <w:rFonts w:ascii="Lucida Sans Unicode" w:eastAsia="Trebuchet MS" w:hAnsi="Lucida Sans Unicode" w:cs="Lucida Sans Unicode"/>
                <w:sz w:val="14"/>
                <w:szCs w:val="14"/>
                <w:lang w:val="es-ES_tradnl"/>
              </w:rPr>
              <w:t>019</w:t>
            </w:r>
            <w:r w:rsidRPr="00D726ED">
              <w:rPr>
                <w:rFonts w:ascii="Lucida Sans Unicode" w:eastAsia="Trebuchet MS" w:hAnsi="Lucida Sans Unicode" w:cs="Lucida Sans Unicode"/>
                <w:sz w:val="14"/>
                <w:szCs w:val="14"/>
                <w:lang w:val="es-ES_tradnl"/>
              </w:rPr>
              <w:t>/2023</w:t>
            </w:r>
            <w:r w:rsidR="001758FB">
              <w:rPr>
                <w:rFonts w:ascii="Lucida Sans Unicode" w:eastAsia="Trebuchet MS" w:hAnsi="Lucida Sans Unicode" w:cs="Lucida Sans Unicode"/>
                <w:sz w:val="14"/>
                <w:szCs w:val="14"/>
                <w:lang w:val="es-ES_tradnl"/>
              </w:rPr>
              <w:t xml:space="preserve"> y acumulado</w:t>
            </w:r>
            <w:r w:rsidR="00C4365E">
              <w:rPr>
                <w:rFonts w:ascii="Lucida Sans Unicode" w:eastAsia="Trebuchet MS" w:hAnsi="Lucida Sans Unicode" w:cs="Lucida Sans Unicode"/>
                <w:sz w:val="14"/>
                <w:szCs w:val="14"/>
                <w:lang w:val="es-ES_tradnl"/>
              </w:rPr>
              <w:t>s</w:t>
            </w:r>
            <w:r w:rsidRPr="00D726ED">
              <w:rPr>
                <w:rFonts w:ascii="Lucida Sans Unicode" w:eastAsia="Trebuchet MS" w:hAnsi="Lucida Sans Unicode" w:cs="Lucida Sans Unicode"/>
                <w:sz w:val="14"/>
                <w:szCs w:val="14"/>
                <w:lang w:val="es-ES_tradnl"/>
              </w:rPr>
              <w:t>.</w:t>
            </w:r>
            <w:r w:rsidR="00431BD7">
              <w:rPr>
                <w:rFonts w:ascii="Lucida Sans Unicode" w:eastAsia="Trebuchet MS" w:hAnsi="Lucida Sans Unicode" w:cs="Lucida Sans Unicode"/>
                <w:sz w:val="14"/>
                <w:szCs w:val="14"/>
                <w:lang w:val="es-ES_tradnl"/>
              </w:rPr>
              <w:t xml:space="preserve"> </w:t>
            </w:r>
          </w:p>
        </w:tc>
      </w:tr>
    </w:tbl>
    <w:p w14:paraId="3BC05E3B" w14:textId="77777777" w:rsidR="003B32F1" w:rsidRDefault="003B32F1" w:rsidP="00AE0F60">
      <w:pPr>
        <w:pStyle w:val="Sinespaciado"/>
        <w:spacing w:line="276" w:lineRule="auto"/>
        <w:jc w:val="both"/>
        <w:rPr>
          <w:rFonts w:eastAsia="Calibri"/>
        </w:rPr>
      </w:pPr>
    </w:p>
    <w:p w14:paraId="3118B509" w14:textId="3B824DA6" w:rsidR="00AE0F60" w:rsidRDefault="00BE5877" w:rsidP="00AE0F60">
      <w:pPr>
        <w:pStyle w:val="Sinespaciado"/>
        <w:spacing w:line="276" w:lineRule="auto"/>
        <w:jc w:val="both"/>
        <w:rPr>
          <w:rFonts w:ascii="Lucida Sans Unicode" w:eastAsia="Calibri" w:hAnsi="Lucida Sans Unicode" w:cs="Lucida Sans Unicode"/>
          <w:color w:val="000000"/>
          <w:sz w:val="20"/>
          <w:szCs w:val="20"/>
          <w:lang w:val="es-ES_tradnl" w:eastAsia="es-MX"/>
        </w:rPr>
      </w:pPr>
      <w:r w:rsidRPr="00D726ED">
        <w:rPr>
          <w:rFonts w:ascii="Lucida Sans Unicode" w:eastAsia="Calibri" w:hAnsi="Lucida Sans Unicode" w:cs="Lucida Sans Unicode"/>
          <w:color w:val="000000"/>
          <w:sz w:val="20"/>
          <w:szCs w:val="20"/>
          <w:lang w:val="es-ES_tradnl" w:eastAsia="es-MX"/>
        </w:rPr>
        <w:t xml:space="preserve">En virtud de lo anterior, deberá anotarse al final del </w:t>
      </w:r>
      <w:r w:rsidR="001C749C">
        <w:rPr>
          <w:rFonts w:ascii="Lucida Sans Unicode" w:eastAsia="Calibri" w:hAnsi="Lucida Sans Unicode" w:cs="Lucida Sans Unicode"/>
          <w:color w:val="000000"/>
          <w:sz w:val="20"/>
          <w:szCs w:val="20"/>
          <w:lang w:val="es-ES_tradnl" w:eastAsia="es-MX"/>
        </w:rPr>
        <w:t xml:space="preserve">segundo </w:t>
      </w:r>
      <w:r w:rsidRPr="00D726ED">
        <w:rPr>
          <w:rFonts w:ascii="Lucida Sans Unicode" w:eastAsia="Calibri" w:hAnsi="Lucida Sans Unicode" w:cs="Lucida Sans Unicode"/>
          <w:color w:val="000000"/>
          <w:sz w:val="20"/>
          <w:szCs w:val="20"/>
          <w:lang w:val="es-ES_tradnl" w:eastAsia="es-MX"/>
        </w:rPr>
        <w:t>párrafo</w:t>
      </w:r>
      <w:r w:rsidR="001C749C">
        <w:rPr>
          <w:rFonts w:ascii="Lucida Sans Unicode" w:eastAsia="Calibri" w:hAnsi="Lucida Sans Unicode" w:cs="Lucida Sans Unicode"/>
          <w:color w:val="000000"/>
          <w:sz w:val="20"/>
          <w:szCs w:val="20"/>
          <w:lang w:val="es-ES_tradnl" w:eastAsia="es-MX"/>
        </w:rPr>
        <w:t>, del numeral</w:t>
      </w:r>
      <w:r w:rsidRPr="00D726ED">
        <w:rPr>
          <w:rFonts w:ascii="Lucida Sans Unicode" w:eastAsia="Calibri" w:hAnsi="Lucida Sans Unicode" w:cs="Lucida Sans Unicode"/>
          <w:color w:val="000000"/>
          <w:sz w:val="20"/>
          <w:szCs w:val="20"/>
          <w:lang w:val="es-ES_tradnl" w:eastAsia="es-MX"/>
        </w:rPr>
        <w:t xml:space="preserve"> </w:t>
      </w:r>
      <w:r w:rsidR="001C749C">
        <w:rPr>
          <w:rFonts w:ascii="Lucida Sans Unicode" w:eastAsia="Calibri" w:hAnsi="Lucida Sans Unicode" w:cs="Lucida Sans Unicode"/>
          <w:color w:val="000000"/>
          <w:sz w:val="20"/>
          <w:szCs w:val="20"/>
          <w:lang w:val="es-ES_tradnl" w:eastAsia="es-MX"/>
        </w:rPr>
        <w:t xml:space="preserve">2 </w:t>
      </w:r>
      <w:r w:rsidRPr="00D726ED">
        <w:rPr>
          <w:rFonts w:ascii="Lucida Sans Unicode" w:eastAsia="Calibri" w:hAnsi="Lucida Sans Unicode" w:cs="Lucida Sans Unicode"/>
          <w:color w:val="000000"/>
          <w:sz w:val="20"/>
          <w:szCs w:val="20"/>
          <w:lang w:val="es-ES_tradnl" w:eastAsia="es-MX"/>
        </w:rPr>
        <w:t xml:space="preserve">del artículo </w:t>
      </w:r>
      <w:r w:rsidR="001758FB">
        <w:rPr>
          <w:rFonts w:ascii="Lucida Sans Unicode" w:eastAsia="Calibri" w:hAnsi="Lucida Sans Unicode" w:cs="Lucida Sans Unicode"/>
          <w:color w:val="000000"/>
          <w:sz w:val="20"/>
          <w:szCs w:val="20"/>
          <w:lang w:val="es-ES_tradnl" w:eastAsia="es-MX"/>
        </w:rPr>
        <w:t>18</w:t>
      </w:r>
      <w:r w:rsidRPr="00D726ED">
        <w:rPr>
          <w:rFonts w:ascii="Lucida Sans Unicode" w:eastAsia="Calibri" w:hAnsi="Lucida Sans Unicode" w:cs="Lucida Sans Unicode"/>
          <w:color w:val="000000"/>
          <w:sz w:val="20"/>
          <w:szCs w:val="20"/>
          <w:lang w:val="es-ES_tradnl" w:eastAsia="es-MX"/>
        </w:rPr>
        <w:t xml:space="preserve"> de los Lineamientos</w:t>
      </w:r>
      <w:r w:rsidR="003D0791">
        <w:rPr>
          <w:rFonts w:ascii="Lucida Sans Unicode" w:eastAsia="Calibri" w:hAnsi="Lucida Sans Unicode" w:cs="Lucida Sans Unicode"/>
          <w:color w:val="000000"/>
          <w:sz w:val="20"/>
          <w:szCs w:val="20"/>
          <w:lang w:val="es-ES_tradnl" w:eastAsia="es-MX"/>
        </w:rPr>
        <w:t>,</w:t>
      </w:r>
      <w:r w:rsidRPr="00D726ED">
        <w:rPr>
          <w:rFonts w:ascii="Lucida Sans Unicode" w:eastAsia="Calibri" w:hAnsi="Lucida Sans Unicode" w:cs="Lucida Sans Unicode"/>
          <w:color w:val="000000"/>
          <w:sz w:val="20"/>
          <w:szCs w:val="20"/>
          <w:lang w:val="es-ES_tradnl" w:eastAsia="es-MX"/>
        </w:rPr>
        <w:t xml:space="preserve"> la siguiente leyenda: “Se </w:t>
      </w:r>
      <w:r w:rsidR="001758FB">
        <w:rPr>
          <w:rFonts w:ascii="Lucida Sans Unicode" w:eastAsia="Calibri" w:hAnsi="Lucida Sans Unicode" w:cs="Lucida Sans Unicode"/>
          <w:color w:val="000000"/>
          <w:sz w:val="20"/>
          <w:szCs w:val="20"/>
          <w:lang w:val="es-ES_tradnl" w:eastAsia="es-MX"/>
        </w:rPr>
        <w:t>adiciona</w:t>
      </w:r>
      <w:r w:rsidRPr="00D726ED">
        <w:rPr>
          <w:rFonts w:ascii="Lucida Sans Unicode" w:eastAsia="Calibri" w:hAnsi="Lucida Sans Unicode" w:cs="Lucida Sans Unicode"/>
          <w:color w:val="000000"/>
          <w:sz w:val="20"/>
          <w:szCs w:val="20"/>
          <w:lang w:val="es-ES_tradnl" w:eastAsia="es-MX"/>
        </w:rPr>
        <w:t xml:space="preserve"> esta porción normativa en acatamiento a la resolución dictada el </w:t>
      </w:r>
      <w:r w:rsidR="001758FB">
        <w:rPr>
          <w:rFonts w:ascii="Lucida Sans Unicode" w:eastAsia="Calibri" w:hAnsi="Lucida Sans Unicode" w:cs="Lucida Sans Unicode"/>
          <w:color w:val="000000"/>
          <w:sz w:val="20"/>
          <w:szCs w:val="20"/>
          <w:lang w:val="es-ES_tradnl" w:eastAsia="es-MX"/>
        </w:rPr>
        <w:t>siete</w:t>
      </w:r>
      <w:r w:rsidRPr="00D726ED">
        <w:rPr>
          <w:rFonts w:ascii="Lucida Sans Unicode" w:eastAsia="Calibri" w:hAnsi="Lucida Sans Unicode" w:cs="Lucida Sans Unicode"/>
          <w:color w:val="000000"/>
          <w:sz w:val="20"/>
          <w:szCs w:val="20"/>
          <w:lang w:val="es-ES_tradnl" w:eastAsia="es-MX"/>
        </w:rPr>
        <w:t xml:space="preserve"> de </w:t>
      </w:r>
      <w:r w:rsidR="001758FB">
        <w:rPr>
          <w:rFonts w:ascii="Lucida Sans Unicode" w:eastAsia="Calibri" w:hAnsi="Lucida Sans Unicode" w:cs="Lucida Sans Unicode"/>
          <w:color w:val="000000"/>
          <w:sz w:val="20"/>
          <w:szCs w:val="20"/>
          <w:lang w:val="es-ES_tradnl" w:eastAsia="es-MX"/>
        </w:rPr>
        <w:t>febrero</w:t>
      </w:r>
      <w:r w:rsidRPr="00D726ED">
        <w:rPr>
          <w:rFonts w:ascii="Lucida Sans Unicode" w:eastAsia="Calibri" w:hAnsi="Lucida Sans Unicode" w:cs="Lucida Sans Unicode"/>
          <w:color w:val="000000"/>
          <w:sz w:val="20"/>
          <w:szCs w:val="20"/>
          <w:lang w:val="es-ES_tradnl" w:eastAsia="es-MX"/>
        </w:rPr>
        <w:t xml:space="preserve"> de</w:t>
      </w:r>
      <w:r w:rsidR="003D0791">
        <w:rPr>
          <w:rFonts w:ascii="Lucida Sans Unicode" w:eastAsia="Calibri" w:hAnsi="Lucida Sans Unicode" w:cs="Lucida Sans Unicode"/>
          <w:color w:val="000000"/>
          <w:sz w:val="20"/>
          <w:szCs w:val="20"/>
          <w:lang w:val="es-ES_tradnl" w:eastAsia="es-MX"/>
        </w:rPr>
        <w:t xml:space="preserve"> dos mil veinticuatro</w:t>
      </w:r>
      <w:r w:rsidRPr="00D726ED">
        <w:rPr>
          <w:rFonts w:ascii="Lucida Sans Unicode" w:eastAsia="Calibri" w:hAnsi="Lucida Sans Unicode" w:cs="Lucida Sans Unicode"/>
          <w:color w:val="000000"/>
          <w:sz w:val="20"/>
          <w:szCs w:val="20"/>
          <w:lang w:val="es-ES_tradnl" w:eastAsia="es-MX"/>
        </w:rPr>
        <w:t>, por el Tribunal Electoral del Estado de Jalisco en el Recurso de Apelación RAP-0</w:t>
      </w:r>
      <w:r w:rsidR="001758FB">
        <w:rPr>
          <w:rFonts w:ascii="Lucida Sans Unicode" w:eastAsia="Calibri" w:hAnsi="Lucida Sans Unicode" w:cs="Lucida Sans Unicode"/>
          <w:color w:val="000000"/>
          <w:sz w:val="20"/>
          <w:szCs w:val="20"/>
          <w:lang w:val="es-ES_tradnl" w:eastAsia="es-MX"/>
        </w:rPr>
        <w:t>19</w:t>
      </w:r>
      <w:r w:rsidRPr="00D726ED">
        <w:rPr>
          <w:rFonts w:ascii="Lucida Sans Unicode" w:eastAsia="Calibri" w:hAnsi="Lucida Sans Unicode" w:cs="Lucida Sans Unicode"/>
          <w:color w:val="000000"/>
          <w:sz w:val="20"/>
          <w:szCs w:val="20"/>
          <w:lang w:val="es-ES_tradnl" w:eastAsia="es-MX"/>
        </w:rPr>
        <w:t>/2023</w:t>
      </w:r>
      <w:r w:rsidR="001758FB">
        <w:rPr>
          <w:rFonts w:ascii="Lucida Sans Unicode" w:eastAsia="Calibri" w:hAnsi="Lucida Sans Unicode" w:cs="Lucida Sans Unicode"/>
          <w:color w:val="000000"/>
          <w:sz w:val="20"/>
          <w:szCs w:val="20"/>
          <w:lang w:val="es-ES_tradnl" w:eastAsia="es-MX"/>
        </w:rPr>
        <w:t xml:space="preserve"> y acumulado</w:t>
      </w:r>
      <w:r w:rsidR="0070145C">
        <w:rPr>
          <w:rFonts w:ascii="Lucida Sans Unicode" w:eastAsia="Calibri" w:hAnsi="Lucida Sans Unicode" w:cs="Lucida Sans Unicode"/>
          <w:color w:val="000000"/>
          <w:sz w:val="20"/>
          <w:szCs w:val="20"/>
          <w:lang w:val="es-ES_tradnl" w:eastAsia="es-MX"/>
        </w:rPr>
        <w:t>s</w:t>
      </w:r>
      <w:r w:rsidRPr="00D726ED">
        <w:rPr>
          <w:rFonts w:ascii="Lucida Sans Unicode" w:eastAsia="Calibri" w:hAnsi="Lucida Sans Unicode" w:cs="Lucida Sans Unicode"/>
          <w:color w:val="000000"/>
          <w:sz w:val="20"/>
          <w:szCs w:val="20"/>
          <w:lang w:val="es-ES_tradnl" w:eastAsia="es-MX"/>
        </w:rPr>
        <w:t>”.</w:t>
      </w:r>
    </w:p>
    <w:p w14:paraId="23FB607B" w14:textId="55C1FD3E" w:rsidR="00BE5877" w:rsidRDefault="00431BD7" w:rsidP="00AE0F60">
      <w:pPr>
        <w:pStyle w:val="Sinespaciado"/>
        <w:spacing w:line="276" w:lineRule="auto"/>
        <w:jc w:val="both"/>
        <w:rPr>
          <w:rFonts w:ascii="Lucida Sans Unicode" w:eastAsia="Calibri" w:hAnsi="Lucida Sans Unicode" w:cs="Lucida Sans Unicode"/>
          <w:color w:val="000000"/>
          <w:sz w:val="20"/>
          <w:szCs w:val="20"/>
          <w:lang w:val="es-ES_tradnl" w:eastAsia="es-MX"/>
        </w:rPr>
      </w:pPr>
      <w:r>
        <w:rPr>
          <w:rFonts w:ascii="Lucida Sans Unicode" w:eastAsia="Calibri" w:hAnsi="Lucida Sans Unicode" w:cs="Lucida Sans Unicode"/>
          <w:color w:val="000000"/>
          <w:sz w:val="20"/>
          <w:szCs w:val="20"/>
          <w:lang w:val="es-ES_tradnl" w:eastAsia="es-MX"/>
        </w:rPr>
        <w:t xml:space="preserve"> </w:t>
      </w:r>
    </w:p>
    <w:p w14:paraId="234ACA1B" w14:textId="1A8DE756" w:rsidR="00CE2C5D" w:rsidRDefault="00CE2C5D" w:rsidP="00AE0F60">
      <w:pPr>
        <w:pStyle w:val="Sinespaciado"/>
        <w:spacing w:line="276" w:lineRule="auto"/>
        <w:jc w:val="both"/>
        <w:rPr>
          <w:rFonts w:ascii="Lucida Sans Unicode" w:eastAsia="Trebuchet MS" w:hAnsi="Lucida Sans Unicode" w:cs="Lucida Sans Unicode"/>
          <w:sz w:val="20"/>
          <w:szCs w:val="20"/>
          <w:lang w:eastAsia="es-ES"/>
        </w:rPr>
      </w:pPr>
      <w:r w:rsidRPr="00C663FE">
        <w:rPr>
          <w:rFonts w:ascii="Lucida Sans Unicode" w:hAnsi="Lucida Sans Unicode" w:cs="Lucida Sans Unicode"/>
          <w:b/>
          <w:bCs/>
          <w:sz w:val="20"/>
          <w:szCs w:val="20"/>
        </w:rPr>
        <w:t xml:space="preserve">VII. DEL OBJETO DEL PRESENTE ACUERDO. </w:t>
      </w:r>
      <w:r w:rsidRPr="00C663FE">
        <w:rPr>
          <w:rFonts w:ascii="Lucida Sans Unicode" w:eastAsia="Trebuchet MS" w:hAnsi="Lucida Sans Unicode" w:cs="Lucida Sans Unicode"/>
          <w:sz w:val="20"/>
          <w:szCs w:val="20"/>
          <w:lang w:eastAsia="es-ES"/>
        </w:rPr>
        <w:t>La finalidad del presente acuerdo es dar cumplimiento a la resolución dictada por el Tribunal Electoral del Estado de Jalisco el</w:t>
      </w:r>
      <w:r w:rsidRPr="00F834F2">
        <w:rPr>
          <w:rFonts w:ascii="Lucida Sans Unicode" w:eastAsia="Trebuchet MS" w:hAnsi="Lucida Sans Unicode" w:cs="Lucida Sans Unicode"/>
          <w:sz w:val="20"/>
          <w:szCs w:val="20"/>
          <w:lang w:eastAsia="es-ES"/>
        </w:rPr>
        <w:t xml:space="preserve"> pasado </w:t>
      </w:r>
      <w:r w:rsidR="00CC4492">
        <w:rPr>
          <w:rFonts w:ascii="Lucida Sans Unicode" w:eastAsia="Trebuchet MS" w:hAnsi="Lucida Sans Unicode" w:cs="Lucida Sans Unicode"/>
          <w:sz w:val="20"/>
          <w:szCs w:val="20"/>
          <w:lang w:eastAsia="es-ES"/>
        </w:rPr>
        <w:t>siete de febrero</w:t>
      </w:r>
      <w:r w:rsidRPr="00F834F2">
        <w:rPr>
          <w:rFonts w:ascii="Lucida Sans Unicode" w:eastAsia="Trebuchet MS" w:hAnsi="Lucida Sans Unicode" w:cs="Lucida Sans Unicode"/>
          <w:sz w:val="20"/>
          <w:szCs w:val="20"/>
          <w:lang w:eastAsia="es-ES"/>
        </w:rPr>
        <w:t xml:space="preserve"> de dos mil veinticuatro, en el </w:t>
      </w:r>
      <w:r w:rsidR="001C749C">
        <w:rPr>
          <w:rFonts w:ascii="Lucida Sans Unicode" w:eastAsia="Trebuchet MS" w:hAnsi="Lucida Sans Unicode" w:cs="Lucida Sans Unicode"/>
          <w:sz w:val="20"/>
          <w:szCs w:val="20"/>
          <w:lang w:eastAsia="es-ES"/>
        </w:rPr>
        <w:t>R</w:t>
      </w:r>
      <w:r w:rsidR="0093643C" w:rsidRPr="00F834F2">
        <w:rPr>
          <w:rFonts w:ascii="Lucida Sans Unicode" w:eastAsia="Trebuchet MS" w:hAnsi="Lucida Sans Unicode" w:cs="Lucida Sans Unicode"/>
          <w:sz w:val="20"/>
          <w:szCs w:val="20"/>
          <w:lang w:eastAsia="es-ES"/>
        </w:rPr>
        <w:t xml:space="preserve">ecurso de </w:t>
      </w:r>
      <w:r w:rsidR="001C749C">
        <w:rPr>
          <w:rFonts w:ascii="Lucida Sans Unicode" w:eastAsia="Trebuchet MS" w:hAnsi="Lucida Sans Unicode" w:cs="Lucida Sans Unicode"/>
          <w:sz w:val="20"/>
          <w:szCs w:val="20"/>
          <w:lang w:eastAsia="es-ES"/>
        </w:rPr>
        <w:t>A</w:t>
      </w:r>
      <w:r w:rsidR="0093643C" w:rsidRPr="00F834F2">
        <w:rPr>
          <w:rFonts w:ascii="Lucida Sans Unicode" w:eastAsia="Trebuchet MS" w:hAnsi="Lucida Sans Unicode" w:cs="Lucida Sans Unicode"/>
          <w:sz w:val="20"/>
          <w:szCs w:val="20"/>
          <w:lang w:eastAsia="es-ES"/>
        </w:rPr>
        <w:t>pelación</w:t>
      </w:r>
      <w:r w:rsidR="0093643C">
        <w:rPr>
          <w:rFonts w:ascii="Lucida Sans Unicode" w:eastAsia="Trebuchet MS" w:hAnsi="Lucida Sans Unicode" w:cs="Lucida Sans Unicode"/>
          <w:sz w:val="20"/>
          <w:szCs w:val="20"/>
          <w:lang w:eastAsia="es-ES"/>
        </w:rPr>
        <w:t xml:space="preserve"> </w:t>
      </w:r>
      <w:r>
        <w:rPr>
          <w:rFonts w:ascii="Lucida Sans Unicode" w:eastAsia="Trebuchet MS" w:hAnsi="Lucida Sans Unicode" w:cs="Lucida Sans Unicode"/>
          <w:sz w:val="20"/>
          <w:szCs w:val="20"/>
          <w:lang w:eastAsia="es-ES"/>
        </w:rPr>
        <w:t xml:space="preserve">con número de </w:t>
      </w:r>
      <w:r>
        <w:rPr>
          <w:rFonts w:ascii="Lucida Sans Unicode" w:eastAsia="Trebuchet MS" w:hAnsi="Lucida Sans Unicode" w:cs="Lucida Sans Unicode"/>
          <w:sz w:val="20"/>
          <w:szCs w:val="20"/>
          <w:lang w:eastAsia="es-ES"/>
        </w:rPr>
        <w:lastRenderedPageBreak/>
        <w:t>expediente</w:t>
      </w:r>
      <w:r w:rsidRPr="00F834F2">
        <w:rPr>
          <w:rFonts w:ascii="Lucida Sans Unicode" w:eastAsia="Trebuchet MS" w:hAnsi="Lucida Sans Unicode" w:cs="Lucida Sans Unicode"/>
          <w:sz w:val="20"/>
          <w:szCs w:val="20"/>
          <w:lang w:eastAsia="es-ES"/>
        </w:rPr>
        <w:t xml:space="preserve"> RAP-0</w:t>
      </w:r>
      <w:r w:rsidR="0070145C">
        <w:rPr>
          <w:rFonts w:ascii="Lucida Sans Unicode" w:eastAsia="Trebuchet MS" w:hAnsi="Lucida Sans Unicode" w:cs="Lucida Sans Unicode"/>
          <w:sz w:val="20"/>
          <w:szCs w:val="20"/>
          <w:lang w:eastAsia="es-ES"/>
        </w:rPr>
        <w:t>19</w:t>
      </w:r>
      <w:r w:rsidRPr="00F834F2">
        <w:rPr>
          <w:rFonts w:ascii="Lucida Sans Unicode" w:eastAsia="Trebuchet MS" w:hAnsi="Lucida Sans Unicode" w:cs="Lucida Sans Unicode"/>
          <w:sz w:val="20"/>
          <w:szCs w:val="20"/>
          <w:lang w:eastAsia="es-ES"/>
        </w:rPr>
        <w:t>/2023</w:t>
      </w:r>
      <w:r w:rsidR="0070145C">
        <w:rPr>
          <w:rFonts w:ascii="Lucida Sans Unicode" w:eastAsia="Trebuchet MS" w:hAnsi="Lucida Sans Unicode" w:cs="Lucida Sans Unicode"/>
          <w:sz w:val="20"/>
          <w:szCs w:val="20"/>
          <w:lang w:eastAsia="es-ES"/>
        </w:rPr>
        <w:t xml:space="preserve"> y acumulados</w:t>
      </w:r>
      <w:r w:rsidRPr="00F834F2">
        <w:rPr>
          <w:rFonts w:ascii="Lucida Sans Unicode" w:eastAsia="Trebuchet MS" w:hAnsi="Lucida Sans Unicode" w:cs="Lucida Sans Unicode"/>
          <w:sz w:val="20"/>
          <w:szCs w:val="20"/>
          <w:lang w:eastAsia="es-ES"/>
        </w:rPr>
        <w:t xml:space="preserve"> que orden</w:t>
      </w:r>
      <w:r>
        <w:rPr>
          <w:rFonts w:ascii="Lucida Sans Unicode" w:eastAsia="Trebuchet MS" w:hAnsi="Lucida Sans Unicode" w:cs="Lucida Sans Unicode"/>
          <w:sz w:val="20"/>
          <w:szCs w:val="20"/>
          <w:lang w:eastAsia="es-ES"/>
        </w:rPr>
        <w:t>ó: “</w:t>
      </w:r>
      <w:r w:rsidR="0070145C" w:rsidRPr="0070145C">
        <w:rPr>
          <w:rFonts w:ascii="Lucida Sans Unicode" w:eastAsia="Trebuchet MS" w:hAnsi="Lucida Sans Unicode" w:cs="Lucida Sans Unicode"/>
          <w:i/>
          <w:iCs/>
          <w:sz w:val="20"/>
          <w:szCs w:val="20"/>
          <w:lang w:eastAsia="es-ES"/>
        </w:rPr>
        <w:t>Se sobresee la demanda del juicio ciudadano JDC-013/2023 por lo que ve a</w:t>
      </w:r>
      <w:r w:rsidR="00431BD7">
        <w:rPr>
          <w:rFonts w:ascii="Lucida Sans Unicode" w:eastAsia="Trebuchet MS" w:hAnsi="Lucida Sans Unicode" w:cs="Lucida Sans Unicode"/>
          <w:i/>
          <w:iCs/>
          <w:sz w:val="20"/>
          <w:szCs w:val="20"/>
          <w:lang w:eastAsia="es-ES"/>
        </w:rPr>
        <w:t xml:space="preserve"> </w:t>
      </w:r>
      <w:r w:rsidR="0070145C">
        <w:rPr>
          <w:rFonts w:ascii="Lucida Sans Unicode" w:eastAsia="Trebuchet MS" w:hAnsi="Lucida Sans Unicode" w:cs="Lucida Sans Unicode"/>
          <w:i/>
          <w:iCs/>
          <w:sz w:val="20"/>
          <w:szCs w:val="20"/>
          <w:lang w:eastAsia="es-ES"/>
        </w:rPr>
        <w:t>Justo Eugenio García Sánchez</w:t>
      </w:r>
      <w:r w:rsidR="0070145C" w:rsidRPr="0070145C">
        <w:rPr>
          <w:rFonts w:ascii="Lucida Sans Unicode" w:eastAsia="Trebuchet MS" w:hAnsi="Lucida Sans Unicode" w:cs="Lucida Sans Unicode"/>
          <w:i/>
          <w:iCs/>
          <w:sz w:val="20"/>
          <w:szCs w:val="20"/>
          <w:lang w:eastAsia="es-ES"/>
        </w:rPr>
        <w:t>, por los motivos señalados en la sentencia.</w:t>
      </w:r>
      <w:r w:rsidR="00C663FE">
        <w:rPr>
          <w:rFonts w:ascii="Lucida Sans Unicode" w:eastAsia="Trebuchet MS" w:hAnsi="Lucida Sans Unicode" w:cs="Lucida Sans Unicode"/>
          <w:i/>
          <w:iCs/>
          <w:sz w:val="20"/>
          <w:szCs w:val="20"/>
          <w:lang w:eastAsia="es-ES"/>
        </w:rPr>
        <w:t>”</w:t>
      </w:r>
      <w:r w:rsidR="00C663FE" w:rsidRPr="00C663FE">
        <w:rPr>
          <w:rFonts w:ascii="Lucida Sans Unicode" w:eastAsia="Trebuchet MS" w:hAnsi="Lucida Sans Unicode" w:cs="Lucida Sans Unicode"/>
          <w:sz w:val="20"/>
          <w:szCs w:val="20"/>
          <w:lang w:eastAsia="es-ES"/>
        </w:rPr>
        <w:t>; y,</w:t>
      </w:r>
      <w:r w:rsidRPr="00F834F2">
        <w:rPr>
          <w:rFonts w:ascii="Lucida Sans Unicode" w:eastAsia="Trebuchet MS" w:hAnsi="Lucida Sans Unicode" w:cs="Lucida Sans Unicode"/>
          <w:i/>
          <w:iCs/>
          <w:sz w:val="20"/>
          <w:szCs w:val="20"/>
          <w:lang w:eastAsia="es-ES"/>
        </w:rPr>
        <w:t xml:space="preserve"> </w:t>
      </w:r>
      <w:r w:rsidR="00C663FE">
        <w:rPr>
          <w:rFonts w:ascii="Lucida Sans Unicode" w:eastAsia="Trebuchet MS" w:hAnsi="Lucida Sans Unicode" w:cs="Lucida Sans Unicode"/>
          <w:i/>
          <w:iCs/>
          <w:sz w:val="20"/>
          <w:szCs w:val="20"/>
          <w:lang w:eastAsia="es-ES"/>
        </w:rPr>
        <w:t>“</w:t>
      </w:r>
      <w:r w:rsidR="0070145C" w:rsidRPr="0070145C">
        <w:rPr>
          <w:rFonts w:ascii="Lucida Sans Unicode" w:eastAsia="Trebuchet MS" w:hAnsi="Lucida Sans Unicode" w:cs="Lucida Sans Unicode"/>
          <w:i/>
          <w:iCs/>
          <w:sz w:val="20"/>
          <w:szCs w:val="20"/>
          <w:lang w:eastAsia="es-ES"/>
        </w:rPr>
        <w:t>Se modifica el acuerdo impugnado, en los términos y para los efectos señalados en la presente resolución</w:t>
      </w:r>
      <w:r w:rsidRPr="00F834F2">
        <w:rPr>
          <w:rFonts w:ascii="Lucida Sans Unicode" w:eastAsia="Trebuchet MS" w:hAnsi="Lucida Sans Unicode" w:cs="Lucida Sans Unicode"/>
          <w:sz w:val="20"/>
          <w:szCs w:val="20"/>
          <w:lang w:eastAsia="es-ES"/>
        </w:rPr>
        <w:t>.</w:t>
      </w:r>
      <w:r>
        <w:rPr>
          <w:rFonts w:ascii="Lucida Sans Unicode" w:eastAsia="Trebuchet MS" w:hAnsi="Lucida Sans Unicode" w:cs="Lucida Sans Unicode"/>
          <w:sz w:val="20"/>
          <w:szCs w:val="20"/>
          <w:lang w:eastAsia="es-ES"/>
        </w:rPr>
        <w:t xml:space="preserve">”; </w:t>
      </w:r>
      <w:r w:rsidRPr="00F834F2">
        <w:rPr>
          <w:rFonts w:ascii="Lucida Sans Unicode" w:eastAsia="Trebuchet MS" w:hAnsi="Lucida Sans Unicode" w:cs="Lucida Sans Unicode"/>
          <w:sz w:val="20"/>
          <w:szCs w:val="20"/>
          <w:lang w:eastAsia="es-ES"/>
        </w:rPr>
        <w:t>notificad</w:t>
      </w:r>
      <w:r w:rsidR="00C663FE">
        <w:rPr>
          <w:rFonts w:ascii="Lucida Sans Unicode" w:eastAsia="Trebuchet MS" w:hAnsi="Lucida Sans Unicode" w:cs="Lucida Sans Unicode"/>
          <w:sz w:val="20"/>
          <w:szCs w:val="20"/>
          <w:lang w:eastAsia="es-ES"/>
        </w:rPr>
        <w:t>a</w:t>
      </w:r>
      <w:r w:rsidRPr="00F834F2">
        <w:rPr>
          <w:rFonts w:ascii="Lucida Sans Unicode" w:eastAsia="Trebuchet MS" w:hAnsi="Lucida Sans Unicode" w:cs="Lucida Sans Unicode"/>
          <w:sz w:val="20"/>
          <w:szCs w:val="20"/>
          <w:lang w:eastAsia="es-ES"/>
        </w:rPr>
        <w:t xml:space="preserve"> el </w:t>
      </w:r>
      <w:r w:rsidR="001560D7">
        <w:rPr>
          <w:rFonts w:ascii="Lucida Sans Unicode" w:eastAsia="Trebuchet MS" w:hAnsi="Lucida Sans Unicode" w:cs="Lucida Sans Unicode"/>
          <w:sz w:val="20"/>
          <w:szCs w:val="20"/>
          <w:lang w:eastAsia="es-ES"/>
        </w:rPr>
        <w:t>ocho</w:t>
      </w:r>
      <w:r w:rsidRPr="00F834F2">
        <w:rPr>
          <w:rFonts w:ascii="Lucida Sans Unicode" w:eastAsia="Trebuchet MS" w:hAnsi="Lucida Sans Unicode" w:cs="Lucida Sans Unicode"/>
          <w:sz w:val="20"/>
          <w:szCs w:val="20"/>
          <w:lang w:eastAsia="es-ES"/>
        </w:rPr>
        <w:t xml:space="preserve"> de </w:t>
      </w:r>
      <w:r w:rsidR="001560D7">
        <w:rPr>
          <w:rFonts w:ascii="Lucida Sans Unicode" w:eastAsia="Trebuchet MS" w:hAnsi="Lucida Sans Unicode" w:cs="Lucida Sans Unicode"/>
          <w:sz w:val="20"/>
          <w:szCs w:val="20"/>
          <w:lang w:eastAsia="es-ES"/>
        </w:rPr>
        <w:t>febrero</w:t>
      </w:r>
      <w:r w:rsidRPr="00F834F2">
        <w:rPr>
          <w:rFonts w:ascii="Lucida Sans Unicode" w:eastAsia="Trebuchet MS" w:hAnsi="Lucida Sans Unicode" w:cs="Lucida Sans Unicode"/>
          <w:sz w:val="20"/>
          <w:szCs w:val="20"/>
          <w:lang w:eastAsia="es-ES"/>
        </w:rPr>
        <w:t xml:space="preserve"> siguiente; razón por la cual</w:t>
      </w:r>
      <w:r w:rsidR="00C663FE">
        <w:rPr>
          <w:rFonts w:ascii="Lucida Sans Unicode" w:eastAsia="Trebuchet MS" w:hAnsi="Lucida Sans Unicode" w:cs="Lucida Sans Unicode"/>
          <w:sz w:val="20"/>
          <w:szCs w:val="20"/>
          <w:lang w:eastAsia="es-ES"/>
        </w:rPr>
        <w:t>,</w:t>
      </w:r>
      <w:r w:rsidRPr="00F834F2">
        <w:rPr>
          <w:rFonts w:ascii="Lucida Sans Unicode" w:eastAsia="Trebuchet MS" w:hAnsi="Lucida Sans Unicode" w:cs="Lucida Sans Unicode"/>
          <w:sz w:val="20"/>
          <w:szCs w:val="20"/>
          <w:lang w:eastAsia="es-ES"/>
        </w:rPr>
        <w:t xml:space="preserve"> se hace </w:t>
      </w:r>
      <w:r w:rsidR="00163C13">
        <w:rPr>
          <w:rFonts w:ascii="Lucida Sans Unicode" w:eastAsia="Trebuchet MS" w:hAnsi="Lucida Sans Unicode" w:cs="Lucida Sans Unicode"/>
          <w:sz w:val="20"/>
          <w:szCs w:val="20"/>
          <w:lang w:eastAsia="es-ES"/>
        </w:rPr>
        <w:t>n</w:t>
      </w:r>
      <w:r w:rsidRPr="00F834F2">
        <w:rPr>
          <w:rFonts w:ascii="Lucida Sans Unicode" w:eastAsia="Trebuchet MS" w:hAnsi="Lucida Sans Unicode" w:cs="Lucida Sans Unicode"/>
          <w:sz w:val="20"/>
          <w:szCs w:val="20"/>
          <w:lang w:eastAsia="es-ES"/>
        </w:rPr>
        <w:t xml:space="preserve">ecesaria la </w:t>
      </w:r>
      <w:r w:rsidR="001560D7">
        <w:rPr>
          <w:rFonts w:ascii="Lucida Sans Unicode" w:eastAsia="Trebuchet MS" w:hAnsi="Lucida Sans Unicode" w:cs="Lucida Sans Unicode"/>
          <w:sz w:val="20"/>
          <w:szCs w:val="20"/>
          <w:lang w:eastAsia="es-ES"/>
        </w:rPr>
        <w:t>adición de un segundo párrafo al numeral 2, del artículo 18</w:t>
      </w:r>
      <w:r w:rsidRPr="00F834F2">
        <w:rPr>
          <w:rFonts w:ascii="Lucida Sans Unicode" w:eastAsia="Trebuchet MS" w:hAnsi="Lucida Sans Unicode" w:cs="Lucida Sans Unicode"/>
          <w:sz w:val="20"/>
          <w:szCs w:val="20"/>
          <w:lang w:eastAsia="es-ES"/>
        </w:rPr>
        <w:t xml:space="preserve"> de los </w:t>
      </w:r>
      <w:r w:rsidR="00A044D7">
        <w:rPr>
          <w:rFonts w:ascii="Lucida Sans Unicode" w:eastAsia="Trebuchet MS" w:hAnsi="Lucida Sans Unicode" w:cs="Lucida Sans Unicode"/>
          <w:sz w:val="20"/>
          <w:szCs w:val="20"/>
          <w:lang w:eastAsia="es-ES"/>
        </w:rPr>
        <w:t>“</w:t>
      </w:r>
      <w:r w:rsidRPr="00F834F2">
        <w:rPr>
          <w:rFonts w:ascii="Lucida Sans Unicode" w:eastAsia="Trebuchet MS" w:hAnsi="Lucida Sans Unicode" w:cs="Lucida Sans Unicode"/>
          <w:bCs/>
          <w:i/>
          <w:iCs/>
          <w:color w:val="000000"/>
          <w:sz w:val="20"/>
          <w:szCs w:val="20"/>
          <w:lang w:val="es-MX"/>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A044D7">
        <w:rPr>
          <w:rFonts w:ascii="Lucida Sans Unicode" w:eastAsia="Trebuchet MS" w:hAnsi="Lucida Sans Unicode" w:cs="Lucida Sans Unicode"/>
          <w:bCs/>
          <w:i/>
          <w:iCs/>
          <w:color w:val="000000"/>
          <w:sz w:val="20"/>
          <w:szCs w:val="20"/>
          <w:lang w:val="es-MX"/>
        </w:rPr>
        <w:t>”</w:t>
      </w:r>
      <w:r w:rsidRPr="00F834F2">
        <w:rPr>
          <w:rFonts w:ascii="Lucida Sans Unicode" w:eastAsia="Trebuchet MS" w:hAnsi="Lucida Sans Unicode" w:cs="Lucida Sans Unicode"/>
          <w:bCs/>
          <w:i/>
          <w:iCs/>
          <w:color w:val="000000"/>
          <w:sz w:val="20"/>
          <w:szCs w:val="20"/>
          <w:lang w:val="es-MX"/>
        </w:rPr>
        <w:t xml:space="preserve">, </w:t>
      </w:r>
      <w:r w:rsidRPr="00F834F2">
        <w:rPr>
          <w:rFonts w:ascii="Lucida Sans Unicode" w:eastAsia="Trebuchet MS" w:hAnsi="Lucida Sans Unicode" w:cs="Lucida Sans Unicode"/>
          <w:sz w:val="20"/>
          <w:szCs w:val="20"/>
          <w:lang w:eastAsia="es-ES"/>
        </w:rPr>
        <w:t>señalada</w:t>
      </w:r>
      <w:r>
        <w:rPr>
          <w:rFonts w:ascii="Lucida Sans Unicode" w:eastAsia="Trebuchet MS" w:hAnsi="Lucida Sans Unicode" w:cs="Lucida Sans Unicode"/>
          <w:sz w:val="20"/>
          <w:szCs w:val="20"/>
          <w:lang w:eastAsia="es-ES"/>
        </w:rPr>
        <w:t xml:space="preserve"> en dicha resolución</w:t>
      </w:r>
      <w:r w:rsidRPr="00F834F2">
        <w:rPr>
          <w:rFonts w:ascii="Lucida Sans Unicode" w:eastAsia="Trebuchet MS" w:hAnsi="Lucida Sans Unicode" w:cs="Lucida Sans Unicode"/>
          <w:sz w:val="20"/>
          <w:szCs w:val="20"/>
          <w:lang w:eastAsia="es-ES"/>
        </w:rPr>
        <w:t xml:space="preserve">. </w:t>
      </w:r>
    </w:p>
    <w:p w14:paraId="027EB2DB" w14:textId="77777777" w:rsidR="00BE5877" w:rsidRPr="00F834F2" w:rsidRDefault="00BE5877" w:rsidP="00AE0F60">
      <w:pPr>
        <w:pStyle w:val="Sinespaciado"/>
        <w:spacing w:line="276" w:lineRule="auto"/>
        <w:jc w:val="both"/>
        <w:rPr>
          <w:rFonts w:ascii="Lucida Sans Unicode" w:eastAsia="Calibri" w:hAnsi="Lucida Sans Unicode" w:cs="Lucida Sans Unicode"/>
          <w:color w:val="000000"/>
          <w:sz w:val="20"/>
          <w:szCs w:val="20"/>
          <w:lang w:val="es-ES_tradnl" w:eastAsia="es-MX"/>
        </w:rPr>
      </w:pPr>
    </w:p>
    <w:p w14:paraId="04FD1B7C" w14:textId="5F3D74D0" w:rsidR="00722588" w:rsidRDefault="008E1002" w:rsidP="00722588">
      <w:pPr>
        <w:suppressAutoHyphens/>
        <w:spacing w:after="0" w:line="276" w:lineRule="auto"/>
        <w:ind w:right="49"/>
        <w:jc w:val="both"/>
        <w:rPr>
          <w:rFonts w:ascii="Lucida Sans Unicode" w:hAnsi="Lucida Sans Unicode" w:cs="Lucida Sans Unicode"/>
          <w:bCs/>
          <w:sz w:val="20"/>
          <w:szCs w:val="20"/>
          <w:lang w:eastAsia="ar-SA"/>
        </w:rPr>
      </w:pPr>
      <w:r w:rsidRPr="00C663FE">
        <w:rPr>
          <w:rFonts w:ascii="Lucida Sans Unicode" w:hAnsi="Lucida Sans Unicode" w:cs="Lucida Sans Unicode"/>
          <w:b/>
          <w:sz w:val="20"/>
          <w:szCs w:val="20"/>
          <w:lang w:eastAsia="ar-SA"/>
        </w:rPr>
        <w:t>VIII</w:t>
      </w:r>
      <w:r w:rsidR="5CDCE4A9" w:rsidRPr="00C663FE">
        <w:rPr>
          <w:rFonts w:ascii="Lucida Sans Unicode" w:hAnsi="Lucida Sans Unicode" w:cs="Lucida Sans Unicode"/>
          <w:b/>
          <w:sz w:val="20"/>
          <w:szCs w:val="20"/>
          <w:lang w:eastAsia="ar-SA"/>
        </w:rPr>
        <w:t xml:space="preserve">. </w:t>
      </w:r>
      <w:r w:rsidR="00722588" w:rsidRPr="00C663FE">
        <w:rPr>
          <w:rFonts w:ascii="Lucida Sans Unicode" w:hAnsi="Lucida Sans Unicode" w:cs="Lucida Sans Unicode"/>
          <w:b/>
          <w:sz w:val="20"/>
          <w:szCs w:val="20"/>
          <w:lang w:eastAsia="ar-SA"/>
        </w:rPr>
        <w:t>DE LA</w:t>
      </w:r>
      <w:r w:rsidR="00722588" w:rsidRPr="00BE4F7D">
        <w:rPr>
          <w:rFonts w:ascii="Lucida Sans Unicode" w:hAnsi="Lucida Sans Unicode" w:cs="Lucida Sans Unicode"/>
          <w:b/>
          <w:sz w:val="20"/>
          <w:szCs w:val="20"/>
          <w:lang w:eastAsia="ar-SA"/>
        </w:rPr>
        <w:t xml:space="preserve"> NOTIFICACIÓN DEL ACUERDO Y SU PUBLICACIÓN.</w:t>
      </w:r>
      <w:r w:rsidR="00722588" w:rsidRPr="00722588">
        <w:rPr>
          <w:rFonts w:ascii="Lucida Sans Unicode" w:hAnsi="Lucida Sans Unicode" w:cs="Lucida Sans Unicode"/>
          <w:bCs/>
          <w:sz w:val="20"/>
          <w:szCs w:val="20"/>
          <w:lang w:eastAsia="ar-SA"/>
        </w:rPr>
        <w:t xml:space="preserve"> De conformidad con lo dispuesto en el artículo 51 del Reglamento de Sesiones del Instituto Electoral y de Participación Ciudadana del Estado de Jalisco, deberá de notificarse el presente acuerdo</w:t>
      </w:r>
      <w:r w:rsidR="00BE5877">
        <w:rPr>
          <w:rFonts w:ascii="Lucida Sans Unicode" w:hAnsi="Lucida Sans Unicode" w:cs="Lucida Sans Unicode"/>
          <w:bCs/>
          <w:sz w:val="20"/>
          <w:szCs w:val="20"/>
          <w:lang w:eastAsia="ar-SA"/>
        </w:rPr>
        <w:t xml:space="preserve"> y los Lineamientos modificados</w:t>
      </w:r>
      <w:r w:rsidR="00722588" w:rsidRPr="00722588">
        <w:rPr>
          <w:rFonts w:ascii="Lucida Sans Unicode" w:hAnsi="Lucida Sans Unicode" w:cs="Lucida Sans Unicode"/>
          <w:bCs/>
          <w:sz w:val="20"/>
          <w:szCs w:val="20"/>
          <w:lang w:eastAsia="ar-SA"/>
        </w:rPr>
        <w:t xml:space="preserve"> a </w:t>
      </w:r>
      <w:r w:rsidR="001C749C">
        <w:rPr>
          <w:rFonts w:ascii="Lucida Sans Unicode" w:hAnsi="Lucida Sans Unicode" w:cs="Lucida Sans Unicode"/>
          <w:bCs/>
          <w:sz w:val="20"/>
          <w:szCs w:val="20"/>
          <w:lang w:eastAsia="ar-SA"/>
        </w:rPr>
        <w:t xml:space="preserve">las personas integrantes del Consejo General, </w:t>
      </w:r>
      <w:r w:rsidR="00722588" w:rsidRPr="00722588">
        <w:rPr>
          <w:rFonts w:ascii="Lucida Sans Unicode" w:hAnsi="Lucida Sans Unicode" w:cs="Lucida Sans Unicode"/>
          <w:bCs/>
          <w:sz w:val="20"/>
          <w:szCs w:val="20"/>
          <w:lang w:eastAsia="ar-SA"/>
        </w:rPr>
        <w:t xml:space="preserve">los partidos políticos, en términos de dicha disposición reglamentaria. </w:t>
      </w:r>
    </w:p>
    <w:p w14:paraId="3C1B18EE" w14:textId="77777777" w:rsidR="00722588" w:rsidRPr="00722588" w:rsidRDefault="00722588" w:rsidP="00722588">
      <w:pPr>
        <w:suppressAutoHyphens/>
        <w:spacing w:after="0" w:line="276" w:lineRule="auto"/>
        <w:ind w:right="49"/>
        <w:jc w:val="both"/>
        <w:rPr>
          <w:rFonts w:ascii="Lucida Sans Unicode" w:hAnsi="Lucida Sans Unicode" w:cs="Lucida Sans Unicode"/>
          <w:bCs/>
          <w:sz w:val="20"/>
          <w:szCs w:val="20"/>
          <w:lang w:eastAsia="ar-SA"/>
        </w:rPr>
      </w:pPr>
    </w:p>
    <w:p w14:paraId="7D140D67" w14:textId="495CF3C0" w:rsidR="00722588" w:rsidRPr="00722588" w:rsidRDefault="00722588" w:rsidP="00722588">
      <w:pPr>
        <w:suppressAutoHyphens/>
        <w:spacing w:after="0" w:line="276" w:lineRule="auto"/>
        <w:ind w:right="49"/>
        <w:jc w:val="both"/>
        <w:rPr>
          <w:rFonts w:ascii="Lucida Sans Unicode" w:hAnsi="Lucida Sans Unicode" w:cs="Lucida Sans Unicode"/>
          <w:bCs/>
          <w:sz w:val="20"/>
          <w:szCs w:val="20"/>
          <w:lang w:eastAsia="ar-SA"/>
        </w:rPr>
      </w:pPr>
      <w:r w:rsidRPr="00722588">
        <w:rPr>
          <w:rFonts w:ascii="Lucida Sans Unicode" w:hAnsi="Lucida Sans Unicode" w:cs="Lucida Sans Unicode"/>
          <w:bCs/>
          <w:sz w:val="20"/>
          <w:szCs w:val="20"/>
          <w:lang w:eastAsia="ar-SA"/>
        </w:rPr>
        <w:t>Así mismo, deberá</w:t>
      </w:r>
      <w:r w:rsidR="004D6938">
        <w:rPr>
          <w:rFonts w:ascii="Lucida Sans Unicode" w:hAnsi="Lucida Sans Unicode" w:cs="Lucida Sans Unicode"/>
          <w:bCs/>
          <w:sz w:val="20"/>
          <w:szCs w:val="20"/>
          <w:lang w:eastAsia="ar-SA"/>
        </w:rPr>
        <w:t>n</w:t>
      </w:r>
      <w:r w:rsidRPr="00722588">
        <w:rPr>
          <w:rFonts w:ascii="Lucida Sans Unicode" w:hAnsi="Lucida Sans Unicode" w:cs="Lucida Sans Unicode"/>
          <w:bCs/>
          <w:sz w:val="20"/>
          <w:szCs w:val="20"/>
          <w:lang w:eastAsia="ar-SA"/>
        </w:rPr>
        <w:t xml:space="preserve">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238A0AC0" w14:textId="055332D0" w:rsidR="00007AD0" w:rsidRPr="00862C17" w:rsidRDefault="00007AD0" w:rsidP="00862C17">
      <w:pPr>
        <w:pStyle w:val="Prrafodelista"/>
        <w:tabs>
          <w:tab w:val="left" w:pos="567"/>
        </w:tabs>
        <w:spacing w:after="0" w:line="276" w:lineRule="auto"/>
        <w:ind w:left="0" w:right="49"/>
        <w:jc w:val="both"/>
        <w:rPr>
          <w:rFonts w:ascii="Lucida Sans Unicode" w:hAnsi="Lucida Sans Unicode" w:cs="Lucida Sans Unicode"/>
          <w:sz w:val="20"/>
          <w:szCs w:val="20"/>
          <w:lang w:eastAsia="ar-SA"/>
        </w:rPr>
      </w:pPr>
    </w:p>
    <w:p w14:paraId="39AB39BD" w14:textId="638F57C5" w:rsidR="00A72437" w:rsidRPr="00862C17" w:rsidRDefault="00A72437" w:rsidP="00862C17">
      <w:pPr>
        <w:spacing w:after="0" w:line="276" w:lineRule="auto"/>
        <w:ind w:right="49"/>
        <w:jc w:val="both"/>
        <w:rPr>
          <w:rFonts w:ascii="Lucida Sans Unicode" w:hAnsi="Lucida Sans Unicode" w:cs="Lucida Sans Unicode"/>
          <w:sz w:val="20"/>
          <w:szCs w:val="20"/>
        </w:rPr>
      </w:pPr>
      <w:r w:rsidRPr="00862C17">
        <w:rPr>
          <w:rFonts w:ascii="Lucida Sans Unicode" w:hAnsi="Lucida Sans Unicode" w:cs="Lucida Sans Unicode"/>
          <w:sz w:val="20"/>
          <w:szCs w:val="20"/>
        </w:rPr>
        <w:t>Por lo antes expuesto, se proponen los siguientes puntos de</w:t>
      </w:r>
      <w:r w:rsidR="00E27455" w:rsidRPr="00862C17">
        <w:rPr>
          <w:rFonts w:ascii="Lucida Sans Unicode" w:hAnsi="Lucida Sans Unicode" w:cs="Lucida Sans Unicode"/>
          <w:sz w:val="20"/>
          <w:szCs w:val="20"/>
        </w:rPr>
        <w:t>:</w:t>
      </w:r>
    </w:p>
    <w:p w14:paraId="78D2DF79" w14:textId="77777777" w:rsidR="00A72437" w:rsidRPr="00862C17" w:rsidRDefault="00A72437" w:rsidP="00862C17">
      <w:pPr>
        <w:spacing w:after="0" w:line="276" w:lineRule="auto"/>
        <w:ind w:right="49"/>
        <w:jc w:val="center"/>
        <w:rPr>
          <w:rFonts w:ascii="Lucida Sans Unicode" w:hAnsi="Lucida Sans Unicode" w:cs="Lucida Sans Unicode"/>
          <w:b/>
          <w:sz w:val="20"/>
          <w:szCs w:val="20"/>
        </w:rPr>
      </w:pPr>
    </w:p>
    <w:p w14:paraId="4CD420AA" w14:textId="77777777" w:rsidR="00A72437" w:rsidRPr="00862C17" w:rsidRDefault="00A72437" w:rsidP="00862C17">
      <w:pPr>
        <w:spacing w:after="0" w:line="276" w:lineRule="auto"/>
        <w:ind w:right="49"/>
        <w:jc w:val="center"/>
        <w:rPr>
          <w:rFonts w:ascii="Lucida Sans Unicode" w:hAnsi="Lucida Sans Unicode" w:cs="Lucida Sans Unicode"/>
          <w:b/>
          <w:sz w:val="20"/>
          <w:szCs w:val="20"/>
        </w:rPr>
      </w:pPr>
      <w:r w:rsidRPr="00862C17">
        <w:rPr>
          <w:rFonts w:ascii="Lucida Sans Unicode" w:hAnsi="Lucida Sans Unicode" w:cs="Lucida Sans Unicode"/>
          <w:b/>
          <w:sz w:val="20"/>
          <w:szCs w:val="20"/>
        </w:rPr>
        <w:t>A C U E R D O</w:t>
      </w:r>
    </w:p>
    <w:p w14:paraId="61ED42D5" w14:textId="69325B76" w:rsidR="001C749C" w:rsidRPr="001C749C" w:rsidRDefault="00A72437" w:rsidP="001C749C">
      <w:pPr>
        <w:pStyle w:val="pf0"/>
        <w:jc w:val="both"/>
        <w:rPr>
          <w:rFonts w:ascii="Arial" w:hAnsi="Arial" w:cs="Arial"/>
          <w:sz w:val="20"/>
          <w:szCs w:val="20"/>
        </w:rPr>
      </w:pPr>
      <w:r w:rsidRPr="00C663FE">
        <w:rPr>
          <w:rFonts w:ascii="Lucida Sans Unicode" w:hAnsi="Lucida Sans Unicode" w:cs="Lucida Sans Unicode"/>
          <w:b/>
          <w:sz w:val="20"/>
          <w:szCs w:val="20"/>
          <w:lang w:eastAsia="ar-SA"/>
        </w:rPr>
        <w:t xml:space="preserve">PRIMERO. </w:t>
      </w:r>
      <w:r w:rsidR="001C749C" w:rsidRPr="001C749C">
        <w:rPr>
          <w:rFonts w:ascii="Lucida Sans Unicode" w:hAnsi="Lucida Sans Unicode" w:cs="Lucida Sans Unicode"/>
          <w:sz w:val="20"/>
          <w:szCs w:val="20"/>
        </w:rPr>
        <w:t>En cumplimiento a la sentencia pronunciada por el Pleno del Tribunal Electoral del Estado de Jalisco, en el expediente identificado con el número RAP-019/2023 y acumulados, se modifica el numeral 2 del artículo 18 de los “</w:t>
      </w:r>
      <w:r w:rsidR="001C749C" w:rsidRPr="001C749C">
        <w:rPr>
          <w:rFonts w:ascii="Lucida Sans Unicode" w:hAnsi="Lucida Sans Unicode" w:cs="Lucida Sans Unicode"/>
          <w:i/>
          <w:iCs/>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1C749C" w:rsidRPr="001C749C">
        <w:rPr>
          <w:rFonts w:ascii="Lucida Sans Unicode" w:hAnsi="Lucida Sans Unicode" w:cs="Lucida Sans Unicode"/>
          <w:sz w:val="20"/>
          <w:szCs w:val="20"/>
        </w:rPr>
        <w:t xml:space="preserve">”, para quedar en los términos del </w:t>
      </w:r>
      <w:r w:rsidR="001C749C" w:rsidRPr="00AB6738">
        <w:rPr>
          <w:rFonts w:ascii="Lucida Sans Unicode" w:hAnsi="Lucida Sans Unicode" w:cs="Lucida Sans Unicode"/>
          <w:sz w:val="20"/>
          <w:szCs w:val="20"/>
        </w:rPr>
        <w:t xml:space="preserve">considerando </w:t>
      </w:r>
      <w:r w:rsidR="001C749C" w:rsidRPr="00AB6738">
        <w:rPr>
          <w:rFonts w:ascii="Lucida Sans Unicode" w:hAnsi="Lucida Sans Unicode" w:cs="Lucida Sans Unicode"/>
          <w:b/>
          <w:bCs/>
          <w:sz w:val="20"/>
          <w:szCs w:val="20"/>
        </w:rPr>
        <w:t>VI</w:t>
      </w:r>
      <w:r w:rsidR="001C749C" w:rsidRPr="00AB6738">
        <w:rPr>
          <w:rFonts w:ascii="Lucida Sans Unicode" w:hAnsi="Lucida Sans Unicode" w:cs="Lucida Sans Unicode"/>
          <w:sz w:val="20"/>
          <w:szCs w:val="20"/>
        </w:rPr>
        <w:t xml:space="preserve"> del presente acuerdo</w:t>
      </w:r>
      <w:r w:rsidR="002655BC" w:rsidRPr="00AB6738">
        <w:rPr>
          <w:rFonts w:ascii="Lucida Sans Unicode" w:hAnsi="Lucida Sans Unicode" w:cs="Lucida Sans Unicode"/>
          <w:sz w:val="20"/>
          <w:szCs w:val="20"/>
        </w:rPr>
        <w:t xml:space="preserve"> y como se observa en su integralidad en el Anexo Único que forma parte integral del mismo.</w:t>
      </w:r>
    </w:p>
    <w:p w14:paraId="48889B20" w14:textId="6629CC8E" w:rsidR="00A72437" w:rsidRPr="00C663FE" w:rsidRDefault="00A72437" w:rsidP="001C749C">
      <w:pPr>
        <w:suppressAutoHyphens/>
        <w:spacing w:after="0" w:line="276" w:lineRule="auto"/>
        <w:ind w:right="49"/>
        <w:jc w:val="both"/>
        <w:rPr>
          <w:rFonts w:ascii="Lucida Sans Unicode" w:hAnsi="Lucida Sans Unicode" w:cs="Lucida Sans Unicode"/>
          <w:b/>
          <w:sz w:val="20"/>
          <w:szCs w:val="20"/>
        </w:rPr>
      </w:pPr>
    </w:p>
    <w:p w14:paraId="04512CE7" w14:textId="7E541A30" w:rsidR="00A72437" w:rsidRPr="00862C17" w:rsidRDefault="000166D0" w:rsidP="007C2CFE">
      <w:pPr>
        <w:pStyle w:val="Textoindependiente"/>
        <w:shd w:val="clear" w:color="auto" w:fill="FFFFFF"/>
        <w:spacing w:after="0"/>
        <w:jc w:val="both"/>
        <w:rPr>
          <w:rFonts w:ascii="Lucida Sans Unicode" w:hAnsi="Lucida Sans Unicode" w:cs="Lucida Sans Unicode"/>
          <w:bCs/>
          <w:sz w:val="20"/>
        </w:rPr>
      </w:pPr>
      <w:r w:rsidRPr="00C663FE">
        <w:rPr>
          <w:rFonts w:ascii="Lucida Sans Unicode" w:hAnsi="Lucida Sans Unicode" w:cs="Lucida Sans Unicode"/>
          <w:b/>
          <w:sz w:val="20"/>
        </w:rPr>
        <w:t xml:space="preserve">SEGUNDO. </w:t>
      </w:r>
      <w:r w:rsidR="007C2CFE" w:rsidRPr="00C663FE">
        <w:rPr>
          <w:rFonts w:ascii="Lucida Sans Unicode" w:hAnsi="Lucida Sans Unicode" w:cs="Lucida Sans Unicode"/>
          <w:bCs/>
          <w:sz w:val="20"/>
        </w:rPr>
        <w:t xml:space="preserve">Infórmese </w:t>
      </w:r>
      <w:r w:rsidR="006E67EE" w:rsidRPr="00C663FE">
        <w:rPr>
          <w:rFonts w:ascii="Lucida Sans Unicode" w:hAnsi="Lucida Sans Unicode" w:cs="Lucida Sans Unicode"/>
          <w:bCs/>
          <w:sz w:val="20"/>
        </w:rPr>
        <w:t xml:space="preserve">de manera inmediata </w:t>
      </w:r>
      <w:r w:rsidR="007C2CFE" w:rsidRPr="00C663FE">
        <w:rPr>
          <w:rFonts w:ascii="Lucida Sans Unicode" w:hAnsi="Lucida Sans Unicode" w:cs="Lucida Sans Unicode"/>
          <w:bCs/>
          <w:sz w:val="20"/>
        </w:rPr>
        <w:t>al Tribunal Electoral del Estado de Jalisco</w:t>
      </w:r>
      <w:r w:rsidR="00AE0F60" w:rsidRPr="00C663FE">
        <w:rPr>
          <w:rFonts w:ascii="Lucida Sans Unicode" w:hAnsi="Lucida Sans Unicode" w:cs="Lucida Sans Unicode"/>
          <w:bCs/>
          <w:sz w:val="20"/>
        </w:rPr>
        <w:t>,</w:t>
      </w:r>
      <w:r w:rsidR="007C2CFE" w:rsidRPr="00C663FE">
        <w:rPr>
          <w:rFonts w:ascii="Lucida Sans Unicode" w:hAnsi="Lucida Sans Unicode" w:cs="Lucida Sans Unicode"/>
          <w:bCs/>
          <w:sz w:val="20"/>
        </w:rPr>
        <w:t xml:space="preserve"> </w:t>
      </w:r>
      <w:r w:rsidR="004D6938" w:rsidRPr="00C663FE">
        <w:rPr>
          <w:rFonts w:ascii="Lucida Sans Unicode" w:hAnsi="Lucida Sans Unicode" w:cs="Lucida Sans Unicode"/>
          <w:bCs/>
          <w:sz w:val="20"/>
        </w:rPr>
        <w:t>el</w:t>
      </w:r>
      <w:r w:rsidR="007C2CFE" w:rsidRPr="00C663FE">
        <w:rPr>
          <w:rFonts w:ascii="Lucida Sans Unicode" w:hAnsi="Lucida Sans Unicode" w:cs="Lucida Sans Unicode"/>
          <w:bCs/>
          <w:sz w:val="20"/>
        </w:rPr>
        <w:t xml:space="preserve"> cumplimiento a lo ordenado en el citado </w:t>
      </w:r>
      <w:r w:rsidR="00352383" w:rsidRPr="00C663FE">
        <w:rPr>
          <w:rFonts w:ascii="Lucida Sans Unicode" w:hAnsi="Lucida Sans Unicode" w:cs="Lucida Sans Unicode"/>
          <w:bCs/>
          <w:sz w:val="20"/>
        </w:rPr>
        <w:t>recurso de apelació</w:t>
      </w:r>
      <w:r w:rsidR="007C2CFE" w:rsidRPr="00C663FE">
        <w:rPr>
          <w:rFonts w:ascii="Lucida Sans Unicode" w:hAnsi="Lucida Sans Unicode" w:cs="Lucida Sans Unicode"/>
          <w:bCs/>
          <w:sz w:val="20"/>
        </w:rPr>
        <w:t>n, acompañando para tal efecto, copia certificada de este acuerdo.</w:t>
      </w:r>
    </w:p>
    <w:p w14:paraId="14B2DDDA" w14:textId="77777777" w:rsidR="000166D0" w:rsidRPr="00862C17" w:rsidRDefault="000166D0" w:rsidP="00862C17">
      <w:pPr>
        <w:spacing w:after="0" w:line="276" w:lineRule="auto"/>
        <w:ind w:right="49"/>
        <w:jc w:val="both"/>
        <w:rPr>
          <w:rFonts w:ascii="Lucida Sans Unicode" w:hAnsi="Lucida Sans Unicode" w:cs="Lucida Sans Unicode"/>
          <w:sz w:val="20"/>
          <w:szCs w:val="20"/>
        </w:rPr>
      </w:pPr>
    </w:p>
    <w:p w14:paraId="47EF208A" w14:textId="77777777" w:rsidR="00D469A7" w:rsidRDefault="00A72437" w:rsidP="00D469A7">
      <w:pPr>
        <w:pStyle w:val="Sinespaciado"/>
        <w:spacing w:line="276" w:lineRule="auto"/>
        <w:jc w:val="both"/>
        <w:rPr>
          <w:rFonts w:ascii="Lucida Sans Unicode" w:hAnsi="Lucida Sans Unicode" w:cs="Lucida Sans Unicode"/>
          <w:sz w:val="20"/>
          <w:szCs w:val="20"/>
        </w:rPr>
      </w:pPr>
      <w:r w:rsidRPr="00862C17">
        <w:rPr>
          <w:rFonts w:ascii="Lucida Sans Unicode" w:hAnsi="Lucida Sans Unicode" w:cs="Lucida Sans Unicode"/>
          <w:b/>
          <w:sz w:val="20"/>
          <w:szCs w:val="20"/>
        </w:rPr>
        <w:t>TERCERO.</w:t>
      </w:r>
      <w:r w:rsidR="00D469A7">
        <w:rPr>
          <w:rFonts w:ascii="Lucida Sans Unicode" w:hAnsi="Lucida Sans Unicode" w:cs="Lucida Sans Unicode"/>
          <w:b/>
          <w:sz w:val="20"/>
          <w:szCs w:val="20"/>
        </w:rPr>
        <w:t xml:space="preserve"> </w:t>
      </w:r>
      <w:r w:rsidR="00D469A7" w:rsidRPr="000434ED">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32920BF2" w14:textId="77777777" w:rsidR="0022129C" w:rsidRDefault="0022129C" w:rsidP="00D469A7">
      <w:pPr>
        <w:pStyle w:val="Sinespaciado"/>
        <w:spacing w:line="276" w:lineRule="auto"/>
        <w:jc w:val="both"/>
        <w:rPr>
          <w:rFonts w:ascii="Lucida Sans Unicode" w:hAnsi="Lucida Sans Unicode" w:cs="Lucida Sans Unicode"/>
          <w:sz w:val="20"/>
          <w:szCs w:val="20"/>
        </w:rPr>
      </w:pPr>
    </w:p>
    <w:p w14:paraId="150A6220" w14:textId="1FBB56E9" w:rsidR="0022129C" w:rsidRPr="000434ED" w:rsidRDefault="0022129C" w:rsidP="00D469A7">
      <w:pPr>
        <w:pStyle w:val="Sinespaciado"/>
        <w:spacing w:line="276" w:lineRule="auto"/>
        <w:jc w:val="both"/>
        <w:rPr>
          <w:rFonts w:ascii="Lucida Sans Unicode" w:hAnsi="Lucida Sans Unicode" w:cs="Lucida Sans Unicode"/>
          <w:sz w:val="20"/>
          <w:szCs w:val="20"/>
        </w:rPr>
      </w:pPr>
      <w:r w:rsidRPr="00862C17">
        <w:rPr>
          <w:rFonts w:ascii="Lucida Sans Unicode" w:hAnsi="Lucida Sans Unicode" w:cs="Lucida Sans Unicode"/>
          <w:b/>
          <w:sz w:val="20"/>
          <w:szCs w:val="20"/>
        </w:rPr>
        <w:t>CUARTO.</w:t>
      </w:r>
      <w:r>
        <w:rPr>
          <w:rFonts w:ascii="Lucida Sans Unicode" w:hAnsi="Lucida Sans Unicode" w:cs="Lucida Sans Unicode"/>
          <w:b/>
          <w:sz w:val="20"/>
          <w:szCs w:val="20"/>
        </w:rPr>
        <w:t xml:space="preserve"> </w:t>
      </w:r>
      <w:r w:rsidRPr="0022129C">
        <w:rPr>
          <w:rFonts w:ascii="Lucida Sans Unicode" w:hAnsi="Lucida Sans Unicode" w:cs="Lucida Sans Unicode"/>
          <w:sz w:val="20"/>
          <w:szCs w:val="20"/>
        </w:rPr>
        <w:t>Publíquense los Lineamientos modificados en el Periódico Oficial “El Estado de Jalisco”, así como en la página oficial de internet de este Instituto, en datos abiertos, en términos del considerando VIII</w:t>
      </w:r>
      <w:r>
        <w:rPr>
          <w:rFonts w:ascii="Lucida Sans Unicode" w:hAnsi="Lucida Sans Unicode" w:cs="Lucida Sans Unicode"/>
          <w:sz w:val="20"/>
          <w:szCs w:val="20"/>
        </w:rPr>
        <w:t xml:space="preserve"> </w:t>
      </w:r>
      <w:r w:rsidRPr="0022129C">
        <w:rPr>
          <w:rFonts w:ascii="Lucida Sans Unicode" w:hAnsi="Lucida Sans Unicode" w:cs="Lucida Sans Unicode"/>
          <w:sz w:val="20"/>
          <w:szCs w:val="20"/>
        </w:rPr>
        <w:t>del presente acuerdo.</w:t>
      </w:r>
    </w:p>
    <w:p w14:paraId="7C498C45" w14:textId="77777777" w:rsidR="00964A90" w:rsidRPr="00862C17" w:rsidRDefault="00964A90" w:rsidP="00862C17">
      <w:pPr>
        <w:spacing w:after="0" w:line="276" w:lineRule="auto"/>
        <w:ind w:right="49"/>
        <w:jc w:val="both"/>
        <w:rPr>
          <w:rFonts w:ascii="Lucida Sans Unicode" w:hAnsi="Lucida Sans Unicode" w:cs="Lucida Sans Unicode"/>
          <w:sz w:val="20"/>
          <w:szCs w:val="20"/>
        </w:rPr>
      </w:pPr>
    </w:p>
    <w:p w14:paraId="66722207" w14:textId="32BD3118" w:rsidR="00B702D5" w:rsidRDefault="0022129C" w:rsidP="00862C17">
      <w:pPr>
        <w:spacing w:after="0" w:line="276" w:lineRule="auto"/>
        <w:ind w:right="49"/>
        <w:jc w:val="both"/>
        <w:rPr>
          <w:rFonts w:ascii="Lucida Sans Unicode" w:hAnsi="Lucida Sans Unicode" w:cs="Lucida Sans Unicode"/>
          <w:sz w:val="20"/>
        </w:rPr>
      </w:pPr>
      <w:r>
        <w:rPr>
          <w:rFonts w:ascii="Lucida Sans Unicode" w:hAnsi="Lucida Sans Unicode" w:cs="Lucida Sans Unicode"/>
          <w:b/>
          <w:sz w:val="20"/>
          <w:szCs w:val="20"/>
        </w:rPr>
        <w:t>QUINTO</w:t>
      </w:r>
      <w:r w:rsidR="00D83B45" w:rsidRPr="00862C17">
        <w:rPr>
          <w:rFonts w:ascii="Lucida Sans Unicode" w:hAnsi="Lucida Sans Unicode" w:cs="Lucida Sans Unicode"/>
          <w:b/>
          <w:sz w:val="20"/>
          <w:szCs w:val="20"/>
        </w:rPr>
        <w:t xml:space="preserve">. </w:t>
      </w:r>
      <w:r w:rsidR="007C2CFE" w:rsidRPr="00862C17">
        <w:rPr>
          <w:rFonts w:ascii="Lucida Sans Unicode" w:hAnsi="Lucida Sans Unicode" w:cs="Lucida Sans Unicode"/>
          <w:sz w:val="20"/>
        </w:rPr>
        <w:t xml:space="preserve">Notifíquese </w:t>
      </w:r>
      <w:r w:rsidR="00B702D5">
        <w:rPr>
          <w:rFonts w:ascii="Lucida Sans Unicode" w:hAnsi="Lucida Sans Unicode" w:cs="Lucida Sans Unicode"/>
          <w:sz w:val="20"/>
        </w:rPr>
        <w:t>a las personas integrantes del Consejo General</w:t>
      </w:r>
      <w:r w:rsidR="006E67EE">
        <w:rPr>
          <w:rFonts w:ascii="Lucida Sans Unicode" w:hAnsi="Lucida Sans Unicode" w:cs="Lucida Sans Unicode"/>
          <w:sz w:val="20"/>
        </w:rPr>
        <w:t xml:space="preserve"> </w:t>
      </w:r>
      <w:r w:rsidR="007C2CFE" w:rsidRPr="00862C17">
        <w:rPr>
          <w:rFonts w:ascii="Lucida Sans Unicode" w:hAnsi="Lucida Sans Unicode" w:cs="Lucida Sans Unicode"/>
          <w:sz w:val="20"/>
        </w:rPr>
        <w:t>mediante el correo electrónico</w:t>
      </w:r>
      <w:r w:rsidR="00853EF6">
        <w:rPr>
          <w:rFonts w:ascii="Lucida Sans Unicode" w:hAnsi="Lucida Sans Unicode" w:cs="Lucida Sans Unicode"/>
          <w:sz w:val="20"/>
        </w:rPr>
        <w:t xml:space="preserve">, en términos del considerando </w:t>
      </w:r>
      <w:r w:rsidR="006E67EE" w:rsidRPr="00431BD7">
        <w:rPr>
          <w:rFonts w:ascii="Lucida Sans Unicode" w:hAnsi="Lucida Sans Unicode" w:cs="Lucida Sans Unicode"/>
          <w:b/>
          <w:bCs/>
          <w:sz w:val="20"/>
        </w:rPr>
        <w:t>VIII</w:t>
      </w:r>
      <w:r w:rsidR="006E67EE">
        <w:rPr>
          <w:rFonts w:ascii="Lucida Sans Unicode" w:hAnsi="Lucida Sans Unicode" w:cs="Lucida Sans Unicode"/>
          <w:sz w:val="20"/>
        </w:rPr>
        <w:t xml:space="preserve"> </w:t>
      </w:r>
      <w:r w:rsidR="00853EF6">
        <w:rPr>
          <w:rFonts w:ascii="Lucida Sans Unicode" w:hAnsi="Lucida Sans Unicode" w:cs="Lucida Sans Unicode"/>
          <w:sz w:val="20"/>
        </w:rPr>
        <w:t xml:space="preserve">del presente acuerdo. </w:t>
      </w:r>
    </w:p>
    <w:p w14:paraId="12689796" w14:textId="77777777" w:rsidR="00A83A30" w:rsidRDefault="00A83A30" w:rsidP="00862C17">
      <w:pPr>
        <w:spacing w:after="0" w:line="276" w:lineRule="auto"/>
        <w:ind w:right="49"/>
        <w:jc w:val="both"/>
        <w:rPr>
          <w:rFonts w:ascii="Lucida Sans Unicode" w:hAnsi="Lucida Sans Unicode" w:cs="Lucida Sans Unicode"/>
          <w:sz w:val="20"/>
        </w:rPr>
      </w:pPr>
    </w:p>
    <w:p w14:paraId="26EBA8F8" w14:textId="7911A72B" w:rsidR="00A72437" w:rsidRPr="00862C17" w:rsidRDefault="0022129C" w:rsidP="00862C17">
      <w:pPr>
        <w:spacing w:after="0" w:line="276" w:lineRule="auto"/>
        <w:ind w:right="49"/>
        <w:jc w:val="both"/>
        <w:rPr>
          <w:rFonts w:ascii="Lucida Sans Unicode" w:hAnsi="Lucida Sans Unicode" w:cs="Lucida Sans Unicode"/>
          <w:sz w:val="20"/>
          <w:szCs w:val="20"/>
        </w:rPr>
      </w:pPr>
      <w:r>
        <w:rPr>
          <w:rFonts w:ascii="Lucida Sans Unicode" w:hAnsi="Lucida Sans Unicode" w:cs="Lucida Sans Unicode"/>
          <w:b/>
          <w:bCs/>
          <w:sz w:val="20"/>
        </w:rPr>
        <w:t>SEXTO</w:t>
      </w:r>
      <w:r w:rsidR="00A83A30" w:rsidRPr="00D216C5">
        <w:rPr>
          <w:rFonts w:ascii="Lucida Sans Unicode" w:hAnsi="Lucida Sans Unicode" w:cs="Lucida Sans Unicode"/>
          <w:sz w:val="20"/>
        </w:rPr>
        <w:t xml:space="preserve">. </w:t>
      </w:r>
      <w:r w:rsidR="00853EF6" w:rsidRPr="00D216C5">
        <w:rPr>
          <w:rFonts w:ascii="Lucida Sans Unicode" w:hAnsi="Lucida Sans Unicode" w:cs="Lucida Sans Unicode"/>
          <w:sz w:val="20"/>
        </w:rPr>
        <w:t>Publíquese</w:t>
      </w:r>
      <w:r w:rsidR="007C2CFE" w:rsidRPr="00862C17">
        <w:rPr>
          <w:rFonts w:ascii="Lucida Sans Unicode" w:hAnsi="Lucida Sans Unicode" w:cs="Lucida Sans Unicode"/>
          <w:sz w:val="20"/>
        </w:rPr>
        <w:t xml:space="preserve"> en el </w:t>
      </w:r>
      <w:r w:rsidR="00722588">
        <w:rPr>
          <w:rFonts w:ascii="Lucida Sans Unicode" w:hAnsi="Lucida Sans Unicode" w:cs="Lucida Sans Unicode"/>
          <w:sz w:val="20"/>
        </w:rPr>
        <w:t>P</w:t>
      </w:r>
      <w:r w:rsidR="007C2CFE" w:rsidRPr="00862C17">
        <w:rPr>
          <w:rFonts w:ascii="Lucida Sans Unicode" w:hAnsi="Lucida Sans Unicode" w:cs="Lucida Sans Unicode"/>
          <w:sz w:val="20"/>
        </w:rPr>
        <w:t xml:space="preserve">eriódico </w:t>
      </w:r>
      <w:r w:rsidR="00722588">
        <w:rPr>
          <w:rFonts w:ascii="Lucida Sans Unicode" w:hAnsi="Lucida Sans Unicode" w:cs="Lucida Sans Unicode"/>
          <w:sz w:val="20"/>
        </w:rPr>
        <w:t>O</w:t>
      </w:r>
      <w:r w:rsidR="007C2CFE" w:rsidRPr="00862C17">
        <w:rPr>
          <w:rFonts w:ascii="Lucida Sans Unicode" w:hAnsi="Lucida Sans Unicode" w:cs="Lucida Sans Unicode"/>
          <w:sz w:val="20"/>
        </w:rPr>
        <w:t>ficial “El Estado de Jalisco”, así como en la página oficial de internet de este Instituto</w:t>
      </w:r>
      <w:r w:rsidR="00853EF6">
        <w:rPr>
          <w:rFonts w:ascii="Lucida Sans Unicode" w:hAnsi="Lucida Sans Unicode" w:cs="Lucida Sans Unicode"/>
          <w:sz w:val="20"/>
        </w:rPr>
        <w:t xml:space="preserve">, en datos abiertos, en términos del considerando </w:t>
      </w:r>
      <w:r w:rsidR="00161FB5" w:rsidRPr="001560D7">
        <w:rPr>
          <w:rFonts w:ascii="Lucida Sans Unicode" w:hAnsi="Lucida Sans Unicode" w:cs="Lucida Sans Unicode"/>
          <w:b/>
          <w:bCs/>
          <w:sz w:val="20"/>
        </w:rPr>
        <w:t>VIII</w:t>
      </w:r>
      <w:r w:rsidR="00161FB5">
        <w:rPr>
          <w:rFonts w:ascii="Lucida Sans Unicode" w:hAnsi="Lucida Sans Unicode" w:cs="Lucida Sans Unicode"/>
          <w:sz w:val="20"/>
        </w:rPr>
        <w:t xml:space="preserve"> </w:t>
      </w:r>
      <w:r w:rsidR="00853EF6">
        <w:rPr>
          <w:rFonts w:ascii="Lucida Sans Unicode" w:hAnsi="Lucida Sans Unicode" w:cs="Lucida Sans Unicode"/>
          <w:sz w:val="20"/>
        </w:rPr>
        <w:t xml:space="preserve">del presente acuerdo. </w:t>
      </w:r>
    </w:p>
    <w:p w14:paraId="4F0F8131" w14:textId="590942AB" w:rsidR="00986758" w:rsidRDefault="46439E86" w:rsidP="00862C17">
      <w:pPr>
        <w:spacing w:after="0" w:line="276" w:lineRule="auto"/>
        <w:ind w:right="49"/>
        <w:jc w:val="center"/>
        <w:rPr>
          <w:rFonts w:ascii="Lucida Sans Unicode" w:hAnsi="Lucida Sans Unicode" w:cs="Lucida Sans Unicode"/>
          <w:b/>
          <w:bCs/>
          <w:sz w:val="20"/>
          <w:szCs w:val="20"/>
          <w:lang w:eastAsia="es-MX"/>
        </w:rPr>
      </w:pPr>
      <w:r w:rsidRPr="294C8417">
        <w:rPr>
          <w:rFonts w:ascii="Lucida Sans Unicode" w:hAnsi="Lucida Sans Unicode" w:cs="Lucida Sans Unicode"/>
          <w:b/>
          <w:bCs/>
          <w:sz w:val="20"/>
          <w:szCs w:val="20"/>
          <w:lang w:eastAsia="es-MX"/>
        </w:rPr>
        <w:t xml:space="preserve">Guadalajara, Jalisco; a </w:t>
      </w:r>
      <w:r w:rsidR="001560D7">
        <w:rPr>
          <w:rFonts w:ascii="Lucida Sans Unicode" w:hAnsi="Lucida Sans Unicode" w:cs="Lucida Sans Unicode"/>
          <w:b/>
          <w:bCs/>
          <w:sz w:val="20"/>
          <w:szCs w:val="20"/>
          <w:lang w:eastAsia="es-MX"/>
        </w:rPr>
        <w:t>1</w:t>
      </w:r>
      <w:r w:rsidR="001C749C">
        <w:rPr>
          <w:rFonts w:ascii="Lucida Sans Unicode" w:hAnsi="Lucida Sans Unicode" w:cs="Lucida Sans Unicode"/>
          <w:b/>
          <w:bCs/>
          <w:sz w:val="20"/>
          <w:szCs w:val="20"/>
          <w:lang w:eastAsia="es-MX"/>
        </w:rPr>
        <w:t>3</w:t>
      </w:r>
      <w:r w:rsidRPr="294C8417">
        <w:rPr>
          <w:rFonts w:ascii="Lucida Sans Unicode" w:hAnsi="Lucida Sans Unicode" w:cs="Lucida Sans Unicode"/>
          <w:b/>
          <w:bCs/>
          <w:sz w:val="20"/>
          <w:szCs w:val="20"/>
          <w:lang w:eastAsia="es-MX"/>
        </w:rPr>
        <w:t xml:space="preserve"> de </w:t>
      </w:r>
      <w:r w:rsidR="001560D7">
        <w:rPr>
          <w:rFonts w:ascii="Lucida Sans Unicode" w:hAnsi="Lucida Sans Unicode" w:cs="Lucida Sans Unicode"/>
          <w:b/>
          <w:bCs/>
          <w:sz w:val="20"/>
          <w:szCs w:val="20"/>
          <w:lang w:eastAsia="es-MX"/>
        </w:rPr>
        <w:t>febrero</w:t>
      </w:r>
      <w:r w:rsidRPr="294C8417">
        <w:rPr>
          <w:rFonts w:ascii="Lucida Sans Unicode" w:hAnsi="Lucida Sans Unicode" w:cs="Lucida Sans Unicode"/>
          <w:b/>
          <w:bCs/>
          <w:sz w:val="20"/>
          <w:szCs w:val="20"/>
          <w:lang w:eastAsia="es-MX"/>
        </w:rPr>
        <w:t xml:space="preserve"> de 202</w:t>
      </w:r>
      <w:r w:rsidR="6078BD6D" w:rsidRPr="294C8417">
        <w:rPr>
          <w:rFonts w:ascii="Lucida Sans Unicode" w:hAnsi="Lucida Sans Unicode" w:cs="Lucida Sans Unicode"/>
          <w:b/>
          <w:bCs/>
          <w:sz w:val="20"/>
          <w:szCs w:val="20"/>
          <w:lang w:eastAsia="es-MX"/>
        </w:rPr>
        <w:t>4</w:t>
      </w:r>
    </w:p>
    <w:p w14:paraId="7EA9C133" w14:textId="77777777" w:rsidR="002228A6" w:rsidRDefault="002228A6" w:rsidP="00862C17">
      <w:pPr>
        <w:spacing w:after="0" w:line="276" w:lineRule="auto"/>
        <w:ind w:right="49"/>
        <w:jc w:val="center"/>
        <w:rPr>
          <w:rFonts w:ascii="Lucida Sans Unicode" w:hAnsi="Lucida Sans Unicode" w:cs="Lucida Sans Unicode"/>
          <w:b/>
          <w:bCs/>
          <w:sz w:val="20"/>
          <w:szCs w:val="20"/>
          <w:lang w:eastAsia="es-MX"/>
        </w:rPr>
      </w:pPr>
    </w:p>
    <w:p w14:paraId="6FC4FA50" w14:textId="77777777" w:rsidR="0022129C" w:rsidRDefault="0022129C" w:rsidP="00862C17">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Default="294C8417" w:rsidP="00251B0E">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862C17" w14:paraId="581E7FE9" w14:textId="77777777" w:rsidTr="294C8417">
        <w:tc>
          <w:tcPr>
            <w:tcW w:w="2499" w:type="pct"/>
            <w:shd w:val="clear" w:color="auto" w:fill="auto"/>
          </w:tcPr>
          <w:p w14:paraId="780CF1E6" w14:textId="77777777" w:rsidR="00B6415F" w:rsidRPr="00862C17" w:rsidRDefault="00B6415F" w:rsidP="00862C17">
            <w:pPr>
              <w:spacing w:after="0" w:line="276" w:lineRule="auto"/>
              <w:ind w:right="49"/>
              <w:jc w:val="center"/>
              <w:rPr>
                <w:rFonts w:ascii="Lucida Sans Unicode" w:hAnsi="Lucida Sans Unicode" w:cs="Lucida Sans Unicode"/>
                <w:b/>
                <w:bCs/>
                <w:sz w:val="20"/>
                <w:szCs w:val="20"/>
              </w:rPr>
            </w:pPr>
            <w:r w:rsidRPr="00862C17">
              <w:rPr>
                <w:rFonts w:ascii="Lucida Sans Unicode" w:eastAsia="Trebuchet MS" w:hAnsi="Lucida Sans Unicode" w:cs="Lucida Sans Unicode"/>
                <w:b/>
                <w:bCs/>
                <w:color w:val="000000"/>
                <w:sz w:val="20"/>
                <w:szCs w:val="20"/>
                <w:lang w:eastAsia="es-MX"/>
              </w:rPr>
              <w:t>Mtra. Paula Ramírez Höhne</w:t>
            </w:r>
            <w:r w:rsidRPr="00862C17">
              <w:rPr>
                <w:rFonts w:ascii="Lucida Sans Unicode" w:hAnsi="Lucida Sans Unicode" w:cs="Lucida Sans Unicode"/>
                <w:b/>
                <w:bCs/>
                <w:sz w:val="20"/>
                <w:szCs w:val="20"/>
              </w:rPr>
              <w:t xml:space="preserve"> </w:t>
            </w:r>
          </w:p>
          <w:p w14:paraId="23A90E20" w14:textId="570FEBC2" w:rsidR="00B6415F" w:rsidRPr="00862C17" w:rsidRDefault="7B4B1AC8" w:rsidP="00862C17">
            <w:pPr>
              <w:spacing w:after="0" w:line="276" w:lineRule="auto"/>
              <w:ind w:right="49"/>
              <w:jc w:val="center"/>
              <w:rPr>
                <w:rFonts w:ascii="Lucida Sans Unicode" w:hAnsi="Lucida Sans Unicode" w:cs="Lucida Sans Unicode"/>
                <w:b/>
                <w:bCs/>
                <w:sz w:val="20"/>
                <w:szCs w:val="20"/>
              </w:rPr>
            </w:pPr>
            <w:r w:rsidRPr="294C8417">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862C17" w:rsidRDefault="7B4B1AC8" w:rsidP="00862C17">
            <w:pPr>
              <w:spacing w:after="0" w:line="276" w:lineRule="auto"/>
              <w:ind w:right="49"/>
              <w:jc w:val="center"/>
              <w:rPr>
                <w:rFonts w:ascii="Lucida Sans Unicode" w:hAnsi="Lucida Sans Unicode" w:cs="Lucida Sans Unicode"/>
                <w:b/>
                <w:bCs/>
                <w:sz w:val="20"/>
                <w:szCs w:val="20"/>
                <w:lang w:eastAsia="es-MX"/>
              </w:rPr>
            </w:pPr>
            <w:r w:rsidRPr="294C8417">
              <w:rPr>
                <w:rFonts w:ascii="Lucida Sans Unicode" w:hAnsi="Lucida Sans Unicode" w:cs="Lucida Sans Unicode"/>
                <w:b/>
                <w:bCs/>
                <w:sz w:val="20"/>
                <w:szCs w:val="20"/>
                <w:lang w:eastAsia="es-MX"/>
              </w:rPr>
              <w:t>Mtro. Christian Flores Garza</w:t>
            </w:r>
          </w:p>
          <w:p w14:paraId="24046835" w14:textId="3BE7FFFE" w:rsidR="00B6415F" w:rsidRPr="00862C17" w:rsidRDefault="00B6415F" w:rsidP="00862C17">
            <w:pPr>
              <w:spacing w:after="0" w:line="276" w:lineRule="auto"/>
              <w:ind w:right="49"/>
              <w:jc w:val="center"/>
              <w:rPr>
                <w:rFonts w:ascii="Lucida Sans Unicode" w:hAnsi="Lucida Sans Unicode" w:cs="Lucida Sans Unicode"/>
                <w:b/>
                <w:bCs/>
                <w:sz w:val="20"/>
                <w:szCs w:val="20"/>
              </w:rPr>
            </w:pPr>
            <w:r w:rsidRPr="00862C17">
              <w:rPr>
                <w:rFonts w:ascii="Lucida Sans Unicode" w:hAnsi="Lucida Sans Unicode" w:cs="Lucida Sans Unicode"/>
                <w:b/>
                <w:bCs/>
                <w:sz w:val="20"/>
                <w:szCs w:val="20"/>
                <w:lang w:eastAsia="es-MX"/>
              </w:rPr>
              <w:t>El secretario ejecutivo</w:t>
            </w:r>
          </w:p>
        </w:tc>
      </w:tr>
    </w:tbl>
    <w:p w14:paraId="73BBE686" w14:textId="77777777" w:rsidR="00CF53FC" w:rsidRPr="00862C17" w:rsidRDefault="00CF53FC" w:rsidP="00862C17">
      <w:pPr>
        <w:shd w:val="clear" w:color="auto" w:fill="FFFFFF"/>
        <w:spacing w:after="0" w:line="276" w:lineRule="auto"/>
        <w:ind w:right="49"/>
        <w:rPr>
          <w:rFonts w:ascii="Lucida Sans Unicode" w:hAnsi="Lucida Sans Unicode" w:cs="Lucida Sans Unicode"/>
          <w:b/>
          <w:sz w:val="20"/>
          <w:szCs w:val="20"/>
        </w:rPr>
      </w:pPr>
    </w:p>
    <w:p w14:paraId="35A9377B" w14:textId="77777777" w:rsidR="00986758" w:rsidRPr="00862C17" w:rsidRDefault="00986758" w:rsidP="00862C17">
      <w:pPr>
        <w:autoSpaceDE w:val="0"/>
        <w:autoSpaceDN w:val="0"/>
        <w:adjustRightInd w:val="0"/>
        <w:spacing w:after="0" w:line="276" w:lineRule="auto"/>
        <w:ind w:right="49"/>
        <w:jc w:val="both"/>
        <w:rPr>
          <w:rFonts w:ascii="Lucida Sans Unicode" w:hAnsi="Lucida Sans Unicode" w:cs="Lucida Sans Unicode"/>
          <w:sz w:val="20"/>
          <w:szCs w:val="20"/>
        </w:rPr>
      </w:pPr>
    </w:p>
    <w:p w14:paraId="24BDB655" w14:textId="0648EE43" w:rsidR="00B0792E" w:rsidRDefault="00B0792E" w:rsidP="0022129C">
      <w:pPr>
        <w:spacing w:after="0" w:line="276" w:lineRule="auto"/>
        <w:jc w:val="both"/>
        <w:rPr>
          <w:rFonts w:ascii="Lucida Sans Unicode" w:eastAsia="Times New Roman" w:hAnsi="Lucida Sans Unicode" w:cs="Lucida Sans Unicode"/>
          <w:color w:val="000000" w:themeColor="text1"/>
          <w:sz w:val="14"/>
          <w:szCs w:val="14"/>
          <w:lang w:eastAsia="es-MX"/>
        </w:rPr>
      </w:pPr>
      <w:r w:rsidRPr="00631BA3">
        <w:rPr>
          <w:rFonts w:ascii="Lucida Sans Unicode" w:eastAsia="Times New Roman" w:hAnsi="Lucida Sans Unicode" w:cs="Lucida Sans Unicode"/>
          <w:color w:val="000000" w:themeColor="text1"/>
          <w:sz w:val="14"/>
          <w:szCs w:val="14"/>
          <w:lang w:eastAsia="es-MX"/>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631BA3">
        <w:rPr>
          <w:rFonts w:ascii="Lucida Sans Unicode" w:eastAsia="Times New Roman" w:hAnsi="Lucida Sans Unicode" w:cs="Lucida Sans Unicode"/>
          <w:b/>
          <w:bCs/>
          <w:color w:val="000000" w:themeColor="text1"/>
          <w:sz w:val="14"/>
          <w:szCs w:val="14"/>
          <w:lang w:eastAsia="es-MX"/>
        </w:rPr>
        <w:t>s</w:t>
      </w:r>
      <w:r w:rsidR="00AB6738">
        <w:rPr>
          <w:rFonts w:ascii="Lucida Sans Unicode" w:eastAsia="Times New Roman" w:hAnsi="Lucida Sans Unicode" w:cs="Lucida Sans Unicode"/>
          <w:b/>
          <w:bCs/>
          <w:color w:val="000000" w:themeColor="text1"/>
          <w:sz w:val="14"/>
          <w:szCs w:val="14"/>
          <w:lang w:eastAsia="es-MX"/>
        </w:rPr>
        <w:t>éptima sesión</w:t>
      </w:r>
      <w:r w:rsidRPr="00631BA3">
        <w:rPr>
          <w:rFonts w:ascii="Lucida Sans Unicode" w:eastAsia="Times New Roman" w:hAnsi="Lucida Sans Unicode" w:cs="Lucida Sans Unicode"/>
          <w:b/>
          <w:bCs/>
          <w:color w:val="000000" w:themeColor="text1"/>
          <w:sz w:val="14"/>
          <w:szCs w:val="14"/>
          <w:lang w:eastAsia="es-MX"/>
        </w:rPr>
        <w:t xml:space="preserve"> </w:t>
      </w:r>
      <w:r>
        <w:rPr>
          <w:rFonts w:ascii="Lucida Sans Unicode" w:eastAsia="Times New Roman" w:hAnsi="Lucida Sans Unicode" w:cs="Lucida Sans Unicode"/>
          <w:b/>
          <w:bCs/>
          <w:color w:val="000000" w:themeColor="text1"/>
          <w:sz w:val="14"/>
          <w:szCs w:val="14"/>
          <w:lang w:eastAsia="es-MX"/>
        </w:rPr>
        <w:t>extra</w:t>
      </w:r>
      <w:r w:rsidRPr="00631BA3">
        <w:rPr>
          <w:rFonts w:ascii="Lucida Sans Unicode" w:eastAsia="Times New Roman" w:hAnsi="Lucida Sans Unicode" w:cs="Lucida Sans Unicode"/>
          <w:b/>
          <w:bCs/>
          <w:color w:val="000000" w:themeColor="text1"/>
          <w:sz w:val="14"/>
          <w:szCs w:val="14"/>
          <w:lang w:eastAsia="es-MX"/>
        </w:rPr>
        <w:t xml:space="preserve">ordinaria </w:t>
      </w:r>
      <w:r w:rsidRPr="00631BA3">
        <w:rPr>
          <w:rFonts w:ascii="Lucida Sans Unicode" w:eastAsia="Times New Roman" w:hAnsi="Lucida Sans Unicode" w:cs="Lucida Sans Unicode"/>
          <w:color w:val="000000" w:themeColor="text1"/>
          <w:sz w:val="14"/>
          <w:szCs w:val="14"/>
          <w:lang w:eastAsia="es-MX"/>
        </w:rPr>
        <w:t xml:space="preserve">del Consejo General, celebrada el </w:t>
      </w:r>
      <w:r w:rsidR="00AB6738">
        <w:rPr>
          <w:rFonts w:ascii="Lucida Sans Unicode" w:eastAsia="Times New Roman" w:hAnsi="Lucida Sans Unicode" w:cs="Lucida Sans Unicode"/>
          <w:b/>
          <w:bCs/>
          <w:color w:val="000000" w:themeColor="text1"/>
          <w:sz w:val="14"/>
          <w:szCs w:val="14"/>
          <w:lang w:eastAsia="es-MX"/>
        </w:rPr>
        <w:t>13</w:t>
      </w:r>
      <w:r>
        <w:rPr>
          <w:rFonts w:ascii="Lucida Sans Unicode" w:eastAsia="Times New Roman" w:hAnsi="Lucida Sans Unicode" w:cs="Lucida Sans Unicode"/>
          <w:b/>
          <w:bCs/>
          <w:color w:val="000000" w:themeColor="text1"/>
          <w:sz w:val="14"/>
          <w:szCs w:val="14"/>
          <w:lang w:eastAsia="es-MX"/>
        </w:rPr>
        <w:t xml:space="preserve"> de febrero </w:t>
      </w:r>
      <w:r w:rsidRPr="00631BA3">
        <w:rPr>
          <w:rFonts w:ascii="Lucida Sans Unicode" w:eastAsia="Times New Roman" w:hAnsi="Lucida Sans Unicode" w:cs="Lucida Sans Unicode"/>
          <w:b/>
          <w:bCs/>
          <w:color w:val="000000" w:themeColor="text1"/>
          <w:sz w:val="14"/>
          <w:szCs w:val="14"/>
          <w:lang w:eastAsia="es-MX"/>
        </w:rPr>
        <w:t>de 2024</w:t>
      </w:r>
      <w:r w:rsidRPr="00631BA3">
        <w:rPr>
          <w:rFonts w:ascii="Lucida Sans Unicode" w:eastAsia="Times New Roman" w:hAnsi="Lucida Sans Unicode" w:cs="Lucida Sans Unicode"/>
          <w:color w:val="000000" w:themeColor="text1"/>
          <w:sz w:val="14"/>
          <w:szCs w:val="14"/>
          <w:lang w:eastAsia="es-MX"/>
        </w:rPr>
        <w:t xml:space="preserve">, el cual fue aprobado por unanimidad de votos de las personas consejeras electorales Silvia Guadalupe Bustos Vásquez, </w:t>
      </w:r>
      <w:proofErr w:type="spellStart"/>
      <w:r w:rsidRPr="00631BA3">
        <w:rPr>
          <w:rFonts w:ascii="Lucida Sans Unicode" w:eastAsia="Times New Roman" w:hAnsi="Lucida Sans Unicode" w:cs="Lucida Sans Unicode"/>
          <w:color w:val="000000" w:themeColor="text1"/>
          <w:sz w:val="14"/>
          <w:szCs w:val="14"/>
          <w:lang w:eastAsia="es-MX"/>
        </w:rPr>
        <w:t>Zoad</w:t>
      </w:r>
      <w:proofErr w:type="spellEnd"/>
      <w:r w:rsidRPr="00631BA3">
        <w:rPr>
          <w:rFonts w:ascii="Lucida Sans Unicode" w:eastAsia="Times New Roman" w:hAnsi="Lucida Sans Unicode" w:cs="Lucida Sans Unicode"/>
          <w:color w:val="000000" w:themeColor="text1"/>
          <w:sz w:val="14"/>
          <w:szCs w:val="14"/>
          <w:lang w:eastAsia="es-MX"/>
        </w:rPr>
        <w:t xml:space="preserve"> Jeanine García González, Miguel Godínez Terríquez, Moisés Pérez Vega, Brenda Judith Serafín Morfín</w:t>
      </w:r>
      <w:r w:rsidR="00AB6738">
        <w:rPr>
          <w:rFonts w:ascii="Lucida Sans Unicode" w:eastAsia="Times New Roman" w:hAnsi="Lucida Sans Unicode" w:cs="Lucida Sans Unicode"/>
          <w:color w:val="000000" w:themeColor="text1"/>
          <w:sz w:val="14"/>
          <w:szCs w:val="14"/>
          <w:lang w:eastAsia="es-MX"/>
        </w:rPr>
        <w:t>,</w:t>
      </w:r>
      <w:r w:rsidRPr="00631BA3">
        <w:rPr>
          <w:rFonts w:ascii="Lucida Sans Unicode" w:eastAsia="Times New Roman" w:hAnsi="Lucida Sans Unicode" w:cs="Lucida Sans Unicode"/>
          <w:color w:val="000000" w:themeColor="text1"/>
          <w:sz w:val="14"/>
          <w:szCs w:val="14"/>
          <w:lang w:eastAsia="es-MX"/>
        </w:rPr>
        <w:t xml:space="preserve"> </w:t>
      </w:r>
      <w:r w:rsidR="00AB6738" w:rsidRPr="00631BA3">
        <w:rPr>
          <w:rFonts w:ascii="Lucida Sans Unicode" w:eastAsia="Times New Roman" w:hAnsi="Lucida Sans Unicode" w:cs="Lucida Sans Unicode"/>
          <w:color w:val="000000" w:themeColor="text1"/>
          <w:sz w:val="14"/>
          <w:szCs w:val="14"/>
          <w:lang w:eastAsia="es-MX"/>
        </w:rPr>
        <w:t xml:space="preserve">Claudia Alejandra Vargas Bautista </w:t>
      </w:r>
      <w:r w:rsidRPr="00631BA3">
        <w:rPr>
          <w:rFonts w:ascii="Lucida Sans Unicode" w:eastAsia="Times New Roman" w:hAnsi="Lucida Sans Unicode" w:cs="Lucida Sans Unicode"/>
          <w:color w:val="000000" w:themeColor="text1"/>
          <w:sz w:val="14"/>
          <w:szCs w:val="14"/>
          <w:lang w:eastAsia="es-MX"/>
        </w:rPr>
        <w:t xml:space="preserve">y la consejera presidenta Paula Ramírez </w:t>
      </w:r>
      <w:proofErr w:type="spellStart"/>
      <w:r w:rsidRPr="00631BA3">
        <w:rPr>
          <w:rFonts w:ascii="Lucida Sans Unicode" w:eastAsia="Times New Roman" w:hAnsi="Lucida Sans Unicode" w:cs="Lucida Sans Unicode"/>
          <w:color w:val="000000" w:themeColor="text1"/>
          <w:sz w:val="14"/>
          <w:szCs w:val="14"/>
          <w:lang w:eastAsia="es-MX"/>
        </w:rPr>
        <w:t>Höhne</w:t>
      </w:r>
      <w:proofErr w:type="spellEnd"/>
      <w:r w:rsidRPr="00631BA3">
        <w:rPr>
          <w:rFonts w:ascii="Lucida Sans Unicode" w:eastAsia="Times New Roman" w:hAnsi="Lucida Sans Unicode" w:cs="Lucida Sans Unicode"/>
          <w:color w:val="000000" w:themeColor="text1"/>
          <w:sz w:val="14"/>
          <w:szCs w:val="14"/>
          <w:lang w:eastAsia="es-MX"/>
        </w:rPr>
        <w:t>.</w:t>
      </w:r>
    </w:p>
    <w:p w14:paraId="2C650661" w14:textId="77777777" w:rsidR="0022129C" w:rsidRPr="00631BA3" w:rsidRDefault="0022129C" w:rsidP="0022129C">
      <w:pPr>
        <w:spacing w:after="0" w:line="276" w:lineRule="auto"/>
        <w:jc w:val="both"/>
        <w:rPr>
          <w:rFonts w:ascii="Lucida Sans Unicode" w:eastAsia="Times New Roman" w:hAnsi="Lucida Sans Unicode" w:cs="Lucida Sans Unicode"/>
          <w:color w:val="000000" w:themeColor="text1"/>
          <w:sz w:val="14"/>
          <w:szCs w:val="14"/>
          <w:lang w:eastAsia="es-MX"/>
        </w:rPr>
      </w:pPr>
    </w:p>
    <w:p w14:paraId="1D089566" w14:textId="77777777" w:rsidR="00B0792E" w:rsidRPr="00631BA3" w:rsidRDefault="00B0792E" w:rsidP="00B0792E">
      <w:pPr>
        <w:spacing w:after="0" w:line="240" w:lineRule="auto"/>
        <w:jc w:val="both"/>
        <w:rPr>
          <w:rFonts w:ascii="Lucida Sans Unicode" w:eastAsia="Times New Roman" w:hAnsi="Lucida Sans Unicode" w:cs="Lucida Sans Unicode"/>
          <w:color w:val="000000" w:themeColor="text1"/>
          <w:sz w:val="14"/>
          <w:szCs w:val="14"/>
          <w:lang w:eastAsia="es-MX"/>
        </w:rPr>
      </w:pPr>
    </w:p>
    <w:p w14:paraId="6D583E92" w14:textId="77777777" w:rsidR="00B0792E" w:rsidRPr="00631BA3" w:rsidRDefault="00B0792E" w:rsidP="00B0792E">
      <w:pPr>
        <w:spacing w:after="0" w:line="240" w:lineRule="auto"/>
        <w:jc w:val="center"/>
        <w:rPr>
          <w:rFonts w:ascii="Lucida Sans Unicode" w:eastAsia="Times New Roman" w:hAnsi="Lucida Sans Unicode" w:cs="Lucida Sans Unicode"/>
          <w:color w:val="000000" w:themeColor="text1"/>
          <w:sz w:val="14"/>
          <w:szCs w:val="14"/>
          <w:lang w:eastAsia="es-MX"/>
        </w:rPr>
      </w:pPr>
      <w:r w:rsidRPr="00631BA3">
        <w:rPr>
          <w:rFonts w:ascii="Lucida Sans Unicode" w:eastAsia="Times New Roman" w:hAnsi="Lucida Sans Unicode" w:cs="Lucida Sans Unicode"/>
          <w:color w:val="000000" w:themeColor="text1"/>
          <w:sz w:val="14"/>
          <w:szCs w:val="14"/>
          <w:lang w:eastAsia="es-MX"/>
        </w:rPr>
        <w:t>Mtro. Christian Flores Garza</w:t>
      </w:r>
    </w:p>
    <w:p w14:paraId="447A85F2" w14:textId="03607C62" w:rsidR="00251B0E" w:rsidRDefault="00B0792E" w:rsidP="0022129C">
      <w:pPr>
        <w:spacing w:after="0" w:line="276" w:lineRule="auto"/>
        <w:jc w:val="center"/>
        <w:rPr>
          <w:rFonts w:ascii="Lucida Sans Unicode" w:hAnsi="Lucida Sans Unicode" w:cs="Lucida Sans Unicode"/>
          <w:sz w:val="20"/>
          <w:szCs w:val="20"/>
        </w:rPr>
      </w:pPr>
      <w:r w:rsidRPr="00631BA3">
        <w:rPr>
          <w:rFonts w:ascii="Lucida Sans Unicode" w:eastAsia="Times New Roman" w:hAnsi="Lucida Sans Unicode" w:cs="Lucida Sans Unicode"/>
          <w:color w:val="000000" w:themeColor="text1"/>
          <w:sz w:val="14"/>
          <w:szCs w:val="14"/>
          <w:lang w:eastAsia="es-MX"/>
        </w:rPr>
        <w:t>El secretario ejecutivo</w:t>
      </w:r>
    </w:p>
    <w:sectPr w:rsidR="00251B0E" w:rsidSect="00B0792E">
      <w:headerReference w:type="even" r:id="rId8"/>
      <w:headerReference w:type="default" r:id="rId9"/>
      <w:footerReference w:type="even" r:id="rId10"/>
      <w:footerReference w:type="default" r:id="rId11"/>
      <w:pgSz w:w="12240" w:h="15840" w:code="1"/>
      <w:pgMar w:top="2268"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2029" w14:textId="77777777" w:rsidR="004743A9" w:rsidRDefault="004743A9" w:rsidP="001149A1">
      <w:pPr>
        <w:spacing w:after="0" w:line="240" w:lineRule="auto"/>
      </w:pPr>
      <w:r>
        <w:separator/>
      </w:r>
    </w:p>
  </w:endnote>
  <w:endnote w:type="continuationSeparator" w:id="0">
    <w:p w14:paraId="3BBB1423" w14:textId="77777777" w:rsidR="004743A9" w:rsidRDefault="004743A9" w:rsidP="001149A1">
      <w:pPr>
        <w:spacing w:after="0" w:line="240" w:lineRule="auto"/>
      </w:pPr>
      <w:r>
        <w:continuationSeparator/>
      </w:r>
    </w:p>
  </w:endnote>
  <w:endnote w:type="continuationNotice" w:id="1">
    <w:p w14:paraId="0C92EBCD" w14:textId="77777777" w:rsidR="004743A9" w:rsidRDefault="004743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0F5F23" w:rsidRDefault="00A9497D"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F5F23" w:rsidRDefault="000F5F23"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1149A1" w:rsidRPr="008640D7" w:rsidRDefault="001149A1"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 xml:space="preserve">Parque de las Estrellas 2764, </w:t>
    </w:r>
    <w:r w:rsidR="008640D7" w:rsidRPr="008640D7">
      <w:rPr>
        <w:rFonts w:ascii="Lucida Sans Unicode" w:eastAsia="Times New Roman" w:hAnsi="Lucida Sans Unicode" w:cs="Lucida Sans Unicode"/>
        <w:bCs/>
        <w:color w:val="00778E"/>
        <w:sz w:val="15"/>
        <w:szCs w:val="15"/>
        <w:lang w:val="es-ES" w:eastAsia="ar-SA"/>
      </w:rPr>
      <w:t>C</w:t>
    </w:r>
    <w:r w:rsidRPr="008640D7">
      <w:rPr>
        <w:rFonts w:ascii="Lucida Sans Unicode" w:eastAsia="Times New Roman" w:hAnsi="Lucida Sans Unicode" w:cs="Lucida Sans Unicode"/>
        <w:bCs/>
        <w:color w:val="00778E"/>
        <w:sz w:val="15"/>
        <w:szCs w:val="15"/>
        <w:lang w:val="es-ES" w:eastAsia="ar-SA"/>
      </w:rPr>
      <w:t>olonia Jardines del Bosque</w:t>
    </w:r>
    <w:r w:rsidR="008640D7" w:rsidRPr="008640D7">
      <w:rPr>
        <w:rFonts w:ascii="Lucida Sans Unicode" w:eastAsia="Times New Roman" w:hAnsi="Lucida Sans Unicode" w:cs="Lucida Sans Unicode"/>
        <w:bCs/>
        <w:color w:val="00778E"/>
        <w:sz w:val="15"/>
        <w:szCs w:val="15"/>
        <w:lang w:val="es-ES" w:eastAsia="ar-SA"/>
      </w:rPr>
      <w:t>,</w:t>
    </w:r>
    <w:r w:rsidRPr="008640D7">
      <w:rPr>
        <w:rFonts w:ascii="Lucida Sans Unicode" w:eastAsia="Times New Roman" w:hAnsi="Lucida Sans Unicode" w:cs="Lucida Sans Unicode"/>
        <w:bCs/>
        <w:color w:val="00778E"/>
        <w:sz w:val="15"/>
        <w:szCs w:val="15"/>
        <w:lang w:val="es-ES" w:eastAsia="ar-SA"/>
      </w:rPr>
      <w:t xml:space="preserve"> Guadalajara, Jalisco, México. C.P.44520</w:t>
    </w:r>
  </w:p>
  <w:p w14:paraId="65E045E2" w14:textId="77777777" w:rsidR="001149A1" w:rsidRPr="00AE0F60" w:rsidRDefault="001149A1"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AE0F60">
      <w:rPr>
        <w:rFonts w:ascii="Lucida Sans Unicode" w:eastAsia="Calibri" w:hAnsi="Lucida Sans Unicode" w:cs="Lucida Sans Unicode"/>
        <w:bCs/>
        <w:sz w:val="15"/>
        <w:szCs w:val="15"/>
      </w:rPr>
      <w:t xml:space="preserve">Página </w:t>
    </w:r>
    <w:r w:rsidRPr="00AE0F60">
      <w:rPr>
        <w:rFonts w:ascii="Lucida Sans Unicode" w:eastAsia="Calibri" w:hAnsi="Lucida Sans Unicode" w:cs="Lucida Sans Unicode"/>
        <w:bCs/>
        <w:sz w:val="15"/>
        <w:szCs w:val="15"/>
      </w:rPr>
      <w:fldChar w:fldCharType="begin"/>
    </w:r>
    <w:r w:rsidRPr="00AE0F60">
      <w:rPr>
        <w:rFonts w:ascii="Lucida Sans Unicode" w:eastAsia="Calibri" w:hAnsi="Lucida Sans Unicode" w:cs="Lucida Sans Unicode"/>
        <w:bCs/>
        <w:sz w:val="15"/>
        <w:szCs w:val="15"/>
      </w:rPr>
      <w:instrText xml:space="preserve"> PAGE </w:instrText>
    </w:r>
    <w:r w:rsidRPr="00AE0F60">
      <w:rPr>
        <w:rFonts w:ascii="Lucida Sans Unicode" w:eastAsia="Calibri" w:hAnsi="Lucida Sans Unicode" w:cs="Lucida Sans Unicode"/>
        <w:bCs/>
        <w:sz w:val="15"/>
        <w:szCs w:val="15"/>
      </w:rPr>
      <w:fldChar w:fldCharType="separate"/>
    </w:r>
    <w:r w:rsidR="00163C13" w:rsidRPr="00AE0F60">
      <w:rPr>
        <w:rFonts w:ascii="Lucida Sans Unicode" w:eastAsia="Calibri" w:hAnsi="Lucida Sans Unicode" w:cs="Lucida Sans Unicode"/>
        <w:bCs/>
        <w:noProof/>
        <w:sz w:val="15"/>
        <w:szCs w:val="15"/>
      </w:rPr>
      <w:t>10</w:t>
    </w:r>
    <w:r w:rsidRPr="00AE0F60">
      <w:rPr>
        <w:rFonts w:ascii="Lucida Sans Unicode" w:eastAsia="Calibri" w:hAnsi="Lucida Sans Unicode" w:cs="Lucida Sans Unicode"/>
        <w:bCs/>
        <w:sz w:val="15"/>
        <w:szCs w:val="15"/>
      </w:rPr>
      <w:fldChar w:fldCharType="end"/>
    </w:r>
    <w:r w:rsidRPr="00AE0F60">
      <w:rPr>
        <w:rFonts w:ascii="Lucida Sans Unicode" w:eastAsia="Calibri" w:hAnsi="Lucida Sans Unicode" w:cs="Lucida Sans Unicode"/>
        <w:bCs/>
        <w:sz w:val="15"/>
        <w:szCs w:val="15"/>
      </w:rPr>
      <w:t xml:space="preserve"> de </w:t>
    </w:r>
    <w:r w:rsidRPr="00AE0F60">
      <w:rPr>
        <w:rFonts w:ascii="Lucida Sans Unicode" w:eastAsia="Calibri" w:hAnsi="Lucida Sans Unicode" w:cs="Lucida Sans Unicode"/>
        <w:bCs/>
        <w:sz w:val="15"/>
        <w:szCs w:val="15"/>
      </w:rPr>
      <w:fldChar w:fldCharType="begin"/>
    </w:r>
    <w:r w:rsidRPr="00AE0F60">
      <w:rPr>
        <w:rFonts w:ascii="Lucida Sans Unicode" w:eastAsia="Calibri" w:hAnsi="Lucida Sans Unicode" w:cs="Lucida Sans Unicode"/>
        <w:bCs/>
        <w:sz w:val="15"/>
        <w:szCs w:val="15"/>
      </w:rPr>
      <w:instrText xml:space="preserve"> NUMPAGES </w:instrText>
    </w:r>
    <w:r w:rsidRPr="00AE0F60">
      <w:rPr>
        <w:rFonts w:ascii="Lucida Sans Unicode" w:eastAsia="Calibri" w:hAnsi="Lucida Sans Unicode" w:cs="Lucida Sans Unicode"/>
        <w:bCs/>
        <w:sz w:val="15"/>
        <w:szCs w:val="15"/>
      </w:rPr>
      <w:fldChar w:fldCharType="separate"/>
    </w:r>
    <w:r w:rsidR="00163C13" w:rsidRPr="00AE0F60">
      <w:rPr>
        <w:rFonts w:ascii="Lucida Sans Unicode" w:eastAsia="Calibri" w:hAnsi="Lucida Sans Unicode" w:cs="Lucida Sans Unicode"/>
        <w:bCs/>
        <w:noProof/>
        <w:sz w:val="15"/>
        <w:szCs w:val="15"/>
      </w:rPr>
      <w:t>10</w:t>
    </w:r>
    <w:r w:rsidRPr="00AE0F60">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9AEB" w14:textId="77777777" w:rsidR="004743A9" w:rsidRDefault="004743A9" w:rsidP="001149A1">
      <w:pPr>
        <w:spacing w:after="0" w:line="240" w:lineRule="auto"/>
      </w:pPr>
      <w:r>
        <w:separator/>
      </w:r>
    </w:p>
  </w:footnote>
  <w:footnote w:type="continuationSeparator" w:id="0">
    <w:p w14:paraId="780FAD76" w14:textId="77777777" w:rsidR="004743A9" w:rsidRDefault="004743A9" w:rsidP="001149A1">
      <w:pPr>
        <w:spacing w:after="0" w:line="240" w:lineRule="auto"/>
      </w:pPr>
      <w:r>
        <w:continuationSeparator/>
      </w:r>
    </w:p>
  </w:footnote>
  <w:footnote w:type="continuationNotice" w:id="1">
    <w:p w14:paraId="6BE69B7D" w14:textId="77777777" w:rsidR="004743A9" w:rsidRDefault="004743A9">
      <w:pPr>
        <w:spacing w:after="0" w:line="240" w:lineRule="auto"/>
      </w:pPr>
    </w:p>
  </w:footnote>
  <w:footnote w:id="2">
    <w:p w14:paraId="4F9483FB" w14:textId="4D337A4E" w:rsidR="00C41338" w:rsidRPr="00D11D2A" w:rsidRDefault="00C41338" w:rsidP="00BE4F7D">
      <w:pPr>
        <w:pStyle w:val="Textonotapie"/>
        <w:jc w:val="both"/>
        <w:rPr>
          <w:rFonts w:ascii="Lucida Sans Unicode" w:hAnsi="Lucida Sans Unicode" w:cs="Lucida Sans Unicode"/>
          <w:sz w:val="14"/>
          <w:szCs w:val="14"/>
          <w:lang w:val="es-MX"/>
        </w:rPr>
      </w:pPr>
      <w:r w:rsidRPr="00D11D2A">
        <w:rPr>
          <w:rStyle w:val="Refdenotaalpie"/>
          <w:rFonts w:ascii="Lucida Sans Unicode" w:hAnsi="Lucida Sans Unicode" w:cs="Lucida Sans Unicode"/>
          <w:sz w:val="14"/>
          <w:szCs w:val="14"/>
        </w:rPr>
        <w:footnoteRef/>
      </w:r>
      <w:r w:rsidRPr="00D11D2A">
        <w:rPr>
          <w:rFonts w:ascii="Lucida Sans Unicode" w:hAnsi="Lucida Sans Unicode" w:cs="Lucida Sans Unicode"/>
          <w:sz w:val="14"/>
          <w:szCs w:val="14"/>
        </w:rPr>
        <w:t xml:space="preserve"> Consultable desde: https://apiperiodico.jalisco.gob.mx/newspaper/import/05-20-23-vi.pdf</w:t>
      </w:r>
    </w:p>
  </w:footnote>
  <w:footnote w:id="3">
    <w:p w14:paraId="2A3590E4" w14:textId="54BCFA22" w:rsidR="00C41338" w:rsidRPr="00D11D2A" w:rsidRDefault="00C41338" w:rsidP="008E1002">
      <w:pPr>
        <w:pStyle w:val="Textonotapie"/>
        <w:jc w:val="both"/>
        <w:rPr>
          <w:rFonts w:ascii="Lucida Sans Unicode" w:hAnsi="Lucida Sans Unicode" w:cs="Lucida Sans Unicode"/>
          <w:sz w:val="14"/>
          <w:szCs w:val="14"/>
          <w:lang w:val="es-MX"/>
        </w:rPr>
      </w:pPr>
      <w:r w:rsidRPr="00D11D2A">
        <w:rPr>
          <w:rStyle w:val="Refdenotaalpie"/>
          <w:rFonts w:ascii="Lucida Sans Unicode" w:hAnsi="Lucida Sans Unicode" w:cs="Lucida Sans Unicode"/>
          <w:sz w:val="14"/>
          <w:szCs w:val="14"/>
        </w:rPr>
        <w:footnoteRef/>
      </w:r>
      <w:r w:rsidRPr="00D11D2A">
        <w:rPr>
          <w:rFonts w:ascii="Lucida Sans Unicode" w:hAnsi="Lucida Sans Unicode" w:cs="Lucida Sans Unicode"/>
          <w:sz w:val="14"/>
          <w:szCs w:val="14"/>
        </w:rPr>
        <w:t xml:space="preserve"> Al respecto el veintitrés de noviembre, la Suprema Corte de Justicia de la Nación resolvió la acción de inconstitucionalidad 134/2023 en la que se demandaba la invalidez de diversas disposiciones del Código Electoral del Estado de Jalisco, reformadas y publicadas mediante el decreto legislativo 29185/LXII/2023. En dicha ejecutoria, declaró la invalidez del referido decreto por vicios en el procedimiento legislativo, sin embargo, ante el avance que presentaba el presente proceso electoral en ese momento, ordenó que la declaración de invalidez surtiera efectos una vez que concluyera.</w:t>
      </w:r>
      <w:r w:rsidR="00197BE8" w:rsidRPr="00D11D2A">
        <w:rPr>
          <w:rFonts w:ascii="Lucida Sans Unicode" w:hAnsi="Lucida Sans Unicode" w:cs="Lucida Sans Unicode"/>
          <w:sz w:val="14"/>
          <w:szCs w:val="14"/>
        </w:rPr>
        <w:t xml:space="preserve"> </w:t>
      </w:r>
    </w:p>
  </w:footnote>
  <w:footnote w:id="4">
    <w:p w14:paraId="5AAD5D26" w14:textId="27379226" w:rsidR="008E1002" w:rsidRPr="00BE4F7D" w:rsidRDefault="008E1002">
      <w:pPr>
        <w:pStyle w:val="Textonotapie"/>
        <w:rPr>
          <w:rFonts w:ascii="Lucida Sans Unicode" w:hAnsi="Lucida Sans Unicode" w:cs="Lucida Sans Unicode"/>
          <w:sz w:val="14"/>
          <w:szCs w:val="14"/>
          <w:lang w:val="es-MX"/>
        </w:rPr>
      </w:pPr>
      <w:r w:rsidRPr="00D11D2A">
        <w:rPr>
          <w:rStyle w:val="Refdenotaalpie"/>
          <w:rFonts w:ascii="Lucida Sans Unicode" w:hAnsi="Lucida Sans Unicode" w:cs="Lucida Sans Unicode"/>
          <w:sz w:val="14"/>
          <w:szCs w:val="14"/>
        </w:rPr>
        <w:footnoteRef/>
      </w:r>
      <w:r w:rsidRPr="00D11D2A">
        <w:rPr>
          <w:rFonts w:ascii="Lucida Sans Unicode" w:hAnsi="Lucida Sans Unicode" w:cs="Lucida Sans Unicode"/>
          <w:sz w:val="14"/>
          <w:szCs w:val="14"/>
        </w:rPr>
        <w:t xml:space="preserve"> Consultable desde: </w:t>
      </w:r>
      <w:hyperlink r:id="rId1" w:history="1">
        <w:r w:rsidR="00AE0F60" w:rsidRPr="002A7DF7">
          <w:rPr>
            <w:rStyle w:val="Hipervnculo"/>
            <w:rFonts w:ascii="Lucida Sans Unicode" w:hAnsi="Lucida Sans Unicode" w:cs="Lucida Sans Unicode"/>
            <w:color w:val="auto"/>
            <w:sz w:val="14"/>
            <w:szCs w:val="14"/>
            <w:u w:val="none"/>
          </w:rPr>
          <w:t>https://apiperiodico.jalisco.gob.mx/newspaper/import/07-06-23-v.pdf</w:t>
        </w:r>
      </w:hyperlink>
      <w:r w:rsidR="00AE0F60" w:rsidRPr="002A7DF7">
        <w:rPr>
          <w:rFonts w:ascii="Lucida Sans Unicode" w:hAnsi="Lucida Sans Unicode" w:cs="Lucida Sans Unicode"/>
          <w:sz w:val="14"/>
          <w:szCs w:val="14"/>
        </w:rPr>
        <w:t xml:space="preserve"> </w:t>
      </w:r>
    </w:p>
  </w:footnote>
  <w:footnote w:id="5">
    <w:p w14:paraId="024F32FE" w14:textId="73340A2C" w:rsidR="00197BE8" w:rsidRPr="002A7DF7" w:rsidRDefault="00197BE8" w:rsidP="00E93EAD">
      <w:pPr>
        <w:pStyle w:val="pf0"/>
        <w:spacing w:before="0" w:beforeAutospacing="0" w:after="0" w:afterAutospacing="0"/>
        <w:jc w:val="both"/>
        <w:rPr>
          <w:rFonts w:ascii="Lucida Sans Unicode" w:hAnsi="Lucida Sans Unicode" w:cs="Lucida Sans Unicode"/>
          <w:sz w:val="14"/>
          <w:szCs w:val="14"/>
        </w:rPr>
      </w:pPr>
      <w:r w:rsidRPr="00D11D2A">
        <w:rPr>
          <w:rStyle w:val="Refdenotaalpie"/>
          <w:rFonts w:ascii="Lucida Sans Unicode" w:hAnsi="Lucida Sans Unicode" w:cs="Lucida Sans Unicode"/>
          <w:sz w:val="14"/>
          <w:szCs w:val="14"/>
        </w:rPr>
        <w:footnoteRef/>
      </w:r>
      <w:r w:rsidRPr="00D11D2A">
        <w:rPr>
          <w:rFonts w:ascii="Lucida Sans Unicode" w:hAnsi="Lucida Sans Unicode" w:cs="Lucida Sans Unicode"/>
          <w:sz w:val="14"/>
          <w:szCs w:val="14"/>
        </w:rPr>
        <w:t xml:space="preserve"> Consultable desde</w:t>
      </w:r>
      <w:r w:rsidRPr="002A7DF7">
        <w:rPr>
          <w:rFonts w:ascii="Lucida Sans Unicode" w:hAnsi="Lucida Sans Unicode" w:cs="Lucida Sans Unicode"/>
          <w:sz w:val="14"/>
          <w:szCs w:val="14"/>
        </w:rPr>
        <w:t xml:space="preserve">: </w:t>
      </w:r>
      <w:hyperlink r:id="rId2" w:history="1">
        <w:r w:rsidR="00BE4F7D" w:rsidRPr="002A7DF7">
          <w:rPr>
            <w:rStyle w:val="Hipervnculo"/>
            <w:rFonts w:ascii="Lucida Sans Unicode" w:hAnsi="Lucida Sans Unicode" w:cs="Lucida Sans Unicode"/>
            <w:color w:val="auto"/>
            <w:sz w:val="14"/>
            <w:szCs w:val="14"/>
            <w:u w:val="none"/>
          </w:rPr>
          <w:t>https://apiperiodico.jalisco.gob.mx/api/sites/periodicooficial.jalisco.gob.mx/files/07-20-23-vii.pdf</w:t>
        </w:r>
      </w:hyperlink>
      <w:r w:rsidR="00BE4F7D" w:rsidRPr="002A7DF7">
        <w:rPr>
          <w:rStyle w:val="cf01"/>
          <w:rFonts w:ascii="Lucida Sans Unicode" w:hAnsi="Lucida Sans Unicode" w:cs="Lucida Sans Unicode"/>
          <w:sz w:val="14"/>
          <w:szCs w:val="14"/>
        </w:rPr>
        <w:t xml:space="preserve"> </w:t>
      </w:r>
    </w:p>
  </w:footnote>
  <w:footnote w:id="6">
    <w:p w14:paraId="00926496" w14:textId="7C30676D" w:rsidR="008664F6" w:rsidRPr="002A7DF7" w:rsidRDefault="008664F6" w:rsidP="00E93EAD">
      <w:pPr>
        <w:pStyle w:val="Textonotapie"/>
        <w:jc w:val="both"/>
        <w:rPr>
          <w:rFonts w:ascii="Lucida Sans Unicode" w:hAnsi="Lucida Sans Unicode" w:cs="Lucida Sans Unicode"/>
          <w:sz w:val="14"/>
          <w:szCs w:val="14"/>
          <w:lang w:val="es-MX"/>
        </w:rPr>
      </w:pPr>
      <w:r w:rsidRPr="002A7DF7">
        <w:rPr>
          <w:rFonts w:ascii="Lucida Sans Unicode" w:hAnsi="Lucida Sans Unicode" w:cs="Lucida Sans Unicode"/>
          <w:sz w:val="14"/>
          <w:szCs w:val="14"/>
          <w:vertAlign w:val="superscript"/>
          <w:lang w:val="es-MX"/>
        </w:rPr>
        <w:footnoteRef/>
      </w:r>
      <w:r w:rsidRPr="002A7DF7">
        <w:rPr>
          <w:rFonts w:ascii="Lucida Sans Unicode" w:hAnsi="Lucida Sans Unicode" w:cs="Lucida Sans Unicode"/>
          <w:sz w:val="14"/>
          <w:szCs w:val="14"/>
          <w:vertAlign w:val="superscript"/>
          <w:lang w:val="es-MX"/>
        </w:rPr>
        <w:t xml:space="preserve"> </w:t>
      </w:r>
      <w:r w:rsidRPr="002A7DF7">
        <w:rPr>
          <w:rFonts w:ascii="Lucida Sans Unicode" w:hAnsi="Lucida Sans Unicode" w:cs="Lucida Sans Unicode"/>
          <w:sz w:val="14"/>
          <w:szCs w:val="14"/>
          <w:lang w:val="es-MX"/>
        </w:rPr>
        <w:t xml:space="preserve">Consultable desde: </w:t>
      </w:r>
      <w:r w:rsidR="005B6F4A" w:rsidRPr="002A7DF7">
        <w:rPr>
          <w:rFonts w:ascii="Lucida Sans Unicode" w:hAnsi="Lucida Sans Unicode" w:cs="Lucida Sans Unicode"/>
          <w:sz w:val="14"/>
          <w:szCs w:val="14"/>
          <w:lang w:val="es-MX"/>
        </w:rPr>
        <w:t>https://www.iepcjalisco.org.mx/sites/default/files/sesiones-de-consejo/consejo%20general/2023-09-08/7iepc-acg-057-2023.pdf</w:t>
      </w:r>
    </w:p>
  </w:footnote>
  <w:footnote w:id="7">
    <w:p w14:paraId="5264F338" w14:textId="41B7A7F3" w:rsidR="00D216C5" w:rsidRPr="00D216C5" w:rsidRDefault="00D216C5" w:rsidP="00E93EAD">
      <w:pPr>
        <w:pStyle w:val="Textonotapie"/>
        <w:jc w:val="both"/>
        <w:rPr>
          <w:lang w:val="es-MX"/>
        </w:rPr>
      </w:pPr>
      <w:r w:rsidRPr="002A7DF7">
        <w:rPr>
          <w:rStyle w:val="Refdenotaalpie"/>
          <w:rFonts w:ascii="Lucida Sans Unicode" w:hAnsi="Lucida Sans Unicode" w:cs="Lucida Sans Unicode"/>
          <w:sz w:val="14"/>
          <w:szCs w:val="14"/>
        </w:rPr>
        <w:footnoteRef/>
      </w:r>
      <w:r w:rsidRPr="002A7DF7">
        <w:rPr>
          <w:rFonts w:ascii="Lucida Sans Unicode" w:hAnsi="Lucida Sans Unicode" w:cs="Lucida Sans Unicode"/>
          <w:sz w:val="14"/>
          <w:szCs w:val="14"/>
        </w:rPr>
        <w:t xml:space="preserve"> </w:t>
      </w:r>
      <w:r w:rsidRPr="002A7DF7">
        <w:rPr>
          <w:rFonts w:ascii="Lucida Sans Unicode" w:hAnsi="Lucida Sans Unicode" w:cs="Lucida Sans Unicode"/>
          <w:sz w:val="14"/>
          <w:szCs w:val="14"/>
          <w:lang w:val="es-MX"/>
        </w:rPr>
        <w:t>Consultable en el enlace:</w:t>
      </w:r>
      <w:r w:rsidR="00E93EAD" w:rsidRPr="002A7DF7">
        <w:rPr>
          <w:rFonts w:ascii="Lucida Sans Unicode" w:hAnsi="Lucida Sans Unicode" w:cs="Lucida Sans Unicode"/>
          <w:sz w:val="14"/>
          <w:szCs w:val="14"/>
          <w:lang w:val="es-MX"/>
        </w:rPr>
        <w:t xml:space="preserve"> </w:t>
      </w:r>
      <w:hyperlink r:id="rId3" w:history="1">
        <w:r w:rsidR="00E93EAD" w:rsidRPr="002A7DF7">
          <w:rPr>
            <w:rStyle w:val="Hipervnculo"/>
            <w:rFonts w:ascii="Lucida Sans Unicode" w:hAnsi="Lucida Sans Unicode" w:cs="Lucida Sans Unicode"/>
            <w:color w:val="auto"/>
            <w:sz w:val="14"/>
            <w:szCs w:val="14"/>
            <w:u w:val="none"/>
            <w:lang w:val="es-MX"/>
          </w:rPr>
          <w:t>https://apiperiodico.jalisco.gob.mx/api/newspaper/getAsset?q=newspaper/21131/newspaper230914090852.pdf</w:t>
        </w:r>
      </w:hyperlink>
      <w:r w:rsidR="00E93EAD">
        <w:rPr>
          <w:rFonts w:ascii="Lucida Sans Unicode" w:hAnsi="Lucida Sans Unicode" w:cs="Lucida Sans Unico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1455" w14:textId="6B964DB1" w:rsidR="00871C16" w:rsidRDefault="007C747A">
    <w:pPr>
      <w:pStyle w:val="Encabezado"/>
    </w:pPr>
    <w:r>
      <w:rPr>
        <w:noProof/>
      </w:rPr>
      <w:pict w14:anchorId="110AE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4C446BDD" w:rsidR="008B5414" w:rsidRPr="008B5414" w:rsidRDefault="00CB7274"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6192" behindDoc="0" locked="0" layoutInCell="1" allowOverlap="1" wp14:anchorId="7B74AE8F" wp14:editId="5E2C176A">
              <wp:simplePos x="0" y="0"/>
              <wp:positionH relativeFrom="column">
                <wp:posOffset>3439160</wp:posOffset>
              </wp:positionH>
              <wp:positionV relativeFrom="paragraph">
                <wp:posOffset>122555</wp:posOffset>
              </wp:positionV>
              <wp:extent cx="2631610" cy="744855"/>
              <wp:effectExtent l="0" t="0" r="0" b="4445"/>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C5503D2" id="Rectangle: Diagonal Corners Rounded 1611902190" o:spid="_x0000_s1026" style="position:absolute;margin-left:270.8pt;margin-top:9.65pt;width:207.2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sidR="003F1B37">
      <w:rPr>
        <w:rFonts w:ascii="Arial" w:hAnsi="Arial" w:cs="Arial"/>
        <w:noProof/>
        <w:lang w:eastAsia="es-MX"/>
      </w:rPr>
      <mc:AlternateContent>
        <mc:Choice Requires="wps">
          <w:drawing>
            <wp:anchor distT="0" distB="0" distL="114300" distR="114300" simplePos="0" relativeHeight="251658240" behindDoc="0" locked="0" layoutInCell="1" allowOverlap="1" wp14:anchorId="103AC22D" wp14:editId="28C52690">
              <wp:simplePos x="0" y="0"/>
              <wp:positionH relativeFrom="column">
                <wp:posOffset>3570961</wp:posOffset>
              </wp:positionH>
              <wp:positionV relativeFrom="paragraph">
                <wp:posOffset>179705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5E6FB828"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B418BF">
                            <w:rPr>
                              <w:rFonts w:ascii="Lucida Sans Unicode" w:hAnsi="Lucida Sans Unicode" w:cs="Lucida Sans Unicode"/>
                              <w:b/>
                              <w:bCs/>
                              <w:color w:val="FFFFFF" w:themeColor="background1"/>
                              <w:lang w:val="es-ES"/>
                            </w:rPr>
                            <w:t>019</w:t>
                          </w:r>
                          <w:r w:rsidR="00813AF5" w:rsidRPr="008640D7">
                            <w:rPr>
                              <w:rFonts w:ascii="Lucida Sans Unicode" w:hAnsi="Lucida Sans Unicode" w:cs="Lucida Sans Unicode"/>
                              <w:b/>
                              <w:bCs/>
                              <w:color w:val="FFFFFF" w:themeColor="background1"/>
                              <w:lang w:val="es-ES"/>
                            </w:rPr>
                            <w:t>/202</w:t>
                          </w:r>
                          <w:r w:rsidR="00A74A93">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281.2pt;margin-top:14.15pt;width:200.2pt;height:5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" filled="f" stroked="f" strokeweight=".5pt">
              <v:textbox>
                <w:txbxContent>
                  <w:p w14:paraId="07E14776" w14:textId="5E6FB828"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B418BF">
                      <w:rPr>
                        <w:rFonts w:ascii="Lucida Sans Unicode" w:hAnsi="Lucida Sans Unicode" w:cs="Lucida Sans Unicode"/>
                        <w:b/>
                        <w:bCs/>
                        <w:color w:val="FFFFFF" w:themeColor="background1"/>
                        <w:lang w:val="es-ES"/>
                      </w:rPr>
                      <w:t>019</w:t>
                    </w:r>
                    <w:r w:rsidR="00813AF5" w:rsidRPr="008640D7">
                      <w:rPr>
                        <w:rFonts w:ascii="Lucida Sans Unicode" w:hAnsi="Lucida Sans Unicode" w:cs="Lucida Sans Unicode"/>
                        <w:b/>
                        <w:bCs/>
                        <w:color w:val="FFFFFF" w:themeColor="background1"/>
                        <w:lang w:val="es-ES"/>
                      </w:rPr>
                      <w:t>/202</w:t>
                    </w:r>
                    <w:r w:rsidR="00A74A93">
                      <w:rPr>
                        <w:rFonts w:ascii="Lucida Sans Unicode" w:hAnsi="Lucida Sans Unicode" w:cs="Lucida Sans Unicode"/>
                        <w:b/>
                        <w:bCs/>
                        <w:color w:val="FFFFFF" w:themeColor="background1"/>
                        <w:lang w:val="es-ES"/>
                      </w:rPr>
                      <w:t>4</w:t>
                    </w:r>
                  </w:p>
                </w:txbxContent>
              </v:textbox>
            </v:shape>
          </w:pict>
        </mc:Fallback>
      </mc:AlternateContent>
    </w:r>
    <w:r w:rsidR="00813AF5">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DE4A0C">
      <w:rPr>
        <w:rFonts w:ascii="Arial" w:hAnsi="Arial" w:cs="Arial"/>
        <w:noProof/>
        <w:lang w:eastAsia="es-MX"/>
      </w:rPr>
      <mc:AlternateContent>
        <mc:Choice Requires="wps">
          <w:drawing>
            <wp:anchor distT="0" distB="0" distL="114300" distR="114300" simplePos="0" relativeHeight="251657216"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B71AD7"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2"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6"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7"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DD1658"/>
    <w:multiLevelType w:val="hybridMultilevel"/>
    <w:tmpl w:val="A9605E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517256">
    <w:abstractNumId w:val="12"/>
  </w:num>
  <w:num w:numId="2" w16cid:durableId="952251210">
    <w:abstractNumId w:val="7"/>
  </w:num>
  <w:num w:numId="3" w16cid:durableId="2077699771">
    <w:abstractNumId w:val="16"/>
  </w:num>
  <w:num w:numId="4" w16cid:durableId="1581016449">
    <w:abstractNumId w:val="18"/>
  </w:num>
  <w:num w:numId="5" w16cid:durableId="1428962799">
    <w:abstractNumId w:val="19"/>
  </w:num>
  <w:num w:numId="6" w16cid:durableId="702170820">
    <w:abstractNumId w:val="15"/>
  </w:num>
  <w:num w:numId="7" w16cid:durableId="1147742957">
    <w:abstractNumId w:val="35"/>
  </w:num>
  <w:num w:numId="8" w16cid:durableId="499932291">
    <w:abstractNumId w:val="9"/>
  </w:num>
  <w:num w:numId="9" w16cid:durableId="608198537">
    <w:abstractNumId w:val="26"/>
  </w:num>
  <w:num w:numId="10" w16cid:durableId="824737209">
    <w:abstractNumId w:val="4"/>
  </w:num>
  <w:num w:numId="11" w16cid:durableId="349334112">
    <w:abstractNumId w:val="1"/>
  </w:num>
  <w:num w:numId="12" w16cid:durableId="1538856042">
    <w:abstractNumId w:val="5"/>
  </w:num>
  <w:num w:numId="13" w16cid:durableId="1230572698">
    <w:abstractNumId w:val="22"/>
  </w:num>
  <w:num w:numId="14" w16cid:durableId="20865788">
    <w:abstractNumId w:val="17"/>
  </w:num>
  <w:num w:numId="15" w16cid:durableId="1586379379">
    <w:abstractNumId w:val="21"/>
  </w:num>
  <w:num w:numId="16" w16cid:durableId="1867985144">
    <w:abstractNumId w:val="20"/>
  </w:num>
  <w:num w:numId="17" w16cid:durableId="2066757750">
    <w:abstractNumId w:val="13"/>
  </w:num>
  <w:num w:numId="18" w16cid:durableId="1208908079">
    <w:abstractNumId w:val="27"/>
  </w:num>
  <w:num w:numId="19" w16cid:durableId="434517922">
    <w:abstractNumId w:val="14"/>
  </w:num>
  <w:num w:numId="20" w16cid:durableId="503741894">
    <w:abstractNumId w:val="31"/>
  </w:num>
  <w:num w:numId="21" w16cid:durableId="1183974242">
    <w:abstractNumId w:val="28"/>
  </w:num>
  <w:num w:numId="22" w16cid:durableId="259335125">
    <w:abstractNumId w:val="25"/>
  </w:num>
  <w:num w:numId="23" w16cid:durableId="1320504359">
    <w:abstractNumId w:val="3"/>
  </w:num>
  <w:num w:numId="24" w16cid:durableId="624312733">
    <w:abstractNumId w:val="10"/>
  </w:num>
  <w:num w:numId="25" w16cid:durableId="1760252779">
    <w:abstractNumId w:val="30"/>
  </w:num>
  <w:num w:numId="26" w16cid:durableId="1662542624">
    <w:abstractNumId w:val="34"/>
  </w:num>
  <w:num w:numId="27" w16cid:durableId="194346451">
    <w:abstractNumId w:val="24"/>
  </w:num>
  <w:num w:numId="28" w16cid:durableId="1508712376">
    <w:abstractNumId w:val="0"/>
  </w:num>
  <w:num w:numId="29" w16cid:durableId="1230263820">
    <w:abstractNumId w:val="8"/>
  </w:num>
  <w:num w:numId="30" w16cid:durableId="50856327">
    <w:abstractNumId w:val="23"/>
  </w:num>
  <w:num w:numId="31" w16cid:durableId="1398626973">
    <w:abstractNumId w:val="32"/>
  </w:num>
  <w:num w:numId="32" w16cid:durableId="452016173">
    <w:abstractNumId w:val="6"/>
  </w:num>
  <w:num w:numId="33" w16cid:durableId="177045204">
    <w:abstractNumId w:val="11"/>
  </w:num>
  <w:num w:numId="34" w16cid:durableId="1280380255">
    <w:abstractNumId w:val="2"/>
  </w:num>
  <w:num w:numId="35" w16cid:durableId="115611947">
    <w:abstractNumId w:val="29"/>
  </w:num>
  <w:num w:numId="36" w16cid:durableId="13370779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3595"/>
    <w:rsid w:val="00003CD3"/>
    <w:rsid w:val="00003CDC"/>
    <w:rsid w:val="00003DCC"/>
    <w:rsid w:val="00007868"/>
    <w:rsid w:val="00007AD0"/>
    <w:rsid w:val="00013E5E"/>
    <w:rsid w:val="00014BE2"/>
    <w:rsid w:val="000166D0"/>
    <w:rsid w:val="00017E73"/>
    <w:rsid w:val="00021F12"/>
    <w:rsid w:val="000228EA"/>
    <w:rsid w:val="00027BA7"/>
    <w:rsid w:val="00030A4D"/>
    <w:rsid w:val="00031020"/>
    <w:rsid w:val="00031EE7"/>
    <w:rsid w:val="000342E7"/>
    <w:rsid w:val="000361DF"/>
    <w:rsid w:val="000375DA"/>
    <w:rsid w:val="000443DF"/>
    <w:rsid w:val="00047AF9"/>
    <w:rsid w:val="00047E92"/>
    <w:rsid w:val="000543DD"/>
    <w:rsid w:val="000544B9"/>
    <w:rsid w:val="00055758"/>
    <w:rsid w:val="00062A62"/>
    <w:rsid w:val="000677BD"/>
    <w:rsid w:val="0006789B"/>
    <w:rsid w:val="0007188A"/>
    <w:rsid w:val="00071C7F"/>
    <w:rsid w:val="00071D09"/>
    <w:rsid w:val="00072931"/>
    <w:rsid w:val="000733E1"/>
    <w:rsid w:val="000755FD"/>
    <w:rsid w:val="00075ACF"/>
    <w:rsid w:val="00076434"/>
    <w:rsid w:val="00076E33"/>
    <w:rsid w:val="00077353"/>
    <w:rsid w:val="00081B1C"/>
    <w:rsid w:val="00081E64"/>
    <w:rsid w:val="00084C37"/>
    <w:rsid w:val="00086444"/>
    <w:rsid w:val="00086C26"/>
    <w:rsid w:val="00093155"/>
    <w:rsid w:val="00093C95"/>
    <w:rsid w:val="000A0B94"/>
    <w:rsid w:val="000A20CF"/>
    <w:rsid w:val="000B0AFB"/>
    <w:rsid w:val="000B45D2"/>
    <w:rsid w:val="000C012C"/>
    <w:rsid w:val="000C5E75"/>
    <w:rsid w:val="000C64C8"/>
    <w:rsid w:val="000D1F60"/>
    <w:rsid w:val="000D41A6"/>
    <w:rsid w:val="000D4C4E"/>
    <w:rsid w:val="000D54E3"/>
    <w:rsid w:val="000D6086"/>
    <w:rsid w:val="000D72BA"/>
    <w:rsid w:val="000E31FC"/>
    <w:rsid w:val="000E3454"/>
    <w:rsid w:val="000E5090"/>
    <w:rsid w:val="000F3AC1"/>
    <w:rsid w:val="000F4501"/>
    <w:rsid w:val="000F5A81"/>
    <w:rsid w:val="000F5F23"/>
    <w:rsid w:val="000F6D0A"/>
    <w:rsid w:val="00102D53"/>
    <w:rsid w:val="0010567D"/>
    <w:rsid w:val="0010699B"/>
    <w:rsid w:val="001140CB"/>
    <w:rsid w:val="001149A1"/>
    <w:rsid w:val="00117367"/>
    <w:rsid w:val="00117BC0"/>
    <w:rsid w:val="00120217"/>
    <w:rsid w:val="00121966"/>
    <w:rsid w:val="00122C9B"/>
    <w:rsid w:val="00123B52"/>
    <w:rsid w:val="00125DA6"/>
    <w:rsid w:val="00125E71"/>
    <w:rsid w:val="00126A09"/>
    <w:rsid w:val="00126A4D"/>
    <w:rsid w:val="00133715"/>
    <w:rsid w:val="00135933"/>
    <w:rsid w:val="00136A00"/>
    <w:rsid w:val="00136EAF"/>
    <w:rsid w:val="00145D76"/>
    <w:rsid w:val="00146686"/>
    <w:rsid w:val="00146793"/>
    <w:rsid w:val="001560D7"/>
    <w:rsid w:val="00160D11"/>
    <w:rsid w:val="001615F4"/>
    <w:rsid w:val="00161C38"/>
    <w:rsid w:val="00161FB5"/>
    <w:rsid w:val="001633D7"/>
    <w:rsid w:val="00163C13"/>
    <w:rsid w:val="001732C4"/>
    <w:rsid w:val="001758FB"/>
    <w:rsid w:val="001809BF"/>
    <w:rsid w:val="0018203B"/>
    <w:rsid w:val="00182747"/>
    <w:rsid w:val="0018377A"/>
    <w:rsid w:val="00183A24"/>
    <w:rsid w:val="00183AF9"/>
    <w:rsid w:val="00185F44"/>
    <w:rsid w:val="00196D29"/>
    <w:rsid w:val="00197868"/>
    <w:rsid w:val="00197BE8"/>
    <w:rsid w:val="001A1B74"/>
    <w:rsid w:val="001A24DF"/>
    <w:rsid w:val="001A7685"/>
    <w:rsid w:val="001B244E"/>
    <w:rsid w:val="001B72B1"/>
    <w:rsid w:val="001C4443"/>
    <w:rsid w:val="001C5757"/>
    <w:rsid w:val="001C646B"/>
    <w:rsid w:val="001C749C"/>
    <w:rsid w:val="001D451B"/>
    <w:rsid w:val="001D4886"/>
    <w:rsid w:val="001D7C16"/>
    <w:rsid w:val="001E28F9"/>
    <w:rsid w:val="001E3705"/>
    <w:rsid w:val="001E4E1A"/>
    <w:rsid w:val="001F0F9C"/>
    <w:rsid w:val="001F7086"/>
    <w:rsid w:val="001F7D02"/>
    <w:rsid w:val="00201A90"/>
    <w:rsid w:val="00202751"/>
    <w:rsid w:val="00203450"/>
    <w:rsid w:val="00204241"/>
    <w:rsid w:val="002046F6"/>
    <w:rsid w:val="002071C2"/>
    <w:rsid w:val="002120EE"/>
    <w:rsid w:val="00215A5F"/>
    <w:rsid w:val="00216908"/>
    <w:rsid w:val="00217A95"/>
    <w:rsid w:val="002204FE"/>
    <w:rsid w:val="0022129C"/>
    <w:rsid w:val="002226FD"/>
    <w:rsid w:val="002228A6"/>
    <w:rsid w:val="002241F4"/>
    <w:rsid w:val="00224DCA"/>
    <w:rsid w:val="0023189E"/>
    <w:rsid w:val="00235765"/>
    <w:rsid w:val="002403A4"/>
    <w:rsid w:val="0024288E"/>
    <w:rsid w:val="00245A9D"/>
    <w:rsid w:val="0025128B"/>
    <w:rsid w:val="00251B0E"/>
    <w:rsid w:val="00254F03"/>
    <w:rsid w:val="002652C4"/>
    <w:rsid w:val="002655BC"/>
    <w:rsid w:val="00274BFF"/>
    <w:rsid w:val="002822DF"/>
    <w:rsid w:val="0028413B"/>
    <w:rsid w:val="00286DA7"/>
    <w:rsid w:val="00290EFC"/>
    <w:rsid w:val="00292350"/>
    <w:rsid w:val="00293C4B"/>
    <w:rsid w:val="00294C97"/>
    <w:rsid w:val="00295880"/>
    <w:rsid w:val="0029653F"/>
    <w:rsid w:val="002A0888"/>
    <w:rsid w:val="002A54C8"/>
    <w:rsid w:val="002A5836"/>
    <w:rsid w:val="002A5862"/>
    <w:rsid w:val="002A5D33"/>
    <w:rsid w:val="002A7235"/>
    <w:rsid w:val="002A7B54"/>
    <w:rsid w:val="002A7DF7"/>
    <w:rsid w:val="002B12C4"/>
    <w:rsid w:val="002B1F7E"/>
    <w:rsid w:val="002B34F5"/>
    <w:rsid w:val="002B3DD0"/>
    <w:rsid w:val="002C2089"/>
    <w:rsid w:val="002D1121"/>
    <w:rsid w:val="002D263B"/>
    <w:rsid w:val="002D2766"/>
    <w:rsid w:val="002E1101"/>
    <w:rsid w:val="002E116B"/>
    <w:rsid w:val="002E348E"/>
    <w:rsid w:val="002E3D9D"/>
    <w:rsid w:val="002E7012"/>
    <w:rsid w:val="002F005E"/>
    <w:rsid w:val="002F61D3"/>
    <w:rsid w:val="002F6D87"/>
    <w:rsid w:val="00300F3B"/>
    <w:rsid w:val="00301E54"/>
    <w:rsid w:val="00301FCE"/>
    <w:rsid w:val="00303CDC"/>
    <w:rsid w:val="003050D9"/>
    <w:rsid w:val="00305566"/>
    <w:rsid w:val="003056A1"/>
    <w:rsid w:val="003113D5"/>
    <w:rsid w:val="0031394A"/>
    <w:rsid w:val="00313B43"/>
    <w:rsid w:val="00315574"/>
    <w:rsid w:val="00324EE4"/>
    <w:rsid w:val="003355A5"/>
    <w:rsid w:val="003420D2"/>
    <w:rsid w:val="00344770"/>
    <w:rsid w:val="00345A36"/>
    <w:rsid w:val="0034784F"/>
    <w:rsid w:val="00350101"/>
    <w:rsid w:val="00350623"/>
    <w:rsid w:val="0035229E"/>
    <w:rsid w:val="00352383"/>
    <w:rsid w:val="0035487A"/>
    <w:rsid w:val="00356885"/>
    <w:rsid w:val="00361611"/>
    <w:rsid w:val="003625C7"/>
    <w:rsid w:val="00362F56"/>
    <w:rsid w:val="003635E7"/>
    <w:rsid w:val="00365E33"/>
    <w:rsid w:val="00366A0B"/>
    <w:rsid w:val="00382FF2"/>
    <w:rsid w:val="00387034"/>
    <w:rsid w:val="003876B1"/>
    <w:rsid w:val="00390F4E"/>
    <w:rsid w:val="00392C7C"/>
    <w:rsid w:val="003971FF"/>
    <w:rsid w:val="003A11DB"/>
    <w:rsid w:val="003A19C4"/>
    <w:rsid w:val="003A4380"/>
    <w:rsid w:val="003A5E11"/>
    <w:rsid w:val="003B02C1"/>
    <w:rsid w:val="003B32F1"/>
    <w:rsid w:val="003B468D"/>
    <w:rsid w:val="003B49F3"/>
    <w:rsid w:val="003B4E4B"/>
    <w:rsid w:val="003B6AF8"/>
    <w:rsid w:val="003C5532"/>
    <w:rsid w:val="003C7331"/>
    <w:rsid w:val="003C790E"/>
    <w:rsid w:val="003D0791"/>
    <w:rsid w:val="003D095E"/>
    <w:rsid w:val="003D14FB"/>
    <w:rsid w:val="003D34BB"/>
    <w:rsid w:val="003D5985"/>
    <w:rsid w:val="003D6114"/>
    <w:rsid w:val="003D76F9"/>
    <w:rsid w:val="003D7B05"/>
    <w:rsid w:val="003E2AC8"/>
    <w:rsid w:val="003E6084"/>
    <w:rsid w:val="003F1264"/>
    <w:rsid w:val="003F1B37"/>
    <w:rsid w:val="003F1FAC"/>
    <w:rsid w:val="003F2906"/>
    <w:rsid w:val="004000B0"/>
    <w:rsid w:val="004045D3"/>
    <w:rsid w:val="00406033"/>
    <w:rsid w:val="0040690D"/>
    <w:rsid w:val="00417D91"/>
    <w:rsid w:val="004277C9"/>
    <w:rsid w:val="00427CD9"/>
    <w:rsid w:val="00431BD7"/>
    <w:rsid w:val="00431CEB"/>
    <w:rsid w:val="0043323D"/>
    <w:rsid w:val="00437156"/>
    <w:rsid w:val="00441D95"/>
    <w:rsid w:val="00447378"/>
    <w:rsid w:val="00447CC4"/>
    <w:rsid w:val="00451887"/>
    <w:rsid w:val="004518E3"/>
    <w:rsid w:val="00454A13"/>
    <w:rsid w:val="00455572"/>
    <w:rsid w:val="00457E6B"/>
    <w:rsid w:val="004650FD"/>
    <w:rsid w:val="00467BDB"/>
    <w:rsid w:val="0047367D"/>
    <w:rsid w:val="00473E66"/>
    <w:rsid w:val="004743A9"/>
    <w:rsid w:val="004749D9"/>
    <w:rsid w:val="004753BB"/>
    <w:rsid w:val="00476B48"/>
    <w:rsid w:val="00477C11"/>
    <w:rsid w:val="00481814"/>
    <w:rsid w:val="00481B09"/>
    <w:rsid w:val="00481D87"/>
    <w:rsid w:val="004822A8"/>
    <w:rsid w:val="00483972"/>
    <w:rsid w:val="0048625B"/>
    <w:rsid w:val="00490E4C"/>
    <w:rsid w:val="004911B1"/>
    <w:rsid w:val="00491A74"/>
    <w:rsid w:val="00491A8A"/>
    <w:rsid w:val="00496CCC"/>
    <w:rsid w:val="004A7FD4"/>
    <w:rsid w:val="004B1D24"/>
    <w:rsid w:val="004B1ED2"/>
    <w:rsid w:val="004B2283"/>
    <w:rsid w:val="004B59D6"/>
    <w:rsid w:val="004C06CD"/>
    <w:rsid w:val="004C1C90"/>
    <w:rsid w:val="004C2822"/>
    <w:rsid w:val="004C2C9D"/>
    <w:rsid w:val="004C3F21"/>
    <w:rsid w:val="004C64E8"/>
    <w:rsid w:val="004C6681"/>
    <w:rsid w:val="004D077C"/>
    <w:rsid w:val="004D0C4B"/>
    <w:rsid w:val="004D2252"/>
    <w:rsid w:val="004D4C11"/>
    <w:rsid w:val="004D54EA"/>
    <w:rsid w:val="004D6938"/>
    <w:rsid w:val="004E1EB0"/>
    <w:rsid w:val="004E4530"/>
    <w:rsid w:val="004E485A"/>
    <w:rsid w:val="004F00E2"/>
    <w:rsid w:val="004F3A6A"/>
    <w:rsid w:val="004F5519"/>
    <w:rsid w:val="004F7B8A"/>
    <w:rsid w:val="005000B7"/>
    <w:rsid w:val="00502E0B"/>
    <w:rsid w:val="00503A72"/>
    <w:rsid w:val="00512FCB"/>
    <w:rsid w:val="00513394"/>
    <w:rsid w:val="00513553"/>
    <w:rsid w:val="00514696"/>
    <w:rsid w:val="005174AF"/>
    <w:rsid w:val="005201D0"/>
    <w:rsid w:val="00520E0D"/>
    <w:rsid w:val="00523828"/>
    <w:rsid w:val="00523F7D"/>
    <w:rsid w:val="00524584"/>
    <w:rsid w:val="0052642F"/>
    <w:rsid w:val="00526C63"/>
    <w:rsid w:val="00532111"/>
    <w:rsid w:val="00532E1B"/>
    <w:rsid w:val="0053322E"/>
    <w:rsid w:val="00535EE8"/>
    <w:rsid w:val="0053686A"/>
    <w:rsid w:val="005405D1"/>
    <w:rsid w:val="00544A89"/>
    <w:rsid w:val="00544B8D"/>
    <w:rsid w:val="00545267"/>
    <w:rsid w:val="00546C48"/>
    <w:rsid w:val="00555844"/>
    <w:rsid w:val="005600D5"/>
    <w:rsid w:val="00565626"/>
    <w:rsid w:val="00567BD1"/>
    <w:rsid w:val="00567FBA"/>
    <w:rsid w:val="005715F3"/>
    <w:rsid w:val="0057277E"/>
    <w:rsid w:val="00576D83"/>
    <w:rsid w:val="005818B9"/>
    <w:rsid w:val="005821EC"/>
    <w:rsid w:val="005836E2"/>
    <w:rsid w:val="005843F7"/>
    <w:rsid w:val="005A0350"/>
    <w:rsid w:val="005A1A7F"/>
    <w:rsid w:val="005A21C8"/>
    <w:rsid w:val="005A397E"/>
    <w:rsid w:val="005A6325"/>
    <w:rsid w:val="005B019A"/>
    <w:rsid w:val="005B1357"/>
    <w:rsid w:val="005B23C7"/>
    <w:rsid w:val="005B3DED"/>
    <w:rsid w:val="005B6F4A"/>
    <w:rsid w:val="005C68CB"/>
    <w:rsid w:val="005C6901"/>
    <w:rsid w:val="005C6AF7"/>
    <w:rsid w:val="005D4198"/>
    <w:rsid w:val="005D59D0"/>
    <w:rsid w:val="005D600C"/>
    <w:rsid w:val="005E3B29"/>
    <w:rsid w:val="005E400C"/>
    <w:rsid w:val="005E50D4"/>
    <w:rsid w:val="005F05A9"/>
    <w:rsid w:val="005F07D2"/>
    <w:rsid w:val="005F0D83"/>
    <w:rsid w:val="005F5F3F"/>
    <w:rsid w:val="005F79DF"/>
    <w:rsid w:val="005F7E5D"/>
    <w:rsid w:val="00600602"/>
    <w:rsid w:val="00603D90"/>
    <w:rsid w:val="00610A16"/>
    <w:rsid w:val="00613124"/>
    <w:rsid w:val="00613686"/>
    <w:rsid w:val="0061541B"/>
    <w:rsid w:val="006219DA"/>
    <w:rsid w:val="006235E6"/>
    <w:rsid w:val="006247C0"/>
    <w:rsid w:val="00627A61"/>
    <w:rsid w:val="00631B68"/>
    <w:rsid w:val="0063207A"/>
    <w:rsid w:val="00632622"/>
    <w:rsid w:val="0063418C"/>
    <w:rsid w:val="00637170"/>
    <w:rsid w:val="006405AA"/>
    <w:rsid w:val="006410BE"/>
    <w:rsid w:val="00644526"/>
    <w:rsid w:val="006445AC"/>
    <w:rsid w:val="006454B9"/>
    <w:rsid w:val="00645572"/>
    <w:rsid w:val="006512F6"/>
    <w:rsid w:val="0065137F"/>
    <w:rsid w:val="00651CF9"/>
    <w:rsid w:val="006533C1"/>
    <w:rsid w:val="006567CD"/>
    <w:rsid w:val="00660452"/>
    <w:rsid w:val="006608C8"/>
    <w:rsid w:val="00664918"/>
    <w:rsid w:val="006655E4"/>
    <w:rsid w:val="00666CC5"/>
    <w:rsid w:val="0066788A"/>
    <w:rsid w:val="006820C1"/>
    <w:rsid w:val="00682753"/>
    <w:rsid w:val="0068363E"/>
    <w:rsid w:val="006910B8"/>
    <w:rsid w:val="00692C0E"/>
    <w:rsid w:val="00696FDE"/>
    <w:rsid w:val="006A254D"/>
    <w:rsid w:val="006A7685"/>
    <w:rsid w:val="006B1579"/>
    <w:rsid w:val="006B1E1C"/>
    <w:rsid w:val="006C29C5"/>
    <w:rsid w:val="006C74B7"/>
    <w:rsid w:val="006D05A5"/>
    <w:rsid w:val="006D483A"/>
    <w:rsid w:val="006D578F"/>
    <w:rsid w:val="006D5A53"/>
    <w:rsid w:val="006E1377"/>
    <w:rsid w:val="006E458F"/>
    <w:rsid w:val="006E5388"/>
    <w:rsid w:val="006E67EE"/>
    <w:rsid w:val="006F218B"/>
    <w:rsid w:val="006F2B52"/>
    <w:rsid w:val="006F3099"/>
    <w:rsid w:val="0070145C"/>
    <w:rsid w:val="007041B5"/>
    <w:rsid w:val="00707183"/>
    <w:rsid w:val="00712331"/>
    <w:rsid w:val="007126EB"/>
    <w:rsid w:val="0071796A"/>
    <w:rsid w:val="00721CA6"/>
    <w:rsid w:val="00722588"/>
    <w:rsid w:val="00725D40"/>
    <w:rsid w:val="0072639B"/>
    <w:rsid w:val="00726F7B"/>
    <w:rsid w:val="007311E1"/>
    <w:rsid w:val="007331F1"/>
    <w:rsid w:val="007347AF"/>
    <w:rsid w:val="00736067"/>
    <w:rsid w:val="00740575"/>
    <w:rsid w:val="00740FFE"/>
    <w:rsid w:val="007421BA"/>
    <w:rsid w:val="00742487"/>
    <w:rsid w:val="007432BF"/>
    <w:rsid w:val="00744791"/>
    <w:rsid w:val="00745371"/>
    <w:rsid w:val="00747A05"/>
    <w:rsid w:val="00747B6D"/>
    <w:rsid w:val="007530C3"/>
    <w:rsid w:val="007547DE"/>
    <w:rsid w:val="00754E3F"/>
    <w:rsid w:val="00756CAE"/>
    <w:rsid w:val="007601A4"/>
    <w:rsid w:val="00762E8D"/>
    <w:rsid w:val="00772036"/>
    <w:rsid w:val="00777F8D"/>
    <w:rsid w:val="007801BA"/>
    <w:rsid w:val="007877C0"/>
    <w:rsid w:val="00787E17"/>
    <w:rsid w:val="007904BB"/>
    <w:rsid w:val="0079071E"/>
    <w:rsid w:val="007919F8"/>
    <w:rsid w:val="007931D1"/>
    <w:rsid w:val="0079422C"/>
    <w:rsid w:val="0079428A"/>
    <w:rsid w:val="0079730F"/>
    <w:rsid w:val="007A1351"/>
    <w:rsid w:val="007A26D9"/>
    <w:rsid w:val="007B0349"/>
    <w:rsid w:val="007B3E60"/>
    <w:rsid w:val="007B50D5"/>
    <w:rsid w:val="007C0A2C"/>
    <w:rsid w:val="007C2CFE"/>
    <w:rsid w:val="007C719F"/>
    <w:rsid w:val="007C747A"/>
    <w:rsid w:val="007D1AEF"/>
    <w:rsid w:val="007D35E1"/>
    <w:rsid w:val="007D4F38"/>
    <w:rsid w:val="007D70DF"/>
    <w:rsid w:val="007D7371"/>
    <w:rsid w:val="007E10A0"/>
    <w:rsid w:val="007E2791"/>
    <w:rsid w:val="007E2CAB"/>
    <w:rsid w:val="007E3F9C"/>
    <w:rsid w:val="007F34B6"/>
    <w:rsid w:val="007F6730"/>
    <w:rsid w:val="008049B6"/>
    <w:rsid w:val="00805504"/>
    <w:rsid w:val="008058B6"/>
    <w:rsid w:val="0081002A"/>
    <w:rsid w:val="008120E9"/>
    <w:rsid w:val="00813AF5"/>
    <w:rsid w:val="00816C39"/>
    <w:rsid w:val="008170B7"/>
    <w:rsid w:val="00820319"/>
    <w:rsid w:val="0082084B"/>
    <w:rsid w:val="00825038"/>
    <w:rsid w:val="00827A0F"/>
    <w:rsid w:val="00831B35"/>
    <w:rsid w:val="0083312A"/>
    <w:rsid w:val="00835C21"/>
    <w:rsid w:val="00837111"/>
    <w:rsid w:val="00837709"/>
    <w:rsid w:val="00840668"/>
    <w:rsid w:val="008415EE"/>
    <w:rsid w:val="00844340"/>
    <w:rsid w:val="00844D02"/>
    <w:rsid w:val="00844D51"/>
    <w:rsid w:val="00845196"/>
    <w:rsid w:val="00853EF6"/>
    <w:rsid w:val="0086277F"/>
    <w:rsid w:val="00862C17"/>
    <w:rsid w:val="00863B9D"/>
    <w:rsid w:val="008640D7"/>
    <w:rsid w:val="00866173"/>
    <w:rsid w:val="00866319"/>
    <w:rsid w:val="008664F6"/>
    <w:rsid w:val="00871C16"/>
    <w:rsid w:val="00871D96"/>
    <w:rsid w:val="00872C15"/>
    <w:rsid w:val="00876973"/>
    <w:rsid w:val="00886A7F"/>
    <w:rsid w:val="00886D85"/>
    <w:rsid w:val="008912B8"/>
    <w:rsid w:val="0089190E"/>
    <w:rsid w:val="00894D67"/>
    <w:rsid w:val="008A60FA"/>
    <w:rsid w:val="008B3595"/>
    <w:rsid w:val="008B361A"/>
    <w:rsid w:val="008B4C89"/>
    <w:rsid w:val="008B4DFD"/>
    <w:rsid w:val="008B5414"/>
    <w:rsid w:val="008B5B1C"/>
    <w:rsid w:val="008C0607"/>
    <w:rsid w:val="008C1310"/>
    <w:rsid w:val="008C15B1"/>
    <w:rsid w:val="008C1B49"/>
    <w:rsid w:val="008C2C62"/>
    <w:rsid w:val="008C70C6"/>
    <w:rsid w:val="008D1122"/>
    <w:rsid w:val="008D52A2"/>
    <w:rsid w:val="008D6F5D"/>
    <w:rsid w:val="008D7913"/>
    <w:rsid w:val="008E0C36"/>
    <w:rsid w:val="008E1002"/>
    <w:rsid w:val="008E36CB"/>
    <w:rsid w:val="008E547F"/>
    <w:rsid w:val="008E6175"/>
    <w:rsid w:val="008E64A9"/>
    <w:rsid w:val="008E6A3D"/>
    <w:rsid w:val="008E6CBF"/>
    <w:rsid w:val="008E6F02"/>
    <w:rsid w:val="008E7CEC"/>
    <w:rsid w:val="008F2EAE"/>
    <w:rsid w:val="008F513D"/>
    <w:rsid w:val="008F664E"/>
    <w:rsid w:val="008F703C"/>
    <w:rsid w:val="00911E55"/>
    <w:rsid w:val="0091309C"/>
    <w:rsid w:val="0091330C"/>
    <w:rsid w:val="00916C3F"/>
    <w:rsid w:val="00920031"/>
    <w:rsid w:val="0092554F"/>
    <w:rsid w:val="00927940"/>
    <w:rsid w:val="009308AE"/>
    <w:rsid w:val="009314D4"/>
    <w:rsid w:val="009316BF"/>
    <w:rsid w:val="00933FD1"/>
    <w:rsid w:val="009344C4"/>
    <w:rsid w:val="00935DFA"/>
    <w:rsid w:val="0093643C"/>
    <w:rsid w:val="00937590"/>
    <w:rsid w:val="00941B76"/>
    <w:rsid w:val="00942170"/>
    <w:rsid w:val="009437B1"/>
    <w:rsid w:val="009453A5"/>
    <w:rsid w:val="00952AEC"/>
    <w:rsid w:val="00953DA0"/>
    <w:rsid w:val="00956381"/>
    <w:rsid w:val="00961312"/>
    <w:rsid w:val="009615E6"/>
    <w:rsid w:val="00964A90"/>
    <w:rsid w:val="00965A32"/>
    <w:rsid w:val="00966382"/>
    <w:rsid w:val="009676E7"/>
    <w:rsid w:val="009753E7"/>
    <w:rsid w:val="009758BC"/>
    <w:rsid w:val="0098000D"/>
    <w:rsid w:val="009807AC"/>
    <w:rsid w:val="00981466"/>
    <w:rsid w:val="00984E0C"/>
    <w:rsid w:val="00986758"/>
    <w:rsid w:val="00987195"/>
    <w:rsid w:val="00994D01"/>
    <w:rsid w:val="00994F85"/>
    <w:rsid w:val="00995622"/>
    <w:rsid w:val="009A3254"/>
    <w:rsid w:val="009A4C24"/>
    <w:rsid w:val="009A4D84"/>
    <w:rsid w:val="009A5C63"/>
    <w:rsid w:val="009B26E3"/>
    <w:rsid w:val="009B3D1A"/>
    <w:rsid w:val="009B6321"/>
    <w:rsid w:val="009B76DE"/>
    <w:rsid w:val="009C3265"/>
    <w:rsid w:val="009C3345"/>
    <w:rsid w:val="009C4E2F"/>
    <w:rsid w:val="009C55C6"/>
    <w:rsid w:val="009D0373"/>
    <w:rsid w:val="009D24E8"/>
    <w:rsid w:val="009D6750"/>
    <w:rsid w:val="009D6FBC"/>
    <w:rsid w:val="009E0233"/>
    <w:rsid w:val="009E3B55"/>
    <w:rsid w:val="009E5739"/>
    <w:rsid w:val="009E628E"/>
    <w:rsid w:val="009F2A55"/>
    <w:rsid w:val="009F2D82"/>
    <w:rsid w:val="009F330B"/>
    <w:rsid w:val="009F3C8F"/>
    <w:rsid w:val="00A044D7"/>
    <w:rsid w:val="00A05A2A"/>
    <w:rsid w:val="00A05DCF"/>
    <w:rsid w:val="00A05F11"/>
    <w:rsid w:val="00A206F3"/>
    <w:rsid w:val="00A231CA"/>
    <w:rsid w:val="00A25D0A"/>
    <w:rsid w:val="00A31287"/>
    <w:rsid w:val="00A32A34"/>
    <w:rsid w:val="00A34D38"/>
    <w:rsid w:val="00A4029D"/>
    <w:rsid w:val="00A41824"/>
    <w:rsid w:val="00A41CF8"/>
    <w:rsid w:val="00A554DA"/>
    <w:rsid w:val="00A55669"/>
    <w:rsid w:val="00A5780D"/>
    <w:rsid w:val="00A62947"/>
    <w:rsid w:val="00A63416"/>
    <w:rsid w:val="00A65004"/>
    <w:rsid w:val="00A65F7A"/>
    <w:rsid w:val="00A711CF"/>
    <w:rsid w:val="00A72437"/>
    <w:rsid w:val="00A7381F"/>
    <w:rsid w:val="00A74A93"/>
    <w:rsid w:val="00A83369"/>
    <w:rsid w:val="00A8366E"/>
    <w:rsid w:val="00A83A30"/>
    <w:rsid w:val="00A83CAE"/>
    <w:rsid w:val="00A83EF5"/>
    <w:rsid w:val="00A84736"/>
    <w:rsid w:val="00A85488"/>
    <w:rsid w:val="00A86A4D"/>
    <w:rsid w:val="00A87F27"/>
    <w:rsid w:val="00A92DB6"/>
    <w:rsid w:val="00A9497D"/>
    <w:rsid w:val="00AA277D"/>
    <w:rsid w:val="00AA2903"/>
    <w:rsid w:val="00AA34E5"/>
    <w:rsid w:val="00AA3DA6"/>
    <w:rsid w:val="00AA4F43"/>
    <w:rsid w:val="00AB5095"/>
    <w:rsid w:val="00AB5AC1"/>
    <w:rsid w:val="00AB6310"/>
    <w:rsid w:val="00AB6738"/>
    <w:rsid w:val="00AB6819"/>
    <w:rsid w:val="00AC202E"/>
    <w:rsid w:val="00AC21AA"/>
    <w:rsid w:val="00AC3C04"/>
    <w:rsid w:val="00AC3CD0"/>
    <w:rsid w:val="00AC414C"/>
    <w:rsid w:val="00AD5892"/>
    <w:rsid w:val="00AE0F60"/>
    <w:rsid w:val="00AE2C9F"/>
    <w:rsid w:val="00AE3CBD"/>
    <w:rsid w:val="00AE4D72"/>
    <w:rsid w:val="00AE769E"/>
    <w:rsid w:val="00AE7F2E"/>
    <w:rsid w:val="00AF2075"/>
    <w:rsid w:val="00AF29B8"/>
    <w:rsid w:val="00AF355D"/>
    <w:rsid w:val="00AF74B0"/>
    <w:rsid w:val="00B01F64"/>
    <w:rsid w:val="00B0792E"/>
    <w:rsid w:val="00B102D3"/>
    <w:rsid w:val="00B12D5B"/>
    <w:rsid w:val="00B13674"/>
    <w:rsid w:val="00B14089"/>
    <w:rsid w:val="00B177AD"/>
    <w:rsid w:val="00B179B2"/>
    <w:rsid w:val="00B20529"/>
    <w:rsid w:val="00B20BAC"/>
    <w:rsid w:val="00B211F2"/>
    <w:rsid w:val="00B214AA"/>
    <w:rsid w:val="00B23457"/>
    <w:rsid w:val="00B27FAA"/>
    <w:rsid w:val="00B30966"/>
    <w:rsid w:val="00B34F8F"/>
    <w:rsid w:val="00B418BF"/>
    <w:rsid w:val="00B438DE"/>
    <w:rsid w:val="00B44680"/>
    <w:rsid w:val="00B449E5"/>
    <w:rsid w:val="00B45279"/>
    <w:rsid w:val="00B45A3F"/>
    <w:rsid w:val="00B46652"/>
    <w:rsid w:val="00B53C4B"/>
    <w:rsid w:val="00B53C9B"/>
    <w:rsid w:val="00B544F0"/>
    <w:rsid w:val="00B5545C"/>
    <w:rsid w:val="00B558D6"/>
    <w:rsid w:val="00B6415F"/>
    <w:rsid w:val="00B702D5"/>
    <w:rsid w:val="00B706D7"/>
    <w:rsid w:val="00B757C1"/>
    <w:rsid w:val="00B75815"/>
    <w:rsid w:val="00B76630"/>
    <w:rsid w:val="00B77C4A"/>
    <w:rsid w:val="00B8167D"/>
    <w:rsid w:val="00B84281"/>
    <w:rsid w:val="00B84538"/>
    <w:rsid w:val="00B85E48"/>
    <w:rsid w:val="00B87AB6"/>
    <w:rsid w:val="00B90A42"/>
    <w:rsid w:val="00B97A1B"/>
    <w:rsid w:val="00B97ABD"/>
    <w:rsid w:val="00B97B70"/>
    <w:rsid w:val="00BA13E4"/>
    <w:rsid w:val="00BA6D79"/>
    <w:rsid w:val="00BB11CD"/>
    <w:rsid w:val="00BB711F"/>
    <w:rsid w:val="00BC1A46"/>
    <w:rsid w:val="00BC57EA"/>
    <w:rsid w:val="00BC691D"/>
    <w:rsid w:val="00BD3413"/>
    <w:rsid w:val="00BD3833"/>
    <w:rsid w:val="00BD3976"/>
    <w:rsid w:val="00BD5798"/>
    <w:rsid w:val="00BD57AA"/>
    <w:rsid w:val="00BD57C8"/>
    <w:rsid w:val="00BD6FFB"/>
    <w:rsid w:val="00BE31E9"/>
    <w:rsid w:val="00BE4F7D"/>
    <w:rsid w:val="00BE5877"/>
    <w:rsid w:val="00BF01DE"/>
    <w:rsid w:val="00BF3879"/>
    <w:rsid w:val="00BF465F"/>
    <w:rsid w:val="00BF62D4"/>
    <w:rsid w:val="00C00B4F"/>
    <w:rsid w:val="00C02C90"/>
    <w:rsid w:val="00C05D78"/>
    <w:rsid w:val="00C07C45"/>
    <w:rsid w:val="00C12348"/>
    <w:rsid w:val="00C1420E"/>
    <w:rsid w:val="00C20FD7"/>
    <w:rsid w:val="00C22755"/>
    <w:rsid w:val="00C23B55"/>
    <w:rsid w:val="00C24B9A"/>
    <w:rsid w:val="00C275C3"/>
    <w:rsid w:val="00C32AC4"/>
    <w:rsid w:val="00C34091"/>
    <w:rsid w:val="00C41338"/>
    <w:rsid w:val="00C42405"/>
    <w:rsid w:val="00C430D1"/>
    <w:rsid w:val="00C4337F"/>
    <w:rsid w:val="00C4365E"/>
    <w:rsid w:val="00C45FBC"/>
    <w:rsid w:val="00C5147D"/>
    <w:rsid w:val="00C54A0B"/>
    <w:rsid w:val="00C54A71"/>
    <w:rsid w:val="00C5593A"/>
    <w:rsid w:val="00C6383C"/>
    <w:rsid w:val="00C63D68"/>
    <w:rsid w:val="00C663FE"/>
    <w:rsid w:val="00C749D5"/>
    <w:rsid w:val="00C75070"/>
    <w:rsid w:val="00C771CD"/>
    <w:rsid w:val="00C77F27"/>
    <w:rsid w:val="00C83D49"/>
    <w:rsid w:val="00C87F4D"/>
    <w:rsid w:val="00C929B3"/>
    <w:rsid w:val="00C96ACA"/>
    <w:rsid w:val="00C97BBF"/>
    <w:rsid w:val="00CA2C8B"/>
    <w:rsid w:val="00CA420B"/>
    <w:rsid w:val="00CA44F9"/>
    <w:rsid w:val="00CA4532"/>
    <w:rsid w:val="00CA605A"/>
    <w:rsid w:val="00CA6E80"/>
    <w:rsid w:val="00CA79A0"/>
    <w:rsid w:val="00CB2C58"/>
    <w:rsid w:val="00CB2FA7"/>
    <w:rsid w:val="00CB40B9"/>
    <w:rsid w:val="00CB4B8B"/>
    <w:rsid w:val="00CB5500"/>
    <w:rsid w:val="00CB6763"/>
    <w:rsid w:val="00CB69C8"/>
    <w:rsid w:val="00CB6C6F"/>
    <w:rsid w:val="00CB7274"/>
    <w:rsid w:val="00CC2F76"/>
    <w:rsid w:val="00CC4492"/>
    <w:rsid w:val="00CC449C"/>
    <w:rsid w:val="00CC5C55"/>
    <w:rsid w:val="00CC68C9"/>
    <w:rsid w:val="00CD0FDE"/>
    <w:rsid w:val="00CD2C21"/>
    <w:rsid w:val="00CD5126"/>
    <w:rsid w:val="00CD682C"/>
    <w:rsid w:val="00CD6BA7"/>
    <w:rsid w:val="00CD6C52"/>
    <w:rsid w:val="00CD7C2C"/>
    <w:rsid w:val="00CE2C5D"/>
    <w:rsid w:val="00CE70E4"/>
    <w:rsid w:val="00CE7FDC"/>
    <w:rsid w:val="00CF0F8A"/>
    <w:rsid w:val="00CF3D76"/>
    <w:rsid w:val="00CF53FC"/>
    <w:rsid w:val="00D00DBB"/>
    <w:rsid w:val="00D01BC5"/>
    <w:rsid w:val="00D06B9A"/>
    <w:rsid w:val="00D077BF"/>
    <w:rsid w:val="00D11D2A"/>
    <w:rsid w:val="00D1471E"/>
    <w:rsid w:val="00D216C5"/>
    <w:rsid w:val="00D246E7"/>
    <w:rsid w:val="00D330BA"/>
    <w:rsid w:val="00D34527"/>
    <w:rsid w:val="00D43580"/>
    <w:rsid w:val="00D469A7"/>
    <w:rsid w:val="00D4703F"/>
    <w:rsid w:val="00D513DA"/>
    <w:rsid w:val="00D519F3"/>
    <w:rsid w:val="00D53B2D"/>
    <w:rsid w:val="00D56320"/>
    <w:rsid w:val="00D62024"/>
    <w:rsid w:val="00D62B4A"/>
    <w:rsid w:val="00D726ED"/>
    <w:rsid w:val="00D72873"/>
    <w:rsid w:val="00D733A6"/>
    <w:rsid w:val="00D81BE5"/>
    <w:rsid w:val="00D83218"/>
    <w:rsid w:val="00D83B45"/>
    <w:rsid w:val="00D87F72"/>
    <w:rsid w:val="00D9043A"/>
    <w:rsid w:val="00D909C2"/>
    <w:rsid w:val="00D94323"/>
    <w:rsid w:val="00D96E56"/>
    <w:rsid w:val="00DA107A"/>
    <w:rsid w:val="00DB0CC0"/>
    <w:rsid w:val="00DB41A8"/>
    <w:rsid w:val="00DB6961"/>
    <w:rsid w:val="00DB7665"/>
    <w:rsid w:val="00DC2C7B"/>
    <w:rsid w:val="00DC472C"/>
    <w:rsid w:val="00DE20CA"/>
    <w:rsid w:val="00DE3985"/>
    <w:rsid w:val="00DE4A0C"/>
    <w:rsid w:val="00DE5A10"/>
    <w:rsid w:val="00DF726A"/>
    <w:rsid w:val="00DF75FD"/>
    <w:rsid w:val="00DF7623"/>
    <w:rsid w:val="00DF7BD5"/>
    <w:rsid w:val="00E01EBD"/>
    <w:rsid w:val="00E04960"/>
    <w:rsid w:val="00E071B1"/>
    <w:rsid w:val="00E07463"/>
    <w:rsid w:val="00E10BC3"/>
    <w:rsid w:val="00E13DBF"/>
    <w:rsid w:val="00E1560B"/>
    <w:rsid w:val="00E221BA"/>
    <w:rsid w:val="00E23EB6"/>
    <w:rsid w:val="00E24736"/>
    <w:rsid w:val="00E25AF7"/>
    <w:rsid w:val="00E27455"/>
    <w:rsid w:val="00E31043"/>
    <w:rsid w:val="00E35E39"/>
    <w:rsid w:val="00E36FD0"/>
    <w:rsid w:val="00E42DD9"/>
    <w:rsid w:val="00E46A17"/>
    <w:rsid w:val="00E47FCE"/>
    <w:rsid w:val="00E514E5"/>
    <w:rsid w:val="00E60860"/>
    <w:rsid w:val="00E6179D"/>
    <w:rsid w:val="00E629BF"/>
    <w:rsid w:val="00E62AF7"/>
    <w:rsid w:val="00E64A72"/>
    <w:rsid w:val="00E64EB7"/>
    <w:rsid w:val="00E667F2"/>
    <w:rsid w:val="00E70389"/>
    <w:rsid w:val="00E72035"/>
    <w:rsid w:val="00E72510"/>
    <w:rsid w:val="00E74E0F"/>
    <w:rsid w:val="00E75D52"/>
    <w:rsid w:val="00E76542"/>
    <w:rsid w:val="00E807C2"/>
    <w:rsid w:val="00E83996"/>
    <w:rsid w:val="00E848A4"/>
    <w:rsid w:val="00E863BD"/>
    <w:rsid w:val="00E911A1"/>
    <w:rsid w:val="00E93EAD"/>
    <w:rsid w:val="00E9615B"/>
    <w:rsid w:val="00EA436A"/>
    <w:rsid w:val="00EA4CA3"/>
    <w:rsid w:val="00EA6687"/>
    <w:rsid w:val="00EB1B13"/>
    <w:rsid w:val="00EB1C4B"/>
    <w:rsid w:val="00EB1E26"/>
    <w:rsid w:val="00EB4BD2"/>
    <w:rsid w:val="00EB679D"/>
    <w:rsid w:val="00EB7DAE"/>
    <w:rsid w:val="00EC253C"/>
    <w:rsid w:val="00EC3991"/>
    <w:rsid w:val="00EC7C80"/>
    <w:rsid w:val="00ED0CA0"/>
    <w:rsid w:val="00ED41B6"/>
    <w:rsid w:val="00EE03BD"/>
    <w:rsid w:val="00EE155D"/>
    <w:rsid w:val="00EE1D0E"/>
    <w:rsid w:val="00EE33AF"/>
    <w:rsid w:val="00EE4283"/>
    <w:rsid w:val="00EE4435"/>
    <w:rsid w:val="00EF0377"/>
    <w:rsid w:val="00EF070E"/>
    <w:rsid w:val="00EF6375"/>
    <w:rsid w:val="00EF7902"/>
    <w:rsid w:val="00F004B0"/>
    <w:rsid w:val="00F02328"/>
    <w:rsid w:val="00F06E5F"/>
    <w:rsid w:val="00F14E72"/>
    <w:rsid w:val="00F1735E"/>
    <w:rsid w:val="00F21AAA"/>
    <w:rsid w:val="00F21DAA"/>
    <w:rsid w:val="00F21FC1"/>
    <w:rsid w:val="00F23B97"/>
    <w:rsid w:val="00F338C7"/>
    <w:rsid w:val="00F40DFD"/>
    <w:rsid w:val="00F448C4"/>
    <w:rsid w:val="00F45836"/>
    <w:rsid w:val="00F469D5"/>
    <w:rsid w:val="00F47B02"/>
    <w:rsid w:val="00F50F05"/>
    <w:rsid w:val="00F51906"/>
    <w:rsid w:val="00F54E58"/>
    <w:rsid w:val="00F554B7"/>
    <w:rsid w:val="00F562C0"/>
    <w:rsid w:val="00F5640A"/>
    <w:rsid w:val="00F60FFD"/>
    <w:rsid w:val="00F66074"/>
    <w:rsid w:val="00F7165E"/>
    <w:rsid w:val="00F75F12"/>
    <w:rsid w:val="00F8141D"/>
    <w:rsid w:val="00F834F2"/>
    <w:rsid w:val="00F84170"/>
    <w:rsid w:val="00F85810"/>
    <w:rsid w:val="00F8737A"/>
    <w:rsid w:val="00F90F49"/>
    <w:rsid w:val="00F97BBF"/>
    <w:rsid w:val="00FA03EA"/>
    <w:rsid w:val="00FA2623"/>
    <w:rsid w:val="00FA76AA"/>
    <w:rsid w:val="00FA7DD6"/>
    <w:rsid w:val="00FB2722"/>
    <w:rsid w:val="00FD45DF"/>
    <w:rsid w:val="00FD6BCD"/>
    <w:rsid w:val="00FE1965"/>
    <w:rsid w:val="00FE1D6C"/>
    <w:rsid w:val="00FE3FD8"/>
    <w:rsid w:val="00FE6A1F"/>
    <w:rsid w:val="00FE70EB"/>
    <w:rsid w:val="00FF3DE4"/>
    <w:rsid w:val="00FF64E6"/>
    <w:rsid w:val="00FF767E"/>
    <w:rsid w:val="00FF781D"/>
    <w:rsid w:val="01BDECF1"/>
    <w:rsid w:val="020FBE1B"/>
    <w:rsid w:val="03F0F35D"/>
    <w:rsid w:val="05F00B27"/>
    <w:rsid w:val="0629ED62"/>
    <w:rsid w:val="0635CB64"/>
    <w:rsid w:val="076542E6"/>
    <w:rsid w:val="07C8804A"/>
    <w:rsid w:val="07EB70CA"/>
    <w:rsid w:val="0805309F"/>
    <w:rsid w:val="0814B2F4"/>
    <w:rsid w:val="09F62B14"/>
    <w:rsid w:val="0D7A563C"/>
    <w:rsid w:val="0E158E39"/>
    <w:rsid w:val="1024E1F2"/>
    <w:rsid w:val="10CEF584"/>
    <w:rsid w:val="11E0B4F1"/>
    <w:rsid w:val="120EEBFB"/>
    <w:rsid w:val="1284E4C0"/>
    <w:rsid w:val="144B4D79"/>
    <w:rsid w:val="14753138"/>
    <w:rsid w:val="15A2DA99"/>
    <w:rsid w:val="171EEC4F"/>
    <w:rsid w:val="1990A1CE"/>
    <w:rsid w:val="1A334953"/>
    <w:rsid w:val="1AF53B81"/>
    <w:rsid w:val="20DC3F64"/>
    <w:rsid w:val="2535FF5E"/>
    <w:rsid w:val="25A8527C"/>
    <w:rsid w:val="294C8417"/>
    <w:rsid w:val="2A185076"/>
    <w:rsid w:val="2C461070"/>
    <w:rsid w:val="2D22CB7D"/>
    <w:rsid w:val="2D38CCAC"/>
    <w:rsid w:val="2D717FF7"/>
    <w:rsid w:val="2DA6EA20"/>
    <w:rsid w:val="2ED6187B"/>
    <w:rsid w:val="3106E5F6"/>
    <w:rsid w:val="329212F8"/>
    <w:rsid w:val="38282892"/>
    <w:rsid w:val="385E7D76"/>
    <w:rsid w:val="3B562521"/>
    <w:rsid w:val="3BD83BA4"/>
    <w:rsid w:val="3C7769E1"/>
    <w:rsid w:val="3DC58306"/>
    <w:rsid w:val="3F9DEDBF"/>
    <w:rsid w:val="40D470D1"/>
    <w:rsid w:val="40FAE28E"/>
    <w:rsid w:val="438E25C8"/>
    <w:rsid w:val="44CCBA7E"/>
    <w:rsid w:val="46359910"/>
    <w:rsid w:val="463A2104"/>
    <w:rsid w:val="46439E86"/>
    <w:rsid w:val="46C328EE"/>
    <w:rsid w:val="47C30651"/>
    <w:rsid w:val="4B0264F5"/>
    <w:rsid w:val="509B369B"/>
    <w:rsid w:val="533CCF0F"/>
    <w:rsid w:val="53E939D9"/>
    <w:rsid w:val="57DAF083"/>
    <w:rsid w:val="592AD989"/>
    <w:rsid w:val="59964EA7"/>
    <w:rsid w:val="59C5A118"/>
    <w:rsid w:val="5AAB8C9D"/>
    <w:rsid w:val="5C1C1C40"/>
    <w:rsid w:val="5C454B47"/>
    <w:rsid w:val="5CDCE4A9"/>
    <w:rsid w:val="5CF4B938"/>
    <w:rsid w:val="5F514F4D"/>
    <w:rsid w:val="6078BD6D"/>
    <w:rsid w:val="67657DA8"/>
    <w:rsid w:val="6AC9E3B7"/>
    <w:rsid w:val="6B9B1B9E"/>
    <w:rsid w:val="6BCB5B10"/>
    <w:rsid w:val="6DC5EE1B"/>
    <w:rsid w:val="6E9C95EC"/>
    <w:rsid w:val="6F181865"/>
    <w:rsid w:val="7024C2FE"/>
    <w:rsid w:val="706E8D30"/>
    <w:rsid w:val="70E97A06"/>
    <w:rsid w:val="72237808"/>
    <w:rsid w:val="732A78A8"/>
    <w:rsid w:val="764A5F63"/>
    <w:rsid w:val="78F396B1"/>
    <w:rsid w:val="79C360FD"/>
    <w:rsid w:val="7B1FEF00"/>
    <w:rsid w:val="7B2D068A"/>
    <w:rsid w:val="7B4B1AC8"/>
    <w:rsid w:val="7D5FCB41"/>
    <w:rsid w:val="7DF4DDEA"/>
    <w:rsid w:val="7E0FDC00"/>
    <w:rsid w:val="7E510CC6"/>
    <w:rsid w:val="7E5D1F68"/>
    <w:rsid w:val="7E939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0B11871-3D47-488C-B809-8DEAB45E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styleId="Mencinsinresolver">
    <w:name w:val="Unresolved Mention"/>
    <w:basedOn w:val="Fuentedeprrafopredeter"/>
    <w:uiPriority w:val="99"/>
    <w:semiHidden/>
    <w:unhideWhenUsed/>
    <w:rsid w:val="00BE4F7D"/>
    <w:rPr>
      <w:color w:val="605E5C"/>
      <w:shd w:val="clear" w:color="auto" w:fill="E1DFDD"/>
    </w:rPr>
  </w:style>
  <w:style w:type="character" w:styleId="Hipervnculovisitado">
    <w:name w:val="FollowedHyperlink"/>
    <w:basedOn w:val="Fuentedeprrafopredeter"/>
    <w:uiPriority w:val="99"/>
    <w:semiHidden/>
    <w:unhideWhenUsed/>
    <w:rsid w:val="00AE0F60"/>
    <w:rPr>
      <w:color w:val="954F72" w:themeColor="followedHyperlink"/>
      <w:u w:val="single"/>
    </w:rPr>
  </w:style>
  <w:style w:type="character" w:customStyle="1" w:styleId="cf21">
    <w:name w:val="cf21"/>
    <w:basedOn w:val="Fuentedeprrafopredeter"/>
    <w:rsid w:val="001C749C"/>
    <w:rPr>
      <w:rFonts w:ascii="Segoe UI" w:hAnsi="Segoe UI" w:cs="Segoe UI" w:hint="default"/>
      <w:sz w:val="18"/>
      <w:szCs w:val="18"/>
    </w:rPr>
  </w:style>
  <w:style w:type="character" w:customStyle="1" w:styleId="cf31">
    <w:name w:val="cf31"/>
    <w:basedOn w:val="Fuentedeprrafopredeter"/>
    <w:rsid w:val="001C749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951">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923033079">
      <w:bodyDiv w:val="1"/>
      <w:marLeft w:val="0"/>
      <w:marRight w:val="0"/>
      <w:marTop w:val="0"/>
      <w:marBottom w:val="0"/>
      <w:divBdr>
        <w:top w:val="none" w:sz="0" w:space="0" w:color="auto"/>
        <w:left w:val="none" w:sz="0" w:space="0" w:color="auto"/>
        <w:bottom w:val="none" w:sz="0" w:space="0" w:color="auto"/>
        <w:right w:val="none" w:sz="0" w:space="0" w:color="auto"/>
      </w:divBdr>
    </w:div>
    <w:div w:id="973825741">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24334736">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apiperiodico.jalisco.gob.mx/api/newspaper/getAsset?q=newspaper/21131/newspaper230914090852.pdf" TargetMode="External"/><Relationship Id="rId2" Type="http://schemas.openxmlformats.org/officeDocument/2006/relationships/hyperlink" Target="https://apiperiodico.jalisco.gob.mx/api/sites/periodicooficial.jalisco.gob.mx/files/07-20-23-vii.pdf" TargetMode="External"/><Relationship Id="rId1" Type="http://schemas.openxmlformats.org/officeDocument/2006/relationships/hyperlink" Target="https://apiperiodico.jalisco.gob.mx/newspaper/import/07-06-23-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4A1EE-566E-4048-A7C5-BFF10B76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3269</Words>
  <Characters>17983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cp:lastModifiedBy>
  <cp:revision>6</cp:revision>
  <cp:lastPrinted>2024-02-10T17:57:00Z</cp:lastPrinted>
  <dcterms:created xsi:type="dcterms:W3CDTF">2024-02-13T23:06:00Z</dcterms:created>
  <dcterms:modified xsi:type="dcterms:W3CDTF">2024-02-14T20:18:00Z</dcterms:modified>
</cp:coreProperties>
</file>