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C804" w14:textId="77777777" w:rsidR="00A80BED" w:rsidRPr="002D0D50" w:rsidRDefault="00205A80" w:rsidP="002D0D50">
      <w:pPr>
        <w:pStyle w:val="Ttulo1"/>
        <w:jc w:val="center"/>
        <w:rPr>
          <w:rFonts w:ascii="Helvetica Neue" w:hAnsi="Helvetica Neue"/>
          <w:sz w:val="44"/>
          <w:szCs w:val="44"/>
        </w:rPr>
      </w:pPr>
      <w:bookmarkStart w:id="0" w:name="_Toc150936670"/>
      <w:r w:rsidRPr="002D0D50">
        <w:rPr>
          <w:rFonts w:ascii="Helvetica Neue" w:hAnsi="Helvetica Neue"/>
          <w:color w:val="212121"/>
          <w:sz w:val="44"/>
          <w:szCs w:val="44"/>
        </w:rPr>
        <w:t>PROGR</w:t>
      </w:r>
      <w:r w:rsidRPr="002D0D50">
        <w:rPr>
          <w:rFonts w:ascii="Helvetica Neue" w:hAnsi="Helvetica Neue"/>
          <w:sz w:val="44"/>
          <w:szCs w:val="44"/>
        </w:rPr>
        <w:t>AMA INSTITUCIONAL ANTICORRUPCIÓN DEL INSTITUTO ELECTORAL Y DE PARTICIPACIÓN CIUDADANA DEL ESTADO DE JALISCO</w:t>
      </w:r>
      <w:bookmarkEnd w:id="0"/>
    </w:p>
    <w:p w14:paraId="69260676" w14:textId="77777777" w:rsidR="00A80BED" w:rsidRPr="002D0D50" w:rsidRDefault="00A80BED" w:rsidP="00761174">
      <w:pPr>
        <w:shd w:val="clear" w:color="auto" w:fill="FFFFFF"/>
        <w:jc w:val="both"/>
        <w:rPr>
          <w:rFonts w:ascii="Helvetica Neue" w:eastAsia="Lucida Sans" w:hAnsi="Helvetica Neue" w:cs="Lucida Sans"/>
          <w:b/>
        </w:rPr>
      </w:pPr>
    </w:p>
    <w:sdt>
      <w:sdtPr>
        <w:rPr>
          <w:rFonts w:ascii="Helvetica Neue" w:eastAsia="Calibri" w:hAnsi="Helvetica Neue" w:cs="Calibri"/>
          <w:color w:val="auto"/>
          <w:sz w:val="22"/>
          <w:szCs w:val="22"/>
          <w:lang w:val="es-ES"/>
        </w:rPr>
        <w:id w:val="1228183856"/>
        <w:docPartObj>
          <w:docPartGallery w:val="Table of Contents"/>
          <w:docPartUnique/>
        </w:docPartObj>
      </w:sdtPr>
      <w:sdtEndPr>
        <w:rPr>
          <w:b/>
          <w:bCs/>
        </w:rPr>
      </w:sdtEndPr>
      <w:sdtContent>
        <w:p w14:paraId="792AD019" w14:textId="6AB1184E" w:rsidR="000D2532" w:rsidRPr="002D0D50" w:rsidRDefault="000D2532" w:rsidP="00761174">
          <w:pPr>
            <w:pStyle w:val="TtuloTDC"/>
            <w:jc w:val="both"/>
            <w:rPr>
              <w:rFonts w:ascii="Helvetica Neue" w:hAnsi="Helvetica Neue"/>
              <w:sz w:val="28"/>
              <w:szCs w:val="28"/>
            </w:rPr>
          </w:pPr>
          <w:r w:rsidRPr="002D0D50">
            <w:rPr>
              <w:rFonts w:ascii="Helvetica Neue" w:hAnsi="Helvetica Neue"/>
              <w:sz w:val="28"/>
              <w:szCs w:val="28"/>
              <w:lang w:val="es-ES"/>
            </w:rPr>
            <w:t>ÍNDICE</w:t>
          </w:r>
        </w:p>
        <w:p w14:paraId="62FA81F2" w14:textId="1AD88187" w:rsidR="000D2532" w:rsidRPr="002D0D50" w:rsidRDefault="000D2532" w:rsidP="00761174">
          <w:pPr>
            <w:pStyle w:val="TDC1"/>
            <w:tabs>
              <w:tab w:val="right" w:leader="dot" w:pos="9346"/>
            </w:tabs>
            <w:jc w:val="both"/>
            <w:rPr>
              <w:rFonts w:ascii="Helvetica Neue" w:hAnsi="Helvetica Neue"/>
              <w:noProof/>
              <w:sz w:val="22"/>
              <w:szCs w:val="22"/>
            </w:rPr>
          </w:pPr>
          <w:r w:rsidRPr="002D0D50">
            <w:rPr>
              <w:rFonts w:ascii="Helvetica Neue" w:hAnsi="Helvetica Neue"/>
              <w:sz w:val="22"/>
              <w:szCs w:val="22"/>
            </w:rPr>
            <w:fldChar w:fldCharType="begin"/>
          </w:r>
          <w:r w:rsidRPr="002D0D50">
            <w:rPr>
              <w:rFonts w:ascii="Helvetica Neue" w:hAnsi="Helvetica Neue"/>
              <w:sz w:val="22"/>
              <w:szCs w:val="22"/>
            </w:rPr>
            <w:instrText xml:space="preserve"> TOC \o "1-3" \h \z \u </w:instrText>
          </w:r>
          <w:r w:rsidRPr="002D0D50">
            <w:rPr>
              <w:rFonts w:ascii="Helvetica Neue" w:hAnsi="Helvetica Neue"/>
              <w:sz w:val="22"/>
              <w:szCs w:val="22"/>
            </w:rPr>
            <w:fldChar w:fldCharType="separate"/>
          </w:r>
          <w:hyperlink w:anchor="_Toc150936670" w:history="1">
            <w:r w:rsidRPr="002D0D50">
              <w:rPr>
                <w:rStyle w:val="Hipervnculo"/>
                <w:rFonts w:ascii="Helvetica Neue" w:hAnsi="Helvetica Neue"/>
                <w:noProof/>
                <w:sz w:val="22"/>
                <w:szCs w:val="22"/>
              </w:rPr>
              <w:t>PROGRAMA INSTITUCIONAL ANTICORRUPCIÓN DEL INSTITUTO ELECTORAL Y DE PARTICIPACIÓN CIUDADANA DEL ESTADO DE JALISCO</w:t>
            </w:r>
            <w:r w:rsidRPr="002D0D50">
              <w:rPr>
                <w:rFonts w:ascii="Helvetica Neue" w:hAnsi="Helvetica Neue"/>
                <w:noProof/>
                <w:webHidden/>
                <w:sz w:val="22"/>
                <w:szCs w:val="22"/>
              </w:rPr>
              <w:tab/>
            </w:r>
            <w:r w:rsidRPr="002D0D50">
              <w:rPr>
                <w:rFonts w:ascii="Helvetica Neue" w:hAnsi="Helvetica Neue"/>
                <w:noProof/>
                <w:webHidden/>
                <w:sz w:val="22"/>
                <w:szCs w:val="22"/>
              </w:rPr>
              <w:fldChar w:fldCharType="begin"/>
            </w:r>
            <w:r w:rsidRPr="002D0D50">
              <w:rPr>
                <w:rFonts w:ascii="Helvetica Neue" w:hAnsi="Helvetica Neue"/>
                <w:noProof/>
                <w:webHidden/>
                <w:sz w:val="22"/>
                <w:szCs w:val="22"/>
              </w:rPr>
              <w:instrText xml:space="preserve"> PAGEREF _Toc150936670 \h </w:instrText>
            </w:r>
            <w:r w:rsidRPr="002D0D50">
              <w:rPr>
                <w:rFonts w:ascii="Helvetica Neue" w:hAnsi="Helvetica Neue"/>
                <w:noProof/>
                <w:webHidden/>
                <w:sz w:val="22"/>
                <w:szCs w:val="22"/>
              </w:rPr>
            </w:r>
            <w:r w:rsidRPr="002D0D50">
              <w:rPr>
                <w:rFonts w:ascii="Helvetica Neue" w:hAnsi="Helvetica Neue"/>
                <w:noProof/>
                <w:webHidden/>
                <w:sz w:val="22"/>
                <w:szCs w:val="22"/>
              </w:rPr>
              <w:fldChar w:fldCharType="separate"/>
            </w:r>
            <w:r w:rsidRPr="002D0D50">
              <w:rPr>
                <w:rFonts w:ascii="Helvetica Neue" w:hAnsi="Helvetica Neue"/>
                <w:noProof/>
                <w:webHidden/>
                <w:sz w:val="22"/>
                <w:szCs w:val="22"/>
              </w:rPr>
              <w:t>1</w:t>
            </w:r>
            <w:r w:rsidRPr="002D0D50">
              <w:rPr>
                <w:rFonts w:ascii="Helvetica Neue" w:hAnsi="Helvetica Neue"/>
                <w:noProof/>
                <w:webHidden/>
                <w:sz w:val="22"/>
                <w:szCs w:val="22"/>
              </w:rPr>
              <w:fldChar w:fldCharType="end"/>
            </w:r>
          </w:hyperlink>
        </w:p>
        <w:p w14:paraId="3F581D85" w14:textId="02FBE69F" w:rsidR="000D2532" w:rsidRPr="002D0D50" w:rsidRDefault="002D0D50" w:rsidP="00761174">
          <w:pPr>
            <w:pStyle w:val="TDC2"/>
            <w:tabs>
              <w:tab w:val="right" w:leader="dot" w:pos="9346"/>
            </w:tabs>
            <w:jc w:val="both"/>
            <w:rPr>
              <w:rFonts w:ascii="Helvetica Neue" w:hAnsi="Helvetica Neue"/>
              <w:noProof/>
              <w:sz w:val="22"/>
              <w:szCs w:val="22"/>
            </w:rPr>
          </w:pPr>
          <w:hyperlink w:anchor="_Toc150936671" w:history="1">
            <w:r w:rsidR="000D2532" w:rsidRPr="002D0D50">
              <w:rPr>
                <w:rStyle w:val="Hipervnculo"/>
                <w:rFonts w:ascii="Helvetica Neue" w:hAnsi="Helvetica Neue"/>
                <w:noProof/>
                <w:sz w:val="22"/>
                <w:szCs w:val="22"/>
              </w:rPr>
              <w:t>Antecedentes</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_Toc150936671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2</w:t>
            </w:r>
            <w:r w:rsidR="000D2532" w:rsidRPr="002D0D50">
              <w:rPr>
                <w:rFonts w:ascii="Helvetica Neue" w:hAnsi="Helvetica Neue"/>
                <w:noProof/>
                <w:webHidden/>
                <w:sz w:val="22"/>
                <w:szCs w:val="22"/>
              </w:rPr>
              <w:fldChar w:fldCharType="end"/>
            </w:r>
          </w:hyperlink>
        </w:p>
        <w:p w14:paraId="327153C7" w14:textId="4FDD811B" w:rsidR="000D2532" w:rsidRPr="002D0D50" w:rsidRDefault="002D0D50" w:rsidP="00761174">
          <w:pPr>
            <w:pStyle w:val="TDC2"/>
            <w:tabs>
              <w:tab w:val="right" w:leader="dot" w:pos="9346"/>
            </w:tabs>
            <w:jc w:val="both"/>
            <w:rPr>
              <w:rFonts w:ascii="Helvetica Neue" w:hAnsi="Helvetica Neue"/>
              <w:noProof/>
              <w:sz w:val="22"/>
              <w:szCs w:val="22"/>
            </w:rPr>
          </w:pPr>
          <w:hyperlink w:anchor="_Toc150936672" w:history="1">
            <w:r w:rsidR="000D2532" w:rsidRPr="002D0D50">
              <w:rPr>
                <w:rStyle w:val="Hipervnculo"/>
                <w:rFonts w:ascii="Helvetica Neue" w:hAnsi="Helvetica Neue"/>
                <w:noProof/>
                <w:sz w:val="22"/>
                <w:szCs w:val="22"/>
              </w:rPr>
              <w:t>Sección I. Componentes básicos del Programa Institucional Anticorrupción</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_Toc150936672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6</w:t>
            </w:r>
            <w:r w:rsidR="000D2532" w:rsidRPr="002D0D50">
              <w:rPr>
                <w:rFonts w:ascii="Helvetica Neue" w:hAnsi="Helvetica Neue"/>
                <w:noProof/>
                <w:webHidden/>
                <w:sz w:val="22"/>
                <w:szCs w:val="22"/>
              </w:rPr>
              <w:fldChar w:fldCharType="end"/>
            </w:r>
          </w:hyperlink>
        </w:p>
        <w:p w14:paraId="40A7D8AD" w14:textId="718A6827" w:rsidR="000D2532" w:rsidRPr="002D0D50" w:rsidRDefault="002D0D50" w:rsidP="00761174">
          <w:pPr>
            <w:pStyle w:val="TDC3"/>
            <w:tabs>
              <w:tab w:val="right" w:leader="dot" w:pos="9346"/>
            </w:tabs>
            <w:jc w:val="both"/>
            <w:rPr>
              <w:rFonts w:ascii="Helvetica Neue" w:hAnsi="Helvetica Neue"/>
              <w:noProof/>
              <w:sz w:val="22"/>
              <w:szCs w:val="22"/>
            </w:rPr>
          </w:pPr>
          <w:hyperlink w:anchor="_Toc150936673" w:history="1">
            <w:r w:rsidR="000D2532" w:rsidRPr="002D0D50">
              <w:rPr>
                <w:rStyle w:val="Hipervnculo"/>
                <w:rFonts w:ascii="Helvetica Neue" w:hAnsi="Helvetica Neue"/>
                <w:noProof/>
                <w:sz w:val="22"/>
                <w:szCs w:val="22"/>
              </w:rPr>
              <w:t>Fundamentación Jurídica</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_Toc150936673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6</w:t>
            </w:r>
            <w:r w:rsidR="000D2532" w:rsidRPr="002D0D50">
              <w:rPr>
                <w:rFonts w:ascii="Helvetica Neue" w:hAnsi="Helvetica Neue"/>
                <w:noProof/>
                <w:webHidden/>
                <w:sz w:val="22"/>
                <w:szCs w:val="22"/>
              </w:rPr>
              <w:fldChar w:fldCharType="end"/>
            </w:r>
          </w:hyperlink>
        </w:p>
        <w:p w14:paraId="02304775" w14:textId="251060F5" w:rsidR="000D2532" w:rsidRPr="002D0D50" w:rsidRDefault="002D0D50" w:rsidP="00761174">
          <w:pPr>
            <w:pStyle w:val="TDC3"/>
            <w:tabs>
              <w:tab w:val="right" w:leader="dot" w:pos="9346"/>
            </w:tabs>
            <w:jc w:val="both"/>
            <w:rPr>
              <w:rFonts w:ascii="Helvetica Neue" w:hAnsi="Helvetica Neue"/>
              <w:noProof/>
              <w:sz w:val="22"/>
              <w:szCs w:val="22"/>
            </w:rPr>
          </w:pPr>
          <w:hyperlink w:anchor="_Toc150936674" w:history="1">
            <w:r w:rsidR="000D2532" w:rsidRPr="002D0D50">
              <w:rPr>
                <w:rStyle w:val="Hipervnculo"/>
                <w:rFonts w:ascii="Helvetica Neue" w:hAnsi="Helvetica Neue"/>
                <w:noProof/>
                <w:sz w:val="22"/>
                <w:szCs w:val="22"/>
              </w:rPr>
              <w:t>Descripción del programa</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_Toc150936674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6</w:t>
            </w:r>
            <w:r w:rsidR="000D2532" w:rsidRPr="002D0D50">
              <w:rPr>
                <w:rFonts w:ascii="Helvetica Neue" w:hAnsi="Helvetica Neue"/>
                <w:noProof/>
                <w:webHidden/>
                <w:sz w:val="22"/>
                <w:szCs w:val="22"/>
              </w:rPr>
              <w:fldChar w:fldCharType="end"/>
            </w:r>
          </w:hyperlink>
        </w:p>
        <w:p w14:paraId="1132087B" w14:textId="24252FDD" w:rsidR="000D2532" w:rsidRPr="002D0D50" w:rsidRDefault="002D0D50" w:rsidP="00761174">
          <w:pPr>
            <w:pStyle w:val="TDC2"/>
            <w:tabs>
              <w:tab w:val="right" w:leader="dot" w:pos="9346"/>
            </w:tabs>
            <w:jc w:val="both"/>
            <w:rPr>
              <w:rFonts w:ascii="Helvetica Neue" w:hAnsi="Helvetica Neue"/>
              <w:noProof/>
              <w:sz w:val="22"/>
              <w:szCs w:val="22"/>
            </w:rPr>
          </w:pPr>
          <w:hyperlink w:anchor="_Toc150936675" w:history="1">
            <w:r w:rsidR="000D2532" w:rsidRPr="002D0D50">
              <w:rPr>
                <w:rStyle w:val="Hipervnculo"/>
                <w:rFonts w:ascii="Helvetica Neue" w:hAnsi="Helvetica Neue"/>
                <w:noProof/>
                <w:sz w:val="22"/>
                <w:szCs w:val="22"/>
              </w:rPr>
              <w:t>Sección II. Actualidad institucional</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_Toc150936675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11</w:t>
            </w:r>
            <w:r w:rsidR="000D2532" w:rsidRPr="002D0D50">
              <w:rPr>
                <w:rFonts w:ascii="Helvetica Neue" w:hAnsi="Helvetica Neue"/>
                <w:noProof/>
                <w:webHidden/>
                <w:sz w:val="22"/>
                <w:szCs w:val="22"/>
              </w:rPr>
              <w:fldChar w:fldCharType="end"/>
            </w:r>
          </w:hyperlink>
        </w:p>
        <w:p w14:paraId="477C1A45" w14:textId="3154A363" w:rsidR="000D2532" w:rsidRPr="002D0D50" w:rsidRDefault="002D0D50" w:rsidP="00761174">
          <w:pPr>
            <w:pStyle w:val="TDC3"/>
            <w:tabs>
              <w:tab w:val="right" w:leader="dot" w:pos="9346"/>
            </w:tabs>
            <w:jc w:val="both"/>
            <w:rPr>
              <w:rFonts w:ascii="Helvetica Neue" w:hAnsi="Helvetica Neue"/>
              <w:noProof/>
              <w:sz w:val="22"/>
              <w:szCs w:val="22"/>
            </w:rPr>
          </w:pPr>
          <w:hyperlink w:anchor="_Toc150936676" w:history="1">
            <w:r w:rsidR="000D2532" w:rsidRPr="002D0D50">
              <w:rPr>
                <w:rStyle w:val="Hipervnculo"/>
                <w:rFonts w:ascii="Helvetica Neue" w:hAnsi="Helvetica Neue"/>
                <w:noProof/>
                <w:sz w:val="22"/>
                <w:szCs w:val="22"/>
              </w:rPr>
              <w:t>Fortalezas del IEPC Jalisco</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_Toc150936676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12</w:t>
            </w:r>
            <w:r w:rsidR="000D2532" w:rsidRPr="002D0D50">
              <w:rPr>
                <w:rFonts w:ascii="Helvetica Neue" w:hAnsi="Helvetica Neue"/>
                <w:noProof/>
                <w:webHidden/>
                <w:sz w:val="22"/>
                <w:szCs w:val="22"/>
              </w:rPr>
              <w:fldChar w:fldCharType="end"/>
            </w:r>
          </w:hyperlink>
        </w:p>
        <w:p w14:paraId="7F08B3C3" w14:textId="61700781" w:rsidR="000D2532" w:rsidRPr="002D0D50" w:rsidRDefault="002D0D50" w:rsidP="00761174">
          <w:pPr>
            <w:pStyle w:val="TDC3"/>
            <w:tabs>
              <w:tab w:val="right" w:leader="dot" w:pos="9346"/>
            </w:tabs>
            <w:jc w:val="both"/>
            <w:rPr>
              <w:rFonts w:ascii="Helvetica Neue" w:hAnsi="Helvetica Neue"/>
              <w:noProof/>
              <w:sz w:val="22"/>
              <w:szCs w:val="22"/>
            </w:rPr>
          </w:pPr>
          <w:hyperlink w:anchor="_Toc150936677" w:history="1">
            <w:r w:rsidR="000D2532" w:rsidRPr="002D0D50">
              <w:rPr>
                <w:rStyle w:val="Hipervnculo"/>
                <w:rFonts w:ascii="Helvetica Neue" w:hAnsi="Helvetica Neue"/>
                <w:noProof/>
                <w:sz w:val="22"/>
                <w:szCs w:val="22"/>
              </w:rPr>
              <w:t>Limitaciones del IEPC Jalisco</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_Toc150936677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13</w:t>
            </w:r>
            <w:r w:rsidR="000D2532" w:rsidRPr="002D0D50">
              <w:rPr>
                <w:rFonts w:ascii="Helvetica Neue" w:hAnsi="Helvetica Neue"/>
                <w:noProof/>
                <w:webHidden/>
                <w:sz w:val="22"/>
                <w:szCs w:val="22"/>
              </w:rPr>
              <w:fldChar w:fldCharType="end"/>
            </w:r>
          </w:hyperlink>
        </w:p>
        <w:p w14:paraId="0BE532DC" w14:textId="2C095D59" w:rsidR="000D2532" w:rsidRPr="002D0D50" w:rsidRDefault="002D0D50" w:rsidP="00761174">
          <w:pPr>
            <w:pStyle w:val="TDC3"/>
            <w:tabs>
              <w:tab w:val="right" w:leader="dot" w:pos="9346"/>
            </w:tabs>
            <w:jc w:val="both"/>
            <w:rPr>
              <w:rFonts w:ascii="Helvetica Neue" w:hAnsi="Helvetica Neue"/>
              <w:noProof/>
              <w:sz w:val="22"/>
              <w:szCs w:val="22"/>
            </w:rPr>
          </w:pPr>
          <w:hyperlink w:anchor="_Toc150936678" w:history="1">
            <w:r w:rsidR="000D2532" w:rsidRPr="002D0D50">
              <w:rPr>
                <w:rStyle w:val="Hipervnculo"/>
                <w:rFonts w:ascii="Helvetica Neue" w:hAnsi="Helvetica Neue"/>
                <w:noProof/>
                <w:sz w:val="22"/>
                <w:szCs w:val="22"/>
              </w:rPr>
              <w:t>Arquitectura de Procesos</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_Toc150936678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13</w:t>
            </w:r>
            <w:r w:rsidR="000D2532" w:rsidRPr="002D0D50">
              <w:rPr>
                <w:rFonts w:ascii="Helvetica Neue" w:hAnsi="Helvetica Neue"/>
                <w:noProof/>
                <w:webHidden/>
                <w:sz w:val="22"/>
                <w:szCs w:val="22"/>
              </w:rPr>
              <w:fldChar w:fldCharType="end"/>
            </w:r>
          </w:hyperlink>
        </w:p>
        <w:p w14:paraId="72DCCE80" w14:textId="35301060" w:rsidR="000D2532" w:rsidRPr="002D0D50" w:rsidRDefault="002D0D50" w:rsidP="00761174">
          <w:pPr>
            <w:pStyle w:val="TDC2"/>
            <w:tabs>
              <w:tab w:val="right" w:leader="dot" w:pos="9346"/>
            </w:tabs>
            <w:jc w:val="both"/>
            <w:rPr>
              <w:rFonts w:ascii="Helvetica Neue" w:hAnsi="Helvetica Neue"/>
              <w:noProof/>
              <w:sz w:val="22"/>
              <w:szCs w:val="22"/>
            </w:rPr>
          </w:pPr>
          <w:hyperlink w:anchor="_Toc150936679" w:history="1">
            <w:r w:rsidR="000D2532" w:rsidRPr="002D0D50">
              <w:rPr>
                <w:rStyle w:val="Hipervnculo"/>
                <w:rFonts w:ascii="Helvetica Neue" w:hAnsi="Helvetica Neue"/>
                <w:noProof/>
                <w:sz w:val="22"/>
                <w:szCs w:val="22"/>
              </w:rPr>
              <w:t>Mapa de actores</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_Toc150936679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15</w:t>
            </w:r>
            <w:r w:rsidR="000D2532" w:rsidRPr="002D0D50">
              <w:rPr>
                <w:rFonts w:ascii="Helvetica Neue" w:hAnsi="Helvetica Neue"/>
                <w:noProof/>
                <w:webHidden/>
                <w:sz w:val="22"/>
                <w:szCs w:val="22"/>
              </w:rPr>
              <w:fldChar w:fldCharType="end"/>
            </w:r>
          </w:hyperlink>
        </w:p>
        <w:p w14:paraId="1BEB07A1" w14:textId="2BD26D8E" w:rsidR="000D2532" w:rsidRPr="002D0D50" w:rsidRDefault="002D0D50" w:rsidP="00761174">
          <w:pPr>
            <w:pStyle w:val="TDC2"/>
            <w:tabs>
              <w:tab w:val="right" w:leader="dot" w:pos="9346"/>
            </w:tabs>
            <w:jc w:val="both"/>
            <w:rPr>
              <w:rFonts w:ascii="Helvetica Neue" w:hAnsi="Helvetica Neue"/>
              <w:noProof/>
              <w:sz w:val="22"/>
              <w:szCs w:val="22"/>
            </w:rPr>
          </w:pPr>
          <w:hyperlink w:anchor="_Toc150936680" w:history="1">
            <w:r w:rsidR="000D2532" w:rsidRPr="002D0D50">
              <w:rPr>
                <w:rStyle w:val="Hipervnculo"/>
                <w:rFonts w:ascii="Helvetica Neue" w:hAnsi="Helvetica Neue"/>
                <w:noProof/>
                <w:sz w:val="22"/>
                <w:szCs w:val="22"/>
              </w:rPr>
              <w:t>Radiografía institucional</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_Toc150936680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16</w:t>
            </w:r>
            <w:r w:rsidR="000D2532" w:rsidRPr="002D0D50">
              <w:rPr>
                <w:rFonts w:ascii="Helvetica Neue" w:hAnsi="Helvetica Neue"/>
                <w:noProof/>
                <w:webHidden/>
                <w:sz w:val="22"/>
                <w:szCs w:val="22"/>
              </w:rPr>
              <w:fldChar w:fldCharType="end"/>
            </w:r>
          </w:hyperlink>
        </w:p>
        <w:p w14:paraId="22905A2C" w14:textId="17EF74C3" w:rsidR="000D2532" w:rsidRPr="002D0D50" w:rsidRDefault="002D0D50" w:rsidP="00761174">
          <w:pPr>
            <w:pStyle w:val="TDC2"/>
            <w:tabs>
              <w:tab w:val="right" w:leader="dot" w:pos="9346"/>
            </w:tabs>
            <w:jc w:val="both"/>
            <w:rPr>
              <w:rFonts w:ascii="Helvetica Neue" w:hAnsi="Helvetica Neue"/>
              <w:noProof/>
              <w:sz w:val="22"/>
              <w:szCs w:val="22"/>
            </w:rPr>
          </w:pPr>
          <w:hyperlink w:anchor="_Toc150936681" w:history="1">
            <w:r w:rsidR="000D2532" w:rsidRPr="002D0D50">
              <w:rPr>
                <w:rStyle w:val="Hipervnculo"/>
                <w:rFonts w:ascii="Helvetica Neue" w:hAnsi="Helvetica Neue"/>
                <w:noProof/>
                <w:sz w:val="22"/>
                <w:szCs w:val="22"/>
              </w:rPr>
              <w:t>Sección III. Operación y gestión</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_Toc150936681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19</w:t>
            </w:r>
            <w:r w:rsidR="000D2532" w:rsidRPr="002D0D50">
              <w:rPr>
                <w:rFonts w:ascii="Helvetica Neue" w:hAnsi="Helvetica Neue"/>
                <w:noProof/>
                <w:webHidden/>
                <w:sz w:val="22"/>
                <w:szCs w:val="22"/>
              </w:rPr>
              <w:fldChar w:fldCharType="end"/>
            </w:r>
          </w:hyperlink>
        </w:p>
        <w:p w14:paraId="16E003AF" w14:textId="5451EA75" w:rsidR="000D2532" w:rsidRPr="002D0D50" w:rsidRDefault="002D0D50" w:rsidP="00761174">
          <w:pPr>
            <w:pStyle w:val="TDC3"/>
            <w:tabs>
              <w:tab w:val="right" w:leader="dot" w:pos="9346"/>
            </w:tabs>
            <w:jc w:val="both"/>
            <w:rPr>
              <w:rFonts w:ascii="Helvetica Neue" w:hAnsi="Helvetica Neue"/>
              <w:noProof/>
              <w:sz w:val="22"/>
              <w:szCs w:val="22"/>
            </w:rPr>
          </w:pPr>
          <w:hyperlink w:anchor="_Toc150936682" w:history="1">
            <w:r w:rsidR="000D2532" w:rsidRPr="002D0D50">
              <w:rPr>
                <w:rStyle w:val="Hipervnculo"/>
                <w:rFonts w:ascii="Helvetica Neue" w:hAnsi="Helvetica Neue"/>
                <w:noProof/>
                <w:sz w:val="22"/>
                <w:szCs w:val="22"/>
              </w:rPr>
              <w:t>Descripción de acciones anticorrupción a implementar</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_Toc150936682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19</w:t>
            </w:r>
            <w:r w:rsidR="000D2532" w:rsidRPr="002D0D50">
              <w:rPr>
                <w:rFonts w:ascii="Helvetica Neue" w:hAnsi="Helvetica Neue"/>
                <w:noProof/>
                <w:webHidden/>
                <w:sz w:val="22"/>
                <w:szCs w:val="22"/>
              </w:rPr>
              <w:fldChar w:fldCharType="end"/>
            </w:r>
          </w:hyperlink>
        </w:p>
        <w:p w14:paraId="2AF9FECE" w14:textId="3AF35EF4" w:rsidR="000D2532" w:rsidRPr="002D0D50" w:rsidRDefault="002D0D50" w:rsidP="00761174">
          <w:pPr>
            <w:pStyle w:val="TDC2"/>
            <w:tabs>
              <w:tab w:val="right" w:leader="dot" w:pos="9346"/>
            </w:tabs>
            <w:jc w:val="both"/>
            <w:rPr>
              <w:rFonts w:ascii="Helvetica Neue" w:hAnsi="Helvetica Neue"/>
              <w:noProof/>
              <w:sz w:val="22"/>
              <w:szCs w:val="22"/>
            </w:rPr>
          </w:pPr>
          <w:hyperlink w:anchor="_Toc150936683" w:history="1">
            <w:r w:rsidR="000D2532" w:rsidRPr="002D0D50">
              <w:rPr>
                <w:rStyle w:val="Hipervnculo"/>
                <w:rFonts w:ascii="Helvetica Neue" w:hAnsi="Helvetica Neue"/>
                <w:noProof/>
                <w:sz w:val="22"/>
                <w:szCs w:val="22"/>
              </w:rPr>
              <w:t>Sección IV. Seguimiento y evaluación</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_Toc150936683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41</w:t>
            </w:r>
            <w:r w:rsidR="000D2532" w:rsidRPr="002D0D50">
              <w:rPr>
                <w:rFonts w:ascii="Helvetica Neue" w:hAnsi="Helvetica Neue"/>
                <w:noProof/>
                <w:webHidden/>
                <w:sz w:val="22"/>
                <w:szCs w:val="22"/>
              </w:rPr>
              <w:fldChar w:fldCharType="end"/>
            </w:r>
          </w:hyperlink>
        </w:p>
        <w:p w14:paraId="53B10172" w14:textId="67B162B8" w:rsidR="000D2532" w:rsidRPr="002D0D50" w:rsidRDefault="002D0D50" w:rsidP="00761174">
          <w:pPr>
            <w:pStyle w:val="TDC3"/>
            <w:tabs>
              <w:tab w:val="right" w:leader="dot" w:pos="9346"/>
            </w:tabs>
            <w:jc w:val="both"/>
            <w:rPr>
              <w:rFonts w:ascii="Helvetica Neue" w:hAnsi="Helvetica Neue"/>
              <w:noProof/>
              <w:sz w:val="22"/>
              <w:szCs w:val="22"/>
            </w:rPr>
          </w:pPr>
          <w:hyperlink w:anchor="_Toc150936684" w:history="1">
            <w:r w:rsidR="000D2532" w:rsidRPr="002D0D50">
              <w:rPr>
                <w:rStyle w:val="Hipervnculo"/>
                <w:rFonts w:ascii="Helvetica Neue" w:hAnsi="Helvetica Neue"/>
                <w:noProof/>
                <w:sz w:val="22"/>
                <w:szCs w:val="22"/>
              </w:rPr>
              <w:t>Cronograma</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_Toc150936684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42</w:t>
            </w:r>
            <w:r w:rsidR="000D2532" w:rsidRPr="002D0D50">
              <w:rPr>
                <w:rFonts w:ascii="Helvetica Neue" w:hAnsi="Helvetica Neue"/>
                <w:noProof/>
                <w:webHidden/>
                <w:sz w:val="22"/>
                <w:szCs w:val="22"/>
              </w:rPr>
              <w:fldChar w:fldCharType="end"/>
            </w:r>
          </w:hyperlink>
        </w:p>
        <w:p w14:paraId="48915FBC" w14:textId="77E2A935" w:rsidR="000D2532" w:rsidRPr="002D0D50" w:rsidRDefault="002D0D50" w:rsidP="00761174">
          <w:pPr>
            <w:pStyle w:val="TDC3"/>
            <w:tabs>
              <w:tab w:val="right" w:leader="dot" w:pos="9346"/>
            </w:tabs>
            <w:jc w:val="both"/>
            <w:rPr>
              <w:rFonts w:ascii="Helvetica Neue" w:hAnsi="Helvetica Neue"/>
              <w:noProof/>
              <w:sz w:val="22"/>
              <w:szCs w:val="22"/>
            </w:rPr>
          </w:pPr>
          <w:hyperlink w:anchor="_Toc150936685" w:history="1">
            <w:r w:rsidR="000D2532" w:rsidRPr="002D0D50">
              <w:rPr>
                <w:rStyle w:val="Hipervnculo"/>
                <w:rFonts w:ascii="Helvetica Neue" w:hAnsi="Helvetica Neue"/>
                <w:noProof/>
                <w:sz w:val="22"/>
                <w:szCs w:val="22"/>
              </w:rPr>
              <w:t>Indicadores</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_Toc150936685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49</w:t>
            </w:r>
            <w:r w:rsidR="000D2532" w:rsidRPr="002D0D50">
              <w:rPr>
                <w:rFonts w:ascii="Helvetica Neue" w:hAnsi="Helvetica Neue"/>
                <w:noProof/>
                <w:webHidden/>
                <w:sz w:val="22"/>
                <w:szCs w:val="22"/>
              </w:rPr>
              <w:fldChar w:fldCharType="end"/>
            </w:r>
          </w:hyperlink>
        </w:p>
        <w:p w14:paraId="0C1289AA" w14:textId="1A52EE3D" w:rsidR="000D2532" w:rsidRPr="002D0D50" w:rsidRDefault="002D0D50" w:rsidP="00761174">
          <w:pPr>
            <w:pStyle w:val="TDC2"/>
            <w:tabs>
              <w:tab w:val="right" w:leader="dot" w:pos="9346"/>
            </w:tabs>
            <w:jc w:val="both"/>
            <w:rPr>
              <w:rFonts w:ascii="Helvetica Neue" w:hAnsi="Helvetica Neue"/>
              <w:noProof/>
              <w:sz w:val="22"/>
              <w:szCs w:val="22"/>
            </w:rPr>
          </w:pPr>
          <w:hyperlink w:anchor="_Toc150936686" w:history="1">
            <w:r w:rsidR="000D2532" w:rsidRPr="002D0D50">
              <w:rPr>
                <w:rStyle w:val="Hipervnculo"/>
                <w:rFonts w:ascii="Helvetica Neue" w:hAnsi="Helvetica Neue"/>
                <w:noProof/>
                <w:sz w:val="22"/>
                <w:szCs w:val="22"/>
              </w:rPr>
              <w:t>Sección V. Transparencia y rendición de cuentas</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_Toc150936686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74</w:t>
            </w:r>
            <w:r w:rsidR="000D2532" w:rsidRPr="002D0D50">
              <w:rPr>
                <w:rFonts w:ascii="Helvetica Neue" w:hAnsi="Helvetica Neue"/>
                <w:noProof/>
                <w:webHidden/>
                <w:sz w:val="22"/>
                <w:szCs w:val="22"/>
              </w:rPr>
              <w:fldChar w:fldCharType="end"/>
            </w:r>
          </w:hyperlink>
        </w:p>
        <w:p w14:paraId="3E37F47B" w14:textId="294C7B4F" w:rsidR="000D2532" w:rsidRPr="002D0D50" w:rsidRDefault="002D0D50" w:rsidP="00761174">
          <w:pPr>
            <w:pStyle w:val="TDC3"/>
            <w:tabs>
              <w:tab w:val="right" w:leader="dot" w:pos="9346"/>
            </w:tabs>
            <w:jc w:val="both"/>
            <w:rPr>
              <w:rFonts w:ascii="Helvetica Neue" w:hAnsi="Helvetica Neue"/>
              <w:noProof/>
              <w:sz w:val="22"/>
              <w:szCs w:val="22"/>
            </w:rPr>
          </w:pPr>
          <w:hyperlink w:anchor="_Toc150936687" w:history="1">
            <w:r w:rsidR="000D2532" w:rsidRPr="002D0D50">
              <w:rPr>
                <w:rStyle w:val="Hipervnculo"/>
                <w:rFonts w:ascii="Helvetica Neue" w:hAnsi="Helvetica Neue"/>
                <w:noProof/>
                <w:sz w:val="22"/>
                <w:szCs w:val="22"/>
              </w:rPr>
              <w:t>Informes de resultados</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_Toc150936687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74</w:t>
            </w:r>
            <w:r w:rsidR="000D2532" w:rsidRPr="002D0D50">
              <w:rPr>
                <w:rFonts w:ascii="Helvetica Neue" w:hAnsi="Helvetica Neue"/>
                <w:noProof/>
                <w:webHidden/>
                <w:sz w:val="22"/>
                <w:szCs w:val="22"/>
              </w:rPr>
              <w:fldChar w:fldCharType="end"/>
            </w:r>
          </w:hyperlink>
        </w:p>
        <w:p w14:paraId="03AAF598" w14:textId="41C53477" w:rsidR="000D2532" w:rsidRPr="002D0D50" w:rsidRDefault="002D0D50" w:rsidP="00761174">
          <w:pPr>
            <w:pStyle w:val="TDC3"/>
            <w:tabs>
              <w:tab w:val="right" w:leader="dot" w:pos="9346"/>
            </w:tabs>
            <w:jc w:val="both"/>
            <w:rPr>
              <w:rFonts w:ascii="Helvetica Neue" w:hAnsi="Helvetica Neue"/>
              <w:noProof/>
              <w:sz w:val="22"/>
              <w:szCs w:val="22"/>
            </w:rPr>
          </w:pPr>
          <w:hyperlink w:anchor="_Toc150936688" w:history="1">
            <w:r w:rsidR="000D2532" w:rsidRPr="002D0D50">
              <w:rPr>
                <w:rStyle w:val="Hipervnculo"/>
                <w:rFonts w:ascii="Helvetica Neue" w:hAnsi="Helvetica Neue"/>
                <w:noProof/>
                <w:sz w:val="22"/>
                <w:szCs w:val="22"/>
              </w:rPr>
              <w:t>Transparencia y difusión</w:t>
            </w:r>
            <w:r w:rsidR="000D2532" w:rsidRPr="002D0D50">
              <w:rPr>
                <w:rFonts w:ascii="Helvetica Neue" w:hAnsi="Helvetica Neue"/>
                <w:noProof/>
                <w:webHidden/>
                <w:sz w:val="22"/>
                <w:szCs w:val="22"/>
              </w:rPr>
              <w:tab/>
            </w:r>
            <w:r w:rsidR="000D2532" w:rsidRPr="002D0D50">
              <w:rPr>
                <w:rFonts w:ascii="Helvetica Neue" w:hAnsi="Helvetica Neue"/>
                <w:noProof/>
                <w:webHidden/>
                <w:sz w:val="22"/>
                <w:szCs w:val="22"/>
              </w:rPr>
              <w:fldChar w:fldCharType="begin"/>
            </w:r>
            <w:r w:rsidR="000D2532" w:rsidRPr="002D0D50">
              <w:rPr>
                <w:rFonts w:ascii="Helvetica Neue" w:hAnsi="Helvetica Neue"/>
                <w:noProof/>
                <w:webHidden/>
                <w:sz w:val="22"/>
                <w:szCs w:val="22"/>
              </w:rPr>
              <w:instrText xml:space="preserve"> PAGEREF _Toc150936688 \h </w:instrText>
            </w:r>
            <w:r w:rsidR="000D2532" w:rsidRPr="002D0D50">
              <w:rPr>
                <w:rFonts w:ascii="Helvetica Neue" w:hAnsi="Helvetica Neue"/>
                <w:noProof/>
                <w:webHidden/>
                <w:sz w:val="22"/>
                <w:szCs w:val="22"/>
              </w:rPr>
            </w:r>
            <w:r w:rsidR="000D2532" w:rsidRPr="002D0D50">
              <w:rPr>
                <w:rFonts w:ascii="Helvetica Neue" w:hAnsi="Helvetica Neue"/>
                <w:noProof/>
                <w:webHidden/>
                <w:sz w:val="22"/>
                <w:szCs w:val="22"/>
              </w:rPr>
              <w:fldChar w:fldCharType="separate"/>
            </w:r>
            <w:r w:rsidR="000D2532" w:rsidRPr="002D0D50">
              <w:rPr>
                <w:rFonts w:ascii="Helvetica Neue" w:hAnsi="Helvetica Neue"/>
                <w:noProof/>
                <w:webHidden/>
                <w:sz w:val="22"/>
                <w:szCs w:val="22"/>
              </w:rPr>
              <w:t>74</w:t>
            </w:r>
            <w:r w:rsidR="000D2532" w:rsidRPr="002D0D50">
              <w:rPr>
                <w:rFonts w:ascii="Helvetica Neue" w:hAnsi="Helvetica Neue"/>
                <w:noProof/>
                <w:webHidden/>
                <w:sz w:val="22"/>
                <w:szCs w:val="22"/>
              </w:rPr>
              <w:fldChar w:fldCharType="end"/>
            </w:r>
          </w:hyperlink>
        </w:p>
        <w:p w14:paraId="1A645C29" w14:textId="26FE4E17" w:rsidR="00A80BED" w:rsidRPr="002D0D50" w:rsidRDefault="000D2532" w:rsidP="00761174">
          <w:pPr>
            <w:jc w:val="both"/>
            <w:rPr>
              <w:rFonts w:ascii="Helvetica Neue" w:hAnsi="Helvetica Neue"/>
              <w:sz w:val="22"/>
              <w:szCs w:val="22"/>
            </w:rPr>
          </w:pPr>
          <w:r w:rsidRPr="002D0D50">
            <w:rPr>
              <w:rFonts w:ascii="Helvetica Neue" w:hAnsi="Helvetica Neue"/>
              <w:b/>
              <w:bCs/>
              <w:sz w:val="22"/>
              <w:szCs w:val="22"/>
            </w:rPr>
            <w:fldChar w:fldCharType="end"/>
          </w:r>
        </w:p>
      </w:sdtContent>
    </w:sdt>
    <w:p w14:paraId="490554A9" w14:textId="72F8EE46" w:rsidR="000D2532" w:rsidRPr="002E37ED" w:rsidRDefault="000D2532" w:rsidP="00761174">
      <w:pPr>
        <w:pStyle w:val="Ttulo2"/>
        <w:jc w:val="both"/>
        <w:rPr>
          <w:rFonts w:ascii="Helvetica Neue" w:hAnsi="Helvetica Neue"/>
          <w:sz w:val="32"/>
          <w:szCs w:val="32"/>
        </w:rPr>
      </w:pPr>
      <w:bookmarkStart w:id="1" w:name="_Toc150936671"/>
      <w:r w:rsidRPr="002D0D50">
        <w:rPr>
          <w:rFonts w:ascii="Helvetica Neue" w:hAnsi="Helvetica Neue"/>
          <w:sz w:val="32"/>
          <w:szCs w:val="32"/>
        </w:rPr>
        <w:t>Glosario</w:t>
      </w:r>
    </w:p>
    <w:p w14:paraId="7FF36A74" w14:textId="3847E5CE" w:rsidR="00150D4A" w:rsidRPr="002E37ED" w:rsidRDefault="00150D4A" w:rsidP="00761174">
      <w:pPr>
        <w:jc w:val="both"/>
        <w:rPr>
          <w:rFonts w:ascii="Helvetica Neue" w:hAnsi="Helvetica Neue"/>
          <w:color w:val="212121"/>
          <w:sz w:val="22"/>
          <w:szCs w:val="22"/>
        </w:rPr>
      </w:pPr>
      <w:r w:rsidRPr="002E37ED">
        <w:rPr>
          <w:rFonts w:ascii="Helvetica Neue" w:hAnsi="Helvetica Neue"/>
          <w:color w:val="212121"/>
          <w:sz w:val="22"/>
          <w:szCs w:val="22"/>
        </w:rPr>
        <w:t>CICC : Convención Interamericana contra la Corrupción</w:t>
      </w:r>
    </w:p>
    <w:p w14:paraId="20BFA37C" w14:textId="179AED2D" w:rsidR="00205A80" w:rsidRPr="002E37ED" w:rsidRDefault="00205A80" w:rsidP="00761174">
      <w:pPr>
        <w:jc w:val="both"/>
        <w:rPr>
          <w:rFonts w:ascii="Helvetica Neue" w:hAnsi="Helvetica Neue"/>
          <w:color w:val="212121"/>
          <w:sz w:val="22"/>
          <w:szCs w:val="22"/>
          <w:lang w:val="pt-PT"/>
        </w:rPr>
      </w:pPr>
      <w:r w:rsidRPr="002E37ED">
        <w:rPr>
          <w:rFonts w:ascii="Helvetica Neue" w:hAnsi="Helvetica Neue"/>
          <w:color w:val="212121"/>
          <w:sz w:val="22"/>
          <w:szCs w:val="22"/>
          <w:lang w:val="pt-PT"/>
        </w:rPr>
        <w:t>E: Estrategia</w:t>
      </w:r>
    </w:p>
    <w:p w14:paraId="36C9019E" w14:textId="5D3273D2" w:rsidR="00205A80" w:rsidRPr="002E37ED" w:rsidRDefault="00205A80" w:rsidP="00761174">
      <w:pPr>
        <w:jc w:val="both"/>
        <w:rPr>
          <w:rFonts w:ascii="Helvetica Neue" w:hAnsi="Helvetica Neue"/>
          <w:color w:val="212121"/>
          <w:sz w:val="22"/>
          <w:szCs w:val="22"/>
          <w:lang w:val="pt-PT"/>
        </w:rPr>
      </w:pPr>
      <w:r w:rsidRPr="002E37ED">
        <w:rPr>
          <w:rFonts w:ascii="Helvetica Neue" w:hAnsi="Helvetica Neue"/>
          <w:color w:val="212121"/>
          <w:sz w:val="22"/>
          <w:szCs w:val="22"/>
          <w:lang w:val="pt-PT"/>
        </w:rPr>
        <w:t>ENCCIVICA</w:t>
      </w:r>
      <w:r w:rsidR="002E37ED">
        <w:rPr>
          <w:rFonts w:ascii="Helvetica Neue" w:hAnsi="Helvetica Neue"/>
          <w:color w:val="212121"/>
          <w:sz w:val="22"/>
          <w:szCs w:val="22"/>
          <w:lang w:val="pt-PT"/>
        </w:rPr>
        <w:t>:</w:t>
      </w:r>
      <w:r w:rsidR="00761174">
        <w:rPr>
          <w:rFonts w:ascii="Helvetica Neue" w:hAnsi="Helvetica Neue"/>
          <w:color w:val="212121"/>
          <w:sz w:val="22"/>
          <w:szCs w:val="22"/>
          <w:lang w:val="pt-PT"/>
        </w:rPr>
        <w:t xml:space="preserve"> </w:t>
      </w:r>
      <w:r w:rsidRPr="002E37ED">
        <w:rPr>
          <w:rFonts w:ascii="Helvetica Neue" w:hAnsi="Helvetica Neue"/>
          <w:color w:val="212121"/>
          <w:sz w:val="22"/>
          <w:szCs w:val="22"/>
          <w:lang w:val="pt-PT"/>
        </w:rPr>
        <w:t xml:space="preserve">Estrategia Nacional de Cultura Cívica </w:t>
      </w:r>
    </w:p>
    <w:p w14:paraId="7BCE3598" w14:textId="5172B17A" w:rsidR="00150D4A" w:rsidRPr="002E37ED" w:rsidRDefault="00150D4A" w:rsidP="00761174">
      <w:pPr>
        <w:jc w:val="both"/>
        <w:rPr>
          <w:rFonts w:ascii="Helvetica Neue" w:hAnsi="Helvetica Neue"/>
          <w:color w:val="212121"/>
          <w:sz w:val="22"/>
          <w:szCs w:val="22"/>
        </w:rPr>
      </w:pPr>
      <w:r w:rsidRPr="002E37ED">
        <w:rPr>
          <w:rFonts w:ascii="Helvetica Neue" w:hAnsi="Helvetica Neue"/>
          <w:color w:val="212121"/>
          <w:sz w:val="22"/>
          <w:szCs w:val="22"/>
        </w:rPr>
        <w:t xml:space="preserve">G20: Grupo de los </w:t>
      </w:r>
      <w:r w:rsidR="002E37ED">
        <w:rPr>
          <w:rFonts w:ascii="Helvetica Neue" w:hAnsi="Helvetica Neue"/>
          <w:color w:val="212121"/>
          <w:sz w:val="22"/>
          <w:szCs w:val="22"/>
        </w:rPr>
        <w:t>20</w:t>
      </w:r>
      <w:r w:rsidR="002E37ED" w:rsidRPr="002E37ED">
        <w:rPr>
          <w:rFonts w:ascii="Helvetica Neue" w:hAnsi="Helvetica Neue"/>
          <w:color w:val="212121"/>
          <w:sz w:val="22"/>
          <w:szCs w:val="22"/>
        </w:rPr>
        <w:t xml:space="preserve"> </w:t>
      </w:r>
      <w:r w:rsidRPr="002E37ED">
        <w:rPr>
          <w:rFonts w:ascii="Helvetica Neue" w:hAnsi="Helvetica Neue"/>
          <w:color w:val="212121"/>
          <w:sz w:val="22"/>
          <w:szCs w:val="22"/>
        </w:rPr>
        <w:t>es</w:t>
      </w:r>
      <w:r w:rsidR="002E37ED">
        <w:rPr>
          <w:rFonts w:ascii="Helvetica Neue" w:hAnsi="Helvetica Neue"/>
          <w:color w:val="212121"/>
          <w:sz w:val="22"/>
          <w:szCs w:val="22"/>
        </w:rPr>
        <w:t xml:space="preserve"> el principal</w:t>
      </w:r>
      <w:r w:rsidRPr="002E37ED">
        <w:rPr>
          <w:rFonts w:ascii="Helvetica Neue" w:hAnsi="Helvetica Neue"/>
          <w:color w:val="212121"/>
          <w:sz w:val="22"/>
          <w:szCs w:val="22"/>
        </w:rPr>
        <w:t xml:space="preserve"> foro </w:t>
      </w:r>
      <w:r w:rsidR="002E37ED">
        <w:rPr>
          <w:rFonts w:ascii="Helvetica Neue" w:hAnsi="Helvetica Neue"/>
          <w:color w:val="212121"/>
          <w:sz w:val="22"/>
          <w:szCs w:val="22"/>
        </w:rPr>
        <w:t xml:space="preserve">para la cooperación económica </w:t>
      </w:r>
      <w:r w:rsidRPr="002E37ED">
        <w:rPr>
          <w:rFonts w:ascii="Helvetica Neue" w:hAnsi="Helvetica Neue"/>
          <w:color w:val="212121"/>
          <w:sz w:val="22"/>
          <w:szCs w:val="22"/>
        </w:rPr>
        <w:t xml:space="preserve">internacional </w:t>
      </w:r>
      <w:r w:rsidR="002E37ED">
        <w:rPr>
          <w:rFonts w:ascii="Helvetica Neue" w:hAnsi="Helvetica Neue"/>
          <w:color w:val="212121"/>
          <w:sz w:val="22"/>
          <w:szCs w:val="22"/>
        </w:rPr>
        <w:t xml:space="preserve">que agrupa a las 20 economías más fuertes en el mundo, siendo México uno de los países </w:t>
      </w:r>
      <w:r w:rsidR="00761174">
        <w:rPr>
          <w:rFonts w:ascii="Helvetica Neue" w:hAnsi="Helvetica Neue"/>
          <w:color w:val="212121"/>
          <w:sz w:val="22"/>
          <w:szCs w:val="22"/>
        </w:rPr>
        <w:t>integrantes.</w:t>
      </w:r>
    </w:p>
    <w:p w14:paraId="55CB8A11" w14:textId="5DD5D6C2" w:rsidR="00205A80" w:rsidRPr="002E37ED" w:rsidRDefault="00150D4A" w:rsidP="00761174">
      <w:pPr>
        <w:jc w:val="both"/>
        <w:rPr>
          <w:rFonts w:ascii="Helvetica Neue" w:hAnsi="Helvetica Neue"/>
          <w:color w:val="212121"/>
          <w:sz w:val="22"/>
          <w:szCs w:val="22"/>
        </w:rPr>
      </w:pPr>
      <w:r w:rsidRPr="002E37ED">
        <w:rPr>
          <w:rFonts w:ascii="Helvetica Neue" w:hAnsi="Helvetica Neue"/>
          <w:color w:val="212121"/>
          <w:sz w:val="22"/>
          <w:szCs w:val="22"/>
        </w:rPr>
        <w:t>IEPC</w:t>
      </w:r>
      <w:r w:rsidR="00205A80" w:rsidRPr="002E37ED">
        <w:rPr>
          <w:rFonts w:ascii="Helvetica Neue" w:hAnsi="Helvetica Neue"/>
          <w:color w:val="212121"/>
          <w:sz w:val="22"/>
          <w:szCs w:val="22"/>
        </w:rPr>
        <w:t xml:space="preserve"> Jalisco</w:t>
      </w:r>
      <w:r w:rsidRPr="002E37ED">
        <w:rPr>
          <w:rFonts w:ascii="Helvetica Neue" w:hAnsi="Helvetica Neue"/>
          <w:color w:val="212121"/>
          <w:sz w:val="22"/>
          <w:szCs w:val="22"/>
        </w:rPr>
        <w:t>: Instituto Electoral y de Participación Ciudadana del estado de Jalisco</w:t>
      </w:r>
    </w:p>
    <w:p w14:paraId="6D381DCE" w14:textId="29C002A8" w:rsidR="00205A80" w:rsidRPr="002E37ED" w:rsidRDefault="00205A80" w:rsidP="00761174">
      <w:pPr>
        <w:jc w:val="both"/>
        <w:rPr>
          <w:rFonts w:ascii="Helvetica Neue" w:hAnsi="Helvetica Neue"/>
          <w:color w:val="212121"/>
          <w:sz w:val="22"/>
          <w:szCs w:val="22"/>
        </w:rPr>
      </w:pPr>
      <w:r w:rsidRPr="002E37ED">
        <w:rPr>
          <w:rFonts w:ascii="Helvetica Neue" w:hAnsi="Helvetica Neue"/>
          <w:color w:val="212121"/>
          <w:sz w:val="22"/>
          <w:szCs w:val="22"/>
        </w:rPr>
        <w:t>LA: Línea de Acción</w:t>
      </w:r>
    </w:p>
    <w:p w14:paraId="575B9914" w14:textId="1CCAB263" w:rsidR="00150D4A" w:rsidRPr="002E37ED" w:rsidRDefault="00150D4A" w:rsidP="00761174">
      <w:pPr>
        <w:jc w:val="both"/>
        <w:rPr>
          <w:rFonts w:ascii="Helvetica Neue" w:hAnsi="Helvetica Neue"/>
          <w:color w:val="212121"/>
          <w:sz w:val="22"/>
          <w:szCs w:val="22"/>
        </w:rPr>
      </w:pPr>
      <w:r w:rsidRPr="002E37ED">
        <w:rPr>
          <w:rFonts w:ascii="Helvetica Neue" w:hAnsi="Helvetica Neue"/>
          <w:color w:val="212121"/>
          <w:sz w:val="22"/>
          <w:szCs w:val="22"/>
        </w:rPr>
        <w:t xml:space="preserve">OGP : Alianza para el Gobierno Abierto </w:t>
      </w:r>
    </w:p>
    <w:p w14:paraId="0AAA0A8A" w14:textId="2B92AE4E" w:rsidR="000D2532" w:rsidRPr="002E37ED" w:rsidRDefault="000D2532" w:rsidP="00761174">
      <w:pPr>
        <w:jc w:val="both"/>
        <w:rPr>
          <w:rFonts w:ascii="Helvetica Neue" w:hAnsi="Helvetica Neue"/>
          <w:color w:val="212121"/>
          <w:sz w:val="22"/>
          <w:szCs w:val="22"/>
        </w:rPr>
      </w:pPr>
      <w:r w:rsidRPr="002E37ED">
        <w:rPr>
          <w:rFonts w:ascii="Helvetica Neue" w:hAnsi="Helvetica Neue"/>
          <w:color w:val="212121"/>
          <w:sz w:val="22"/>
          <w:szCs w:val="22"/>
        </w:rPr>
        <w:t xml:space="preserve">PEAJAL: Política Estatal Anticorrupción del </w:t>
      </w:r>
      <w:r w:rsidR="002E37ED">
        <w:rPr>
          <w:rFonts w:ascii="Helvetica Neue" w:hAnsi="Helvetica Neue"/>
          <w:color w:val="212121"/>
          <w:sz w:val="22"/>
          <w:szCs w:val="22"/>
        </w:rPr>
        <w:t>E</w:t>
      </w:r>
      <w:r w:rsidRPr="002E37ED">
        <w:rPr>
          <w:rFonts w:ascii="Helvetica Neue" w:hAnsi="Helvetica Neue"/>
          <w:color w:val="212121"/>
          <w:sz w:val="22"/>
          <w:szCs w:val="22"/>
        </w:rPr>
        <w:t>stado de Jalisco</w:t>
      </w:r>
    </w:p>
    <w:p w14:paraId="05DC56AD" w14:textId="70AFE0F0" w:rsidR="000D2532" w:rsidRPr="002E37ED" w:rsidRDefault="000D2532" w:rsidP="00761174">
      <w:pPr>
        <w:jc w:val="both"/>
        <w:rPr>
          <w:rFonts w:ascii="Helvetica Neue" w:hAnsi="Helvetica Neue"/>
          <w:color w:val="212121"/>
          <w:sz w:val="22"/>
          <w:szCs w:val="22"/>
        </w:rPr>
      </w:pPr>
      <w:r w:rsidRPr="002E37ED">
        <w:rPr>
          <w:rFonts w:ascii="Helvetica Neue" w:hAnsi="Helvetica Neue"/>
          <w:color w:val="212121"/>
          <w:sz w:val="22"/>
          <w:szCs w:val="22"/>
        </w:rPr>
        <w:t>Programas MI-PEAJAL: Programas Marco de Implementación</w:t>
      </w:r>
    </w:p>
    <w:p w14:paraId="43020A56" w14:textId="443A6AC9" w:rsidR="00150D4A" w:rsidRPr="002E37ED" w:rsidRDefault="00150D4A" w:rsidP="00761174">
      <w:pPr>
        <w:jc w:val="both"/>
        <w:rPr>
          <w:rFonts w:ascii="Helvetica Neue" w:hAnsi="Helvetica Neue"/>
          <w:color w:val="212121"/>
          <w:sz w:val="22"/>
          <w:szCs w:val="22"/>
        </w:rPr>
      </w:pPr>
      <w:r w:rsidRPr="002E37ED">
        <w:rPr>
          <w:rFonts w:ascii="Helvetica Neue" w:hAnsi="Helvetica Neue"/>
          <w:color w:val="212121"/>
          <w:sz w:val="22"/>
          <w:szCs w:val="22"/>
        </w:rPr>
        <w:t>SEVAC: Sistema de Evaluaciones de la Armonización Contable</w:t>
      </w:r>
    </w:p>
    <w:p w14:paraId="179880D6" w14:textId="3535AA5F" w:rsidR="000D2532" w:rsidRPr="002E37ED" w:rsidRDefault="000D2532" w:rsidP="00761174">
      <w:pPr>
        <w:jc w:val="both"/>
        <w:rPr>
          <w:rFonts w:ascii="Helvetica Neue" w:hAnsi="Helvetica Neue"/>
          <w:color w:val="212121"/>
          <w:sz w:val="22"/>
          <w:szCs w:val="22"/>
        </w:rPr>
      </w:pPr>
      <w:r w:rsidRPr="002E37ED">
        <w:rPr>
          <w:rFonts w:ascii="Helvetica Neue" w:hAnsi="Helvetica Neue"/>
          <w:color w:val="212121"/>
          <w:sz w:val="22"/>
          <w:szCs w:val="22"/>
        </w:rPr>
        <w:t xml:space="preserve">SEAJAL: Sistema Estatal Anticorrupción del </w:t>
      </w:r>
      <w:r w:rsidR="002E37ED">
        <w:rPr>
          <w:rFonts w:ascii="Helvetica Neue" w:hAnsi="Helvetica Neue"/>
          <w:color w:val="212121"/>
          <w:sz w:val="22"/>
          <w:szCs w:val="22"/>
        </w:rPr>
        <w:t>E</w:t>
      </w:r>
      <w:r w:rsidRPr="002E37ED">
        <w:rPr>
          <w:rFonts w:ascii="Helvetica Neue" w:hAnsi="Helvetica Neue"/>
          <w:color w:val="212121"/>
          <w:sz w:val="22"/>
          <w:szCs w:val="22"/>
        </w:rPr>
        <w:t>stado de Jalisco</w:t>
      </w:r>
    </w:p>
    <w:p w14:paraId="65FC33A0" w14:textId="66D5D5A7" w:rsidR="00150D4A" w:rsidRPr="002E37ED" w:rsidRDefault="00150D4A" w:rsidP="00761174">
      <w:pPr>
        <w:jc w:val="both"/>
        <w:rPr>
          <w:rFonts w:ascii="Helvetica Neue" w:hAnsi="Helvetica Neue"/>
          <w:color w:val="212121"/>
          <w:sz w:val="22"/>
          <w:szCs w:val="22"/>
        </w:rPr>
      </w:pPr>
      <w:r w:rsidRPr="002E37ED">
        <w:rPr>
          <w:rFonts w:ascii="Helvetica Neue" w:hAnsi="Helvetica Neue"/>
          <w:color w:val="212121"/>
          <w:sz w:val="22"/>
          <w:szCs w:val="22"/>
        </w:rPr>
        <w:t xml:space="preserve">UNCAC: Convención de las Naciones Unidas </w:t>
      </w:r>
      <w:r w:rsidR="002E37ED">
        <w:rPr>
          <w:rFonts w:ascii="Helvetica Neue" w:hAnsi="Helvetica Neue"/>
          <w:color w:val="212121"/>
          <w:sz w:val="22"/>
          <w:szCs w:val="22"/>
        </w:rPr>
        <w:t>C</w:t>
      </w:r>
      <w:r w:rsidRPr="002E37ED">
        <w:rPr>
          <w:rFonts w:ascii="Helvetica Neue" w:hAnsi="Helvetica Neue"/>
          <w:color w:val="212121"/>
          <w:sz w:val="22"/>
          <w:szCs w:val="22"/>
        </w:rPr>
        <w:t xml:space="preserve">ontra la Corrupción </w:t>
      </w:r>
    </w:p>
    <w:p w14:paraId="7C1E2374" w14:textId="10DA0486" w:rsidR="00150D4A" w:rsidRPr="002E37ED" w:rsidRDefault="00150D4A" w:rsidP="00761174">
      <w:pPr>
        <w:jc w:val="both"/>
        <w:rPr>
          <w:rFonts w:ascii="Helvetica Neue" w:hAnsi="Helvetica Neue"/>
          <w:sz w:val="22"/>
          <w:szCs w:val="22"/>
        </w:rPr>
      </w:pPr>
    </w:p>
    <w:p w14:paraId="173043C6" w14:textId="4B925CF7" w:rsidR="00A80BED" w:rsidRPr="002E37ED" w:rsidRDefault="00205A80" w:rsidP="00761174">
      <w:pPr>
        <w:pStyle w:val="Ttulo2"/>
        <w:jc w:val="both"/>
        <w:rPr>
          <w:rFonts w:ascii="Helvetica Neue" w:hAnsi="Helvetica Neue"/>
          <w:sz w:val="32"/>
          <w:szCs w:val="32"/>
        </w:rPr>
      </w:pPr>
      <w:r w:rsidRPr="002E37ED">
        <w:rPr>
          <w:rFonts w:ascii="Helvetica Neue" w:hAnsi="Helvetica Neue"/>
          <w:sz w:val="32"/>
          <w:szCs w:val="32"/>
        </w:rPr>
        <w:t>Antecedentes</w:t>
      </w:r>
      <w:bookmarkEnd w:id="1"/>
      <w:r w:rsidRPr="002E37ED">
        <w:rPr>
          <w:rFonts w:ascii="Helvetica Neue" w:hAnsi="Helvetica Neue"/>
          <w:sz w:val="32"/>
          <w:szCs w:val="32"/>
        </w:rPr>
        <w:t xml:space="preserve"> </w:t>
      </w:r>
    </w:p>
    <w:p w14:paraId="31A4C338" w14:textId="77777777" w:rsidR="00A80BED" w:rsidRPr="002E37ED" w:rsidRDefault="00A80BED" w:rsidP="007A4618">
      <w:pPr>
        <w:shd w:val="clear" w:color="auto" w:fill="FFFFFF"/>
        <w:ind w:left="142"/>
        <w:jc w:val="both"/>
        <w:rPr>
          <w:rFonts w:ascii="Helvetica Neue" w:hAnsi="Helvetica Neue"/>
          <w:sz w:val="22"/>
          <w:szCs w:val="22"/>
        </w:rPr>
      </w:pPr>
    </w:p>
    <w:p w14:paraId="18E20F57" w14:textId="44440841" w:rsidR="00A80BED" w:rsidRPr="002E37ED" w:rsidRDefault="00205A80" w:rsidP="007A4618">
      <w:pPr>
        <w:shd w:val="clear" w:color="auto" w:fill="FFFFFF"/>
        <w:jc w:val="both"/>
        <w:rPr>
          <w:rFonts w:ascii="Helvetica Neue" w:hAnsi="Helvetica Neue"/>
          <w:sz w:val="22"/>
          <w:szCs w:val="22"/>
        </w:rPr>
      </w:pPr>
      <w:r w:rsidRPr="002E37ED">
        <w:rPr>
          <w:rFonts w:ascii="Helvetica Neue" w:hAnsi="Helvetica Neue"/>
          <w:sz w:val="22"/>
          <w:szCs w:val="22"/>
        </w:rPr>
        <w:t>La corrupción en México es un problema estructural que ha permeado en todas las esferas de las entidades públicas durante décadas. Se manifiesta en diversas formas, desde la extorsión y el soborno</w:t>
      </w:r>
      <w:r w:rsidR="002E37ED">
        <w:rPr>
          <w:rFonts w:ascii="Helvetica Neue" w:hAnsi="Helvetica Neue"/>
          <w:sz w:val="22"/>
          <w:szCs w:val="22"/>
        </w:rPr>
        <w:t>,</w:t>
      </w:r>
      <w:r w:rsidRPr="002E37ED">
        <w:rPr>
          <w:rFonts w:ascii="Helvetica Neue" w:hAnsi="Helvetica Neue"/>
          <w:sz w:val="22"/>
          <w:szCs w:val="22"/>
        </w:rPr>
        <w:t xml:space="preserve"> hasta la malversación de fondos y el nepotismo. La falta de transparencia en la toma de decisiones y en la gestión de los recursos públicos facilita la corrupción. La opacidad en los procesos de contratación pública, el acceso limitado a la información y la falta de mecanismos efectivos de rendición de cuentas contribuyen a encubrir actos corruptos.</w:t>
      </w:r>
    </w:p>
    <w:p w14:paraId="337347D6" w14:textId="77777777" w:rsidR="00A80BED" w:rsidRPr="002E37ED" w:rsidRDefault="00A80BED" w:rsidP="007A4618">
      <w:pPr>
        <w:shd w:val="clear" w:color="auto" w:fill="FFFFFF"/>
        <w:ind w:left="142"/>
        <w:jc w:val="both"/>
        <w:rPr>
          <w:rFonts w:ascii="Helvetica Neue" w:hAnsi="Helvetica Neue"/>
          <w:sz w:val="22"/>
          <w:szCs w:val="22"/>
        </w:rPr>
      </w:pPr>
    </w:p>
    <w:p w14:paraId="68979E4D" w14:textId="17543470" w:rsidR="00A80BED" w:rsidRPr="002E37ED" w:rsidRDefault="002E37ED" w:rsidP="00761174">
      <w:pPr>
        <w:shd w:val="clear" w:color="auto" w:fill="FFFFFF"/>
        <w:tabs>
          <w:tab w:val="left" w:pos="567"/>
        </w:tabs>
        <w:jc w:val="both"/>
        <w:rPr>
          <w:rFonts w:ascii="Helvetica Neue" w:hAnsi="Helvetica Neue"/>
          <w:sz w:val="22"/>
          <w:szCs w:val="22"/>
        </w:rPr>
      </w:pPr>
      <w:r>
        <w:rPr>
          <w:rFonts w:ascii="Helvetica Neue" w:hAnsi="Helvetica Neue"/>
          <w:sz w:val="22"/>
          <w:szCs w:val="22"/>
        </w:rPr>
        <w:tab/>
      </w:r>
      <w:r w:rsidR="00205A80" w:rsidRPr="002E37ED">
        <w:rPr>
          <w:rFonts w:ascii="Helvetica Neue" w:hAnsi="Helvetica Neue"/>
          <w:sz w:val="22"/>
          <w:szCs w:val="22"/>
        </w:rPr>
        <w:t xml:space="preserve">El clientelismo político, que implica el intercambio de favores políticos por apoyo electoral, también es una forma común de corrupción en México. </w:t>
      </w:r>
      <w:r>
        <w:rPr>
          <w:rFonts w:ascii="Helvetica Neue" w:hAnsi="Helvetica Neue"/>
          <w:sz w:val="22"/>
          <w:szCs w:val="22"/>
        </w:rPr>
        <w:t>Las personas funcionarias</w:t>
      </w:r>
      <w:r w:rsidR="00205A80" w:rsidRPr="002E37ED">
        <w:rPr>
          <w:rFonts w:ascii="Helvetica Neue" w:hAnsi="Helvetica Neue"/>
          <w:sz w:val="22"/>
          <w:szCs w:val="22"/>
        </w:rPr>
        <w:t xml:space="preserve"> pueden usar recursos públicos para beneficiar a sus seguidores y mantener su poder político. Otro factor es la burocracia excesiva y los trámites complicados que pueden generar oportunidades para la corrupción. </w:t>
      </w:r>
      <w:r w:rsidR="007A4618">
        <w:rPr>
          <w:rFonts w:ascii="Helvetica Neue" w:hAnsi="Helvetica Neue"/>
          <w:sz w:val="22"/>
          <w:szCs w:val="22"/>
        </w:rPr>
        <w:t>Ciudadanía y</w:t>
      </w:r>
      <w:r w:rsidR="00205A80" w:rsidRPr="002E37ED">
        <w:rPr>
          <w:rFonts w:ascii="Helvetica Neue" w:hAnsi="Helvetica Neue"/>
          <w:sz w:val="22"/>
          <w:szCs w:val="22"/>
        </w:rPr>
        <w:t xml:space="preserve"> empresas pueden verse </w:t>
      </w:r>
      <w:r w:rsidR="007A4618">
        <w:rPr>
          <w:rFonts w:ascii="Helvetica Neue" w:hAnsi="Helvetica Neue"/>
          <w:sz w:val="22"/>
          <w:szCs w:val="22"/>
        </w:rPr>
        <w:t>obligadas</w:t>
      </w:r>
      <w:r w:rsidR="007A4618" w:rsidRPr="002E37ED">
        <w:rPr>
          <w:rFonts w:ascii="Helvetica Neue" w:hAnsi="Helvetica Neue"/>
          <w:sz w:val="22"/>
          <w:szCs w:val="22"/>
        </w:rPr>
        <w:t xml:space="preserve"> </w:t>
      </w:r>
      <w:r w:rsidR="00205A80" w:rsidRPr="002E37ED">
        <w:rPr>
          <w:rFonts w:ascii="Helvetica Neue" w:hAnsi="Helvetica Neue"/>
          <w:sz w:val="22"/>
          <w:szCs w:val="22"/>
        </w:rPr>
        <w:t xml:space="preserve">a pagar sobornos o coimas para agilizar procesos que deberían ser más simples y eficientes. </w:t>
      </w:r>
      <w:r w:rsidR="007A4618">
        <w:rPr>
          <w:rFonts w:ascii="Helvetica Neue" w:hAnsi="Helvetica Neue"/>
          <w:sz w:val="22"/>
          <w:szCs w:val="22"/>
        </w:rPr>
        <w:t>Asimismo</w:t>
      </w:r>
      <w:r w:rsidR="00205A80" w:rsidRPr="002E37ED">
        <w:rPr>
          <w:rFonts w:ascii="Helvetica Neue" w:hAnsi="Helvetica Neue"/>
          <w:sz w:val="22"/>
          <w:szCs w:val="22"/>
        </w:rPr>
        <w:t xml:space="preserve">, la falta de ética en la política ha permitido que </w:t>
      </w:r>
      <w:r w:rsidR="007A4618">
        <w:rPr>
          <w:rFonts w:ascii="Helvetica Neue" w:hAnsi="Helvetica Neue"/>
          <w:sz w:val="22"/>
          <w:szCs w:val="22"/>
        </w:rPr>
        <w:t>personas corruptas</w:t>
      </w:r>
      <w:r w:rsidR="00205A80" w:rsidRPr="002E37ED">
        <w:rPr>
          <w:rFonts w:ascii="Helvetica Neue" w:hAnsi="Helvetica Neue"/>
          <w:sz w:val="22"/>
          <w:szCs w:val="22"/>
        </w:rPr>
        <w:t xml:space="preserve"> ocupen cargos públicos y se involucren en prácticas corruptas sin consecuencias significativas.</w:t>
      </w:r>
    </w:p>
    <w:p w14:paraId="1BA0EDB4" w14:textId="77777777" w:rsidR="00A80BED" w:rsidRPr="002E37ED" w:rsidRDefault="00A80BED" w:rsidP="007A4618">
      <w:pPr>
        <w:shd w:val="clear" w:color="auto" w:fill="FFFFFF"/>
        <w:ind w:left="142"/>
        <w:jc w:val="both"/>
        <w:rPr>
          <w:rFonts w:ascii="Helvetica Neue" w:hAnsi="Helvetica Neue"/>
          <w:color w:val="212121"/>
          <w:sz w:val="22"/>
          <w:szCs w:val="22"/>
        </w:rPr>
      </w:pPr>
    </w:p>
    <w:p w14:paraId="07CBE44A" w14:textId="146C773E" w:rsidR="00A80BED" w:rsidRPr="002E37ED" w:rsidRDefault="00205A80" w:rsidP="00761174">
      <w:pPr>
        <w:ind w:firstLine="567"/>
        <w:jc w:val="both"/>
        <w:rPr>
          <w:rFonts w:ascii="Helvetica Neue" w:hAnsi="Helvetica Neue"/>
          <w:sz w:val="22"/>
          <w:szCs w:val="22"/>
        </w:rPr>
      </w:pPr>
      <w:r w:rsidRPr="002E37ED">
        <w:rPr>
          <w:rFonts w:ascii="Helvetica Neue" w:hAnsi="Helvetica Neue"/>
          <w:sz w:val="22"/>
          <w:szCs w:val="22"/>
        </w:rPr>
        <w:lastRenderedPageBreak/>
        <w:t xml:space="preserve">La corrupción en México es un problema profundamente arraigado que afecta la calidad de vida </w:t>
      </w:r>
      <w:r w:rsidR="007A4618">
        <w:rPr>
          <w:rFonts w:ascii="Helvetica Neue" w:hAnsi="Helvetica Neue"/>
          <w:sz w:val="22"/>
          <w:szCs w:val="22"/>
        </w:rPr>
        <w:t>de la sociedad</w:t>
      </w:r>
      <w:r w:rsidRPr="002E37ED">
        <w:rPr>
          <w:rFonts w:ascii="Helvetica Neue" w:hAnsi="Helvetica Neue"/>
          <w:sz w:val="22"/>
          <w:szCs w:val="22"/>
        </w:rPr>
        <w:t xml:space="preserve">, obstaculiza el desarrollo económico y socava la confianza en las instituciones gubernamentales. Para abordar este problema estructural, se requiere un enfoque integral que incluya reformas legales, medidas de transparencia, fortalecimiento del sistema de justicia, y un compromiso firme de parte de las autoridades y la sociedad civil para erradicar la corrupción y fomentar una cultura de integridad en el servicio público. </w:t>
      </w:r>
    </w:p>
    <w:p w14:paraId="3401B2D1" w14:textId="77777777" w:rsidR="00A80BED" w:rsidRPr="002E37ED" w:rsidRDefault="00A80BED" w:rsidP="007A4618">
      <w:pPr>
        <w:shd w:val="clear" w:color="auto" w:fill="FFFFFF"/>
        <w:ind w:left="142"/>
        <w:jc w:val="both"/>
        <w:rPr>
          <w:rFonts w:ascii="Helvetica Neue" w:hAnsi="Helvetica Neue"/>
          <w:color w:val="212121"/>
          <w:sz w:val="22"/>
          <w:szCs w:val="22"/>
        </w:rPr>
      </w:pPr>
    </w:p>
    <w:p w14:paraId="4035BDCA" w14:textId="77777777" w:rsidR="00A80BED" w:rsidRPr="002E37ED" w:rsidRDefault="00205A80" w:rsidP="00761174">
      <w:pPr>
        <w:shd w:val="clear" w:color="auto" w:fill="FFFFFF"/>
        <w:ind w:firstLine="567"/>
        <w:jc w:val="both"/>
        <w:rPr>
          <w:rFonts w:ascii="Helvetica Neue" w:hAnsi="Helvetica Neue"/>
          <w:color w:val="212121"/>
          <w:sz w:val="22"/>
          <w:szCs w:val="22"/>
        </w:rPr>
      </w:pPr>
      <w:r w:rsidRPr="002E37ED">
        <w:rPr>
          <w:rFonts w:ascii="Helvetica Neue" w:hAnsi="Helvetica Neue"/>
          <w:color w:val="212121"/>
          <w:sz w:val="22"/>
          <w:szCs w:val="22"/>
        </w:rPr>
        <w:t xml:space="preserve">En el panorama internacional, México ha adoptado compromisos al suscribirse a convenciones internacionales, como las que se mencionan a continuación: </w:t>
      </w:r>
    </w:p>
    <w:p w14:paraId="68BEBB42" w14:textId="77777777" w:rsidR="00A80BED" w:rsidRPr="002E37ED" w:rsidRDefault="00A80BED" w:rsidP="007A4618">
      <w:pPr>
        <w:shd w:val="clear" w:color="auto" w:fill="FFFFFF"/>
        <w:ind w:left="142"/>
        <w:jc w:val="both"/>
        <w:rPr>
          <w:rFonts w:ascii="Helvetica Neue" w:hAnsi="Helvetica Neue"/>
          <w:color w:val="212121"/>
          <w:sz w:val="22"/>
          <w:szCs w:val="22"/>
        </w:rPr>
      </w:pPr>
    </w:p>
    <w:p w14:paraId="7822BAC0" w14:textId="20275519" w:rsidR="00A80BED" w:rsidRPr="002E37ED" w:rsidRDefault="00205A80" w:rsidP="007A4618">
      <w:pPr>
        <w:numPr>
          <w:ilvl w:val="0"/>
          <w:numId w:val="5"/>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Convención de las Naciones Unidas contra la Corrupción (UNCAC):</w:t>
      </w:r>
    </w:p>
    <w:p w14:paraId="66BC79A2" w14:textId="3862FD3E"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México ratificó la UNCAC en 2003 y es un Estado parte en este tratado. La UNCAC es un acuerdo global que establece estándares y medidas para prevenir la corrupción, combatirla, y promover la cooperación internacional en la investigación y enjuiciamiento de delitos relacionados con la corrupción. México ha implementado medidas en concordancia con la UNCAC, como la creación de la Fiscalía Especializada en Combate a la Corrupción.</w:t>
      </w:r>
    </w:p>
    <w:p w14:paraId="67932965" w14:textId="77777777" w:rsidR="00A80BED" w:rsidRPr="002E37ED" w:rsidRDefault="00A80BED" w:rsidP="007A4618">
      <w:pPr>
        <w:shd w:val="clear" w:color="auto" w:fill="FFFFFF"/>
        <w:jc w:val="both"/>
        <w:rPr>
          <w:rFonts w:ascii="Helvetica Neue" w:hAnsi="Helvetica Neue"/>
          <w:color w:val="212121"/>
          <w:sz w:val="22"/>
          <w:szCs w:val="22"/>
        </w:rPr>
      </w:pPr>
    </w:p>
    <w:p w14:paraId="13A7F6F7" w14:textId="1FF8762D" w:rsidR="00A80BED" w:rsidRPr="002E37ED" w:rsidRDefault="00205A80" w:rsidP="007A4618">
      <w:pPr>
        <w:numPr>
          <w:ilvl w:val="0"/>
          <w:numId w:val="5"/>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Convención Interamericana contra la Corrupción (CICC):</w:t>
      </w:r>
    </w:p>
    <w:p w14:paraId="2DBA0B18" w14:textId="77777777"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México es miembro de la Organización de los Estados Americanos (OEA) y ha ratificado la CICC desde 1997. Este tratado regional busca prevenir y sancionar la corrupción en las Américas y promover la cooperación entre los países para abordar este problema.</w:t>
      </w:r>
    </w:p>
    <w:p w14:paraId="55485562" w14:textId="77777777" w:rsidR="00A80BED" w:rsidRPr="002E37ED" w:rsidRDefault="00A80BED" w:rsidP="007A4618">
      <w:pPr>
        <w:shd w:val="clear" w:color="auto" w:fill="FFFFFF"/>
        <w:jc w:val="both"/>
        <w:rPr>
          <w:rFonts w:ascii="Helvetica Neue" w:hAnsi="Helvetica Neue"/>
          <w:color w:val="212121"/>
          <w:sz w:val="22"/>
          <w:szCs w:val="22"/>
        </w:rPr>
      </w:pPr>
    </w:p>
    <w:p w14:paraId="53007D3F" w14:textId="19DA6AE0" w:rsidR="00A80BED" w:rsidRPr="002E37ED" w:rsidRDefault="00205A80" w:rsidP="007A4618">
      <w:pPr>
        <w:numPr>
          <w:ilvl w:val="0"/>
          <w:numId w:val="5"/>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Grupo de Trabajo Anticorrupción del G20:</w:t>
      </w:r>
    </w:p>
    <w:p w14:paraId="54D1C243" w14:textId="6B42D4A3"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México ha participado en el Grupo de Trabajo Anticorrupción del </w:t>
      </w:r>
      <w:r w:rsidR="007A4618">
        <w:rPr>
          <w:rFonts w:ascii="Helvetica Neue" w:hAnsi="Helvetica Neue"/>
          <w:color w:val="212121"/>
          <w:sz w:val="22"/>
          <w:szCs w:val="22"/>
        </w:rPr>
        <w:t>G20</w:t>
      </w:r>
      <w:r w:rsidRPr="002E37ED">
        <w:rPr>
          <w:rFonts w:ascii="Helvetica Neue" w:hAnsi="Helvetica Neue"/>
          <w:color w:val="212121"/>
          <w:sz w:val="22"/>
          <w:szCs w:val="22"/>
        </w:rPr>
        <w:t>. El G20 es un foro internacional de las principales economías mundiales, y el Grupo de Trabajo Anticorrupción se centra en el desarrollo de políticas y prácticas para combatir la corrupción a nivel global.</w:t>
      </w:r>
    </w:p>
    <w:p w14:paraId="0E165F28" w14:textId="77777777" w:rsidR="00A80BED" w:rsidRPr="002E37ED" w:rsidRDefault="00A80BED" w:rsidP="007A4618">
      <w:pPr>
        <w:shd w:val="clear" w:color="auto" w:fill="FFFFFF"/>
        <w:jc w:val="both"/>
        <w:rPr>
          <w:rFonts w:ascii="Helvetica Neue" w:hAnsi="Helvetica Neue"/>
          <w:color w:val="212121"/>
          <w:sz w:val="22"/>
          <w:szCs w:val="22"/>
        </w:rPr>
      </w:pPr>
    </w:p>
    <w:p w14:paraId="0B4D3AB5" w14:textId="7DE45311" w:rsidR="00A80BED" w:rsidRPr="002E37ED" w:rsidRDefault="00205A80" w:rsidP="007A4618">
      <w:pPr>
        <w:numPr>
          <w:ilvl w:val="0"/>
          <w:numId w:val="5"/>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Alianza para el Gobierno Abierto (OGP):</w:t>
      </w:r>
    </w:p>
    <w:p w14:paraId="2CD1D592" w14:textId="77777777"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México es miembro de la OGP desde 2011. La OGP es una iniciativa internacional que promueve la transparencia, la participación ciudadana y la rendición de cuentas. Los países miembros se comprometen a implementar reformas que fomenten la apertura gubernamental y la lucha contra la corrupción.</w:t>
      </w:r>
    </w:p>
    <w:p w14:paraId="08FB1523" w14:textId="77777777" w:rsidR="00A80BED" w:rsidRPr="002E37ED" w:rsidRDefault="00A80BED" w:rsidP="007A4618">
      <w:pPr>
        <w:shd w:val="clear" w:color="auto" w:fill="FFFFFF"/>
        <w:jc w:val="both"/>
        <w:rPr>
          <w:rFonts w:ascii="Helvetica Neue" w:hAnsi="Helvetica Neue"/>
          <w:color w:val="212121"/>
          <w:sz w:val="22"/>
          <w:szCs w:val="22"/>
        </w:rPr>
      </w:pPr>
    </w:p>
    <w:p w14:paraId="2366A40D" w14:textId="48B2921F" w:rsidR="00A80BED" w:rsidRPr="002E37ED" w:rsidRDefault="00205A80" w:rsidP="007A4618">
      <w:pPr>
        <w:numPr>
          <w:ilvl w:val="0"/>
          <w:numId w:val="5"/>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Acuerdos de Cooperación Bilateral:</w:t>
      </w:r>
    </w:p>
    <w:p w14:paraId="33B05360" w14:textId="3B53BC12"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Además de su participación en tratados multilaterales, México ha establecido acuerdos de cooperación bilateral con otros países para combatir la corrupción. Estos acuerdos pueden incluir la extradición de </w:t>
      </w:r>
      <w:r w:rsidR="007A4618">
        <w:rPr>
          <w:rFonts w:ascii="Helvetica Neue" w:hAnsi="Helvetica Neue"/>
          <w:color w:val="212121"/>
          <w:sz w:val="22"/>
          <w:szCs w:val="22"/>
        </w:rPr>
        <w:t>personas acusadas</w:t>
      </w:r>
      <w:r w:rsidRPr="002E37ED">
        <w:rPr>
          <w:rFonts w:ascii="Helvetica Neue" w:hAnsi="Helvetica Neue"/>
          <w:color w:val="212121"/>
          <w:sz w:val="22"/>
          <w:szCs w:val="22"/>
        </w:rPr>
        <w:t xml:space="preserve"> de corrupción y la colaboración en investigaciones internacionales.</w:t>
      </w:r>
    </w:p>
    <w:p w14:paraId="0E7B5CC0" w14:textId="77777777" w:rsidR="00A80BED" w:rsidRPr="002E37ED" w:rsidRDefault="00A80BED" w:rsidP="007A4618">
      <w:pPr>
        <w:shd w:val="clear" w:color="auto" w:fill="FFFFFF"/>
        <w:jc w:val="both"/>
        <w:rPr>
          <w:rFonts w:ascii="Helvetica Neue" w:hAnsi="Helvetica Neue"/>
          <w:color w:val="212121"/>
          <w:sz w:val="22"/>
          <w:szCs w:val="22"/>
        </w:rPr>
      </w:pPr>
    </w:p>
    <w:p w14:paraId="2DA1E12E" w14:textId="77777777"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lastRenderedPageBreak/>
        <w:t>La participación de México en tratados internacionales anticorrupción refleja su compromiso con la lucha contra este problema a nivel nacional e internacional. Estos tratados proporcionan un marco legal y un mecanismo para la cooperación entre países en la prevención y el combate de la corrupción, lo que es fundamental en un mundo cada vez más interconectado.</w:t>
      </w:r>
    </w:p>
    <w:p w14:paraId="36487ABA" w14:textId="77777777" w:rsidR="00A80BED" w:rsidRPr="002E37ED" w:rsidRDefault="00A80BED" w:rsidP="007A4618">
      <w:pPr>
        <w:shd w:val="clear" w:color="auto" w:fill="FFFFFF"/>
        <w:jc w:val="both"/>
        <w:rPr>
          <w:rFonts w:ascii="Helvetica Neue" w:hAnsi="Helvetica Neue"/>
          <w:color w:val="212121"/>
          <w:sz w:val="22"/>
          <w:szCs w:val="22"/>
        </w:rPr>
      </w:pPr>
    </w:p>
    <w:p w14:paraId="15990352" w14:textId="77777777"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El caso de México tiene un parteaguas en el combate a la corrupción con la reforma al artículo 113 constitucional. El 27 de mayo de 2015, se publicó la reforma constitucional que creó el Sistema Nacional Anticorrupción, como instancia de coordinación entre autoridades de todos los órdenes del gobierno, así como la creación de Sistemas Locales Anticorrupción. </w:t>
      </w:r>
    </w:p>
    <w:p w14:paraId="2A211AC9" w14:textId="77777777" w:rsidR="00A80BED" w:rsidRPr="002E37ED" w:rsidRDefault="00A80BED" w:rsidP="007A4618">
      <w:pPr>
        <w:shd w:val="clear" w:color="auto" w:fill="FFFFFF"/>
        <w:jc w:val="both"/>
        <w:rPr>
          <w:rFonts w:ascii="Helvetica Neue" w:hAnsi="Helvetica Neue"/>
          <w:color w:val="212121"/>
          <w:sz w:val="22"/>
          <w:szCs w:val="22"/>
        </w:rPr>
      </w:pPr>
    </w:p>
    <w:p w14:paraId="530D5B1F" w14:textId="6844DC38" w:rsidR="00A80BED" w:rsidRPr="002E37ED" w:rsidRDefault="007A4618" w:rsidP="00761174">
      <w:pPr>
        <w:shd w:val="clear" w:color="auto" w:fill="FFFFFF"/>
        <w:ind w:firstLine="720"/>
        <w:jc w:val="both"/>
        <w:rPr>
          <w:rFonts w:ascii="Helvetica Neue" w:hAnsi="Helvetica Neue"/>
          <w:color w:val="212121"/>
          <w:sz w:val="22"/>
          <w:szCs w:val="22"/>
        </w:rPr>
      </w:pPr>
      <w:r>
        <w:rPr>
          <w:rFonts w:ascii="Helvetica Neue" w:hAnsi="Helvetica Neue"/>
          <w:color w:val="212121"/>
          <w:sz w:val="22"/>
          <w:szCs w:val="22"/>
        </w:rPr>
        <w:t>Asimismo</w:t>
      </w:r>
      <w:r w:rsidR="00205A80" w:rsidRPr="002E37ED">
        <w:rPr>
          <w:rFonts w:ascii="Helvetica Neue" w:hAnsi="Helvetica Neue"/>
          <w:color w:val="212121"/>
          <w:sz w:val="22"/>
          <w:szCs w:val="22"/>
        </w:rPr>
        <w:t>, con la reforma al artículo 107 de la Constitución Política del Estado de Jalisco, en 2018, se da origen al Sistema Estatal Anticorrupción de Jalisco (SEAJAL). Dicho artículo, reconoce al SEAJAL como la instancia de coordinación entre las autoridades estatales y municipales competentes en la prevención, detección y sanción de responsabilidades administrativas y hechos de corrupción, así como la fiscalización y control de recursos públicos. Dicha instancia tiene por objeto prevenir la corrupción, con la finalidad de fortalecer el estado de derecho, la rendición de cuentas y la gobernanza para el desarrollo; así como establecer principios, bases generales, políticas públicas y procedimientos para la coordinación entre las autoridades estatales y municipales.</w:t>
      </w:r>
    </w:p>
    <w:p w14:paraId="426DA6C1" w14:textId="77777777" w:rsidR="00A80BED" w:rsidRPr="002E37ED" w:rsidRDefault="00A80BED" w:rsidP="007A4618">
      <w:pPr>
        <w:shd w:val="clear" w:color="auto" w:fill="FFFFFF"/>
        <w:jc w:val="both"/>
        <w:rPr>
          <w:rFonts w:ascii="Helvetica Neue" w:hAnsi="Helvetica Neue"/>
          <w:color w:val="212121"/>
          <w:sz w:val="22"/>
          <w:szCs w:val="22"/>
        </w:rPr>
      </w:pPr>
    </w:p>
    <w:p w14:paraId="1FA66752" w14:textId="75A3AEE4"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Además, su finalidad es establecer, articular y evaluar la política en la materia, para lo cual se regirá bajo los principios de imparcialidad, certeza, legalidad, objetividad, eficiencia, profesionalismo, honradez, independencia</w:t>
      </w:r>
      <w:r w:rsidR="00E62295">
        <w:rPr>
          <w:rFonts w:ascii="Helvetica Neue" w:hAnsi="Helvetica Neue"/>
          <w:color w:val="212121"/>
          <w:sz w:val="22"/>
          <w:szCs w:val="22"/>
        </w:rPr>
        <w:t xml:space="preserve"> </w:t>
      </w:r>
      <w:r w:rsidRPr="002E37ED">
        <w:rPr>
          <w:rFonts w:ascii="Helvetica Neue" w:hAnsi="Helvetica Neue"/>
          <w:color w:val="212121"/>
          <w:sz w:val="22"/>
          <w:szCs w:val="22"/>
        </w:rPr>
        <w:t>transparencia y publicidad.</w:t>
      </w:r>
    </w:p>
    <w:p w14:paraId="4DD664D1" w14:textId="77777777" w:rsidR="00A80BED" w:rsidRPr="002E37ED" w:rsidRDefault="00A80BED" w:rsidP="007A4618">
      <w:pPr>
        <w:shd w:val="clear" w:color="auto" w:fill="FFFFFF"/>
        <w:jc w:val="both"/>
        <w:rPr>
          <w:rFonts w:ascii="Helvetica Neue" w:hAnsi="Helvetica Neue"/>
          <w:color w:val="212121"/>
          <w:sz w:val="22"/>
          <w:szCs w:val="22"/>
        </w:rPr>
      </w:pPr>
    </w:p>
    <w:p w14:paraId="34E69053" w14:textId="77777777"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El SEAJAL está integrado por el Comité Coordinador, el Comité de Participación Social y el Sistema Estatal de Fiscalización. El Comité Coordinador es responsable de establecer mecanismos de coordinación entre el Sistema Estatal Anticorrupción Jalisco y el Sistema Nacional Anticorrupción. Es encargado del diseño, promoción, implementación y evaluación de políticas públicas de combate a la corrupción. </w:t>
      </w:r>
    </w:p>
    <w:p w14:paraId="0C3B974C" w14:textId="77777777" w:rsidR="00A80BED" w:rsidRPr="002E37ED" w:rsidRDefault="00A80BED" w:rsidP="007A4618">
      <w:pPr>
        <w:shd w:val="clear" w:color="auto" w:fill="FFFFFF"/>
        <w:jc w:val="both"/>
        <w:rPr>
          <w:rFonts w:ascii="Helvetica Neue" w:hAnsi="Helvetica Neue"/>
          <w:color w:val="212121"/>
          <w:sz w:val="22"/>
          <w:szCs w:val="22"/>
        </w:rPr>
      </w:pPr>
    </w:p>
    <w:p w14:paraId="6527FB99" w14:textId="43DACE78"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El Comité de Participación Social es el canal de vinculación con las organizaciones de la sociedad civil e instituciones académicas con el objetivo de coadyuvar con el Comité Coordinador al cumplimiento de sus objetivos de combate a la corrupción. El Sistema Estatal de Fiscalización, tiene por objeto establecer acciones y mecanismos de coordinación entre </w:t>
      </w:r>
      <w:r w:rsidR="00FC0990">
        <w:rPr>
          <w:rFonts w:ascii="Helvetica Neue" w:hAnsi="Helvetica Neue"/>
          <w:color w:val="212121"/>
          <w:sz w:val="22"/>
          <w:szCs w:val="22"/>
        </w:rPr>
        <w:t>sus</w:t>
      </w:r>
      <w:r w:rsidR="00FC0990" w:rsidRPr="002E37ED">
        <w:rPr>
          <w:rFonts w:ascii="Helvetica Neue" w:hAnsi="Helvetica Neue"/>
          <w:color w:val="212121"/>
          <w:sz w:val="22"/>
          <w:szCs w:val="22"/>
        </w:rPr>
        <w:t xml:space="preserve"> </w:t>
      </w:r>
      <w:r w:rsidRPr="002E37ED">
        <w:rPr>
          <w:rFonts w:ascii="Helvetica Neue" w:hAnsi="Helvetica Neue"/>
          <w:color w:val="212121"/>
          <w:sz w:val="22"/>
          <w:szCs w:val="22"/>
        </w:rPr>
        <w:t>integrantes</w:t>
      </w:r>
      <w:r w:rsidR="00FC0990">
        <w:rPr>
          <w:rFonts w:ascii="Helvetica Neue" w:hAnsi="Helvetica Neue"/>
          <w:color w:val="212121"/>
          <w:sz w:val="22"/>
          <w:szCs w:val="22"/>
        </w:rPr>
        <w:t>,</w:t>
      </w:r>
      <w:r w:rsidRPr="002E37ED">
        <w:rPr>
          <w:rFonts w:ascii="Helvetica Neue" w:hAnsi="Helvetica Neue"/>
          <w:color w:val="212121"/>
          <w:sz w:val="22"/>
          <w:szCs w:val="22"/>
        </w:rPr>
        <w:t xml:space="preserve"> en el ámbito de sus respectivas competencias. Además, el SEAJAL cuenta con una Secretaría Ejecutiva (SESAJ), la cual es un organismo descentralizado, no sectorizado, con personalidad jurídica y patrimonio propio, con autonomía técnica y de gestión. </w:t>
      </w:r>
    </w:p>
    <w:p w14:paraId="49EC173D" w14:textId="77777777" w:rsidR="00A80BED" w:rsidRPr="002E37ED" w:rsidRDefault="00A80BED" w:rsidP="007A4618">
      <w:pPr>
        <w:shd w:val="clear" w:color="auto" w:fill="FFFFFF"/>
        <w:jc w:val="both"/>
        <w:rPr>
          <w:rFonts w:ascii="Helvetica Neue" w:hAnsi="Helvetica Neue"/>
          <w:color w:val="212121"/>
          <w:sz w:val="22"/>
          <w:szCs w:val="22"/>
        </w:rPr>
      </w:pPr>
    </w:p>
    <w:p w14:paraId="01446644" w14:textId="77777777"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lastRenderedPageBreak/>
        <w:t>Es el órgano de apoyo técnico del Comité Coordinador del Sistema Estatal Anticorrupción de Jalisco y tiene como objetivo principal promover la asistencia técnica, así como los insumos necesarios para el desempeño de sus funciones, establecidas en el Artículo 107, Ter, III, de la Constitución Política del Estado de Jalisco y en la Ley del Sistema Anticorrupción del Estado de Jalisco.</w:t>
      </w:r>
    </w:p>
    <w:p w14:paraId="3813EFC8" w14:textId="77777777" w:rsidR="00A80BED" w:rsidRPr="002E37ED" w:rsidRDefault="00A80BED" w:rsidP="007A4618">
      <w:pPr>
        <w:shd w:val="clear" w:color="auto" w:fill="FFFFFF"/>
        <w:jc w:val="both"/>
        <w:rPr>
          <w:rFonts w:ascii="Helvetica Neue" w:hAnsi="Helvetica Neue"/>
          <w:color w:val="212121"/>
          <w:sz w:val="22"/>
          <w:szCs w:val="22"/>
        </w:rPr>
      </w:pPr>
    </w:p>
    <w:p w14:paraId="6FE2A485" w14:textId="0AAB6031"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Como una estrategia para hacer frente al problema de la corrupción, mediante un esfuerzo en conjunto, coordinado desde las instituciones del Estado con la Sociedad Civil y la iniciativa </w:t>
      </w:r>
      <w:r w:rsidR="00FC0990">
        <w:rPr>
          <w:rFonts w:ascii="Helvetica Neue" w:hAnsi="Helvetica Neue"/>
          <w:color w:val="212121"/>
          <w:sz w:val="22"/>
          <w:szCs w:val="22"/>
        </w:rPr>
        <w:t>p</w:t>
      </w:r>
      <w:r w:rsidR="00FC0990" w:rsidRPr="002E37ED">
        <w:rPr>
          <w:rFonts w:ascii="Helvetica Neue" w:hAnsi="Helvetica Neue"/>
          <w:color w:val="212121"/>
          <w:sz w:val="22"/>
          <w:szCs w:val="22"/>
        </w:rPr>
        <w:t>rivada</w:t>
      </w:r>
      <w:r w:rsidRPr="002E37ED">
        <w:rPr>
          <w:rFonts w:ascii="Helvetica Neue" w:hAnsi="Helvetica Neue"/>
          <w:color w:val="212121"/>
          <w:sz w:val="22"/>
          <w:szCs w:val="22"/>
        </w:rPr>
        <w:t xml:space="preserve">, se aprobó </w:t>
      </w:r>
      <w:proofErr w:type="spellStart"/>
      <w:r w:rsidR="00FC0990">
        <w:rPr>
          <w:rFonts w:ascii="Helvetica Neue" w:hAnsi="Helvetica Neue"/>
          <w:color w:val="212121"/>
          <w:sz w:val="22"/>
          <w:szCs w:val="22"/>
        </w:rPr>
        <w:t>la</w:t>
      </w:r>
      <w:r w:rsidR="00FC0990" w:rsidRPr="002E37ED">
        <w:rPr>
          <w:rFonts w:ascii="Helvetica Neue" w:hAnsi="Helvetica Neue"/>
          <w:color w:val="212121"/>
          <w:sz w:val="22"/>
          <w:szCs w:val="22"/>
        </w:rPr>
        <w:t>a</w:t>
      </w:r>
      <w:proofErr w:type="spellEnd"/>
      <w:r w:rsidR="00FC0990" w:rsidRPr="002E37ED">
        <w:rPr>
          <w:rFonts w:ascii="Helvetica Neue" w:hAnsi="Helvetica Neue"/>
          <w:color w:val="212121"/>
          <w:sz w:val="22"/>
          <w:szCs w:val="22"/>
        </w:rPr>
        <w:t xml:space="preserve"> </w:t>
      </w:r>
      <w:r w:rsidRPr="002E37ED">
        <w:rPr>
          <w:rFonts w:ascii="Helvetica Neue" w:hAnsi="Helvetica Neue"/>
          <w:color w:val="212121"/>
          <w:sz w:val="22"/>
          <w:szCs w:val="22"/>
        </w:rPr>
        <w:t xml:space="preserve">Política Estatal Anticorrupción de Jalisco (PEAJAL), en sesión ordinaria del Comité Coordinador, celebrada el 26 de octubre de 2020 y publicada en el Periódico Oficial El Estado de Jalisco, el 6 de julio de 2021. </w:t>
      </w:r>
    </w:p>
    <w:p w14:paraId="64CE77F4" w14:textId="77777777" w:rsidR="00A80BED" w:rsidRPr="002E37ED" w:rsidRDefault="00A80BED" w:rsidP="007A4618">
      <w:pPr>
        <w:shd w:val="clear" w:color="auto" w:fill="FFFFFF"/>
        <w:jc w:val="both"/>
        <w:rPr>
          <w:rFonts w:ascii="Helvetica Neue" w:hAnsi="Helvetica Neue"/>
          <w:color w:val="212121"/>
          <w:sz w:val="22"/>
          <w:szCs w:val="22"/>
        </w:rPr>
      </w:pPr>
    </w:p>
    <w:p w14:paraId="5FDCAC5F" w14:textId="77777777" w:rsidR="00A80BED" w:rsidRPr="002E37ED" w:rsidRDefault="00205A80" w:rsidP="00761174">
      <w:pPr>
        <w:shd w:val="clear" w:color="auto" w:fill="FFFFFF"/>
        <w:ind w:firstLine="360"/>
        <w:jc w:val="both"/>
        <w:rPr>
          <w:rFonts w:ascii="Helvetica Neue" w:hAnsi="Helvetica Neue"/>
          <w:color w:val="212121"/>
          <w:sz w:val="22"/>
          <w:szCs w:val="22"/>
        </w:rPr>
      </w:pPr>
      <w:r w:rsidRPr="002E37ED">
        <w:rPr>
          <w:rFonts w:ascii="Helvetica Neue" w:hAnsi="Helvetica Neue"/>
          <w:color w:val="212121"/>
          <w:sz w:val="22"/>
          <w:szCs w:val="22"/>
        </w:rPr>
        <w:t xml:space="preserve">La PEAJAL es un plan para prevenir, detectar y sancionar la corrupción en Jalisco. Tiene ejes de trabajo u objetivos generales para controlar la corrupción modificando los comportamientos, las interacciones, la toma de decisiones y haciendo prevalecer el Estado de Derecho.  Establece 4 ejes estratégicos, los cuáles son: </w:t>
      </w:r>
    </w:p>
    <w:p w14:paraId="2FCDA575" w14:textId="77777777" w:rsidR="00A80BED" w:rsidRPr="002E37ED" w:rsidRDefault="00A80BED" w:rsidP="007A4618">
      <w:pPr>
        <w:shd w:val="clear" w:color="auto" w:fill="FFFFFF"/>
        <w:jc w:val="both"/>
        <w:rPr>
          <w:rFonts w:ascii="Helvetica Neue" w:hAnsi="Helvetica Neue"/>
          <w:color w:val="212121"/>
          <w:sz w:val="22"/>
          <w:szCs w:val="22"/>
        </w:rPr>
      </w:pPr>
    </w:p>
    <w:p w14:paraId="7F515763" w14:textId="77777777" w:rsidR="00A80BED" w:rsidRPr="002E37ED" w:rsidRDefault="00205A80" w:rsidP="007A4618">
      <w:pPr>
        <w:numPr>
          <w:ilvl w:val="0"/>
          <w:numId w:val="6"/>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Eje 1: Promover la integridad y ética pública, cuyo objetivo es promover la adopción y aplicación de valores cívicos, principios, políticas y programas de integridad en las instituciones públicas, privadas y la ciudadanía en su entorno privado. </w:t>
      </w:r>
    </w:p>
    <w:p w14:paraId="6E9261A8" w14:textId="77777777" w:rsidR="00A80BED" w:rsidRPr="002E37ED" w:rsidRDefault="00205A80" w:rsidP="007A4618">
      <w:pPr>
        <w:numPr>
          <w:ilvl w:val="0"/>
          <w:numId w:val="6"/>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Eje 2: Impulsar la participación pública, con el objetivo de mejorar los mecanismos de involucramiento, interacción, colaboración y vigilancia entre los entes públicos y distintos sectores de la sociedad que mitiguen áreas de riesgo que propician la corrupción. </w:t>
      </w:r>
    </w:p>
    <w:p w14:paraId="00B94B11" w14:textId="77777777" w:rsidR="00A80BED" w:rsidRPr="002E37ED" w:rsidRDefault="00205A80" w:rsidP="007A4618">
      <w:pPr>
        <w:numPr>
          <w:ilvl w:val="0"/>
          <w:numId w:val="6"/>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Eje3: Disminuir la arbitrariedad en la gestión pública, para controlar los amplios márgenes de discrecionalidad en las decisiones de las y los funcionarios públicos derivadas de sus atribuciones legales y de los puntos de contacto con particulares. </w:t>
      </w:r>
    </w:p>
    <w:p w14:paraId="5F818757" w14:textId="77777777" w:rsidR="00A80BED" w:rsidRPr="002E37ED" w:rsidRDefault="00205A80" w:rsidP="007A4618">
      <w:pPr>
        <w:numPr>
          <w:ilvl w:val="0"/>
          <w:numId w:val="6"/>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Eje 4: Combatir la impunidad, y así mejorar las capacidades institucionales del Gobierno para la mejora de los procesos de denuncia, detección, investigación, sustanciación y sanción en materia de faltas administrativas y delitos por hechos de corrupción. </w:t>
      </w:r>
    </w:p>
    <w:p w14:paraId="07320F58" w14:textId="77777777" w:rsidR="00A80BED" w:rsidRPr="002E37ED" w:rsidRDefault="00A80BED" w:rsidP="007A4618">
      <w:pPr>
        <w:shd w:val="clear" w:color="auto" w:fill="FFFFFF"/>
        <w:jc w:val="both"/>
        <w:rPr>
          <w:rFonts w:ascii="Helvetica Neue" w:hAnsi="Helvetica Neue"/>
          <w:color w:val="212121"/>
          <w:sz w:val="22"/>
          <w:szCs w:val="22"/>
        </w:rPr>
      </w:pPr>
    </w:p>
    <w:p w14:paraId="26834FC7" w14:textId="77777777" w:rsidR="00A80BED" w:rsidRPr="002E37ED" w:rsidRDefault="00205A80" w:rsidP="00761174">
      <w:pPr>
        <w:shd w:val="clear" w:color="auto" w:fill="FFFFFF"/>
        <w:ind w:firstLine="360"/>
        <w:jc w:val="both"/>
        <w:rPr>
          <w:rFonts w:ascii="Helvetica Neue" w:hAnsi="Helvetica Neue"/>
          <w:color w:val="212121"/>
          <w:sz w:val="22"/>
          <w:szCs w:val="22"/>
        </w:rPr>
      </w:pPr>
      <w:r w:rsidRPr="002E37ED">
        <w:rPr>
          <w:rFonts w:ascii="Helvetica Neue" w:hAnsi="Helvetica Neue"/>
          <w:color w:val="212121"/>
          <w:sz w:val="22"/>
          <w:szCs w:val="22"/>
        </w:rPr>
        <w:t xml:space="preserve">La Ley del Sistema Anticorrupción del Estado de Jalisco, en su artículo 5, establece que la implementación del PEAJAL debe realizarse por parte de todos los entes públicos de Jalisco, tanto estatales como municipales. Para ello fueron elaborados cuatro Programas Marco de Implementación (Programas MI-PEAJAL), uno por cada eje estratégico de la PEAJAL. </w:t>
      </w:r>
    </w:p>
    <w:p w14:paraId="16985099" w14:textId="77777777" w:rsidR="00A80BED" w:rsidRPr="002E37ED" w:rsidRDefault="00A80BED" w:rsidP="007A4618">
      <w:pPr>
        <w:shd w:val="clear" w:color="auto" w:fill="FFFFFF"/>
        <w:jc w:val="both"/>
        <w:rPr>
          <w:rFonts w:ascii="Helvetica Neue" w:hAnsi="Helvetica Neue"/>
          <w:color w:val="212121"/>
          <w:sz w:val="22"/>
          <w:szCs w:val="22"/>
        </w:rPr>
      </w:pPr>
    </w:p>
    <w:p w14:paraId="6C58C61C" w14:textId="6B95E92D" w:rsidR="00A80BED" w:rsidRPr="002E37ED" w:rsidRDefault="00205A80" w:rsidP="00761174">
      <w:pPr>
        <w:shd w:val="clear" w:color="auto" w:fill="FFFFFF"/>
        <w:ind w:firstLine="360"/>
        <w:jc w:val="both"/>
        <w:rPr>
          <w:rFonts w:ascii="Helvetica Neue" w:hAnsi="Helvetica Neue"/>
          <w:color w:val="212121"/>
          <w:sz w:val="22"/>
          <w:szCs w:val="22"/>
        </w:rPr>
      </w:pPr>
      <w:r w:rsidRPr="002E37ED">
        <w:rPr>
          <w:rFonts w:ascii="Helvetica Neue" w:hAnsi="Helvetica Neue"/>
          <w:color w:val="212121"/>
          <w:sz w:val="22"/>
          <w:szCs w:val="22"/>
        </w:rPr>
        <w:t>En este sentido, la participación del Instituto Electoral y de Participación Ciudadana del Estado de Jalisco en la implementación de la PEAJAL</w:t>
      </w:r>
      <w:r w:rsidR="00FC0990">
        <w:rPr>
          <w:rFonts w:ascii="Helvetica Neue" w:hAnsi="Helvetica Neue"/>
          <w:color w:val="212121"/>
          <w:sz w:val="22"/>
          <w:szCs w:val="22"/>
        </w:rPr>
        <w:t>,</w:t>
      </w:r>
      <w:r w:rsidRPr="002E37ED">
        <w:rPr>
          <w:rFonts w:ascii="Helvetica Neue" w:hAnsi="Helvetica Neue"/>
          <w:color w:val="212121"/>
          <w:sz w:val="22"/>
          <w:szCs w:val="22"/>
        </w:rPr>
        <w:t xml:space="preserve"> a través de la ejecución de los Programas MI-PEAJAL, es de gran relevancia para contribuir al control de la corrupción en el </w:t>
      </w:r>
      <w:r w:rsidR="00FC0990">
        <w:rPr>
          <w:rFonts w:ascii="Helvetica Neue" w:hAnsi="Helvetica Neue"/>
          <w:color w:val="212121"/>
          <w:sz w:val="22"/>
          <w:szCs w:val="22"/>
        </w:rPr>
        <w:t>e</w:t>
      </w:r>
      <w:r w:rsidR="00FC0990" w:rsidRPr="002E37ED">
        <w:rPr>
          <w:rFonts w:ascii="Helvetica Neue" w:hAnsi="Helvetica Neue"/>
          <w:color w:val="212121"/>
          <w:sz w:val="22"/>
          <w:szCs w:val="22"/>
        </w:rPr>
        <w:t xml:space="preserve">stado </w:t>
      </w:r>
      <w:r w:rsidRPr="002E37ED">
        <w:rPr>
          <w:rFonts w:ascii="Helvetica Neue" w:hAnsi="Helvetica Neue"/>
          <w:color w:val="212121"/>
          <w:sz w:val="22"/>
          <w:szCs w:val="22"/>
        </w:rPr>
        <w:t xml:space="preserve">y se espera que se vea reflejado a través de las actividades que se implementarán por parte de las áreas cuyas atribuciones </w:t>
      </w:r>
      <w:r w:rsidRPr="002E37ED">
        <w:rPr>
          <w:rFonts w:ascii="Helvetica Neue" w:hAnsi="Helvetica Neue"/>
          <w:color w:val="212121"/>
          <w:sz w:val="22"/>
          <w:szCs w:val="22"/>
        </w:rPr>
        <w:lastRenderedPageBreak/>
        <w:t xml:space="preserve">deriven de la ejecución de proyectos que puedan alinearse con los ejes estratégicos y principios transversales de la PEAJAL. </w:t>
      </w:r>
    </w:p>
    <w:p w14:paraId="24B519C8" w14:textId="77777777" w:rsidR="00A80BED" w:rsidRPr="002E37ED" w:rsidRDefault="00A80BED" w:rsidP="007A4618">
      <w:pPr>
        <w:shd w:val="clear" w:color="auto" w:fill="FFFFFF"/>
        <w:jc w:val="both"/>
        <w:rPr>
          <w:rFonts w:ascii="Helvetica Neue" w:hAnsi="Helvetica Neue"/>
          <w:color w:val="212121"/>
          <w:sz w:val="22"/>
          <w:szCs w:val="22"/>
        </w:rPr>
      </w:pPr>
    </w:p>
    <w:p w14:paraId="52AAE000" w14:textId="1A640846" w:rsidR="00A80BED" w:rsidRPr="002E37ED" w:rsidRDefault="00FC0990" w:rsidP="00761174">
      <w:pPr>
        <w:pStyle w:val="Ttulo2"/>
        <w:jc w:val="both"/>
        <w:rPr>
          <w:rFonts w:ascii="Helvetica Neue" w:hAnsi="Helvetica Neue"/>
          <w:sz w:val="32"/>
          <w:szCs w:val="32"/>
        </w:rPr>
      </w:pPr>
      <w:bookmarkStart w:id="2" w:name="_Toc150936672"/>
      <w:r>
        <w:rPr>
          <w:rFonts w:ascii="Helvetica Neue" w:hAnsi="Helvetica Neue"/>
          <w:sz w:val="32"/>
          <w:szCs w:val="32"/>
        </w:rPr>
        <w:br w:type="column"/>
      </w:r>
      <w:r w:rsidR="00205A80" w:rsidRPr="002E37ED">
        <w:rPr>
          <w:rFonts w:ascii="Helvetica Neue" w:hAnsi="Helvetica Neue"/>
          <w:sz w:val="32"/>
          <w:szCs w:val="32"/>
        </w:rPr>
        <w:lastRenderedPageBreak/>
        <w:t>Sección I. Componentes básicos del Programa Institucional Anticorrupción</w:t>
      </w:r>
      <w:bookmarkEnd w:id="2"/>
      <w:r w:rsidR="00205A80" w:rsidRPr="002E37ED">
        <w:rPr>
          <w:rFonts w:ascii="Helvetica Neue" w:hAnsi="Helvetica Neue"/>
          <w:sz w:val="32"/>
          <w:szCs w:val="32"/>
        </w:rPr>
        <w:t xml:space="preserve"> </w:t>
      </w:r>
    </w:p>
    <w:p w14:paraId="006051BF" w14:textId="77777777" w:rsidR="00A80BED" w:rsidRPr="002E37ED" w:rsidRDefault="00A80BED" w:rsidP="007A4618">
      <w:pPr>
        <w:shd w:val="clear" w:color="auto" w:fill="FFFFFF"/>
        <w:jc w:val="both"/>
        <w:rPr>
          <w:rFonts w:ascii="Helvetica Neue" w:hAnsi="Helvetica Neue"/>
          <w:color w:val="212121"/>
          <w:sz w:val="22"/>
          <w:szCs w:val="22"/>
        </w:rPr>
      </w:pPr>
    </w:p>
    <w:p w14:paraId="0A2CB587" w14:textId="77777777" w:rsidR="00A80BED" w:rsidRPr="002E37ED" w:rsidRDefault="00205A80" w:rsidP="00761174">
      <w:pPr>
        <w:pStyle w:val="Ttulo3"/>
        <w:jc w:val="both"/>
        <w:rPr>
          <w:rFonts w:ascii="Helvetica Neue" w:hAnsi="Helvetica Neue"/>
          <w:sz w:val="24"/>
          <w:szCs w:val="24"/>
        </w:rPr>
      </w:pPr>
      <w:bookmarkStart w:id="3" w:name="_Toc150936673"/>
      <w:r w:rsidRPr="002E37ED">
        <w:rPr>
          <w:rFonts w:ascii="Helvetica Neue" w:hAnsi="Helvetica Neue"/>
          <w:sz w:val="24"/>
          <w:szCs w:val="24"/>
        </w:rPr>
        <w:t>Fundamentación Jurídica</w:t>
      </w:r>
      <w:bookmarkEnd w:id="3"/>
      <w:r w:rsidRPr="002E37ED">
        <w:rPr>
          <w:rFonts w:ascii="Helvetica Neue" w:hAnsi="Helvetica Neue"/>
          <w:sz w:val="24"/>
          <w:szCs w:val="24"/>
        </w:rPr>
        <w:t xml:space="preserve"> </w:t>
      </w:r>
    </w:p>
    <w:p w14:paraId="703CA4CE" w14:textId="0AE0A2CE"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El Instituto Electoral y de Participación Ciudadana del Estado de Jalisco es un órgano autónomo, cuya actuación se rige bajo el siguiente marco normativo: </w:t>
      </w:r>
    </w:p>
    <w:p w14:paraId="618B53DB" w14:textId="77777777" w:rsidR="00A80BED" w:rsidRPr="002E37ED" w:rsidRDefault="00A80BED" w:rsidP="007A4618">
      <w:pPr>
        <w:shd w:val="clear" w:color="auto" w:fill="FFFFFF"/>
        <w:jc w:val="both"/>
        <w:rPr>
          <w:rFonts w:ascii="Helvetica Neue" w:hAnsi="Helvetica Neue"/>
          <w:color w:val="212121"/>
          <w:sz w:val="22"/>
          <w:szCs w:val="22"/>
        </w:rPr>
      </w:pPr>
    </w:p>
    <w:p w14:paraId="391CF22B"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Constitución Política de los Estados Unidos Mexicanos</w:t>
      </w:r>
    </w:p>
    <w:p w14:paraId="26832DE5"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Ley General de instituciones y Procedimientos Electorales </w:t>
      </w:r>
    </w:p>
    <w:p w14:paraId="11846E9B"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Ley Federal en Materia de Delitos Electorales</w:t>
      </w:r>
    </w:p>
    <w:p w14:paraId="2093DD91"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Ley General de Transparencia y Acceso a la Información Pública </w:t>
      </w:r>
    </w:p>
    <w:p w14:paraId="63A7D26C"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Ley General de Responsabilidades Administrativas</w:t>
      </w:r>
    </w:p>
    <w:p w14:paraId="384075C4"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Constitución Política del Estado de Jalisco </w:t>
      </w:r>
    </w:p>
    <w:p w14:paraId="1BF2B5B3"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Código Electoral del Estado de Jalisco </w:t>
      </w:r>
    </w:p>
    <w:p w14:paraId="4931512B"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Ley de Transparencia y Acceso a la Información Pública del Estado de Jalisco y sus Municipios</w:t>
      </w:r>
    </w:p>
    <w:p w14:paraId="0403C0DB"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Ley para los Servidores Públicos del Estado de Jalisco y sus Municipios </w:t>
      </w:r>
    </w:p>
    <w:p w14:paraId="1F0A4A0F"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Ley de Responsabilidades Políticas y Administrativas del Estado de Jalisco </w:t>
      </w:r>
    </w:p>
    <w:p w14:paraId="68C7D346" w14:textId="77777777" w:rsidR="00A80BED" w:rsidRPr="002E37ED" w:rsidRDefault="00205A80" w:rsidP="007A4618">
      <w:pPr>
        <w:numPr>
          <w:ilvl w:val="0"/>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Ley del Sistema Anticorrupción del Estado de Jalisco</w:t>
      </w:r>
    </w:p>
    <w:p w14:paraId="26B39A5D" w14:textId="77777777" w:rsidR="00A80BED" w:rsidRPr="002E37ED" w:rsidRDefault="00A80BED" w:rsidP="007A4618">
      <w:pPr>
        <w:pBdr>
          <w:top w:val="nil"/>
          <w:left w:val="nil"/>
          <w:bottom w:val="nil"/>
          <w:right w:val="nil"/>
          <w:between w:val="nil"/>
        </w:pBdr>
        <w:shd w:val="clear" w:color="auto" w:fill="FFFFFF"/>
        <w:jc w:val="both"/>
        <w:rPr>
          <w:rFonts w:ascii="Helvetica Neue" w:hAnsi="Helvetica Neue"/>
          <w:color w:val="212121"/>
          <w:sz w:val="22"/>
          <w:szCs w:val="22"/>
        </w:rPr>
      </w:pPr>
    </w:p>
    <w:p w14:paraId="5335A7C4" w14:textId="66D26C89" w:rsidR="00A80BED" w:rsidRPr="002E37ED" w:rsidRDefault="00205A80" w:rsidP="00761174">
      <w:pPr>
        <w:pStyle w:val="Ttulo3"/>
        <w:jc w:val="both"/>
        <w:rPr>
          <w:rFonts w:ascii="Helvetica Neue" w:hAnsi="Helvetica Neue"/>
          <w:sz w:val="24"/>
          <w:szCs w:val="24"/>
        </w:rPr>
      </w:pPr>
      <w:bookmarkStart w:id="4" w:name="_Toc150936674"/>
      <w:r w:rsidRPr="002E37ED">
        <w:rPr>
          <w:rFonts w:ascii="Helvetica Neue" w:hAnsi="Helvetica Neue"/>
          <w:sz w:val="24"/>
          <w:szCs w:val="24"/>
        </w:rPr>
        <w:t xml:space="preserve">Descripción del </w:t>
      </w:r>
      <w:r w:rsidR="0075275F">
        <w:rPr>
          <w:rFonts w:ascii="Helvetica Neue" w:hAnsi="Helvetica Neue"/>
          <w:sz w:val="24"/>
          <w:szCs w:val="24"/>
        </w:rPr>
        <w:t>P</w:t>
      </w:r>
      <w:r w:rsidRPr="002E37ED">
        <w:rPr>
          <w:rFonts w:ascii="Helvetica Neue" w:hAnsi="Helvetica Neue"/>
          <w:sz w:val="24"/>
          <w:szCs w:val="24"/>
        </w:rPr>
        <w:t>rograma</w:t>
      </w:r>
      <w:bookmarkEnd w:id="4"/>
      <w:r w:rsidRPr="002E37ED">
        <w:rPr>
          <w:rFonts w:ascii="Helvetica Neue" w:hAnsi="Helvetica Neue"/>
          <w:sz w:val="24"/>
          <w:szCs w:val="24"/>
        </w:rPr>
        <w:t xml:space="preserve"> </w:t>
      </w:r>
    </w:p>
    <w:p w14:paraId="4C71FD11" w14:textId="77777777" w:rsidR="00A80BED" w:rsidRPr="002E37ED" w:rsidRDefault="00A80BED" w:rsidP="007A4618">
      <w:pPr>
        <w:pBdr>
          <w:top w:val="nil"/>
          <w:left w:val="nil"/>
          <w:bottom w:val="nil"/>
          <w:right w:val="nil"/>
          <w:between w:val="nil"/>
        </w:pBdr>
        <w:shd w:val="clear" w:color="auto" w:fill="FFFFFF"/>
        <w:ind w:left="720"/>
        <w:jc w:val="both"/>
        <w:rPr>
          <w:rFonts w:ascii="Helvetica Neue" w:hAnsi="Helvetica Neue"/>
          <w:color w:val="212121"/>
          <w:sz w:val="22"/>
          <w:szCs w:val="22"/>
        </w:rPr>
      </w:pPr>
    </w:p>
    <w:p w14:paraId="4C066079" w14:textId="319AAA59" w:rsidR="00A80BED" w:rsidRPr="002E37ED" w:rsidRDefault="00205A80" w:rsidP="00761174">
      <w:pPr>
        <w:pStyle w:val="Ttulo4"/>
        <w:jc w:val="both"/>
        <w:rPr>
          <w:rFonts w:ascii="Helvetica Neue" w:hAnsi="Helvetica Neue"/>
          <w:sz w:val="22"/>
          <w:szCs w:val="22"/>
        </w:rPr>
      </w:pPr>
      <w:r w:rsidRPr="002E37ED">
        <w:rPr>
          <w:rFonts w:ascii="Helvetica Neue" w:hAnsi="Helvetica Neue"/>
          <w:sz w:val="22"/>
          <w:szCs w:val="22"/>
        </w:rPr>
        <w:t xml:space="preserve">Objetivo </w:t>
      </w:r>
      <w:r w:rsidR="0075275F">
        <w:rPr>
          <w:rFonts w:ascii="Helvetica Neue" w:hAnsi="Helvetica Neue"/>
          <w:sz w:val="22"/>
          <w:szCs w:val="22"/>
        </w:rPr>
        <w:t>G</w:t>
      </w:r>
      <w:r w:rsidRPr="002E37ED">
        <w:rPr>
          <w:rFonts w:ascii="Helvetica Neue" w:hAnsi="Helvetica Neue"/>
          <w:sz w:val="22"/>
          <w:szCs w:val="22"/>
        </w:rPr>
        <w:t xml:space="preserve">eneral </w:t>
      </w:r>
    </w:p>
    <w:p w14:paraId="2BAFDFFE" w14:textId="77777777" w:rsidR="00A80BED" w:rsidRPr="002E37ED" w:rsidRDefault="00A80BED" w:rsidP="007A4618">
      <w:pPr>
        <w:shd w:val="clear" w:color="auto" w:fill="FFFFFF"/>
        <w:jc w:val="both"/>
        <w:rPr>
          <w:rFonts w:ascii="Helvetica Neue" w:hAnsi="Helvetica Neue"/>
          <w:color w:val="212121"/>
          <w:sz w:val="22"/>
          <w:szCs w:val="22"/>
        </w:rPr>
      </w:pPr>
    </w:p>
    <w:p w14:paraId="1530EB8B" w14:textId="0195721F" w:rsidR="00A80BED" w:rsidRPr="002E37ED" w:rsidRDefault="00FC0990" w:rsidP="007A4618">
      <w:pPr>
        <w:shd w:val="clear" w:color="auto" w:fill="FFFFFF"/>
        <w:jc w:val="both"/>
        <w:rPr>
          <w:rFonts w:ascii="Helvetica Neue" w:hAnsi="Helvetica Neue"/>
          <w:color w:val="212121"/>
          <w:sz w:val="22"/>
          <w:szCs w:val="22"/>
        </w:rPr>
      </w:pPr>
      <w:r>
        <w:rPr>
          <w:rFonts w:ascii="Helvetica Neue" w:hAnsi="Helvetica Neue"/>
          <w:color w:val="212121"/>
          <w:sz w:val="22"/>
          <w:szCs w:val="22"/>
        </w:rPr>
        <w:t>Implementar</w:t>
      </w:r>
      <w:r w:rsidR="00205A80" w:rsidRPr="002E37ED">
        <w:rPr>
          <w:rFonts w:ascii="Helvetica Neue" w:hAnsi="Helvetica Neue"/>
          <w:color w:val="212121"/>
          <w:sz w:val="22"/>
          <w:szCs w:val="22"/>
        </w:rPr>
        <w:t xml:space="preserve"> actividades encaminadas al combate de la corrupción, a través no </w:t>
      </w:r>
      <w:r>
        <w:rPr>
          <w:rFonts w:ascii="Helvetica Neue" w:hAnsi="Helvetica Neue"/>
          <w:color w:val="212121"/>
          <w:sz w:val="22"/>
          <w:szCs w:val="22"/>
        </w:rPr>
        <w:t>solo</w:t>
      </w:r>
      <w:r w:rsidRPr="002E37ED">
        <w:rPr>
          <w:rFonts w:ascii="Helvetica Neue" w:hAnsi="Helvetica Neue"/>
          <w:color w:val="212121"/>
          <w:sz w:val="22"/>
          <w:szCs w:val="22"/>
        </w:rPr>
        <w:t xml:space="preserve"> </w:t>
      </w:r>
      <w:r w:rsidR="00205A80" w:rsidRPr="002E37ED">
        <w:rPr>
          <w:rFonts w:ascii="Helvetica Neue" w:hAnsi="Helvetica Neue"/>
          <w:color w:val="212121"/>
          <w:sz w:val="22"/>
          <w:szCs w:val="22"/>
        </w:rPr>
        <w:t xml:space="preserve">de la transparencia del actuar institucional, sino también de la promoción y capacitación en materia anticorrupción, para así fomentar la realización de buenas prácticas institucionales y ciudadanas, alineadas a la Política Estatal Anticorrupción, en concordancia con sus principios transversales y atendiendo los ejes que plantea.  </w:t>
      </w:r>
    </w:p>
    <w:p w14:paraId="10C8E5ED" w14:textId="77777777" w:rsidR="00A80BED" w:rsidRPr="002E37ED" w:rsidRDefault="00A80BED" w:rsidP="007A4618">
      <w:pPr>
        <w:shd w:val="clear" w:color="auto" w:fill="FFFFFF"/>
        <w:jc w:val="both"/>
        <w:rPr>
          <w:rFonts w:ascii="Helvetica Neue" w:eastAsia="Lucida Sans" w:hAnsi="Helvetica Neue" w:cs="Lucida Sans"/>
          <w:color w:val="212121"/>
          <w:sz w:val="22"/>
          <w:szCs w:val="22"/>
        </w:rPr>
      </w:pPr>
    </w:p>
    <w:p w14:paraId="062971F1" w14:textId="252EDC86"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El Programa Institucional Anticorrupción se encuentra estrechamente alineado </w:t>
      </w:r>
      <w:r w:rsidR="00FC0990">
        <w:rPr>
          <w:rFonts w:ascii="Helvetica Neue" w:hAnsi="Helvetica Neue"/>
          <w:sz w:val="22"/>
          <w:szCs w:val="22"/>
        </w:rPr>
        <w:t>a</w:t>
      </w:r>
      <w:r w:rsidR="00FC0990" w:rsidRPr="002E37ED">
        <w:rPr>
          <w:rFonts w:ascii="Helvetica Neue" w:hAnsi="Helvetica Neue"/>
          <w:sz w:val="22"/>
          <w:szCs w:val="22"/>
        </w:rPr>
        <w:t xml:space="preserve"> </w:t>
      </w:r>
      <w:r w:rsidRPr="002E37ED">
        <w:rPr>
          <w:rFonts w:ascii="Helvetica Neue" w:hAnsi="Helvetica Neue"/>
          <w:color w:val="212121"/>
          <w:sz w:val="22"/>
          <w:szCs w:val="22"/>
        </w:rPr>
        <w:t>la Agenda 2030</w:t>
      </w:r>
      <w:r w:rsidRPr="002E37ED">
        <w:rPr>
          <w:rFonts w:ascii="Helvetica Neue" w:hAnsi="Helvetica Neue"/>
          <w:sz w:val="22"/>
          <w:szCs w:val="22"/>
        </w:rPr>
        <w:t xml:space="preserve"> y el Plan Estatal de Gobernanza y Desarrollo, garantizando la coherencia y colaboración con los </w:t>
      </w:r>
      <w:r w:rsidRPr="002E37ED">
        <w:rPr>
          <w:rFonts w:ascii="Helvetica Neue" w:hAnsi="Helvetica Neue"/>
          <w:sz w:val="22"/>
          <w:szCs w:val="22"/>
        </w:rPr>
        <w:lastRenderedPageBreak/>
        <w:t>principios y ejes fundamentales de dicha estrategia. De esta manera, el Programa busca impulsar la adopción de buenas prácticas.</w:t>
      </w:r>
    </w:p>
    <w:p w14:paraId="31A4BCA7" w14:textId="77777777" w:rsidR="00A80BED" w:rsidRPr="002E37ED" w:rsidRDefault="00A80BED" w:rsidP="007A4618">
      <w:pPr>
        <w:jc w:val="both"/>
        <w:rPr>
          <w:rFonts w:ascii="Helvetica Neue" w:hAnsi="Helvetica Neue"/>
          <w:sz w:val="22"/>
          <w:szCs w:val="22"/>
        </w:rPr>
      </w:pPr>
    </w:p>
    <w:p w14:paraId="17E6180E" w14:textId="77777777" w:rsidR="00A80BED" w:rsidRPr="002E37ED" w:rsidRDefault="00205A80" w:rsidP="00761174">
      <w:pPr>
        <w:pStyle w:val="Ttulo4"/>
        <w:jc w:val="both"/>
        <w:rPr>
          <w:rFonts w:ascii="Helvetica Neue" w:hAnsi="Helvetica Neue"/>
          <w:sz w:val="22"/>
          <w:szCs w:val="22"/>
        </w:rPr>
      </w:pPr>
      <w:r w:rsidRPr="002E37ED">
        <w:rPr>
          <w:rFonts w:ascii="Helvetica Neue" w:hAnsi="Helvetica Neue"/>
          <w:sz w:val="22"/>
          <w:szCs w:val="22"/>
        </w:rPr>
        <w:t>Alineación estratégica con Instrumentos de Planeación</w:t>
      </w:r>
    </w:p>
    <w:p w14:paraId="71359A97" w14:textId="77777777" w:rsidR="00A80BED" w:rsidRPr="002E37ED" w:rsidRDefault="00A80BED" w:rsidP="007A4618">
      <w:pPr>
        <w:shd w:val="clear" w:color="auto" w:fill="FFFFFF"/>
        <w:jc w:val="both"/>
        <w:rPr>
          <w:rFonts w:ascii="Helvetica Neue" w:eastAsia="Lucida Sans" w:hAnsi="Helvetica Neue" w:cs="Lucida Sans"/>
          <w:color w:val="212121"/>
          <w:sz w:val="22"/>
          <w:szCs w:val="22"/>
        </w:rPr>
      </w:pPr>
    </w:p>
    <w:tbl>
      <w:tblPr>
        <w:tblStyle w:val="a"/>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6"/>
      </w:tblGrid>
      <w:tr w:rsidR="00A80BED" w:rsidRPr="002E37ED" w14:paraId="18058DCB" w14:textId="77777777">
        <w:trPr>
          <w:trHeight w:val="583"/>
        </w:trPr>
        <w:tc>
          <w:tcPr>
            <w:tcW w:w="9346" w:type="dxa"/>
            <w:gridSpan w:val="3"/>
            <w:shd w:val="clear" w:color="auto" w:fill="2E75B5"/>
            <w:vAlign w:val="center"/>
          </w:tcPr>
          <w:p w14:paraId="307873F7" w14:textId="77777777" w:rsidR="00A80BED" w:rsidRPr="002E37ED" w:rsidRDefault="00205A80" w:rsidP="00761174">
            <w:pPr>
              <w:jc w:val="both"/>
              <w:rPr>
                <w:rFonts w:ascii="Helvetica Neue" w:hAnsi="Helvetica Neue"/>
                <w:b/>
                <w:color w:val="212121"/>
                <w:sz w:val="21"/>
                <w:szCs w:val="21"/>
              </w:rPr>
            </w:pPr>
            <w:r w:rsidRPr="002E37ED">
              <w:rPr>
                <w:rFonts w:ascii="Helvetica Neue" w:hAnsi="Helvetica Neue"/>
                <w:b/>
                <w:color w:val="212121"/>
                <w:sz w:val="21"/>
                <w:szCs w:val="21"/>
              </w:rPr>
              <w:t>Alineación con la Agenda 2030</w:t>
            </w:r>
          </w:p>
        </w:tc>
      </w:tr>
      <w:tr w:rsidR="00A80BED" w:rsidRPr="002E37ED" w14:paraId="489244CF" w14:textId="77777777">
        <w:tc>
          <w:tcPr>
            <w:tcW w:w="3115" w:type="dxa"/>
          </w:tcPr>
          <w:p w14:paraId="281D6E07"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Objetivo 5. Lograr la igualdad de género y empoderar a todas las mujeres y las niñas</w:t>
            </w:r>
          </w:p>
        </w:tc>
        <w:tc>
          <w:tcPr>
            <w:tcW w:w="6231" w:type="dxa"/>
            <w:gridSpan w:val="2"/>
          </w:tcPr>
          <w:p w14:paraId="0C12CEC0"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5.5 Asegurar la participación plena y efectiva de las mujeres y la igualdad de oportunidades de liderazgo a todos los niveles decisorios en la vida política, económica y pública.</w:t>
            </w:r>
          </w:p>
        </w:tc>
      </w:tr>
      <w:tr w:rsidR="00A80BED" w:rsidRPr="002E37ED" w14:paraId="189262C3" w14:textId="77777777">
        <w:tc>
          <w:tcPr>
            <w:tcW w:w="3115" w:type="dxa"/>
            <w:shd w:val="clear" w:color="auto" w:fill="DEEBF6"/>
          </w:tcPr>
          <w:p w14:paraId="2E66A7B8"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Objetivo 10. Reducir la desigualdad en los países y entre ellos</w:t>
            </w:r>
          </w:p>
        </w:tc>
        <w:tc>
          <w:tcPr>
            <w:tcW w:w="6231" w:type="dxa"/>
            <w:gridSpan w:val="2"/>
            <w:shd w:val="clear" w:color="auto" w:fill="DEEBF6"/>
          </w:tcPr>
          <w:p w14:paraId="494C8B8C" w14:textId="69F677C6" w:rsidR="00A80BED" w:rsidRPr="006929CC" w:rsidRDefault="00205A80" w:rsidP="00761174">
            <w:pPr>
              <w:jc w:val="both"/>
              <w:rPr>
                <w:rFonts w:ascii="Helvetica Neue" w:hAnsi="Helvetica Neue"/>
                <w:sz w:val="18"/>
                <w:szCs w:val="18"/>
              </w:rPr>
            </w:pPr>
            <w:r w:rsidRPr="002E37ED">
              <w:rPr>
                <w:rFonts w:ascii="Helvetica Neue" w:hAnsi="Helvetica Neue"/>
                <w:sz w:val="18"/>
                <w:szCs w:val="18"/>
              </w:rPr>
              <w:t>10.2 De aquí a 2030, potenciar y promover la inclusión social, económica y política de todas las personas, independientemente de su edad, sexo, discapacidad, raza,</w:t>
            </w:r>
            <w:r w:rsidR="006929CC">
              <w:rPr>
                <w:rFonts w:ascii="Helvetica Neue" w:hAnsi="Helvetica Neue"/>
                <w:sz w:val="18"/>
                <w:szCs w:val="18"/>
              </w:rPr>
              <w:t xml:space="preserve"> </w:t>
            </w:r>
            <w:r w:rsidRPr="002E37ED">
              <w:rPr>
                <w:rFonts w:ascii="Helvetica Neue" w:hAnsi="Helvetica Neue"/>
                <w:sz w:val="18"/>
                <w:szCs w:val="18"/>
              </w:rPr>
              <w:t>etnia, origen, religión o situación económica u otra condición.</w:t>
            </w:r>
          </w:p>
        </w:tc>
      </w:tr>
      <w:tr w:rsidR="00A80BED" w:rsidRPr="002E37ED" w14:paraId="396883C6" w14:textId="77777777">
        <w:tc>
          <w:tcPr>
            <w:tcW w:w="3115" w:type="dxa"/>
          </w:tcPr>
          <w:p w14:paraId="42E391B4"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Objetivo 16. Promover sociedades pacíficas e inclusivas para el desarrollo sostenible, facilitar el acceso a la justicia para todos y construir a todos los niveles instituciones eficaces e inclusivas que rindan cuentas</w:t>
            </w:r>
          </w:p>
        </w:tc>
        <w:tc>
          <w:tcPr>
            <w:tcW w:w="6231" w:type="dxa"/>
            <w:gridSpan w:val="2"/>
          </w:tcPr>
          <w:p w14:paraId="2F598F71"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16.5 Reducir considerablemente la corrupción y el soborno en todas sus formas.</w:t>
            </w:r>
          </w:p>
          <w:p w14:paraId="19E0AEDB"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 xml:space="preserve">16.6 Crear a todos los niveles instituciones eficaces y transparentes que rindan cuentas. </w:t>
            </w:r>
          </w:p>
          <w:p w14:paraId="5BA0C200"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16.7 Garantizar la adopción en todos los niveles de decisiones inclusivas, participativas y representativas que respondan a las necesidades.</w:t>
            </w:r>
          </w:p>
          <w:p w14:paraId="413F6DEA"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16.10 Garantizar el acceso público a la información y proteger las libertades fundamentales, de conformidad con las leyes nacionales y los acuerdos internacionales.</w:t>
            </w:r>
          </w:p>
        </w:tc>
      </w:tr>
      <w:tr w:rsidR="00A80BED" w:rsidRPr="002E37ED" w14:paraId="3FDBDD5D" w14:textId="77777777">
        <w:trPr>
          <w:trHeight w:val="502"/>
        </w:trPr>
        <w:tc>
          <w:tcPr>
            <w:tcW w:w="9346" w:type="dxa"/>
            <w:gridSpan w:val="3"/>
            <w:shd w:val="clear" w:color="auto" w:fill="2E75B5"/>
            <w:vAlign w:val="center"/>
          </w:tcPr>
          <w:p w14:paraId="79940DA1" w14:textId="77777777" w:rsidR="00A80BED" w:rsidRPr="002E37ED" w:rsidRDefault="00205A80" w:rsidP="00761174">
            <w:pPr>
              <w:jc w:val="both"/>
              <w:rPr>
                <w:rFonts w:ascii="Helvetica Neue" w:hAnsi="Helvetica Neue"/>
                <w:b/>
                <w:color w:val="212121"/>
                <w:sz w:val="18"/>
                <w:szCs w:val="18"/>
              </w:rPr>
            </w:pPr>
            <w:r w:rsidRPr="002E37ED">
              <w:rPr>
                <w:rFonts w:ascii="Helvetica Neue" w:hAnsi="Helvetica Neue"/>
                <w:b/>
                <w:color w:val="212121"/>
                <w:sz w:val="18"/>
                <w:szCs w:val="18"/>
              </w:rPr>
              <w:t>Alineación con el Plan Estatal de Gobernanza y Desarrollo</w:t>
            </w:r>
          </w:p>
        </w:tc>
      </w:tr>
      <w:tr w:rsidR="00A80BED" w:rsidRPr="002E37ED" w14:paraId="22D63807" w14:textId="77777777">
        <w:tc>
          <w:tcPr>
            <w:tcW w:w="3115" w:type="dxa"/>
          </w:tcPr>
          <w:p w14:paraId="70C806A2" w14:textId="77777777" w:rsidR="00A80BED" w:rsidRPr="002E37ED" w:rsidRDefault="00205A80" w:rsidP="0072223B">
            <w:pPr>
              <w:numPr>
                <w:ilvl w:val="0"/>
                <w:numId w:val="6"/>
              </w:numPr>
              <w:pBdr>
                <w:top w:val="nil"/>
                <w:left w:val="nil"/>
                <w:bottom w:val="nil"/>
                <w:right w:val="nil"/>
                <w:between w:val="nil"/>
              </w:pBdr>
              <w:rPr>
                <w:rFonts w:ascii="Helvetica Neue" w:hAnsi="Helvetica Neue"/>
                <w:color w:val="212121"/>
                <w:sz w:val="18"/>
                <w:szCs w:val="18"/>
              </w:rPr>
            </w:pPr>
            <w:r w:rsidRPr="002E37ED">
              <w:rPr>
                <w:rFonts w:ascii="Helvetica Neue" w:hAnsi="Helvetica Neue"/>
                <w:color w:val="212121"/>
                <w:sz w:val="18"/>
                <w:szCs w:val="18"/>
              </w:rPr>
              <w:t>Gobierno efectivo e integridad pública.</w:t>
            </w:r>
          </w:p>
        </w:tc>
        <w:tc>
          <w:tcPr>
            <w:tcW w:w="3115" w:type="dxa"/>
          </w:tcPr>
          <w:p w14:paraId="44B36A7D" w14:textId="77777777" w:rsidR="00A80BED" w:rsidRPr="002E37ED" w:rsidRDefault="00205A80" w:rsidP="0072223B">
            <w:pPr>
              <w:rPr>
                <w:rFonts w:ascii="Helvetica Neue" w:hAnsi="Helvetica Neue"/>
                <w:color w:val="212121"/>
                <w:sz w:val="18"/>
                <w:szCs w:val="18"/>
              </w:rPr>
            </w:pPr>
            <w:r w:rsidRPr="002E37ED">
              <w:rPr>
                <w:rFonts w:ascii="Helvetica Neue" w:hAnsi="Helvetica Neue"/>
                <w:sz w:val="18"/>
                <w:szCs w:val="18"/>
              </w:rPr>
              <w:t>Se refiere al funcionamiento del aparato de Gobierno, encargado de la gestión pública. Comprende los esfuerzos para la mejora de la eficacia y la eficiencia de las instituciones públicas, el aprovechamiento pleno de los recursos materiales y humanos disponibles y la integridad en el ejercicio público.</w:t>
            </w:r>
          </w:p>
        </w:tc>
        <w:tc>
          <w:tcPr>
            <w:tcW w:w="3116" w:type="dxa"/>
          </w:tcPr>
          <w:p w14:paraId="32091E25" w14:textId="77777777" w:rsidR="00A80BED" w:rsidRPr="002E37ED" w:rsidRDefault="00205A80" w:rsidP="0072223B">
            <w:pPr>
              <w:rPr>
                <w:rFonts w:ascii="Helvetica Neue" w:hAnsi="Helvetica Neue"/>
                <w:color w:val="212121"/>
                <w:sz w:val="18"/>
                <w:szCs w:val="18"/>
              </w:rPr>
            </w:pPr>
            <w:r w:rsidRPr="002E37ED">
              <w:rPr>
                <w:rFonts w:ascii="Helvetica Neue" w:hAnsi="Helvetica Neue"/>
                <w:sz w:val="18"/>
                <w:szCs w:val="18"/>
              </w:rPr>
              <w:t>Alcanzar con eficiencia, integridad y transparencia los resultados establecidos en el Plan Estatal de Gobernanza y Desarrollo incorporando procesos de participación ciudadana, profesionalización del servicio civil, innovación, control interno, monitoreo y evaluación.</w:t>
            </w:r>
          </w:p>
        </w:tc>
      </w:tr>
      <w:tr w:rsidR="00A80BED" w:rsidRPr="002E37ED" w14:paraId="6F1986A5" w14:textId="77777777">
        <w:tc>
          <w:tcPr>
            <w:tcW w:w="3115" w:type="dxa"/>
          </w:tcPr>
          <w:p w14:paraId="0F301C11"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 xml:space="preserve">5.1 Hacienda pública </w:t>
            </w:r>
          </w:p>
        </w:tc>
        <w:tc>
          <w:tcPr>
            <w:tcW w:w="3115" w:type="dxa"/>
          </w:tcPr>
          <w:p w14:paraId="43B18281" w14:textId="77777777" w:rsidR="00A80BED" w:rsidRPr="002E37ED" w:rsidRDefault="00205A80" w:rsidP="0072223B">
            <w:pPr>
              <w:rPr>
                <w:rFonts w:ascii="Helvetica Neue" w:hAnsi="Helvetica Neue"/>
                <w:color w:val="212121"/>
                <w:sz w:val="18"/>
                <w:szCs w:val="18"/>
              </w:rPr>
            </w:pPr>
            <w:r w:rsidRPr="002E37ED">
              <w:rPr>
                <w:rFonts w:ascii="Helvetica Neue" w:hAnsi="Helvetica Neue"/>
                <w:sz w:val="18"/>
                <w:szCs w:val="18"/>
              </w:rPr>
              <w:t xml:space="preserve">El término de la hacienda pública abarca tanto los ingresos como los egresos públicos para cumplir y satisfacer las necesidades económicas y sociales de los habitantes del estado de Jalisco, cuya función gubernamental está orientada a obtener recursos monetarios de diversas fuentes, para financiar el desarrollo del estado y a la vez, para sufragar los gastos de su administración y demás obligaciones a </w:t>
            </w:r>
            <w:r w:rsidRPr="002E37ED">
              <w:rPr>
                <w:rFonts w:ascii="Helvetica Neue" w:hAnsi="Helvetica Neue"/>
                <w:sz w:val="18"/>
                <w:szCs w:val="18"/>
              </w:rPr>
              <w:lastRenderedPageBreak/>
              <w:t>su cargo, a través de su ciclo presupuestario, cuyo proceso es el de planeación, programación, presupuestación, ejercicio y control, seguimiento, evaluación y rendición de cuentas de conformidad con las leyes respectivas y los convenios de coordinación que se hayan suscrito o se suscriban para tales efectos (SHCP, 2019).</w:t>
            </w:r>
          </w:p>
        </w:tc>
        <w:tc>
          <w:tcPr>
            <w:tcW w:w="3116" w:type="dxa"/>
          </w:tcPr>
          <w:p w14:paraId="0BE86FE6" w14:textId="1FAC1E17" w:rsidR="00A80BED" w:rsidRPr="002E37ED" w:rsidRDefault="00205A80" w:rsidP="0072223B">
            <w:pPr>
              <w:rPr>
                <w:rFonts w:ascii="Helvetica Neue" w:hAnsi="Helvetica Neue"/>
                <w:color w:val="212121"/>
                <w:sz w:val="18"/>
                <w:szCs w:val="18"/>
              </w:rPr>
            </w:pPr>
            <w:r w:rsidRPr="002E37ED">
              <w:rPr>
                <w:rFonts w:ascii="Helvetica Neue" w:hAnsi="Helvetica Neue"/>
                <w:sz w:val="18"/>
                <w:szCs w:val="18"/>
              </w:rPr>
              <w:lastRenderedPageBreak/>
              <w:t xml:space="preserve">Fomentar el cumplimiento y la aplicación de normas y criterios en materia fiscal y hacendaria, manteniendo el balance presupuestal con disciplina financiera, propiciando que las </w:t>
            </w:r>
            <w:r w:rsidR="0072223B">
              <w:rPr>
                <w:rFonts w:ascii="Helvetica Neue" w:hAnsi="Helvetica Neue"/>
                <w:sz w:val="18"/>
                <w:szCs w:val="18"/>
              </w:rPr>
              <w:t>d</w:t>
            </w:r>
            <w:r w:rsidR="0072223B" w:rsidRPr="002E37ED">
              <w:rPr>
                <w:rFonts w:ascii="Helvetica Neue" w:hAnsi="Helvetica Neue"/>
                <w:sz w:val="18"/>
                <w:szCs w:val="18"/>
              </w:rPr>
              <w:t>ependencias</w:t>
            </w:r>
            <w:r w:rsidRPr="002E37ED">
              <w:rPr>
                <w:rFonts w:ascii="Helvetica Neue" w:hAnsi="Helvetica Neue"/>
                <w:sz w:val="18"/>
                <w:szCs w:val="18"/>
              </w:rPr>
              <w:t xml:space="preserve">, </w:t>
            </w:r>
            <w:r w:rsidR="0072223B">
              <w:rPr>
                <w:rFonts w:ascii="Helvetica Neue" w:hAnsi="Helvetica Neue"/>
                <w:sz w:val="18"/>
                <w:szCs w:val="18"/>
              </w:rPr>
              <w:t>e</w:t>
            </w:r>
            <w:r w:rsidR="0072223B" w:rsidRPr="002E37ED">
              <w:rPr>
                <w:rFonts w:ascii="Helvetica Neue" w:hAnsi="Helvetica Neue"/>
                <w:sz w:val="18"/>
                <w:szCs w:val="18"/>
              </w:rPr>
              <w:t xml:space="preserve">ntidades </w:t>
            </w:r>
            <w:r w:rsidR="0072223B">
              <w:rPr>
                <w:rFonts w:ascii="Helvetica Neue" w:hAnsi="Helvetica Neue"/>
                <w:sz w:val="18"/>
                <w:szCs w:val="18"/>
              </w:rPr>
              <w:t>p</w:t>
            </w:r>
            <w:r w:rsidR="0072223B" w:rsidRPr="002E37ED">
              <w:rPr>
                <w:rFonts w:ascii="Helvetica Neue" w:hAnsi="Helvetica Neue"/>
                <w:sz w:val="18"/>
                <w:szCs w:val="18"/>
              </w:rPr>
              <w:t>úblicas</w:t>
            </w:r>
            <w:r w:rsidRPr="002E37ED">
              <w:rPr>
                <w:rFonts w:ascii="Helvetica Neue" w:hAnsi="Helvetica Neue"/>
                <w:sz w:val="18"/>
                <w:szCs w:val="18"/>
              </w:rPr>
              <w:t xml:space="preserve">, </w:t>
            </w:r>
            <w:r w:rsidR="0072223B">
              <w:rPr>
                <w:rFonts w:ascii="Helvetica Neue" w:hAnsi="Helvetica Neue"/>
                <w:sz w:val="18"/>
                <w:szCs w:val="18"/>
              </w:rPr>
              <w:t>g</w:t>
            </w:r>
            <w:r w:rsidR="0072223B" w:rsidRPr="002E37ED">
              <w:rPr>
                <w:rFonts w:ascii="Helvetica Neue" w:hAnsi="Helvetica Neue"/>
                <w:sz w:val="18"/>
                <w:szCs w:val="18"/>
              </w:rPr>
              <w:t xml:space="preserve">obiernos </w:t>
            </w:r>
            <w:r w:rsidR="0072223B">
              <w:rPr>
                <w:rFonts w:ascii="Helvetica Neue" w:hAnsi="Helvetica Neue"/>
                <w:sz w:val="18"/>
                <w:szCs w:val="18"/>
              </w:rPr>
              <w:t>m</w:t>
            </w:r>
            <w:r w:rsidR="0072223B" w:rsidRPr="002E37ED">
              <w:rPr>
                <w:rFonts w:ascii="Helvetica Neue" w:hAnsi="Helvetica Neue"/>
                <w:sz w:val="18"/>
                <w:szCs w:val="18"/>
              </w:rPr>
              <w:t xml:space="preserve">unicipales </w:t>
            </w:r>
            <w:r w:rsidRPr="002E37ED">
              <w:rPr>
                <w:rFonts w:ascii="Helvetica Neue" w:hAnsi="Helvetica Neue"/>
                <w:sz w:val="18"/>
                <w:szCs w:val="18"/>
              </w:rPr>
              <w:t xml:space="preserve">y </w:t>
            </w:r>
            <w:r w:rsidR="0072223B">
              <w:rPr>
                <w:rFonts w:ascii="Helvetica Neue" w:hAnsi="Helvetica Neue"/>
                <w:sz w:val="18"/>
                <w:szCs w:val="18"/>
              </w:rPr>
              <w:t>p</w:t>
            </w:r>
            <w:r w:rsidR="0072223B" w:rsidRPr="002E37ED">
              <w:rPr>
                <w:rFonts w:ascii="Helvetica Neue" w:hAnsi="Helvetica Neue"/>
                <w:sz w:val="18"/>
                <w:szCs w:val="18"/>
              </w:rPr>
              <w:t xml:space="preserve">roveedores </w:t>
            </w:r>
            <w:r w:rsidRPr="002E37ED">
              <w:rPr>
                <w:rFonts w:ascii="Helvetica Neue" w:hAnsi="Helvetica Neue"/>
                <w:sz w:val="18"/>
                <w:szCs w:val="18"/>
              </w:rPr>
              <w:t xml:space="preserve">del </w:t>
            </w:r>
            <w:r w:rsidR="0072223B">
              <w:rPr>
                <w:rFonts w:ascii="Helvetica Neue" w:hAnsi="Helvetica Neue"/>
                <w:sz w:val="18"/>
                <w:szCs w:val="18"/>
              </w:rPr>
              <w:t>e</w:t>
            </w:r>
            <w:r w:rsidR="0072223B" w:rsidRPr="002E37ED">
              <w:rPr>
                <w:rFonts w:ascii="Helvetica Neue" w:hAnsi="Helvetica Neue"/>
                <w:sz w:val="18"/>
                <w:szCs w:val="18"/>
              </w:rPr>
              <w:t>stado</w:t>
            </w:r>
            <w:r w:rsidRPr="002E37ED">
              <w:rPr>
                <w:rFonts w:ascii="Helvetica Neue" w:hAnsi="Helvetica Neue"/>
                <w:sz w:val="18"/>
                <w:szCs w:val="18"/>
              </w:rPr>
              <w:t>, cumplan los resultados esperados.</w:t>
            </w:r>
          </w:p>
        </w:tc>
      </w:tr>
      <w:tr w:rsidR="00A80BED" w:rsidRPr="002E37ED" w14:paraId="2805D8F2" w14:textId="77777777">
        <w:tc>
          <w:tcPr>
            <w:tcW w:w="3115" w:type="dxa"/>
          </w:tcPr>
          <w:p w14:paraId="414F5BB5"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5.1.5</w:t>
            </w:r>
          </w:p>
        </w:tc>
        <w:tc>
          <w:tcPr>
            <w:tcW w:w="6231" w:type="dxa"/>
            <w:gridSpan w:val="2"/>
          </w:tcPr>
          <w:p w14:paraId="1C7DFAA9"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El Presupuesto basado en Resultados y el Sistema de Evaluación del Desempeño (</w:t>
            </w:r>
            <w:proofErr w:type="spellStart"/>
            <w:r w:rsidRPr="002E37ED">
              <w:rPr>
                <w:rFonts w:ascii="Helvetica Neue" w:hAnsi="Helvetica Neue"/>
                <w:sz w:val="18"/>
                <w:szCs w:val="18"/>
              </w:rPr>
              <w:t>PbR</w:t>
            </w:r>
            <w:proofErr w:type="spellEnd"/>
            <w:r w:rsidRPr="002E37ED">
              <w:rPr>
                <w:rFonts w:ascii="Helvetica Neue" w:hAnsi="Helvetica Neue"/>
                <w:sz w:val="18"/>
                <w:szCs w:val="18"/>
              </w:rPr>
              <w:t>-SED) en la administración pública estatal se consolida, integrando los elementos que aporta la evaluación del desempeño del gasto público para que la asignación y el ejercicio del gasto, sea eficiente, eficaz, con economía, calidad, austero y enfocado a resultados, en el marco de la cultura de respeto a los derechos humanos y la equidad de género, para mejorar la calidad de vida de las y los habitantes del estado de Jalisco.</w:t>
            </w:r>
          </w:p>
        </w:tc>
      </w:tr>
      <w:tr w:rsidR="00A80BED" w:rsidRPr="002E37ED" w14:paraId="2F8A262E" w14:textId="77777777">
        <w:tc>
          <w:tcPr>
            <w:tcW w:w="3115" w:type="dxa"/>
            <w:shd w:val="clear" w:color="auto" w:fill="DEEBF6"/>
          </w:tcPr>
          <w:p w14:paraId="0360948F"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 xml:space="preserve">5.2 Administración pública. </w:t>
            </w:r>
          </w:p>
        </w:tc>
        <w:tc>
          <w:tcPr>
            <w:tcW w:w="3115" w:type="dxa"/>
            <w:shd w:val="clear" w:color="auto" w:fill="DEEBF6"/>
          </w:tcPr>
          <w:p w14:paraId="2B2FE0DB"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La administración pública es el ejercicio de las funciones de las instituciones públicas con el objetivo de cumplir y hacer cumplir la ley en nombre de las autoridades electas en un territorio dado. Una administración pública eficiente es indispensable para la promoción de los derechos sociales, económicos y políticos de la población (González Monguí, 2009).</w:t>
            </w:r>
          </w:p>
        </w:tc>
        <w:tc>
          <w:tcPr>
            <w:tcW w:w="3116" w:type="dxa"/>
            <w:shd w:val="clear" w:color="auto" w:fill="DEEBF6"/>
          </w:tcPr>
          <w:p w14:paraId="66D20028"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Consolidar el desempeño eficiente de las instituciones públicas a partir del incremento del uso de las tecnologías de la información en las políticas públicas y proyectos del Gobierno del Estado de Jalisco.</w:t>
            </w:r>
          </w:p>
          <w:p w14:paraId="215CED21" w14:textId="77777777" w:rsidR="00A80BED" w:rsidRPr="002E37ED" w:rsidRDefault="00A80BED" w:rsidP="00761174">
            <w:pPr>
              <w:jc w:val="both"/>
              <w:rPr>
                <w:rFonts w:ascii="Helvetica Neue" w:hAnsi="Helvetica Neue"/>
                <w:sz w:val="18"/>
                <w:szCs w:val="18"/>
              </w:rPr>
            </w:pPr>
          </w:p>
          <w:p w14:paraId="0501C25D" w14:textId="77777777" w:rsidR="00A80BED" w:rsidRPr="002E37ED" w:rsidRDefault="00205A80" w:rsidP="00761174">
            <w:pPr>
              <w:tabs>
                <w:tab w:val="left" w:pos="900"/>
              </w:tabs>
              <w:jc w:val="both"/>
              <w:rPr>
                <w:rFonts w:ascii="Helvetica Neue" w:hAnsi="Helvetica Neue"/>
                <w:sz w:val="18"/>
                <w:szCs w:val="18"/>
              </w:rPr>
            </w:pPr>
            <w:r w:rsidRPr="002E37ED">
              <w:rPr>
                <w:rFonts w:ascii="Helvetica Neue" w:eastAsia="Lucida Sans" w:hAnsi="Helvetica Neue" w:cs="Lucida Sans"/>
                <w:sz w:val="18"/>
                <w:szCs w:val="18"/>
              </w:rPr>
              <w:tab/>
            </w:r>
          </w:p>
        </w:tc>
      </w:tr>
      <w:tr w:rsidR="00A80BED" w:rsidRPr="002E37ED" w14:paraId="756E6E09" w14:textId="77777777">
        <w:tc>
          <w:tcPr>
            <w:tcW w:w="3115" w:type="dxa"/>
            <w:shd w:val="clear" w:color="auto" w:fill="DEEBF6"/>
          </w:tcPr>
          <w:p w14:paraId="61E7759F"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5.2.2</w:t>
            </w:r>
          </w:p>
        </w:tc>
        <w:tc>
          <w:tcPr>
            <w:tcW w:w="6231" w:type="dxa"/>
            <w:gridSpan w:val="2"/>
            <w:shd w:val="clear" w:color="auto" w:fill="DEEBF6"/>
          </w:tcPr>
          <w:p w14:paraId="07983679"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Las dependencias cuentan con metas concretas, factibles y medibles, permitiendo un seguimiento oportuno y transparente para una evaluación objetiva del desempeño institucional y de las políticas públicas bajo la óptica de resultados</w:t>
            </w:r>
          </w:p>
        </w:tc>
      </w:tr>
      <w:tr w:rsidR="00A80BED" w:rsidRPr="002E37ED" w14:paraId="7FAA25E8" w14:textId="77777777">
        <w:tc>
          <w:tcPr>
            <w:tcW w:w="3115" w:type="dxa"/>
            <w:shd w:val="clear" w:color="auto" w:fill="FFFFFF"/>
          </w:tcPr>
          <w:p w14:paraId="2880444F"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 xml:space="preserve">5.3 Acceso a la información, transparencia y protección de datos personales </w:t>
            </w:r>
          </w:p>
        </w:tc>
        <w:tc>
          <w:tcPr>
            <w:tcW w:w="3115" w:type="dxa"/>
            <w:shd w:val="clear" w:color="auto" w:fill="FFFFFF"/>
          </w:tcPr>
          <w:p w14:paraId="5BC95A0C"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La libertad de investigar, recibir informaciones y opiniones, aunado a su difusión, se contemplan anexas a la libertad de opinión y de expresión establecidas en el artículo 19 de La Declaración Universal de Derechos Humanos, mismos que dan origen y fundamento al derecho de acceso a la información y a la obligación de divulgar información pública como principio de la rendición de cuentas (ONU, 1948).</w:t>
            </w:r>
          </w:p>
          <w:p w14:paraId="569065E9"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 xml:space="preserve">Dicha responsabilidad no solo recae en permitir el acceso a la información pública y en transparentar actos administrativos, sino que trasciende en la divulgación del derecho para su </w:t>
            </w:r>
            <w:r w:rsidRPr="002E37ED">
              <w:rPr>
                <w:rFonts w:ascii="Helvetica Neue" w:hAnsi="Helvetica Neue"/>
                <w:sz w:val="18"/>
                <w:szCs w:val="18"/>
              </w:rPr>
              <w:lastRenderedPageBreak/>
              <w:t>correcto ejercicio, en la difusión de la obligación para fortalecer los ojos ciudadanos y en la concientización de la protección de los datos personales para prevenir las posibles transgresiones; fomentar y educar como agenda en la materia.</w:t>
            </w:r>
          </w:p>
        </w:tc>
        <w:tc>
          <w:tcPr>
            <w:tcW w:w="3116" w:type="dxa"/>
            <w:shd w:val="clear" w:color="auto" w:fill="FFFFFF"/>
          </w:tcPr>
          <w:p w14:paraId="7CA27687"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lastRenderedPageBreak/>
              <w:t>Posicionar a Jalisco como un estado más transparente, abierto y que rinde cuentas que garantiza la transparencia y el derecho de acceso a la información pública y la protección de datos personales.</w:t>
            </w:r>
          </w:p>
        </w:tc>
      </w:tr>
      <w:tr w:rsidR="00A80BED" w:rsidRPr="002E37ED" w14:paraId="2889C3F8" w14:textId="77777777">
        <w:tc>
          <w:tcPr>
            <w:tcW w:w="3115" w:type="dxa"/>
            <w:shd w:val="clear" w:color="auto" w:fill="FFFFFF"/>
          </w:tcPr>
          <w:p w14:paraId="3D7D21B4"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5.3.1</w:t>
            </w:r>
          </w:p>
        </w:tc>
        <w:tc>
          <w:tcPr>
            <w:tcW w:w="6231" w:type="dxa"/>
            <w:gridSpan w:val="2"/>
            <w:shd w:val="clear" w:color="auto" w:fill="FFFFFF"/>
          </w:tcPr>
          <w:p w14:paraId="0482C9F1"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sz w:val="18"/>
                <w:szCs w:val="18"/>
              </w:rPr>
              <w:t>La sociedad tiene certeza del tratamiento a sus datos personales en posesión de los sujetos obligados.</w:t>
            </w:r>
          </w:p>
        </w:tc>
      </w:tr>
      <w:tr w:rsidR="00A80BED" w:rsidRPr="002E37ED" w14:paraId="710160DE" w14:textId="77777777">
        <w:tc>
          <w:tcPr>
            <w:tcW w:w="3115" w:type="dxa"/>
            <w:shd w:val="clear" w:color="auto" w:fill="FFFFFF"/>
          </w:tcPr>
          <w:p w14:paraId="482FDB62"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5.3.2</w:t>
            </w:r>
          </w:p>
        </w:tc>
        <w:tc>
          <w:tcPr>
            <w:tcW w:w="6231" w:type="dxa"/>
            <w:gridSpan w:val="2"/>
            <w:shd w:val="clear" w:color="auto" w:fill="FFFFFF"/>
          </w:tcPr>
          <w:p w14:paraId="6F0013B8"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Aprovechamiento y uso de las herramientas de acceso a la información pública y protección de datos personales para resolver las problemáticas cotidianas y como mecanismo de participación ciudadana.</w:t>
            </w:r>
          </w:p>
        </w:tc>
      </w:tr>
      <w:tr w:rsidR="00A80BED" w:rsidRPr="002E37ED" w14:paraId="74920377" w14:textId="77777777">
        <w:tc>
          <w:tcPr>
            <w:tcW w:w="3115" w:type="dxa"/>
            <w:shd w:val="clear" w:color="auto" w:fill="FFFFFF"/>
          </w:tcPr>
          <w:p w14:paraId="5CEE1B8F"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5.3.3</w:t>
            </w:r>
          </w:p>
        </w:tc>
        <w:tc>
          <w:tcPr>
            <w:tcW w:w="6231" w:type="dxa"/>
            <w:gridSpan w:val="2"/>
            <w:shd w:val="clear" w:color="auto" w:fill="FFFFFF"/>
          </w:tcPr>
          <w:p w14:paraId="35A420FB"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Nivel de cumplimiento idóneo de las obligaciones de transparencia y protección de datos personales por parte de los sujetos obligados del estado de Jalisco</w:t>
            </w:r>
          </w:p>
        </w:tc>
      </w:tr>
      <w:tr w:rsidR="00A80BED" w:rsidRPr="002E37ED" w14:paraId="242B79AB" w14:textId="77777777">
        <w:tc>
          <w:tcPr>
            <w:tcW w:w="3115" w:type="dxa"/>
            <w:shd w:val="clear" w:color="auto" w:fill="FFFFFF"/>
          </w:tcPr>
          <w:p w14:paraId="209BD49C"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5.3.4</w:t>
            </w:r>
          </w:p>
        </w:tc>
        <w:tc>
          <w:tcPr>
            <w:tcW w:w="6231" w:type="dxa"/>
            <w:gridSpan w:val="2"/>
            <w:shd w:val="clear" w:color="auto" w:fill="FFFFFF"/>
          </w:tcPr>
          <w:p w14:paraId="15381933"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La información que publican los sujetos obligados en su portal de Internet y en su portal de transparencia, es vigente, se encuentra actualizada y accesible a la ciudadanía.</w:t>
            </w:r>
          </w:p>
        </w:tc>
      </w:tr>
      <w:tr w:rsidR="00A80BED" w:rsidRPr="002E37ED" w14:paraId="3971E0F3" w14:textId="77777777">
        <w:tc>
          <w:tcPr>
            <w:tcW w:w="3115" w:type="dxa"/>
            <w:shd w:val="clear" w:color="auto" w:fill="DEEBF6"/>
          </w:tcPr>
          <w:p w14:paraId="32E75B2E"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 xml:space="preserve">5.4 Política de integridad y control interno </w:t>
            </w:r>
          </w:p>
        </w:tc>
        <w:tc>
          <w:tcPr>
            <w:tcW w:w="3115" w:type="dxa"/>
            <w:shd w:val="clear" w:color="auto" w:fill="DEEBF6"/>
          </w:tcPr>
          <w:p w14:paraId="70A1C72E"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La Ley General del Sistema Nacional Anticorrupción (LGSNA) (DOF, 2021d) prevé como objetivos establecer las bases y políticas para la promoción, fomento y difusión de la cultura de integridad en la Administración Pública, así como establecer las acciones permanentes que aseguren el comportamiento ético de las personas servidoras públicas y crear las bases mínimas para que el Estado mexicano establezca políticas eficaces de ética pública y responsabilidad.</w:t>
            </w:r>
          </w:p>
        </w:tc>
        <w:tc>
          <w:tcPr>
            <w:tcW w:w="3116" w:type="dxa"/>
            <w:shd w:val="clear" w:color="auto" w:fill="DEEBF6"/>
          </w:tcPr>
          <w:p w14:paraId="096316E4"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Incrementar la efectividad de la administración pública con la correcta designación de los recursos humanos y económicos y la correcta aplicación del Sistema de Control Interno para lograr los objetivos comunes.</w:t>
            </w:r>
          </w:p>
        </w:tc>
      </w:tr>
      <w:tr w:rsidR="00A80BED" w:rsidRPr="002E37ED" w14:paraId="7248E5B1" w14:textId="77777777">
        <w:tc>
          <w:tcPr>
            <w:tcW w:w="3115" w:type="dxa"/>
            <w:shd w:val="clear" w:color="auto" w:fill="DEEBF6"/>
          </w:tcPr>
          <w:p w14:paraId="60CFA5FD" w14:textId="77777777" w:rsidR="00A80BED" w:rsidRPr="002E37ED" w:rsidRDefault="00205A80" w:rsidP="007A4618">
            <w:pPr>
              <w:jc w:val="both"/>
              <w:rPr>
                <w:rFonts w:ascii="Helvetica Neue" w:hAnsi="Helvetica Neue"/>
                <w:color w:val="212121"/>
                <w:sz w:val="21"/>
                <w:szCs w:val="21"/>
              </w:rPr>
            </w:pPr>
            <w:r w:rsidRPr="00761174">
              <w:rPr>
                <w:rFonts w:ascii="Helvetica Neue" w:hAnsi="Helvetica Neue"/>
                <w:color w:val="212121"/>
                <w:sz w:val="18"/>
                <w:szCs w:val="18"/>
              </w:rPr>
              <w:t>Resultado específico: 5.4.5</w:t>
            </w:r>
          </w:p>
        </w:tc>
        <w:tc>
          <w:tcPr>
            <w:tcW w:w="6231" w:type="dxa"/>
            <w:gridSpan w:val="2"/>
            <w:shd w:val="clear" w:color="auto" w:fill="DEEBF6"/>
          </w:tcPr>
          <w:p w14:paraId="191FC157" w14:textId="77777777" w:rsidR="00A80BED" w:rsidRPr="002E37ED" w:rsidRDefault="00205A80" w:rsidP="007A4618">
            <w:pPr>
              <w:jc w:val="both"/>
              <w:rPr>
                <w:rFonts w:ascii="Helvetica Neue" w:hAnsi="Helvetica Neue"/>
                <w:sz w:val="21"/>
                <w:szCs w:val="21"/>
              </w:rPr>
            </w:pPr>
            <w:r w:rsidRPr="002E37ED">
              <w:rPr>
                <w:rFonts w:ascii="Helvetica Neue" w:hAnsi="Helvetica Neue"/>
                <w:sz w:val="21"/>
                <w:szCs w:val="21"/>
              </w:rPr>
              <w:t>Las dependencias u organismos cuentan con procesos eficientes en su administración interna</w:t>
            </w:r>
          </w:p>
        </w:tc>
      </w:tr>
      <w:tr w:rsidR="00A80BED" w:rsidRPr="002E37ED" w14:paraId="74587CCC" w14:textId="77777777">
        <w:tc>
          <w:tcPr>
            <w:tcW w:w="3115" w:type="dxa"/>
            <w:shd w:val="clear" w:color="auto" w:fill="FFFFFF"/>
          </w:tcPr>
          <w:p w14:paraId="71A0B541"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 xml:space="preserve">TT.B. Igualdad de género </w:t>
            </w:r>
          </w:p>
        </w:tc>
        <w:tc>
          <w:tcPr>
            <w:tcW w:w="3115" w:type="dxa"/>
            <w:shd w:val="clear" w:color="auto" w:fill="FFFFFF"/>
          </w:tcPr>
          <w:p w14:paraId="3D56657E"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Las desigualdades entre mujeres y hombres no se acabarán mientras los sectores público, social y privado no incorporen la perspectiva de género en su quehacer y generen medidas que erradiquen el lastre de la desigualdad de género. Si todos los sectores cambian su visión y se comprometen a acabar con la desigualdad, como están haciendo otros países, Jalisco podrá ser vanguardia en igualdad (DOF, 2020b).</w:t>
            </w:r>
          </w:p>
        </w:tc>
        <w:tc>
          <w:tcPr>
            <w:tcW w:w="3116" w:type="dxa"/>
            <w:shd w:val="clear" w:color="auto" w:fill="FFFFFF"/>
          </w:tcPr>
          <w:p w14:paraId="36805563"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Los sectores público, social y privado incorporan la perspectiva de género en su quehacer y generan acciones afirmativas en torno a la empleabilidad, corresponsabilidad y proyectos de vida para disminuir las desigualdades entre mujeres y hombres en Jalisco.</w:t>
            </w:r>
          </w:p>
        </w:tc>
      </w:tr>
      <w:tr w:rsidR="00A80BED" w:rsidRPr="002E37ED" w14:paraId="5E3E395B" w14:textId="77777777">
        <w:tc>
          <w:tcPr>
            <w:tcW w:w="3115" w:type="dxa"/>
            <w:shd w:val="clear" w:color="auto" w:fill="FFFFFF"/>
          </w:tcPr>
          <w:p w14:paraId="01B8830B"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TT.B.5</w:t>
            </w:r>
          </w:p>
        </w:tc>
        <w:tc>
          <w:tcPr>
            <w:tcW w:w="6231" w:type="dxa"/>
            <w:gridSpan w:val="2"/>
            <w:shd w:val="clear" w:color="auto" w:fill="FFFFFF"/>
          </w:tcPr>
          <w:p w14:paraId="1E87E3E3"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Los programas públicos que atienden problemáticas sociales incorporan la perspectiva de género en su diseño y operación, para el beneficio de las y los jaliscienses.</w:t>
            </w:r>
          </w:p>
        </w:tc>
      </w:tr>
      <w:tr w:rsidR="00A80BED" w:rsidRPr="002E37ED" w14:paraId="1274B6FF" w14:textId="77777777">
        <w:tc>
          <w:tcPr>
            <w:tcW w:w="3115" w:type="dxa"/>
            <w:shd w:val="clear" w:color="auto" w:fill="DEEBF6"/>
          </w:tcPr>
          <w:p w14:paraId="142B4A41"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lastRenderedPageBreak/>
              <w:t xml:space="preserve">TT.C. Gobernanza para el desarrollo </w:t>
            </w:r>
          </w:p>
        </w:tc>
        <w:tc>
          <w:tcPr>
            <w:tcW w:w="3115" w:type="dxa"/>
            <w:shd w:val="clear" w:color="auto" w:fill="DEEBF6"/>
          </w:tcPr>
          <w:p w14:paraId="5BCC4C32" w14:textId="290B2ADA"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 xml:space="preserve">En Jalisco, el implementar mecanismos de gobernanza para el desarrollo sostenible, es y debe seguir siendo, una pieza clave en la reconstrucción de la confianza y la legitimidad, no </w:t>
            </w:r>
            <w:r w:rsidR="0075275F">
              <w:rPr>
                <w:rFonts w:ascii="Helvetica Neue" w:hAnsi="Helvetica Neue"/>
                <w:sz w:val="18"/>
                <w:szCs w:val="18"/>
              </w:rPr>
              <w:t xml:space="preserve">solo </w:t>
            </w:r>
            <w:r w:rsidR="0075275F" w:rsidRPr="002E37ED">
              <w:rPr>
                <w:rFonts w:ascii="Helvetica Neue" w:hAnsi="Helvetica Neue"/>
                <w:sz w:val="18"/>
                <w:szCs w:val="18"/>
              </w:rPr>
              <w:t xml:space="preserve"> </w:t>
            </w:r>
            <w:r w:rsidRPr="002E37ED">
              <w:rPr>
                <w:rFonts w:ascii="Helvetica Neue" w:hAnsi="Helvetica Neue"/>
                <w:sz w:val="18"/>
                <w:szCs w:val="18"/>
              </w:rPr>
              <w:t>de los actores de los tres poderes públicos y organismos autónomos, sino de todos los actores y sectores de la población jalisciense. Esto permite la creación de nuevos acuerdos políticos y sociales para garantizar el desarrollo sostenible, la prosperidad económica, la cultura de paz y la participación ciudadana, así como de innovación pública y social para la resolución de conflictos y construcción colectiva evitando el uso de la violencia como mecanismo de negociación entre actores sociales y políticos.</w:t>
            </w:r>
          </w:p>
        </w:tc>
        <w:tc>
          <w:tcPr>
            <w:tcW w:w="3116" w:type="dxa"/>
            <w:shd w:val="clear" w:color="auto" w:fill="DEEBF6"/>
          </w:tcPr>
          <w:p w14:paraId="4793F6ED" w14:textId="77777777" w:rsidR="00A80BED" w:rsidRPr="002E37ED" w:rsidRDefault="00205A80" w:rsidP="0075275F">
            <w:pPr>
              <w:rPr>
                <w:rFonts w:ascii="Helvetica Neue" w:hAnsi="Helvetica Neue"/>
                <w:sz w:val="18"/>
                <w:szCs w:val="18"/>
              </w:rPr>
            </w:pPr>
            <w:r w:rsidRPr="002E37ED">
              <w:rPr>
                <w:rFonts w:ascii="Helvetica Neue" w:hAnsi="Helvetica Neue"/>
                <w:sz w:val="18"/>
                <w:szCs w:val="18"/>
              </w:rPr>
              <w:t>Mejorar la gobernanza en todos los poderes públicos y autónomos del estado de Jalisco mediante la promoción e implementación de mecanismos de participación ciudadana y redes para la incidencia e involucramiento de la ciudadanía en asuntos y temas de interés público para el desarrollo sostenible.</w:t>
            </w:r>
          </w:p>
        </w:tc>
      </w:tr>
      <w:tr w:rsidR="00A80BED" w:rsidRPr="002E37ED" w14:paraId="326BB9E8" w14:textId="77777777">
        <w:tc>
          <w:tcPr>
            <w:tcW w:w="3115" w:type="dxa"/>
            <w:shd w:val="clear" w:color="auto" w:fill="DEEBF6"/>
          </w:tcPr>
          <w:p w14:paraId="229D0066"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TT.C.5</w:t>
            </w:r>
          </w:p>
        </w:tc>
        <w:tc>
          <w:tcPr>
            <w:tcW w:w="6231" w:type="dxa"/>
            <w:gridSpan w:val="2"/>
            <w:shd w:val="clear" w:color="auto" w:fill="DEEBF6"/>
          </w:tcPr>
          <w:p w14:paraId="7C24FF86"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La incidencia en los mecanismos de participación ciudadana utilizados es alta en todos los municipios y sectores de la población.</w:t>
            </w:r>
          </w:p>
        </w:tc>
      </w:tr>
      <w:tr w:rsidR="00A80BED" w:rsidRPr="002E37ED" w14:paraId="7810B392" w14:textId="77777777">
        <w:tc>
          <w:tcPr>
            <w:tcW w:w="3115" w:type="dxa"/>
            <w:shd w:val="clear" w:color="auto" w:fill="FFFFFF"/>
          </w:tcPr>
          <w:p w14:paraId="69C7C76E"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 xml:space="preserve">TT.D. Cultura de paz </w:t>
            </w:r>
          </w:p>
        </w:tc>
        <w:tc>
          <w:tcPr>
            <w:tcW w:w="3115" w:type="dxa"/>
            <w:shd w:val="clear" w:color="auto" w:fill="FFFFFF"/>
          </w:tcPr>
          <w:p w14:paraId="303AB21C" w14:textId="77777777"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Construir la paz como política pública requiere esfuerzos persistentes que incluyan procesos formativos y, sobre todo, reflexivos, que permitan hacer cambios en la manera en que percibimos al mundo y en la forma en la que gestionamos lo público; que seamos capaces de identificar y trabajar en las violencias, al mismo tiempo que reconocer y fortalecer las acciones y espacios de paz que tenemos en el estado.</w:t>
            </w:r>
          </w:p>
        </w:tc>
        <w:tc>
          <w:tcPr>
            <w:tcW w:w="3116" w:type="dxa"/>
            <w:shd w:val="clear" w:color="auto" w:fill="FFFFFF"/>
          </w:tcPr>
          <w:p w14:paraId="56CFAC45" w14:textId="77777777" w:rsidR="00A80BED" w:rsidRPr="002E37ED" w:rsidRDefault="00205A80" w:rsidP="0075275F">
            <w:pPr>
              <w:rPr>
                <w:rFonts w:ascii="Helvetica Neue" w:hAnsi="Helvetica Neue"/>
                <w:sz w:val="18"/>
                <w:szCs w:val="18"/>
              </w:rPr>
            </w:pPr>
            <w:r w:rsidRPr="002E37ED">
              <w:rPr>
                <w:rFonts w:ascii="Helvetica Neue" w:hAnsi="Helvetica Neue"/>
                <w:sz w:val="18"/>
                <w:szCs w:val="18"/>
              </w:rPr>
              <w:t>Fortalecer las capacidades institucionales e incrementar su efectividad para identificar y atender las violencias, así como para desarrollar competencias sociales para la construcción de paz, atendiendo de manera prioritaria a víctimas y personas que integran grupos en situación de vulnerabilidad.</w:t>
            </w:r>
          </w:p>
        </w:tc>
      </w:tr>
      <w:tr w:rsidR="00A80BED" w:rsidRPr="002E37ED" w14:paraId="3E589E0C" w14:textId="77777777">
        <w:tc>
          <w:tcPr>
            <w:tcW w:w="3115" w:type="dxa"/>
            <w:shd w:val="clear" w:color="auto" w:fill="FFFFFF"/>
          </w:tcPr>
          <w:p w14:paraId="33C5E672" w14:textId="77777777" w:rsidR="00A80BED" w:rsidRPr="002E37ED" w:rsidRDefault="00205A80" w:rsidP="00761174">
            <w:pPr>
              <w:jc w:val="both"/>
              <w:rPr>
                <w:rFonts w:ascii="Helvetica Neue" w:hAnsi="Helvetica Neue"/>
                <w:color w:val="212121"/>
                <w:sz w:val="18"/>
                <w:szCs w:val="18"/>
              </w:rPr>
            </w:pPr>
            <w:r w:rsidRPr="002E37ED">
              <w:rPr>
                <w:rFonts w:ascii="Helvetica Neue" w:hAnsi="Helvetica Neue"/>
                <w:color w:val="212121"/>
                <w:sz w:val="18"/>
                <w:szCs w:val="18"/>
              </w:rPr>
              <w:t>Resultado específico: TT.D.3</w:t>
            </w:r>
          </w:p>
        </w:tc>
        <w:tc>
          <w:tcPr>
            <w:tcW w:w="6231" w:type="dxa"/>
            <w:gridSpan w:val="2"/>
            <w:shd w:val="clear" w:color="auto" w:fill="FFFFFF"/>
          </w:tcPr>
          <w:p w14:paraId="4A266760" w14:textId="2C77C683" w:rsidR="00A80BED" w:rsidRPr="002E37ED" w:rsidRDefault="00205A80" w:rsidP="00761174">
            <w:pPr>
              <w:jc w:val="both"/>
              <w:rPr>
                <w:rFonts w:ascii="Helvetica Neue" w:hAnsi="Helvetica Neue"/>
                <w:sz w:val="18"/>
                <w:szCs w:val="18"/>
              </w:rPr>
            </w:pPr>
            <w:r w:rsidRPr="002E37ED">
              <w:rPr>
                <w:rFonts w:ascii="Helvetica Neue" w:hAnsi="Helvetica Neue"/>
                <w:sz w:val="18"/>
                <w:szCs w:val="18"/>
              </w:rPr>
              <w:t xml:space="preserve">Se han fortalecido las capacidades de organización comunitaria, lo cual mejora la posición del estado respecto al pilar de paz positiva del IEP de </w:t>
            </w:r>
            <w:r w:rsidR="0075275F">
              <w:rPr>
                <w:rFonts w:ascii="Helvetica Neue" w:hAnsi="Helvetica Neue"/>
                <w:sz w:val="18"/>
                <w:szCs w:val="18"/>
              </w:rPr>
              <w:t>b</w:t>
            </w:r>
            <w:r w:rsidR="0075275F" w:rsidRPr="002E37ED">
              <w:rPr>
                <w:rFonts w:ascii="Helvetica Neue" w:hAnsi="Helvetica Neue"/>
                <w:sz w:val="18"/>
                <w:szCs w:val="18"/>
              </w:rPr>
              <w:t xml:space="preserve">uenas </w:t>
            </w:r>
            <w:r w:rsidRPr="002E37ED">
              <w:rPr>
                <w:rFonts w:ascii="Helvetica Neue" w:hAnsi="Helvetica Neue"/>
                <w:sz w:val="18"/>
                <w:szCs w:val="18"/>
              </w:rPr>
              <w:t>relaciones con los vecinos.</w:t>
            </w:r>
          </w:p>
        </w:tc>
      </w:tr>
    </w:tbl>
    <w:p w14:paraId="68B419D5" w14:textId="77777777" w:rsidR="00A80BED" w:rsidRPr="002E37ED" w:rsidRDefault="00A80BED" w:rsidP="007A4618">
      <w:pPr>
        <w:shd w:val="clear" w:color="auto" w:fill="FFFFFF"/>
        <w:jc w:val="both"/>
        <w:rPr>
          <w:rFonts w:ascii="Helvetica Neue" w:hAnsi="Helvetica Neue"/>
          <w:color w:val="212121"/>
          <w:sz w:val="18"/>
          <w:szCs w:val="18"/>
        </w:rPr>
      </w:pPr>
    </w:p>
    <w:p w14:paraId="604FFAA9" w14:textId="77777777" w:rsidR="00A80BED" w:rsidRPr="002E37ED" w:rsidRDefault="00A80BED" w:rsidP="007A4618">
      <w:pPr>
        <w:shd w:val="clear" w:color="auto" w:fill="FFFFFF"/>
        <w:jc w:val="both"/>
        <w:rPr>
          <w:rFonts w:ascii="Helvetica Neue" w:hAnsi="Helvetica Neue"/>
          <w:color w:val="212121"/>
          <w:sz w:val="18"/>
          <w:szCs w:val="18"/>
        </w:rPr>
      </w:pPr>
    </w:p>
    <w:p w14:paraId="77501004" w14:textId="77777777" w:rsidR="00A80BED" w:rsidRPr="002E37ED" w:rsidRDefault="00205A80" w:rsidP="00761174">
      <w:pPr>
        <w:pStyle w:val="Ttulo2"/>
        <w:jc w:val="both"/>
        <w:rPr>
          <w:rFonts w:ascii="Helvetica Neue" w:hAnsi="Helvetica Neue"/>
          <w:sz w:val="32"/>
          <w:szCs w:val="32"/>
        </w:rPr>
      </w:pPr>
      <w:bookmarkStart w:id="5" w:name="_Toc150936675"/>
      <w:r w:rsidRPr="002E37ED">
        <w:rPr>
          <w:rFonts w:ascii="Helvetica Neue" w:hAnsi="Helvetica Neue"/>
          <w:sz w:val="32"/>
          <w:szCs w:val="32"/>
        </w:rPr>
        <w:t>Sección II. Actualidad institucional</w:t>
      </w:r>
      <w:bookmarkEnd w:id="5"/>
      <w:r w:rsidRPr="002E37ED">
        <w:rPr>
          <w:rFonts w:ascii="Helvetica Neue" w:hAnsi="Helvetica Neue"/>
          <w:sz w:val="32"/>
          <w:szCs w:val="32"/>
        </w:rPr>
        <w:t xml:space="preserve"> </w:t>
      </w:r>
    </w:p>
    <w:p w14:paraId="55835580" w14:textId="77777777" w:rsidR="00A80BED" w:rsidRPr="002E37ED" w:rsidRDefault="00A80BED" w:rsidP="007A4618">
      <w:pPr>
        <w:shd w:val="clear" w:color="auto" w:fill="FFFFFF"/>
        <w:jc w:val="both"/>
        <w:rPr>
          <w:rFonts w:ascii="Helvetica Neue" w:hAnsi="Helvetica Neue"/>
          <w:b/>
          <w:color w:val="212121"/>
          <w:sz w:val="22"/>
          <w:szCs w:val="22"/>
        </w:rPr>
      </w:pPr>
    </w:p>
    <w:p w14:paraId="2A73E6A5" w14:textId="77777777"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El Instituto Electoral y de Participación Ciudadana es el órgano garante de la función electoral en el Estado, constitucionalmente autónomo de acuerdo con el artículo 41 de la Constitución Política de los Estados Unidos Mexicanos, cuyas atribuciones son reconocidas por la Constitución Política de Jalisco, </w:t>
      </w:r>
      <w:r w:rsidRPr="002E37ED">
        <w:rPr>
          <w:rFonts w:ascii="Helvetica Neue" w:hAnsi="Helvetica Neue"/>
          <w:color w:val="212121"/>
          <w:sz w:val="22"/>
          <w:szCs w:val="22"/>
        </w:rPr>
        <w:lastRenderedPageBreak/>
        <w:t xml:space="preserve">y se encuentran reglamentadas en el Código Electoral del Estado de Jalisco, ejerciendo funciones en las siguientes materias: </w:t>
      </w:r>
    </w:p>
    <w:p w14:paraId="3B6404EF" w14:textId="77777777" w:rsidR="00A80BED" w:rsidRPr="002E37ED" w:rsidRDefault="00A80BED" w:rsidP="007A4618">
      <w:pPr>
        <w:shd w:val="clear" w:color="auto" w:fill="FFFFFF"/>
        <w:jc w:val="both"/>
        <w:rPr>
          <w:rFonts w:ascii="Helvetica Neue" w:hAnsi="Helvetica Neue"/>
          <w:color w:val="212121"/>
          <w:sz w:val="18"/>
          <w:szCs w:val="18"/>
        </w:rPr>
      </w:pPr>
    </w:p>
    <w:p w14:paraId="071E191F" w14:textId="63F48D60"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Derechos y el acceso a las prerrogativas de </w:t>
      </w:r>
      <w:r w:rsidR="0075275F">
        <w:rPr>
          <w:rFonts w:ascii="Helvetica Neue" w:hAnsi="Helvetica Neue"/>
          <w:color w:val="000000"/>
          <w:sz w:val="22"/>
          <w:szCs w:val="22"/>
        </w:rPr>
        <w:t xml:space="preserve">las y </w:t>
      </w:r>
      <w:r w:rsidRPr="002E37ED">
        <w:rPr>
          <w:rFonts w:ascii="Helvetica Neue" w:hAnsi="Helvetica Neue"/>
          <w:color w:val="000000"/>
          <w:sz w:val="22"/>
          <w:szCs w:val="22"/>
        </w:rPr>
        <w:t xml:space="preserve">los candidatos y partidos políticos; </w:t>
      </w:r>
    </w:p>
    <w:p w14:paraId="28B67B00"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Educación cívica; </w:t>
      </w:r>
    </w:p>
    <w:p w14:paraId="7B998670"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Preparación de la jornada electoral; </w:t>
      </w:r>
    </w:p>
    <w:p w14:paraId="4BC775EA"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Impresión de documentos y la producción de materiales electorales; </w:t>
      </w:r>
    </w:p>
    <w:p w14:paraId="3E037C55"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Escrutinios y cómputos en los términos que señale la ley; </w:t>
      </w:r>
    </w:p>
    <w:p w14:paraId="26C5990E"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Declaración de validez y el otorgamiento de constancias en las elecciones locales; </w:t>
      </w:r>
    </w:p>
    <w:p w14:paraId="058D6F34"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Cómputo de la elección del titular del poder ejecutivo; </w:t>
      </w:r>
    </w:p>
    <w:p w14:paraId="1DEFCB73"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Resultados preliminares; encuestas o sondeos de opinión; observación electoral, y conteos rápidos, conforme a los lineamientos establecidos en la propia Constitución Federal y leyes generales aplicables; </w:t>
      </w:r>
    </w:p>
    <w:p w14:paraId="135CBF0A"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Organización, desarrollo, cómputo y declaración de resultados en los mecanismos de participación ciudadana que prevé la legislación local; </w:t>
      </w:r>
    </w:p>
    <w:p w14:paraId="6819A850"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Las delegadas por el Consejo General del Instituto Nacional Electoral; </w:t>
      </w:r>
    </w:p>
    <w:p w14:paraId="3B5B026B"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000000"/>
          <w:sz w:val="22"/>
          <w:szCs w:val="22"/>
        </w:rPr>
      </w:pPr>
      <w:r w:rsidRPr="002E37ED">
        <w:rPr>
          <w:rFonts w:ascii="Helvetica Neue" w:hAnsi="Helvetica Neue"/>
          <w:color w:val="000000"/>
          <w:sz w:val="22"/>
          <w:szCs w:val="22"/>
        </w:rPr>
        <w:t xml:space="preserve">Coadyuvar en la generación de información y estadística para prevenir, atender, sancionar y erradicar la violencia política contra las mujeres </w:t>
      </w:r>
      <w:proofErr w:type="gramStart"/>
      <w:r w:rsidRPr="002E37ED">
        <w:rPr>
          <w:rFonts w:ascii="Helvetica Neue" w:hAnsi="Helvetica Neue"/>
          <w:color w:val="000000"/>
          <w:sz w:val="22"/>
          <w:szCs w:val="22"/>
        </w:rPr>
        <w:t>en razón de</w:t>
      </w:r>
      <w:proofErr w:type="gramEnd"/>
      <w:r w:rsidRPr="002E37ED">
        <w:rPr>
          <w:rFonts w:ascii="Helvetica Neue" w:hAnsi="Helvetica Neue"/>
          <w:color w:val="000000"/>
          <w:sz w:val="22"/>
          <w:szCs w:val="22"/>
        </w:rPr>
        <w:t xml:space="preserve"> género; </w:t>
      </w:r>
    </w:p>
    <w:p w14:paraId="2D78984A" w14:textId="77777777" w:rsidR="00A80BED" w:rsidRPr="002E37ED" w:rsidRDefault="00205A80" w:rsidP="007A4618">
      <w:pPr>
        <w:numPr>
          <w:ilvl w:val="1"/>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 xml:space="preserve">Capacitación al personal del instituto, organismos públicos locales para prevenir, atender y erradicar la violencia política contra las mujeres </w:t>
      </w:r>
      <w:proofErr w:type="gramStart"/>
      <w:r w:rsidRPr="002E37ED">
        <w:rPr>
          <w:rFonts w:ascii="Helvetica Neue" w:hAnsi="Helvetica Neue"/>
          <w:color w:val="000000"/>
          <w:sz w:val="22"/>
          <w:szCs w:val="22"/>
        </w:rPr>
        <w:t>en razón de</w:t>
      </w:r>
      <w:proofErr w:type="gramEnd"/>
      <w:r w:rsidRPr="002E37ED">
        <w:rPr>
          <w:rFonts w:ascii="Helvetica Neue" w:hAnsi="Helvetica Neue"/>
          <w:color w:val="000000"/>
          <w:sz w:val="22"/>
          <w:szCs w:val="22"/>
        </w:rPr>
        <w:t xml:space="preserve"> género, así como en igualdad sustantiva.</w:t>
      </w:r>
    </w:p>
    <w:p w14:paraId="06772B6C" w14:textId="77777777" w:rsidR="00A80BED" w:rsidRPr="002E37ED" w:rsidRDefault="00A80BED" w:rsidP="007A4618">
      <w:pPr>
        <w:shd w:val="clear" w:color="auto" w:fill="FFFFFF"/>
        <w:jc w:val="both"/>
        <w:rPr>
          <w:rFonts w:ascii="Helvetica Neue" w:hAnsi="Helvetica Neue"/>
          <w:color w:val="212121"/>
          <w:sz w:val="22"/>
          <w:szCs w:val="22"/>
        </w:rPr>
      </w:pPr>
    </w:p>
    <w:p w14:paraId="24C98E3A" w14:textId="77777777" w:rsidR="00A80BED" w:rsidRPr="002E37ED" w:rsidRDefault="00205A80" w:rsidP="00761174">
      <w:pPr>
        <w:ind w:firstLine="720"/>
        <w:jc w:val="both"/>
        <w:rPr>
          <w:rFonts w:ascii="Helvetica Neue" w:hAnsi="Helvetica Neue"/>
          <w:color w:val="212121"/>
          <w:sz w:val="22"/>
          <w:szCs w:val="22"/>
        </w:rPr>
      </w:pPr>
      <w:r w:rsidRPr="002E37ED">
        <w:rPr>
          <w:rFonts w:ascii="Helvetica Neue" w:hAnsi="Helvetica Neue"/>
          <w:sz w:val="22"/>
          <w:szCs w:val="22"/>
        </w:rPr>
        <w:t>Para comprender su impacto en la promoción de acciones anticorrupción en Jalisco, es vital analizar sus fortalezas, que incluyen la autonomía, la transparencia y la promoción de la participación ciudadana. Estos elementos proporcionan un panorama completo de su capacidad para contribuir a la Política Estatal Anticorrupción y garantizar la integridad de los procesos electorales en el estado.</w:t>
      </w:r>
    </w:p>
    <w:p w14:paraId="4187D683" w14:textId="3406B39D"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133D4605" w14:textId="77777777" w:rsidR="00A80BED" w:rsidRPr="002E37ED" w:rsidRDefault="00205A80" w:rsidP="00761174">
      <w:pPr>
        <w:pStyle w:val="Ttulo3"/>
        <w:jc w:val="both"/>
        <w:rPr>
          <w:rFonts w:ascii="Helvetica Neue" w:hAnsi="Helvetica Neue"/>
          <w:sz w:val="24"/>
          <w:szCs w:val="24"/>
        </w:rPr>
      </w:pPr>
      <w:bookmarkStart w:id="6" w:name="_Toc150936676"/>
      <w:r w:rsidRPr="002E37ED">
        <w:rPr>
          <w:rFonts w:ascii="Helvetica Neue" w:hAnsi="Helvetica Neue"/>
          <w:sz w:val="24"/>
          <w:szCs w:val="24"/>
        </w:rPr>
        <w:t>Fortalezas del IEPC Jalisco</w:t>
      </w:r>
      <w:bookmarkEnd w:id="6"/>
    </w:p>
    <w:p w14:paraId="30B3ECE8"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019457E0" w14:textId="0A0756DA"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Autonomía: </w:t>
      </w:r>
      <w:r w:rsidR="0075275F">
        <w:rPr>
          <w:rFonts w:ascii="Helvetica Neue" w:hAnsi="Helvetica Neue"/>
          <w:sz w:val="22"/>
          <w:szCs w:val="22"/>
        </w:rPr>
        <w:t>e</w:t>
      </w:r>
      <w:r w:rsidR="0075275F" w:rsidRPr="002E37ED">
        <w:rPr>
          <w:rFonts w:ascii="Helvetica Neue" w:hAnsi="Helvetica Neue"/>
          <w:sz w:val="22"/>
          <w:szCs w:val="22"/>
        </w:rPr>
        <w:t xml:space="preserve">l </w:t>
      </w:r>
      <w:r w:rsidRPr="002E37ED">
        <w:rPr>
          <w:rFonts w:ascii="Helvetica Neue" w:hAnsi="Helvetica Neue"/>
          <w:sz w:val="22"/>
          <w:szCs w:val="22"/>
        </w:rPr>
        <w:t>IEPC Jalisco goza de autonomía en el ejercicio de sus funciones, lo que le permite tomar decisiones sin interferencias políticas o externas. Esta autonomía es crucial para garantizar la imparcialidad y la independencia en la organización de elecciones y la supervisión de los partidos políticos.</w:t>
      </w:r>
    </w:p>
    <w:p w14:paraId="32FBECD1"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05B8C980" w14:textId="569B92B4"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Transparencia: </w:t>
      </w:r>
      <w:r w:rsidR="0075275F">
        <w:rPr>
          <w:rFonts w:ascii="Helvetica Neue" w:hAnsi="Helvetica Neue"/>
          <w:sz w:val="22"/>
          <w:szCs w:val="22"/>
        </w:rPr>
        <w:t>l</w:t>
      </w:r>
      <w:r w:rsidR="0075275F" w:rsidRPr="002E37ED">
        <w:rPr>
          <w:rFonts w:ascii="Helvetica Neue" w:hAnsi="Helvetica Neue"/>
          <w:sz w:val="22"/>
          <w:szCs w:val="22"/>
        </w:rPr>
        <w:t xml:space="preserve">a </w:t>
      </w:r>
      <w:r w:rsidRPr="002E37ED">
        <w:rPr>
          <w:rFonts w:ascii="Helvetica Neue" w:hAnsi="Helvetica Neue"/>
          <w:sz w:val="22"/>
          <w:szCs w:val="22"/>
        </w:rPr>
        <w:t xml:space="preserve">institución se ha esforzado en promover la transparencia y rendición de cuentas en sus actividades. Publica información relevante, como el financiamiento de los partidos </w:t>
      </w:r>
      <w:r w:rsidRPr="002E37ED">
        <w:rPr>
          <w:rFonts w:ascii="Helvetica Neue" w:hAnsi="Helvetica Neue"/>
          <w:sz w:val="22"/>
          <w:szCs w:val="22"/>
        </w:rPr>
        <w:lastRenderedPageBreak/>
        <w:t>políticos, los resultados de las elecciones y los informes de fiscalización, lo que contribuye a prevenir actos de corrupción y aumenta la confianza de la ciudadanía en el proceso electoral.</w:t>
      </w:r>
    </w:p>
    <w:p w14:paraId="1D16DBA0"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10F45A17" w14:textId="2957F55C"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Participación ciudadana: </w:t>
      </w:r>
      <w:r w:rsidR="0075275F">
        <w:rPr>
          <w:rFonts w:ascii="Helvetica Neue" w:hAnsi="Helvetica Neue"/>
          <w:sz w:val="22"/>
          <w:szCs w:val="22"/>
        </w:rPr>
        <w:t>e</w:t>
      </w:r>
      <w:r w:rsidR="0075275F" w:rsidRPr="002E37ED">
        <w:rPr>
          <w:rFonts w:ascii="Helvetica Neue" w:hAnsi="Helvetica Neue"/>
          <w:sz w:val="22"/>
          <w:szCs w:val="22"/>
        </w:rPr>
        <w:t xml:space="preserve">l </w:t>
      </w:r>
      <w:r w:rsidRPr="002E37ED">
        <w:rPr>
          <w:rFonts w:ascii="Helvetica Neue" w:hAnsi="Helvetica Neue"/>
          <w:sz w:val="22"/>
          <w:szCs w:val="22"/>
        </w:rPr>
        <w:t>IEPC Jalisco fomenta la participación activa de la ciudadanía a través de sus programas de educación cívica y la organización de debates y foros. Esta labor fortalece la democracia al empoderar a los ciudadanos y alentar su involucramiento en asuntos políticos.</w:t>
      </w:r>
    </w:p>
    <w:p w14:paraId="0930CEBB"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307797C4" w14:textId="77777777" w:rsidR="00A80BED" w:rsidRPr="002E37ED" w:rsidRDefault="00205A80" w:rsidP="00761174">
      <w:pPr>
        <w:pStyle w:val="Ttulo3"/>
        <w:jc w:val="both"/>
        <w:rPr>
          <w:rFonts w:ascii="Helvetica Neue" w:hAnsi="Helvetica Neue"/>
          <w:sz w:val="24"/>
          <w:szCs w:val="24"/>
        </w:rPr>
      </w:pPr>
      <w:bookmarkStart w:id="7" w:name="_Toc150936677"/>
      <w:r w:rsidRPr="002E37ED">
        <w:rPr>
          <w:rFonts w:ascii="Helvetica Neue" w:hAnsi="Helvetica Neue"/>
          <w:sz w:val="24"/>
          <w:szCs w:val="24"/>
        </w:rPr>
        <w:t>Limitaciones del IEPC Jalisco</w:t>
      </w:r>
      <w:bookmarkEnd w:id="7"/>
    </w:p>
    <w:p w14:paraId="77060265"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3C96CA20" w14:textId="2E6C8877"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Recursos limitados: </w:t>
      </w:r>
      <w:r w:rsidR="0075275F">
        <w:rPr>
          <w:rFonts w:ascii="Helvetica Neue" w:hAnsi="Helvetica Neue"/>
          <w:sz w:val="22"/>
          <w:szCs w:val="22"/>
        </w:rPr>
        <w:t>e</w:t>
      </w:r>
      <w:r w:rsidR="0075275F" w:rsidRPr="002E37ED">
        <w:rPr>
          <w:rFonts w:ascii="Helvetica Neue" w:hAnsi="Helvetica Neue"/>
          <w:sz w:val="22"/>
          <w:szCs w:val="22"/>
        </w:rPr>
        <w:t xml:space="preserve">l </w:t>
      </w:r>
      <w:r w:rsidRPr="002E37ED">
        <w:rPr>
          <w:rFonts w:ascii="Helvetica Neue" w:hAnsi="Helvetica Neue"/>
          <w:sz w:val="22"/>
          <w:szCs w:val="22"/>
        </w:rPr>
        <w:t>IEPC Jalisco puede enfrentar limitaciones presupuestarias y de recursos humanos, lo que puede dificultar su capacidad para implementar acciones anticorrupción de manera efectiva. La falta de recursos adecuados puede afectar la capacidad de la institución para llevar a cabo sus funciones de supervisión y regulación de partidos políticos, así como para implementar medidas de prevención y sanción de actos de corrupción.</w:t>
      </w:r>
    </w:p>
    <w:p w14:paraId="7FD4FF5E"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2955BFDF" w14:textId="14BBFFFF"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Dependencia en procesos judiciales: </w:t>
      </w:r>
      <w:r w:rsidR="0075275F">
        <w:rPr>
          <w:rFonts w:ascii="Helvetica Neue" w:hAnsi="Helvetica Neue"/>
          <w:sz w:val="22"/>
          <w:szCs w:val="22"/>
        </w:rPr>
        <w:t>a</w:t>
      </w:r>
      <w:r w:rsidR="0075275F" w:rsidRPr="002E37ED">
        <w:rPr>
          <w:rFonts w:ascii="Helvetica Neue" w:hAnsi="Helvetica Neue"/>
          <w:sz w:val="22"/>
          <w:szCs w:val="22"/>
        </w:rPr>
        <w:t xml:space="preserve">unque </w:t>
      </w:r>
      <w:r w:rsidRPr="002E37ED">
        <w:rPr>
          <w:rFonts w:ascii="Helvetica Neue" w:hAnsi="Helvetica Neue"/>
          <w:sz w:val="22"/>
          <w:szCs w:val="22"/>
        </w:rPr>
        <w:t>el IEPC Jalisco tiene la capacidad de sancionar a actores políticos que incumplan las leyes electorales, la ejecución de sanciones puede depender en última instancia del sistema judicial. Los procedimientos legales pueden ser largos y generar demoras en la aplicación de justicia, lo que podría restar efectividad a las sanciones impuestas.</w:t>
      </w:r>
    </w:p>
    <w:p w14:paraId="59AE9844"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1A1442C5" w14:textId="0B58870C"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Desafíos culturales: </w:t>
      </w:r>
      <w:r w:rsidR="0075275F">
        <w:rPr>
          <w:rFonts w:ascii="Helvetica Neue" w:hAnsi="Helvetica Neue"/>
          <w:sz w:val="22"/>
          <w:szCs w:val="22"/>
        </w:rPr>
        <w:t>l</w:t>
      </w:r>
      <w:r w:rsidR="0075275F" w:rsidRPr="002E37ED">
        <w:rPr>
          <w:rFonts w:ascii="Helvetica Neue" w:hAnsi="Helvetica Neue"/>
          <w:sz w:val="22"/>
          <w:szCs w:val="22"/>
        </w:rPr>
        <w:t xml:space="preserve">a </w:t>
      </w:r>
      <w:r w:rsidRPr="002E37ED">
        <w:rPr>
          <w:rFonts w:ascii="Helvetica Neue" w:hAnsi="Helvetica Neue"/>
          <w:sz w:val="22"/>
          <w:szCs w:val="22"/>
        </w:rPr>
        <w:t>lucha contra la corrupción en el ámbito electoral puede verse obstaculizada por desafíos culturales arraigados, como la tolerancia hacia la compra de votos o la coacción electoral. Cambiar estas prácticas arraigadas puede requerir un esfuerzo continuo de educación y concienciación ciudadana.</w:t>
      </w:r>
    </w:p>
    <w:p w14:paraId="6C65A8AE" w14:textId="002567BB"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130510ED" w14:textId="77777777" w:rsidR="00A80BED" w:rsidRPr="002E37ED" w:rsidRDefault="00205A80" w:rsidP="00761174">
      <w:pPr>
        <w:pStyle w:val="Ttulo3"/>
        <w:jc w:val="both"/>
        <w:rPr>
          <w:rFonts w:ascii="Helvetica Neue" w:hAnsi="Helvetica Neue"/>
          <w:sz w:val="24"/>
          <w:szCs w:val="24"/>
        </w:rPr>
      </w:pPr>
      <w:bookmarkStart w:id="8" w:name="_Toc150936678"/>
      <w:r w:rsidRPr="002E37ED">
        <w:rPr>
          <w:rFonts w:ascii="Helvetica Neue" w:hAnsi="Helvetica Neue"/>
          <w:sz w:val="24"/>
          <w:szCs w:val="24"/>
        </w:rPr>
        <w:t>Arquitectura de Procesos</w:t>
      </w:r>
      <w:bookmarkEnd w:id="8"/>
    </w:p>
    <w:p w14:paraId="4467155C" w14:textId="77777777" w:rsidR="00A80BED" w:rsidRPr="002E37ED" w:rsidRDefault="00A80BED" w:rsidP="007A4618">
      <w:pPr>
        <w:shd w:val="clear" w:color="auto" w:fill="FFFFFF"/>
        <w:jc w:val="both"/>
        <w:rPr>
          <w:rFonts w:ascii="Helvetica Neue" w:hAnsi="Helvetica Neue"/>
          <w:color w:val="212121"/>
          <w:sz w:val="22"/>
          <w:szCs w:val="22"/>
        </w:rPr>
      </w:pPr>
    </w:p>
    <w:p w14:paraId="41AB4C47" w14:textId="77777777" w:rsidR="00A80BED" w:rsidRPr="002E37ED" w:rsidRDefault="00205A80" w:rsidP="00761174">
      <w:pPr>
        <w:shd w:val="clear" w:color="auto" w:fill="FFFFFF"/>
        <w:ind w:firstLine="360"/>
        <w:jc w:val="both"/>
        <w:rPr>
          <w:rFonts w:ascii="Helvetica Neue" w:hAnsi="Helvetica Neue"/>
          <w:color w:val="212121"/>
          <w:sz w:val="22"/>
          <w:szCs w:val="22"/>
        </w:rPr>
      </w:pPr>
      <w:r w:rsidRPr="002E37ED">
        <w:rPr>
          <w:rFonts w:ascii="Helvetica Neue" w:hAnsi="Helvetica Neue"/>
          <w:color w:val="212121"/>
          <w:sz w:val="22"/>
          <w:szCs w:val="22"/>
        </w:rPr>
        <w:t>El Instituto Electoral y de Participación Ciudadana del Estado de Jalisco, en su Plan de Desarrollo Institucional 2019-2022</w:t>
      </w:r>
      <w:r w:rsidRPr="002E37ED">
        <w:rPr>
          <w:rFonts w:ascii="Helvetica Neue" w:hAnsi="Helvetica Neue"/>
          <w:color w:val="212121"/>
          <w:sz w:val="22"/>
          <w:szCs w:val="22"/>
          <w:vertAlign w:val="superscript"/>
        </w:rPr>
        <w:footnoteReference w:id="1"/>
      </w:r>
      <w:r w:rsidRPr="002E37ED">
        <w:rPr>
          <w:rFonts w:ascii="Helvetica Neue" w:hAnsi="Helvetica Neue"/>
          <w:color w:val="212121"/>
          <w:sz w:val="22"/>
          <w:szCs w:val="22"/>
        </w:rPr>
        <w:t xml:space="preserve">, establece una serie de proyectos estratégicos para cumplir con los principales procesos sustantivos, de acuerdo con sus atribuciones, los cuales se presentan a continuación: </w:t>
      </w:r>
    </w:p>
    <w:p w14:paraId="639A222C" w14:textId="77777777" w:rsidR="00A80BED" w:rsidRPr="002E37ED" w:rsidRDefault="00A80BED" w:rsidP="007A4618">
      <w:pPr>
        <w:shd w:val="clear" w:color="auto" w:fill="FFFFFF"/>
        <w:jc w:val="both"/>
        <w:rPr>
          <w:rFonts w:ascii="Helvetica Neue" w:hAnsi="Helvetica Neue"/>
          <w:color w:val="212121"/>
          <w:sz w:val="22"/>
          <w:szCs w:val="22"/>
        </w:rPr>
      </w:pPr>
    </w:p>
    <w:p w14:paraId="2B1DDEC8"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Proceso electoral ordinario 2020-2021.</w:t>
      </w:r>
    </w:p>
    <w:p w14:paraId="33F86E9B"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lastRenderedPageBreak/>
        <w:t>Convenio con el Instituto de Investigación y Capacitación Electoral para la capacitación permanente del personal del IEPC.</w:t>
      </w:r>
    </w:p>
    <w:p w14:paraId="5CB802E1"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lang w:val="pt-PT"/>
        </w:rPr>
      </w:pPr>
      <w:r w:rsidRPr="002E37ED">
        <w:rPr>
          <w:rFonts w:ascii="Helvetica Neue" w:hAnsi="Helvetica Neue"/>
          <w:color w:val="000000"/>
          <w:sz w:val="22"/>
          <w:szCs w:val="22"/>
          <w:lang w:val="pt-PT"/>
        </w:rPr>
        <w:t>Estrategia Nacional de Cultura Cívica (ENCCIVICA).</w:t>
      </w:r>
    </w:p>
    <w:p w14:paraId="1A535206"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Revista “Folios”.</w:t>
      </w:r>
    </w:p>
    <w:p w14:paraId="097E7352"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Divulgación democrática a través de nuestra producción editorial en la Feria Internacional del Libro (FIL).</w:t>
      </w:r>
    </w:p>
    <w:p w14:paraId="531ABAAC"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Divulgación democrática para niños y jóvenes en “Papirolas”.</w:t>
      </w:r>
    </w:p>
    <w:p w14:paraId="437846EE"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Ciclo de cine y política “Historia que cuentan”.</w:t>
      </w:r>
    </w:p>
    <w:p w14:paraId="7845E842"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Curso Taller “Ciudadanía, derechos políticos y democracia”.</w:t>
      </w:r>
    </w:p>
    <w:p w14:paraId="2CEC16FA"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Urna electrónica.</w:t>
      </w:r>
    </w:p>
    <w:p w14:paraId="783A36FB"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Vinculación Estratégica para la Participación Ciudadana.</w:t>
      </w:r>
    </w:p>
    <w:p w14:paraId="6C5C23EE"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Proceso de Constitución de Partidos Políticos Locales.</w:t>
      </w:r>
    </w:p>
    <w:p w14:paraId="25DB5F44"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Gestión de Mecanismos de Participación Ciudadana.</w:t>
      </w:r>
    </w:p>
    <w:p w14:paraId="6BE28CA4"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Inclusión de sectores vulnerables en el proceso de toma de decisiones.</w:t>
      </w:r>
    </w:p>
    <w:p w14:paraId="6D3A60B8"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Formación de Ciudadanía Activa.</w:t>
      </w:r>
    </w:p>
    <w:p w14:paraId="739D5778"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000000"/>
          <w:sz w:val="22"/>
          <w:szCs w:val="22"/>
        </w:rPr>
        <w:t>Atención de Jaliscienses en el Extranjero.</w:t>
      </w:r>
    </w:p>
    <w:p w14:paraId="763194B2" w14:textId="77777777" w:rsidR="00A80BED" w:rsidRPr="002E37ED" w:rsidRDefault="00205A80" w:rsidP="007A4618">
      <w:pPr>
        <w:numPr>
          <w:ilvl w:val="0"/>
          <w:numId w:val="4"/>
        </w:numPr>
        <w:pBdr>
          <w:top w:val="nil"/>
          <w:left w:val="nil"/>
          <w:bottom w:val="nil"/>
          <w:right w:val="nil"/>
          <w:between w:val="nil"/>
        </w:pBdr>
        <w:shd w:val="clear" w:color="auto" w:fill="FFFFFF"/>
        <w:jc w:val="both"/>
        <w:rPr>
          <w:rFonts w:ascii="Helvetica Neue" w:eastAsia="Lucida Sans" w:hAnsi="Helvetica Neue" w:cs="Lucida Sans"/>
          <w:color w:val="212121"/>
          <w:sz w:val="22"/>
          <w:szCs w:val="22"/>
        </w:rPr>
      </w:pPr>
      <w:r w:rsidRPr="002E37ED">
        <w:rPr>
          <w:rFonts w:ascii="Helvetica Neue" w:hAnsi="Helvetica Neue"/>
          <w:color w:val="000000"/>
          <w:sz w:val="22"/>
          <w:szCs w:val="22"/>
        </w:rPr>
        <w:t>Alianzas estratégicas para la educación cívica.</w:t>
      </w:r>
    </w:p>
    <w:p w14:paraId="6722657A" w14:textId="77777777" w:rsidR="00A80BED" w:rsidRPr="002E37ED" w:rsidRDefault="00A80BED" w:rsidP="007A4618">
      <w:pPr>
        <w:shd w:val="clear" w:color="auto" w:fill="FFFFFF"/>
        <w:jc w:val="both"/>
        <w:rPr>
          <w:rFonts w:ascii="Helvetica Neue" w:eastAsia="Lucida Sans" w:hAnsi="Helvetica Neue" w:cs="Lucida Sans"/>
          <w:color w:val="212121"/>
          <w:sz w:val="18"/>
          <w:szCs w:val="18"/>
        </w:rPr>
      </w:pPr>
    </w:p>
    <w:p w14:paraId="2D9BDA0E" w14:textId="77777777" w:rsidR="00A80BED" w:rsidRPr="002E37ED" w:rsidRDefault="00A80BED" w:rsidP="007A4618">
      <w:pPr>
        <w:pBdr>
          <w:bottom w:val="single" w:sz="12" w:space="0" w:color="000000"/>
        </w:pBdr>
        <w:shd w:val="clear" w:color="auto" w:fill="FFFFFF"/>
        <w:jc w:val="both"/>
        <w:rPr>
          <w:rFonts w:ascii="Helvetica Neue" w:eastAsia="Lucida Sans" w:hAnsi="Helvetica Neue" w:cs="Lucida Sans"/>
          <w:color w:val="212121"/>
          <w:sz w:val="18"/>
          <w:szCs w:val="18"/>
        </w:rPr>
      </w:pPr>
    </w:p>
    <w:p w14:paraId="4F0911AB" w14:textId="77777777" w:rsidR="00A80BED" w:rsidRPr="002E37ED" w:rsidRDefault="00205A80" w:rsidP="00761174">
      <w:pPr>
        <w:shd w:val="clear" w:color="auto" w:fill="FFFFFF"/>
        <w:jc w:val="both"/>
        <w:rPr>
          <w:rFonts w:ascii="Helvetica Neue" w:eastAsia="Lucida Sans" w:hAnsi="Helvetica Neue" w:cs="Lucida Sans"/>
          <w:color w:val="212121"/>
          <w:sz w:val="18"/>
          <w:szCs w:val="18"/>
        </w:rPr>
      </w:pPr>
      <w:r w:rsidRPr="002E37ED">
        <w:rPr>
          <w:rFonts w:ascii="Helvetica Neue" w:eastAsia="Lucida Sans" w:hAnsi="Helvetica Neue" w:cs="Lucida Sans"/>
          <w:color w:val="212121"/>
          <w:sz w:val="15"/>
          <w:szCs w:val="15"/>
          <w:vertAlign w:val="superscript"/>
        </w:rPr>
        <w:t>1</w:t>
      </w:r>
      <w:r w:rsidRPr="002E37ED">
        <w:rPr>
          <w:rFonts w:ascii="Helvetica Neue" w:eastAsia="Lucida Sans" w:hAnsi="Helvetica Neue" w:cs="Lucida Sans"/>
          <w:color w:val="212121"/>
          <w:sz w:val="15"/>
          <w:szCs w:val="15"/>
        </w:rPr>
        <w:t xml:space="preserve">Plan de Desarrollo Institucional 2019-2022 disponible en: </w:t>
      </w:r>
      <w:hyperlink r:id="rId9">
        <w:r w:rsidRPr="002E37ED">
          <w:rPr>
            <w:rFonts w:ascii="Helvetica Neue" w:eastAsia="Lucida Sans" w:hAnsi="Helvetica Neue" w:cs="Lucida Sans"/>
            <w:color w:val="0563C1"/>
            <w:sz w:val="15"/>
            <w:szCs w:val="15"/>
            <w:u w:val="single"/>
          </w:rPr>
          <w:t>https://www.iepcjalisco.org.mx/sites/default/files/plan_de_desarrollo_institucional_del_iepc_jalisco_2019-2022.pdf</w:t>
        </w:r>
      </w:hyperlink>
    </w:p>
    <w:p w14:paraId="29F7AB02" w14:textId="77777777" w:rsidR="00A80BED" w:rsidRPr="002E37ED" w:rsidRDefault="00A80BED" w:rsidP="007A4618">
      <w:pPr>
        <w:shd w:val="clear" w:color="auto" w:fill="FFFFFF"/>
        <w:jc w:val="both"/>
        <w:rPr>
          <w:rFonts w:ascii="Helvetica Neue" w:eastAsia="Lucida Sans" w:hAnsi="Helvetica Neue" w:cs="Lucida Sans"/>
          <w:color w:val="212121"/>
          <w:sz w:val="18"/>
          <w:szCs w:val="18"/>
        </w:rPr>
      </w:pPr>
    </w:p>
    <w:p w14:paraId="41EE981E" w14:textId="5CE844BE" w:rsidR="00A80BED" w:rsidRPr="002E37ED" w:rsidRDefault="0075275F" w:rsidP="007A4618">
      <w:pPr>
        <w:shd w:val="clear" w:color="auto" w:fill="FFFFFF"/>
        <w:jc w:val="both"/>
        <w:rPr>
          <w:rFonts w:ascii="Helvetica Neue" w:hAnsi="Helvetica Neue"/>
          <w:color w:val="212121"/>
          <w:sz w:val="22"/>
          <w:szCs w:val="22"/>
        </w:rPr>
      </w:pPr>
      <w:r>
        <w:rPr>
          <w:rFonts w:ascii="Helvetica Neue" w:hAnsi="Helvetica Neue"/>
          <w:color w:val="212121"/>
          <w:sz w:val="22"/>
          <w:szCs w:val="22"/>
        </w:rPr>
        <w:t>Asimismo</w:t>
      </w:r>
      <w:r w:rsidR="00205A80" w:rsidRPr="002E37ED">
        <w:rPr>
          <w:rFonts w:ascii="Helvetica Neue" w:hAnsi="Helvetica Neue"/>
          <w:color w:val="212121"/>
          <w:sz w:val="22"/>
          <w:szCs w:val="22"/>
        </w:rPr>
        <w:t xml:space="preserve">, en aras </w:t>
      </w:r>
      <w:r>
        <w:rPr>
          <w:rFonts w:ascii="Helvetica Neue" w:hAnsi="Helvetica Neue"/>
          <w:color w:val="212121"/>
          <w:sz w:val="22"/>
          <w:szCs w:val="22"/>
        </w:rPr>
        <w:t>del</w:t>
      </w:r>
      <w:r w:rsidRPr="002E37ED">
        <w:rPr>
          <w:rFonts w:ascii="Helvetica Neue" w:hAnsi="Helvetica Neue"/>
          <w:color w:val="212121"/>
          <w:sz w:val="22"/>
          <w:szCs w:val="22"/>
        </w:rPr>
        <w:t xml:space="preserve"> </w:t>
      </w:r>
      <w:r w:rsidR="00205A80" w:rsidRPr="002E37ED">
        <w:rPr>
          <w:rFonts w:ascii="Helvetica Neue" w:hAnsi="Helvetica Neue"/>
          <w:color w:val="212121"/>
          <w:sz w:val="22"/>
          <w:szCs w:val="22"/>
        </w:rPr>
        <w:t>Proceso Electoral concurrente 2023-2024, se elaboró un documento llamado “Fortaleza 2023-2024 Carta de navegación del Proceso Electoral en Jalisco”</w:t>
      </w:r>
      <w:r w:rsidR="00205A80" w:rsidRPr="002E37ED">
        <w:rPr>
          <w:rFonts w:ascii="Helvetica Neue" w:hAnsi="Helvetica Neue"/>
          <w:color w:val="212121"/>
          <w:sz w:val="22"/>
          <w:szCs w:val="22"/>
          <w:vertAlign w:val="superscript"/>
        </w:rPr>
        <w:t xml:space="preserve">2 </w:t>
      </w:r>
      <w:r>
        <w:rPr>
          <w:rFonts w:ascii="Helvetica Neue" w:hAnsi="Helvetica Neue"/>
          <w:color w:val="212121"/>
          <w:sz w:val="22"/>
          <w:szCs w:val="22"/>
        </w:rPr>
        <w:t>que</w:t>
      </w:r>
      <w:r w:rsidR="00205A80" w:rsidRPr="002E37ED">
        <w:rPr>
          <w:rFonts w:ascii="Helvetica Neue" w:hAnsi="Helvetica Neue"/>
          <w:color w:val="212121"/>
          <w:sz w:val="22"/>
          <w:szCs w:val="22"/>
        </w:rPr>
        <w:t xml:space="preserve"> establece la ruta para la implementación y seguimiento de las actividades necesarias para cumplir eficientemente con las atribuciones del Instituto como órgano garante del Estado. Esta ruta de implementación cuenta con tres ejes rectores: </w:t>
      </w:r>
    </w:p>
    <w:p w14:paraId="794E995A" w14:textId="77777777" w:rsidR="00A80BED" w:rsidRPr="002E37ED" w:rsidRDefault="00A80BED" w:rsidP="007A4618">
      <w:pPr>
        <w:shd w:val="clear" w:color="auto" w:fill="FFFFFF"/>
        <w:jc w:val="both"/>
        <w:rPr>
          <w:rFonts w:ascii="Helvetica Neue" w:hAnsi="Helvetica Neue"/>
          <w:color w:val="212121"/>
          <w:sz w:val="22"/>
          <w:szCs w:val="22"/>
        </w:rPr>
      </w:pPr>
    </w:p>
    <w:p w14:paraId="575E0575"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Eje 1: Fortaleza institucional. Destaca la importancia de contar con una solidez presupuestal para llevar a cabo todas las actividades y procesos. </w:t>
      </w:r>
    </w:p>
    <w:p w14:paraId="4D044BC5"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Eje 2: Fortaleza técnico-operativa. Establece 7 acciones para el diseño, implementación y gestión de los procesos clave del Proceso Electoral 2023-2024. Los siguientes procesos clave son considerados el núcleo de Fortaleza: </w:t>
      </w:r>
    </w:p>
    <w:p w14:paraId="38DB9E7B" w14:textId="77777777" w:rsidR="00A80BED" w:rsidRPr="002E37ED" w:rsidRDefault="00A80BED" w:rsidP="006929CC">
      <w:pPr>
        <w:pBdr>
          <w:top w:val="nil"/>
          <w:left w:val="nil"/>
          <w:bottom w:val="nil"/>
          <w:right w:val="nil"/>
          <w:between w:val="nil"/>
        </w:pBdr>
        <w:shd w:val="clear" w:color="auto" w:fill="FFFFFF"/>
        <w:ind w:left="720"/>
        <w:jc w:val="both"/>
        <w:rPr>
          <w:rFonts w:ascii="Helvetica Neue" w:hAnsi="Helvetica Neue"/>
          <w:color w:val="212121"/>
          <w:sz w:val="22"/>
          <w:szCs w:val="22"/>
        </w:rPr>
      </w:pPr>
    </w:p>
    <w:p w14:paraId="5C5BAD53"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Integración, instalación y seguimiento de órganos desconcentrados (consejos electorales)</w:t>
      </w:r>
    </w:p>
    <w:p w14:paraId="44151E6C"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 Reclutamiento y selección para Supervisores(as) Electorales Locales y Capacitadores(as) Asistentes Electorales Locales</w:t>
      </w:r>
    </w:p>
    <w:p w14:paraId="793CE3D5" w14:textId="3126B222"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lastRenderedPageBreak/>
        <w:t>Capacitación electoral (personal de estructura, eventual y órganos desconcentrados.</w:t>
      </w:r>
    </w:p>
    <w:p w14:paraId="2FFD50F9"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Diseño, validación y producción de la documentación y material electoral</w:t>
      </w:r>
    </w:p>
    <w:p w14:paraId="24183E32"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Registro de candidaturas </w:t>
      </w:r>
    </w:p>
    <w:p w14:paraId="5116C08E"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Promoción de la participación ciudadana, comunicación y difusión del proceso electoral</w:t>
      </w:r>
    </w:p>
    <w:p w14:paraId="70E5F0DC"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Debates</w:t>
      </w:r>
    </w:p>
    <w:p w14:paraId="405609A1"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Asistencia electoral antes, durante y después de la jornada electoral </w:t>
      </w:r>
    </w:p>
    <w:p w14:paraId="3FBC39EF"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Programa de Resultados Electorales Preliminares (PREP)</w:t>
      </w:r>
    </w:p>
    <w:p w14:paraId="33075480"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Cómputos distritales y municipales </w:t>
      </w:r>
    </w:p>
    <w:p w14:paraId="3B4181B3"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Atención a quejas </w:t>
      </w:r>
    </w:p>
    <w:p w14:paraId="5B1989A4"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Monitoreo de espacios que difunden noticias </w:t>
      </w:r>
    </w:p>
    <w:p w14:paraId="7DC23BB4"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Administración del convenio de comodato con gobierno del estado </w:t>
      </w:r>
    </w:p>
    <w:p w14:paraId="1F797482"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Administración, desarrollo y mantenimiento de sistemas informáticos </w:t>
      </w:r>
    </w:p>
    <w:p w14:paraId="11776C7B"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Calificación de la elección </w:t>
      </w:r>
    </w:p>
    <w:p w14:paraId="2D896893" w14:textId="77777777" w:rsidR="00A80BED" w:rsidRPr="002E37ED" w:rsidRDefault="00205A80" w:rsidP="007A4618">
      <w:pPr>
        <w:numPr>
          <w:ilvl w:val="2"/>
          <w:numId w:val="1"/>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Voto de las y los jaliscienses residentes en el extranjero </w:t>
      </w:r>
    </w:p>
    <w:p w14:paraId="0B7DAA98" w14:textId="77777777" w:rsidR="00A80BED" w:rsidRPr="002E37ED" w:rsidRDefault="00A80BED" w:rsidP="007A4618">
      <w:pPr>
        <w:shd w:val="clear" w:color="auto" w:fill="FFFFFF"/>
        <w:jc w:val="both"/>
        <w:rPr>
          <w:rFonts w:ascii="Helvetica Neue" w:hAnsi="Helvetica Neue"/>
          <w:color w:val="212121"/>
          <w:sz w:val="22"/>
          <w:szCs w:val="22"/>
        </w:rPr>
      </w:pPr>
    </w:p>
    <w:p w14:paraId="6F063EDD"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Eje 3: Fortaleza a través de la rendición de cuentas y la transparencia. Se plantean herramientas de supervisión, monitoreo y evaluación. </w:t>
      </w:r>
    </w:p>
    <w:p w14:paraId="5DA6A695" w14:textId="77777777" w:rsidR="00A80BED" w:rsidRPr="002E37ED" w:rsidRDefault="00A80BED" w:rsidP="007A4618">
      <w:pPr>
        <w:pBdr>
          <w:bottom w:val="single" w:sz="12" w:space="1" w:color="000000"/>
        </w:pBdr>
        <w:shd w:val="clear" w:color="auto" w:fill="FFFFFF"/>
        <w:jc w:val="both"/>
        <w:rPr>
          <w:rFonts w:ascii="Helvetica Neue" w:hAnsi="Helvetica Neue"/>
          <w:color w:val="212121"/>
          <w:sz w:val="22"/>
          <w:szCs w:val="22"/>
        </w:rPr>
      </w:pPr>
    </w:p>
    <w:p w14:paraId="5D519D89" w14:textId="77777777" w:rsidR="00A80BED" w:rsidRPr="002E37ED" w:rsidRDefault="00205A80" w:rsidP="007A4618">
      <w:pPr>
        <w:shd w:val="clear" w:color="auto" w:fill="FFFFFF"/>
        <w:jc w:val="both"/>
        <w:rPr>
          <w:rFonts w:ascii="Helvetica Neue" w:hAnsi="Helvetica Neue"/>
          <w:color w:val="212121"/>
          <w:sz w:val="18"/>
          <w:szCs w:val="18"/>
        </w:rPr>
      </w:pPr>
      <w:r w:rsidRPr="002E37ED">
        <w:rPr>
          <w:rFonts w:ascii="Helvetica Neue" w:hAnsi="Helvetica Neue"/>
          <w:color w:val="212121"/>
          <w:sz w:val="22"/>
          <w:szCs w:val="22"/>
          <w:vertAlign w:val="superscript"/>
        </w:rPr>
        <w:t xml:space="preserve">2 </w:t>
      </w:r>
      <w:r w:rsidRPr="002E37ED">
        <w:rPr>
          <w:rFonts w:ascii="Helvetica Neue" w:hAnsi="Helvetica Neue"/>
          <w:color w:val="212121"/>
          <w:sz w:val="18"/>
          <w:szCs w:val="18"/>
        </w:rPr>
        <w:t xml:space="preserve">Fortaleza 2023-2024 Carta de navegación del Proceso Electoral en Jalisco. </w:t>
      </w:r>
    </w:p>
    <w:p w14:paraId="1F1570D4" w14:textId="77777777" w:rsidR="00A80BED" w:rsidRPr="002E37ED" w:rsidRDefault="00A80BED" w:rsidP="007A4618">
      <w:pPr>
        <w:shd w:val="clear" w:color="auto" w:fill="FFFFFF"/>
        <w:jc w:val="both"/>
        <w:rPr>
          <w:rFonts w:ascii="Helvetica Neue" w:hAnsi="Helvetica Neue"/>
          <w:color w:val="212121"/>
          <w:sz w:val="18"/>
          <w:szCs w:val="18"/>
        </w:rPr>
      </w:pPr>
    </w:p>
    <w:p w14:paraId="1496499D" w14:textId="77777777" w:rsidR="00A80BED" w:rsidRPr="002E37ED" w:rsidRDefault="00A80BED" w:rsidP="007A4618">
      <w:pPr>
        <w:shd w:val="clear" w:color="auto" w:fill="FFFFFF"/>
        <w:jc w:val="both"/>
        <w:rPr>
          <w:rFonts w:ascii="Helvetica Neue" w:hAnsi="Helvetica Neue"/>
          <w:color w:val="212121"/>
          <w:sz w:val="18"/>
          <w:szCs w:val="18"/>
        </w:rPr>
      </w:pPr>
    </w:p>
    <w:p w14:paraId="6492C248" w14:textId="77777777" w:rsidR="00A80BED" w:rsidRPr="002E37ED" w:rsidRDefault="00205A80" w:rsidP="00761174">
      <w:pPr>
        <w:pStyle w:val="Ttulo2"/>
        <w:jc w:val="both"/>
        <w:rPr>
          <w:rFonts w:ascii="Helvetica Neue" w:hAnsi="Helvetica Neue"/>
          <w:sz w:val="32"/>
          <w:szCs w:val="32"/>
        </w:rPr>
      </w:pPr>
      <w:bookmarkStart w:id="9" w:name="_Toc150936679"/>
      <w:r w:rsidRPr="002E37ED">
        <w:rPr>
          <w:rFonts w:ascii="Helvetica Neue" w:hAnsi="Helvetica Neue"/>
          <w:sz w:val="32"/>
          <w:szCs w:val="32"/>
        </w:rPr>
        <w:t>Mapa de actores</w:t>
      </w:r>
      <w:bookmarkEnd w:id="9"/>
      <w:r w:rsidRPr="002E37ED">
        <w:rPr>
          <w:rFonts w:ascii="Helvetica Neue" w:hAnsi="Helvetica Neue"/>
          <w:sz w:val="32"/>
          <w:szCs w:val="32"/>
        </w:rPr>
        <w:t xml:space="preserve"> </w:t>
      </w:r>
    </w:p>
    <w:p w14:paraId="6D343179" w14:textId="77777777" w:rsidR="00A80BED" w:rsidRPr="002E37ED" w:rsidRDefault="00A80BED" w:rsidP="007A4618">
      <w:pPr>
        <w:pBdr>
          <w:top w:val="nil"/>
          <w:left w:val="nil"/>
          <w:bottom w:val="nil"/>
          <w:right w:val="nil"/>
          <w:between w:val="nil"/>
        </w:pBdr>
        <w:shd w:val="clear" w:color="auto" w:fill="FFFFFF"/>
        <w:ind w:left="720"/>
        <w:jc w:val="both"/>
        <w:rPr>
          <w:rFonts w:ascii="Helvetica Neue" w:hAnsi="Helvetica Neue"/>
          <w:color w:val="212121"/>
          <w:sz w:val="22"/>
          <w:szCs w:val="22"/>
        </w:rPr>
      </w:pPr>
    </w:p>
    <w:p w14:paraId="065AEFB0" w14:textId="77777777"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De acuerdo con las funciones y atribuciones del Instituto, los actores externos involucrados en las actividades institucionales son: </w:t>
      </w:r>
    </w:p>
    <w:p w14:paraId="69A9E8CF" w14:textId="77777777" w:rsidR="00A80BED" w:rsidRPr="002E37ED" w:rsidRDefault="00A80BED" w:rsidP="007A4618">
      <w:pPr>
        <w:shd w:val="clear" w:color="auto" w:fill="FFFFFF"/>
        <w:jc w:val="both"/>
        <w:rPr>
          <w:rFonts w:ascii="Helvetica Neue" w:hAnsi="Helvetica Neue"/>
          <w:color w:val="212121"/>
          <w:sz w:val="22"/>
          <w:szCs w:val="22"/>
        </w:rPr>
      </w:pPr>
    </w:p>
    <w:p w14:paraId="36553E0B" w14:textId="77777777" w:rsidR="00A80BED" w:rsidRPr="002E37ED" w:rsidRDefault="00205A80" w:rsidP="007A4618">
      <w:pPr>
        <w:numPr>
          <w:ilvl w:val="0"/>
          <w:numId w:val="2"/>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Partidos Políticos </w:t>
      </w:r>
    </w:p>
    <w:p w14:paraId="7F39F499" w14:textId="77777777" w:rsidR="00A80BED" w:rsidRPr="002E37ED" w:rsidRDefault="00205A80" w:rsidP="007A4618">
      <w:pPr>
        <w:numPr>
          <w:ilvl w:val="0"/>
          <w:numId w:val="2"/>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Tribunal electoral del Estado de Jalisco </w:t>
      </w:r>
    </w:p>
    <w:p w14:paraId="6D699228" w14:textId="77777777" w:rsidR="00A80BED" w:rsidRPr="002E37ED" w:rsidRDefault="00205A80" w:rsidP="007A4618">
      <w:pPr>
        <w:numPr>
          <w:ilvl w:val="0"/>
          <w:numId w:val="2"/>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Fiscalía de delitos electorales </w:t>
      </w:r>
    </w:p>
    <w:p w14:paraId="0618FD0C" w14:textId="77777777" w:rsidR="00A80BED" w:rsidRPr="002E37ED" w:rsidRDefault="00205A80" w:rsidP="007A4618">
      <w:pPr>
        <w:numPr>
          <w:ilvl w:val="0"/>
          <w:numId w:val="2"/>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Consejo Estatal de Participación Ciudadana </w:t>
      </w:r>
    </w:p>
    <w:p w14:paraId="07B07A39" w14:textId="77777777" w:rsidR="00A80BED" w:rsidRPr="002E37ED" w:rsidRDefault="00205A80" w:rsidP="007A4618">
      <w:pPr>
        <w:numPr>
          <w:ilvl w:val="0"/>
          <w:numId w:val="2"/>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Medios de comunicación </w:t>
      </w:r>
    </w:p>
    <w:p w14:paraId="184D8D6A" w14:textId="77777777" w:rsidR="00A80BED" w:rsidRPr="002E37ED" w:rsidRDefault="00205A80" w:rsidP="007A4618">
      <w:pPr>
        <w:numPr>
          <w:ilvl w:val="0"/>
          <w:numId w:val="2"/>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Secretaría de Educación Jalisco </w:t>
      </w:r>
    </w:p>
    <w:p w14:paraId="7236D187" w14:textId="77777777" w:rsidR="00A80BED" w:rsidRPr="002E37ED" w:rsidRDefault="00A80BED" w:rsidP="007A4618">
      <w:pPr>
        <w:shd w:val="clear" w:color="auto" w:fill="FFFFFF"/>
        <w:jc w:val="both"/>
        <w:rPr>
          <w:rFonts w:ascii="Helvetica Neue" w:hAnsi="Helvetica Neue"/>
          <w:color w:val="212121"/>
          <w:sz w:val="22"/>
          <w:szCs w:val="22"/>
        </w:rPr>
      </w:pPr>
    </w:p>
    <w:p w14:paraId="3C1126D2" w14:textId="77777777" w:rsidR="00A80BED" w:rsidRPr="002E37ED" w:rsidRDefault="00205A80" w:rsidP="00761174">
      <w:pPr>
        <w:pStyle w:val="Ttulo2"/>
        <w:jc w:val="both"/>
        <w:rPr>
          <w:rFonts w:ascii="Helvetica Neue" w:hAnsi="Helvetica Neue"/>
          <w:sz w:val="32"/>
          <w:szCs w:val="32"/>
        </w:rPr>
      </w:pPr>
      <w:bookmarkStart w:id="10" w:name="_Toc150936680"/>
      <w:r w:rsidRPr="002E37ED">
        <w:rPr>
          <w:rFonts w:ascii="Helvetica Neue" w:hAnsi="Helvetica Neue"/>
          <w:sz w:val="32"/>
          <w:szCs w:val="32"/>
        </w:rPr>
        <w:lastRenderedPageBreak/>
        <w:t>Radiografía institucional</w:t>
      </w:r>
      <w:bookmarkEnd w:id="10"/>
      <w:r w:rsidRPr="002E37ED">
        <w:rPr>
          <w:rFonts w:ascii="Helvetica Neue" w:hAnsi="Helvetica Neue"/>
          <w:sz w:val="32"/>
          <w:szCs w:val="32"/>
        </w:rPr>
        <w:t xml:space="preserve"> </w:t>
      </w:r>
    </w:p>
    <w:p w14:paraId="790B2D03" w14:textId="77777777" w:rsidR="00A80BED" w:rsidRPr="002E37ED" w:rsidRDefault="00A80BED" w:rsidP="007A4618">
      <w:pPr>
        <w:shd w:val="clear" w:color="auto" w:fill="FFFFFF"/>
        <w:jc w:val="both"/>
        <w:rPr>
          <w:rFonts w:ascii="Helvetica Neue" w:hAnsi="Helvetica Neue"/>
          <w:color w:val="212121"/>
          <w:sz w:val="22"/>
          <w:szCs w:val="22"/>
        </w:rPr>
      </w:pPr>
    </w:p>
    <w:p w14:paraId="22FD46DD" w14:textId="4452B96E"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El Instituto Electoral y de Participación Ciudadana del Estado de Jalisco es un órgano autónomo, encargado de organizar los procesos electorales en el estado, con atribuciones en materia de mecanismos de participación ciudadana. Independiente en sus decisiones y funcionamiento, con una estructura permanente y profesional en su desempeño. Su misión institucional es la organización de los procesos electorales para la renovación de los Poderes Legislativo y Ejecutivo, así como de los ayuntamientos del estado; la organización, desarrollo, cómputo y declaración de resultados de los mecanismos de participación ciudadana, y la educación cívica. </w:t>
      </w:r>
    </w:p>
    <w:p w14:paraId="699457E3" w14:textId="77777777" w:rsidR="00A80BED" w:rsidRPr="002E37ED" w:rsidRDefault="00A80BED" w:rsidP="007A4618">
      <w:pPr>
        <w:shd w:val="clear" w:color="auto" w:fill="FFFFFF"/>
        <w:jc w:val="both"/>
        <w:rPr>
          <w:rFonts w:ascii="Helvetica Neue" w:hAnsi="Helvetica Neue"/>
          <w:color w:val="212121"/>
          <w:sz w:val="22"/>
          <w:szCs w:val="22"/>
        </w:rPr>
      </w:pPr>
    </w:p>
    <w:p w14:paraId="7AFC83DE" w14:textId="77777777"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La visión institucional </w:t>
      </w:r>
      <w:r w:rsidRPr="002E37ED">
        <w:rPr>
          <w:rFonts w:ascii="Helvetica Neue" w:hAnsi="Helvetica Neue"/>
          <w:sz w:val="22"/>
          <w:szCs w:val="22"/>
        </w:rPr>
        <w:t>es tener el reconocimiento nacional por su profesional desempeño electoral, buenas y novedosas prácticas en materia de educación cívica, su política de inclusión y la implementación de la tecnología al servicio de la participación ciudadana.</w:t>
      </w:r>
    </w:p>
    <w:p w14:paraId="445BC4C6" w14:textId="77777777" w:rsidR="00A80BED" w:rsidRPr="002E37ED" w:rsidRDefault="00A80BED" w:rsidP="007A4618">
      <w:pPr>
        <w:shd w:val="clear" w:color="auto" w:fill="FFFFFF"/>
        <w:jc w:val="both"/>
        <w:rPr>
          <w:rFonts w:ascii="Helvetica Neue" w:hAnsi="Helvetica Neue"/>
          <w:color w:val="212121"/>
          <w:sz w:val="22"/>
          <w:szCs w:val="22"/>
        </w:rPr>
      </w:pPr>
    </w:p>
    <w:p w14:paraId="0F98B3C7" w14:textId="77777777" w:rsidR="00A80BED" w:rsidRPr="002E37ED" w:rsidRDefault="00205A80" w:rsidP="00761174">
      <w:pPr>
        <w:shd w:val="clear" w:color="auto" w:fill="FFFFFF"/>
        <w:ind w:firstLine="360"/>
        <w:jc w:val="both"/>
        <w:rPr>
          <w:rFonts w:ascii="Helvetica Neue" w:hAnsi="Helvetica Neue"/>
          <w:color w:val="212121"/>
          <w:sz w:val="22"/>
          <w:szCs w:val="22"/>
        </w:rPr>
      </w:pPr>
      <w:r w:rsidRPr="002E37ED">
        <w:rPr>
          <w:rFonts w:ascii="Helvetica Neue" w:hAnsi="Helvetica Neue"/>
          <w:color w:val="212121"/>
          <w:sz w:val="22"/>
          <w:szCs w:val="22"/>
        </w:rPr>
        <w:t xml:space="preserve">Su actuar se rige bajo los siguientes principios rectores: </w:t>
      </w:r>
    </w:p>
    <w:p w14:paraId="70359695" w14:textId="77777777" w:rsidR="00A80BED" w:rsidRPr="002E37ED" w:rsidRDefault="00A80BED" w:rsidP="007A4618">
      <w:pPr>
        <w:shd w:val="clear" w:color="auto" w:fill="FFFFFF"/>
        <w:jc w:val="both"/>
        <w:rPr>
          <w:rFonts w:ascii="Helvetica Neue" w:hAnsi="Helvetica Neue"/>
          <w:color w:val="212121"/>
          <w:sz w:val="22"/>
          <w:szCs w:val="22"/>
        </w:rPr>
      </w:pPr>
    </w:p>
    <w:p w14:paraId="52DEC24C"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Certeza. Todos los actos y decisiones del Instituto Electoral se realizan de forma institucional y profesional, apoyados en procesos legítimos, transparentes y auditables para el cumplimiento cabal de sus funciones.</w:t>
      </w:r>
    </w:p>
    <w:p w14:paraId="46D0B44D"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Legalidad. Con sustento, reconocimiento y estricto apego al mandato constitucional y sus leyes, el Instituto Electoral motiva y fundamenta sus actos, hace solo lo que la ley le permite, nada fuera ni nada por encima de ella.</w:t>
      </w:r>
    </w:p>
    <w:p w14:paraId="4FA1CDE1"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Independencia. Ejercicio de la autonomía y separación de cualquier poder establecido, que permite la toma de decisiones con libertad e imparcialidad, sustentada en la ley y al margen de presiones políticas o administrativas.</w:t>
      </w:r>
    </w:p>
    <w:p w14:paraId="0D641DC3"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Imparcialidad. Actuación neutral del Instituto Electoral que vela por el interés social sobre cualquier interés partidario o personal en el cumplimiento de su misión y de los valores fundamentales de la democracia.</w:t>
      </w:r>
    </w:p>
    <w:p w14:paraId="54D68054"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Objetividad. Capacidad que apoya la imparcialidad de las decisiones al observar los hechos por encima de opiniones e intereses particulares, examinando los fenómenos en todos sus aspectos para que la toma de decisiones esté apegada a la realidad y reduzca al mínimo el error en las valoraciones que realice.</w:t>
      </w:r>
    </w:p>
    <w:p w14:paraId="44060316" w14:textId="77777777" w:rsidR="00A80BED" w:rsidRPr="002E37ED" w:rsidRDefault="00205A80" w:rsidP="007A4618">
      <w:pPr>
        <w:numPr>
          <w:ilvl w:val="0"/>
          <w:numId w:val="3"/>
        </w:numPr>
        <w:pBdr>
          <w:top w:val="nil"/>
          <w:left w:val="nil"/>
          <w:bottom w:val="nil"/>
          <w:right w:val="nil"/>
          <w:between w:val="nil"/>
        </w:pBd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Máxima publicidad. Hacer pública la información que el Instituto Electoral posee y genera. Solamente se reserva temporalmente en los casos previstos por las leyes.</w:t>
      </w:r>
    </w:p>
    <w:p w14:paraId="35B14466" w14:textId="77777777" w:rsidR="00A80BED" w:rsidRPr="002E37ED" w:rsidRDefault="00A80BED" w:rsidP="007A4618">
      <w:pPr>
        <w:shd w:val="clear" w:color="auto" w:fill="FFFFFF"/>
        <w:jc w:val="both"/>
        <w:rPr>
          <w:rFonts w:ascii="Helvetica Neue" w:eastAsia="Lucida Sans" w:hAnsi="Helvetica Neue" w:cs="Lucida Sans"/>
          <w:color w:val="212121"/>
          <w:sz w:val="18"/>
          <w:szCs w:val="18"/>
        </w:rPr>
      </w:pPr>
    </w:p>
    <w:p w14:paraId="6C99DBFD" w14:textId="77777777" w:rsidR="00A80BED" w:rsidRPr="002E37ED" w:rsidRDefault="00205A80" w:rsidP="00761174">
      <w:pPr>
        <w:shd w:val="clear" w:color="auto" w:fill="FFFFFF"/>
        <w:ind w:firstLine="360"/>
        <w:jc w:val="both"/>
        <w:rPr>
          <w:rFonts w:ascii="Helvetica Neue" w:hAnsi="Helvetica Neue"/>
          <w:color w:val="212121"/>
          <w:sz w:val="22"/>
          <w:szCs w:val="22"/>
        </w:rPr>
      </w:pPr>
      <w:r w:rsidRPr="002E37ED">
        <w:rPr>
          <w:rFonts w:ascii="Helvetica Neue" w:hAnsi="Helvetica Neue"/>
          <w:color w:val="212121"/>
          <w:sz w:val="22"/>
          <w:szCs w:val="22"/>
        </w:rPr>
        <w:t xml:space="preserve">En cuanto a su estructura permanente, el Instituto cuenta con un órgano colegiado, conformado por 1 Presidencia y 6 Consejerías electorales; una secretaría ejecutiva; tres direcciones ejecutivas, 11 </w:t>
      </w:r>
      <w:r w:rsidRPr="002E37ED">
        <w:rPr>
          <w:rFonts w:ascii="Helvetica Neue" w:hAnsi="Helvetica Neue"/>
          <w:color w:val="212121"/>
          <w:sz w:val="22"/>
          <w:szCs w:val="22"/>
        </w:rPr>
        <w:lastRenderedPageBreak/>
        <w:t xml:space="preserve">direcciones o áreas operativas; y un órgano de control interno. En procesos electorales se instalan Consejos Distritales y Municipales, tal como se aprecia en el siguiente organigrama. </w:t>
      </w:r>
    </w:p>
    <w:p w14:paraId="65995811" w14:textId="77777777" w:rsidR="00A80BED" w:rsidRPr="002E37ED" w:rsidRDefault="00A80BED" w:rsidP="007A4618">
      <w:pPr>
        <w:shd w:val="clear" w:color="auto" w:fill="FFFFFF"/>
        <w:jc w:val="both"/>
        <w:rPr>
          <w:rFonts w:ascii="Helvetica Neue" w:hAnsi="Helvetica Neue"/>
          <w:color w:val="212121"/>
          <w:sz w:val="22"/>
          <w:szCs w:val="22"/>
        </w:rPr>
      </w:pPr>
    </w:p>
    <w:p w14:paraId="46D47864" w14:textId="77777777" w:rsidR="00A80BED" w:rsidRPr="002E37ED" w:rsidRDefault="00A80BED" w:rsidP="007A4618">
      <w:pPr>
        <w:shd w:val="clear" w:color="auto" w:fill="FFFFFF"/>
        <w:jc w:val="both"/>
        <w:rPr>
          <w:rFonts w:ascii="Helvetica Neue" w:hAnsi="Helvetica Neue"/>
          <w:color w:val="212121"/>
          <w:sz w:val="22"/>
          <w:szCs w:val="22"/>
        </w:rPr>
      </w:pPr>
    </w:p>
    <w:p w14:paraId="601B639A" w14:textId="261444B2" w:rsidR="00A80BED" w:rsidRPr="002E37ED" w:rsidRDefault="0075275F" w:rsidP="007A4618">
      <w:pPr>
        <w:shd w:val="clear" w:color="auto" w:fill="FFFFFF"/>
        <w:jc w:val="both"/>
        <w:rPr>
          <w:rFonts w:ascii="Helvetica Neue" w:hAnsi="Helvetica Neue"/>
          <w:color w:val="212121"/>
          <w:sz w:val="22"/>
          <w:szCs w:val="22"/>
        </w:rPr>
      </w:pPr>
      <w:r>
        <w:rPr>
          <w:rFonts w:ascii="Helvetica Neue" w:hAnsi="Helvetica Neue"/>
          <w:color w:val="212121"/>
          <w:sz w:val="22"/>
          <w:szCs w:val="22"/>
        </w:rPr>
        <w:br w:type="column"/>
      </w:r>
    </w:p>
    <w:p w14:paraId="15C8EB88" w14:textId="77777777" w:rsidR="00A80BED" w:rsidRPr="002E37ED" w:rsidRDefault="00A80BED" w:rsidP="007A4618">
      <w:pPr>
        <w:shd w:val="clear" w:color="auto" w:fill="FFFFFF"/>
        <w:jc w:val="both"/>
        <w:rPr>
          <w:rFonts w:ascii="Helvetica Neue" w:hAnsi="Helvetica Neue"/>
          <w:color w:val="212121"/>
          <w:sz w:val="22"/>
          <w:szCs w:val="22"/>
        </w:rPr>
      </w:pPr>
    </w:p>
    <w:p w14:paraId="5800790D" w14:textId="77777777" w:rsidR="00A80BED" w:rsidRPr="002E37ED" w:rsidRDefault="00A80BED" w:rsidP="007A4618">
      <w:pPr>
        <w:shd w:val="clear" w:color="auto" w:fill="FFFFFF"/>
        <w:jc w:val="both"/>
        <w:rPr>
          <w:rFonts w:ascii="Helvetica Neue" w:hAnsi="Helvetica Neue"/>
          <w:color w:val="212121"/>
          <w:sz w:val="22"/>
          <w:szCs w:val="22"/>
        </w:rPr>
      </w:pPr>
    </w:p>
    <w:p w14:paraId="2530CDDA" w14:textId="77777777" w:rsidR="00A80BED" w:rsidRPr="002E37ED" w:rsidRDefault="00A80BED" w:rsidP="007A4618">
      <w:pPr>
        <w:shd w:val="clear" w:color="auto" w:fill="FFFFFF"/>
        <w:jc w:val="both"/>
        <w:rPr>
          <w:rFonts w:ascii="Helvetica Neue" w:hAnsi="Helvetica Neue"/>
          <w:color w:val="212121"/>
          <w:sz w:val="22"/>
          <w:szCs w:val="22"/>
        </w:rPr>
      </w:pPr>
    </w:p>
    <w:p w14:paraId="5C55EDC6" w14:textId="77777777" w:rsidR="00A80BED" w:rsidRPr="002E37ED" w:rsidRDefault="00A80BED" w:rsidP="007A4618">
      <w:pPr>
        <w:shd w:val="clear" w:color="auto" w:fill="FFFFFF"/>
        <w:jc w:val="both"/>
        <w:rPr>
          <w:rFonts w:ascii="Helvetica Neue" w:hAnsi="Helvetica Neue"/>
          <w:color w:val="212121"/>
          <w:sz w:val="22"/>
          <w:szCs w:val="22"/>
        </w:rPr>
      </w:pPr>
    </w:p>
    <w:p w14:paraId="678FAD01" w14:textId="77777777" w:rsidR="00A80BED" w:rsidRPr="002E37ED" w:rsidRDefault="00205A80" w:rsidP="00761174">
      <w:pPr>
        <w:jc w:val="both"/>
        <w:rPr>
          <w:rFonts w:ascii="Helvetica Neue" w:eastAsia="Lucida Sans" w:hAnsi="Helvetica Neue" w:cs="Lucida Sans"/>
          <w:color w:val="212121"/>
          <w:sz w:val="18"/>
          <w:szCs w:val="18"/>
        </w:rPr>
      </w:pPr>
      <w:r w:rsidRPr="002E37ED">
        <w:rPr>
          <w:rFonts w:ascii="Helvetica Neue" w:hAnsi="Helvetica Neue"/>
          <w:noProof/>
          <w:sz w:val="22"/>
          <w:szCs w:val="22"/>
        </w:rPr>
        <mc:AlternateContent>
          <mc:Choice Requires="wps">
            <w:drawing>
              <wp:anchor distT="0" distB="0" distL="114300" distR="114300" simplePos="0" relativeHeight="251658240" behindDoc="0" locked="0" layoutInCell="1" hidden="0" allowOverlap="1" wp14:anchorId="1F04B57D" wp14:editId="12B342EC">
                <wp:simplePos x="0" y="0"/>
                <wp:positionH relativeFrom="column">
                  <wp:posOffset>-152399</wp:posOffset>
                </wp:positionH>
                <wp:positionV relativeFrom="paragraph">
                  <wp:posOffset>457200</wp:posOffset>
                </wp:positionV>
                <wp:extent cx="1171575" cy="552450"/>
                <wp:effectExtent l="0" t="0" r="0" b="0"/>
                <wp:wrapNone/>
                <wp:docPr id="1953477850" name="Rectángulo 1953477850"/>
                <wp:cNvGraphicFramePr/>
                <a:graphic xmlns:a="http://schemas.openxmlformats.org/drawingml/2006/main">
                  <a:graphicData uri="http://schemas.microsoft.com/office/word/2010/wordprocessingShape">
                    <wps:wsp>
                      <wps:cNvSpPr/>
                      <wps:spPr>
                        <a:xfrm>
                          <a:off x="4764975" y="3508538"/>
                          <a:ext cx="1162050" cy="542925"/>
                        </a:xfrm>
                        <a:prstGeom prst="rect">
                          <a:avLst/>
                        </a:prstGeom>
                        <a:noFill/>
                        <a:ln>
                          <a:noFill/>
                        </a:ln>
                      </wps:spPr>
                      <wps:txbx>
                        <w:txbxContent>
                          <w:p w14:paraId="00ED4A36" w14:textId="77777777" w:rsidR="00A80BED" w:rsidRDefault="00A80BED">
                            <w:pPr>
                              <w:textDirection w:val="btLr"/>
                            </w:pPr>
                          </w:p>
                        </w:txbxContent>
                      </wps:txbx>
                      <wps:bodyPr spcFirstLastPara="1" wrap="square" lIns="91425" tIns="91425" rIns="91425" bIns="91425" anchor="ctr" anchorCtr="0">
                        <a:noAutofit/>
                      </wps:bodyPr>
                    </wps:wsp>
                  </a:graphicData>
                </a:graphic>
              </wp:anchor>
            </w:drawing>
          </mc:Choice>
          <mc:Fallback>
            <w:pict>
              <v:rect w14:anchorId="1F04B57D" id="Rectángulo 1953477850" o:spid="_x0000_s1026" style="position:absolute;left:0;text-align:left;margin-left:-12pt;margin-top:36pt;width:92.2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" filled="f" stroked="f">
                <v:textbox inset="2.53958mm,2.53958mm,2.53958mm,2.53958mm">
                  <w:txbxContent>
                    <w:p w14:paraId="00ED4A36" w14:textId="77777777" w:rsidR="00A80BED" w:rsidRDefault="00A80BED">
                      <w:pPr>
                        <w:textDirection w:val="btLr"/>
                      </w:pPr>
                    </w:p>
                  </w:txbxContent>
                </v:textbox>
              </v:rect>
            </w:pict>
          </mc:Fallback>
        </mc:AlternateContent>
      </w:r>
      <w:r w:rsidRPr="002E37ED">
        <w:rPr>
          <w:rFonts w:ascii="Helvetica Neue" w:hAnsi="Helvetica Neue"/>
          <w:noProof/>
          <w:sz w:val="22"/>
          <w:szCs w:val="22"/>
        </w:rPr>
        <mc:AlternateContent>
          <mc:Choice Requires="wpg">
            <w:drawing>
              <wp:anchor distT="0" distB="0" distL="114300" distR="114300" simplePos="0" relativeHeight="251659264" behindDoc="0" locked="0" layoutInCell="1" hidden="0" allowOverlap="1" wp14:anchorId="021B084B" wp14:editId="6219CD55">
                <wp:simplePos x="0" y="0"/>
                <wp:positionH relativeFrom="column">
                  <wp:posOffset>-241299</wp:posOffset>
                </wp:positionH>
                <wp:positionV relativeFrom="paragraph">
                  <wp:posOffset>203200</wp:posOffset>
                </wp:positionV>
                <wp:extent cx="6128385" cy="3441065"/>
                <wp:effectExtent l="0" t="0" r="0" b="0"/>
                <wp:wrapNone/>
                <wp:docPr id="1953477851" name="Grupo 1953477851"/>
                <wp:cNvGraphicFramePr/>
                <a:graphic xmlns:a="http://schemas.openxmlformats.org/drawingml/2006/main">
                  <a:graphicData uri="http://schemas.microsoft.com/office/word/2010/wordprocessingGroup">
                    <wpg:wgp>
                      <wpg:cNvGrpSpPr/>
                      <wpg:grpSpPr>
                        <a:xfrm>
                          <a:off x="0" y="0"/>
                          <a:ext cx="6128385" cy="3441065"/>
                          <a:chOff x="2281800" y="2059450"/>
                          <a:chExt cx="6128400" cy="3441100"/>
                        </a:xfrm>
                      </wpg:grpSpPr>
                      <wpg:grpSp>
                        <wpg:cNvPr id="1286629000" name="Grupo 1286629000"/>
                        <wpg:cNvGrpSpPr/>
                        <wpg:grpSpPr>
                          <a:xfrm>
                            <a:off x="2281808" y="2059468"/>
                            <a:ext cx="6128385" cy="3441065"/>
                            <a:chOff x="0" y="0"/>
                            <a:chExt cx="6800850" cy="3818890"/>
                          </a:xfrm>
                        </wpg:grpSpPr>
                        <wps:wsp>
                          <wps:cNvPr id="351810982" name="Rectángulo 351810982"/>
                          <wps:cNvSpPr/>
                          <wps:spPr>
                            <a:xfrm>
                              <a:off x="0" y="0"/>
                              <a:ext cx="6800850" cy="3818875"/>
                            </a:xfrm>
                            <a:prstGeom prst="rect">
                              <a:avLst/>
                            </a:prstGeom>
                            <a:noFill/>
                            <a:ln>
                              <a:noFill/>
                            </a:ln>
                          </wps:spPr>
                          <wps:txbx>
                            <w:txbxContent>
                              <w:p w14:paraId="29075401" w14:textId="77777777" w:rsidR="00A80BED" w:rsidRDefault="00A80BED">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0">
                              <a:alphaModFix/>
                            </a:blip>
                            <a:srcRect/>
                            <a:stretch/>
                          </pic:blipFill>
                          <pic:spPr>
                            <a:xfrm>
                              <a:off x="0" y="0"/>
                              <a:ext cx="6800850" cy="3818890"/>
                            </a:xfrm>
                            <a:prstGeom prst="rect">
                              <a:avLst/>
                            </a:prstGeom>
                            <a:noFill/>
                            <a:ln>
                              <a:noFill/>
                            </a:ln>
                          </pic:spPr>
                        </pic:pic>
                        <wps:wsp>
                          <wps:cNvPr id="1664232566" name="Rectángulo 1664232566"/>
                          <wps:cNvSpPr/>
                          <wps:spPr>
                            <a:xfrm>
                              <a:off x="209550" y="123825"/>
                              <a:ext cx="1143000" cy="619125"/>
                            </a:xfrm>
                            <a:prstGeom prst="rect">
                              <a:avLst/>
                            </a:prstGeom>
                            <a:solidFill>
                              <a:schemeClr val="lt1"/>
                            </a:solidFill>
                            <a:ln>
                              <a:noFill/>
                            </a:ln>
                          </wps:spPr>
                          <wps:txbx>
                            <w:txbxContent>
                              <w:p w14:paraId="25B9E159" w14:textId="77777777" w:rsidR="00A80BED" w:rsidRDefault="00A80BE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21B084B" id="Grupo 1953477851" o:spid="_x0000_s1027" style="position:absolute;left:0;text-align:left;margin-left:-19pt;margin-top:16pt;width:482.55pt;height:270.95pt;z-index:251659264" coordorigin="22818,20594" coordsize="61284,34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">
                <v:group id="Grupo 1286629000" o:spid="_x0000_s1028" style="position:absolute;left:22818;top:20594;width:61283;height:34411" coordsize="68008,3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">
                  <v:rect id="Rectángulo 351810982" o:spid="_x0000_s1029" style="position:absolute;width:68008;height:38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" filled="f" stroked="f">
                    <v:textbox inset="2.53958mm,2.53958mm,2.53958mm,2.53958mm">
                      <w:txbxContent>
                        <w:p w14:paraId="29075401" w14:textId="77777777" w:rsidR="00A80BED" w:rsidRDefault="00A80BE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width:68008;height:381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">
                    <v:imagedata r:id="rId11" o:title=""/>
                  </v:shape>
                  <v:rect id="Rectángulo 1664232566" o:spid="_x0000_s1031" style="position:absolute;left:2095;top:1238;width:11430;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" fillcolor="white [3201]" stroked="f">
                    <v:textbox inset="2.53958mm,2.53958mm,2.53958mm,2.53958mm">
                      <w:txbxContent>
                        <w:p w14:paraId="25B9E159" w14:textId="77777777" w:rsidR="00A80BED" w:rsidRDefault="00A80BED">
                          <w:pPr>
                            <w:textDirection w:val="btLr"/>
                          </w:pPr>
                        </w:p>
                      </w:txbxContent>
                    </v:textbox>
                  </v:rect>
                </v:group>
              </v:group>
            </w:pict>
          </mc:Fallback>
        </mc:AlternateContent>
      </w:r>
    </w:p>
    <w:p w14:paraId="0DECE4AB" w14:textId="77777777" w:rsidR="00A80BED" w:rsidRPr="002E37ED" w:rsidRDefault="00A80BED" w:rsidP="00761174">
      <w:pPr>
        <w:jc w:val="both"/>
        <w:rPr>
          <w:rFonts w:ascii="Helvetica Neue" w:eastAsia="Lucida Sans" w:hAnsi="Helvetica Neue" w:cs="Lucida Sans"/>
          <w:color w:val="212121"/>
          <w:sz w:val="18"/>
          <w:szCs w:val="18"/>
        </w:rPr>
      </w:pPr>
    </w:p>
    <w:p w14:paraId="540D3DC6" w14:textId="77777777" w:rsidR="00A80BED" w:rsidRPr="002E37ED" w:rsidRDefault="00A80BED" w:rsidP="00761174">
      <w:pPr>
        <w:jc w:val="both"/>
        <w:rPr>
          <w:rFonts w:ascii="Helvetica Neue" w:eastAsia="Lucida Sans" w:hAnsi="Helvetica Neue" w:cs="Lucida Sans"/>
          <w:color w:val="212121"/>
          <w:sz w:val="18"/>
          <w:szCs w:val="18"/>
        </w:rPr>
      </w:pPr>
    </w:p>
    <w:p w14:paraId="1B07C3FA" w14:textId="77777777" w:rsidR="00A80BED" w:rsidRPr="002E37ED" w:rsidRDefault="00A80BED" w:rsidP="00761174">
      <w:pPr>
        <w:jc w:val="both"/>
        <w:rPr>
          <w:rFonts w:ascii="Helvetica Neue" w:eastAsia="Lucida Sans" w:hAnsi="Helvetica Neue" w:cs="Lucida Sans"/>
          <w:color w:val="212121"/>
          <w:sz w:val="18"/>
          <w:szCs w:val="18"/>
        </w:rPr>
      </w:pPr>
    </w:p>
    <w:p w14:paraId="13F608A4" w14:textId="77777777" w:rsidR="00A80BED" w:rsidRPr="002E37ED" w:rsidRDefault="00A80BED" w:rsidP="00761174">
      <w:pPr>
        <w:jc w:val="both"/>
        <w:rPr>
          <w:rFonts w:ascii="Helvetica Neue" w:eastAsia="Lucida Sans" w:hAnsi="Helvetica Neue" w:cs="Lucida Sans"/>
          <w:color w:val="212121"/>
          <w:sz w:val="18"/>
          <w:szCs w:val="18"/>
        </w:rPr>
      </w:pPr>
    </w:p>
    <w:p w14:paraId="60B6459B" w14:textId="77777777" w:rsidR="00A80BED" w:rsidRPr="002E37ED" w:rsidRDefault="00A80BED" w:rsidP="007A4618">
      <w:pPr>
        <w:shd w:val="clear" w:color="auto" w:fill="FFFFFF"/>
        <w:jc w:val="both"/>
        <w:rPr>
          <w:rFonts w:ascii="Helvetica Neue" w:eastAsia="Lucida Sans" w:hAnsi="Helvetica Neue" w:cs="Lucida Sans"/>
          <w:b/>
          <w:color w:val="212121"/>
          <w:sz w:val="18"/>
          <w:szCs w:val="18"/>
        </w:rPr>
      </w:pPr>
    </w:p>
    <w:p w14:paraId="4B9936D5" w14:textId="77777777" w:rsidR="00A80BED" w:rsidRPr="002E37ED" w:rsidRDefault="00A80BED" w:rsidP="00761174">
      <w:pPr>
        <w:jc w:val="both"/>
        <w:rPr>
          <w:rFonts w:ascii="Helvetica Neue" w:eastAsia="Lucida Sans" w:hAnsi="Helvetica Neue" w:cs="Lucida Sans"/>
          <w:sz w:val="18"/>
          <w:szCs w:val="18"/>
        </w:rPr>
      </w:pPr>
    </w:p>
    <w:p w14:paraId="4FD955F4" w14:textId="77777777" w:rsidR="00A80BED" w:rsidRPr="002E37ED" w:rsidRDefault="00A80BED" w:rsidP="00761174">
      <w:pPr>
        <w:jc w:val="both"/>
        <w:rPr>
          <w:rFonts w:ascii="Helvetica Neue" w:eastAsia="Lucida Sans" w:hAnsi="Helvetica Neue" w:cs="Lucida Sans"/>
          <w:sz w:val="18"/>
          <w:szCs w:val="18"/>
        </w:rPr>
      </w:pPr>
    </w:p>
    <w:p w14:paraId="5FC363E8" w14:textId="77777777" w:rsidR="00A80BED" w:rsidRPr="002E37ED" w:rsidRDefault="00A80BED" w:rsidP="00761174">
      <w:pPr>
        <w:jc w:val="both"/>
        <w:rPr>
          <w:rFonts w:ascii="Helvetica Neue" w:eastAsia="Lucida Sans" w:hAnsi="Helvetica Neue" w:cs="Lucida Sans"/>
          <w:sz w:val="18"/>
          <w:szCs w:val="18"/>
        </w:rPr>
      </w:pPr>
    </w:p>
    <w:p w14:paraId="65DC9531" w14:textId="77777777" w:rsidR="00A80BED" w:rsidRPr="002E37ED" w:rsidRDefault="00A80BED" w:rsidP="00761174">
      <w:pPr>
        <w:jc w:val="both"/>
        <w:rPr>
          <w:rFonts w:ascii="Helvetica Neue" w:eastAsia="Lucida Sans" w:hAnsi="Helvetica Neue" w:cs="Lucida Sans"/>
          <w:sz w:val="18"/>
          <w:szCs w:val="18"/>
        </w:rPr>
      </w:pPr>
    </w:p>
    <w:p w14:paraId="5A5477CE" w14:textId="77777777" w:rsidR="00A80BED" w:rsidRPr="002E37ED" w:rsidRDefault="00A80BED" w:rsidP="00761174">
      <w:pPr>
        <w:jc w:val="both"/>
        <w:rPr>
          <w:rFonts w:ascii="Helvetica Neue" w:eastAsia="Lucida Sans" w:hAnsi="Helvetica Neue" w:cs="Lucida Sans"/>
          <w:sz w:val="18"/>
          <w:szCs w:val="18"/>
        </w:rPr>
      </w:pPr>
    </w:p>
    <w:p w14:paraId="7584EF1A" w14:textId="77777777" w:rsidR="00A80BED" w:rsidRPr="002E37ED" w:rsidRDefault="00A80BED" w:rsidP="00761174">
      <w:pPr>
        <w:jc w:val="both"/>
        <w:rPr>
          <w:rFonts w:ascii="Helvetica Neue" w:eastAsia="Lucida Sans" w:hAnsi="Helvetica Neue" w:cs="Lucida Sans"/>
          <w:sz w:val="18"/>
          <w:szCs w:val="18"/>
        </w:rPr>
      </w:pPr>
    </w:p>
    <w:p w14:paraId="07D5AD6A" w14:textId="77777777" w:rsidR="00A80BED" w:rsidRPr="002E37ED" w:rsidRDefault="00A80BED" w:rsidP="00761174">
      <w:pPr>
        <w:jc w:val="both"/>
        <w:rPr>
          <w:rFonts w:ascii="Helvetica Neue" w:eastAsia="Lucida Sans" w:hAnsi="Helvetica Neue" w:cs="Lucida Sans"/>
          <w:sz w:val="18"/>
          <w:szCs w:val="18"/>
        </w:rPr>
      </w:pPr>
    </w:p>
    <w:p w14:paraId="2B6A5D74" w14:textId="77777777" w:rsidR="00A80BED" w:rsidRPr="002E37ED" w:rsidRDefault="00A80BED" w:rsidP="00761174">
      <w:pPr>
        <w:jc w:val="both"/>
        <w:rPr>
          <w:rFonts w:ascii="Helvetica Neue" w:eastAsia="Lucida Sans" w:hAnsi="Helvetica Neue" w:cs="Lucida Sans"/>
          <w:sz w:val="18"/>
          <w:szCs w:val="18"/>
        </w:rPr>
      </w:pPr>
    </w:p>
    <w:p w14:paraId="2A8FE97C" w14:textId="77777777" w:rsidR="00A80BED" w:rsidRPr="002E37ED" w:rsidRDefault="00A80BED" w:rsidP="00761174">
      <w:pPr>
        <w:jc w:val="both"/>
        <w:rPr>
          <w:rFonts w:ascii="Helvetica Neue" w:eastAsia="Lucida Sans" w:hAnsi="Helvetica Neue" w:cs="Lucida Sans"/>
          <w:sz w:val="18"/>
          <w:szCs w:val="18"/>
        </w:rPr>
      </w:pPr>
    </w:p>
    <w:p w14:paraId="6DFCF251" w14:textId="77777777" w:rsidR="00A80BED" w:rsidRPr="002E37ED" w:rsidRDefault="00A80BED" w:rsidP="00761174">
      <w:pPr>
        <w:jc w:val="both"/>
        <w:rPr>
          <w:rFonts w:ascii="Helvetica Neue" w:eastAsia="Lucida Sans" w:hAnsi="Helvetica Neue" w:cs="Lucida Sans"/>
          <w:sz w:val="18"/>
          <w:szCs w:val="18"/>
        </w:rPr>
      </w:pPr>
    </w:p>
    <w:p w14:paraId="1BE8F714" w14:textId="77777777" w:rsidR="00A80BED" w:rsidRPr="002E37ED" w:rsidRDefault="00A80BED" w:rsidP="00761174">
      <w:pPr>
        <w:jc w:val="both"/>
        <w:rPr>
          <w:rFonts w:ascii="Helvetica Neue" w:eastAsia="Lucida Sans" w:hAnsi="Helvetica Neue" w:cs="Lucida Sans"/>
          <w:sz w:val="18"/>
          <w:szCs w:val="18"/>
        </w:rPr>
      </w:pPr>
    </w:p>
    <w:p w14:paraId="535B723C" w14:textId="77777777" w:rsidR="00A80BED" w:rsidRPr="002E37ED" w:rsidRDefault="00A80BED" w:rsidP="00761174">
      <w:pPr>
        <w:jc w:val="both"/>
        <w:rPr>
          <w:rFonts w:ascii="Helvetica Neue" w:eastAsia="Lucida Sans" w:hAnsi="Helvetica Neue" w:cs="Lucida Sans"/>
          <w:sz w:val="18"/>
          <w:szCs w:val="18"/>
        </w:rPr>
      </w:pPr>
    </w:p>
    <w:p w14:paraId="763A5BEF" w14:textId="77777777" w:rsidR="00A80BED" w:rsidRPr="002E37ED" w:rsidRDefault="00A80BED" w:rsidP="00761174">
      <w:pPr>
        <w:jc w:val="both"/>
        <w:rPr>
          <w:rFonts w:ascii="Helvetica Neue" w:eastAsia="Lucida Sans" w:hAnsi="Helvetica Neue" w:cs="Lucida Sans"/>
          <w:sz w:val="18"/>
          <w:szCs w:val="18"/>
        </w:rPr>
      </w:pPr>
    </w:p>
    <w:p w14:paraId="37E5CE7E" w14:textId="77777777" w:rsidR="00A80BED" w:rsidRPr="002E37ED" w:rsidRDefault="00A80BED" w:rsidP="00761174">
      <w:pPr>
        <w:jc w:val="both"/>
        <w:rPr>
          <w:rFonts w:ascii="Helvetica Neue" w:eastAsia="Lucida Sans" w:hAnsi="Helvetica Neue" w:cs="Lucida Sans"/>
          <w:sz w:val="18"/>
          <w:szCs w:val="18"/>
        </w:rPr>
      </w:pPr>
    </w:p>
    <w:p w14:paraId="062F9C8E" w14:textId="77777777" w:rsidR="00A80BED" w:rsidRPr="002E37ED" w:rsidRDefault="00A80BED" w:rsidP="00761174">
      <w:pPr>
        <w:jc w:val="both"/>
        <w:rPr>
          <w:rFonts w:ascii="Helvetica Neue" w:eastAsia="Lucida Sans" w:hAnsi="Helvetica Neue" w:cs="Lucida Sans"/>
          <w:sz w:val="18"/>
          <w:szCs w:val="18"/>
        </w:rPr>
      </w:pPr>
    </w:p>
    <w:p w14:paraId="6B95B2D3" w14:textId="77777777" w:rsidR="00A80BED" w:rsidRPr="002E37ED" w:rsidRDefault="00A80BED" w:rsidP="00761174">
      <w:pPr>
        <w:jc w:val="both"/>
        <w:rPr>
          <w:rFonts w:ascii="Helvetica Neue" w:eastAsia="Lucida Sans" w:hAnsi="Helvetica Neue" w:cs="Lucida Sans"/>
          <w:sz w:val="18"/>
          <w:szCs w:val="18"/>
        </w:rPr>
      </w:pPr>
    </w:p>
    <w:p w14:paraId="68FA2E2E" w14:textId="77777777" w:rsidR="00A80BED" w:rsidRPr="002E37ED" w:rsidRDefault="00A80BED" w:rsidP="00761174">
      <w:pPr>
        <w:jc w:val="both"/>
        <w:rPr>
          <w:rFonts w:ascii="Helvetica Neue" w:eastAsia="Lucida Sans" w:hAnsi="Helvetica Neue" w:cs="Lucida Sans"/>
          <w:sz w:val="18"/>
          <w:szCs w:val="18"/>
        </w:rPr>
      </w:pPr>
    </w:p>
    <w:p w14:paraId="60CA7958" w14:textId="77777777" w:rsidR="00A80BED" w:rsidRPr="002E37ED" w:rsidRDefault="00A80BED" w:rsidP="00761174">
      <w:pPr>
        <w:jc w:val="both"/>
        <w:rPr>
          <w:rFonts w:ascii="Helvetica Neue" w:eastAsia="Lucida Sans" w:hAnsi="Helvetica Neue" w:cs="Lucida Sans"/>
          <w:sz w:val="18"/>
          <w:szCs w:val="18"/>
        </w:rPr>
      </w:pPr>
    </w:p>
    <w:p w14:paraId="529E0E9E" w14:textId="77777777" w:rsidR="00A80BED" w:rsidRPr="002E37ED" w:rsidRDefault="00A80BED" w:rsidP="00761174">
      <w:pPr>
        <w:jc w:val="both"/>
        <w:rPr>
          <w:rFonts w:ascii="Helvetica Neue" w:eastAsia="Lucida Sans" w:hAnsi="Helvetica Neue" w:cs="Lucida Sans"/>
          <w:sz w:val="18"/>
          <w:szCs w:val="18"/>
        </w:rPr>
      </w:pPr>
    </w:p>
    <w:p w14:paraId="14A3A196" w14:textId="77777777" w:rsidR="00A80BED" w:rsidRPr="002E37ED" w:rsidRDefault="00A80BED" w:rsidP="00761174">
      <w:pPr>
        <w:jc w:val="both"/>
        <w:rPr>
          <w:rFonts w:ascii="Helvetica Neue" w:eastAsia="Lucida Sans" w:hAnsi="Helvetica Neue" w:cs="Lucida Sans"/>
          <w:sz w:val="18"/>
          <w:szCs w:val="18"/>
        </w:rPr>
      </w:pPr>
    </w:p>
    <w:p w14:paraId="647AB754" w14:textId="77777777" w:rsidR="00A80BED" w:rsidRPr="002E37ED" w:rsidRDefault="00A80BED" w:rsidP="00761174">
      <w:pPr>
        <w:jc w:val="both"/>
        <w:rPr>
          <w:rFonts w:ascii="Helvetica Neue" w:eastAsia="Lucida Sans" w:hAnsi="Helvetica Neue" w:cs="Lucida Sans"/>
          <w:sz w:val="18"/>
          <w:szCs w:val="18"/>
        </w:rPr>
      </w:pPr>
    </w:p>
    <w:p w14:paraId="52D8086D" w14:textId="77777777" w:rsidR="00A80BED" w:rsidRPr="002E37ED" w:rsidRDefault="00A80BED" w:rsidP="00761174">
      <w:pPr>
        <w:jc w:val="both"/>
        <w:rPr>
          <w:rFonts w:ascii="Helvetica Neue" w:eastAsia="Lucida Sans" w:hAnsi="Helvetica Neue" w:cs="Lucida Sans"/>
          <w:sz w:val="18"/>
          <w:szCs w:val="18"/>
        </w:rPr>
      </w:pPr>
    </w:p>
    <w:p w14:paraId="44C8218D" w14:textId="77777777"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Al ser un ente de interés público y recibir presupuesto del erario, el Instituto cumple con las obligaciones establecidas en la legislación nacional y estatal en materia de transparencia, rendición de cuentas y acceso a la información pública. Así mismo, gestiona relaciones interinstitucionales con entidades públicas y de la sociedad civil, para cumplir con sus atribuciones, respetando en todo momento los derechos humanos y promoviendo la cultura de la paz.   </w:t>
      </w:r>
    </w:p>
    <w:p w14:paraId="4CBC03E6" w14:textId="77777777" w:rsidR="00A80BED" w:rsidRPr="002E37ED" w:rsidRDefault="00A80BED" w:rsidP="007A4618">
      <w:pPr>
        <w:jc w:val="both"/>
        <w:rPr>
          <w:rFonts w:ascii="Helvetica Neue" w:hAnsi="Helvetica Neue"/>
          <w:sz w:val="22"/>
          <w:szCs w:val="22"/>
        </w:rPr>
      </w:pPr>
    </w:p>
    <w:p w14:paraId="63EE7B0D" w14:textId="0F49FD04"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En cuanto a la capacidad institucional para llevar a cabo acciones en materia anticorrupción, el Instituto Electoral y de Participación Ciudadana del Estado de Jalisco cuenta con un órgano interno de control, el cual está encargado de prevenir, corregir, investigar y substancias las faltas administrativas en que incurran </w:t>
      </w:r>
      <w:r w:rsidR="0075275F">
        <w:rPr>
          <w:rFonts w:ascii="Helvetica Neue" w:hAnsi="Helvetica Neue"/>
          <w:sz w:val="22"/>
          <w:szCs w:val="22"/>
        </w:rPr>
        <w:t>las personas servidoras públicas</w:t>
      </w:r>
      <w:r w:rsidRPr="002E37ED">
        <w:rPr>
          <w:rFonts w:ascii="Helvetica Neue" w:hAnsi="Helvetica Neue"/>
          <w:sz w:val="22"/>
          <w:szCs w:val="22"/>
        </w:rPr>
        <w:t xml:space="preserve"> que </w:t>
      </w:r>
      <w:r w:rsidR="0075275F">
        <w:rPr>
          <w:rFonts w:ascii="Helvetica Neue" w:hAnsi="Helvetica Neue"/>
          <w:sz w:val="22"/>
          <w:szCs w:val="22"/>
        </w:rPr>
        <w:t>lo integran</w:t>
      </w:r>
      <w:r w:rsidRPr="002E37ED">
        <w:rPr>
          <w:rFonts w:ascii="Helvetica Neue" w:hAnsi="Helvetica Neue"/>
          <w:sz w:val="22"/>
          <w:szCs w:val="22"/>
        </w:rPr>
        <w:t xml:space="preserve">, para resolver las faltas no graves y para </w:t>
      </w:r>
      <w:r w:rsidRPr="002E37ED">
        <w:rPr>
          <w:rFonts w:ascii="Helvetica Neue" w:hAnsi="Helvetica Neue"/>
          <w:sz w:val="22"/>
          <w:szCs w:val="22"/>
        </w:rPr>
        <w:lastRenderedPageBreak/>
        <w:t xml:space="preserve">remitir los procedimientos sobre faltas administrativas graves al Tribunal de Justicia Administrativa para su resolución. </w:t>
      </w:r>
    </w:p>
    <w:p w14:paraId="4EF37C29" w14:textId="77777777" w:rsidR="00A80BED" w:rsidRPr="002E37ED" w:rsidRDefault="00A80BED" w:rsidP="007A4618">
      <w:pPr>
        <w:jc w:val="both"/>
        <w:rPr>
          <w:rFonts w:ascii="Helvetica Neue" w:hAnsi="Helvetica Neue"/>
          <w:sz w:val="22"/>
          <w:szCs w:val="22"/>
        </w:rPr>
      </w:pPr>
    </w:p>
    <w:p w14:paraId="6DEF13F2" w14:textId="77777777"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 xml:space="preserve">La estructura de la Contraloría General está conformada por un Contralor General, las Coordinaciones de Auditoría, de Responsabilidades, de Investigación y de Transparencia y Archivo, un Técnico de investigación y un Auxiliar de Área de Responsabilidades. Este órgano interno de control elabora un Programa Anual de Trabajo de Contraloría General, en el que se establecen los programas y acciones que orienten la actuación de las personas servidoras públicas del instituto para prevenir, y en su caso sancionar las faltas administrativas y los hechos de corrupción. Dicho Plan es presentado y aprobado por el Consejo General del Instituto Electoral y de Participación Ciudadana del Estado de Jalisco. Así mismo, la Contraloría elabora y presenta un Informe Anual de Gestión y Resultados, en el que dan cuenta de las actividades y programas realizadas durante el año, y cuáles fueron los resultados de su implementación. </w:t>
      </w:r>
    </w:p>
    <w:p w14:paraId="07DD3011" w14:textId="77777777" w:rsidR="00A80BED" w:rsidRPr="002E37ED" w:rsidRDefault="00205A80" w:rsidP="007A4618">
      <w:pPr>
        <w:jc w:val="both"/>
        <w:rPr>
          <w:rFonts w:ascii="Helvetica Neue" w:hAnsi="Helvetica Neue"/>
          <w:sz w:val="22"/>
          <w:szCs w:val="22"/>
        </w:rPr>
      </w:pPr>
      <w:r w:rsidRPr="002E37ED">
        <w:rPr>
          <w:rFonts w:ascii="Helvetica Neue" w:hAnsi="Helvetica Neue"/>
          <w:sz w:val="22"/>
          <w:szCs w:val="22"/>
        </w:rPr>
        <w:t xml:space="preserve"> </w:t>
      </w:r>
    </w:p>
    <w:p w14:paraId="4B89A71C" w14:textId="76FD94D7" w:rsidR="00A80BED" w:rsidRPr="002E37ED" w:rsidRDefault="00205A80" w:rsidP="00761174">
      <w:pPr>
        <w:ind w:firstLine="720"/>
        <w:jc w:val="both"/>
        <w:rPr>
          <w:rFonts w:ascii="Helvetica Neue" w:hAnsi="Helvetica Neue"/>
          <w:sz w:val="22"/>
          <w:szCs w:val="22"/>
        </w:rPr>
        <w:sectPr w:rsidR="00A80BED" w:rsidRPr="002E37ED">
          <w:headerReference w:type="default" r:id="rId12"/>
          <w:footerReference w:type="even" r:id="rId13"/>
          <w:footerReference w:type="default" r:id="rId14"/>
          <w:pgSz w:w="12240" w:h="15840"/>
          <w:pgMar w:top="1417" w:right="1467" w:bottom="1417" w:left="1417" w:header="664" w:footer="387" w:gutter="0"/>
          <w:pgNumType w:start="1"/>
          <w:cols w:space="720"/>
        </w:sectPr>
      </w:pPr>
      <w:r w:rsidRPr="002E37ED">
        <w:rPr>
          <w:rFonts w:ascii="Helvetica Neue" w:hAnsi="Helvetica Neue"/>
          <w:sz w:val="22"/>
          <w:szCs w:val="22"/>
        </w:rPr>
        <w:t xml:space="preserve">Como herramienta orientadora del actuar de </w:t>
      </w:r>
      <w:r w:rsidR="0075275F">
        <w:rPr>
          <w:rFonts w:ascii="Helvetica Neue" w:hAnsi="Helvetica Neue"/>
          <w:sz w:val="22"/>
          <w:szCs w:val="22"/>
        </w:rPr>
        <w:t>las personas servidoras públicas</w:t>
      </w:r>
      <w:r w:rsidRPr="002E37ED">
        <w:rPr>
          <w:rFonts w:ascii="Helvetica Neue" w:hAnsi="Helvetica Neue"/>
          <w:sz w:val="22"/>
          <w:szCs w:val="22"/>
        </w:rPr>
        <w:t xml:space="preserve"> </w:t>
      </w:r>
      <w:r w:rsidR="0075275F">
        <w:rPr>
          <w:rFonts w:ascii="Helvetica Neue" w:hAnsi="Helvetica Neue"/>
          <w:sz w:val="22"/>
          <w:szCs w:val="22"/>
        </w:rPr>
        <w:t>del</w:t>
      </w:r>
      <w:r w:rsidRPr="002E37ED">
        <w:rPr>
          <w:rFonts w:ascii="Helvetica Neue" w:hAnsi="Helvetica Neue"/>
          <w:sz w:val="22"/>
          <w:szCs w:val="22"/>
        </w:rPr>
        <w:t xml:space="preserve"> instituto, se cuenta con un Código de Ética</w:t>
      </w:r>
      <w:r w:rsidR="0075275F">
        <w:rPr>
          <w:rFonts w:ascii="Helvetica Neue" w:hAnsi="Helvetica Neue"/>
          <w:sz w:val="22"/>
          <w:szCs w:val="22"/>
        </w:rPr>
        <w:t xml:space="preserve"> </w:t>
      </w:r>
      <w:r w:rsidRPr="002E37ED">
        <w:rPr>
          <w:rFonts w:ascii="Helvetica Neue" w:hAnsi="Helvetica Neue"/>
          <w:sz w:val="22"/>
          <w:szCs w:val="22"/>
        </w:rPr>
        <w:t xml:space="preserve"> que </w:t>
      </w:r>
      <w:r w:rsidR="0075275F">
        <w:rPr>
          <w:rFonts w:ascii="Helvetica Neue" w:hAnsi="Helvetica Neue"/>
          <w:sz w:val="22"/>
          <w:szCs w:val="22"/>
        </w:rPr>
        <w:t>establece</w:t>
      </w:r>
      <w:r w:rsidRPr="002E37ED">
        <w:rPr>
          <w:rFonts w:ascii="Helvetica Neue" w:hAnsi="Helvetica Neue"/>
          <w:sz w:val="22"/>
          <w:szCs w:val="22"/>
        </w:rPr>
        <w:t xml:space="preserve"> los principios rectores, valores, reglas de integridad, mecanismos de capacitación y difusión, así como las directrices que deben observarse en el actuar institucional. </w:t>
      </w:r>
    </w:p>
    <w:p w14:paraId="7ADCBA14" w14:textId="77777777" w:rsidR="00A80BED" w:rsidRPr="002E37ED" w:rsidRDefault="00205A80" w:rsidP="00761174">
      <w:pPr>
        <w:pStyle w:val="Ttulo2"/>
        <w:jc w:val="both"/>
        <w:rPr>
          <w:rFonts w:ascii="Helvetica Neue" w:hAnsi="Helvetica Neue"/>
          <w:sz w:val="32"/>
          <w:szCs w:val="32"/>
        </w:rPr>
      </w:pPr>
      <w:bookmarkStart w:id="11" w:name="_Toc150936681"/>
      <w:r w:rsidRPr="002E37ED">
        <w:rPr>
          <w:rFonts w:ascii="Helvetica Neue" w:hAnsi="Helvetica Neue"/>
          <w:sz w:val="32"/>
          <w:szCs w:val="32"/>
        </w:rPr>
        <w:lastRenderedPageBreak/>
        <w:t>Sección III. Operación y gestión</w:t>
      </w:r>
      <w:bookmarkEnd w:id="11"/>
    </w:p>
    <w:p w14:paraId="00DB9A77" w14:textId="77777777" w:rsidR="00A80BED" w:rsidRPr="002E37ED" w:rsidRDefault="00A80BED" w:rsidP="007A4618">
      <w:pPr>
        <w:shd w:val="clear" w:color="auto" w:fill="FFFFFF"/>
        <w:jc w:val="both"/>
        <w:rPr>
          <w:rFonts w:ascii="Helvetica Neue" w:hAnsi="Helvetica Neue"/>
          <w:b/>
          <w:color w:val="212121"/>
          <w:sz w:val="22"/>
          <w:szCs w:val="22"/>
        </w:rPr>
      </w:pPr>
    </w:p>
    <w:p w14:paraId="03C16AD3" w14:textId="77777777" w:rsidR="00A80BED" w:rsidRPr="002E37ED" w:rsidRDefault="00205A80" w:rsidP="00761174">
      <w:pPr>
        <w:pStyle w:val="Ttulo3"/>
        <w:jc w:val="both"/>
        <w:rPr>
          <w:rFonts w:ascii="Helvetica Neue" w:hAnsi="Helvetica Neue"/>
          <w:sz w:val="24"/>
          <w:szCs w:val="24"/>
        </w:rPr>
      </w:pPr>
      <w:bookmarkStart w:id="12" w:name="_Toc150936682"/>
      <w:r w:rsidRPr="002E37ED">
        <w:rPr>
          <w:rFonts w:ascii="Helvetica Neue" w:hAnsi="Helvetica Neue"/>
          <w:sz w:val="24"/>
          <w:szCs w:val="24"/>
        </w:rPr>
        <w:t>Descripción de acciones anticorrupción a implementar</w:t>
      </w:r>
      <w:bookmarkEnd w:id="12"/>
      <w:r w:rsidRPr="002E37ED">
        <w:rPr>
          <w:rFonts w:ascii="Helvetica Neue" w:hAnsi="Helvetica Neue"/>
          <w:sz w:val="24"/>
          <w:szCs w:val="24"/>
        </w:rPr>
        <w:t xml:space="preserve">  </w:t>
      </w:r>
    </w:p>
    <w:p w14:paraId="2E2BDED8" w14:textId="77777777" w:rsidR="00A80BED" w:rsidRPr="002E37ED" w:rsidRDefault="00A80BED" w:rsidP="007A4618">
      <w:pPr>
        <w:shd w:val="clear" w:color="auto" w:fill="FFFFFF"/>
        <w:jc w:val="both"/>
        <w:rPr>
          <w:rFonts w:ascii="Helvetica Neue" w:hAnsi="Helvetica Neue"/>
          <w:color w:val="212121"/>
          <w:sz w:val="22"/>
          <w:szCs w:val="22"/>
        </w:rPr>
      </w:pPr>
    </w:p>
    <w:p w14:paraId="6410E0A9" w14:textId="77777777"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A continuación, se describen las actividades que se realizarán, como parte del presente Programa Institucional Anticorrupción, las cuales están alineadas a la Política Estatal Anticorrupción y sus Programas Marco de Implementación, con el objetivo de contribuir en el combate a la corrupción en el estado. </w:t>
      </w:r>
    </w:p>
    <w:p w14:paraId="7687AC4A" w14:textId="77777777" w:rsidR="00A80BED" w:rsidRPr="002E37ED" w:rsidRDefault="00A80BED" w:rsidP="007A4618">
      <w:pPr>
        <w:shd w:val="clear" w:color="auto" w:fill="FFFFFF"/>
        <w:jc w:val="both"/>
        <w:rPr>
          <w:rFonts w:ascii="Helvetica Neue" w:hAnsi="Helvetica Neue"/>
          <w:color w:val="212121"/>
          <w:sz w:val="18"/>
          <w:szCs w:val="18"/>
        </w:rPr>
      </w:pPr>
    </w:p>
    <w:tbl>
      <w:tblPr>
        <w:tblStyle w:val="a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87"/>
        <w:gridCol w:w="783"/>
        <w:gridCol w:w="730"/>
        <w:gridCol w:w="1991"/>
        <w:gridCol w:w="1365"/>
        <w:gridCol w:w="732"/>
        <w:gridCol w:w="1770"/>
        <w:gridCol w:w="1854"/>
        <w:gridCol w:w="1761"/>
        <w:gridCol w:w="821"/>
      </w:tblGrid>
      <w:tr w:rsidR="00A80BED" w:rsidRPr="002E37ED" w14:paraId="244FA77B" w14:textId="77777777" w:rsidTr="006929CC">
        <w:trPr>
          <w:trHeight w:val="300"/>
        </w:trPr>
        <w:tc>
          <w:tcPr>
            <w:tcW w:w="0" w:type="auto"/>
            <w:shd w:val="clear" w:color="auto" w:fill="4472C4"/>
            <w:vAlign w:val="center"/>
          </w:tcPr>
          <w:p w14:paraId="4DE982D3"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Eje PEAJAL</w:t>
            </w:r>
          </w:p>
        </w:tc>
        <w:tc>
          <w:tcPr>
            <w:tcW w:w="0" w:type="auto"/>
            <w:shd w:val="clear" w:color="auto" w:fill="4472C4"/>
            <w:vAlign w:val="center"/>
          </w:tcPr>
          <w:p w14:paraId="124CC0E1"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Objetivo Específico</w:t>
            </w:r>
          </w:p>
        </w:tc>
        <w:tc>
          <w:tcPr>
            <w:tcW w:w="0" w:type="auto"/>
            <w:shd w:val="clear" w:color="auto" w:fill="4472C4"/>
            <w:vAlign w:val="center"/>
          </w:tcPr>
          <w:p w14:paraId="2590449E"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Prioridad</w:t>
            </w:r>
          </w:p>
        </w:tc>
        <w:tc>
          <w:tcPr>
            <w:tcW w:w="0" w:type="auto"/>
            <w:shd w:val="clear" w:color="auto" w:fill="4472C4"/>
            <w:vAlign w:val="center"/>
          </w:tcPr>
          <w:p w14:paraId="2AA522D0"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Actividad</w:t>
            </w:r>
          </w:p>
        </w:tc>
        <w:tc>
          <w:tcPr>
            <w:tcW w:w="0" w:type="auto"/>
            <w:shd w:val="clear" w:color="auto" w:fill="4472C4"/>
            <w:vAlign w:val="center"/>
          </w:tcPr>
          <w:p w14:paraId="1C354EFF"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UA Responsable</w:t>
            </w:r>
          </w:p>
        </w:tc>
        <w:tc>
          <w:tcPr>
            <w:tcW w:w="0" w:type="auto"/>
            <w:shd w:val="clear" w:color="auto" w:fill="4472C4"/>
            <w:vAlign w:val="center"/>
          </w:tcPr>
          <w:p w14:paraId="4424406A"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Estatus</w:t>
            </w:r>
          </w:p>
        </w:tc>
        <w:tc>
          <w:tcPr>
            <w:tcW w:w="0" w:type="auto"/>
            <w:shd w:val="clear" w:color="auto" w:fill="4472C4"/>
            <w:vAlign w:val="center"/>
          </w:tcPr>
          <w:p w14:paraId="3DC7E9B1"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Estrategia</w:t>
            </w:r>
          </w:p>
        </w:tc>
        <w:tc>
          <w:tcPr>
            <w:tcW w:w="0" w:type="auto"/>
            <w:shd w:val="clear" w:color="auto" w:fill="4472C4"/>
            <w:vAlign w:val="center"/>
          </w:tcPr>
          <w:p w14:paraId="395CF435"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Línea de acción</w:t>
            </w:r>
          </w:p>
        </w:tc>
        <w:tc>
          <w:tcPr>
            <w:tcW w:w="0" w:type="auto"/>
            <w:shd w:val="clear" w:color="auto" w:fill="4472C4"/>
            <w:vAlign w:val="center"/>
          </w:tcPr>
          <w:p w14:paraId="3E1164FA" w14:textId="77777777" w:rsidR="00A80BED" w:rsidRPr="002E37ED" w:rsidRDefault="00205A80" w:rsidP="00761174">
            <w:pPr>
              <w:jc w:val="center"/>
              <w:rPr>
                <w:rFonts w:ascii="Helvetica Neue" w:hAnsi="Helvetica Neue"/>
                <w:color w:val="FFFFFF"/>
                <w:sz w:val="15"/>
                <w:szCs w:val="15"/>
              </w:rPr>
            </w:pPr>
            <w:r w:rsidRPr="002E37ED">
              <w:rPr>
                <w:rFonts w:ascii="Helvetica Neue" w:hAnsi="Helvetica Neue"/>
                <w:color w:val="FFFFFF"/>
                <w:sz w:val="15"/>
                <w:szCs w:val="15"/>
              </w:rPr>
              <w:t>Resultado</w:t>
            </w:r>
          </w:p>
        </w:tc>
        <w:tc>
          <w:tcPr>
            <w:tcW w:w="0" w:type="auto"/>
            <w:shd w:val="clear" w:color="auto" w:fill="4472C4"/>
            <w:vAlign w:val="center"/>
          </w:tcPr>
          <w:p w14:paraId="3C5BAEDA" w14:textId="77777777" w:rsidR="00A80BED" w:rsidRPr="00761174" w:rsidRDefault="00205A80" w:rsidP="00761174">
            <w:pPr>
              <w:jc w:val="center"/>
              <w:rPr>
                <w:rFonts w:ascii="Helvetica Neue" w:hAnsi="Helvetica Neue"/>
                <w:color w:val="FFFFFF"/>
                <w:sz w:val="14"/>
                <w:szCs w:val="14"/>
              </w:rPr>
            </w:pPr>
            <w:r w:rsidRPr="00761174">
              <w:rPr>
                <w:rFonts w:ascii="Helvetica Neue" w:hAnsi="Helvetica Neue"/>
                <w:color w:val="FFFFFF"/>
                <w:sz w:val="14"/>
                <w:szCs w:val="14"/>
              </w:rPr>
              <w:t>Periodo</w:t>
            </w:r>
          </w:p>
        </w:tc>
      </w:tr>
      <w:tr w:rsidR="00A80BED" w:rsidRPr="002E37ED" w14:paraId="61AB4501" w14:textId="77777777" w:rsidTr="006929CC">
        <w:trPr>
          <w:trHeight w:val="1662"/>
        </w:trPr>
        <w:tc>
          <w:tcPr>
            <w:tcW w:w="0" w:type="auto"/>
            <w:vMerge w:val="restart"/>
            <w:shd w:val="clear" w:color="auto" w:fill="D9E2F3"/>
            <w:vAlign w:val="center"/>
          </w:tcPr>
          <w:p w14:paraId="1ED8DBB3"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Integridad y ética pública</w:t>
            </w:r>
          </w:p>
        </w:tc>
        <w:tc>
          <w:tcPr>
            <w:tcW w:w="0" w:type="auto"/>
            <w:vMerge w:val="restart"/>
            <w:shd w:val="clear" w:color="auto" w:fill="D9E2F3"/>
            <w:vAlign w:val="center"/>
          </w:tcPr>
          <w:p w14:paraId="0071167B" w14:textId="77777777" w:rsidR="00A80BED" w:rsidRPr="002E37ED" w:rsidRDefault="00205A80" w:rsidP="00761174">
            <w:pPr>
              <w:jc w:val="center"/>
              <w:rPr>
                <w:rFonts w:ascii="Helvetica Neue" w:hAnsi="Helvetica Neue"/>
                <w:color w:val="000000"/>
                <w:sz w:val="18"/>
                <w:szCs w:val="18"/>
              </w:rPr>
            </w:pPr>
            <w:r w:rsidRPr="002E37ED">
              <w:rPr>
                <w:rFonts w:ascii="Helvetica Neue" w:hAnsi="Helvetica Neue"/>
                <w:color w:val="000000"/>
                <w:sz w:val="18"/>
                <w:szCs w:val="18"/>
              </w:rPr>
              <w:t>1.1</w:t>
            </w:r>
          </w:p>
        </w:tc>
        <w:tc>
          <w:tcPr>
            <w:tcW w:w="0" w:type="auto"/>
            <w:vMerge w:val="restart"/>
            <w:shd w:val="clear" w:color="auto" w:fill="D9E2F3"/>
            <w:vAlign w:val="center"/>
          </w:tcPr>
          <w:p w14:paraId="0D7825DB" w14:textId="77777777" w:rsidR="00A80BED" w:rsidRPr="002E37ED" w:rsidRDefault="00205A80" w:rsidP="00761174">
            <w:pPr>
              <w:jc w:val="center"/>
              <w:rPr>
                <w:rFonts w:ascii="Helvetica Neue" w:hAnsi="Helvetica Neue"/>
                <w:color w:val="000000"/>
                <w:sz w:val="18"/>
                <w:szCs w:val="18"/>
              </w:rPr>
            </w:pPr>
            <w:r w:rsidRPr="002E37ED">
              <w:rPr>
                <w:rFonts w:ascii="Helvetica Neue" w:hAnsi="Helvetica Neue"/>
                <w:color w:val="000000"/>
                <w:sz w:val="18"/>
                <w:szCs w:val="18"/>
              </w:rPr>
              <w:t>12</w:t>
            </w:r>
          </w:p>
        </w:tc>
        <w:tc>
          <w:tcPr>
            <w:tcW w:w="0" w:type="auto"/>
            <w:vMerge w:val="restart"/>
            <w:shd w:val="clear" w:color="auto" w:fill="D9E2F3"/>
            <w:vAlign w:val="center"/>
          </w:tcPr>
          <w:p w14:paraId="55510CBD"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Definición de un programa de capacitación modelo y la generación de un plan anual de capacitación que contenga cursos en materia anticorrupción e integridad electoral.</w:t>
            </w:r>
          </w:p>
        </w:tc>
        <w:tc>
          <w:tcPr>
            <w:tcW w:w="0" w:type="auto"/>
            <w:vMerge w:val="restart"/>
            <w:shd w:val="clear" w:color="auto" w:fill="D9E2F3"/>
            <w:vAlign w:val="center"/>
          </w:tcPr>
          <w:p w14:paraId="21628D4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Secretaría Ejecutiva</w:t>
            </w:r>
          </w:p>
        </w:tc>
        <w:tc>
          <w:tcPr>
            <w:tcW w:w="0" w:type="auto"/>
            <w:vMerge w:val="restart"/>
            <w:shd w:val="clear" w:color="auto" w:fill="D9E2F3"/>
            <w:vAlign w:val="center"/>
          </w:tcPr>
          <w:p w14:paraId="5CD1EFF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0" w:type="auto"/>
            <w:vMerge w:val="restart"/>
            <w:shd w:val="clear" w:color="auto" w:fill="D9E2F3"/>
            <w:vAlign w:val="center"/>
          </w:tcPr>
          <w:p w14:paraId="7CF0ED5D" w14:textId="3C9153EE"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 xml:space="preserve">E12.1.- Desarrollar una política de desarrollo de capacidades para </w:t>
            </w:r>
            <w:r w:rsidR="00155956">
              <w:rPr>
                <w:rFonts w:ascii="Helvetica Neue" w:hAnsi="Helvetica Neue"/>
                <w:color w:val="000000"/>
                <w:sz w:val="18"/>
                <w:szCs w:val="18"/>
              </w:rPr>
              <w:t>las personas servidoras públicas</w:t>
            </w:r>
            <w:r w:rsidRPr="002E37ED">
              <w:rPr>
                <w:rFonts w:ascii="Helvetica Neue" w:hAnsi="Helvetica Neue"/>
                <w:color w:val="000000"/>
                <w:sz w:val="18"/>
                <w:szCs w:val="18"/>
              </w:rPr>
              <w:t xml:space="preserve"> en materia anticorrupción en Jalisco.</w:t>
            </w:r>
          </w:p>
        </w:tc>
        <w:tc>
          <w:tcPr>
            <w:tcW w:w="0" w:type="auto"/>
            <w:vMerge w:val="restart"/>
            <w:shd w:val="clear" w:color="auto" w:fill="D9E2F3"/>
            <w:vAlign w:val="center"/>
          </w:tcPr>
          <w:p w14:paraId="41CEFFEC" w14:textId="2E4DB604"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 xml:space="preserve">LA12.1.3 Definición de un programa de capacitación modelo en materia anticorrupción para </w:t>
            </w:r>
            <w:r w:rsidR="00155956">
              <w:rPr>
                <w:rFonts w:ascii="Helvetica Neue" w:hAnsi="Helvetica Neue"/>
                <w:color w:val="000000"/>
                <w:sz w:val="18"/>
                <w:szCs w:val="18"/>
              </w:rPr>
              <w:t>personas servidoras públicas.</w:t>
            </w:r>
          </w:p>
        </w:tc>
        <w:tc>
          <w:tcPr>
            <w:tcW w:w="0" w:type="auto"/>
            <w:vMerge w:val="restart"/>
            <w:shd w:val="clear" w:color="auto" w:fill="D9E2F3"/>
            <w:vAlign w:val="center"/>
          </w:tcPr>
          <w:p w14:paraId="3D3CD361" w14:textId="77777777" w:rsidR="00A80BED" w:rsidRPr="002E37ED" w:rsidRDefault="00205A80" w:rsidP="00761174">
            <w:pPr>
              <w:rPr>
                <w:rFonts w:ascii="Helvetica Neue" w:hAnsi="Helvetica Neue"/>
                <w:sz w:val="18"/>
                <w:szCs w:val="18"/>
              </w:rPr>
            </w:pPr>
            <w:r w:rsidRPr="002E37ED">
              <w:rPr>
                <w:rFonts w:ascii="Helvetica Neue" w:hAnsi="Helvetica Neue"/>
                <w:sz w:val="18"/>
                <w:szCs w:val="18"/>
              </w:rPr>
              <w:t>Programa de capacitación modelo y la generación de un plan anual de capacitación que contenga cursos en materia anticorrupción e integridad electoral.</w:t>
            </w:r>
          </w:p>
          <w:p w14:paraId="6186177D" w14:textId="77777777" w:rsidR="00A80BED" w:rsidRPr="002E37ED" w:rsidRDefault="00A80BED" w:rsidP="00761174">
            <w:pPr>
              <w:rPr>
                <w:rFonts w:ascii="Helvetica Neue" w:hAnsi="Helvetica Neue"/>
                <w:sz w:val="18"/>
                <w:szCs w:val="18"/>
              </w:rPr>
            </w:pPr>
          </w:p>
        </w:tc>
        <w:tc>
          <w:tcPr>
            <w:tcW w:w="0" w:type="auto"/>
            <w:vMerge w:val="restart"/>
            <w:shd w:val="clear" w:color="auto" w:fill="D9E2F3"/>
            <w:vAlign w:val="center"/>
          </w:tcPr>
          <w:p w14:paraId="703FFBC9" w14:textId="77777777" w:rsidR="00A80BED" w:rsidRPr="00761174" w:rsidRDefault="00205A80" w:rsidP="00761174">
            <w:pPr>
              <w:jc w:val="both"/>
              <w:rPr>
                <w:rFonts w:ascii="Helvetica Neue" w:hAnsi="Helvetica Neue"/>
                <w:sz w:val="14"/>
                <w:szCs w:val="14"/>
              </w:rPr>
            </w:pPr>
            <w:r w:rsidRPr="00761174">
              <w:rPr>
                <w:rFonts w:ascii="Helvetica Neue" w:hAnsi="Helvetica Neue"/>
                <w:sz w:val="14"/>
                <w:szCs w:val="14"/>
              </w:rPr>
              <w:t>Septiembre 2023- agosto 2024</w:t>
            </w:r>
          </w:p>
        </w:tc>
      </w:tr>
      <w:tr w:rsidR="00761174" w:rsidRPr="002E37ED" w14:paraId="48EB2F1E" w14:textId="77777777" w:rsidTr="006929CC">
        <w:trPr>
          <w:trHeight w:val="300"/>
        </w:trPr>
        <w:tc>
          <w:tcPr>
            <w:tcW w:w="0" w:type="auto"/>
            <w:vMerge/>
            <w:shd w:val="clear" w:color="auto" w:fill="D9E2F3"/>
            <w:vAlign w:val="center"/>
          </w:tcPr>
          <w:p w14:paraId="0283224A"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7BC72C13" w14:textId="77777777" w:rsidR="00761174" w:rsidRPr="002E37ED" w:rsidRDefault="00761174"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0" w:type="auto"/>
            <w:vMerge/>
            <w:shd w:val="clear" w:color="auto" w:fill="D9E2F3"/>
            <w:vAlign w:val="center"/>
          </w:tcPr>
          <w:p w14:paraId="22F2C1C7" w14:textId="77777777" w:rsidR="00761174" w:rsidRPr="002E37ED" w:rsidRDefault="00761174"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0" w:type="auto"/>
            <w:vMerge/>
            <w:shd w:val="clear" w:color="auto" w:fill="D9E2F3"/>
            <w:vAlign w:val="center"/>
          </w:tcPr>
          <w:p w14:paraId="5600B6D9"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74738E93" w14:textId="77777777" w:rsidR="00761174" w:rsidRPr="002E37ED" w:rsidRDefault="00761174" w:rsidP="00761174">
            <w:pPr>
              <w:widowControl w:val="0"/>
              <w:pBdr>
                <w:top w:val="nil"/>
                <w:left w:val="nil"/>
                <w:bottom w:val="nil"/>
                <w:right w:val="nil"/>
                <w:between w:val="nil"/>
              </w:pBdr>
              <w:spacing w:line="276" w:lineRule="auto"/>
              <w:jc w:val="both"/>
              <w:rPr>
                <w:rFonts w:ascii="Helvetica Neue" w:hAnsi="Helvetica Neue"/>
                <w:color w:val="000000"/>
                <w:sz w:val="18"/>
                <w:szCs w:val="18"/>
              </w:rPr>
            </w:pPr>
          </w:p>
        </w:tc>
        <w:tc>
          <w:tcPr>
            <w:tcW w:w="0" w:type="auto"/>
            <w:vMerge/>
            <w:shd w:val="clear" w:color="auto" w:fill="D9E2F3"/>
            <w:vAlign w:val="center"/>
          </w:tcPr>
          <w:p w14:paraId="1031A540" w14:textId="77777777" w:rsidR="00761174" w:rsidRPr="002E37ED" w:rsidRDefault="00761174" w:rsidP="00761174">
            <w:pPr>
              <w:widowControl w:val="0"/>
              <w:pBdr>
                <w:top w:val="nil"/>
                <w:left w:val="nil"/>
                <w:bottom w:val="nil"/>
                <w:right w:val="nil"/>
                <w:between w:val="nil"/>
              </w:pBdr>
              <w:spacing w:line="276" w:lineRule="auto"/>
              <w:jc w:val="both"/>
              <w:rPr>
                <w:rFonts w:ascii="Helvetica Neue" w:hAnsi="Helvetica Neue"/>
                <w:color w:val="000000"/>
                <w:sz w:val="18"/>
                <w:szCs w:val="18"/>
              </w:rPr>
            </w:pPr>
          </w:p>
        </w:tc>
        <w:tc>
          <w:tcPr>
            <w:tcW w:w="0" w:type="auto"/>
            <w:vMerge/>
            <w:shd w:val="clear" w:color="auto" w:fill="D9E2F3"/>
            <w:vAlign w:val="center"/>
          </w:tcPr>
          <w:p w14:paraId="5B9D47DD"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3BDACB4B"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53B5C633"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7F817714" w14:textId="77777777" w:rsidR="00761174" w:rsidRPr="00761174" w:rsidRDefault="00761174" w:rsidP="00761174">
            <w:pPr>
              <w:widowControl w:val="0"/>
              <w:pBdr>
                <w:top w:val="nil"/>
                <w:left w:val="nil"/>
                <w:bottom w:val="nil"/>
                <w:right w:val="nil"/>
                <w:between w:val="nil"/>
              </w:pBdr>
              <w:jc w:val="both"/>
              <w:rPr>
                <w:rFonts w:ascii="Helvetica Neue" w:hAnsi="Helvetica Neue"/>
                <w:color w:val="000000"/>
                <w:sz w:val="14"/>
                <w:szCs w:val="14"/>
              </w:rPr>
            </w:pPr>
          </w:p>
        </w:tc>
      </w:tr>
      <w:tr w:rsidR="00761174" w:rsidRPr="002E37ED" w14:paraId="78F99030" w14:textId="77777777" w:rsidTr="006929CC">
        <w:trPr>
          <w:trHeight w:val="315"/>
        </w:trPr>
        <w:tc>
          <w:tcPr>
            <w:tcW w:w="0" w:type="auto"/>
            <w:vMerge/>
            <w:shd w:val="clear" w:color="auto" w:fill="D9E2F3"/>
            <w:vAlign w:val="center"/>
          </w:tcPr>
          <w:p w14:paraId="017B764E"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78765118" w14:textId="77777777" w:rsidR="00761174" w:rsidRPr="002E37ED" w:rsidRDefault="00761174"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0" w:type="auto"/>
            <w:vMerge/>
            <w:shd w:val="clear" w:color="auto" w:fill="D9E2F3"/>
            <w:vAlign w:val="center"/>
          </w:tcPr>
          <w:p w14:paraId="6E11FFDA" w14:textId="77777777" w:rsidR="00761174" w:rsidRPr="002E37ED" w:rsidRDefault="00761174"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0" w:type="auto"/>
            <w:vMerge/>
            <w:shd w:val="clear" w:color="auto" w:fill="D9E2F3"/>
            <w:vAlign w:val="center"/>
          </w:tcPr>
          <w:p w14:paraId="4391366C"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34E19A30" w14:textId="77777777" w:rsidR="00761174" w:rsidRPr="002E37ED" w:rsidRDefault="00761174" w:rsidP="00761174">
            <w:pPr>
              <w:widowControl w:val="0"/>
              <w:pBdr>
                <w:top w:val="nil"/>
                <w:left w:val="nil"/>
                <w:bottom w:val="nil"/>
                <w:right w:val="nil"/>
                <w:between w:val="nil"/>
              </w:pBdr>
              <w:spacing w:line="276" w:lineRule="auto"/>
              <w:jc w:val="both"/>
              <w:rPr>
                <w:rFonts w:ascii="Helvetica Neue" w:hAnsi="Helvetica Neue"/>
                <w:color w:val="000000"/>
                <w:sz w:val="18"/>
                <w:szCs w:val="18"/>
              </w:rPr>
            </w:pPr>
          </w:p>
        </w:tc>
        <w:tc>
          <w:tcPr>
            <w:tcW w:w="0" w:type="auto"/>
            <w:vMerge/>
            <w:shd w:val="clear" w:color="auto" w:fill="D9E2F3"/>
            <w:vAlign w:val="center"/>
          </w:tcPr>
          <w:p w14:paraId="4DE4EBD1" w14:textId="77777777" w:rsidR="00761174" w:rsidRPr="002E37ED" w:rsidRDefault="00761174" w:rsidP="00761174">
            <w:pPr>
              <w:widowControl w:val="0"/>
              <w:pBdr>
                <w:top w:val="nil"/>
                <w:left w:val="nil"/>
                <w:bottom w:val="nil"/>
                <w:right w:val="nil"/>
                <w:between w:val="nil"/>
              </w:pBdr>
              <w:spacing w:line="276" w:lineRule="auto"/>
              <w:jc w:val="both"/>
              <w:rPr>
                <w:rFonts w:ascii="Helvetica Neue" w:hAnsi="Helvetica Neue"/>
                <w:color w:val="000000"/>
                <w:sz w:val="18"/>
                <w:szCs w:val="18"/>
              </w:rPr>
            </w:pPr>
          </w:p>
        </w:tc>
        <w:tc>
          <w:tcPr>
            <w:tcW w:w="0" w:type="auto"/>
            <w:vMerge/>
            <w:shd w:val="clear" w:color="auto" w:fill="D9E2F3"/>
            <w:vAlign w:val="center"/>
          </w:tcPr>
          <w:p w14:paraId="62379C99"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0A7F7419"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5695A6BE" w14:textId="77777777" w:rsidR="00761174" w:rsidRPr="002E37ED" w:rsidRDefault="00761174" w:rsidP="00761174">
            <w:pPr>
              <w:widowControl w:val="0"/>
              <w:pBdr>
                <w:top w:val="nil"/>
                <w:left w:val="nil"/>
                <w:bottom w:val="nil"/>
                <w:right w:val="nil"/>
                <w:between w:val="nil"/>
              </w:pBdr>
              <w:spacing w:line="276" w:lineRule="auto"/>
              <w:rPr>
                <w:rFonts w:ascii="Helvetica Neue" w:hAnsi="Helvetica Neue"/>
                <w:color w:val="000000"/>
                <w:sz w:val="18"/>
                <w:szCs w:val="18"/>
              </w:rPr>
            </w:pPr>
          </w:p>
        </w:tc>
        <w:tc>
          <w:tcPr>
            <w:tcW w:w="0" w:type="auto"/>
            <w:vMerge/>
            <w:shd w:val="clear" w:color="auto" w:fill="D9E2F3"/>
            <w:vAlign w:val="center"/>
          </w:tcPr>
          <w:p w14:paraId="462AA1B0" w14:textId="77777777" w:rsidR="00761174" w:rsidRPr="00761174" w:rsidRDefault="00761174" w:rsidP="00761174">
            <w:pPr>
              <w:widowControl w:val="0"/>
              <w:pBdr>
                <w:top w:val="nil"/>
                <w:left w:val="nil"/>
                <w:bottom w:val="nil"/>
                <w:right w:val="nil"/>
                <w:between w:val="nil"/>
              </w:pBdr>
              <w:jc w:val="both"/>
              <w:rPr>
                <w:rFonts w:ascii="Helvetica Neue" w:hAnsi="Helvetica Neue"/>
                <w:color w:val="000000"/>
                <w:sz w:val="14"/>
                <w:szCs w:val="14"/>
              </w:rPr>
            </w:pPr>
          </w:p>
        </w:tc>
      </w:tr>
      <w:tr w:rsidR="00761174" w:rsidRPr="002E37ED" w14:paraId="55F21155" w14:textId="77777777" w:rsidTr="006929CC">
        <w:trPr>
          <w:trHeight w:val="1831"/>
        </w:trPr>
        <w:tc>
          <w:tcPr>
            <w:tcW w:w="0" w:type="auto"/>
            <w:vMerge w:val="restart"/>
            <w:shd w:val="clear" w:color="auto" w:fill="D9E2F3"/>
            <w:vAlign w:val="center"/>
          </w:tcPr>
          <w:p w14:paraId="191D7A2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Arbitrariedad</w:t>
            </w:r>
          </w:p>
        </w:tc>
        <w:tc>
          <w:tcPr>
            <w:tcW w:w="0" w:type="auto"/>
            <w:vMerge w:val="restart"/>
            <w:shd w:val="clear" w:color="auto" w:fill="D9E2F3"/>
            <w:vAlign w:val="center"/>
          </w:tcPr>
          <w:p w14:paraId="1AE3CF43"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3.1</w:t>
            </w:r>
          </w:p>
        </w:tc>
        <w:tc>
          <w:tcPr>
            <w:tcW w:w="0" w:type="auto"/>
            <w:vMerge w:val="restart"/>
            <w:shd w:val="clear" w:color="auto" w:fill="D9E2F3"/>
            <w:vAlign w:val="center"/>
          </w:tcPr>
          <w:p w14:paraId="3092ED72"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17</w:t>
            </w:r>
          </w:p>
        </w:tc>
        <w:tc>
          <w:tcPr>
            <w:tcW w:w="0" w:type="auto"/>
            <w:vMerge w:val="restart"/>
            <w:shd w:val="clear" w:color="auto" w:fill="D9E2F3"/>
            <w:vAlign w:val="center"/>
          </w:tcPr>
          <w:p w14:paraId="0FABF96C"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Revisión de contratos y compras de bienes muebles del área de administración por parte de la Secretaría Ejecutiva para su posterior aprobación</w:t>
            </w:r>
          </w:p>
        </w:tc>
        <w:tc>
          <w:tcPr>
            <w:tcW w:w="0" w:type="auto"/>
            <w:vMerge w:val="restart"/>
            <w:shd w:val="clear" w:color="auto" w:fill="D9E2F3"/>
            <w:vAlign w:val="center"/>
          </w:tcPr>
          <w:p w14:paraId="538C50E4"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Secretaría Ejecutiva</w:t>
            </w:r>
          </w:p>
        </w:tc>
        <w:tc>
          <w:tcPr>
            <w:tcW w:w="0" w:type="auto"/>
            <w:vMerge w:val="restart"/>
            <w:shd w:val="clear" w:color="auto" w:fill="D9E2F3"/>
            <w:vAlign w:val="center"/>
          </w:tcPr>
          <w:p w14:paraId="49081E8F"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vMerge w:val="restart"/>
            <w:shd w:val="clear" w:color="auto" w:fill="D9E2F3"/>
            <w:vAlign w:val="center"/>
          </w:tcPr>
          <w:p w14:paraId="578924B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E17.1 Consolidar los procesos de contabilidad gubernamental y ciclo presupuestario que promuevan prácticas de transparencia y rendición de cuentas a nivel estatal y municipal.</w:t>
            </w:r>
          </w:p>
        </w:tc>
        <w:tc>
          <w:tcPr>
            <w:tcW w:w="0" w:type="auto"/>
            <w:vMerge w:val="restart"/>
            <w:shd w:val="clear" w:color="auto" w:fill="D9E2F3"/>
            <w:vAlign w:val="center"/>
          </w:tcPr>
          <w:p w14:paraId="43529FB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LA17.1.2 Diseño de criterios metodológicos para la elaboración de indicadores sobre el ejercicio de los recursos públicos</w:t>
            </w:r>
          </w:p>
        </w:tc>
        <w:tc>
          <w:tcPr>
            <w:tcW w:w="0" w:type="auto"/>
            <w:vMerge w:val="restart"/>
            <w:shd w:val="clear" w:color="auto" w:fill="D9E2F3"/>
            <w:vAlign w:val="center"/>
          </w:tcPr>
          <w:p w14:paraId="53C595B4"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 xml:space="preserve">Informe de revisión de contratos y compras de bienes muebles del área de administración. </w:t>
            </w:r>
          </w:p>
        </w:tc>
        <w:tc>
          <w:tcPr>
            <w:tcW w:w="0" w:type="auto"/>
            <w:vMerge w:val="restart"/>
            <w:shd w:val="clear" w:color="auto" w:fill="D9E2F3"/>
            <w:vAlign w:val="center"/>
          </w:tcPr>
          <w:p w14:paraId="5E0D0802" w14:textId="77777777" w:rsidR="00761174" w:rsidRPr="00761174" w:rsidRDefault="00761174" w:rsidP="00761174">
            <w:pPr>
              <w:jc w:val="both"/>
              <w:rPr>
                <w:rFonts w:ascii="Helvetica Neue" w:hAnsi="Helvetica Neue"/>
                <w:sz w:val="14"/>
                <w:szCs w:val="14"/>
              </w:rPr>
            </w:pPr>
            <w:r w:rsidRPr="00761174">
              <w:rPr>
                <w:rFonts w:ascii="Helvetica Neue" w:hAnsi="Helvetica Neue"/>
                <w:sz w:val="14"/>
                <w:szCs w:val="14"/>
              </w:rPr>
              <w:t>Septiembre 2023- agosto 2024</w:t>
            </w:r>
          </w:p>
        </w:tc>
      </w:tr>
      <w:tr w:rsidR="00761174" w:rsidRPr="002E37ED" w14:paraId="59864ED4" w14:textId="77777777" w:rsidTr="006929CC">
        <w:trPr>
          <w:trHeight w:val="1831"/>
        </w:trPr>
        <w:tc>
          <w:tcPr>
            <w:tcW w:w="0" w:type="auto"/>
            <w:vMerge/>
            <w:shd w:val="clear" w:color="auto" w:fill="D9E2F3"/>
            <w:vAlign w:val="center"/>
          </w:tcPr>
          <w:p w14:paraId="428FCE48"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21E98948" w14:textId="77777777" w:rsidR="00761174" w:rsidRPr="002E37ED" w:rsidRDefault="00761174" w:rsidP="00761174">
            <w:pPr>
              <w:jc w:val="center"/>
              <w:rPr>
                <w:rFonts w:ascii="Helvetica Neue" w:hAnsi="Helvetica Neue"/>
                <w:color w:val="000000"/>
                <w:sz w:val="18"/>
                <w:szCs w:val="18"/>
              </w:rPr>
            </w:pPr>
          </w:p>
        </w:tc>
        <w:tc>
          <w:tcPr>
            <w:tcW w:w="0" w:type="auto"/>
            <w:vMerge/>
            <w:shd w:val="clear" w:color="auto" w:fill="D9E2F3"/>
            <w:vAlign w:val="center"/>
          </w:tcPr>
          <w:p w14:paraId="174462EE" w14:textId="77777777" w:rsidR="00761174" w:rsidRPr="002E37ED" w:rsidRDefault="00761174" w:rsidP="00761174">
            <w:pPr>
              <w:jc w:val="center"/>
              <w:rPr>
                <w:rFonts w:ascii="Helvetica Neue" w:hAnsi="Helvetica Neue"/>
                <w:color w:val="000000"/>
                <w:sz w:val="18"/>
                <w:szCs w:val="18"/>
              </w:rPr>
            </w:pPr>
          </w:p>
        </w:tc>
        <w:tc>
          <w:tcPr>
            <w:tcW w:w="0" w:type="auto"/>
            <w:vMerge/>
            <w:shd w:val="clear" w:color="auto" w:fill="D9E2F3"/>
            <w:vAlign w:val="center"/>
          </w:tcPr>
          <w:p w14:paraId="3593FAC9"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0908BEF3" w14:textId="77777777" w:rsidR="00761174" w:rsidRPr="002E37ED" w:rsidRDefault="00761174" w:rsidP="00761174">
            <w:pPr>
              <w:jc w:val="both"/>
              <w:rPr>
                <w:rFonts w:ascii="Helvetica Neue" w:hAnsi="Helvetica Neue"/>
                <w:color w:val="000000"/>
                <w:sz w:val="18"/>
                <w:szCs w:val="18"/>
              </w:rPr>
            </w:pPr>
          </w:p>
        </w:tc>
        <w:tc>
          <w:tcPr>
            <w:tcW w:w="0" w:type="auto"/>
            <w:vMerge/>
            <w:shd w:val="clear" w:color="auto" w:fill="D9E2F3"/>
            <w:vAlign w:val="center"/>
          </w:tcPr>
          <w:p w14:paraId="2F922028" w14:textId="77777777" w:rsidR="00761174" w:rsidRPr="002E37ED" w:rsidRDefault="00761174" w:rsidP="00761174">
            <w:pPr>
              <w:jc w:val="both"/>
              <w:rPr>
                <w:rFonts w:ascii="Helvetica Neue" w:hAnsi="Helvetica Neue"/>
                <w:color w:val="000000"/>
                <w:sz w:val="18"/>
                <w:szCs w:val="18"/>
              </w:rPr>
            </w:pPr>
          </w:p>
        </w:tc>
        <w:tc>
          <w:tcPr>
            <w:tcW w:w="0" w:type="auto"/>
            <w:vMerge/>
            <w:shd w:val="clear" w:color="auto" w:fill="D9E2F3"/>
            <w:vAlign w:val="center"/>
          </w:tcPr>
          <w:p w14:paraId="13E87AFF"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58C341A8"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55BAACA3"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757DC48D" w14:textId="77777777" w:rsidR="00761174" w:rsidRPr="00761174" w:rsidRDefault="00761174" w:rsidP="00761174">
            <w:pPr>
              <w:jc w:val="both"/>
              <w:rPr>
                <w:rFonts w:ascii="Helvetica Neue" w:hAnsi="Helvetica Neue"/>
                <w:sz w:val="14"/>
                <w:szCs w:val="14"/>
              </w:rPr>
            </w:pPr>
          </w:p>
        </w:tc>
      </w:tr>
      <w:tr w:rsidR="00761174" w:rsidRPr="002E37ED" w14:paraId="46730BA7" w14:textId="77777777" w:rsidTr="006929CC">
        <w:trPr>
          <w:trHeight w:val="244"/>
        </w:trPr>
        <w:tc>
          <w:tcPr>
            <w:tcW w:w="0" w:type="auto"/>
            <w:vMerge w:val="restart"/>
            <w:shd w:val="clear" w:color="auto" w:fill="D9E2F3"/>
            <w:vAlign w:val="center"/>
          </w:tcPr>
          <w:p w14:paraId="108AFEC0"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Participación pública</w:t>
            </w:r>
          </w:p>
        </w:tc>
        <w:tc>
          <w:tcPr>
            <w:tcW w:w="0" w:type="auto"/>
            <w:vMerge w:val="restart"/>
            <w:shd w:val="clear" w:color="auto" w:fill="D9E2F3"/>
            <w:vAlign w:val="center"/>
          </w:tcPr>
          <w:p w14:paraId="3F5BB629"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2.1</w:t>
            </w:r>
          </w:p>
        </w:tc>
        <w:tc>
          <w:tcPr>
            <w:tcW w:w="0" w:type="auto"/>
            <w:vMerge w:val="restart"/>
            <w:shd w:val="clear" w:color="auto" w:fill="D9E2F3"/>
            <w:vAlign w:val="center"/>
          </w:tcPr>
          <w:p w14:paraId="3C681564"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37</w:t>
            </w:r>
          </w:p>
        </w:tc>
        <w:tc>
          <w:tcPr>
            <w:tcW w:w="0" w:type="auto"/>
            <w:vMerge w:val="restart"/>
            <w:shd w:val="clear" w:color="auto" w:fill="D9E2F3"/>
            <w:vAlign w:val="center"/>
          </w:tcPr>
          <w:p w14:paraId="000976A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Aprobación de convenios con instituciones educativas para fomentar la capacitación y preparación profesional del personal del instituto.</w:t>
            </w:r>
          </w:p>
        </w:tc>
        <w:tc>
          <w:tcPr>
            <w:tcW w:w="0" w:type="auto"/>
            <w:vMerge w:val="restart"/>
            <w:shd w:val="clear" w:color="auto" w:fill="D9E2F3"/>
            <w:vAlign w:val="center"/>
          </w:tcPr>
          <w:p w14:paraId="06195F34"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Secretaría Ejecutiva</w:t>
            </w:r>
          </w:p>
        </w:tc>
        <w:tc>
          <w:tcPr>
            <w:tcW w:w="0" w:type="auto"/>
            <w:vMerge w:val="restart"/>
            <w:shd w:val="clear" w:color="auto" w:fill="D9E2F3"/>
            <w:vAlign w:val="center"/>
          </w:tcPr>
          <w:p w14:paraId="1665F768"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vMerge w:val="restart"/>
            <w:shd w:val="clear" w:color="auto" w:fill="D9E2F3"/>
            <w:vAlign w:val="center"/>
          </w:tcPr>
          <w:p w14:paraId="60D103AD"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E37.1 Establecer una agenda para el desarrollo de proyectos de investigación aplicada en materia anticorrupción con organizaciones de la sociedad civil e instituciones especializadas</w:t>
            </w:r>
          </w:p>
        </w:tc>
        <w:tc>
          <w:tcPr>
            <w:tcW w:w="0" w:type="auto"/>
            <w:vMerge w:val="restart"/>
            <w:shd w:val="clear" w:color="auto" w:fill="D9E2F3"/>
            <w:vAlign w:val="center"/>
          </w:tcPr>
          <w:p w14:paraId="4D86E2A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LA37.1.1 Vinculación con organizaciones internacionales, nacionales y el sector empresarial para el desarrollo de proyectos de investigación aplicada en materia anticorrupción.</w:t>
            </w:r>
          </w:p>
        </w:tc>
        <w:tc>
          <w:tcPr>
            <w:tcW w:w="0" w:type="auto"/>
            <w:vMerge w:val="restart"/>
            <w:shd w:val="clear" w:color="auto" w:fill="D9E2F3"/>
            <w:vAlign w:val="center"/>
          </w:tcPr>
          <w:p w14:paraId="4AB1EA06"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Convenios aprobados con instituciones educativas para fomentar la capacitación y preparación profesional del personal del instituto.</w:t>
            </w:r>
          </w:p>
          <w:p w14:paraId="266BBB5A" w14:textId="77777777" w:rsidR="00761174" w:rsidRPr="002E37ED" w:rsidRDefault="00761174" w:rsidP="00761174">
            <w:pPr>
              <w:rPr>
                <w:rFonts w:ascii="Helvetica Neue" w:hAnsi="Helvetica Neue"/>
                <w:sz w:val="18"/>
                <w:szCs w:val="18"/>
              </w:rPr>
            </w:pPr>
          </w:p>
        </w:tc>
        <w:tc>
          <w:tcPr>
            <w:tcW w:w="0" w:type="auto"/>
            <w:vMerge/>
            <w:shd w:val="clear" w:color="auto" w:fill="D9E2F3"/>
            <w:vAlign w:val="center"/>
          </w:tcPr>
          <w:p w14:paraId="0DFF3700" w14:textId="77777777" w:rsidR="00761174" w:rsidRPr="00761174" w:rsidRDefault="00761174" w:rsidP="00761174">
            <w:pPr>
              <w:jc w:val="both"/>
              <w:rPr>
                <w:rFonts w:ascii="Helvetica Neue" w:hAnsi="Helvetica Neue"/>
                <w:color w:val="000000"/>
                <w:sz w:val="14"/>
                <w:szCs w:val="14"/>
              </w:rPr>
            </w:pPr>
          </w:p>
        </w:tc>
      </w:tr>
      <w:tr w:rsidR="00761174" w:rsidRPr="002E37ED" w14:paraId="52FFBE1D" w14:textId="77777777" w:rsidTr="006929CC">
        <w:trPr>
          <w:trHeight w:val="1831"/>
        </w:trPr>
        <w:tc>
          <w:tcPr>
            <w:tcW w:w="0" w:type="auto"/>
            <w:vMerge/>
            <w:shd w:val="clear" w:color="auto" w:fill="D9E2F3"/>
            <w:vAlign w:val="center"/>
          </w:tcPr>
          <w:p w14:paraId="4692D7F0"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0A72FCF7" w14:textId="77777777" w:rsidR="00761174" w:rsidRPr="002E37ED" w:rsidRDefault="00761174" w:rsidP="00761174">
            <w:pPr>
              <w:jc w:val="center"/>
              <w:rPr>
                <w:rFonts w:ascii="Helvetica Neue" w:hAnsi="Helvetica Neue"/>
                <w:color w:val="000000"/>
                <w:sz w:val="18"/>
                <w:szCs w:val="18"/>
              </w:rPr>
            </w:pPr>
          </w:p>
        </w:tc>
        <w:tc>
          <w:tcPr>
            <w:tcW w:w="0" w:type="auto"/>
            <w:vMerge/>
            <w:shd w:val="clear" w:color="auto" w:fill="D9E2F3"/>
            <w:vAlign w:val="center"/>
          </w:tcPr>
          <w:p w14:paraId="785F3CFC" w14:textId="77777777" w:rsidR="00761174" w:rsidRPr="002E37ED" w:rsidRDefault="00761174" w:rsidP="00761174">
            <w:pPr>
              <w:jc w:val="center"/>
              <w:rPr>
                <w:rFonts w:ascii="Helvetica Neue" w:hAnsi="Helvetica Neue"/>
                <w:color w:val="000000"/>
                <w:sz w:val="18"/>
                <w:szCs w:val="18"/>
              </w:rPr>
            </w:pPr>
          </w:p>
        </w:tc>
        <w:tc>
          <w:tcPr>
            <w:tcW w:w="0" w:type="auto"/>
            <w:vMerge/>
            <w:shd w:val="clear" w:color="auto" w:fill="D9E2F3"/>
            <w:vAlign w:val="center"/>
          </w:tcPr>
          <w:p w14:paraId="78B384A8"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19F51DA4" w14:textId="77777777" w:rsidR="00761174" w:rsidRPr="002E37ED" w:rsidRDefault="00761174" w:rsidP="00761174">
            <w:pPr>
              <w:jc w:val="both"/>
              <w:rPr>
                <w:rFonts w:ascii="Helvetica Neue" w:hAnsi="Helvetica Neue"/>
                <w:color w:val="000000"/>
                <w:sz w:val="18"/>
                <w:szCs w:val="18"/>
              </w:rPr>
            </w:pPr>
          </w:p>
        </w:tc>
        <w:tc>
          <w:tcPr>
            <w:tcW w:w="0" w:type="auto"/>
            <w:vMerge/>
            <w:shd w:val="clear" w:color="auto" w:fill="D9E2F3"/>
            <w:vAlign w:val="center"/>
          </w:tcPr>
          <w:p w14:paraId="6B7ED2C0" w14:textId="77777777" w:rsidR="00761174" w:rsidRPr="002E37ED" w:rsidRDefault="00761174" w:rsidP="00761174">
            <w:pPr>
              <w:jc w:val="both"/>
              <w:rPr>
                <w:rFonts w:ascii="Helvetica Neue" w:hAnsi="Helvetica Neue"/>
                <w:color w:val="000000"/>
                <w:sz w:val="18"/>
                <w:szCs w:val="18"/>
              </w:rPr>
            </w:pPr>
          </w:p>
        </w:tc>
        <w:tc>
          <w:tcPr>
            <w:tcW w:w="0" w:type="auto"/>
            <w:vMerge/>
            <w:shd w:val="clear" w:color="auto" w:fill="D9E2F3"/>
            <w:vAlign w:val="center"/>
          </w:tcPr>
          <w:p w14:paraId="7B67F619"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5E592214" w14:textId="77777777" w:rsidR="00761174" w:rsidRPr="002E37ED" w:rsidRDefault="00761174" w:rsidP="00761174">
            <w:pPr>
              <w:rPr>
                <w:rFonts w:ascii="Helvetica Neue" w:hAnsi="Helvetica Neue"/>
                <w:color w:val="000000"/>
                <w:sz w:val="18"/>
                <w:szCs w:val="18"/>
              </w:rPr>
            </w:pPr>
          </w:p>
        </w:tc>
        <w:tc>
          <w:tcPr>
            <w:tcW w:w="0" w:type="auto"/>
            <w:vMerge/>
            <w:shd w:val="clear" w:color="auto" w:fill="D9E2F3"/>
            <w:vAlign w:val="center"/>
          </w:tcPr>
          <w:p w14:paraId="1C7D42FE" w14:textId="77777777" w:rsidR="00761174" w:rsidRPr="002E37ED" w:rsidRDefault="00761174" w:rsidP="00761174">
            <w:pPr>
              <w:rPr>
                <w:rFonts w:ascii="Helvetica Neue" w:hAnsi="Helvetica Neue"/>
                <w:color w:val="000000"/>
                <w:sz w:val="18"/>
                <w:szCs w:val="18"/>
              </w:rPr>
            </w:pPr>
          </w:p>
        </w:tc>
        <w:tc>
          <w:tcPr>
            <w:tcW w:w="0" w:type="auto"/>
            <w:vMerge w:val="restart"/>
            <w:shd w:val="clear" w:color="auto" w:fill="D9E2F3"/>
            <w:vAlign w:val="center"/>
          </w:tcPr>
          <w:p w14:paraId="0C7FC911"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04970D26" w14:textId="77777777" w:rsidTr="006929CC">
        <w:trPr>
          <w:trHeight w:val="2197"/>
        </w:trPr>
        <w:tc>
          <w:tcPr>
            <w:tcW w:w="0" w:type="auto"/>
            <w:vMerge w:val="restart"/>
            <w:shd w:val="clear" w:color="auto" w:fill="D9E1F2"/>
            <w:vAlign w:val="center"/>
          </w:tcPr>
          <w:p w14:paraId="382D3EF8"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Arbitrariedad</w:t>
            </w:r>
          </w:p>
        </w:tc>
        <w:tc>
          <w:tcPr>
            <w:tcW w:w="0" w:type="auto"/>
            <w:vMerge w:val="restart"/>
            <w:shd w:val="clear" w:color="auto" w:fill="D9E1F2"/>
            <w:vAlign w:val="center"/>
          </w:tcPr>
          <w:p w14:paraId="3AD5812B"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3.2</w:t>
            </w:r>
          </w:p>
        </w:tc>
        <w:tc>
          <w:tcPr>
            <w:tcW w:w="0" w:type="auto"/>
            <w:vMerge w:val="restart"/>
            <w:shd w:val="clear" w:color="auto" w:fill="D9E1F2"/>
            <w:vAlign w:val="center"/>
          </w:tcPr>
          <w:p w14:paraId="2BC916A1"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21</w:t>
            </w:r>
          </w:p>
        </w:tc>
        <w:tc>
          <w:tcPr>
            <w:tcW w:w="0" w:type="auto"/>
            <w:vMerge w:val="restart"/>
            <w:shd w:val="clear" w:color="auto" w:fill="D9E1F2"/>
            <w:vAlign w:val="center"/>
          </w:tcPr>
          <w:p w14:paraId="5C75E75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 implementación de la Oficialía de Partes Virtual del IEPC Jalisco</w:t>
            </w:r>
          </w:p>
        </w:tc>
        <w:tc>
          <w:tcPr>
            <w:tcW w:w="0" w:type="auto"/>
            <w:vMerge w:val="restart"/>
            <w:shd w:val="clear" w:color="auto" w:fill="D9E1F2"/>
            <w:vAlign w:val="center"/>
          </w:tcPr>
          <w:p w14:paraId="3237FD8C"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Oficialía de Partes y Secretaría Ejecutiva</w:t>
            </w:r>
          </w:p>
        </w:tc>
        <w:tc>
          <w:tcPr>
            <w:tcW w:w="0" w:type="auto"/>
            <w:vMerge w:val="restart"/>
            <w:shd w:val="clear" w:color="auto" w:fill="D9E1F2"/>
            <w:vAlign w:val="center"/>
          </w:tcPr>
          <w:p w14:paraId="2906A5A6"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vMerge w:val="restart"/>
            <w:shd w:val="clear" w:color="auto" w:fill="D9E1F2"/>
            <w:vAlign w:val="center"/>
          </w:tcPr>
          <w:p w14:paraId="7F0D973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E21.1 Propiciar la coordinación interinstitucional entre los entes públicos estatales y municipales encargados del acceso, trámite y entrega de bienes y servicios públicos para incorporar el enfoque anticorrupción</w:t>
            </w:r>
          </w:p>
        </w:tc>
        <w:tc>
          <w:tcPr>
            <w:tcW w:w="0" w:type="auto"/>
            <w:vMerge w:val="restart"/>
            <w:shd w:val="clear" w:color="auto" w:fill="D9E1F2"/>
            <w:vAlign w:val="center"/>
          </w:tcPr>
          <w:p w14:paraId="476EDE8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LA21.1.1 Incorporación de mecanismos que simplifiquen y transparenten el acceso, trámite y entrega de bienes y servicios públicos.</w:t>
            </w:r>
            <w:r w:rsidRPr="002E37ED">
              <w:rPr>
                <w:rFonts w:ascii="Helvetica Neue" w:eastAsia="Lucida Sans" w:hAnsi="Helvetica Neue" w:cs="Lucida Sans"/>
                <w:color w:val="000000"/>
                <w:sz w:val="18"/>
                <w:szCs w:val="18"/>
              </w:rPr>
              <w:br/>
            </w:r>
          </w:p>
        </w:tc>
        <w:tc>
          <w:tcPr>
            <w:tcW w:w="0" w:type="auto"/>
            <w:vMerge w:val="restart"/>
            <w:shd w:val="clear" w:color="auto" w:fill="D9E1F2"/>
            <w:vAlign w:val="center"/>
          </w:tcPr>
          <w:p w14:paraId="035B3703"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Apartado en la página web del IEPC Jalisco  que contenga el seguimiento de la entrega de bienes y servicios públicos.</w:t>
            </w:r>
          </w:p>
        </w:tc>
        <w:tc>
          <w:tcPr>
            <w:tcW w:w="0" w:type="auto"/>
            <w:vMerge/>
            <w:shd w:val="clear" w:color="auto" w:fill="D9E2F3"/>
            <w:vAlign w:val="center"/>
          </w:tcPr>
          <w:p w14:paraId="5D5A2563" w14:textId="77777777" w:rsidR="00761174" w:rsidRPr="00761174" w:rsidRDefault="00761174" w:rsidP="00761174">
            <w:pPr>
              <w:jc w:val="both"/>
              <w:rPr>
                <w:rFonts w:ascii="Helvetica Neue" w:hAnsi="Helvetica Neue"/>
                <w:color w:val="000000"/>
                <w:sz w:val="14"/>
                <w:szCs w:val="14"/>
              </w:rPr>
            </w:pPr>
          </w:p>
        </w:tc>
      </w:tr>
      <w:tr w:rsidR="00761174" w:rsidRPr="002E37ED" w14:paraId="72369526" w14:textId="77777777" w:rsidTr="006929CC">
        <w:trPr>
          <w:trHeight w:val="2197"/>
        </w:trPr>
        <w:tc>
          <w:tcPr>
            <w:tcW w:w="0" w:type="auto"/>
            <w:vMerge/>
            <w:shd w:val="clear" w:color="auto" w:fill="D9E1F2"/>
            <w:vAlign w:val="center"/>
          </w:tcPr>
          <w:p w14:paraId="31E025C6" w14:textId="77777777" w:rsidR="00761174" w:rsidRPr="002E37ED" w:rsidRDefault="00761174" w:rsidP="00761174">
            <w:pPr>
              <w:rPr>
                <w:rFonts w:ascii="Helvetica Neue" w:hAnsi="Helvetica Neue"/>
                <w:color w:val="000000"/>
                <w:sz w:val="18"/>
                <w:szCs w:val="18"/>
              </w:rPr>
            </w:pPr>
          </w:p>
        </w:tc>
        <w:tc>
          <w:tcPr>
            <w:tcW w:w="0" w:type="auto"/>
            <w:vMerge/>
            <w:shd w:val="clear" w:color="auto" w:fill="D9E1F2"/>
            <w:vAlign w:val="center"/>
          </w:tcPr>
          <w:p w14:paraId="7F15F4E4" w14:textId="77777777" w:rsidR="00761174" w:rsidRPr="002E37ED" w:rsidRDefault="00761174" w:rsidP="00761174">
            <w:pPr>
              <w:jc w:val="center"/>
              <w:rPr>
                <w:rFonts w:ascii="Helvetica Neue" w:hAnsi="Helvetica Neue"/>
                <w:color w:val="000000"/>
                <w:sz w:val="18"/>
                <w:szCs w:val="18"/>
              </w:rPr>
            </w:pPr>
          </w:p>
        </w:tc>
        <w:tc>
          <w:tcPr>
            <w:tcW w:w="0" w:type="auto"/>
            <w:vMerge/>
            <w:shd w:val="clear" w:color="auto" w:fill="D9E1F2"/>
            <w:vAlign w:val="center"/>
          </w:tcPr>
          <w:p w14:paraId="0860D87A" w14:textId="77777777" w:rsidR="00761174" w:rsidRPr="002E37ED" w:rsidRDefault="00761174" w:rsidP="00761174">
            <w:pPr>
              <w:jc w:val="center"/>
              <w:rPr>
                <w:rFonts w:ascii="Helvetica Neue" w:hAnsi="Helvetica Neue"/>
                <w:color w:val="000000"/>
                <w:sz w:val="18"/>
                <w:szCs w:val="18"/>
              </w:rPr>
            </w:pPr>
          </w:p>
        </w:tc>
        <w:tc>
          <w:tcPr>
            <w:tcW w:w="0" w:type="auto"/>
            <w:vMerge/>
            <w:shd w:val="clear" w:color="auto" w:fill="D9E1F2"/>
            <w:vAlign w:val="center"/>
          </w:tcPr>
          <w:p w14:paraId="065D675D" w14:textId="77777777" w:rsidR="00761174" w:rsidRPr="002E37ED" w:rsidRDefault="00761174" w:rsidP="00761174">
            <w:pPr>
              <w:rPr>
                <w:rFonts w:ascii="Helvetica Neue" w:hAnsi="Helvetica Neue"/>
                <w:color w:val="000000"/>
                <w:sz w:val="18"/>
                <w:szCs w:val="18"/>
              </w:rPr>
            </w:pPr>
          </w:p>
        </w:tc>
        <w:tc>
          <w:tcPr>
            <w:tcW w:w="0" w:type="auto"/>
            <w:vMerge/>
            <w:shd w:val="clear" w:color="auto" w:fill="D9E1F2"/>
            <w:vAlign w:val="center"/>
          </w:tcPr>
          <w:p w14:paraId="48530040" w14:textId="77777777" w:rsidR="00761174" w:rsidRPr="002E37ED" w:rsidRDefault="00761174" w:rsidP="00761174">
            <w:pPr>
              <w:jc w:val="both"/>
              <w:rPr>
                <w:rFonts w:ascii="Helvetica Neue" w:hAnsi="Helvetica Neue"/>
                <w:color w:val="000000"/>
                <w:sz w:val="18"/>
                <w:szCs w:val="18"/>
              </w:rPr>
            </w:pPr>
          </w:p>
        </w:tc>
        <w:tc>
          <w:tcPr>
            <w:tcW w:w="0" w:type="auto"/>
            <w:vMerge/>
            <w:shd w:val="clear" w:color="auto" w:fill="D9E1F2"/>
            <w:vAlign w:val="center"/>
          </w:tcPr>
          <w:p w14:paraId="333D6A32" w14:textId="77777777" w:rsidR="00761174" w:rsidRPr="002E37ED" w:rsidRDefault="00761174" w:rsidP="00761174">
            <w:pPr>
              <w:jc w:val="both"/>
              <w:rPr>
                <w:rFonts w:ascii="Helvetica Neue" w:hAnsi="Helvetica Neue"/>
                <w:color w:val="000000"/>
                <w:sz w:val="18"/>
                <w:szCs w:val="18"/>
              </w:rPr>
            </w:pPr>
          </w:p>
        </w:tc>
        <w:tc>
          <w:tcPr>
            <w:tcW w:w="0" w:type="auto"/>
            <w:vMerge/>
            <w:shd w:val="clear" w:color="auto" w:fill="D9E1F2"/>
            <w:vAlign w:val="center"/>
          </w:tcPr>
          <w:p w14:paraId="561FDCED" w14:textId="77777777" w:rsidR="00761174" w:rsidRPr="002E37ED" w:rsidRDefault="00761174" w:rsidP="00761174">
            <w:pPr>
              <w:rPr>
                <w:rFonts w:ascii="Helvetica Neue" w:hAnsi="Helvetica Neue"/>
                <w:color w:val="000000"/>
                <w:sz w:val="18"/>
                <w:szCs w:val="18"/>
              </w:rPr>
            </w:pPr>
          </w:p>
        </w:tc>
        <w:tc>
          <w:tcPr>
            <w:tcW w:w="0" w:type="auto"/>
            <w:vMerge/>
            <w:shd w:val="clear" w:color="auto" w:fill="D9E1F2"/>
            <w:vAlign w:val="center"/>
          </w:tcPr>
          <w:p w14:paraId="1F6B44FE" w14:textId="77777777" w:rsidR="00761174" w:rsidRPr="002E37ED" w:rsidRDefault="00761174" w:rsidP="00761174">
            <w:pPr>
              <w:rPr>
                <w:rFonts w:ascii="Helvetica Neue" w:hAnsi="Helvetica Neue"/>
                <w:color w:val="000000"/>
                <w:sz w:val="18"/>
                <w:szCs w:val="18"/>
              </w:rPr>
            </w:pPr>
          </w:p>
        </w:tc>
        <w:tc>
          <w:tcPr>
            <w:tcW w:w="0" w:type="auto"/>
            <w:vMerge/>
            <w:shd w:val="clear" w:color="auto" w:fill="D9E1F2"/>
            <w:vAlign w:val="center"/>
          </w:tcPr>
          <w:p w14:paraId="71429664" w14:textId="77777777" w:rsidR="00761174" w:rsidRPr="002E37ED" w:rsidRDefault="00761174" w:rsidP="00761174">
            <w:pPr>
              <w:rPr>
                <w:rFonts w:ascii="Helvetica Neue" w:hAnsi="Helvetica Neue"/>
                <w:sz w:val="18"/>
                <w:szCs w:val="18"/>
              </w:rPr>
            </w:pPr>
          </w:p>
        </w:tc>
        <w:tc>
          <w:tcPr>
            <w:tcW w:w="0" w:type="auto"/>
            <w:vMerge/>
            <w:shd w:val="clear" w:color="auto" w:fill="D9E2F3"/>
            <w:vAlign w:val="center"/>
          </w:tcPr>
          <w:p w14:paraId="22907D88" w14:textId="77777777" w:rsidR="00761174" w:rsidRPr="00761174" w:rsidRDefault="00761174" w:rsidP="00761174">
            <w:pPr>
              <w:jc w:val="both"/>
              <w:rPr>
                <w:rFonts w:ascii="Helvetica Neue" w:hAnsi="Helvetica Neue"/>
                <w:color w:val="000000"/>
                <w:sz w:val="14"/>
                <w:szCs w:val="14"/>
              </w:rPr>
            </w:pPr>
          </w:p>
        </w:tc>
      </w:tr>
      <w:tr w:rsidR="00761174" w:rsidRPr="002E37ED" w14:paraId="77960478" w14:textId="77777777" w:rsidTr="006929CC">
        <w:trPr>
          <w:trHeight w:val="1106"/>
        </w:trPr>
        <w:tc>
          <w:tcPr>
            <w:tcW w:w="0" w:type="auto"/>
            <w:shd w:val="clear" w:color="auto" w:fill="D9E1F2"/>
            <w:vAlign w:val="center"/>
          </w:tcPr>
          <w:p w14:paraId="3304D24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Arbitrariedad</w:t>
            </w:r>
          </w:p>
        </w:tc>
        <w:tc>
          <w:tcPr>
            <w:tcW w:w="0" w:type="auto"/>
            <w:shd w:val="clear" w:color="auto" w:fill="D9E1F2"/>
            <w:vAlign w:val="center"/>
          </w:tcPr>
          <w:p w14:paraId="5B0306C4"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3.2</w:t>
            </w:r>
          </w:p>
        </w:tc>
        <w:tc>
          <w:tcPr>
            <w:tcW w:w="0" w:type="auto"/>
            <w:shd w:val="clear" w:color="auto" w:fill="D9E1F2"/>
            <w:vAlign w:val="center"/>
          </w:tcPr>
          <w:p w14:paraId="1E277069"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21</w:t>
            </w:r>
          </w:p>
        </w:tc>
        <w:tc>
          <w:tcPr>
            <w:tcW w:w="0" w:type="auto"/>
            <w:shd w:val="clear" w:color="auto" w:fill="D9E1F2"/>
            <w:vAlign w:val="center"/>
          </w:tcPr>
          <w:p w14:paraId="6A103280"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 xml:space="preserve">La publicación de los acuerdos y resoluciones en el Periódico Oficial </w:t>
            </w:r>
            <w:r w:rsidRPr="002E37ED">
              <w:rPr>
                <w:rFonts w:ascii="Helvetica Neue" w:hAnsi="Helvetica Neue"/>
                <w:sz w:val="18"/>
                <w:szCs w:val="18"/>
              </w:rPr>
              <w:t>de</w:t>
            </w:r>
            <w:r w:rsidRPr="002E37ED">
              <w:rPr>
                <w:rFonts w:ascii="Helvetica Neue" w:hAnsi="Helvetica Neue"/>
                <w:color w:val="000000"/>
                <w:sz w:val="18"/>
                <w:szCs w:val="18"/>
              </w:rPr>
              <w:t>l Estado de Jalisco y en la página de internet de este Instituto a efecto de dar máxima publicidad a las decisiones tomadas por el Consejo General, así como de las Comisiones.</w:t>
            </w:r>
          </w:p>
        </w:tc>
        <w:tc>
          <w:tcPr>
            <w:tcW w:w="0" w:type="auto"/>
            <w:shd w:val="clear" w:color="auto" w:fill="D9E1F2"/>
            <w:vAlign w:val="center"/>
          </w:tcPr>
          <w:p w14:paraId="0A6E47D9"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del Secretariado y la Dirección de Informática</w:t>
            </w:r>
          </w:p>
        </w:tc>
        <w:tc>
          <w:tcPr>
            <w:tcW w:w="0" w:type="auto"/>
            <w:shd w:val="clear" w:color="auto" w:fill="D9E1F2"/>
            <w:vAlign w:val="center"/>
          </w:tcPr>
          <w:p w14:paraId="43C70029"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D9E1F2"/>
            <w:vAlign w:val="center"/>
          </w:tcPr>
          <w:p w14:paraId="445E04C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E21.1 Propiciar la coordinación interinstitucional entre los entes públicos estatales y municipales encargados del acceso, trámite y entrega de bienes y servicios públicos para incorporar el enfoque anticorrupción.</w:t>
            </w:r>
          </w:p>
        </w:tc>
        <w:tc>
          <w:tcPr>
            <w:tcW w:w="0" w:type="auto"/>
            <w:shd w:val="clear" w:color="auto" w:fill="D9E1F2"/>
            <w:vAlign w:val="center"/>
          </w:tcPr>
          <w:p w14:paraId="65EB197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LA21.1.1 Incorporación de mecanismos que simplifiquen y transparenten el acceso, trámite y entrega de bienes y servicios públicos.</w:t>
            </w:r>
          </w:p>
        </w:tc>
        <w:tc>
          <w:tcPr>
            <w:tcW w:w="0" w:type="auto"/>
            <w:shd w:val="clear" w:color="auto" w:fill="D9E1F2"/>
            <w:vAlign w:val="center"/>
          </w:tcPr>
          <w:p w14:paraId="073DDBA1"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 xml:space="preserve">Apartado en la página web del IEPC Jalisco con los acuerdos y resoluciones en el Periódico Oficial del Estado de Jalisco. </w:t>
            </w:r>
          </w:p>
        </w:tc>
        <w:tc>
          <w:tcPr>
            <w:tcW w:w="0" w:type="auto"/>
            <w:shd w:val="clear" w:color="auto" w:fill="D9E1F2"/>
            <w:vAlign w:val="center"/>
          </w:tcPr>
          <w:p w14:paraId="6B1F75B2"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009C0E1E" w14:textId="77777777" w:rsidTr="006929CC">
        <w:trPr>
          <w:trHeight w:val="2415"/>
        </w:trPr>
        <w:tc>
          <w:tcPr>
            <w:tcW w:w="0" w:type="auto"/>
            <w:shd w:val="clear" w:color="auto" w:fill="D9E1F2"/>
            <w:vAlign w:val="center"/>
          </w:tcPr>
          <w:p w14:paraId="5136751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Arbitrariedad</w:t>
            </w:r>
          </w:p>
        </w:tc>
        <w:tc>
          <w:tcPr>
            <w:tcW w:w="0" w:type="auto"/>
            <w:shd w:val="clear" w:color="auto" w:fill="D9E1F2"/>
            <w:vAlign w:val="center"/>
          </w:tcPr>
          <w:p w14:paraId="3137CDC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3.2</w:t>
            </w:r>
          </w:p>
        </w:tc>
        <w:tc>
          <w:tcPr>
            <w:tcW w:w="0" w:type="auto"/>
            <w:shd w:val="clear" w:color="auto" w:fill="D9E1F2"/>
            <w:vAlign w:val="center"/>
          </w:tcPr>
          <w:p w14:paraId="44DD0E06"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23</w:t>
            </w:r>
          </w:p>
        </w:tc>
        <w:tc>
          <w:tcPr>
            <w:tcW w:w="0" w:type="auto"/>
            <w:shd w:val="clear" w:color="auto" w:fill="D9E1F2"/>
            <w:vAlign w:val="center"/>
          </w:tcPr>
          <w:p w14:paraId="6F6FDCC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 implementación de la Oficialía de partes virtual de este Instituto.</w:t>
            </w:r>
          </w:p>
        </w:tc>
        <w:tc>
          <w:tcPr>
            <w:tcW w:w="0" w:type="auto"/>
            <w:shd w:val="clear" w:color="auto" w:fill="D9E1F2"/>
            <w:vAlign w:val="center"/>
          </w:tcPr>
          <w:p w14:paraId="317503DA"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Secretaria Ejecutiva y Oficialía de Partes</w:t>
            </w:r>
          </w:p>
        </w:tc>
        <w:tc>
          <w:tcPr>
            <w:tcW w:w="0" w:type="auto"/>
            <w:shd w:val="clear" w:color="auto" w:fill="D9E1F2"/>
            <w:vAlign w:val="center"/>
          </w:tcPr>
          <w:p w14:paraId="712181F5"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D9E1F2"/>
            <w:vAlign w:val="center"/>
          </w:tcPr>
          <w:p w14:paraId="2D8383F3"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E23.1 Promover áreas de mejora en los trámites y servicios de alto impacto en la población para el desarrollo de acciones que permitan transparentar y reducir los riesgos de corrupción.</w:t>
            </w:r>
          </w:p>
        </w:tc>
        <w:tc>
          <w:tcPr>
            <w:tcW w:w="0" w:type="auto"/>
            <w:shd w:val="clear" w:color="auto" w:fill="D9E1F2"/>
            <w:vAlign w:val="center"/>
          </w:tcPr>
          <w:p w14:paraId="2969C32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LA23.1.2 Digitalización de los trámites y servicios de alto impacto en la población.</w:t>
            </w:r>
          </w:p>
        </w:tc>
        <w:tc>
          <w:tcPr>
            <w:tcW w:w="0" w:type="auto"/>
            <w:shd w:val="clear" w:color="auto" w:fill="D9E1F2"/>
            <w:vAlign w:val="center"/>
          </w:tcPr>
          <w:p w14:paraId="597008F4"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Apartado en la página web con la información necesaria sobre la implementación de la Oficialía de partes.</w:t>
            </w:r>
          </w:p>
        </w:tc>
        <w:tc>
          <w:tcPr>
            <w:tcW w:w="0" w:type="auto"/>
            <w:shd w:val="clear" w:color="auto" w:fill="D9E1F2"/>
            <w:vAlign w:val="center"/>
          </w:tcPr>
          <w:p w14:paraId="3A14606B"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4594607D" w14:textId="77777777" w:rsidTr="006929CC">
        <w:trPr>
          <w:trHeight w:val="2415"/>
        </w:trPr>
        <w:tc>
          <w:tcPr>
            <w:tcW w:w="0" w:type="auto"/>
            <w:shd w:val="clear" w:color="auto" w:fill="auto"/>
            <w:vAlign w:val="center"/>
          </w:tcPr>
          <w:p w14:paraId="7DD635B7"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Integridad y ética pública</w:t>
            </w:r>
          </w:p>
        </w:tc>
        <w:tc>
          <w:tcPr>
            <w:tcW w:w="0" w:type="auto"/>
            <w:shd w:val="clear" w:color="auto" w:fill="auto"/>
            <w:vAlign w:val="center"/>
          </w:tcPr>
          <w:p w14:paraId="1DD79CC1"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OE1.1</w:t>
            </w:r>
          </w:p>
        </w:tc>
        <w:tc>
          <w:tcPr>
            <w:tcW w:w="0" w:type="auto"/>
            <w:shd w:val="clear" w:color="auto" w:fill="auto"/>
            <w:vAlign w:val="center"/>
          </w:tcPr>
          <w:p w14:paraId="73A54D16"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11</w:t>
            </w:r>
          </w:p>
        </w:tc>
        <w:tc>
          <w:tcPr>
            <w:tcW w:w="0" w:type="auto"/>
            <w:shd w:val="clear" w:color="auto" w:fill="auto"/>
            <w:vAlign w:val="center"/>
          </w:tcPr>
          <w:p w14:paraId="278B2EF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Remitir a la Dirección de Informática, para la publicación en la página de Internet del Instituto, los acuerdos y resoluciones aprobados por el Consejo General.</w:t>
            </w:r>
          </w:p>
        </w:tc>
        <w:tc>
          <w:tcPr>
            <w:tcW w:w="0" w:type="auto"/>
            <w:shd w:val="clear" w:color="auto" w:fill="auto"/>
            <w:vAlign w:val="center"/>
          </w:tcPr>
          <w:p w14:paraId="2194A766"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del Secretariado</w:t>
            </w:r>
          </w:p>
        </w:tc>
        <w:tc>
          <w:tcPr>
            <w:tcW w:w="0" w:type="auto"/>
            <w:shd w:val="clear" w:color="auto" w:fill="auto"/>
            <w:vAlign w:val="center"/>
          </w:tcPr>
          <w:p w14:paraId="5EE6B158"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sz w:val="18"/>
                <w:szCs w:val="18"/>
              </w:rPr>
              <w:t>V</w:t>
            </w:r>
            <w:r w:rsidRPr="002E37ED">
              <w:rPr>
                <w:rFonts w:ascii="Helvetica Neue" w:hAnsi="Helvetica Neue"/>
                <w:color w:val="000000"/>
                <w:sz w:val="18"/>
                <w:szCs w:val="18"/>
              </w:rPr>
              <w:t>igente</w:t>
            </w:r>
          </w:p>
        </w:tc>
        <w:tc>
          <w:tcPr>
            <w:tcW w:w="0" w:type="auto"/>
            <w:shd w:val="clear" w:color="auto" w:fill="auto"/>
            <w:vAlign w:val="center"/>
          </w:tcPr>
          <w:p w14:paraId="532E6D23" w14:textId="77777777" w:rsidR="00761174" w:rsidRPr="002E37ED" w:rsidRDefault="00761174" w:rsidP="00761174">
            <w:pPr>
              <w:rPr>
                <w:rFonts w:ascii="Helvetica Neue" w:hAnsi="Helvetica Neue"/>
                <w:color w:val="000000"/>
                <w:sz w:val="18"/>
                <w:szCs w:val="18"/>
              </w:rPr>
            </w:pPr>
            <w:r w:rsidRPr="00761174">
              <w:rPr>
                <w:rFonts w:ascii="Helvetica Neue" w:hAnsi="Helvetica Neue"/>
                <w:color w:val="000000"/>
                <w:sz w:val="16"/>
                <w:szCs w:val="16"/>
              </w:rPr>
              <w:t>E11.1 Asegurar el funcionamiento de los comités responsables de la ética, conducta y la prevención de conflictos de interés, así como su integración por los perfiles idóneos</w:t>
            </w:r>
          </w:p>
        </w:tc>
        <w:tc>
          <w:tcPr>
            <w:tcW w:w="0" w:type="auto"/>
            <w:shd w:val="clear" w:color="auto" w:fill="auto"/>
            <w:vAlign w:val="center"/>
          </w:tcPr>
          <w:p w14:paraId="371DAE55"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LA11.1.2 Promoción de la adopción del Modelo de Política</w:t>
            </w:r>
            <w:r w:rsidRPr="002E37ED">
              <w:rPr>
                <w:rFonts w:ascii="Helvetica Neue" w:hAnsi="Helvetica Neue"/>
                <w:sz w:val="22"/>
                <w:szCs w:val="22"/>
              </w:rPr>
              <w:br/>
            </w:r>
            <w:r w:rsidRPr="002E37ED">
              <w:rPr>
                <w:rFonts w:ascii="Helvetica Neue" w:hAnsi="Helvetica Neue"/>
                <w:color w:val="000000"/>
                <w:sz w:val="18"/>
                <w:szCs w:val="18"/>
              </w:rPr>
              <w:t>de Integridad Institucional para los Entes Públicos de Jalisco emitido por el Comité Coordinador del SEAJAL.</w:t>
            </w:r>
          </w:p>
        </w:tc>
        <w:tc>
          <w:tcPr>
            <w:tcW w:w="0" w:type="auto"/>
            <w:shd w:val="clear" w:color="auto" w:fill="auto"/>
            <w:vAlign w:val="center"/>
          </w:tcPr>
          <w:p w14:paraId="08B5CBD3"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Apartado en la página web con los acuerdos y resoluciones aprobados por el Consejo General.</w:t>
            </w:r>
          </w:p>
          <w:p w14:paraId="41590211" w14:textId="77777777" w:rsidR="00761174" w:rsidRPr="002E37ED" w:rsidRDefault="00761174" w:rsidP="00761174">
            <w:pPr>
              <w:rPr>
                <w:rFonts w:ascii="Helvetica Neue" w:hAnsi="Helvetica Neue"/>
                <w:sz w:val="18"/>
                <w:szCs w:val="18"/>
              </w:rPr>
            </w:pPr>
          </w:p>
        </w:tc>
        <w:tc>
          <w:tcPr>
            <w:tcW w:w="0" w:type="auto"/>
            <w:shd w:val="clear" w:color="auto" w:fill="auto"/>
            <w:vAlign w:val="center"/>
          </w:tcPr>
          <w:p w14:paraId="0EB12AA8"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0629B854" w14:textId="77777777" w:rsidTr="006929CC">
        <w:trPr>
          <w:trHeight w:val="1138"/>
        </w:trPr>
        <w:tc>
          <w:tcPr>
            <w:tcW w:w="0" w:type="auto"/>
            <w:shd w:val="clear" w:color="auto" w:fill="auto"/>
            <w:vAlign w:val="center"/>
          </w:tcPr>
          <w:p w14:paraId="68467878"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Participación pública</w:t>
            </w:r>
          </w:p>
        </w:tc>
        <w:tc>
          <w:tcPr>
            <w:tcW w:w="0" w:type="auto"/>
            <w:shd w:val="clear" w:color="auto" w:fill="auto"/>
            <w:vAlign w:val="center"/>
          </w:tcPr>
          <w:p w14:paraId="7288845C"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OE2.1</w:t>
            </w:r>
          </w:p>
        </w:tc>
        <w:tc>
          <w:tcPr>
            <w:tcW w:w="0" w:type="auto"/>
            <w:shd w:val="clear" w:color="auto" w:fill="auto"/>
            <w:vAlign w:val="center"/>
          </w:tcPr>
          <w:p w14:paraId="7A4AA56B"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31</w:t>
            </w:r>
          </w:p>
        </w:tc>
        <w:tc>
          <w:tcPr>
            <w:tcW w:w="0" w:type="auto"/>
            <w:shd w:val="clear" w:color="auto" w:fill="auto"/>
            <w:vAlign w:val="center"/>
          </w:tcPr>
          <w:p w14:paraId="1CB8FE9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 xml:space="preserve">Auxiliar a la secretaria ejecutiva o secretario ejecutivo en los términos y plazos establecidos en el reglamento aplicable, las remisiones y notificaciones a las personas integrantes del </w:t>
            </w:r>
            <w:r w:rsidRPr="002E37ED">
              <w:rPr>
                <w:rFonts w:ascii="Helvetica Neue" w:hAnsi="Helvetica Neue"/>
                <w:color w:val="000000"/>
                <w:sz w:val="18"/>
                <w:szCs w:val="18"/>
              </w:rPr>
              <w:lastRenderedPageBreak/>
              <w:t>Consejo General, los acuerdos y resoluciones aprobados por el órgano máximo de dirección del Instituto, incluyendo aquellos que hayan sido objeto de engrose. Los acuerdos y resoluciones deberá turnarlos a los órganos institucionales responsables para su debido cumplimiento</w:t>
            </w:r>
          </w:p>
        </w:tc>
        <w:tc>
          <w:tcPr>
            <w:tcW w:w="0" w:type="auto"/>
            <w:shd w:val="clear" w:color="auto" w:fill="auto"/>
            <w:vAlign w:val="center"/>
          </w:tcPr>
          <w:p w14:paraId="000AF4E5"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lastRenderedPageBreak/>
              <w:t>Dirección del Secretariado</w:t>
            </w:r>
          </w:p>
        </w:tc>
        <w:tc>
          <w:tcPr>
            <w:tcW w:w="0" w:type="auto"/>
            <w:shd w:val="clear" w:color="auto" w:fill="auto"/>
            <w:vAlign w:val="center"/>
          </w:tcPr>
          <w:p w14:paraId="3F619E1A"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auto"/>
            <w:vAlign w:val="center"/>
          </w:tcPr>
          <w:p w14:paraId="1EFB2C08"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E31.1.- Consolidar la vinculación, participación e incidencia ciudadana en materia anticorrupción</w:t>
            </w:r>
          </w:p>
        </w:tc>
        <w:tc>
          <w:tcPr>
            <w:tcW w:w="0" w:type="auto"/>
            <w:shd w:val="clear" w:color="auto" w:fill="auto"/>
            <w:vAlign w:val="center"/>
          </w:tcPr>
          <w:p w14:paraId="24D4F53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LA31.1.1 Definición de mecanismos de vinculación, participación e incidencia ciudadana en materia anticorrupción</w:t>
            </w:r>
          </w:p>
        </w:tc>
        <w:tc>
          <w:tcPr>
            <w:tcW w:w="0" w:type="auto"/>
            <w:shd w:val="clear" w:color="auto" w:fill="auto"/>
            <w:vAlign w:val="center"/>
          </w:tcPr>
          <w:p w14:paraId="18CF1AD1"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 xml:space="preserve">Informe </w:t>
            </w:r>
          </w:p>
        </w:tc>
        <w:tc>
          <w:tcPr>
            <w:tcW w:w="0" w:type="auto"/>
            <w:shd w:val="clear" w:color="auto" w:fill="auto"/>
            <w:vAlign w:val="center"/>
          </w:tcPr>
          <w:p w14:paraId="5C447860"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64F56312" w14:textId="77777777" w:rsidTr="006929CC">
        <w:trPr>
          <w:trHeight w:val="3758"/>
        </w:trPr>
        <w:tc>
          <w:tcPr>
            <w:tcW w:w="0" w:type="auto"/>
            <w:shd w:val="clear" w:color="auto" w:fill="auto"/>
            <w:vAlign w:val="center"/>
          </w:tcPr>
          <w:p w14:paraId="09911B40"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Arbitrariedad</w:t>
            </w:r>
          </w:p>
          <w:p w14:paraId="1ECF2A96" w14:textId="77777777" w:rsidR="00761174" w:rsidRPr="002E37ED" w:rsidRDefault="00761174" w:rsidP="00761174">
            <w:pPr>
              <w:rPr>
                <w:rFonts w:ascii="Helvetica Neue" w:hAnsi="Helvetica Neue"/>
                <w:color w:val="000000"/>
                <w:sz w:val="18"/>
                <w:szCs w:val="18"/>
              </w:rPr>
            </w:pPr>
          </w:p>
          <w:p w14:paraId="0CA18926" w14:textId="77777777" w:rsidR="00761174" w:rsidRPr="002E37ED" w:rsidRDefault="00761174" w:rsidP="00761174">
            <w:pPr>
              <w:rPr>
                <w:rFonts w:ascii="Helvetica Neue" w:hAnsi="Helvetica Neue"/>
                <w:color w:val="000000"/>
                <w:sz w:val="18"/>
                <w:szCs w:val="18"/>
              </w:rPr>
            </w:pPr>
          </w:p>
        </w:tc>
        <w:tc>
          <w:tcPr>
            <w:tcW w:w="0" w:type="auto"/>
            <w:shd w:val="clear" w:color="auto" w:fill="auto"/>
            <w:vAlign w:val="center"/>
          </w:tcPr>
          <w:p w14:paraId="2C17235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OE3.2</w:t>
            </w:r>
          </w:p>
          <w:p w14:paraId="0EB289DC" w14:textId="77777777" w:rsidR="00761174" w:rsidRPr="002E37ED" w:rsidRDefault="00761174" w:rsidP="00761174">
            <w:pPr>
              <w:jc w:val="center"/>
              <w:rPr>
                <w:rFonts w:ascii="Helvetica Neue" w:hAnsi="Helvetica Neue"/>
                <w:color w:val="000000"/>
                <w:sz w:val="18"/>
                <w:szCs w:val="18"/>
              </w:rPr>
            </w:pPr>
          </w:p>
        </w:tc>
        <w:tc>
          <w:tcPr>
            <w:tcW w:w="0" w:type="auto"/>
            <w:shd w:val="clear" w:color="auto" w:fill="auto"/>
            <w:vAlign w:val="center"/>
          </w:tcPr>
          <w:p w14:paraId="725F6F92"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21</w:t>
            </w:r>
          </w:p>
          <w:p w14:paraId="52482C26" w14:textId="77777777" w:rsidR="00761174" w:rsidRPr="002E37ED" w:rsidRDefault="00761174" w:rsidP="00761174">
            <w:pPr>
              <w:jc w:val="center"/>
              <w:rPr>
                <w:rFonts w:ascii="Helvetica Neue" w:hAnsi="Helvetica Neue"/>
                <w:color w:val="000000"/>
                <w:sz w:val="18"/>
                <w:szCs w:val="18"/>
              </w:rPr>
            </w:pPr>
          </w:p>
        </w:tc>
        <w:tc>
          <w:tcPr>
            <w:tcW w:w="0" w:type="auto"/>
            <w:shd w:val="clear" w:color="auto" w:fill="auto"/>
            <w:vAlign w:val="center"/>
          </w:tcPr>
          <w:p w14:paraId="69A78B3B" w14:textId="5138DA04"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Apoyar al secretario ejecutivo o secretaria ejecutiva a realizar las gestiones necesarias para la publicación de los acuerdos y resoluciones aprobados por el Consejo General, en el periódico oficial “El Estado de Jalisco”</w:t>
            </w:r>
          </w:p>
        </w:tc>
        <w:tc>
          <w:tcPr>
            <w:tcW w:w="0" w:type="auto"/>
            <w:shd w:val="clear" w:color="auto" w:fill="auto"/>
            <w:vAlign w:val="center"/>
          </w:tcPr>
          <w:p w14:paraId="5B9544CD"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del Secretariado</w:t>
            </w:r>
          </w:p>
          <w:p w14:paraId="087D5BAC" w14:textId="77777777" w:rsidR="00761174" w:rsidRPr="002E37ED" w:rsidRDefault="00761174" w:rsidP="00761174">
            <w:pPr>
              <w:jc w:val="both"/>
              <w:rPr>
                <w:rFonts w:ascii="Helvetica Neue" w:hAnsi="Helvetica Neue"/>
                <w:color w:val="000000"/>
                <w:sz w:val="18"/>
                <w:szCs w:val="18"/>
              </w:rPr>
            </w:pPr>
          </w:p>
          <w:p w14:paraId="4C3277E0" w14:textId="77777777" w:rsidR="00761174" w:rsidRPr="002E37ED" w:rsidRDefault="00761174" w:rsidP="00761174">
            <w:pPr>
              <w:jc w:val="both"/>
              <w:rPr>
                <w:rFonts w:ascii="Helvetica Neue" w:hAnsi="Helvetica Neue"/>
                <w:sz w:val="18"/>
                <w:szCs w:val="18"/>
              </w:rPr>
            </w:pPr>
          </w:p>
        </w:tc>
        <w:tc>
          <w:tcPr>
            <w:tcW w:w="0" w:type="auto"/>
            <w:shd w:val="clear" w:color="auto" w:fill="auto"/>
            <w:vAlign w:val="center"/>
          </w:tcPr>
          <w:p w14:paraId="472DB486"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p w14:paraId="3F7364F4" w14:textId="77777777" w:rsidR="00761174" w:rsidRPr="002E37ED" w:rsidRDefault="00761174" w:rsidP="00761174">
            <w:pPr>
              <w:jc w:val="both"/>
              <w:rPr>
                <w:rFonts w:ascii="Helvetica Neue" w:hAnsi="Helvetica Neue"/>
                <w:color w:val="000000"/>
                <w:sz w:val="18"/>
                <w:szCs w:val="18"/>
              </w:rPr>
            </w:pPr>
          </w:p>
        </w:tc>
        <w:tc>
          <w:tcPr>
            <w:tcW w:w="0" w:type="auto"/>
            <w:shd w:val="clear" w:color="auto" w:fill="auto"/>
            <w:vAlign w:val="center"/>
          </w:tcPr>
          <w:p w14:paraId="6D314966" w14:textId="3AC70F98"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E21.1 Propiciar la coordinación interinstitucional entre los entes públicos estatales y municipales encargados del acceso, trámite y entrega de bienes y servicios públicos para incorporar el enfoque anticorrupción</w:t>
            </w:r>
          </w:p>
        </w:tc>
        <w:tc>
          <w:tcPr>
            <w:tcW w:w="0" w:type="auto"/>
            <w:shd w:val="clear" w:color="auto" w:fill="auto"/>
            <w:vAlign w:val="center"/>
          </w:tcPr>
          <w:p w14:paraId="16D9D215"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LA21.1.1 Incorporación de mecanismos que simplifiquen y transparenten el acceso, trámite y entrega de bienes y servicios públicos.</w:t>
            </w:r>
            <w:r w:rsidRPr="002E37ED">
              <w:rPr>
                <w:rFonts w:ascii="Helvetica Neue" w:hAnsi="Helvetica Neue"/>
                <w:sz w:val="22"/>
                <w:szCs w:val="22"/>
              </w:rPr>
              <w:br/>
            </w:r>
          </w:p>
          <w:p w14:paraId="3D5D2534" w14:textId="77777777" w:rsidR="00761174" w:rsidRPr="002E37ED" w:rsidRDefault="00761174" w:rsidP="00761174">
            <w:pPr>
              <w:rPr>
                <w:rFonts w:ascii="Helvetica Neue" w:hAnsi="Helvetica Neue"/>
                <w:color w:val="000000"/>
                <w:sz w:val="18"/>
                <w:szCs w:val="18"/>
              </w:rPr>
            </w:pPr>
          </w:p>
        </w:tc>
        <w:tc>
          <w:tcPr>
            <w:tcW w:w="0" w:type="auto"/>
            <w:shd w:val="clear" w:color="auto" w:fill="auto"/>
            <w:vAlign w:val="center"/>
          </w:tcPr>
          <w:p w14:paraId="396910DC"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 xml:space="preserve">Informe </w:t>
            </w:r>
          </w:p>
        </w:tc>
        <w:tc>
          <w:tcPr>
            <w:tcW w:w="0" w:type="auto"/>
            <w:shd w:val="clear" w:color="auto" w:fill="auto"/>
            <w:vAlign w:val="center"/>
          </w:tcPr>
          <w:p w14:paraId="0EB8A104" w14:textId="77777777" w:rsidR="00761174" w:rsidRPr="00761174" w:rsidRDefault="00761174" w:rsidP="00155956">
            <w:pPr>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357D37C6" w14:textId="77777777" w:rsidTr="006929CC">
        <w:trPr>
          <w:trHeight w:val="2415"/>
        </w:trPr>
        <w:tc>
          <w:tcPr>
            <w:tcW w:w="0" w:type="auto"/>
            <w:shd w:val="clear" w:color="auto" w:fill="auto"/>
            <w:vAlign w:val="center"/>
          </w:tcPr>
          <w:p w14:paraId="34E69A6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Impunidad</w:t>
            </w:r>
          </w:p>
        </w:tc>
        <w:tc>
          <w:tcPr>
            <w:tcW w:w="0" w:type="auto"/>
            <w:shd w:val="clear" w:color="auto" w:fill="auto"/>
            <w:vAlign w:val="center"/>
          </w:tcPr>
          <w:p w14:paraId="0DBD6A36"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OE4.2</w:t>
            </w:r>
          </w:p>
        </w:tc>
        <w:tc>
          <w:tcPr>
            <w:tcW w:w="0" w:type="auto"/>
            <w:shd w:val="clear" w:color="auto" w:fill="auto"/>
            <w:vAlign w:val="center"/>
          </w:tcPr>
          <w:p w14:paraId="36A04D78"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w:t>
            </w:r>
          </w:p>
        </w:tc>
        <w:tc>
          <w:tcPr>
            <w:tcW w:w="0" w:type="auto"/>
            <w:shd w:val="clear" w:color="auto" w:fill="auto"/>
            <w:vAlign w:val="center"/>
          </w:tcPr>
          <w:p w14:paraId="3EC8C2BF"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 xml:space="preserve">Auxiliar a la secretaria ejecutiva o secretario ejecutivo en los términos y plazos establecidos en el reglamento aplicable, las remisiones y notificaciones a las personas integrantes del Consejo General, los acuerdos y resoluciones aprobados por el órgano máximo de dirección del Instituto, incluyendo aquellos que hayan sido objeto de engrose. Los acuerdos y resoluciones </w:t>
            </w:r>
            <w:proofErr w:type="gramStart"/>
            <w:r w:rsidRPr="002E37ED">
              <w:rPr>
                <w:rFonts w:ascii="Helvetica Neue" w:hAnsi="Helvetica Neue"/>
                <w:color w:val="000000"/>
                <w:sz w:val="18"/>
                <w:szCs w:val="18"/>
              </w:rPr>
              <w:t>deberá</w:t>
            </w:r>
            <w:proofErr w:type="gramEnd"/>
            <w:r w:rsidRPr="002E37ED">
              <w:rPr>
                <w:rFonts w:ascii="Helvetica Neue" w:hAnsi="Helvetica Neue"/>
                <w:color w:val="000000"/>
                <w:sz w:val="18"/>
                <w:szCs w:val="18"/>
              </w:rPr>
              <w:t xml:space="preserve"> </w:t>
            </w:r>
            <w:r w:rsidRPr="002E37ED">
              <w:rPr>
                <w:rFonts w:ascii="Helvetica Neue" w:hAnsi="Helvetica Neue"/>
                <w:sz w:val="18"/>
                <w:szCs w:val="18"/>
              </w:rPr>
              <w:t>turnarse</w:t>
            </w:r>
            <w:r w:rsidRPr="002E37ED">
              <w:rPr>
                <w:rFonts w:ascii="Helvetica Neue" w:hAnsi="Helvetica Neue"/>
                <w:color w:val="000000"/>
                <w:sz w:val="18"/>
                <w:szCs w:val="18"/>
              </w:rPr>
              <w:t xml:space="preserve"> a los órganos institucionales responsables para su debido cumplimiento</w:t>
            </w:r>
          </w:p>
        </w:tc>
        <w:tc>
          <w:tcPr>
            <w:tcW w:w="0" w:type="auto"/>
            <w:shd w:val="clear" w:color="auto" w:fill="auto"/>
            <w:vAlign w:val="center"/>
          </w:tcPr>
          <w:p w14:paraId="36E3DE2C"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del Secretariado</w:t>
            </w:r>
          </w:p>
        </w:tc>
        <w:tc>
          <w:tcPr>
            <w:tcW w:w="0" w:type="auto"/>
            <w:shd w:val="clear" w:color="auto" w:fill="auto"/>
            <w:vAlign w:val="center"/>
          </w:tcPr>
          <w:p w14:paraId="5ECF0E15"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auto"/>
            <w:vAlign w:val="center"/>
          </w:tcPr>
          <w:p w14:paraId="485C1C23"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 xml:space="preserve">E1.2.-Fortalecer los procesos a cargo de las autoridades competentes </w:t>
            </w:r>
            <w:r w:rsidRPr="002E37ED">
              <w:rPr>
                <w:rFonts w:ascii="Helvetica Neue" w:hAnsi="Helvetica Neue"/>
                <w:sz w:val="22"/>
                <w:szCs w:val="22"/>
              </w:rPr>
              <w:br/>
            </w:r>
            <w:r w:rsidRPr="002E37ED">
              <w:rPr>
                <w:rFonts w:ascii="Helvetica Neue" w:hAnsi="Helvetica Neue"/>
                <w:color w:val="000000"/>
                <w:sz w:val="18"/>
                <w:szCs w:val="18"/>
              </w:rPr>
              <w:t>en la atención, investigación, substanciación, determinación, resolución y ejecución de la sanción de faltas administrativas graves y no graves</w:t>
            </w:r>
          </w:p>
        </w:tc>
        <w:tc>
          <w:tcPr>
            <w:tcW w:w="0" w:type="auto"/>
            <w:shd w:val="clear" w:color="auto" w:fill="auto"/>
            <w:vAlign w:val="center"/>
          </w:tcPr>
          <w:p w14:paraId="10B042C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LA1.2.1 Definición de indicadores de procesos que generen información para mejorar la atención, investigación, substanciación, determinación, resolución y ejecución de la sanción de faltas administrativas graves y no graves</w:t>
            </w:r>
          </w:p>
        </w:tc>
        <w:tc>
          <w:tcPr>
            <w:tcW w:w="0" w:type="auto"/>
            <w:shd w:val="clear" w:color="auto" w:fill="auto"/>
            <w:vAlign w:val="center"/>
          </w:tcPr>
          <w:p w14:paraId="54FDD05C"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 xml:space="preserve">Informe </w:t>
            </w:r>
          </w:p>
        </w:tc>
        <w:tc>
          <w:tcPr>
            <w:tcW w:w="0" w:type="auto"/>
            <w:shd w:val="clear" w:color="auto" w:fill="auto"/>
            <w:vAlign w:val="center"/>
          </w:tcPr>
          <w:p w14:paraId="282F48FE"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27A8F15D" w14:textId="77777777" w:rsidTr="006929CC">
        <w:trPr>
          <w:trHeight w:val="2415"/>
        </w:trPr>
        <w:tc>
          <w:tcPr>
            <w:tcW w:w="0" w:type="auto"/>
            <w:shd w:val="clear" w:color="auto" w:fill="D9E2F3"/>
            <w:vAlign w:val="center"/>
          </w:tcPr>
          <w:p w14:paraId="1FD16EB7"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1 Integridad y ética pública</w:t>
            </w:r>
          </w:p>
        </w:tc>
        <w:tc>
          <w:tcPr>
            <w:tcW w:w="0" w:type="auto"/>
            <w:shd w:val="clear" w:color="auto" w:fill="D9E2F3"/>
            <w:vAlign w:val="center"/>
          </w:tcPr>
          <w:p w14:paraId="40911668"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OE1.1</w:t>
            </w:r>
          </w:p>
        </w:tc>
        <w:tc>
          <w:tcPr>
            <w:tcW w:w="0" w:type="auto"/>
            <w:shd w:val="clear" w:color="auto" w:fill="D9E2F3"/>
            <w:vAlign w:val="center"/>
          </w:tcPr>
          <w:p w14:paraId="191568E7"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14</w:t>
            </w:r>
          </w:p>
        </w:tc>
        <w:tc>
          <w:tcPr>
            <w:tcW w:w="0" w:type="auto"/>
            <w:shd w:val="clear" w:color="auto" w:fill="D9E2F3"/>
            <w:vAlign w:val="center"/>
          </w:tcPr>
          <w:p w14:paraId="6566269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Generar documentos propios en temas de Incentivos; Titularidad; y, Promoción en Rango, en armonía al Estatuto del Servicio Profesional Electoral Nacional y de la Rama Administrativa, así como los Lineamientos propios en cada una de las materias.</w:t>
            </w:r>
          </w:p>
        </w:tc>
        <w:tc>
          <w:tcPr>
            <w:tcW w:w="0" w:type="auto"/>
            <w:shd w:val="clear" w:color="auto" w:fill="D9E2F3"/>
            <w:vAlign w:val="center"/>
          </w:tcPr>
          <w:p w14:paraId="1AE2F29B"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0" w:type="auto"/>
            <w:shd w:val="clear" w:color="auto" w:fill="D9E2F3"/>
            <w:vAlign w:val="center"/>
          </w:tcPr>
          <w:p w14:paraId="0F81DAEF"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D9E2F3"/>
            <w:vAlign w:val="center"/>
          </w:tcPr>
          <w:p w14:paraId="03B8C64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E14.1 Desarrollar un esquema de gestión de recursos humanos y su profesionalización para las y los servidores públicos de Jalisco bajo el enfoque de integridad.</w:t>
            </w:r>
          </w:p>
        </w:tc>
        <w:tc>
          <w:tcPr>
            <w:tcW w:w="0" w:type="auto"/>
            <w:shd w:val="clear" w:color="auto" w:fill="D9E2F3"/>
            <w:vAlign w:val="center"/>
          </w:tcPr>
          <w:p w14:paraId="629ABE1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LA14.1.1 Establecimiento de bases y normatividad homologados para el desarrollo de los servicios civiles de carrera para la profesionalización de los servidores públicos de Jalisco.</w:t>
            </w:r>
          </w:p>
        </w:tc>
        <w:tc>
          <w:tcPr>
            <w:tcW w:w="0" w:type="auto"/>
            <w:shd w:val="clear" w:color="auto" w:fill="D9E2F3"/>
            <w:vAlign w:val="center"/>
          </w:tcPr>
          <w:p w14:paraId="657BA30A"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 xml:space="preserve">Documentos propios en temas de Incentivos; Titularidad; y, Promoción en Rango, en armonía al Estatuto del Servicio Profesional Electoral Nacional. </w:t>
            </w:r>
          </w:p>
        </w:tc>
        <w:tc>
          <w:tcPr>
            <w:tcW w:w="0" w:type="auto"/>
            <w:shd w:val="clear" w:color="auto" w:fill="D9E2F3"/>
            <w:vAlign w:val="center"/>
          </w:tcPr>
          <w:p w14:paraId="532AAE4B"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53B14FE6" w14:textId="77777777" w:rsidTr="006929CC">
        <w:trPr>
          <w:trHeight w:val="2415"/>
        </w:trPr>
        <w:tc>
          <w:tcPr>
            <w:tcW w:w="0" w:type="auto"/>
            <w:shd w:val="clear" w:color="auto" w:fill="D9E2F3"/>
            <w:vAlign w:val="center"/>
          </w:tcPr>
          <w:p w14:paraId="174046AB"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Eje 1 Integridad y ética pública</w:t>
            </w:r>
          </w:p>
        </w:tc>
        <w:tc>
          <w:tcPr>
            <w:tcW w:w="0" w:type="auto"/>
            <w:shd w:val="clear" w:color="auto" w:fill="D9E2F3"/>
            <w:vAlign w:val="center"/>
          </w:tcPr>
          <w:p w14:paraId="17E3C559"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OE1.1</w:t>
            </w:r>
          </w:p>
        </w:tc>
        <w:tc>
          <w:tcPr>
            <w:tcW w:w="0" w:type="auto"/>
            <w:shd w:val="clear" w:color="auto" w:fill="D9E2F3"/>
            <w:vAlign w:val="center"/>
          </w:tcPr>
          <w:p w14:paraId="181695CA"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14</w:t>
            </w:r>
          </w:p>
        </w:tc>
        <w:tc>
          <w:tcPr>
            <w:tcW w:w="0" w:type="auto"/>
            <w:shd w:val="clear" w:color="auto" w:fill="D9E2F3"/>
            <w:vAlign w:val="center"/>
          </w:tcPr>
          <w:p w14:paraId="357D318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Adoptar un esquema basado en el Servicio Profesional Electoral Nacional, contemplando en el mismo a un porcentaje del personal del Instituto, los cuales son sujetos a mecanismos de ingreso, formación, capacitación y evaluación del desempeño propuestos por el Instituto Nacional Electoral</w:t>
            </w:r>
          </w:p>
        </w:tc>
        <w:tc>
          <w:tcPr>
            <w:tcW w:w="0" w:type="auto"/>
            <w:shd w:val="clear" w:color="auto" w:fill="D9E2F3"/>
            <w:vAlign w:val="center"/>
          </w:tcPr>
          <w:p w14:paraId="1EE235BB"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0" w:type="auto"/>
            <w:shd w:val="clear" w:color="auto" w:fill="D9E2F3"/>
            <w:vAlign w:val="center"/>
          </w:tcPr>
          <w:p w14:paraId="6733FC0E"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D9E2F3"/>
            <w:vAlign w:val="center"/>
          </w:tcPr>
          <w:p w14:paraId="50599CF8"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E14.1 Desarrollar un esquema de gestión de recursos humanos y su profesionalización para las y los servidores públicos de Jalisco bajo el enfoque de integridad.</w:t>
            </w:r>
          </w:p>
        </w:tc>
        <w:tc>
          <w:tcPr>
            <w:tcW w:w="0" w:type="auto"/>
            <w:shd w:val="clear" w:color="auto" w:fill="D9E2F3"/>
            <w:vAlign w:val="center"/>
          </w:tcPr>
          <w:p w14:paraId="18E7C7E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LA14.1.2 Adopción de un esquema basado en los componentes del servicio profesional de carrera (reclutamiento, selección, ingreso, permanencia, capacitación, evaluación y desvinculación) por parte de los entes públicos estatales y municipales de Jalisco.</w:t>
            </w:r>
          </w:p>
        </w:tc>
        <w:tc>
          <w:tcPr>
            <w:tcW w:w="0" w:type="auto"/>
            <w:shd w:val="clear" w:color="auto" w:fill="D9E2F3"/>
            <w:vAlign w:val="center"/>
          </w:tcPr>
          <w:p w14:paraId="0EED0C1D"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Esquema basado en el Servicio Profesional Electoral Nacional.</w:t>
            </w:r>
          </w:p>
        </w:tc>
        <w:tc>
          <w:tcPr>
            <w:tcW w:w="0" w:type="auto"/>
            <w:shd w:val="clear" w:color="auto" w:fill="D9E2F3"/>
            <w:vAlign w:val="center"/>
          </w:tcPr>
          <w:p w14:paraId="36F67F8A"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2AED9164" w14:textId="77777777" w:rsidTr="006929CC">
        <w:trPr>
          <w:trHeight w:val="2415"/>
        </w:trPr>
        <w:tc>
          <w:tcPr>
            <w:tcW w:w="0" w:type="auto"/>
            <w:shd w:val="clear" w:color="auto" w:fill="D9E2F3"/>
            <w:vAlign w:val="center"/>
          </w:tcPr>
          <w:p w14:paraId="5452FB5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1 Integridad y ética pública</w:t>
            </w:r>
          </w:p>
        </w:tc>
        <w:tc>
          <w:tcPr>
            <w:tcW w:w="0" w:type="auto"/>
            <w:shd w:val="clear" w:color="auto" w:fill="D9E2F3"/>
            <w:vAlign w:val="center"/>
          </w:tcPr>
          <w:p w14:paraId="0E809804"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OE1.1</w:t>
            </w:r>
          </w:p>
        </w:tc>
        <w:tc>
          <w:tcPr>
            <w:tcW w:w="0" w:type="auto"/>
            <w:shd w:val="clear" w:color="auto" w:fill="D9E2F3"/>
            <w:vAlign w:val="center"/>
          </w:tcPr>
          <w:p w14:paraId="76548467"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14</w:t>
            </w:r>
          </w:p>
        </w:tc>
        <w:tc>
          <w:tcPr>
            <w:tcW w:w="0" w:type="auto"/>
            <w:shd w:val="clear" w:color="auto" w:fill="D9E2F3"/>
            <w:vAlign w:val="center"/>
          </w:tcPr>
          <w:p w14:paraId="2368510A" w14:textId="77777777" w:rsidR="00761174" w:rsidRPr="009A3D7B" w:rsidRDefault="00761174" w:rsidP="00761174">
            <w:pPr>
              <w:rPr>
                <w:rFonts w:ascii="Helvetica Neue" w:hAnsi="Helvetica Neue"/>
                <w:color w:val="000000"/>
                <w:sz w:val="16"/>
                <w:szCs w:val="16"/>
              </w:rPr>
            </w:pPr>
            <w:r w:rsidRPr="009A3D7B">
              <w:rPr>
                <w:rFonts w:ascii="Helvetica Neue" w:hAnsi="Helvetica Neue"/>
                <w:color w:val="000000"/>
                <w:sz w:val="16"/>
                <w:szCs w:val="16"/>
              </w:rPr>
              <w:t>Cumplir y evaluar las metas para la evaluación del desempeño de todos los integrantes del Servicio Profesional Electoral Nacional del IEPC, los cuales son de observancia obligatoria y su incumplimiento puede conllevar a la separación del Servicio</w:t>
            </w:r>
          </w:p>
        </w:tc>
        <w:tc>
          <w:tcPr>
            <w:tcW w:w="0" w:type="auto"/>
            <w:shd w:val="clear" w:color="auto" w:fill="D9E2F3"/>
            <w:vAlign w:val="center"/>
          </w:tcPr>
          <w:p w14:paraId="73F9BC94"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0" w:type="auto"/>
            <w:shd w:val="clear" w:color="auto" w:fill="D9E2F3"/>
            <w:vAlign w:val="center"/>
          </w:tcPr>
          <w:p w14:paraId="4EC472B3"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D9E2F3"/>
            <w:vAlign w:val="center"/>
          </w:tcPr>
          <w:p w14:paraId="61711D75"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E14.1 Desarrollar un esquema de gestión de recursos humanos y su profesionalización para las y los servidores públicos de Jalisco bajo el enfoque de integridad.</w:t>
            </w:r>
          </w:p>
        </w:tc>
        <w:tc>
          <w:tcPr>
            <w:tcW w:w="0" w:type="auto"/>
            <w:shd w:val="clear" w:color="auto" w:fill="D9E2F3"/>
            <w:vAlign w:val="center"/>
          </w:tcPr>
          <w:p w14:paraId="4B8408F0"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LA14.1.3 Definición de criterios para las evaluaciones de desempeño de los servidores públicos, sus estímulos y acciones correctivas.</w:t>
            </w:r>
          </w:p>
        </w:tc>
        <w:tc>
          <w:tcPr>
            <w:tcW w:w="0" w:type="auto"/>
            <w:shd w:val="clear" w:color="auto" w:fill="D9E2F3"/>
            <w:vAlign w:val="center"/>
          </w:tcPr>
          <w:p w14:paraId="2357CD8F" w14:textId="77777777" w:rsidR="00761174" w:rsidRPr="009A3D7B" w:rsidRDefault="00761174" w:rsidP="00761174">
            <w:pPr>
              <w:rPr>
                <w:rFonts w:ascii="Helvetica Neue" w:hAnsi="Helvetica Neue"/>
                <w:sz w:val="16"/>
                <w:szCs w:val="16"/>
              </w:rPr>
            </w:pPr>
            <w:r w:rsidRPr="009A3D7B">
              <w:rPr>
                <w:rFonts w:ascii="Helvetica Neue" w:hAnsi="Helvetica Neue"/>
                <w:sz w:val="16"/>
                <w:szCs w:val="16"/>
              </w:rPr>
              <w:t>Informe de las metas para la evaluación del desempeño de todos los integrantes del Servicio Profesional Electoral Nacional del IEPC, los cuales son de observancia obligatoria y su incumplimiento puede conllevar a la separación del Servicio.</w:t>
            </w:r>
          </w:p>
          <w:p w14:paraId="7A75AFC7" w14:textId="77777777" w:rsidR="00761174" w:rsidRPr="009A3D7B" w:rsidRDefault="00761174" w:rsidP="00761174">
            <w:pPr>
              <w:rPr>
                <w:rFonts w:ascii="Helvetica Neue" w:hAnsi="Helvetica Neue"/>
                <w:sz w:val="16"/>
                <w:szCs w:val="16"/>
              </w:rPr>
            </w:pPr>
          </w:p>
        </w:tc>
        <w:tc>
          <w:tcPr>
            <w:tcW w:w="0" w:type="auto"/>
            <w:shd w:val="clear" w:color="auto" w:fill="D9E2F3"/>
            <w:vAlign w:val="center"/>
          </w:tcPr>
          <w:p w14:paraId="0FE5546A"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13D3F7B9" w14:textId="77777777" w:rsidTr="006929CC">
        <w:trPr>
          <w:trHeight w:val="2415"/>
        </w:trPr>
        <w:tc>
          <w:tcPr>
            <w:tcW w:w="0" w:type="auto"/>
            <w:shd w:val="clear" w:color="auto" w:fill="D9E2F3"/>
            <w:vAlign w:val="center"/>
          </w:tcPr>
          <w:p w14:paraId="76EF6AE3"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Eje 1 Integridad y ética pública</w:t>
            </w:r>
          </w:p>
        </w:tc>
        <w:tc>
          <w:tcPr>
            <w:tcW w:w="0" w:type="auto"/>
            <w:shd w:val="clear" w:color="auto" w:fill="D9E2F3"/>
            <w:vAlign w:val="center"/>
          </w:tcPr>
          <w:p w14:paraId="59E48431"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OE1.3</w:t>
            </w:r>
          </w:p>
        </w:tc>
        <w:tc>
          <w:tcPr>
            <w:tcW w:w="0" w:type="auto"/>
            <w:shd w:val="clear" w:color="auto" w:fill="D9E2F3"/>
            <w:vAlign w:val="center"/>
          </w:tcPr>
          <w:p w14:paraId="2EB04436"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25</w:t>
            </w:r>
          </w:p>
        </w:tc>
        <w:tc>
          <w:tcPr>
            <w:tcW w:w="0" w:type="auto"/>
            <w:shd w:val="clear" w:color="auto" w:fill="D9E2F3"/>
            <w:vAlign w:val="center"/>
          </w:tcPr>
          <w:p w14:paraId="3B35A17C"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Integrar en las sesiones del Comité de Adquisiciones y Enajenaciones del IEPC al sector empresarial para el acompañamiento, seguimiento y monitoreo de los procesos de compras, enajenaciones y contratación de servicios.</w:t>
            </w:r>
          </w:p>
        </w:tc>
        <w:tc>
          <w:tcPr>
            <w:tcW w:w="0" w:type="auto"/>
            <w:shd w:val="clear" w:color="auto" w:fill="D9E2F3"/>
            <w:vAlign w:val="center"/>
          </w:tcPr>
          <w:p w14:paraId="1380F208"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0" w:type="auto"/>
            <w:shd w:val="clear" w:color="auto" w:fill="D9E2F3"/>
            <w:vAlign w:val="center"/>
          </w:tcPr>
          <w:p w14:paraId="54D1EA88"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D9E2F3"/>
            <w:vAlign w:val="center"/>
          </w:tcPr>
          <w:p w14:paraId="141F442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E25.2 Fortalecer la capacitación del personal del sector gubernamental y del sector empresarial en materia de compras gubernamentales, enajenaciones y contratación de servicios para disminuir los riesgos de corrupción.</w:t>
            </w:r>
          </w:p>
        </w:tc>
        <w:tc>
          <w:tcPr>
            <w:tcW w:w="0" w:type="auto"/>
            <w:shd w:val="clear" w:color="auto" w:fill="D9E2F3"/>
            <w:vAlign w:val="center"/>
          </w:tcPr>
          <w:p w14:paraId="0E85DFA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LA25.2.1 Impulso y difusión de lineamientos generales y capacidades para la participación de testigos sociales, integrantes de comités de adquisiciones o figuras análogas para el acompañamiento y monitoreo de los procesos de gubernamentales, enajenaciones y contratación de servicios.</w:t>
            </w:r>
          </w:p>
        </w:tc>
        <w:tc>
          <w:tcPr>
            <w:tcW w:w="0" w:type="auto"/>
            <w:shd w:val="clear" w:color="auto" w:fill="D9E2F3"/>
            <w:vAlign w:val="center"/>
          </w:tcPr>
          <w:p w14:paraId="40E23448"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Informe de las Integraciones de las sesiones del Comité de Adquisiciones y Enajenaciones del IEPC al sector empresarial para el acompañamiento, seguimiento y monitoreo de los procesos de compras, enajenaciones y contratación de servicios.</w:t>
            </w:r>
          </w:p>
        </w:tc>
        <w:tc>
          <w:tcPr>
            <w:tcW w:w="0" w:type="auto"/>
            <w:shd w:val="clear" w:color="auto" w:fill="D9E2F3"/>
            <w:vAlign w:val="center"/>
          </w:tcPr>
          <w:p w14:paraId="40FC787C"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70D3DE9F" w14:textId="77777777" w:rsidTr="006929CC">
        <w:trPr>
          <w:trHeight w:val="2415"/>
        </w:trPr>
        <w:tc>
          <w:tcPr>
            <w:tcW w:w="0" w:type="auto"/>
            <w:shd w:val="clear" w:color="auto" w:fill="D9E2F3"/>
            <w:vAlign w:val="center"/>
          </w:tcPr>
          <w:p w14:paraId="45D3419C"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3</w:t>
            </w:r>
          </w:p>
        </w:tc>
        <w:tc>
          <w:tcPr>
            <w:tcW w:w="0" w:type="auto"/>
            <w:shd w:val="clear" w:color="auto" w:fill="D9E2F3"/>
            <w:vAlign w:val="center"/>
          </w:tcPr>
          <w:p w14:paraId="5488C98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0" w:type="auto"/>
            <w:shd w:val="clear" w:color="auto" w:fill="D9E2F3"/>
            <w:vAlign w:val="center"/>
          </w:tcPr>
          <w:p w14:paraId="1EA70673"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16</w:t>
            </w:r>
          </w:p>
        </w:tc>
        <w:tc>
          <w:tcPr>
            <w:tcW w:w="0" w:type="auto"/>
            <w:shd w:val="clear" w:color="auto" w:fill="D9E2F3"/>
            <w:vAlign w:val="center"/>
          </w:tcPr>
          <w:p w14:paraId="08AF202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Publicar dentro de la página web del IEPC todas las etapas de los procesos de adquisiciones, enajenaciones y contrataciones que son realizadas a través de Licitaciones Públicas en datos abiertos</w:t>
            </w:r>
          </w:p>
        </w:tc>
        <w:tc>
          <w:tcPr>
            <w:tcW w:w="0" w:type="auto"/>
            <w:shd w:val="clear" w:color="auto" w:fill="D9E2F3"/>
            <w:vAlign w:val="center"/>
          </w:tcPr>
          <w:p w14:paraId="4172333E"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0" w:type="auto"/>
            <w:shd w:val="clear" w:color="auto" w:fill="D9E2F3"/>
            <w:vAlign w:val="center"/>
          </w:tcPr>
          <w:p w14:paraId="5524A3A5"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0" w:type="auto"/>
            <w:shd w:val="clear" w:color="auto" w:fill="D9E2F3"/>
            <w:vAlign w:val="center"/>
          </w:tcPr>
          <w:p w14:paraId="79A6CDC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E16.1 Fortalecer los mecanismos de acceso a la información pública en temáticas relacionadas con el ciclo presupuestal, contrataciones y fiscalización en los entes públicos de Jalisco.</w:t>
            </w:r>
          </w:p>
        </w:tc>
        <w:tc>
          <w:tcPr>
            <w:tcW w:w="0" w:type="auto"/>
            <w:shd w:val="clear" w:color="auto" w:fill="D9E2F3"/>
            <w:vAlign w:val="center"/>
          </w:tcPr>
          <w:p w14:paraId="0F31272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LA16.1.1 Publicación de los datos abiertos anticorrupción prioritarios (DAAP), en los sitios web de los entes públicos.</w:t>
            </w:r>
            <w:r w:rsidRPr="002E37ED">
              <w:rPr>
                <w:rFonts w:ascii="Helvetica Neue" w:hAnsi="Helvetica Neue"/>
                <w:sz w:val="22"/>
                <w:szCs w:val="22"/>
              </w:rPr>
              <w:br/>
            </w:r>
          </w:p>
        </w:tc>
        <w:tc>
          <w:tcPr>
            <w:tcW w:w="0" w:type="auto"/>
            <w:shd w:val="clear" w:color="auto" w:fill="D9E2F3"/>
            <w:vAlign w:val="center"/>
          </w:tcPr>
          <w:p w14:paraId="6BB7F7AE"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Publicación en la página web del IEPC todas las etapas de los procesos de adquisiciones, enajenaciones y contrataciones que son realizadas a través de Licitaciones Públicas en datos abiertos.</w:t>
            </w:r>
          </w:p>
          <w:p w14:paraId="0BA5B95D" w14:textId="77777777" w:rsidR="00761174" w:rsidRPr="002E37ED" w:rsidRDefault="00761174" w:rsidP="00761174">
            <w:pPr>
              <w:rPr>
                <w:rFonts w:ascii="Helvetica Neue" w:hAnsi="Helvetica Neue"/>
                <w:sz w:val="18"/>
                <w:szCs w:val="18"/>
              </w:rPr>
            </w:pPr>
          </w:p>
        </w:tc>
        <w:tc>
          <w:tcPr>
            <w:tcW w:w="0" w:type="auto"/>
            <w:shd w:val="clear" w:color="auto" w:fill="D9E2F3"/>
            <w:vAlign w:val="center"/>
          </w:tcPr>
          <w:p w14:paraId="6FC4CEAB"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597183CD" w14:textId="77777777" w:rsidTr="006929CC">
        <w:trPr>
          <w:trHeight w:val="2415"/>
        </w:trPr>
        <w:tc>
          <w:tcPr>
            <w:tcW w:w="0" w:type="auto"/>
            <w:shd w:val="clear" w:color="auto" w:fill="D9E2F3"/>
            <w:vAlign w:val="center"/>
          </w:tcPr>
          <w:p w14:paraId="0B1072C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Eje 3</w:t>
            </w:r>
          </w:p>
        </w:tc>
        <w:tc>
          <w:tcPr>
            <w:tcW w:w="0" w:type="auto"/>
            <w:shd w:val="clear" w:color="auto" w:fill="D9E2F3"/>
            <w:vAlign w:val="center"/>
          </w:tcPr>
          <w:p w14:paraId="110FD6E5"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0" w:type="auto"/>
            <w:shd w:val="clear" w:color="auto" w:fill="D9E2F3"/>
            <w:vAlign w:val="center"/>
          </w:tcPr>
          <w:p w14:paraId="27B3D52D"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16</w:t>
            </w:r>
          </w:p>
        </w:tc>
        <w:tc>
          <w:tcPr>
            <w:tcW w:w="0" w:type="auto"/>
            <w:shd w:val="clear" w:color="auto" w:fill="D9E2F3"/>
            <w:vAlign w:val="center"/>
          </w:tcPr>
          <w:p w14:paraId="3905EBD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Publicar en datos abiertos en la página web del IEPC de manera trimestral, el avance en el cumplimiento de los programas presupuestarios</w:t>
            </w:r>
          </w:p>
        </w:tc>
        <w:tc>
          <w:tcPr>
            <w:tcW w:w="0" w:type="auto"/>
            <w:shd w:val="clear" w:color="auto" w:fill="D9E2F3"/>
            <w:vAlign w:val="center"/>
          </w:tcPr>
          <w:p w14:paraId="3335CF21"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0" w:type="auto"/>
            <w:shd w:val="clear" w:color="auto" w:fill="D9E2F3"/>
            <w:vAlign w:val="center"/>
          </w:tcPr>
          <w:p w14:paraId="32580306"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0" w:type="auto"/>
            <w:shd w:val="clear" w:color="auto" w:fill="D9E2F3"/>
            <w:vAlign w:val="center"/>
          </w:tcPr>
          <w:p w14:paraId="7578D57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E16.1 Fortalecer los mecanismos de acceso a la información pública en temáticas relacionadas con el ciclo presupuestal, contrataciones y fiscalización en los entes públicos de Jalisco.</w:t>
            </w:r>
          </w:p>
        </w:tc>
        <w:tc>
          <w:tcPr>
            <w:tcW w:w="0" w:type="auto"/>
            <w:shd w:val="clear" w:color="auto" w:fill="D9E2F3"/>
            <w:vAlign w:val="center"/>
          </w:tcPr>
          <w:p w14:paraId="37A14F3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LA16.1.1 Publicación de los datos abiertos anticorrupción prioritarios (DAAP), en los sitios web de los entes públicos.</w:t>
            </w:r>
            <w:r w:rsidRPr="002E37ED">
              <w:rPr>
                <w:rFonts w:ascii="Helvetica Neue" w:hAnsi="Helvetica Neue"/>
                <w:sz w:val="22"/>
                <w:szCs w:val="22"/>
              </w:rPr>
              <w:br/>
            </w:r>
          </w:p>
        </w:tc>
        <w:tc>
          <w:tcPr>
            <w:tcW w:w="0" w:type="auto"/>
            <w:shd w:val="clear" w:color="auto" w:fill="D9E2F3"/>
            <w:vAlign w:val="center"/>
          </w:tcPr>
          <w:p w14:paraId="4268612C"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Documentos de los datos abiertos en la página web del IEPC de manera trimestral, el avance en el cumplimiento de los programas presupuestarios.</w:t>
            </w:r>
          </w:p>
        </w:tc>
        <w:tc>
          <w:tcPr>
            <w:tcW w:w="0" w:type="auto"/>
            <w:shd w:val="clear" w:color="auto" w:fill="D9E2F3"/>
            <w:vAlign w:val="center"/>
          </w:tcPr>
          <w:p w14:paraId="3964A250"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15369FA9" w14:textId="77777777" w:rsidTr="006929CC">
        <w:trPr>
          <w:trHeight w:val="2415"/>
        </w:trPr>
        <w:tc>
          <w:tcPr>
            <w:tcW w:w="0" w:type="auto"/>
            <w:shd w:val="clear" w:color="auto" w:fill="D9E2F3"/>
            <w:vAlign w:val="center"/>
          </w:tcPr>
          <w:p w14:paraId="72DA2BDB"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3</w:t>
            </w:r>
          </w:p>
        </w:tc>
        <w:tc>
          <w:tcPr>
            <w:tcW w:w="0" w:type="auto"/>
            <w:shd w:val="clear" w:color="auto" w:fill="D9E2F3"/>
            <w:vAlign w:val="center"/>
          </w:tcPr>
          <w:p w14:paraId="36D16F57"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0" w:type="auto"/>
            <w:shd w:val="clear" w:color="auto" w:fill="D9E2F3"/>
            <w:vAlign w:val="center"/>
          </w:tcPr>
          <w:p w14:paraId="1BA91CF9"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16</w:t>
            </w:r>
          </w:p>
        </w:tc>
        <w:tc>
          <w:tcPr>
            <w:tcW w:w="0" w:type="auto"/>
            <w:shd w:val="clear" w:color="auto" w:fill="D9E2F3"/>
            <w:vAlign w:val="center"/>
          </w:tcPr>
          <w:p w14:paraId="41C9310F"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Publicar la cuenta pública en datos abiertos dentro del sitio web del IEPC, la cual contiene toda la información financiera del Instituto</w:t>
            </w:r>
          </w:p>
        </w:tc>
        <w:tc>
          <w:tcPr>
            <w:tcW w:w="0" w:type="auto"/>
            <w:shd w:val="clear" w:color="auto" w:fill="D9E2F3"/>
            <w:vAlign w:val="center"/>
          </w:tcPr>
          <w:p w14:paraId="5E6BD38E"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0" w:type="auto"/>
            <w:shd w:val="clear" w:color="auto" w:fill="D9E2F3"/>
            <w:vAlign w:val="center"/>
          </w:tcPr>
          <w:p w14:paraId="699FD6E2"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0" w:type="auto"/>
            <w:shd w:val="clear" w:color="auto" w:fill="D9E2F3"/>
            <w:vAlign w:val="center"/>
          </w:tcPr>
          <w:p w14:paraId="34039650"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E16.1 Fortalecer los mecanismos de acceso a la información pública en temáticas relacionadas con el ciclo presupuestal, contrataciones y fiscalización en los entes públicos de Jalisco.</w:t>
            </w:r>
          </w:p>
        </w:tc>
        <w:tc>
          <w:tcPr>
            <w:tcW w:w="0" w:type="auto"/>
            <w:shd w:val="clear" w:color="auto" w:fill="D9E2F3"/>
            <w:vAlign w:val="center"/>
          </w:tcPr>
          <w:p w14:paraId="08AA385C"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LA16.1.1 Publicación de los datos abiertos anticorrupción prioritarios (DAAP), en los sitios web de los entes públicos.</w:t>
            </w:r>
            <w:r w:rsidRPr="002E37ED">
              <w:rPr>
                <w:rFonts w:ascii="Helvetica Neue" w:hAnsi="Helvetica Neue"/>
                <w:sz w:val="22"/>
                <w:szCs w:val="22"/>
              </w:rPr>
              <w:br/>
            </w:r>
          </w:p>
        </w:tc>
        <w:tc>
          <w:tcPr>
            <w:tcW w:w="0" w:type="auto"/>
            <w:shd w:val="clear" w:color="auto" w:fill="D9E2F3"/>
            <w:vAlign w:val="center"/>
          </w:tcPr>
          <w:p w14:paraId="0540C4DE"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Documento de la cuenta pública en datos abiertos dentro del sitio web del IEPC, la cual contiene toda la información financiera del Instituto.</w:t>
            </w:r>
          </w:p>
          <w:p w14:paraId="20CD28E8" w14:textId="77777777" w:rsidR="00761174" w:rsidRPr="002E37ED" w:rsidRDefault="00761174" w:rsidP="00761174">
            <w:pPr>
              <w:rPr>
                <w:rFonts w:ascii="Helvetica Neue" w:hAnsi="Helvetica Neue"/>
                <w:sz w:val="18"/>
                <w:szCs w:val="18"/>
              </w:rPr>
            </w:pPr>
          </w:p>
        </w:tc>
        <w:tc>
          <w:tcPr>
            <w:tcW w:w="0" w:type="auto"/>
            <w:shd w:val="clear" w:color="auto" w:fill="D9E2F3"/>
            <w:vAlign w:val="center"/>
          </w:tcPr>
          <w:p w14:paraId="79A6FEDB"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bl>
    <w:p w14:paraId="26FBD473" w14:textId="77777777" w:rsidR="009A3D7B" w:rsidRDefault="009A3D7B"/>
    <w:tbl>
      <w:tblPr>
        <w:tblStyle w:val="a0"/>
        <w:tblW w:w="1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810"/>
        <w:gridCol w:w="750"/>
        <w:gridCol w:w="1695"/>
        <w:gridCol w:w="1290"/>
        <w:gridCol w:w="1050"/>
        <w:gridCol w:w="1365"/>
        <w:gridCol w:w="1920"/>
        <w:gridCol w:w="1575"/>
        <w:gridCol w:w="990"/>
      </w:tblGrid>
      <w:tr w:rsidR="00761174" w:rsidRPr="002E37ED" w14:paraId="36DFA252" w14:textId="77777777" w:rsidTr="00761174">
        <w:trPr>
          <w:trHeight w:val="1106"/>
        </w:trPr>
        <w:tc>
          <w:tcPr>
            <w:tcW w:w="1260" w:type="dxa"/>
            <w:shd w:val="clear" w:color="auto" w:fill="D9E2F3"/>
            <w:vAlign w:val="center"/>
          </w:tcPr>
          <w:p w14:paraId="6B97C7B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3</w:t>
            </w:r>
          </w:p>
        </w:tc>
        <w:tc>
          <w:tcPr>
            <w:tcW w:w="810" w:type="dxa"/>
            <w:shd w:val="clear" w:color="auto" w:fill="D9E2F3"/>
            <w:vAlign w:val="center"/>
          </w:tcPr>
          <w:p w14:paraId="38D4E56F"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750" w:type="dxa"/>
            <w:shd w:val="clear" w:color="auto" w:fill="D9E2F3"/>
            <w:vAlign w:val="center"/>
          </w:tcPr>
          <w:p w14:paraId="5A72B135"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17</w:t>
            </w:r>
          </w:p>
        </w:tc>
        <w:tc>
          <w:tcPr>
            <w:tcW w:w="1695" w:type="dxa"/>
            <w:shd w:val="clear" w:color="auto" w:fill="D9E2F3"/>
            <w:vAlign w:val="center"/>
          </w:tcPr>
          <w:p w14:paraId="7D052EF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Atender las encuestas trimestrales en la plataforma SEVAC para su evaluación, involucrando a las áreas responsables de la información</w:t>
            </w:r>
          </w:p>
        </w:tc>
        <w:tc>
          <w:tcPr>
            <w:tcW w:w="1290" w:type="dxa"/>
            <w:shd w:val="clear" w:color="auto" w:fill="D9E2F3"/>
            <w:vAlign w:val="center"/>
          </w:tcPr>
          <w:p w14:paraId="4AE6DAF2"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1050" w:type="dxa"/>
            <w:shd w:val="clear" w:color="auto" w:fill="D9E2F3"/>
            <w:vAlign w:val="center"/>
          </w:tcPr>
          <w:p w14:paraId="156A5873"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1365" w:type="dxa"/>
            <w:shd w:val="clear" w:color="auto" w:fill="D9E2F3"/>
            <w:vAlign w:val="center"/>
          </w:tcPr>
          <w:p w14:paraId="2BCFE1C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 xml:space="preserve">E17.1 Consolidar los procesos de contabilidad gubernamental y ciclo presupuestario que promuevan </w:t>
            </w:r>
            <w:r w:rsidRPr="002E37ED">
              <w:rPr>
                <w:rFonts w:ascii="Helvetica Neue" w:hAnsi="Helvetica Neue"/>
                <w:color w:val="000000"/>
                <w:sz w:val="18"/>
                <w:szCs w:val="18"/>
              </w:rPr>
              <w:lastRenderedPageBreak/>
              <w:t>prácticas de transparencia y rendición de cuentas a nivel estatal y municipal.</w:t>
            </w:r>
          </w:p>
        </w:tc>
        <w:tc>
          <w:tcPr>
            <w:tcW w:w="1920" w:type="dxa"/>
            <w:shd w:val="clear" w:color="auto" w:fill="D9E2F3"/>
            <w:vAlign w:val="center"/>
          </w:tcPr>
          <w:p w14:paraId="6115A3B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LA17.1.1 Impulso a la participación de los entes públicos de Jalisco en las evaluaciones del SEVAC</w:t>
            </w:r>
          </w:p>
        </w:tc>
        <w:tc>
          <w:tcPr>
            <w:tcW w:w="1575" w:type="dxa"/>
            <w:shd w:val="clear" w:color="auto" w:fill="D9E2F3"/>
            <w:vAlign w:val="center"/>
          </w:tcPr>
          <w:p w14:paraId="1636E9E5"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Encuestas trimestrales en la plataforma SEVAC para su evaluación, involucrando a las áreas responsables de la información.</w:t>
            </w:r>
          </w:p>
          <w:p w14:paraId="53B7A911" w14:textId="77777777" w:rsidR="00761174" w:rsidRPr="002E37ED" w:rsidRDefault="00761174" w:rsidP="00761174">
            <w:pPr>
              <w:rPr>
                <w:rFonts w:ascii="Helvetica Neue" w:hAnsi="Helvetica Neue"/>
                <w:sz w:val="18"/>
                <w:szCs w:val="18"/>
              </w:rPr>
            </w:pPr>
          </w:p>
        </w:tc>
        <w:tc>
          <w:tcPr>
            <w:tcW w:w="990" w:type="dxa"/>
            <w:shd w:val="clear" w:color="auto" w:fill="D9E2F3"/>
            <w:vAlign w:val="center"/>
          </w:tcPr>
          <w:p w14:paraId="47DDD7D4"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22061A32" w14:textId="77777777" w:rsidTr="00761174">
        <w:trPr>
          <w:trHeight w:val="1290"/>
        </w:trPr>
        <w:tc>
          <w:tcPr>
            <w:tcW w:w="1260" w:type="dxa"/>
            <w:shd w:val="clear" w:color="auto" w:fill="D9E2F3"/>
            <w:vAlign w:val="center"/>
          </w:tcPr>
          <w:p w14:paraId="3C62E55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3</w:t>
            </w:r>
          </w:p>
        </w:tc>
        <w:tc>
          <w:tcPr>
            <w:tcW w:w="810" w:type="dxa"/>
            <w:shd w:val="clear" w:color="auto" w:fill="D9E2F3"/>
            <w:vAlign w:val="center"/>
          </w:tcPr>
          <w:p w14:paraId="3905851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750" w:type="dxa"/>
            <w:shd w:val="clear" w:color="auto" w:fill="D9E2F3"/>
            <w:vAlign w:val="center"/>
          </w:tcPr>
          <w:p w14:paraId="23CE88B6"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19</w:t>
            </w:r>
          </w:p>
        </w:tc>
        <w:tc>
          <w:tcPr>
            <w:tcW w:w="1695" w:type="dxa"/>
            <w:shd w:val="clear" w:color="auto" w:fill="D9E2F3"/>
            <w:vAlign w:val="center"/>
          </w:tcPr>
          <w:p w14:paraId="455F760C"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Elaborar criterios que mejoren el control interno en la administración de los recursos</w:t>
            </w:r>
          </w:p>
        </w:tc>
        <w:tc>
          <w:tcPr>
            <w:tcW w:w="1290" w:type="dxa"/>
            <w:shd w:val="clear" w:color="auto" w:fill="D9E2F3"/>
            <w:vAlign w:val="center"/>
          </w:tcPr>
          <w:p w14:paraId="7A409295"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1050" w:type="dxa"/>
            <w:shd w:val="clear" w:color="auto" w:fill="D9E2F3"/>
            <w:vAlign w:val="center"/>
          </w:tcPr>
          <w:p w14:paraId="1A44515F"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1365" w:type="dxa"/>
            <w:shd w:val="clear" w:color="auto" w:fill="D9E2F3"/>
            <w:vAlign w:val="center"/>
          </w:tcPr>
          <w:p w14:paraId="49F26B13"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E19.1 Impulsar la adopción de marcos de referencia, buenas prácticas y estándares internacionales para la homologación de procesos de auditoría gubernamental y control interno a nivel estatal.</w:t>
            </w:r>
          </w:p>
        </w:tc>
        <w:tc>
          <w:tcPr>
            <w:tcW w:w="1920" w:type="dxa"/>
            <w:shd w:val="clear" w:color="auto" w:fill="D9E2F3"/>
            <w:vAlign w:val="center"/>
          </w:tcPr>
          <w:p w14:paraId="74028F44"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LA19.1.1 Identificación de marcos de referencia, buenas prácticas y estándares internacionales para la homologación de procesos de auditoría gubernamental y control interno susceptibles de implementación a nivel estatal y municipal</w:t>
            </w:r>
          </w:p>
        </w:tc>
        <w:tc>
          <w:tcPr>
            <w:tcW w:w="1575" w:type="dxa"/>
            <w:shd w:val="clear" w:color="auto" w:fill="D9E2F3"/>
            <w:vAlign w:val="center"/>
          </w:tcPr>
          <w:p w14:paraId="213F1BF7"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Criterios que mejoren el control interno en la administración de los recursos.</w:t>
            </w:r>
          </w:p>
          <w:p w14:paraId="0D209ABD" w14:textId="77777777" w:rsidR="00761174" w:rsidRPr="002E37ED" w:rsidRDefault="00761174" w:rsidP="00761174">
            <w:pPr>
              <w:rPr>
                <w:rFonts w:ascii="Helvetica Neue" w:hAnsi="Helvetica Neue"/>
                <w:sz w:val="18"/>
                <w:szCs w:val="18"/>
              </w:rPr>
            </w:pPr>
          </w:p>
        </w:tc>
        <w:tc>
          <w:tcPr>
            <w:tcW w:w="990" w:type="dxa"/>
            <w:shd w:val="clear" w:color="auto" w:fill="D9E2F3"/>
            <w:vAlign w:val="center"/>
          </w:tcPr>
          <w:p w14:paraId="36DD0D7E"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4E52B14A" w14:textId="77777777" w:rsidTr="00761174">
        <w:trPr>
          <w:trHeight w:val="2415"/>
        </w:trPr>
        <w:tc>
          <w:tcPr>
            <w:tcW w:w="1260" w:type="dxa"/>
            <w:shd w:val="clear" w:color="auto" w:fill="D9E2F3"/>
            <w:vAlign w:val="center"/>
          </w:tcPr>
          <w:p w14:paraId="5F27B61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3</w:t>
            </w:r>
          </w:p>
        </w:tc>
        <w:tc>
          <w:tcPr>
            <w:tcW w:w="810" w:type="dxa"/>
            <w:shd w:val="clear" w:color="auto" w:fill="D9E2F3"/>
            <w:vAlign w:val="center"/>
          </w:tcPr>
          <w:p w14:paraId="1180BC7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750" w:type="dxa"/>
            <w:shd w:val="clear" w:color="auto" w:fill="D9E2F3"/>
            <w:vAlign w:val="center"/>
          </w:tcPr>
          <w:p w14:paraId="12C9DDBF"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20</w:t>
            </w:r>
          </w:p>
        </w:tc>
        <w:tc>
          <w:tcPr>
            <w:tcW w:w="1695" w:type="dxa"/>
            <w:shd w:val="clear" w:color="auto" w:fill="D9E2F3"/>
            <w:vAlign w:val="center"/>
          </w:tcPr>
          <w:p w14:paraId="654C9FAF"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 xml:space="preserve">Sistematizar los procesos administrativos a través de una plataforma especializada para generar controles internos más efectivos y cumplir con los requisitos solicitados en las </w:t>
            </w:r>
            <w:r w:rsidRPr="002E37ED">
              <w:rPr>
                <w:rFonts w:ascii="Helvetica Neue" w:hAnsi="Helvetica Neue"/>
                <w:color w:val="000000"/>
                <w:sz w:val="18"/>
                <w:szCs w:val="18"/>
              </w:rPr>
              <w:lastRenderedPageBreak/>
              <w:t>auditorías gubernamentales realizadas al IEPC</w:t>
            </w:r>
          </w:p>
        </w:tc>
        <w:tc>
          <w:tcPr>
            <w:tcW w:w="1290" w:type="dxa"/>
            <w:shd w:val="clear" w:color="auto" w:fill="D9E2F3"/>
            <w:vAlign w:val="center"/>
          </w:tcPr>
          <w:p w14:paraId="4796D85C"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lastRenderedPageBreak/>
              <w:t>Dirección Ejecutiva de Administración e Innovación</w:t>
            </w:r>
          </w:p>
        </w:tc>
        <w:tc>
          <w:tcPr>
            <w:tcW w:w="1050" w:type="dxa"/>
            <w:shd w:val="clear" w:color="auto" w:fill="D9E2F3"/>
            <w:vAlign w:val="center"/>
          </w:tcPr>
          <w:p w14:paraId="00F72ED2"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1365" w:type="dxa"/>
            <w:shd w:val="clear" w:color="auto" w:fill="D9E2F3"/>
            <w:vAlign w:val="center"/>
          </w:tcPr>
          <w:p w14:paraId="25CBE94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E20.1 Promover el uso de tecnologías de información especializadas para procesos de control interno y de fiscalización a nivel estatal y municipal.</w:t>
            </w:r>
          </w:p>
        </w:tc>
        <w:tc>
          <w:tcPr>
            <w:tcW w:w="1920" w:type="dxa"/>
            <w:shd w:val="clear" w:color="auto" w:fill="D9E2F3"/>
            <w:vAlign w:val="center"/>
          </w:tcPr>
          <w:p w14:paraId="1AC060F2"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LA20.1.1 Implementación de tecnologías de información aplicadas en los procesos de control interno y auditoría gubernamental.</w:t>
            </w:r>
          </w:p>
        </w:tc>
        <w:tc>
          <w:tcPr>
            <w:tcW w:w="1575" w:type="dxa"/>
            <w:shd w:val="clear" w:color="auto" w:fill="D9E2F3"/>
            <w:vAlign w:val="center"/>
          </w:tcPr>
          <w:p w14:paraId="6153EC55"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Plataforma especializada para generar controles internos más efectivos y cumplir con los requisitos solicitados en las auditorías gubernamentales realizadas al IEPC.</w:t>
            </w:r>
          </w:p>
        </w:tc>
        <w:tc>
          <w:tcPr>
            <w:tcW w:w="990" w:type="dxa"/>
            <w:shd w:val="clear" w:color="auto" w:fill="D9E2F3"/>
            <w:vAlign w:val="center"/>
          </w:tcPr>
          <w:p w14:paraId="6B9E54DA"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78E98FA7" w14:textId="77777777" w:rsidTr="00761174">
        <w:trPr>
          <w:trHeight w:val="723"/>
        </w:trPr>
        <w:tc>
          <w:tcPr>
            <w:tcW w:w="1260" w:type="dxa"/>
            <w:shd w:val="clear" w:color="auto" w:fill="D9E2F3"/>
            <w:vAlign w:val="center"/>
          </w:tcPr>
          <w:p w14:paraId="55685207"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3</w:t>
            </w:r>
          </w:p>
        </w:tc>
        <w:tc>
          <w:tcPr>
            <w:tcW w:w="810" w:type="dxa"/>
            <w:shd w:val="clear" w:color="auto" w:fill="D9E2F3"/>
            <w:vAlign w:val="center"/>
          </w:tcPr>
          <w:p w14:paraId="1E1FB0D5"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750" w:type="dxa"/>
            <w:shd w:val="clear" w:color="auto" w:fill="D9E2F3"/>
            <w:vAlign w:val="center"/>
          </w:tcPr>
          <w:p w14:paraId="40CFB07F"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30</w:t>
            </w:r>
          </w:p>
        </w:tc>
        <w:tc>
          <w:tcPr>
            <w:tcW w:w="1695" w:type="dxa"/>
            <w:shd w:val="clear" w:color="auto" w:fill="D9E2F3"/>
            <w:vAlign w:val="center"/>
          </w:tcPr>
          <w:p w14:paraId="7AB2DF2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Transmitir en vivo todas las sesiones del Comité de Adquisiciones y Enajenaciones del IEPC</w:t>
            </w:r>
          </w:p>
        </w:tc>
        <w:tc>
          <w:tcPr>
            <w:tcW w:w="1290" w:type="dxa"/>
            <w:shd w:val="clear" w:color="auto" w:fill="D9E2F3"/>
            <w:vAlign w:val="center"/>
          </w:tcPr>
          <w:p w14:paraId="3B281EBB"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1050" w:type="dxa"/>
            <w:shd w:val="clear" w:color="auto" w:fill="D9E2F3"/>
            <w:vAlign w:val="center"/>
          </w:tcPr>
          <w:p w14:paraId="0D2FC913"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1365" w:type="dxa"/>
            <w:shd w:val="clear" w:color="auto" w:fill="D9E2F3"/>
            <w:vAlign w:val="center"/>
          </w:tcPr>
          <w:p w14:paraId="7D4188E8" w14:textId="1CAD53C2" w:rsidR="00761174" w:rsidRPr="002E37ED" w:rsidRDefault="00761174" w:rsidP="00761174">
            <w:pPr>
              <w:rPr>
                <w:rFonts w:ascii="Helvetica Neue" w:hAnsi="Helvetica Neue"/>
                <w:color w:val="000000"/>
                <w:sz w:val="18"/>
                <w:szCs w:val="18"/>
              </w:rPr>
            </w:pPr>
            <w:r w:rsidRPr="009A3D7B">
              <w:rPr>
                <w:rFonts w:ascii="Helvetica Neue" w:hAnsi="Helvetica Neue"/>
                <w:color w:val="000000"/>
                <w:sz w:val="16"/>
                <w:szCs w:val="16"/>
              </w:rPr>
              <w:t>E30.1 Definir criterios y estándares que incentiven la libre competencia y mayor concurrencia de las personas físicas y morales que participan en los procedimientos de compras, contrataciones y</w:t>
            </w:r>
            <w:r w:rsidR="009A3D7B" w:rsidRPr="009A3D7B">
              <w:rPr>
                <w:rFonts w:ascii="Helvetica Neue" w:hAnsi="Helvetica Neue"/>
                <w:color w:val="000000"/>
                <w:sz w:val="16"/>
                <w:szCs w:val="16"/>
              </w:rPr>
              <w:t xml:space="preserve"> </w:t>
            </w:r>
            <w:r w:rsidRPr="009A3D7B">
              <w:rPr>
                <w:rFonts w:ascii="Helvetica Neue" w:hAnsi="Helvetica Neue"/>
                <w:color w:val="000000"/>
                <w:sz w:val="16"/>
                <w:szCs w:val="16"/>
              </w:rPr>
              <w:t>adquisiciones públicas para garantizar la mejor asignación y uso de los recursos públicos.</w:t>
            </w:r>
          </w:p>
        </w:tc>
        <w:tc>
          <w:tcPr>
            <w:tcW w:w="1920" w:type="dxa"/>
            <w:shd w:val="clear" w:color="auto" w:fill="D9E2F3"/>
            <w:vAlign w:val="center"/>
          </w:tcPr>
          <w:p w14:paraId="562E368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LA30.1.1 Uso de plataformas electrónicas que transparenten todas las etapas del ciclo de compras, contrataciones y adquisiciones públicas.</w:t>
            </w:r>
          </w:p>
        </w:tc>
        <w:tc>
          <w:tcPr>
            <w:tcW w:w="1575" w:type="dxa"/>
            <w:shd w:val="clear" w:color="auto" w:fill="D9E2F3"/>
            <w:vAlign w:val="center"/>
          </w:tcPr>
          <w:p w14:paraId="45EE9177"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Evidencia de las transmisiones en vivo todas las sesiones del Comité de Adquisiciones y Enajenaciones del IEPC.</w:t>
            </w:r>
          </w:p>
        </w:tc>
        <w:tc>
          <w:tcPr>
            <w:tcW w:w="990" w:type="dxa"/>
            <w:shd w:val="clear" w:color="auto" w:fill="D9E2F3"/>
            <w:vAlign w:val="center"/>
          </w:tcPr>
          <w:p w14:paraId="6C4F5373"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1397FF92" w14:textId="77777777" w:rsidTr="00761174">
        <w:trPr>
          <w:trHeight w:val="2415"/>
        </w:trPr>
        <w:tc>
          <w:tcPr>
            <w:tcW w:w="1260" w:type="dxa"/>
            <w:shd w:val="clear" w:color="auto" w:fill="D9E2F3"/>
            <w:vAlign w:val="center"/>
          </w:tcPr>
          <w:p w14:paraId="3338F08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Eje 3</w:t>
            </w:r>
          </w:p>
        </w:tc>
        <w:tc>
          <w:tcPr>
            <w:tcW w:w="810" w:type="dxa"/>
            <w:shd w:val="clear" w:color="auto" w:fill="D9E2F3"/>
            <w:vAlign w:val="center"/>
          </w:tcPr>
          <w:p w14:paraId="2A6F620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750" w:type="dxa"/>
            <w:shd w:val="clear" w:color="auto" w:fill="D9E2F3"/>
            <w:vAlign w:val="center"/>
          </w:tcPr>
          <w:p w14:paraId="0E0F6B6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30</w:t>
            </w:r>
          </w:p>
        </w:tc>
        <w:tc>
          <w:tcPr>
            <w:tcW w:w="1695" w:type="dxa"/>
            <w:shd w:val="clear" w:color="auto" w:fill="D9E2F3"/>
            <w:vAlign w:val="center"/>
          </w:tcPr>
          <w:p w14:paraId="0096FF65"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Generar un apartado directo en la página web principal del IEPC para acceder y transparentar todas las etapas de los procedimientos de adquisiciones, enajenaciones y contrataciones que son realizadas a través de Licitaciones Públicas</w:t>
            </w:r>
          </w:p>
        </w:tc>
        <w:tc>
          <w:tcPr>
            <w:tcW w:w="1290" w:type="dxa"/>
            <w:shd w:val="clear" w:color="auto" w:fill="D9E2F3"/>
            <w:vAlign w:val="center"/>
          </w:tcPr>
          <w:p w14:paraId="3BD07E0A"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1050" w:type="dxa"/>
            <w:shd w:val="clear" w:color="auto" w:fill="D9E2F3"/>
            <w:vAlign w:val="center"/>
          </w:tcPr>
          <w:p w14:paraId="48800FE3"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1365" w:type="dxa"/>
            <w:shd w:val="clear" w:color="auto" w:fill="D9E2F3"/>
            <w:vAlign w:val="center"/>
          </w:tcPr>
          <w:p w14:paraId="73EE5CFD"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E30.1 Definir criterios y estándares que incentiven la libre competencia y mayor concurrencia de las personas físicas y morales que participan en los procedimientos de compras, contrataciones y adquisiciones públicas para garantizar la mejor asignación y uso de los recursos públicos.</w:t>
            </w:r>
          </w:p>
        </w:tc>
        <w:tc>
          <w:tcPr>
            <w:tcW w:w="1920" w:type="dxa"/>
            <w:shd w:val="clear" w:color="auto" w:fill="D9E2F3"/>
            <w:vAlign w:val="center"/>
          </w:tcPr>
          <w:p w14:paraId="1A725AD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LA30.1.1 Uso de plataformas electrónicas que transparenten todas las etapas del ciclo de compras, contrataciones y adquisiciones públicas.</w:t>
            </w:r>
          </w:p>
        </w:tc>
        <w:tc>
          <w:tcPr>
            <w:tcW w:w="1575" w:type="dxa"/>
            <w:shd w:val="clear" w:color="auto" w:fill="D9E2F3"/>
            <w:vAlign w:val="center"/>
          </w:tcPr>
          <w:p w14:paraId="30138036"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Apartado directo en la página web principal del IEPC para acceder y transparentar todas las etapas de los procedimientos de adquisiciones, enajenaciones y contrataciones que son realizadas a través de Licitaciones Públicas.</w:t>
            </w:r>
          </w:p>
          <w:p w14:paraId="772A617E" w14:textId="77777777" w:rsidR="00761174" w:rsidRPr="002E37ED" w:rsidRDefault="00761174" w:rsidP="00761174">
            <w:pPr>
              <w:rPr>
                <w:rFonts w:ascii="Helvetica Neue" w:hAnsi="Helvetica Neue"/>
                <w:sz w:val="18"/>
                <w:szCs w:val="18"/>
              </w:rPr>
            </w:pPr>
          </w:p>
        </w:tc>
        <w:tc>
          <w:tcPr>
            <w:tcW w:w="990" w:type="dxa"/>
            <w:shd w:val="clear" w:color="auto" w:fill="D9E2F3"/>
            <w:vAlign w:val="center"/>
          </w:tcPr>
          <w:p w14:paraId="2FEB22B9"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bl>
    <w:p w14:paraId="4072F8B7" w14:textId="2473AC34" w:rsidR="009A3D7B" w:rsidRDefault="009A3D7B"/>
    <w:p w14:paraId="783BAD48" w14:textId="77777777" w:rsidR="009A3D7B" w:rsidRDefault="009A3D7B">
      <w:r>
        <w:br w:type="column"/>
      </w:r>
    </w:p>
    <w:tbl>
      <w:tblPr>
        <w:tblStyle w:val="a0"/>
        <w:tblW w:w="1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810"/>
        <w:gridCol w:w="750"/>
        <w:gridCol w:w="1695"/>
        <w:gridCol w:w="1290"/>
        <w:gridCol w:w="1050"/>
        <w:gridCol w:w="1365"/>
        <w:gridCol w:w="1920"/>
        <w:gridCol w:w="1575"/>
        <w:gridCol w:w="990"/>
      </w:tblGrid>
      <w:tr w:rsidR="00761174" w:rsidRPr="002E37ED" w14:paraId="76F41D91" w14:textId="77777777" w:rsidTr="00761174">
        <w:trPr>
          <w:trHeight w:val="1683"/>
        </w:trPr>
        <w:tc>
          <w:tcPr>
            <w:tcW w:w="1260" w:type="dxa"/>
            <w:shd w:val="clear" w:color="auto" w:fill="D9E2F3"/>
            <w:vAlign w:val="center"/>
          </w:tcPr>
          <w:p w14:paraId="49343A83"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3</w:t>
            </w:r>
          </w:p>
        </w:tc>
        <w:tc>
          <w:tcPr>
            <w:tcW w:w="810" w:type="dxa"/>
            <w:shd w:val="clear" w:color="auto" w:fill="D9E2F3"/>
            <w:vAlign w:val="center"/>
          </w:tcPr>
          <w:p w14:paraId="73B58F73"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750" w:type="dxa"/>
            <w:shd w:val="clear" w:color="auto" w:fill="D9E2F3"/>
            <w:vAlign w:val="center"/>
          </w:tcPr>
          <w:p w14:paraId="174D2325"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30</w:t>
            </w:r>
          </w:p>
        </w:tc>
        <w:tc>
          <w:tcPr>
            <w:tcW w:w="1695" w:type="dxa"/>
            <w:shd w:val="clear" w:color="auto" w:fill="D9E2F3"/>
            <w:vAlign w:val="center"/>
          </w:tcPr>
          <w:p w14:paraId="0549F95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Capacitar a las áreas requirentes de los bienes y/o servicios del IEPC en materia de compras, adquisiciones y contrataciones públicas</w:t>
            </w:r>
          </w:p>
        </w:tc>
        <w:tc>
          <w:tcPr>
            <w:tcW w:w="1290" w:type="dxa"/>
            <w:shd w:val="clear" w:color="auto" w:fill="D9E2F3"/>
            <w:vAlign w:val="center"/>
          </w:tcPr>
          <w:p w14:paraId="01F04419"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1050" w:type="dxa"/>
            <w:shd w:val="clear" w:color="auto" w:fill="D9E2F3"/>
            <w:vAlign w:val="center"/>
          </w:tcPr>
          <w:p w14:paraId="7971285A"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1365" w:type="dxa"/>
            <w:shd w:val="clear" w:color="auto" w:fill="D9E2F3"/>
            <w:vAlign w:val="center"/>
          </w:tcPr>
          <w:p w14:paraId="05260A8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E30.1 Definir criterios y estándares que incentiven la libre competencia y mayor concurrencia de las personas físicas y morales que participan en los procedimientos de compras, contrataciones y adquisiciones públicas para garantizar la mejor asignación y uso de los recursos públicos.</w:t>
            </w:r>
          </w:p>
        </w:tc>
        <w:tc>
          <w:tcPr>
            <w:tcW w:w="1920" w:type="dxa"/>
            <w:shd w:val="clear" w:color="auto" w:fill="D9E2F3"/>
            <w:vAlign w:val="center"/>
          </w:tcPr>
          <w:p w14:paraId="1F6E6A9B"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LA30.1.2 Capacitación en materia de compras, contrataciones y adquisiciones públicas.</w:t>
            </w:r>
          </w:p>
        </w:tc>
        <w:tc>
          <w:tcPr>
            <w:tcW w:w="1575" w:type="dxa"/>
            <w:shd w:val="clear" w:color="auto" w:fill="D9E2F3"/>
            <w:vAlign w:val="center"/>
          </w:tcPr>
          <w:p w14:paraId="69FC916D"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Evidencia de las capacitaciones a las áreas requirentes de los bienes y/o servicios del IEPC en materia de compras, adquisiciones y contrataciones públicas.</w:t>
            </w:r>
          </w:p>
        </w:tc>
        <w:tc>
          <w:tcPr>
            <w:tcW w:w="990" w:type="dxa"/>
            <w:shd w:val="clear" w:color="auto" w:fill="D9E2F3"/>
            <w:vAlign w:val="center"/>
          </w:tcPr>
          <w:p w14:paraId="1963E9A0"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2A9D3C55" w14:textId="77777777" w:rsidTr="00761174">
        <w:trPr>
          <w:trHeight w:val="2415"/>
        </w:trPr>
        <w:tc>
          <w:tcPr>
            <w:tcW w:w="1260" w:type="dxa"/>
            <w:shd w:val="clear" w:color="auto" w:fill="D9E2F3"/>
            <w:vAlign w:val="center"/>
          </w:tcPr>
          <w:p w14:paraId="0E1F2D7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Eje 3</w:t>
            </w:r>
          </w:p>
        </w:tc>
        <w:tc>
          <w:tcPr>
            <w:tcW w:w="810" w:type="dxa"/>
            <w:shd w:val="clear" w:color="auto" w:fill="D9E2F3"/>
            <w:vAlign w:val="center"/>
          </w:tcPr>
          <w:p w14:paraId="5D206714"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OE3.1</w:t>
            </w:r>
          </w:p>
        </w:tc>
        <w:tc>
          <w:tcPr>
            <w:tcW w:w="750" w:type="dxa"/>
            <w:shd w:val="clear" w:color="auto" w:fill="D9E2F3"/>
            <w:vAlign w:val="center"/>
          </w:tcPr>
          <w:p w14:paraId="3F1F483A"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30</w:t>
            </w:r>
          </w:p>
        </w:tc>
        <w:tc>
          <w:tcPr>
            <w:tcW w:w="1695" w:type="dxa"/>
            <w:shd w:val="clear" w:color="auto" w:fill="D9E2F3"/>
            <w:vAlign w:val="center"/>
          </w:tcPr>
          <w:p w14:paraId="2E22AA5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Capacitar de manera especializada a los responsables de compras del IEPC en materia de adquisiciones, enajenaciones y contrataciones públicas</w:t>
            </w:r>
          </w:p>
        </w:tc>
        <w:tc>
          <w:tcPr>
            <w:tcW w:w="1290" w:type="dxa"/>
            <w:shd w:val="clear" w:color="auto" w:fill="D9E2F3"/>
            <w:vAlign w:val="center"/>
          </w:tcPr>
          <w:p w14:paraId="02EEB510"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1050" w:type="dxa"/>
            <w:shd w:val="clear" w:color="auto" w:fill="D9E2F3"/>
            <w:vAlign w:val="center"/>
          </w:tcPr>
          <w:p w14:paraId="1AA4E348"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1365" w:type="dxa"/>
            <w:shd w:val="clear" w:color="auto" w:fill="D9E2F3"/>
            <w:vAlign w:val="center"/>
          </w:tcPr>
          <w:p w14:paraId="42B00B0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E30.1 Definir criterios y estándares que incentiven la libre competencia y mayor concurrencia de las personas físicas y morales que participan en los procedimientos de compras, contrataciones y adquisiciones públicas para garantizar la mejor asignación y uso de los recursos públicos.</w:t>
            </w:r>
          </w:p>
        </w:tc>
        <w:tc>
          <w:tcPr>
            <w:tcW w:w="1920" w:type="dxa"/>
            <w:shd w:val="clear" w:color="auto" w:fill="D9E2F3"/>
            <w:vAlign w:val="center"/>
          </w:tcPr>
          <w:p w14:paraId="76A44CDB"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LA30.1.2 Capacitación en materia de compras, contrataciones y adquisiciones públicas.</w:t>
            </w:r>
          </w:p>
        </w:tc>
        <w:tc>
          <w:tcPr>
            <w:tcW w:w="1575" w:type="dxa"/>
            <w:shd w:val="clear" w:color="auto" w:fill="D9E2F3"/>
            <w:vAlign w:val="center"/>
          </w:tcPr>
          <w:p w14:paraId="18255FAD"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Evidencia de la capacitación en materia de compras, contrataciones y adquisiciones públicas.</w:t>
            </w:r>
          </w:p>
        </w:tc>
        <w:tc>
          <w:tcPr>
            <w:tcW w:w="990" w:type="dxa"/>
            <w:shd w:val="clear" w:color="auto" w:fill="D9E2F3"/>
            <w:vAlign w:val="center"/>
          </w:tcPr>
          <w:p w14:paraId="6CD43BE6"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441EC866" w14:textId="77777777" w:rsidTr="00761174">
        <w:trPr>
          <w:trHeight w:val="2415"/>
        </w:trPr>
        <w:tc>
          <w:tcPr>
            <w:tcW w:w="1260" w:type="dxa"/>
            <w:shd w:val="clear" w:color="auto" w:fill="FFFFFF"/>
            <w:vAlign w:val="center"/>
          </w:tcPr>
          <w:p w14:paraId="6D204678"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Eje 1. Promover la integridad y ética pública.</w:t>
            </w:r>
          </w:p>
        </w:tc>
        <w:tc>
          <w:tcPr>
            <w:tcW w:w="810" w:type="dxa"/>
            <w:shd w:val="clear" w:color="auto" w:fill="FFFFFF"/>
            <w:vAlign w:val="center"/>
          </w:tcPr>
          <w:p w14:paraId="0A3C4F46"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5.2.2</w:t>
            </w:r>
          </w:p>
        </w:tc>
        <w:tc>
          <w:tcPr>
            <w:tcW w:w="750" w:type="dxa"/>
            <w:shd w:val="clear" w:color="auto" w:fill="FFFFFF"/>
            <w:vAlign w:val="center"/>
          </w:tcPr>
          <w:p w14:paraId="46B9F6A3"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23</w:t>
            </w:r>
          </w:p>
        </w:tc>
        <w:tc>
          <w:tcPr>
            <w:tcW w:w="1695" w:type="dxa"/>
            <w:shd w:val="clear" w:color="auto" w:fill="FFFFFF"/>
            <w:vAlign w:val="center"/>
          </w:tcPr>
          <w:p w14:paraId="6737AC9F"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El Instituto Electoral y de Participación Ciudadana del Estado de Jalisco, a través de la Dirección de Transparencia, Protección de Datos Personales y Archivo, capacita y proporciona el apoyo técnico al personal del instituto en materia de transparencia, acceso a la información, protección de datos personales y archivo.</w:t>
            </w:r>
          </w:p>
        </w:tc>
        <w:tc>
          <w:tcPr>
            <w:tcW w:w="1290" w:type="dxa"/>
            <w:shd w:val="clear" w:color="auto" w:fill="FFFFFF"/>
            <w:vAlign w:val="center"/>
          </w:tcPr>
          <w:p w14:paraId="5DE62EB2"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de Transparencia, Protección de Datos Personales y Archivo</w:t>
            </w:r>
          </w:p>
        </w:tc>
        <w:tc>
          <w:tcPr>
            <w:tcW w:w="1050" w:type="dxa"/>
            <w:shd w:val="clear" w:color="auto" w:fill="FFFFFF"/>
            <w:vAlign w:val="center"/>
          </w:tcPr>
          <w:p w14:paraId="629A41D2"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1365" w:type="dxa"/>
            <w:shd w:val="clear" w:color="auto" w:fill="FFFFFF"/>
            <w:vAlign w:val="center"/>
          </w:tcPr>
          <w:p w14:paraId="52DC095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E23.1 Promover áreas de mejora en los trámites y servicios de alto impacto en la población para el desarrollo de acciones que permitan transparentar y reducir los riesgos de corrupción.</w:t>
            </w:r>
          </w:p>
        </w:tc>
        <w:tc>
          <w:tcPr>
            <w:tcW w:w="1920" w:type="dxa"/>
            <w:shd w:val="clear" w:color="auto" w:fill="FFFFFF"/>
            <w:vAlign w:val="center"/>
          </w:tcPr>
          <w:p w14:paraId="5E5FA965"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LA23.1.1 Identificación de los trámites y servicios de alto impacto en la población y sus áreas de mejora para la gestión de riesgos de corrupción.</w:t>
            </w:r>
          </w:p>
        </w:tc>
        <w:tc>
          <w:tcPr>
            <w:tcW w:w="1575" w:type="dxa"/>
            <w:shd w:val="clear" w:color="auto" w:fill="FFFFFF"/>
            <w:vAlign w:val="center"/>
          </w:tcPr>
          <w:p w14:paraId="16F27085" w14:textId="77777777" w:rsidR="00761174" w:rsidRPr="002E37ED" w:rsidRDefault="00761174" w:rsidP="00761174">
            <w:pPr>
              <w:rPr>
                <w:rFonts w:ascii="Helvetica Neue" w:hAnsi="Helvetica Neue"/>
                <w:sz w:val="18"/>
                <w:szCs w:val="18"/>
              </w:rPr>
            </w:pPr>
            <w:r w:rsidRPr="002E37ED">
              <w:rPr>
                <w:rFonts w:ascii="Helvetica Neue" w:hAnsi="Helvetica Neue"/>
                <w:sz w:val="18"/>
                <w:szCs w:val="18"/>
              </w:rPr>
              <w:t>Evidencia de las capacitaciones del instituto en materia de transparencia, acceso a la información, protección de datos personales y archivo.</w:t>
            </w:r>
          </w:p>
          <w:p w14:paraId="6DD35636" w14:textId="77777777" w:rsidR="00761174" w:rsidRPr="002E37ED" w:rsidRDefault="00761174" w:rsidP="00761174">
            <w:pPr>
              <w:rPr>
                <w:rFonts w:ascii="Helvetica Neue" w:hAnsi="Helvetica Neue"/>
                <w:sz w:val="18"/>
                <w:szCs w:val="18"/>
              </w:rPr>
            </w:pPr>
          </w:p>
        </w:tc>
        <w:tc>
          <w:tcPr>
            <w:tcW w:w="990" w:type="dxa"/>
            <w:shd w:val="clear" w:color="auto" w:fill="FFFFFF"/>
            <w:vAlign w:val="center"/>
          </w:tcPr>
          <w:p w14:paraId="5F9F42C9"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598B10FB" w14:textId="77777777" w:rsidTr="00761174">
        <w:trPr>
          <w:trHeight w:val="2415"/>
        </w:trPr>
        <w:tc>
          <w:tcPr>
            <w:tcW w:w="1260" w:type="dxa"/>
            <w:shd w:val="clear" w:color="auto" w:fill="FFFFFF"/>
            <w:vAlign w:val="center"/>
          </w:tcPr>
          <w:p w14:paraId="6BFACF1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Eje 1. Promover la integridad y ética pública.</w:t>
            </w:r>
          </w:p>
          <w:p w14:paraId="0FE77DA0" w14:textId="77777777" w:rsidR="00761174" w:rsidRPr="002E37ED" w:rsidRDefault="00761174" w:rsidP="00761174">
            <w:pPr>
              <w:rPr>
                <w:rFonts w:ascii="Helvetica Neue" w:hAnsi="Helvetica Neue"/>
                <w:color w:val="000000"/>
                <w:sz w:val="18"/>
                <w:szCs w:val="18"/>
              </w:rPr>
            </w:pPr>
          </w:p>
        </w:tc>
        <w:tc>
          <w:tcPr>
            <w:tcW w:w="810" w:type="dxa"/>
            <w:shd w:val="clear" w:color="auto" w:fill="FFFFFF"/>
            <w:vAlign w:val="center"/>
          </w:tcPr>
          <w:p w14:paraId="3ECB15B4"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5.2.2</w:t>
            </w:r>
          </w:p>
        </w:tc>
        <w:tc>
          <w:tcPr>
            <w:tcW w:w="750" w:type="dxa"/>
            <w:shd w:val="clear" w:color="auto" w:fill="FFFFFF"/>
            <w:vAlign w:val="center"/>
          </w:tcPr>
          <w:p w14:paraId="100C652C"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18</w:t>
            </w:r>
          </w:p>
        </w:tc>
        <w:tc>
          <w:tcPr>
            <w:tcW w:w="1695" w:type="dxa"/>
            <w:shd w:val="clear" w:color="auto" w:fill="FFFFFF"/>
            <w:vAlign w:val="center"/>
          </w:tcPr>
          <w:p w14:paraId="4692071A" w14:textId="77777777" w:rsidR="00761174" w:rsidRPr="009A3D7B" w:rsidRDefault="00761174" w:rsidP="00761174">
            <w:pPr>
              <w:rPr>
                <w:rFonts w:ascii="Helvetica Neue" w:hAnsi="Helvetica Neue"/>
                <w:color w:val="000000"/>
                <w:sz w:val="16"/>
                <w:szCs w:val="16"/>
              </w:rPr>
            </w:pPr>
            <w:r w:rsidRPr="009A3D7B">
              <w:rPr>
                <w:rFonts w:ascii="Helvetica Neue" w:hAnsi="Helvetica Neue"/>
                <w:color w:val="000000"/>
                <w:sz w:val="16"/>
                <w:szCs w:val="16"/>
              </w:rPr>
              <w:t xml:space="preserve">El Instituto Electoral y de Participación Ciudadana del Estado de Jalisco, a través de la Dirección de Transparencia, Protección de Datos Personales y Archivo, se encuentra en la etapa de actualización de los formatos correspondientes a los </w:t>
            </w:r>
            <w:r w:rsidRPr="009A3D7B">
              <w:rPr>
                <w:rFonts w:ascii="Helvetica Neue" w:hAnsi="Helvetica Neue"/>
                <w:color w:val="000000"/>
                <w:sz w:val="16"/>
                <w:szCs w:val="16"/>
              </w:rPr>
              <w:lastRenderedPageBreak/>
              <w:t>instrumentos archivísticos del organismo electoral.</w:t>
            </w:r>
          </w:p>
        </w:tc>
        <w:tc>
          <w:tcPr>
            <w:tcW w:w="1290" w:type="dxa"/>
            <w:shd w:val="clear" w:color="auto" w:fill="FFFFFF"/>
            <w:vAlign w:val="center"/>
          </w:tcPr>
          <w:p w14:paraId="6B273A2C"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lastRenderedPageBreak/>
              <w:t>Dirección de Transparencia, Protección de Datos Personales y Archivo</w:t>
            </w:r>
          </w:p>
        </w:tc>
        <w:tc>
          <w:tcPr>
            <w:tcW w:w="1050" w:type="dxa"/>
            <w:shd w:val="clear" w:color="auto" w:fill="FFFFFF"/>
            <w:vAlign w:val="center"/>
          </w:tcPr>
          <w:p w14:paraId="5AEF9FFF"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Vigente</w:t>
            </w:r>
          </w:p>
        </w:tc>
        <w:tc>
          <w:tcPr>
            <w:tcW w:w="1365" w:type="dxa"/>
            <w:shd w:val="clear" w:color="auto" w:fill="FFFFFF"/>
            <w:vAlign w:val="center"/>
          </w:tcPr>
          <w:p w14:paraId="35D9D6C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E18.1 Fortalecer la implementación de la Ley de Archivos del Estado de Jalisco y sus municipios</w:t>
            </w:r>
          </w:p>
        </w:tc>
        <w:tc>
          <w:tcPr>
            <w:tcW w:w="1920" w:type="dxa"/>
            <w:shd w:val="clear" w:color="auto" w:fill="FFFFFF"/>
            <w:vAlign w:val="center"/>
          </w:tcPr>
          <w:p w14:paraId="01113B4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LA18.1.2 Generación de formatos y sistemas de gestión archivística para los entes públicos de Jalisco.</w:t>
            </w:r>
          </w:p>
        </w:tc>
        <w:tc>
          <w:tcPr>
            <w:tcW w:w="1575" w:type="dxa"/>
            <w:shd w:val="clear" w:color="auto" w:fill="FFFFFF"/>
            <w:vAlign w:val="center"/>
          </w:tcPr>
          <w:p w14:paraId="0D1CDCDB"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Formatos correspondientes a los instrumentos archivísticos del organismo electoral.</w:t>
            </w:r>
          </w:p>
        </w:tc>
        <w:tc>
          <w:tcPr>
            <w:tcW w:w="990" w:type="dxa"/>
            <w:shd w:val="clear" w:color="auto" w:fill="FFFFFF"/>
            <w:vAlign w:val="center"/>
          </w:tcPr>
          <w:p w14:paraId="275175E8"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2544B116" w14:textId="77777777" w:rsidTr="00761174">
        <w:trPr>
          <w:trHeight w:val="2415"/>
        </w:trPr>
        <w:tc>
          <w:tcPr>
            <w:tcW w:w="1260" w:type="dxa"/>
            <w:shd w:val="clear" w:color="auto" w:fill="D9E2F3"/>
            <w:vAlign w:val="center"/>
          </w:tcPr>
          <w:p w14:paraId="4717543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Participación pública</w:t>
            </w:r>
          </w:p>
        </w:tc>
        <w:tc>
          <w:tcPr>
            <w:tcW w:w="810" w:type="dxa"/>
            <w:shd w:val="clear" w:color="auto" w:fill="D9E2F3"/>
            <w:vAlign w:val="center"/>
          </w:tcPr>
          <w:p w14:paraId="65066C17"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OE2.2</w:t>
            </w:r>
          </w:p>
        </w:tc>
        <w:tc>
          <w:tcPr>
            <w:tcW w:w="750" w:type="dxa"/>
            <w:shd w:val="clear" w:color="auto" w:fill="D9E2F3"/>
            <w:vAlign w:val="center"/>
          </w:tcPr>
          <w:p w14:paraId="426D8B57"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31</w:t>
            </w:r>
          </w:p>
        </w:tc>
        <w:tc>
          <w:tcPr>
            <w:tcW w:w="1695" w:type="dxa"/>
            <w:shd w:val="clear" w:color="auto" w:fill="D9E2F3"/>
            <w:vAlign w:val="center"/>
          </w:tcPr>
          <w:p w14:paraId="7F877267"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Implementación de un curso que aborde la temática de la corrupción en el ámbito democrático</w:t>
            </w:r>
          </w:p>
        </w:tc>
        <w:tc>
          <w:tcPr>
            <w:tcW w:w="1290" w:type="dxa"/>
            <w:shd w:val="clear" w:color="auto" w:fill="D9E2F3"/>
            <w:vAlign w:val="center"/>
          </w:tcPr>
          <w:p w14:paraId="0A3CC58B"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Ejecutiva de Participación Ciudadana y Educación Cívica</w:t>
            </w:r>
          </w:p>
        </w:tc>
        <w:tc>
          <w:tcPr>
            <w:tcW w:w="1050" w:type="dxa"/>
            <w:shd w:val="clear" w:color="auto" w:fill="D9E2F3"/>
            <w:vAlign w:val="center"/>
          </w:tcPr>
          <w:p w14:paraId="58731D2B"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1365" w:type="dxa"/>
            <w:shd w:val="clear" w:color="auto" w:fill="D9E2F3"/>
            <w:vAlign w:val="center"/>
          </w:tcPr>
          <w:p w14:paraId="5332D2E3"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E31.2.- Implementar mecanismos de vigilancia ciudadana específicos en materia anticorrupción por parte de los entes públicos de Jalisco.</w:t>
            </w:r>
          </w:p>
        </w:tc>
        <w:tc>
          <w:tcPr>
            <w:tcW w:w="1920" w:type="dxa"/>
            <w:shd w:val="clear" w:color="auto" w:fill="D9E2F3"/>
            <w:vAlign w:val="center"/>
          </w:tcPr>
          <w:p w14:paraId="5FD1274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LA31.2.2 Fortalecimiento de capacidades de los ciudadanos para hacer efectivos los mecanismos de vigilancia ciudadana en materia anticorrupción.</w:t>
            </w:r>
          </w:p>
        </w:tc>
        <w:tc>
          <w:tcPr>
            <w:tcW w:w="1575" w:type="dxa"/>
            <w:shd w:val="clear" w:color="auto" w:fill="D9E2F3"/>
            <w:vAlign w:val="center"/>
          </w:tcPr>
          <w:p w14:paraId="75DBCBD1"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Evidencia fotográfica sobre la Implementación de un curso que aborde la temática de la corrupción en el ámbito democrático.</w:t>
            </w:r>
          </w:p>
        </w:tc>
        <w:tc>
          <w:tcPr>
            <w:tcW w:w="990" w:type="dxa"/>
            <w:shd w:val="clear" w:color="auto" w:fill="D9E2F3"/>
            <w:vAlign w:val="center"/>
          </w:tcPr>
          <w:p w14:paraId="0C26FDA6"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3D3C49E5" w14:textId="77777777" w:rsidTr="00761174">
        <w:trPr>
          <w:trHeight w:val="2415"/>
        </w:trPr>
        <w:tc>
          <w:tcPr>
            <w:tcW w:w="1260" w:type="dxa"/>
            <w:shd w:val="clear" w:color="auto" w:fill="D9E2F3"/>
            <w:vAlign w:val="center"/>
          </w:tcPr>
          <w:p w14:paraId="574A4E6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Participación pública</w:t>
            </w:r>
          </w:p>
        </w:tc>
        <w:tc>
          <w:tcPr>
            <w:tcW w:w="810" w:type="dxa"/>
            <w:shd w:val="clear" w:color="auto" w:fill="D9E2F3"/>
            <w:vAlign w:val="center"/>
          </w:tcPr>
          <w:p w14:paraId="58AF25E7"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OE2.5</w:t>
            </w:r>
          </w:p>
        </w:tc>
        <w:tc>
          <w:tcPr>
            <w:tcW w:w="750" w:type="dxa"/>
            <w:shd w:val="clear" w:color="auto" w:fill="D9E2F3"/>
            <w:vAlign w:val="center"/>
          </w:tcPr>
          <w:p w14:paraId="524DF040"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31</w:t>
            </w:r>
          </w:p>
        </w:tc>
        <w:tc>
          <w:tcPr>
            <w:tcW w:w="1695" w:type="dxa"/>
            <w:shd w:val="clear" w:color="auto" w:fill="D9E2F3"/>
            <w:vAlign w:val="center"/>
          </w:tcPr>
          <w:p w14:paraId="13069F38" w14:textId="7C3C1B7A" w:rsidR="00761174" w:rsidRPr="009A3D7B" w:rsidRDefault="00761174" w:rsidP="00761174">
            <w:pPr>
              <w:rPr>
                <w:rFonts w:ascii="Helvetica Neue" w:hAnsi="Helvetica Neue"/>
                <w:color w:val="000000"/>
                <w:sz w:val="16"/>
                <w:szCs w:val="16"/>
              </w:rPr>
            </w:pPr>
            <w:r w:rsidRPr="009A3D7B">
              <w:rPr>
                <w:rFonts w:ascii="Helvetica Neue" w:hAnsi="Helvetica Neue"/>
                <w:color w:val="000000"/>
                <w:sz w:val="16"/>
                <w:szCs w:val="16"/>
              </w:rPr>
              <w:t xml:space="preserve">Creación de comités de vigilancia ciudadana, para los procesos de premiación, en los que se entreguen premios monetarios, de los concursos que se realizan por parte de la dirección, para dar certeza de los procedimientos de elección de ganadores </w:t>
            </w:r>
            <w:r w:rsidRPr="009A3D7B">
              <w:rPr>
                <w:rFonts w:ascii="Helvetica Neue" w:hAnsi="Helvetica Neue"/>
                <w:color w:val="000000"/>
                <w:sz w:val="16"/>
                <w:szCs w:val="16"/>
              </w:rPr>
              <w:lastRenderedPageBreak/>
              <w:t>y la entrega de premios. Así como la promoción de otras figuras de vigilancia ciudadana como los testigos sociales, en los términos que establece la normativa pertinente.</w:t>
            </w:r>
          </w:p>
        </w:tc>
        <w:tc>
          <w:tcPr>
            <w:tcW w:w="1290" w:type="dxa"/>
            <w:shd w:val="clear" w:color="auto" w:fill="D9E2F3"/>
            <w:vAlign w:val="center"/>
          </w:tcPr>
          <w:p w14:paraId="0016E444"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lastRenderedPageBreak/>
              <w:t>Dirección Ejecutiva de Participación Ciudadana y Educación Cívica</w:t>
            </w:r>
          </w:p>
        </w:tc>
        <w:tc>
          <w:tcPr>
            <w:tcW w:w="1050" w:type="dxa"/>
            <w:shd w:val="clear" w:color="auto" w:fill="D9E2F3"/>
            <w:vAlign w:val="center"/>
          </w:tcPr>
          <w:p w14:paraId="093FABAB"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1365" w:type="dxa"/>
            <w:shd w:val="clear" w:color="auto" w:fill="D9E2F3"/>
            <w:vAlign w:val="center"/>
          </w:tcPr>
          <w:p w14:paraId="6AA983FB"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 xml:space="preserve">E31.2.- Implementar mecanismos de vigilancia ciudadana específicos en materia anticorrupción por parte de los </w:t>
            </w:r>
            <w:r w:rsidRPr="002E37ED">
              <w:rPr>
                <w:rFonts w:ascii="Helvetica Neue" w:hAnsi="Helvetica Neue"/>
                <w:color w:val="000000"/>
                <w:sz w:val="18"/>
                <w:szCs w:val="18"/>
              </w:rPr>
              <w:lastRenderedPageBreak/>
              <w:t>entes públicos de Jalisco.</w:t>
            </w:r>
          </w:p>
        </w:tc>
        <w:tc>
          <w:tcPr>
            <w:tcW w:w="1920" w:type="dxa"/>
            <w:shd w:val="clear" w:color="auto" w:fill="D9E2F3"/>
            <w:vAlign w:val="center"/>
          </w:tcPr>
          <w:p w14:paraId="043918E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LA31.2.2 Fortalecimiento de capacidades de los ciudadanos para hacer efectivos los mecanismos de vigilancia ciudadana en materia anticorrupción.</w:t>
            </w:r>
          </w:p>
        </w:tc>
        <w:tc>
          <w:tcPr>
            <w:tcW w:w="1575" w:type="dxa"/>
            <w:shd w:val="clear" w:color="auto" w:fill="D9E2F3"/>
            <w:vAlign w:val="center"/>
          </w:tcPr>
          <w:p w14:paraId="1D7D530D"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 xml:space="preserve">Informe sobre la creación de comités de vigilancia ciudadana, para los procesos de premiación, en los que se entreguen premios monetarios, de los </w:t>
            </w:r>
            <w:r w:rsidRPr="002E37ED">
              <w:rPr>
                <w:rFonts w:ascii="Helvetica Neue" w:hAnsi="Helvetica Neue"/>
                <w:sz w:val="18"/>
                <w:szCs w:val="18"/>
              </w:rPr>
              <w:lastRenderedPageBreak/>
              <w:t>concursos que se realizan por parte de la dirección, para dar certeza de los procedimientos de elección de ganadores y la entrega de premios.</w:t>
            </w:r>
          </w:p>
        </w:tc>
        <w:tc>
          <w:tcPr>
            <w:tcW w:w="990" w:type="dxa"/>
            <w:shd w:val="clear" w:color="auto" w:fill="D9E2F3"/>
            <w:vAlign w:val="center"/>
          </w:tcPr>
          <w:p w14:paraId="6BE7DA3C"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lastRenderedPageBreak/>
              <w:t>Septiembre 2023- agosto 2024</w:t>
            </w:r>
          </w:p>
        </w:tc>
      </w:tr>
      <w:tr w:rsidR="00761174" w:rsidRPr="002E37ED" w14:paraId="53BBBE7B" w14:textId="77777777" w:rsidTr="00761174">
        <w:trPr>
          <w:trHeight w:val="709"/>
        </w:trPr>
        <w:tc>
          <w:tcPr>
            <w:tcW w:w="1260" w:type="dxa"/>
            <w:shd w:val="clear" w:color="auto" w:fill="auto"/>
            <w:vAlign w:val="center"/>
          </w:tcPr>
          <w:p w14:paraId="4CEB98E1"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Participación pública</w:t>
            </w:r>
          </w:p>
        </w:tc>
        <w:tc>
          <w:tcPr>
            <w:tcW w:w="810" w:type="dxa"/>
            <w:shd w:val="clear" w:color="auto" w:fill="auto"/>
            <w:vAlign w:val="center"/>
          </w:tcPr>
          <w:p w14:paraId="0554BC8B"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OE2.1</w:t>
            </w:r>
          </w:p>
        </w:tc>
        <w:tc>
          <w:tcPr>
            <w:tcW w:w="750" w:type="dxa"/>
            <w:shd w:val="clear" w:color="auto" w:fill="auto"/>
            <w:vAlign w:val="center"/>
          </w:tcPr>
          <w:p w14:paraId="1ED1DAF1"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31</w:t>
            </w:r>
          </w:p>
        </w:tc>
        <w:tc>
          <w:tcPr>
            <w:tcW w:w="1695" w:type="dxa"/>
            <w:shd w:val="clear" w:color="auto" w:fill="auto"/>
            <w:vAlign w:val="center"/>
          </w:tcPr>
          <w:p w14:paraId="73C91D1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Actualización de contenido y difusión de Guía Ciudadana para activar Mecanismos de Participación Ciudadana Anticorrupción</w:t>
            </w:r>
          </w:p>
        </w:tc>
        <w:tc>
          <w:tcPr>
            <w:tcW w:w="1290" w:type="dxa"/>
            <w:shd w:val="clear" w:color="auto" w:fill="auto"/>
            <w:vAlign w:val="center"/>
          </w:tcPr>
          <w:p w14:paraId="056E4837"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de Participación Ciudadana</w:t>
            </w:r>
          </w:p>
        </w:tc>
        <w:tc>
          <w:tcPr>
            <w:tcW w:w="1050" w:type="dxa"/>
            <w:shd w:val="clear" w:color="auto" w:fill="auto"/>
            <w:vAlign w:val="center"/>
          </w:tcPr>
          <w:p w14:paraId="72D50A78" w14:textId="77777777" w:rsidR="00761174" w:rsidRPr="002E37ED" w:rsidRDefault="00761174" w:rsidP="009A3D7B">
            <w:pPr>
              <w:rPr>
                <w:rFonts w:ascii="Helvetica Neue" w:hAnsi="Helvetica Neue"/>
                <w:color w:val="000000"/>
                <w:sz w:val="18"/>
                <w:szCs w:val="18"/>
              </w:rPr>
            </w:pPr>
            <w:r w:rsidRPr="002E37ED">
              <w:rPr>
                <w:rFonts w:ascii="Helvetica Neue" w:hAnsi="Helvetica Neue"/>
                <w:color w:val="000000"/>
                <w:sz w:val="18"/>
                <w:szCs w:val="18"/>
              </w:rPr>
              <w:t>La Guía se publicó en octubre de 2021 únicamente de manera digital, por lo que la actividad a realizar consiste en la actualización de su contenido impresión y difusión</w:t>
            </w:r>
          </w:p>
        </w:tc>
        <w:tc>
          <w:tcPr>
            <w:tcW w:w="1365" w:type="dxa"/>
            <w:shd w:val="clear" w:color="auto" w:fill="auto"/>
            <w:vAlign w:val="center"/>
          </w:tcPr>
          <w:p w14:paraId="71FF890A"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E31.2.- Implementar mecanismos de vigilancia ciudadana específicos en materia anticorrupción por parte de los entes públicos de Jalisco.</w:t>
            </w:r>
          </w:p>
        </w:tc>
        <w:tc>
          <w:tcPr>
            <w:tcW w:w="1920" w:type="dxa"/>
            <w:shd w:val="clear" w:color="auto" w:fill="auto"/>
            <w:vAlign w:val="center"/>
          </w:tcPr>
          <w:p w14:paraId="733930C0"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LA31.2.2 Fortalecimiento de capacidades de los ciudadanos para hacer efectivos los mecanismos de vigilancia ciudadana en materia anticorrupción.</w:t>
            </w:r>
          </w:p>
        </w:tc>
        <w:tc>
          <w:tcPr>
            <w:tcW w:w="1575" w:type="dxa"/>
            <w:shd w:val="clear" w:color="auto" w:fill="auto"/>
            <w:vAlign w:val="center"/>
          </w:tcPr>
          <w:p w14:paraId="74103A25"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Publicación en página web y redes sociales sobre la Guía Ciudadana para activar Mecanismos de Participación Ciudadana Anticorrupción.</w:t>
            </w:r>
          </w:p>
        </w:tc>
        <w:tc>
          <w:tcPr>
            <w:tcW w:w="990" w:type="dxa"/>
            <w:shd w:val="clear" w:color="auto" w:fill="auto"/>
            <w:vAlign w:val="center"/>
          </w:tcPr>
          <w:p w14:paraId="2D939C26"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r w:rsidR="00761174" w:rsidRPr="002E37ED" w14:paraId="1464CA98" w14:textId="77777777" w:rsidTr="00761174">
        <w:trPr>
          <w:trHeight w:val="723"/>
        </w:trPr>
        <w:tc>
          <w:tcPr>
            <w:tcW w:w="1260" w:type="dxa"/>
            <w:shd w:val="clear" w:color="auto" w:fill="auto"/>
            <w:vAlign w:val="center"/>
          </w:tcPr>
          <w:p w14:paraId="64875DA8"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Participación pública</w:t>
            </w:r>
          </w:p>
        </w:tc>
        <w:tc>
          <w:tcPr>
            <w:tcW w:w="810" w:type="dxa"/>
            <w:shd w:val="clear" w:color="auto" w:fill="auto"/>
            <w:vAlign w:val="center"/>
          </w:tcPr>
          <w:p w14:paraId="3820E23A"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OE2.3</w:t>
            </w:r>
          </w:p>
        </w:tc>
        <w:tc>
          <w:tcPr>
            <w:tcW w:w="750" w:type="dxa"/>
            <w:shd w:val="clear" w:color="auto" w:fill="auto"/>
            <w:vAlign w:val="center"/>
          </w:tcPr>
          <w:p w14:paraId="6093AFFF"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31</w:t>
            </w:r>
          </w:p>
        </w:tc>
        <w:tc>
          <w:tcPr>
            <w:tcW w:w="1695" w:type="dxa"/>
            <w:shd w:val="clear" w:color="auto" w:fill="auto"/>
            <w:vAlign w:val="center"/>
          </w:tcPr>
          <w:p w14:paraId="1CD3BD2E" w14:textId="77777777" w:rsidR="00761174" w:rsidRPr="009A3D7B" w:rsidRDefault="00761174" w:rsidP="00761174">
            <w:pPr>
              <w:rPr>
                <w:rFonts w:ascii="Helvetica Neue" w:hAnsi="Helvetica Neue"/>
                <w:color w:val="000000"/>
                <w:sz w:val="16"/>
                <w:szCs w:val="16"/>
              </w:rPr>
            </w:pPr>
            <w:r w:rsidRPr="009A3D7B">
              <w:rPr>
                <w:rFonts w:ascii="Helvetica Neue" w:hAnsi="Helvetica Neue"/>
                <w:color w:val="000000"/>
                <w:sz w:val="16"/>
                <w:szCs w:val="16"/>
              </w:rPr>
              <w:t xml:space="preserve">Realización, publicación y difusión de informes detallados de la aplicación de los programas de la </w:t>
            </w:r>
            <w:r w:rsidRPr="009A3D7B">
              <w:rPr>
                <w:rFonts w:ascii="Helvetica Neue" w:hAnsi="Helvetica Neue"/>
                <w:color w:val="000000"/>
                <w:sz w:val="16"/>
                <w:szCs w:val="16"/>
              </w:rPr>
              <w:lastRenderedPageBreak/>
              <w:t>dirección, en los que se incluyan datos estadísticos cuantitativos, para dar certeza sobre los recursos humanos y materiales que se ejercen en cada una de las actividades desarrolladas por la dirección</w:t>
            </w:r>
          </w:p>
        </w:tc>
        <w:tc>
          <w:tcPr>
            <w:tcW w:w="1290" w:type="dxa"/>
            <w:shd w:val="clear" w:color="auto" w:fill="auto"/>
            <w:vAlign w:val="center"/>
          </w:tcPr>
          <w:p w14:paraId="020D44A3"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lastRenderedPageBreak/>
              <w:t>Dirección de Participación Ciudadana</w:t>
            </w:r>
          </w:p>
        </w:tc>
        <w:tc>
          <w:tcPr>
            <w:tcW w:w="1050" w:type="dxa"/>
            <w:shd w:val="clear" w:color="auto" w:fill="auto"/>
            <w:vAlign w:val="center"/>
          </w:tcPr>
          <w:p w14:paraId="520EDA29" w14:textId="77777777" w:rsidR="00761174" w:rsidRPr="009A3D7B" w:rsidRDefault="00761174" w:rsidP="009A3D7B">
            <w:pPr>
              <w:rPr>
                <w:rFonts w:ascii="Helvetica Neue" w:hAnsi="Helvetica Neue"/>
                <w:color w:val="000000"/>
                <w:sz w:val="13"/>
                <w:szCs w:val="13"/>
              </w:rPr>
            </w:pPr>
            <w:r w:rsidRPr="009A3D7B">
              <w:rPr>
                <w:rFonts w:ascii="Helvetica Neue" w:hAnsi="Helvetica Neue"/>
                <w:color w:val="000000"/>
                <w:sz w:val="13"/>
                <w:szCs w:val="13"/>
              </w:rPr>
              <w:t xml:space="preserve">La dirección de Participación Ciudadana presenta y publica informes anuales sobre </w:t>
            </w:r>
            <w:r w:rsidRPr="009A3D7B">
              <w:rPr>
                <w:rFonts w:ascii="Helvetica Neue" w:hAnsi="Helvetica Neue"/>
                <w:color w:val="000000"/>
                <w:sz w:val="13"/>
                <w:szCs w:val="13"/>
              </w:rPr>
              <w:lastRenderedPageBreak/>
              <w:t>sus actividades realizadas, sin embargo, es necesario robustecer estos informes con más estadísticas cuantitativas para dar a conocer los recursos ejercidos</w:t>
            </w:r>
          </w:p>
        </w:tc>
        <w:tc>
          <w:tcPr>
            <w:tcW w:w="1365" w:type="dxa"/>
            <w:shd w:val="clear" w:color="auto" w:fill="auto"/>
            <w:vAlign w:val="center"/>
          </w:tcPr>
          <w:p w14:paraId="1ED43289"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lastRenderedPageBreak/>
              <w:t xml:space="preserve">E31.2.- Implementar mecanismos de vigilancia </w:t>
            </w:r>
            <w:r w:rsidRPr="002E37ED">
              <w:rPr>
                <w:rFonts w:ascii="Helvetica Neue" w:hAnsi="Helvetica Neue"/>
                <w:color w:val="000000"/>
                <w:sz w:val="18"/>
                <w:szCs w:val="18"/>
              </w:rPr>
              <w:lastRenderedPageBreak/>
              <w:t>ciudadana específicos en materia anticorrupción por parte de los entes públicos de Jalisco.</w:t>
            </w:r>
          </w:p>
        </w:tc>
        <w:tc>
          <w:tcPr>
            <w:tcW w:w="1920" w:type="dxa"/>
            <w:shd w:val="clear" w:color="auto" w:fill="auto"/>
            <w:vAlign w:val="center"/>
          </w:tcPr>
          <w:p w14:paraId="4DA381DE" w14:textId="77777777" w:rsidR="00761174" w:rsidRPr="009A3D7B" w:rsidRDefault="00761174" w:rsidP="00761174">
            <w:pPr>
              <w:rPr>
                <w:rFonts w:ascii="Helvetica Neue" w:hAnsi="Helvetica Neue"/>
                <w:color w:val="000000"/>
                <w:sz w:val="16"/>
                <w:szCs w:val="16"/>
              </w:rPr>
            </w:pPr>
            <w:r w:rsidRPr="009A3D7B">
              <w:rPr>
                <w:rFonts w:ascii="Helvetica Neue" w:hAnsi="Helvetica Neue"/>
                <w:color w:val="000000"/>
                <w:sz w:val="16"/>
                <w:szCs w:val="16"/>
              </w:rPr>
              <w:lastRenderedPageBreak/>
              <w:t xml:space="preserve">LA31.2.2 Fortalecimiento de capacidades de los ciudadanos para hacer efectivos los mecanismos </w:t>
            </w:r>
            <w:r w:rsidRPr="009A3D7B">
              <w:rPr>
                <w:rFonts w:ascii="Helvetica Neue" w:hAnsi="Helvetica Neue"/>
                <w:color w:val="000000"/>
                <w:sz w:val="16"/>
                <w:szCs w:val="16"/>
              </w:rPr>
              <w:lastRenderedPageBreak/>
              <w:t>de vigilancia ciudadana en materia anticorrupción.</w:t>
            </w:r>
          </w:p>
        </w:tc>
        <w:tc>
          <w:tcPr>
            <w:tcW w:w="1575" w:type="dxa"/>
            <w:shd w:val="clear" w:color="auto" w:fill="auto"/>
            <w:vAlign w:val="center"/>
          </w:tcPr>
          <w:p w14:paraId="14BA0229" w14:textId="77777777" w:rsidR="00761174" w:rsidRPr="009A3D7B" w:rsidRDefault="00761174" w:rsidP="00761174">
            <w:pPr>
              <w:rPr>
                <w:rFonts w:ascii="Helvetica Neue" w:hAnsi="Helvetica Neue"/>
                <w:sz w:val="16"/>
                <w:szCs w:val="16"/>
              </w:rPr>
            </w:pPr>
            <w:r w:rsidRPr="009A3D7B">
              <w:rPr>
                <w:rFonts w:ascii="Helvetica Neue" w:hAnsi="Helvetica Neue"/>
                <w:sz w:val="16"/>
                <w:szCs w:val="16"/>
              </w:rPr>
              <w:lastRenderedPageBreak/>
              <w:t xml:space="preserve">Informes detallados de la aplicación de los programas de la dirección, en los que se incluyan datos </w:t>
            </w:r>
            <w:r w:rsidRPr="009A3D7B">
              <w:rPr>
                <w:rFonts w:ascii="Helvetica Neue" w:hAnsi="Helvetica Neue"/>
                <w:sz w:val="16"/>
                <w:szCs w:val="16"/>
              </w:rPr>
              <w:lastRenderedPageBreak/>
              <w:t>estadísticos cuantitativos, para dar certeza sobre los recursos humanos y materiales que se ejercen en cada una de las actividades desarrolladas por la dirección.</w:t>
            </w:r>
          </w:p>
          <w:p w14:paraId="3EF19093" w14:textId="77777777" w:rsidR="00761174" w:rsidRPr="009A3D7B" w:rsidRDefault="00761174" w:rsidP="00761174">
            <w:pPr>
              <w:rPr>
                <w:rFonts w:ascii="Helvetica Neue" w:hAnsi="Helvetica Neue"/>
                <w:sz w:val="16"/>
                <w:szCs w:val="16"/>
              </w:rPr>
            </w:pPr>
          </w:p>
        </w:tc>
        <w:tc>
          <w:tcPr>
            <w:tcW w:w="990" w:type="dxa"/>
            <w:shd w:val="clear" w:color="auto" w:fill="auto"/>
            <w:vAlign w:val="center"/>
          </w:tcPr>
          <w:p w14:paraId="54441B49"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lastRenderedPageBreak/>
              <w:t>Septiembre 2023- agosto 2024</w:t>
            </w:r>
          </w:p>
        </w:tc>
      </w:tr>
      <w:tr w:rsidR="00761174" w:rsidRPr="002E37ED" w14:paraId="4FF83770" w14:textId="77777777" w:rsidTr="00761174">
        <w:trPr>
          <w:trHeight w:val="865"/>
        </w:trPr>
        <w:tc>
          <w:tcPr>
            <w:tcW w:w="1260" w:type="dxa"/>
            <w:shd w:val="clear" w:color="auto" w:fill="auto"/>
            <w:vAlign w:val="center"/>
          </w:tcPr>
          <w:p w14:paraId="79BCD666"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Participación pública</w:t>
            </w:r>
          </w:p>
        </w:tc>
        <w:tc>
          <w:tcPr>
            <w:tcW w:w="810" w:type="dxa"/>
            <w:shd w:val="clear" w:color="auto" w:fill="auto"/>
            <w:vAlign w:val="center"/>
          </w:tcPr>
          <w:p w14:paraId="5C79F533"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OE2.4</w:t>
            </w:r>
          </w:p>
        </w:tc>
        <w:tc>
          <w:tcPr>
            <w:tcW w:w="750" w:type="dxa"/>
            <w:shd w:val="clear" w:color="auto" w:fill="auto"/>
            <w:vAlign w:val="center"/>
          </w:tcPr>
          <w:p w14:paraId="4DC07FF7" w14:textId="77777777" w:rsidR="00761174" w:rsidRPr="002E37ED" w:rsidRDefault="00761174" w:rsidP="00761174">
            <w:pPr>
              <w:jc w:val="center"/>
              <w:rPr>
                <w:rFonts w:ascii="Helvetica Neue" w:hAnsi="Helvetica Neue"/>
                <w:color w:val="000000"/>
                <w:sz w:val="18"/>
                <w:szCs w:val="18"/>
              </w:rPr>
            </w:pPr>
            <w:r w:rsidRPr="002E37ED">
              <w:rPr>
                <w:rFonts w:ascii="Helvetica Neue" w:hAnsi="Helvetica Neue"/>
                <w:color w:val="000000"/>
                <w:sz w:val="18"/>
                <w:szCs w:val="18"/>
              </w:rPr>
              <w:t>31</w:t>
            </w:r>
          </w:p>
          <w:p w14:paraId="6CFA09C9" w14:textId="77777777" w:rsidR="00761174" w:rsidRPr="002E37ED" w:rsidRDefault="00761174" w:rsidP="00761174">
            <w:pPr>
              <w:jc w:val="center"/>
              <w:rPr>
                <w:rFonts w:ascii="Helvetica Neue" w:hAnsi="Helvetica Neue"/>
                <w:color w:val="000000"/>
                <w:sz w:val="18"/>
                <w:szCs w:val="18"/>
              </w:rPr>
            </w:pPr>
          </w:p>
        </w:tc>
        <w:tc>
          <w:tcPr>
            <w:tcW w:w="1695" w:type="dxa"/>
            <w:shd w:val="clear" w:color="auto" w:fill="auto"/>
            <w:vAlign w:val="center"/>
          </w:tcPr>
          <w:p w14:paraId="4F5642C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Realización, publicación y difusión de informes detallados sobre el seguimiento y trámite que se da a las solicitudes para activar mecanismos de participación ciudadana que se reciben, para dar certeza del adecuado seguimiento de los procesos establecidos en la legislación de la materia</w:t>
            </w:r>
          </w:p>
        </w:tc>
        <w:tc>
          <w:tcPr>
            <w:tcW w:w="1290" w:type="dxa"/>
            <w:shd w:val="clear" w:color="auto" w:fill="auto"/>
            <w:vAlign w:val="center"/>
          </w:tcPr>
          <w:p w14:paraId="3B4DAA22"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Dirección de Participación Ciudadana</w:t>
            </w:r>
          </w:p>
        </w:tc>
        <w:tc>
          <w:tcPr>
            <w:tcW w:w="1050" w:type="dxa"/>
            <w:shd w:val="clear" w:color="auto" w:fill="auto"/>
            <w:vAlign w:val="center"/>
          </w:tcPr>
          <w:p w14:paraId="2D84B744" w14:textId="77777777" w:rsidR="00761174" w:rsidRPr="002E37ED" w:rsidRDefault="00761174" w:rsidP="00761174">
            <w:pPr>
              <w:jc w:val="both"/>
              <w:rPr>
                <w:rFonts w:ascii="Helvetica Neue" w:hAnsi="Helvetica Neue"/>
                <w:color w:val="000000"/>
                <w:sz w:val="18"/>
                <w:szCs w:val="18"/>
              </w:rPr>
            </w:pPr>
            <w:r w:rsidRPr="002E37ED">
              <w:rPr>
                <w:rFonts w:ascii="Helvetica Neue" w:hAnsi="Helvetica Neue"/>
                <w:color w:val="000000"/>
                <w:sz w:val="18"/>
                <w:szCs w:val="18"/>
              </w:rPr>
              <w:t>Nueva</w:t>
            </w:r>
          </w:p>
        </w:tc>
        <w:tc>
          <w:tcPr>
            <w:tcW w:w="1365" w:type="dxa"/>
            <w:shd w:val="clear" w:color="auto" w:fill="auto"/>
            <w:vAlign w:val="center"/>
          </w:tcPr>
          <w:p w14:paraId="5777682B"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E31.2.- Implementar mecanismos de vigilancia ciudadana específicos en materia anticorrupción por parte de los entes públicos de Jalisco.</w:t>
            </w:r>
          </w:p>
        </w:tc>
        <w:tc>
          <w:tcPr>
            <w:tcW w:w="1920" w:type="dxa"/>
            <w:shd w:val="clear" w:color="auto" w:fill="auto"/>
            <w:vAlign w:val="center"/>
          </w:tcPr>
          <w:p w14:paraId="1AE429DE" w14:textId="77777777" w:rsidR="00761174" w:rsidRPr="002E37ED" w:rsidRDefault="00761174" w:rsidP="00761174">
            <w:pPr>
              <w:rPr>
                <w:rFonts w:ascii="Helvetica Neue" w:hAnsi="Helvetica Neue"/>
                <w:color w:val="000000"/>
                <w:sz w:val="18"/>
                <w:szCs w:val="18"/>
              </w:rPr>
            </w:pPr>
            <w:r w:rsidRPr="002E37ED">
              <w:rPr>
                <w:rFonts w:ascii="Helvetica Neue" w:hAnsi="Helvetica Neue"/>
                <w:color w:val="000000"/>
                <w:sz w:val="18"/>
                <w:szCs w:val="18"/>
              </w:rPr>
              <w:t>LA31.2.2 Fortalecimiento de capacidades de los ciudadanos para hacer efectivos los mecanismos de vigilancia ciudadana en materia anticorrupción.</w:t>
            </w:r>
          </w:p>
        </w:tc>
        <w:tc>
          <w:tcPr>
            <w:tcW w:w="1575" w:type="dxa"/>
            <w:shd w:val="clear" w:color="auto" w:fill="auto"/>
            <w:vAlign w:val="center"/>
          </w:tcPr>
          <w:p w14:paraId="3E26E0DF" w14:textId="77777777" w:rsidR="00761174" w:rsidRPr="002E37ED" w:rsidRDefault="00761174" w:rsidP="00761174">
            <w:pPr>
              <w:rPr>
                <w:rFonts w:ascii="Helvetica Neue" w:hAnsi="Helvetica Neue"/>
                <w:color w:val="000000"/>
                <w:sz w:val="18"/>
                <w:szCs w:val="18"/>
              </w:rPr>
            </w:pPr>
            <w:r w:rsidRPr="002E37ED">
              <w:rPr>
                <w:rFonts w:ascii="Helvetica Neue" w:hAnsi="Helvetica Neue"/>
                <w:sz w:val="18"/>
                <w:szCs w:val="18"/>
              </w:rPr>
              <w:t>Informes detallados sobre el seguimiento y trámite que se da a las solicitudes para activar mecanismos de participación ciudadana .</w:t>
            </w:r>
          </w:p>
        </w:tc>
        <w:tc>
          <w:tcPr>
            <w:tcW w:w="990" w:type="dxa"/>
            <w:shd w:val="clear" w:color="auto" w:fill="auto"/>
            <w:vAlign w:val="center"/>
          </w:tcPr>
          <w:p w14:paraId="748D9FD4" w14:textId="77777777" w:rsidR="00761174" w:rsidRPr="00761174" w:rsidRDefault="00761174" w:rsidP="00761174">
            <w:pPr>
              <w:jc w:val="both"/>
              <w:rPr>
                <w:rFonts w:ascii="Helvetica Neue" w:hAnsi="Helvetica Neue"/>
                <w:color w:val="000000"/>
                <w:sz w:val="14"/>
                <w:szCs w:val="14"/>
              </w:rPr>
            </w:pPr>
            <w:r w:rsidRPr="00761174">
              <w:rPr>
                <w:rFonts w:ascii="Helvetica Neue" w:hAnsi="Helvetica Neue"/>
                <w:sz w:val="14"/>
                <w:szCs w:val="14"/>
              </w:rPr>
              <w:t>Septiembre 2023- agosto 2024</w:t>
            </w:r>
          </w:p>
        </w:tc>
      </w:tr>
    </w:tbl>
    <w:p w14:paraId="7B0A0C9A" w14:textId="77777777" w:rsidR="000D2532" w:rsidRPr="002E37ED" w:rsidRDefault="000D2532" w:rsidP="00761174">
      <w:pPr>
        <w:jc w:val="both"/>
        <w:rPr>
          <w:rFonts w:ascii="Helvetica Neue" w:hAnsi="Helvetica Neue"/>
          <w:sz w:val="22"/>
          <w:szCs w:val="22"/>
        </w:rPr>
      </w:pPr>
      <w:bookmarkStart w:id="13" w:name="_Toc150936683"/>
    </w:p>
    <w:p w14:paraId="6FBC86B6" w14:textId="618E6555" w:rsidR="00A80BED" w:rsidRPr="002E37ED" w:rsidRDefault="009A3D7B" w:rsidP="00761174">
      <w:pPr>
        <w:pStyle w:val="Ttulo2"/>
        <w:jc w:val="both"/>
        <w:rPr>
          <w:rFonts w:ascii="Helvetica Neue" w:hAnsi="Helvetica Neue"/>
          <w:sz w:val="32"/>
          <w:szCs w:val="32"/>
        </w:rPr>
      </w:pPr>
      <w:r>
        <w:rPr>
          <w:rFonts w:ascii="Helvetica Neue" w:hAnsi="Helvetica Neue"/>
          <w:sz w:val="32"/>
          <w:szCs w:val="32"/>
        </w:rPr>
        <w:br w:type="column"/>
      </w:r>
      <w:r w:rsidR="00205A80" w:rsidRPr="002E37ED">
        <w:rPr>
          <w:rFonts w:ascii="Helvetica Neue" w:hAnsi="Helvetica Neue"/>
          <w:sz w:val="32"/>
          <w:szCs w:val="32"/>
        </w:rPr>
        <w:lastRenderedPageBreak/>
        <w:t>Sección IV. Seguimiento y evaluación</w:t>
      </w:r>
      <w:bookmarkEnd w:id="13"/>
      <w:r w:rsidR="00205A80" w:rsidRPr="002E37ED">
        <w:rPr>
          <w:rFonts w:ascii="Helvetica Neue" w:hAnsi="Helvetica Neue"/>
          <w:sz w:val="32"/>
          <w:szCs w:val="32"/>
        </w:rPr>
        <w:t xml:space="preserve"> </w:t>
      </w:r>
    </w:p>
    <w:p w14:paraId="2E88E230" w14:textId="77777777" w:rsidR="00A80BED" w:rsidRPr="002E37ED" w:rsidRDefault="00A80BED" w:rsidP="007A4618">
      <w:pPr>
        <w:shd w:val="clear" w:color="auto" w:fill="FFFFFF"/>
        <w:jc w:val="both"/>
        <w:rPr>
          <w:rFonts w:ascii="Helvetica Neue" w:hAnsi="Helvetica Neue"/>
          <w:color w:val="212121"/>
          <w:sz w:val="22"/>
          <w:szCs w:val="22"/>
        </w:rPr>
      </w:pPr>
    </w:p>
    <w:p w14:paraId="545A2A5F" w14:textId="20EF10C6"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Además </w:t>
      </w:r>
      <w:r w:rsidR="00FC6D65">
        <w:rPr>
          <w:rFonts w:ascii="Helvetica Neue" w:hAnsi="Helvetica Neue"/>
          <w:color w:val="212121"/>
          <w:sz w:val="22"/>
          <w:szCs w:val="22"/>
        </w:rPr>
        <w:t>de</w:t>
      </w:r>
      <w:r w:rsidRPr="002E37ED">
        <w:rPr>
          <w:rFonts w:ascii="Helvetica Neue" w:hAnsi="Helvetica Neue"/>
          <w:color w:val="212121"/>
          <w:sz w:val="22"/>
          <w:szCs w:val="22"/>
        </w:rPr>
        <w:t xml:space="preserve"> las actividades anticorrupción, es importante establecer mecanismos de seguimiento y evaluación que nos permitan conocer y reconocer los avances, y las áreas de oportunidad en las que se puedan implementar nuevas actividades y estrategias. </w:t>
      </w:r>
      <w:r w:rsidR="00FC6D65">
        <w:rPr>
          <w:rFonts w:ascii="Helvetica Neue" w:hAnsi="Helvetica Neue"/>
          <w:color w:val="212121"/>
          <w:sz w:val="22"/>
          <w:szCs w:val="22"/>
        </w:rPr>
        <w:t>Igualmente</w:t>
      </w:r>
      <w:r w:rsidRPr="002E37ED">
        <w:rPr>
          <w:rFonts w:ascii="Helvetica Neue" w:hAnsi="Helvetica Neue"/>
          <w:color w:val="212121"/>
          <w:sz w:val="22"/>
          <w:szCs w:val="22"/>
        </w:rPr>
        <w:t xml:space="preserve">, es necesario establecer los tiempos en que se pretenden llevar a cabo, para tener un control de seguimiento y desarrollo. </w:t>
      </w:r>
    </w:p>
    <w:p w14:paraId="22185DAC" w14:textId="77777777" w:rsidR="00A80BED" w:rsidRPr="002E37ED" w:rsidRDefault="00A80BED" w:rsidP="007A4618">
      <w:pPr>
        <w:shd w:val="clear" w:color="auto" w:fill="FFFFFF"/>
        <w:jc w:val="both"/>
        <w:rPr>
          <w:rFonts w:ascii="Helvetica Neue" w:hAnsi="Helvetica Neue"/>
          <w:color w:val="212121"/>
          <w:sz w:val="22"/>
          <w:szCs w:val="22"/>
        </w:rPr>
      </w:pPr>
    </w:p>
    <w:p w14:paraId="1BCE5D30" w14:textId="77777777" w:rsidR="00A80BED" w:rsidRPr="002E37ED" w:rsidRDefault="00205A80" w:rsidP="00761174">
      <w:pPr>
        <w:shd w:val="clear" w:color="auto" w:fill="FFFFFF"/>
        <w:ind w:firstLine="720"/>
        <w:jc w:val="both"/>
        <w:rPr>
          <w:rFonts w:ascii="Helvetica Neue" w:hAnsi="Helvetica Neue"/>
          <w:color w:val="212121"/>
          <w:sz w:val="22"/>
          <w:szCs w:val="22"/>
        </w:rPr>
      </w:pPr>
      <w:r w:rsidRPr="002E37ED">
        <w:rPr>
          <w:rFonts w:ascii="Helvetica Neue" w:hAnsi="Helvetica Neue"/>
          <w:color w:val="212121"/>
          <w:sz w:val="22"/>
          <w:szCs w:val="22"/>
        </w:rPr>
        <w:t xml:space="preserve">A continuación, se muestra el cronograma de las actividades presentadas, el cual abarca el periodo de septiembre 2023-agosto 2024, periodo durante el cual se desarrollarán y evaluarán dichas actividades. </w:t>
      </w:r>
    </w:p>
    <w:p w14:paraId="56D9BBC6" w14:textId="77777777" w:rsidR="00A80BED" w:rsidRPr="002E37ED" w:rsidRDefault="00A80BED" w:rsidP="007A4618">
      <w:pPr>
        <w:shd w:val="clear" w:color="auto" w:fill="FFFFFF"/>
        <w:jc w:val="both"/>
        <w:rPr>
          <w:rFonts w:ascii="Helvetica Neue" w:eastAsia="Lucida Sans" w:hAnsi="Helvetica Neue" w:cs="Lucida Sans"/>
          <w:color w:val="212121"/>
          <w:sz w:val="18"/>
          <w:szCs w:val="18"/>
        </w:rPr>
      </w:pPr>
    </w:p>
    <w:p w14:paraId="7A0583C0" w14:textId="77777777" w:rsidR="00A80BED" w:rsidRPr="002E37ED" w:rsidRDefault="00A80BED" w:rsidP="007A4618">
      <w:pPr>
        <w:shd w:val="clear" w:color="auto" w:fill="FFFFFF"/>
        <w:jc w:val="both"/>
        <w:rPr>
          <w:rFonts w:ascii="Helvetica Neue" w:eastAsia="Lucida Sans" w:hAnsi="Helvetica Neue" w:cs="Lucida Sans"/>
          <w:color w:val="212121"/>
          <w:sz w:val="18"/>
          <w:szCs w:val="18"/>
        </w:rPr>
      </w:pPr>
    </w:p>
    <w:p w14:paraId="409C6160" w14:textId="2ED2495E" w:rsidR="00A80BED" w:rsidRPr="002E37ED" w:rsidRDefault="009A3D7B" w:rsidP="00761174">
      <w:pPr>
        <w:pStyle w:val="Ttulo3"/>
        <w:jc w:val="both"/>
        <w:rPr>
          <w:rFonts w:ascii="Helvetica Neue" w:hAnsi="Helvetica Neue"/>
          <w:sz w:val="24"/>
          <w:szCs w:val="24"/>
        </w:rPr>
      </w:pPr>
      <w:bookmarkStart w:id="14" w:name="_Toc150936684"/>
      <w:r>
        <w:rPr>
          <w:rFonts w:ascii="Helvetica Neue" w:hAnsi="Helvetica Neue"/>
          <w:sz w:val="24"/>
          <w:szCs w:val="24"/>
        </w:rPr>
        <w:br w:type="column"/>
      </w:r>
      <w:r w:rsidR="00205A80" w:rsidRPr="002E37ED">
        <w:rPr>
          <w:rFonts w:ascii="Helvetica Neue" w:hAnsi="Helvetica Neue"/>
          <w:sz w:val="24"/>
          <w:szCs w:val="24"/>
        </w:rPr>
        <w:lastRenderedPageBreak/>
        <w:t>Cronograma</w:t>
      </w:r>
      <w:bookmarkEnd w:id="14"/>
      <w:r w:rsidR="00205A80" w:rsidRPr="002E37ED">
        <w:rPr>
          <w:rFonts w:ascii="Helvetica Neue" w:hAnsi="Helvetica Neue"/>
          <w:sz w:val="24"/>
          <w:szCs w:val="24"/>
        </w:rPr>
        <w:t xml:space="preserve"> </w:t>
      </w:r>
    </w:p>
    <w:p w14:paraId="4A5066D5" w14:textId="77777777" w:rsidR="00A80BED" w:rsidRPr="002E37ED" w:rsidRDefault="00A80BED" w:rsidP="007A4618">
      <w:pPr>
        <w:shd w:val="clear" w:color="auto" w:fill="FFFFFF"/>
        <w:jc w:val="both"/>
        <w:rPr>
          <w:rFonts w:ascii="Helvetica Neue" w:eastAsia="Lucida Sans" w:hAnsi="Helvetica Neue" w:cs="Lucida Sans"/>
          <w:color w:val="212121"/>
          <w:sz w:val="18"/>
          <w:szCs w:val="18"/>
          <w:highlight w:val="yellow"/>
        </w:rPr>
      </w:pPr>
    </w:p>
    <w:tbl>
      <w:tblPr>
        <w:tblStyle w:val="a1"/>
        <w:tblW w:w="1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00"/>
        <w:gridCol w:w="1713"/>
        <w:gridCol w:w="510"/>
        <w:gridCol w:w="493"/>
        <w:gridCol w:w="559"/>
        <w:gridCol w:w="471"/>
        <w:gridCol w:w="509"/>
        <w:gridCol w:w="505"/>
        <w:gridCol w:w="559"/>
        <w:gridCol w:w="511"/>
        <w:gridCol w:w="595"/>
        <w:gridCol w:w="487"/>
        <w:gridCol w:w="421"/>
        <w:gridCol w:w="547"/>
      </w:tblGrid>
      <w:tr w:rsidR="00A80BED" w:rsidRPr="002E37ED" w14:paraId="2FF72B00" w14:textId="77777777" w:rsidTr="009A3D7B">
        <w:trPr>
          <w:trHeight w:val="300"/>
        </w:trPr>
        <w:tc>
          <w:tcPr>
            <w:tcW w:w="4400" w:type="dxa"/>
            <w:vMerge w:val="restart"/>
            <w:shd w:val="clear" w:color="auto" w:fill="auto"/>
            <w:vAlign w:val="center"/>
          </w:tcPr>
          <w:p w14:paraId="0985D3BF" w14:textId="55E20424"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Actividad</w:t>
            </w:r>
            <w:r w:rsidR="00FC6D65">
              <w:rPr>
                <w:rFonts w:ascii="Helvetica Neue" w:hAnsi="Helvetica Neue"/>
                <w:b/>
                <w:color w:val="000000"/>
                <w:sz w:val="18"/>
                <w:szCs w:val="18"/>
              </w:rPr>
              <w:t>es</w:t>
            </w:r>
          </w:p>
        </w:tc>
        <w:tc>
          <w:tcPr>
            <w:tcW w:w="1713" w:type="dxa"/>
            <w:vMerge w:val="restart"/>
            <w:shd w:val="clear" w:color="auto" w:fill="auto"/>
            <w:vAlign w:val="center"/>
          </w:tcPr>
          <w:p w14:paraId="6E18FC1C"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Unidad responsable</w:t>
            </w:r>
          </w:p>
        </w:tc>
        <w:tc>
          <w:tcPr>
            <w:tcW w:w="2033" w:type="dxa"/>
            <w:gridSpan w:val="4"/>
            <w:shd w:val="clear" w:color="auto" w:fill="auto"/>
            <w:vAlign w:val="center"/>
          </w:tcPr>
          <w:p w14:paraId="4F8CA114"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Calendarización 2023</w:t>
            </w:r>
          </w:p>
        </w:tc>
        <w:tc>
          <w:tcPr>
            <w:tcW w:w="4134" w:type="dxa"/>
            <w:gridSpan w:val="8"/>
            <w:shd w:val="clear" w:color="auto" w:fill="auto"/>
            <w:vAlign w:val="center"/>
          </w:tcPr>
          <w:p w14:paraId="610C4D1D" w14:textId="77777777" w:rsidR="00A80BED" w:rsidRPr="002E37ED" w:rsidRDefault="00205A80" w:rsidP="00FC6D65">
            <w:pPr>
              <w:jc w:val="center"/>
              <w:rPr>
                <w:rFonts w:ascii="Helvetica Neue" w:hAnsi="Helvetica Neue"/>
                <w:b/>
                <w:color w:val="000000"/>
                <w:sz w:val="18"/>
                <w:szCs w:val="18"/>
              </w:rPr>
            </w:pPr>
            <w:r w:rsidRPr="002E37ED">
              <w:rPr>
                <w:rFonts w:ascii="Helvetica Neue" w:hAnsi="Helvetica Neue"/>
                <w:b/>
                <w:color w:val="000000"/>
                <w:sz w:val="18"/>
                <w:szCs w:val="18"/>
              </w:rPr>
              <w:t>Calendarización 2024</w:t>
            </w:r>
          </w:p>
        </w:tc>
      </w:tr>
      <w:tr w:rsidR="00A80BED" w:rsidRPr="002E37ED" w14:paraId="3ADBE913" w14:textId="77777777" w:rsidTr="009A3D7B">
        <w:trPr>
          <w:trHeight w:val="300"/>
        </w:trPr>
        <w:tc>
          <w:tcPr>
            <w:tcW w:w="4400" w:type="dxa"/>
            <w:vMerge/>
            <w:shd w:val="clear" w:color="auto" w:fill="auto"/>
            <w:vAlign w:val="center"/>
          </w:tcPr>
          <w:p w14:paraId="38397432" w14:textId="77777777" w:rsidR="00A80BED" w:rsidRPr="002E37ED" w:rsidRDefault="00A80BED" w:rsidP="00761174">
            <w:pPr>
              <w:widowControl w:val="0"/>
              <w:pBdr>
                <w:top w:val="nil"/>
                <w:left w:val="nil"/>
                <w:bottom w:val="nil"/>
                <w:right w:val="nil"/>
                <w:between w:val="nil"/>
              </w:pBdr>
              <w:spacing w:line="276" w:lineRule="auto"/>
              <w:jc w:val="both"/>
              <w:rPr>
                <w:rFonts w:ascii="Helvetica Neue" w:hAnsi="Helvetica Neue"/>
                <w:b/>
                <w:color w:val="000000"/>
                <w:sz w:val="18"/>
                <w:szCs w:val="18"/>
              </w:rPr>
            </w:pPr>
          </w:p>
        </w:tc>
        <w:tc>
          <w:tcPr>
            <w:tcW w:w="1713" w:type="dxa"/>
            <w:vMerge/>
            <w:shd w:val="clear" w:color="auto" w:fill="auto"/>
            <w:vAlign w:val="center"/>
          </w:tcPr>
          <w:p w14:paraId="0F2B69CC" w14:textId="77777777" w:rsidR="00A80BED" w:rsidRPr="002E37ED" w:rsidRDefault="00A80BED" w:rsidP="00761174">
            <w:pPr>
              <w:widowControl w:val="0"/>
              <w:pBdr>
                <w:top w:val="nil"/>
                <w:left w:val="nil"/>
                <w:bottom w:val="nil"/>
                <w:right w:val="nil"/>
                <w:between w:val="nil"/>
              </w:pBdr>
              <w:spacing w:line="276" w:lineRule="auto"/>
              <w:jc w:val="both"/>
              <w:rPr>
                <w:rFonts w:ascii="Helvetica Neue" w:hAnsi="Helvetica Neue"/>
                <w:b/>
                <w:color w:val="000000"/>
                <w:sz w:val="18"/>
                <w:szCs w:val="18"/>
              </w:rPr>
            </w:pPr>
          </w:p>
        </w:tc>
        <w:tc>
          <w:tcPr>
            <w:tcW w:w="510" w:type="dxa"/>
            <w:shd w:val="clear" w:color="auto" w:fill="auto"/>
            <w:vAlign w:val="center"/>
          </w:tcPr>
          <w:p w14:paraId="0F868377" w14:textId="77777777" w:rsidR="00A80BED" w:rsidRPr="002E37ED" w:rsidRDefault="00205A80" w:rsidP="00761174">
            <w:pPr>
              <w:jc w:val="both"/>
              <w:rPr>
                <w:rFonts w:ascii="Helvetica Neue" w:hAnsi="Helvetica Neue"/>
                <w:b/>
                <w:color w:val="000000"/>
                <w:sz w:val="18"/>
                <w:szCs w:val="18"/>
              </w:rPr>
            </w:pPr>
            <w:proofErr w:type="spellStart"/>
            <w:r w:rsidRPr="002E37ED">
              <w:rPr>
                <w:rFonts w:ascii="Helvetica Neue" w:hAnsi="Helvetica Neue"/>
                <w:b/>
                <w:color w:val="000000"/>
                <w:sz w:val="18"/>
                <w:szCs w:val="18"/>
              </w:rPr>
              <w:t>Sep</w:t>
            </w:r>
            <w:proofErr w:type="spellEnd"/>
          </w:p>
        </w:tc>
        <w:tc>
          <w:tcPr>
            <w:tcW w:w="493" w:type="dxa"/>
            <w:shd w:val="clear" w:color="auto" w:fill="auto"/>
            <w:vAlign w:val="center"/>
          </w:tcPr>
          <w:p w14:paraId="366E233B"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Oct</w:t>
            </w:r>
          </w:p>
        </w:tc>
        <w:tc>
          <w:tcPr>
            <w:tcW w:w="559" w:type="dxa"/>
            <w:shd w:val="clear" w:color="auto" w:fill="auto"/>
            <w:vAlign w:val="center"/>
          </w:tcPr>
          <w:p w14:paraId="3A4A4E59"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Nov</w:t>
            </w:r>
          </w:p>
        </w:tc>
        <w:tc>
          <w:tcPr>
            <w:tcW w:w="471" w:type="dxa"/>
            <w:shd w:val="clear" w:color="auto" w:fill="auto"/>
            <w:vAlign w:val="center"/>
          </w:tcPr>
          <w:p w14:paraId="4FAC83D9"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Dic</w:t>
            </w:r>
          </w:p>
        </w:tc>
        <w:tc>
          <w:tcPr>
            <w:tcW w:w="509" w:type="dxa"/>
            <w:shd w:val="clear" w:color="auto" w:fill="auto"/>
            <w:vAlign w:val="center"/>
          </w:tcPr>
          <w:p w14:paraId="284AFBAB"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Ene</w:t>
            </w:r>
          </w:p>
        </w:tc>
        <w:tc>
          <w:tcPr>
            <w:tcW w:w="505" w:type="dxa"/>
            <w:shd w:val="clear" w:color="auto" w:fill="auto"/>
            <w:vAlign w:val="center"/>
          </w:tcPr>
          <w:p w14:paraId="5FA58ECF"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Feb</w:t>
            </w:r>
          </w:p>
        </w:tc>
        <w:tc>
          <w:tcPr>
            <w:tcW w:w="559" w:type="dxa"/>
            <w:shd w:val="clear" w:color="auto" w:fill="auto"/>
            <w:vAlign w:val="center"/>
          </w:tcPr>
          <w:p w14:paraId="6D64842C"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Mar</w:t>
            </w:r>
          </w:p>
        </w:tc>
        <w:tc>
          <w:tcPr>
            <w:tcW w:w="511" w:type="dxa"/>
            <w:shd w:val="clear" w:color="auto" w:fill="auto"/>
            <w:vAlign w:val="center"/>
          </w:tcPr>
          <w:p w14:paraId="442F782E"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Abr</w:t>
            </w:r>
          </w:p>
        </w:tc>
        <w:tc>
          <w:tcPr>
            <w:tcW w:w="595" w:type="dxa"/>
            <w:shd w:val="clear" w:color="auto" w:fill="auto"/>
            <w:vAlign w:val="center"/>
          </w:tcPr>
          <w:p w14:paraId="6C2261A3"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May</w:t>
            </w:r>
          </w:p>
        </w:tc>
        <w:tc>
          <w:tcPr>
            <w:tcW w:w="487" w:type="dxa"/>
            <w:shd w:val="clear" w:color="auto" w:fill="auto"/>
            <w:vAlign w:val="center"/>
          </w:tcPr>
          <w:p w14:paraId="7E089DC0"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Jun</w:t>
            </w:r>
          </w:p>
        </w:tc>
        <w:tc>
          <w:tcPr>
            <w:tcW w:w="421" w:type="dxa"/>
            <w:shd w:val="clear" w:color="auto" w:fill="auto"/>
            <w:vAlign w:val="center"/>
          </w:tcPr>
          <w:p w14:paraId="2B98D28D" w14:textId="77777777" w:rsidR="00A80BED" w:rsidRPr="002E37ED" w:rsidRDefault="00205A80" w:rsidP="00761174">
            <w:pPr>
              <w:jc w:val="both"/>
              <w:rPr>
                <w:rFonts w:ascii="Helvetica Neue" w:hAnsi="Helvetica Neue"/>
                <w:b/>
                <w:color w:val="000000"/>
                <w:sz w:val="18"/>
                <w:szCs w:val="18"/>
              </w:rPr>
            </w:pPr>
            <w:r w:rsidRPr="002E37ED">
              <w:rPr>
                <w:rFonts w:ascii="Helvetica Neue" w:hAnsi="Helvetica Neue"/>
                <w:b/>
                <w:color w:val="000000"/>
                <w:sz w:val="18"/>
                <w:szCs w:val="18"/>
              </w:rPr>
              <w:t>Jul</w:t>
            </w:r>
          </w:p>
        </w:tc>
        <w:tc>
          <w:tcPr>
            <w:tcW w:w="547" w:type="dxa"/>
            <w:shd w:val="clear" w:color="auto" w:fill="auto"/>
            <w:vAlign w:val="center"/>
          </w:tcPr>
          <w:p w14:paraId="20D2322F" w14:textId="77777777" w:rsidR="00A80BED" w:rsidRPr="002E37ED" w:rsidRDefault="00205A80" w:rsidP="00761174">
            <w:pPr>
              <w:jc w:val="both"/>
              <w:rPr>
                <w:rFonts w:ascii="Helvetica Neue" w:hAnsi="Helvetica Neue"/>
                <w:b/>
                <w:color w:val="000000"/>
                <w:sz w:val="18"/>
                <w:szCs w:val="18"/>
              </w:rPr>
            </w:pPr>
            <w:bookmarkStart w:id="15" w:name="_heading=h.gjdgxs" w:colFirst="0" w:colLast="0"/>
            <w:bookmarkEnd w:id="15"/>
            <w:proofErr w:type="spellStart"/>
            <w:r w:rsidRPr="002E37ED">
              <w:rPr>
                <w:rFonts w:ascii="Helvetica Neue" w:hAnsi="Helvetica Neue"/>
                <w:b/>
                <w:color w:val="000000"/>
                <w:sz w:val="18"/>
                <w:szCs w:val="18"/>
              </w:rPr>
              <w:t>Ago</w:t>
            </w:r>
            <w:proofErr w:type="spellEnd"/>
          </w:p>
        </w:tc>
      </w:tr>
      <w:tr w:rsidR="00A80BED" w:rsidRPr="002E37ED" w14:paraId="78E0D08B" w14:textId="77777777" w:rsidTr="009A3D7B">
        <w:trPr>
          <w:trHeight w:val="1200"/>
        </w:trPr>
        <w:tc>
          <w:tcPr>
            <w:tcW w:w="4400" w:type="dxa"/>
            <w:shd w:val="clear" w:color="auto" w:fill="D9E1F2"/>
            <w:vAlign w:val="center"/>
          </w:tcPr>
          <w:p w14:paraId="218959FE" w14:textId="77777777"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Definición de un programa de capacitación modelo y la generación de un plan anual de capacitación que contenga cursos en materia anticorrupción e integridad electoral.</w:t>
            </w:r>
          </w:p>
        </w:tc>
        <w:tc>
          <w:tcPr>
            <w:tcW w:w="1713" w:type="dxa"/>
            <w:shd w:val="clear" w:color="auto" w:fill="D9E1F2"/>
            <w:vAlign w:val="center"/>
          </w:tcPr>
          <w:p w14:paraId="2D4E21D1"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Secretaría Ejecutiva</w:t>
            </w:r>
          </w:p>
        </w:tc>
        <w:tc>
          <w:tcPr>
            <w:tcW w:w="510" w:type="dxa"/>
            <w:shd w:val="clear" w:color="auto" w:fill="D9E1F2"/>
            <w:vAlign w:val="bottom"/>
          </w:tcPr>
          <w:p w14:paraId="29741FC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66F3C86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315B9FE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23118F1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73AB7E6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151E45B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4564310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2FB8B27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5BA2E3B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130763B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1D8A053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52F76B6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4F045A80" w14:textId="77777777" w:rsidTr="009A3D7B">
        <w:trPr>
          <w:trHeight w:val="1035"/>
        </w:trPr>
        <w:tc>
          <w:tcPr>
            <w:tcW w:w="4400" w:type="dxa"/>
            <w:shd w:val="clear" w:color="auto" w:fill="D9E1F2"/>
            <w:vAlign w:val="center"/>
          </w:tcPr>
          <w:p w14:paraId="63AD5B2E" w14:textId="114A00D8"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Revisión de contratos y compras de bienes muebles del área de administración por parte de la Secretaría Ejecutiva para su posterior aprobación</w:t>
            </w:r>
            <w:r w:rsidR="00FC6D65">
              <w:rPr>
                <w:rFonts w:ascii="Helvetica Neue" w:hAnsi="Helvetica Neue"/>
                <w:color w:val="000000"/>
                <w:sz w:val="18"/>
                <w:szCs w:val="18"/>
              </w:rPr>
              <w:t>.</w:t>
            </w:r>
          </w:p>
        </w:tc>
        <w:tc>
          <w:tcPr>
            <w:tcW w:w="1713" w:type="dxa"/>
            <w:shd w:val="clear" w:color="auto" w:fill="D9E1F2"/>
            <w:vAlign w:val="center"/>
          </w:tcPr>
          <w:p w14:paraId="0C8FE921"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Secretaría Ejecutiva</w:t>
            </w:r>
          </w:p>
        </w:tc>
        <w:tc>
          <w:tcPr>
            <w:tcW w:w="510" w:type="dxa"/>
            <w:shd w:val="clear" w:color="auto" w:fill="2F5496"/>
            <w:vAlign w:val="bottom"/>
          </w:tcPr>
          <w:p w14:paraId="07EF3C4E"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7FE94157"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327CB1F9"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74C47199"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2F46FA1D"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50F5E401"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0438E06B"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15062B7C"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28BEF9E2"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418511AB"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29039A4D"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0A4332E6" w14:textId="77777777" w:rsidR="00A80BED" w:rsidRPr="002E37ED" w:rsidRDefault="00205A80" w:rsidP="00761174">
            <w:pPr>
              <w:spacing w:line="259" w:lineRule="auto"/>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4BEC3889" w14:textId="77777777" w:rsidTr="009A3D7B">
        <w:trPr>
          <w:trHeight w:val="1035"/>
        </w:trPr>
        <w:tc>
          <w:tcPr>
            <w:tcW w:w="4400" w:type="dxa"/>
            <w:shd w:val="clear" w:color="auto" w:fill="D9E1F2"/>
            <w:vAlign w:val="center"/>
          </w:tcPr>
          <w:p w14:paraId="7510BC22" w14:textId="77777777"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Aprobación de convenios con instituciones educativas para fomentar la capacitación y preparación profesional del personal del instituto.</w:t>
            </w:r>
          </w:p>
        </w:tc>
        <w:tc>
          <w:tcPr>
            <w:tcW w:w="1713" w:type="dxa"/>
            <w:shd w:val="clear" w:color="auto" w:fill="D9E1F2"/>
            <w:vAlign w:val="center"/>
          </w:tcPr>
          <w:p w14:paraId="1E0E6A2D"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Secretaría Ejecutiva</w:t>
            </w:r>
          </w:p>
        </w:tc>
        <w:tc>
          <w:tcPr>
            <w:tcW w:w="510" w:type="dxa"/>
            <w:shd w:val="clear" w:color="auto" w:fill="2F5496"/>
            <w:vAlign w:val="bottom"/>
          </w:tcPr>
          <w:p w14:paraId="2A0C03B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29F71BE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07F6755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150141B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6C429D2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52950B8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3AE768B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5AAA3E2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501F450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5AA89FE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120AF96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4A0F66E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1DED796F" w14:textId="77777777" w:rsidTr="009A3D7B">
        <w:trPr>
          <w:trHeight w:val="1020"/>
        </w:trPr>
        <w:tc>
          <w:tcPr>
            <w:tcW w:w="4400" w:type="dxa"/>
            <w:shd w:val="clear" w:color="auto" w:fill="D9E1F2"/>
            <w:vAlign w:val="center"/>
          </w:tcPr>
          <w:p w14:paraId="4041C094" w14:textId="5A6C3615"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La implementación de la Oficialía de Partes Virtual del IEPC Jalisco</w:t>
            </w:r>
            <w:r w:rsidR="00FC6D65">
              <w:rPr>
                <w:rFonts w:ascii="Helvetica Neue" w:hAnsi="Helvetica Neue"/>
                <w:color w:val="000000"/>
                <w:sz w:val="18"/>
                <w:szCs w:val="18"/>
              </w:rPr>
              <w:t>.</w:t>
            </w:r>
          </w:p>
        </w:tc>
        <w:tc>
          <w:tcPr>
            <w:tcW w:w="1713" w:type="dxa"/>
            <w:shd w:val="clear" w:color="auto" w:fill="D9E1F2"/>
            <w:vAlign w:val="center"/>
          </w:tcPr>
          <w:p w14:paraId="3585BB51"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Oficialía de Partes y Secretaría Ejecutiva</w:t>
            </w:r>
          </w:p>
        </w:tc>
        <w:tc>
          <w:tcPr>
            <w:tcW w:w="510" w:type="dxa"/>
            <w:shd w:val="clear" w:color="auto" w:fill="2F5496"/>
            <w:vAlign w:val="bottom"/>
          </w:tcPr>
          <w:p w14:paraId="666FEC3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6EC4DE8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1198D86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2FB1A8B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4DA2B6D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764D5D0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10F79AB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05F7DE1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110ED56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011D456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5AFC65B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1FD733D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3366E54A" w14:textId="77777777" w:rsidTr="009A3D7B">
        <w:trPr>
          <w:trHeight w:val="1530"/>
        </w:trPr>
        <w:tc>
          <w:tcPr>
            <w:tcW w:w="4400" w:type="dxa"/>
            <w:shd w:val="clear" w:color="auto" w:fill="D9E1F2"/>
            <w:vAlign w:val="center"/>
          </w:tcPr>
          <w:p w14:paraId="3A584A20" w14:textId="77777777"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La publicación de los acuerdos y resoluciones en el Periódico Oficial El Estado de Jalisco y en la página de internet de este Instituto a efecto de dar máxima publicidad a las decisiones tomadas por el Consejo General, así como de las Comisiones.</w:t>
            </w:r>
          </w:p>
        </w:tc>
        <w:tc>
          <w:tcPr>
            <w:tcW w:w="1713" w:type="dxa"/>
            <w:shd w:val="clear" w:color="auto" w:fill="D9E1F2"/>
            <w:vAlign w:val="center"/>
          </w:tcPr>
          <w:p w14:paraId="68208D4E"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del Secretariado y la Dirección de Informática</w:t>
            </w:r>
          </w:p>
        </w:tc>
        <w:tc>
          <w:tcPr>
            <w:tcW w:w="510" w:type="dxa"/>
            <w:shd w:val="clear" w:color="auto" w:fill="2F5496"/>
            <w:vAlign w:val="bottom"/>
          </w:tcPr>
          <w:p w14:paraId="43D9E7D1"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493" w:type="dxa"/>
            <w:shd w:val="clear" w:color="auto" w:fill="2F5496"/>
            <w:vAlign w:val="bottom"/>
          </w:tcPr>
          <w:p w14:paraId="199F07C8"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559" w:type="dxa"/>
            <w:shd w:val="clear" w:color="auto" w:fill="2F5496"/>
            <w:vAlign w:val="bottom"/>
          </w:tcPr>
          <w:p w14:paraId="04FA48BE"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471" w:type="dxa"/>
            <w:shd w:val="clear" w:color="auto" w:fill="2F5496"/>
            <w:vAlign w:val="bottom"/>
          </w:tcPr>
          <w:p w14:paraId="10C566A3"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509" w:type="dxa"/>
            <w:shd w:val="clear" w:color="auto" w:fill="2F5496"/>
            <w:vAlign w:val="bottom"/>
          </w:tcPr>
          <w:p w14:paraId="7FFF24DF"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505" w:type="dxa"/>
            <w:shd w:val="clear" w:color="auto" w:fill="2F5496"/>
            <w:vAlign w:val="bottom"/>
          </w:tcPr>
          <w:p w14:paraId="7A367EE9"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559" w:type="dxa"/>
            <w:shd w:val="clear" w:color="auto" w:fill="2F5496"/>
            <w:vAlign w:val="bottom"/>
          </w:tcPr>
          <w:p w14:paraId="17AFB33F"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511" w:type="dxa"/>
            <w:shd w:val="clear" w:color="auto" w:fill="2F5496"/>
            <w:vAlign w:val="bottom"/>
          </w:tcPr>
          <w:p w14:paraId="4A7C4271"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595" w:type="dxa"/>
            <w:shd w:val="clear" w:color="auto" w:fill="2F5496"/>
            <w:vAlign w:val="bottom"/>
          </w:tcPr>
          <w:p w14:paraId="1C0DB8A1"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487" w:type="dxa"/>
            <w:shd w:val="clear" w:color="auto" w:fill="2F5496"/>
            <w:vAlign w:val="bottom"/>
          </w:tcPr>
          <w:p w14:paraId="5570A837"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421" w:type="dxa"/>
            <w:shd w:val="clear" w:color="auto" w:fill="2F5496"/>
            <w:vAlign w:val="bottom"/>
          </w:tcPr>
          <w:p w14:paraId="5DF23ADE"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c>
          <w:tcPr>
            <w:tcW w:w="547" w:type="dxa"/>
            <w:shd w:val="clear" w:color="auto" w:fill="2F5496"/>
            <w:vAlign w:val="bottom"/>
          </w:tcPr>
          <w:p w14:paraId="30C93E47" w14:textId="77777777" w:rsidR="00A80BED" w:rsidRPr="002E37ED" w:rsidRDefault="00205A80" w:rsidP="00761174">
            <w:pPr>
              <w:jc w:val="both"/>
              <w:rPr>
                <w:rFonts w:ascii="Helvetica Neue" w:hAnsi="Helvetica Neue"/>
                <w:color w:val="4472C4"/>
                <w:sz w:val="18"/>
                <w:szCs w:val="18"/>
              </w:rPr>
            </w:pPr>
            <w:r w:rsidRPr="002E37ED">
              <w:rPr>
                <w:rFonts w:ascii="Helvetica Neue" w:hAnsi="Helvetica Neue"/>
                <w:color w:val="4472C4"/>
                <w:sz w:val="18"/>
                <w:szCs w:val="18"/>
              </w:rPr>
              <w:t> </w:t>
            </w:r>
          </w:p>
        </w:tc>
      </w:tr>
      <w:tr w:rsidR="00A80BED" w:rsidRPr="002E37ED" w14:paraId="18ADD66B" w14:textId="77777777" w:rsidTr="009A3D7B">
        <w:trPr>
          <w:trHeight w:val="855"/>
        </w:trPr>
        <w:tc>
          <w:tcPr>
            <w:tcW w:w="4400" w:type="dxa"/>
            <w:shd w:val="clear" w:color="auto" w:fill="D9E1F2"/>
            <w:vAlign w:val="center"/>
          </w:tcPr>
          <w:p w14:paraId="0D7703E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lastRenderedPageBreak/>
              <w:t>La implementación de la Oficialía de partes virtual de este Instituto</w:t>
            </w:r>
          </w:p>
        </w:tc>
        <w:tc>
          <w:tcPr>
            <w:tcW w:w="1713" w:type="dxa"/>
            <w:shd w:val="clear" w:color="auto" w:fill="D9E1F2"/>
            <w:vAlign w:val="center"/>
          </w:tcPr>
          <w:p w14:paraId="29DD7B5A" w14:textId="0E6330FB" w:rsidR="00A80BED" w:rsidRPr="002E37ED" w:rsidRDefault="00FC6D65" w:rsidP="00761174">
            <w:pPr>
              <w:jc w:val="both"/>
              <w:rPr>
                <w:rFonts w:ascii="Helvetica Neue" w:hAnsi="Helvetica Neue"/>
                <w:color w:val="000000"/>
                <w:sz w:val="18"/>
                <w:szCs w:val="18"/>
              </w:rPr>
            </w:pPr>
            <w:r>
              <w:rPr>
                <w:rFonts w:ascii="Helvetica Neue" w:hAnsi="Helvetica Neue"/>
                <w:color w:val="000000"/>
                <w:sz w:val="18"/>
                <w:szCs w:val="18"/>
              </w:rPr>
              <w:t xml:space="preserve">Secretaría </w:t>
            </w:r>
            <w:r w:rsidR="00205A80" w:rsidRPr="002E37ED">
              <w:rPr>
                <w:rFonts w:ascii="Helvetica Neue" w:hAnsi="Helvetica Neue"/>
                <w:color w:val="000000"/>
                <w:sz w:val="18"/>
                <w:szCs w:val="18"/>
              </w:rPr>
              <w:t>Ejecutiva y Oficialía de Partes</w:t>
            </w:r>
          </w:p>
        </w:tc>
        <w:tc>
          <w:tcPr>
            <w:tcW w:w="510" w:type="dxa"/>
            <w:shd w:val="clear" w:color="auto" w:fill="2F5496"/>
            <w:vAlign w:val="bottom"/>
          </w:tcPr>
          <w:p w14:paraId="30D1FBA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02AFBB8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2AB970E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272C048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5EB5FCD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06B1A97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68BFCAA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20CEED0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3D68A08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71E42E1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59C925A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14B5ACA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330A306D" w14:textId="77777777" w:rsidTr="009A3D7B">
        <w:trPr>
          <w:trHeight w:val="1020"/>
        </w:trPr>
        <w:tc>
          <w:tcPr>
            <w:tcW w:w="4400" w:type="dxa"/>
            <w:shd w:val="clear" w:color="auto" w:fill="auto"/>
            <w:vAlign w:val="center"/>
          </w:tcPr>
          <w:p w14:paraId="6007867C" w14:textId="679C50F3"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Remitir a la Dirección de Informática, para la publicación en la página de Internet del Instituto, los acuerdos y resoluciones aprobados por el Consejo General</w:t>
            </w:r>
            <w:r w:rsidR="00FC6D65">
              <w:rPr>
                <w:rFonts w:ascii="Helvetica Neue" w:hAnsi="Helvetica Neue"/>
                <w:color w:val="000000"/>
                <w:sz w:val="18"/>
                <w:szCs w:val="18"/>
              </w:rPr>
              <w:t>.</w:t>
            </w:r>
          </w:p>
        </w:tc>
        <w:tc>
          <w:tcPr>
            <w:tcW w:w="1713" w:type="dxa"/>
            <w:shd w:val="clear" w:color="auto" w:fill="auto"/>
            <w:vAlign w:val="center"/>
          </w:tcPr>
          <w:p w14:paraId="1BBF250E"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del Secretariado</w:t>
            </w:r>
          </w:p>
        </w:tc>
        <w:tc>
          <w:tcPr>
            <w:tcW w:w="510" w:type="dxa"/>
            <w:shd w:val="clear" w:color="auto" w:fill="2F5496"/>
            <w:vAlign w:val="bottom"/>
          </w:tcPr>
          <w:p w14:paraId="0EFD540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278DE83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0A114A2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5455EC3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7F54E3F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76BA1B3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5CB439C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091A0EF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47BCFAF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37F58CE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622B87A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3B01118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52EB58DF" w14:textId="77777777" w:rsidTr="009A3D7B">
        <w:trPr>
          <w:trHeight w:val="2805"/>
        </w:trPr>
        <w:tc>
          <w:tcPr>
            <w:tcW w:w="4400" w:type="dxa"/>
            <w:shd w:val="clear" w:color="auto" w:fill="auto"/>
            <w:vAlign w:val="center"/>
          </w:tcPr>
          <w:p w14:paraId="28F08AE8" w14:textId="0BF033A3"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Auxiliar a la secretaria ejecutiva o secretario ejecutivo en los términos y plazos establecidos en el reglamento aplicable, las remisiones y notificaciones a las personas integrantes del Consejo General, los acuerdos y resoluciones aprobados por el órgano máximo de dirección del Instituto, incluyendo aquellos que hayan sido objeto de engrose. Los acuerdos y resoluciones deberá turnarlos a los órganos institucionales responsables para su debido cumplimiento</w:t>
            </w:r>
            <w:r w:rsidR="00FC6D65">
              <w:rPr>
                <w:rFonts w:ascii="Helvetica Neue" w:hAnsi="Helvetica Neue"/>
                <w:color w:val="000000"/>
                <w:sz w:val="18"/>
                <w:szCs w:val="18"/>
              </w:rPr>
              <w:t>.</w:t>
            </w:r>
          </w:p>
        </w:tc>
        <w:tc>
          <w:tcPr>
            <w:tcW w:w="1713" w:type="dxa"/>
            <w:shd w:val="clear" w:color="auto" w:fill="auto"/>
            <w:vAlign w:val="center"/>
          </w:tcPr>
          <w:p w14:paraId="2F0DC0CC"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del Secretariado</w:t>
            </w:r>
          </w:p>
        </w:tc>
        <w:tc>
          <w:tcPr>
            <w:tcW w:w="510" w:type="dxa"/>
            <w:shd w:val="clear" w:color="auto" w:fill="2F5496"/>
            <w:vAlign w:val="bottom"/>
          </w:tcPr>
          <w:p w14:paraId="3DAA15C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4112013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6AC6060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49E2335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05D7EFD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4819BCA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1E67954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06D5D41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5436BC1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52DAA59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291010B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685D008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068F97D7" w14:textId="77777777" w:rsidTr="009A3D7B">
        <w:trPr>
          <w:trHeight w:val="1530"/>
        </w:trPr>
        <w:tc>
          <w:tcPr>
            <w:tcW w:w="4400" w:type="dxa"/>
            <w:shd w:val="clear" w:color="auto" w:fill="auto"/>
            <w:vAlign w:val="center"/>
          </w:tcPr>
          <w:p w14:paraId="29BD4492" w14:textId="0E5AD7BE"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 xml:space="preserve">Apoyar </w:t>
            </w:r>
            <w:r w:rsidR="00FC6D65">
              <w:rPr>
                <w:rFonts w:ascii="Helvetica Neue" w:hAnsi="Helvetica Neue"/>
                <w:color w:val="000000"/>
                <w:sz w:val="18"/>
                <w:szCs w:val="18"/>
              </w:rPr>
              <w:t>ejecutiva la persona titular de la secretaría ejecutiva</w:t>
            </w:r>
            <w:r w:rsidRPr="002E37ED">
              <w:rPr>
                <w:rFonts w:ascii="Helvetica Neue" w:hAnsi="Helvetica Neue"/>
                <w:color w:val="000000"/>
                <w:sz w:val="18"/>
                <w:szCs w:val="18"/>
              </w:rPr>
              <w:t xml:space="preserve"> a realizar las gestiones necesarias para la publicación de los acuerdos y resoluciones aprobados por el Consejo General, en el periódico oficial “El Estado de Jalisco”</w:t>
            </w:r>
            <w:r w:rsidR="00FC6D65">
              <w:rPr>
                <w:rFonts w:ascii="Helvetica Neue" w:hAnsi="Helvetica Neue"/>
                <w:color w:val="000000"/>
                <w:sz w:val="18"/>
                <w:szCs w:val="18"/>
              </w:rPr>
              <w:t>.</w:t>
            </w:r>
          </w:p>
        </w:tc>
        <w:tc>
          <w:tcPr>
            <w:tcW w:w="1713" w:type="dxa"/>
            <w:shd w:val="clear" w:color="auto" w:fill="auto"/>
            <w:vAlign w:val="center"/>
          </w:tcPr>
          <w:p w14:paraId="5CFC5B8C"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del Secretariado</w:t>
            </w:r>
          </w:p>
        </w:tc>
        <w:tc>
          <w:tcPr>
            <w:tcW w:w="510" w:type="dxa"/>
            <w:shd w:val="clear" w:color="auto" w:fill="2F5496"/>
            <w:vAlign w:val="bottom"/>
          </w:tcPr>
          <w:p w14:paraId="5850E0C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31CC00B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7A4559A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518E4E3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5B5A698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368EE43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22D6D89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2740104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5FBDD54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10AAE77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077DC92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7F9B5EC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39B14457" w14:textId="77777777" w:rsidTr="009A3D7B">
        <w:trPr>
          <w:trHeight w:val="1530"/>
        </w:trPr>
        <w:tc>
          <w:tcPr>
            <w:tcW w:w="4400" w:type="dxa"/>
            <w:shd w:val="clear" w:color="auto" w:fill="D9E2F3"/>
            <w:vAlign w:val="center"/>
          </w:tcPr>
          <w:p w14:paraId="4DC0D8B7" w14:textId="4E133D3C"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lastRenderedPageBreak/>
              <w:t xml:space="preserve">Generar documentos propios en temas de Incentivos; Titularidad; y, Promoción en Rango, en armonía al Estatuto del Servicio Profesional Electoral Nacional y de la Rama Administrativa, así como los </w:t>
            </w:r>
            <w:r w:rsidR="00FC6D65">
              <w:rPr>
                <w:rFonts w:ascii="Helvetica Neue" w:hAnsi="Helvetica Neue"/>
                <w:color w:val="000000"/>
                <w:sz w:val="18"/>
                <w:szCs w:val="18"/>
              </w:rPr>
              <w:t>l</w:t>
            </w:r>
            <w:r w:rsidR="00FC6D65" w:rsidRPr="002E37ED">
              <w:rPr>
                <w:rFonts w:ascii="Helvetica Neue" w:hAnsi="Helvetica Neue"/>
                <w:color w:val="000000"/>
                <w:sz w:val="18"/>
                <w:szCs w:val="18"/>
              </w:rPr>
              <w:t xml:space="preserve">ineamientos </w:t>
            </w:r>
            <w:r w:rsidRPr="002E37ED">
              <w:rPr>
                <w:rFonts w:ascii="Helvetica Neue" w:hAnsi="Helvetica Neue"/>
                <w:color w:val="000000"/>
                <w:sz w:val="18"/>
                <w:szCs w:val="18"/>
              </w:rPr>
              <w:t>propios en cada una de las materias.</w:t>
            </w:r>
          </w:p>
        </w:tc>
        <w:tc>
          <w:tcPr>
            <w:tcW w:w="1713" w:type="dxa"/>
            <w:shd w:val="clear" w:color="auto" w:fill="D9E1F2"/>
            <w:vAlign w:val="center"/>
          </w:tcPr>
          <w:p w14:paraId="7A46B480"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2F5496"/>
            <w:vAlign w:val="bottom"/>
          </w:tcPr>
          <w:p w14:paraId="0587926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3D0855A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03CAD88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17E0E23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2952726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5AFAC16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60D9DE1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212ACEA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0245FD5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52158A7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1F6DBB1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4FB04E1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17844FE3" w14:textId="77777777" w:rsidTr="009A3D7B">
        <w:trPr>
          <w:trHeight w:val="1785"/>
        </w:trPr>
        <w:tc>
          <w:tcPr>
            <w:tcW w:w="4400" w:type="dxa"/>
            <w:shd w:val="clear" w:color="auto" w:fill="D9E2F3"/>
            <w:vAlign w:val="center"/>
          </w:tcPr>
          <w:p w14:paraId="609791F9" w14:textId="6CE218E3"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Adoptar un esquema basado en el Servicio Profesional Electoral Nacional, contemplando en el mismo a un porcentaje del personal del Instituto, los cuales son sujetos a mecanismos de ingreso, formación, capacitación y evaluación del desempeño propuestos por el Instituto Nacional Electoral</w:t>
            </w:r>
            <w:r w:rsidR="00FC6D65">
              <w:rPr>
                <w:rFonts w:ascii="Helvetica Neue" w:hAnsi="Helvetica Neue"/>
                <w:color w:val="000000"/>
                <w:sz w:val="18"/>
                <w:szCs w:val="18"/>
              </w:rPr>
              <w:t>.</w:t>
            </w:r>
          </w:p>
        </w:tc>
        <w:tc>
          <w:tcPr>
            <w:tcW w:w="1713" w:type="dxa"/>
            <w:shd w:val="clear" w:color="auto" w:fill="D9E1F2"/>
            <w:vAlign w:val="center"/>
          </w:tcPr>
          <w:p w14:paraId="31C7EB87"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2F5496"/>
            <w:vAlign w:val="bottom"/>
          </w:tcPr>
          <w:p w14:paraId="5DA36D5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61A7620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6D6866D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593DCD5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32FCA72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21A6583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059415C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1D13F8D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223E148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42A5DF9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707ED92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4D5D835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4AD0010D" w14:textId="77777777" w:rsidTr="009A3D7B">
        <w:trPr>
          <w:trHeight w:val="1530"/>
        </w:trPr>
        <w:tc>
          <w:tcPr>
            <w:tcW w:w="4400" w:type="dxa"/>
            <w:shd w:val="clear" w:color="auto" w:fill="D9E2F3"/>
            <w:vAlign w:val="center"/>
          </w:tcPr>
          <w:p w14:paraId="49F9828B" w14:textId="5320FCE3"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 xml:space="preserve">Cumplir y evaluar las metas para la evaluación del desempeño de </w:t>
            </w:r>
            <w:r w:rsidR="00FC6D65">
              <w:rPr>
                <w:rFonts w:ascii="Helvetica Neue" w:hAnsi="Helvetica Neue"/>
                <w:color w:val="000000"/>
                <w:sz w:val="18"/>
                <w:szCs w:val="18"/>
              </w:rPr>
              <w:t>todas las personas</w:t>
            </w:r>
            <w:r w:rsidRPr="002E37ED">
              <w:rPr>
                <w:rFonts w:ascii="Helvetica Neue" w:hAnsi="Helvetica Neue"/>
                <w:color w:val="000000"/>
                <w:sz w:val="18"/>
                <w:szCs w:val="18"/>
              </w:rPr>
              <w:t xml:space="preserve"> integrantes del Servicio Profesional Electoral Nacional del IEPC, los cuales son de observancia obligatoria y su incumplimiento puede conllevar a la separación del Servicio</w:t>
            </w:r>
            <w:r w:rsidR="00FC6D65">
              <w:rPr>
                <w:rFonts w:ascii="Helvetica Neue" w:hAnsi="Helvetica Neue"/>
                <w:color w:val="000000"/>
                <w:sz w:val="18"/>
                <w:szCs w:val="18"/>
              </w:rPr>
              <w:t>.</w:t>
            </w:r>
          </w:p>
        </w:tc>
        <w:tc>
          <w:tcPr>
            <w:tcW w:w="1713" w:type="dxa"/>
            <w:shd w:val="clear" w:color="auto" w:fill="D9E1F2"/>
            <w:vAlign w:val="center"/>
          </w:tcPr>
          <w:p w14:paraId="0411E87D"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2F5496"/>
            <w:vAlign w:val="bottom"/>
          </w:tcPr>
          <w:p w14:paraId="3E10BCA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23224A2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758495A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7A6F45A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19CFBA8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5132F8E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2B836A1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6B88F83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00A6973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1203048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18D24F3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5735ECF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49316027" w14:textId="77777777" w:rsidTr="009A3D7B">
        <w:trPr>
          <w:trHeight w:val="1530"/>
        </w:trPr>
        <w:tc>
          <w:tcPr>
            <w:tcW w:w="4400" w:type="dxa"/>
            <w:shd w:val="clear" w:color="auto" w:fill="D9E2F3"/>
            <w:vAlign w:val="center"/>
          </w:tcPr>
          <w:p w14:paraId="28C53EEB" w14:textId="77777777"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Integrar en las sesiones del Comité de Adquisiciones y Enajenaciones del IEPC al sector empresarial para el acompañamiento, seguimiento y monitoreo de los procesos de compras, enajenaciones y contratación de servicios.</w:t>
            </w:r>
          </w:p>
        </w:tc>
        <w:tc>
          <w:tcPr>
            <w:tcW w:w="1713" w:type="dxa"/>
            <w:shd w:val="clear" w:color="auto" w:fill="D9E1F2"/>
            <w:vAlign w:val="center"/>
          </w:tcPr>
          <w:p w14:paraId="320B8621"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2F5496"/>
            <w:vAlign w:val="bottom"/>
          </w:tcPr>
          <w:p w14:paraId="7F2561C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5824D53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1813F18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50248B8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25096D3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75AFD98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763813B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605A067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78B6BDB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159A434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5A1383B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39B0A83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3FF15BD8" w14:textId="77777777" w:rsidTr="009A3D7B">
        <w:trPr>
          <w:trHeight w:val="1275"/>
        </w:trPr>
        <w:tc>
          <w:tcPr>
            <w:tcW w:w="4400" w:type="dxa"/>
            <w:shd w:val="clear" w:color="auto" w:fill="D9E2F3"/>
            <w:vAlign w:val="center"/>
          </w:tcPr>
          <w:p w14:paraId="064297C8" w14:textId="7691F0C2"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lastRenderedPageBreak/>
              <w:t>Publicar dentro de la página web del IEPC todas las etapas de los procesos de adquisiciones, enajenaciones y contrataciones que son realizadas a través de Licitaciones Públicas en datos abiertos</w:t>
            </w:r>
            <w:r w:rsidR="00FC6D65">
              <w:rPr>
                <w:rFonts w:ascii="Helvetica Neue" w:hAnsi="Helvetica Neue"/>
                <w:color w:val="000000"/>
                <w:sz w:val="18"/>
                <w:szCs w:val="18"/>
              </w:rPr>
              <w:t>.</w:t>
            </w:r>
          </w:p>
        </w:tc>
        <w:tc>
          <w:tcPr>
            <w:tcW w:w="1713" w:type="dxa"/>
            <w:shd w:val="clear" w:color="auto" w:fill="D9E1F2"/>
            <w:vAlign w:val="center"/>
          </w:tcPr>
          <w:p w14:paraId="43C57E71"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D9E1F2"/>
            <w:vAlign w:val="bottom"/>
          </w:tcPr>
          <w:p w14:paraId="0A90840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6525C54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750D17B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1254B8A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573CB66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4F2EA88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4C03D00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494FA07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0ECBB08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373EEBF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03EFA89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1C24843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5B38184F" w14:textId="77777777" w:rsidTr="009A3D7B">
        <w:trPr>
          <w:trHeight w:val="1020"/>
        </w:trPr>
        <w:tc>
          <w:tcPr>
            <w:tcW w:w="4400" w:type="dxa"/>
            <w:shd w:val="clear" w:color="auto" w:fill="D9E2F3"/>
            <w:vAlign w:val="center"/>
          </w:tcPr>
          <w:p w14:paraId="295D3ED8" w14:textId="2CFF391B"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Publicar en datos abiertos en la página web del IEPC de manera trimestral, el avance en el cumplimiento de los programas presupuestarios</w:t>
            </w:r>
            <w:r w:rsidR="00FC6D65">
              <w:rPr>
                <w:rFonts w:ascii="Helvetica Neue" w:hAnsi="Helvetica Neue"/>
                <w:color w:val="000000"/>
                <w:sz w:val="18"/>
                <w:szCs w:val="18"/>
              </w:rPr>
              <w:t>.</w:t>
            </w:r>
          </w:p>
        </w:tc>
        <w:tc>
          <w:tcPr>
            <w:tcW w:w="1713" w:type="dxa"/>
            <w:shd w:val="clear" w:color="auto" w:fill="D9E1F2"/>
            <w:vAlign w:val="center"/>
          </w:tcPr>
          <w:p w14:paraId="7940A1FB"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D9E1F2"/>
            <w:vAlign w:val="bottom"/>
          </w:tcPr>
          <w:p w14:paraId="3F931F4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0A22F13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798D3E7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3AA374B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2BC15D9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342FF37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2E9B3FD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14ED1CB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677414E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6B532CD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70EB6FF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13345F4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452CD547" w14:textId="77777777" w:rsidTr="009A3D7B">
        <w:trPr>
          <w:trHeight w:val="1020"/>
        </w:trPr>
        <w:tc>
          <w:tcPr>
            <w:tcW w:w="4400" w:type="dxa"/>
            <w:shd w:val="clear" w:color="auto" w:fill="D9E2F3"/>
            <w:vAlign w:val="center"/>
          </w:tcPr>
          <w:p w14:paraId="12096FA9" w14:textId="250E7C1B"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Publicar la cuenta pública en datos abiertos dentro del sitio web del IEPC, la cual contiene toda la información financiera del Instituto</w:t>
            </w:r>
            <w:r w:rsidR="00FC6D65">
              <w:rPr>
                <w:rFonts w:ascii="Helvetica Neue" w:hAnsi="Helvetica Neue"/>
                <w:color w:val="000000"/>
                <w:sz w:val="18"/>
                <w:szCs w:val="18"/>
              </w:rPr>
              <w:t>.</w:t>
            </w:r>
          </w:p>
        </w:tc>
        <w:tc>
          <w:tcPr>
            <w:tcW w:w="1713" w:type="dxa"/>
            <w:shd w:val="clear" w:color="auto" w:fill="D9E1F2"/>
            <w:vAlign w:val="center"/>
          </w:tcPr>
          <w:p w14:paraId="0F0D5B86"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D9E1F2"/>
            <w:vAlign w:val="bottom"/>
          </w:tcPr>
          <w:p w14:paraId="0E7CCED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6517D98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5F02196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6E95E8D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0813AC6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75C9826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4E9D3A0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00C7316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74BDF0C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35CA4E3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2D27969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62C89C9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2377D113" w14:textId="77777777" w:rsidTr="009A3D7B">
        <w:trPr>
          <w:trHeight w:val="1020"/>
        </w:trPr>
        <w:tc>
          <w:tcPr>
            <w:tcW w:w="4400" w:type="dxa"/>
            <w:shd w:val="clear" w:color="auto" w:fill="D9E2F3"/>
            <w:vAlign w:val="center"/>
          </w:tcPr>
          <w:p w14:paraId="63FEDF01" w14:textId="2ED77E52"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Atender las encuestas trimestrales en la plataforma SEVAC para su evaluación, involucrando a las áreas responsables de la información</w:t>
            </w:r>
            <w:r w:rsidR="00FC6D65">
              <w:rPr>
                <w:rFonts w:ascii="Helvetica Neue" w:hAnsi="Helvetica Neue"/>
                <w:color w:val="000000"/>
                <w:sz w:val="18"/>
                <w:szCs w:val="18"/>
              </w:rPr>
              <w:t>.</w:t>
            </w:r>
          </w:p>
        </w:tc>
        <w:tc>
          <w:tcPr>
            <w:tcW w:w="1713" w:type="dxa"/>
            <w:shd w:val="clear" w:color="auto" w:fill="D9E1F2"/>
            <w:vAlign w:val="center"/>
          </w:tcPr>
          <w:p w14:paraId="43BE1DE0"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D9E1F2"/>
            <w:vAlign w:val="bottom"/>
          </w:tcPr>
          <w:p w14:paraId="6F8D058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1019B5C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455F73E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79ED376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1C7290B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72271F9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61F3AC8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5C2EE51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0E17EE6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4722156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019CC3E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76151FF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20BC215D" w14:textId="77777777" w:rsidTr="009A3D7B">
        <w:trPr>
          <w:trHeight w:val="1020"/>
        </w:trPr>
        <w:tc>
          <w:tcPr>
            <w:tcW w:w="4400" w:type="dxa"/>
            <w:shd w:val="clear" w:color="auto" w:fill="D9E2F3"/>
            <w:vAlign w:val="center"/>
          </w:tcPr>
          <w:p w14:paraId="469C8777" w14:textId="0F3723DC"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Elaborar criterios que mejoren el control interno en la administración de los recursos</w:t>
            </w:r>
            <w:r w:rsidR="00FC6D65">
              <w:rPr>
                <w:rFonts w:ascii="Helvetica Neue" w:hAnsi="Helvetica Neue"/>
                <w:color w:val="000000"/>
                <w:sz w:val="18"/>
                <w:szCs w:val="18"/>
              </w:rPr>
              <w:t>.</w:t>
            </w:r>
          </w:p>
        </w:tc>
        <w:tc>
          <w:tcPr>
            <w:tcW w:w="1713" w:type="dxa"/>
            <w:shd w:val="clear" w:color="auto" w:fill="D9E1F2"/>
            <w:vAlign w:val="center"/>
          </w:tcPr>
          <w:p w14:paraId="7E05B798"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D9E1F2"/>
            <w:vAlign w:val="bottom"/>
          </w:tcPr>
          <w:p w14:paraId="3C613A7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790D48B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0DAA772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5FA91C1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75A81FF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4DDEE64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7B34F76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3A03FA7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45AB9A9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63566F0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05EDD65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1044213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564AF33A" w14:textId="77777777" w:rsidTr="009A3D7B">
        <w:trPr>
          <w:trHeight w:val="1275"/>
        </w:trPr>
        <w:tc>
          <w:tcPr>
            <w:tcW w:w="4400" w:type="dxa"/>
            <w:shd w:val="clear" w:color="auto" w:fill="D9E2F3"/>
            <w:vAlign w:val="center"/>
          </w:tcPr>
          <w:p w14:paraId="6C58BE74" w14:textId="1CAD1187"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Sistematizar los procesos administrativos a través de una plataforma especializada para generar controles internos más efectivos y cumplir con los requisitos solicitados en las auditorías gubernamentales realizadas al IEPC</w:t>
            </w:r>
            <w:r w:rsidR="00FC6D65">
              <w:rPr>
                <w:rFonts w:ascii="Helvetica Neue" w:hAnsi="Helvetica Neue"/>
                <w:color w:val="000000"/>
                <w:sz w:val="18"/>
                <w:szCs w:val="18"/>
              </w:rPr>
              <w:t>.</w:t>
            </w:r>
          </w:p>
        </w:tc>
        <w:tc>
          <w:tcPr>
            <w:tcW w:w="1713" w:type="dxa"/>
            <w:shd w:val="clear" w:color="auto" w:fill="D9E1F2"/>
            <w:vAlign w:val="center"/>
          </w:tcPr>
          <w:p w14:paraId="238F67E5"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2F5496"/>
            <w:vAlign w:val="bottom"/>
          </w:tcPr>
          <w:p w14:paraId="4F918A7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1D7AD67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0C838DF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2DEB2A8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31CB746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653D7AD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029D973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72BFEDE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4816A29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27686C6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6C12597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16FF2C1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2E351D09" w14:textId="77777777" w:rsidTr="009A3D7B">
        <w:trPr>
          <w:trHeight w:val="1020"/>
        </w:trPr>
        <w:tc>
          <w:tcPr>
            <w:tcW w:w="4400" w:type="dxa"/>
            <w:shd w:val="clear" w:color="auto" w:fill="D9E2F3"/>
            <w:vAlign w:val="center"/>
          </w:tcPr>
          <w:p w14:paraId="1461CA7F" w14:textId="6DD2881E"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lastRenderedPageBreak/>
              <w:t>Transmitir en vivo todas las sesiones del Comité de Adquisiciones y Enajenaciones del IEPC</w:t>
            </w:r>
            <w:r w:rsidR="00FC6D65">
              <w:rPr>
                <w:rFonts w:ascii="Helvetica Neue" w:hAnsi="Helvetica Neue"/>
                <w:color w:val="000000"/>
                <w:sz w:val="18"/>
                <w:szCs w:val="18"/>
              </w:rPr>
              <w:t>.</w:t>
            </w:r>
          </w:p>
        </w:tc>
        <w:tc>
          <w:tcPr>
            <w:tcW w:w="1713" w:type="dxa"/>
            <w:shd w:val="clear" w:color="auto" w:fill="D9E1F2"/>
            <w:vAlign w:val="center"/>
          </w:tcPr>
          <w:p w14:paraId="06A21620"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2F5496"/>
            <w:vAlign w:val="bottom"/>
          </w:tcPr>
          <w:p w14:paraId="13376EA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2F5496"/>
            <w:vAlign w:val="bottom"/>
          </w:tcPr>
          <w:p w14:paraId="509C591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1912236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2F5496"/>
            <w:vAlign w:val="bottom"/>
          </w:tcPr>
          <w:p w14:paraId="67E485F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2F5496"/>
            <w:vAlign w:val="bottom"/>
          </w:tcPr>
          <w:p w14:paraId="44F488B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2F5496"/>
            <w:vAlign w:val="bottom"/>
          </w:tcPr>
          <w:p w14:paraId="742D6D2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0DC081F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2F5496"/>
            <w:vAlign w:val="bottom"/>
          </w:tcPr>
          <w:p w14:paraId="2D47186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2F5496"/>
            <w:vAlign w:val="bottom"/>
          </w:tcPr>
          <w:p w14:paraId="1B7F22C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2F5496"/>
            <w:vAlign w:val="bottom"/>
          </w:tcPr>
          <w:p w14:paraId="7766B29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2F5496"/>
            <w:vAlign w:val="bottom"/>
          </w:tcPr>
          <w:p w14:paraId="39DF2E5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2F5496"/>
            <w:vAlign w:val="bottom"/>
          </w:tcPr>
          <w:p w14:paraId="4200A7E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181B50D8" w14:textId="77777777" w:rsidTr="009A3D7B">
        <w:trPr>
          <w:trHeight w:val="1530"/>
        </w:trPr>
        <w:tc>
          <w:tcPr>
            <w:tcW w:w="4400" w:type="dxa"/>
            <w:shd w:val="clear" w:color="auto" w:fill="D9E2F3"/>
            <w:vAlign w:val="center"/>
          </w:tcPr>
          <w:p w14:paraId="46A7A1E2" w14:textId="3392855B"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 xml:space="preserve">Generar un apartado directo en la página web principal del IEPC para acceder y transparentar todas las etapas de los procedimientos de adquisiciones, enajenaciones y contrataciones que son realizadas a través de </w:t>
            </w:r>
            <w:proofErr w:type="spellStart"/>
            <w:r w:rsidR="00FC6D65">
              <w:rPr>
                <w:rFonts w:ascii="Helvetica Neue" w:hAnsi="Helvetica Neue"/>
                <w:color w:val="000000"/>
                <w:sz w:val="18"/>
                <w:szCs w:val="18"/>
              </w:rPr>
              <w:t>l</w:t>
            </w:r>
            <w:r w:rsidRPr="002E37ED">
              <w:rPr>
                <w:rFonts w:ascii="Helvetica Neue" w:hAnsi="Helvetica Neue"/>
                <w:color w:val="000000"/>
                <w:sz w:val="18"/>
                <w:szCs w:val="18"/>
              </w:rPr>
              <w:t>Licitaciones</w:t>
            </w:r>
            <w:proofErr w:type="spellEnd"/>
            <w:r w:rsidRPr="002E37ED">
              <w:rPr>
                <w:rFonts w:ascii="Helvetica Neue" w:hAnsi="Helvetica Neue"/>
                <w:color w:val="000000"/>
                <w:sz w:val="18"/>
                <w:szCs w:val="18"/>
              </w:rPr>
              <w:t xml:space="preserve"> </w:t>
            </w:r>
            <w:r w:rsidR="00FC6D65">
              <w:rPr>
                <w:rFonts w:ascii="Helvetica Neue" w:hAnsi="Helvetica Neue"/>
                <w:color w:val="000000"/>
                <w:sz w:val="18"/>
                <w:szCs w:val="18"/>
              </w:rPr>
              <w:t>p</w:t>
            </w:r>
            <w:r w:rsidR="00FC6D65" w:rsidRPr="002E37ED">
              <w:rPr>
                <w:rFonts w:ascii="Helvetica Neue" w:hAnsi="Helvetica Neue"/>
                <w:color w:val="000000"/>
                <w:sz w:val="18"/>
                <w:szCs w:val="18"/>
              </w:rPr>
              <w:t>úblicas</w:t>
            </w:r>
            <w:r w:rsidR="00FC6D65">
              <w:rPr>
                <w:rFonts w:ascii="Helvetica Neue" w:hAnsi="Helvetica Neue"/>
                <w:color w:val="000000"/>
                <w:sz w:val="18"/>
                <w:szCs w:val="18"/>
              </w:rPr>
              <w:t>.</w:t>
            </w:r>
          </w:p>
        </w:tc>
        <w:tc>
          <w:tcPr>
            <w:tcW w:w="1713" w:type="dxa"/>
            <w:shd w:val="clear" w:color="auto" w:fill="D9E1F2"/>
            <w:vAlign w:val="center"/>
          </w:tcPr>
          <w:p w14:paraId="27FA3D1C"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2F5496"/>
            <w:vAlign w:val="bottom"/>
          </w:tcPr>
          <w:p w14:paraId="4607252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1B28212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6D8DB26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700231A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1F3870E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5350D4B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5EFC64A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13AEA9D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2EB6A66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301981B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5D926FA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55D2EEA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14B9AB77" w14:textId="77777777" w:rsidTr="009A3D7B">
        <w:trPr>
          <w:trHeight w:val="1020"/>
        </w:trPr>
        <w:tc>
          <w:tcPr>
            <w:tcW w:w="4400" w:type="dxa"/>
            <w:shd w:val="clear" w:color="auto" w:fill="D9E2F3"/>
            <w:vAlign w:val="center"/>
          </w:tcPr>
          <w:p w14:paraId="6AF93AD2" w14:textId="582A3DD0"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Capacitar a las áreas requirentes de los bienes y/o servicios del IEPC en materia de compras, adquisiciones y contrataciones públicas</w:t>
            </w:r>
            <w:r w:rsidR="00FC6D65">
              <w:rPr>
                <w:rFonts w:ascii="Helvetica Neue" w:hAnsi="Helvetica Neue"/>
                <w:color w:val="000000"/>
                <w:sz w:val="18"/>
                <w:szCs w:val="18"/>
              </w:rPr>
              <w:t>.</w:t>
            </w:r>
          </w:p>
        </w:tc>
        <w:tc>
          <w:tcPr>
            <w:tcW w:w="1713" w:type="dxa"/>
            <w:shd w:val="clear" w:color="auto" w:fill="D9E1F2"/>
            <w:vAlign w:val="center"/>
          </w:tcPr>
          <w:p w14:paraId="765267A6"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D9E1F2"/>
            <w:vAlign w:val="bottom"/>
          </w:tcPr>
          <w:p w14:paraId="525F31B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2903B87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0EC8656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38E7E94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33ED2B1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2C9B43E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5B8915B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3512DFA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301BD3A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3693856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5471DB8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2EFF570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116D117E" w14:textId="77777777" w:rsidTr="009A3D7B">
        <w:trPr>
          <w:trHeight w:val="1020"/>
        </w:trPr>
        <w:tc>
          <w:tcPr>
            <w:tcW w:w="4400" w:type="dxa"/>
            <w:shd w:val="clear" w:color="auto" w:fill="D9E2F3"/>
            <w:vAlign w:val="center"/>
          </w:tcPr>
          <w:p w14:paraId="31F3AF80" w14:textId="03534837"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Capacitar de manera especializada a los responsables de compras del IEPC en materia de adquisiciones, enajenaciones y contrataciones públicas</w:t>
            </w:r>
            <w:r w:rsidR="00FC6D65">
              <w:rPr>
                <w:rFonts w:ascii="Helvetica Neue" w:hAnsi="Helvetica Neue"/>
                <w:color w:val="000000"/>
                <w:sz w:val="18"/>
                <w:szCs w:val="18"/>
              </w:rPr>
              <w:t>.</w:t>
            </w:r>
          </w:p>
        </w:tc>
        <w:tc>
          <w:tcPr>
            <w:tcW w:w="1713" w:type="dxa"/>
            <w:shd w:val="clear" w:color="auto" w:fill="D9E1F2"/>
            <w:vAlign w:val="center"/>
          </w:tcPr>
          <w:p w14:paraId="6CA08EF9"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Administración e Innovación</w:t>
            </w:r>
          </w:p>
        </w:tc>
        <w:tc>
          <w:tcPr>
            <w:tcW w:w="510" w:type="dxa"/>
            <w:shd w:val="clear" w:color="auto" w:fill="D9E1F2"/>
            <w:vAlign w:val="bottom"/>
          </w:tcPr>
          <w:p w14:paraId="6699DF9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38247F4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6B346AB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54EEBBB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65A4D94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002FC18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2F5496"/>
            <w:vAlign w:val="bottom"/>
          </w:tcPr>
          <w:p w14:paraId="431EFD0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16DDD1D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56C89E6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6971486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39F29A3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2B12F5D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6E50DF05" w14:textId="77777777" w:rsidTr="009A3D7B">
        <w:trPr>
          <w:trHeight w:val="2040"/>
        </w:trPr>
        <w:tc>
          <w:tcPr>
            <w:tcW w:w="4400" w:type="dxa"/>
            <w:shd w:val="clear" w:color="auto" w:fill="FFFFFF"/>
            <w:vAlign w:val="center"/>
          </w:tcPr>
          <w:p w14:paraId="2044DBF4" w14:textId="77777777" w:rsidR="00A80BED" w:rsidRPr="002E37ED" w:rsidRDefault="00205A80" w:rsidP="00FC6D65">
            <w:pPr>
              <w:rPr>
                <w:rFonts w:ascii="Helvetica Neue" w:hAnsi="Helvetica Neue"/>
                <w:color w:val="000000"/>
                <w:sz w:val="18"/>
                <w:szCs w:val="18"/>
              </w:rPr>
            </w:pPr>
            <w:r w:rsidRPr="002E37ED">
              <w:rPr>
                <w:rFonts w:ascii="Helvetica Neue" w:hAnsi="Helvetica Neue"/>
                <w:color w:val="000000"/>
                <w:sz w:val="18"/>
                <w:szCs w:val="18"/>
              </w:rPr>
              <w:t>El Instituto Electoral y de Participación Ciudadana del Estado de Jalisco, a través de la Dirección de Transparencia, Protección de Datos Personales y Archivo, capacita y proporciona el apoyo técnico al personal del instituto en materia de transparencia, acceso a la información, protección de datos personales y archivo.</w:t>
            </w:r>
          </w:p>
        </w:tc>
        <w:tc>
          <w:tcPr>
            <w:tcW w:w="1713" w:type="dxa"/>
            <w:shd w:val="clear" w:color="auto" w:fill="FFFFFF"/>
            <w:vAlign w:val="center"/>
          </w:tcPr>
          <w:p w14:paraId="0CB6D691"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 Transparencia, Protección de Datos Personales y Archivo</w:t>
            </w:r>
          </w:p>
        </w:tc>
        <w:tc>
          <w:tcPr>
            <w:tcW w:w="510" w:type="dxa"/>
            <w:shd w:val="clear" w:color="auto" w:fill="305496"/>
            <w:vAlign w:val="bottom"/>
          </w:tcPr>
          <w:p w14:paraId="5D52319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auto"/>
            <w:vAlign w:val="bottom"/>
          </w:tcPr>
          <w:p w14:paraId="35467C6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auto"/>
            <w:vAlign w:val="bottom"/>
          </w:tcPr>
          <w:p w14:paraId="6C1F348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305496"/>
            <w:vAlign w:val="bottom"/>
          </w:tcPr>
          <w:p w14:paraId="042E6F2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305496"/>
            <w:vAlign w:val="bottom"/>
          </w:tcPr>
          <w:p w14:paraId="046B758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305496"/>
            <w:vAlign w:val="bottom"/>
          </w:tcPr>
          <w:p w14:paraId="29896D2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305496"/>
            <w:vAlign w:val="bottom"/>
          </w:tcPr>
          <w:p w14:paraId="182D3D3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auto"/>
            <w:vAlign w:val="bottom"/>
          </w:tcPr>
          <w:p w14:paraId="1A92753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auto"/>
            <w:vAlign w:val="bottom"/>
          </w:tcPr>
          <w:p w14:paraId="7FA6CF8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305496"/>
            <w:vAlign w:val="bottom"/>
          </w:tcPr>
          <w:p w14:paraId="3D759D5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auto"/>
            <w:vAlign w:val="bottom"/>
          </w:tcPr>
          <w:p w14:paraId="64218D6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auto"/>
            <w:vAlign w:val="bottom"/>
          </w:tcPr>
          <w:p w14:paraId="763BC711"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1C35D85C" w14:textId="77777777" w:rsidTr="009A3D7B">
        <w:trPr>
          <w:trHeight w:val="1785"/>
        </w:trPr>
        <w:tc>
          <w:tcPr>
            <w:tcW w:w="4400" w:type="dxa"/>
            <w:shd w:val="clear" w:color="auto" w:fill="FFFFFF"/>
            <w:vAlign w:val="center"/>
          </w:tcPr>
          <w:p w14:paraId="2F88A8CC" w14:textId="77777777" w:rsidR="00A80BED" w:rsidRPr="002E37ED" w:rsidRDefault="00205A80" w:rsidP="00C96E65">
            <w:pPr>
              <w:rPr>
                <w:rFonts w:ascii="Helvetica Neue" w:hAnsi="Helvetica Neue"/>
                <w:color w:val="000000"/>
                <w:sz w:val="18"/>
                <w:szCs w:val="18"/>
              </w:rPr>
            </w:pPr>
            <w:r w:rsidRPr="002E37ED">
              <w:rPr>
                <w:rFonts w:ascii="Helvetica Neue" w:hAnsi="Helvetica Neue"/>
                <w:color w:val="000000"/>
                <w:sz w:val="18"/>
                <w:szCs w:val="18"/>
              </w:rPr>
              <w:lastRenderedPageBreak/>
              <w:t>El Instituto Electoral y de Participación Ciudadana del Estado de Jalisco, a través de la Dirección de Transparencia, Protección de Datos Personales y Archivo, se encuentra en la etapa de actualización de los formatos correspondientes a los instrumentos archivísticos del organismo electoral.</w:t>
            </w:r>
          </w:p>
        </w:tc>
        <w:tc>
          <w:tcPr>
            <w:tcW w:w="1713" w:type="dxa"/>
            <w:shd w:val="clear" w:color="auto" w:fill="FFFFFF"/>
            <w:vAlign w:val="center"/>
          </w:tcPr>
          <w:p w14:paraId="28C055D4"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 Transparencia, Protección de Datos Personales y Archivo</w:t>
            </w:r>
          </w:p>
        </w:tc>
        <w:tc>
          <w:tcPr>
            <w:tcW w:w="510" w:type="dxa"/>
            <w:shd w:val="clear" w:color="auto" w:fill="305496"/>
            <w:vAlign w:val="bottom"/>
          </w:tcPr>
          <w:p w14:paraId="75A976E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305496"/>
            <w:vAlign w:val="bottom"/>
          </w:tcPr>
          <w:p w14:paraId="0144B5A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305496"/>
            <w:vAlign w:val="bottom"/>
          </w:tcPr>
          <w:p w14:paraId="43F865E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305496"/>
            <w:vAlign w:val="bottom"/>
          </w:tcPr>
          <w:p w14:paraId="2B6A6A9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305496"/>
            <w:vAlign w:val="bottom"/>
          </w:tcPr>
          <w:p w14:paraId="2C8925F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auto"/>
            <w:vAlign w:val="bottom"/>
          </w:tcPr>
          <w:p w14:paraId="2481294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auto"/>
            <w:vAlign w:val="bottom"/>
          </w:tcPr>
          <w:p w14:paraId="0A1A42E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auto"/>
            <w:vAlign w:val="bottom"/>
          </w:tcPr>
          <w:p w14:paraId="2C850F7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auto"/>
            <w:vAlign w:val="bottom"/>
          </w:tcPr>
          <w:p w14:paraId="07AE9AD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auto"/>
            <w:vAlign w:val="bottom"/>
          </w:tcPr>
          <w:p w14:paraId="507667A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auto"/>
            <w:vAlign w:val="bottom"/>
          </w:tcPr>
          <w:p w14:paraId="6972FA5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auto"/>
            <w:vAlign w:val="bottom"/>
          </w:tcPr>
          <w:p w14:paraId="7AFB77F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2FE17C65" w14:textId="77777777" w:rsidTr="009A3D7B">
        <w:trPr>
          <w:trHeight w:val="1500"/>
        </w:trPr>
        <w:tc>
          <w:tcPr>
            <w:tcW w:w="4400" w:type="dxa"/>
            <w:shd w:val="clear" w:color="auto" w:fill="D9E1F2"/>
            <w:vAlign w:val="center"/>
          </w:tcPr>
          <w:p w14:paraId="58B9F9B1" w14:textId="6293C15B" w:rsidR="00A80BED" w:rsidRPr="002E37ED" w:rsidRDefault="00205A80" w:rsidP="00C96E65">
            <w:pPr>
              <w:rPr>
                <w:rFonts w:ascii="Helvetica Neue" w:hAnsi="Helvetica Neue"/>
                <w:color w:val="000000"/>
                <w:sz w:val="18"/>
                <w:szCs w:val="18"/>
              </w:rPr>
            </w:pPr>
            <w:r w:rsidRPr="002E37ED">
              <w:rPr>
                <w:rFonts w:ascii="Helvetica Neue" w:hAnsi="Helvetica Neue"/>
                <w:color w:val="000000"/>
                <w:sz w:val="18"/>
                <w:szCs w:val="18"/>
              </w:rPr>
              <w:t>Implementación de un curso que aborde la temática de la corrupción en el ámbito democrático</w:t>
            </w:r>
            <w:r w:rsidR="00FC6D65">
              <w:rPr>
                <w:rFonts w:ascii="Helvetica Neue" w:hAnsi="Helvetica Neue"/>
                <w:color w:val="000000"/>
                <w:sz w:val="18"/>
                <w:szCs w:val="18"/>
              </w:rPr>
              <w:t>.</w:t>
            </w:r>
          </w:p>
        </w:tc>
        <w:tc>
          <w:tcPr>
            <w:tcW w:w="1713" w:type="dxa"/>
            <w:shd w:val="clear" w:color="auto" w:fill="D9E1F2"/>
            <w:vAlign w:val="center"/>
          </w:tcPr>
          <w:p w14:paraId="71ACE4F2"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Participación Ciudadana y Educación Cívica</w:t>
            </w:r>
          </w:p>
        </w:tc>
        <w:tc>
          <w:tcPr>
            <w:tcW w:w="510" w:type="dxa"/>
            <w:shd w:val="clear" w:color="auto" w:fill="D9E1F2"/>
            <w:vAlign w:val="bottom"/>
          </w:tcPr>
          <w:p w14:paraId="10D81C7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4DC8C12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29A67FF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D9E1F2"/>
            <w:vAlign w:val="bottom"/>
          </w:tcPr>
          <w:p w14:paraId="7387B9D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38F12CC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D9E1F2"/>
            <w:vAlign w:val="bottom"/>
          </w:tcPr>
          <w:p w14:paraId="175050E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7F3B4EC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214A2B5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356D9CF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305496"/>
            <w:vAlign w:val="bottom"/>
          </w:tcPr>
          <w:p w14:paraId="492BB34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305496"/>
            <w:vAlign w:val="bottom"/>
          </w:tcPr>
          <w:p w14:paraId="2C8A8FAE"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D9E1F2"/>
            <w:vAlign w:val="bottom"/>
          </w:tcPr>
          <w:p w14:paraId="5AB6BF9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54D2B45D" w14:textId="77777777" w:rsidTr="009A3D7B">
        <w:trPr>
          <w:trHeight w:val="2100"/>
        </w:trPr>
        <w:tc>
          <w:tcPr>
            <w:tcW w:w="4400" w:type="dxa"/>
            <w:shd w:val="clear" w:color="auto" w:fill="D9E1F2"/>
            <w:vAlign w:val="center"/>
          </w:tcPr>
          <w:p w14:paraId="786DF56C" w14:textId="1712B553" w:rsidR="00A80BED" w:rsidRPr="002E37ED" w:rsidRDefault="00205A80" w:rsidP="00C96E65">
            <w:pPr>
              <w:rPr>
                <w:rFonts w:ascii="Helvetica Neue" w:hAnsi="Helvetica Neue"/>
                <w:color w:val="000000"/>
                <w:sz w:val="18"/>
                <w:szCs w:val="18"/>
              </w:rPr>
            </w:pPr>
            <w:r w:rsidRPr="002E37ED">
              <w:rPr>
                <w:rFonts w:ascii="Helvetica Neue" w:hAnsi="Helvetica Neue"/>
                <w:color w:val="000000"/>
                <w:sz w:val="18"/>
                <w:szCs w:val="18"/>
              </w:rPr>
              <w:t>Creación de comités de vigilancia ciudadana, para los procesos de premiación, en los que se entreguen premios monetarios, de los concursos que se realizan por parte de la dirección, para dar certeza de los procedimientos de elección de ganadores y la entrega de premios. Así como la promoción de otras figuras de vigilancia ciudadana como los testigos sociales, en los términos que establece la normativa pertinente.</w:t>
            </w:r>
          </w:p>
        </w:tc>
        <w:tc>
          <w:tcPr>
            <w:tcW w:w="1713" w:type="dxa"/>
            <w:shd w:val="clear" w:color="auto" w:fill="D9E1F2"/>
            <w:vAlign w:val="center"/>
          </w:tcPr>
          <w:p w14:paraId="2D6D1C0F"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Ejecutiva de Participación Ciudadana y Educación Cívica</w:t>
            </w:r>
          </w:p>
        </w:tc>
        <w:tc>
          <w:tcPr>
            <w:tcW w:w="510" w:type="dxa"/>
            <w:shd w:val="clear" w:color="auto" w:fill="D9E1F2"/>
            <w:vAlign w:val="bottom"/>
          </w:tcPr>
          <w:p w14:paraId="4DDA2D9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D9E1F2"/>
            <w:vAlign w:val="bottom"/>
          </w:tcPr>
          <w:p w14:paraId="4614A26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20A7E08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305496"/>
            <w:vAlign w:val="bottom"/>
          </w:tcPr>
          <w:p w14:paraId="635D65F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D9E1F2"/>
            <w:vAlign w:val="bottom"/>
          </w:tcPr>
          <w:p w14:paraId="111DCD8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305496"/>
            <w:vAlign w:val="bottom"/>
          </w:tcPr>
          <w:p w14:paraId="3F61DC1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D9E1F2"/>
            <w:vAlign w:val="bottom"/>
          </w:tcPr>
          <w:p w14:paraId="2844BBA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D9E1F2"/>
            <w:vAlign w:val="bottom"/>
          </w:tcPr>
          <w:p w14:paraId="6FE03EC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D9E1F2"/>
            <w:vAlign w:val="bottom"/>
          </w:tcPr>
          <w:p w14:paraId="08D51FDA"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D9E1F2"/>
            <w:vAlign w:val="bottom"/>
          </w:tcPr>
          <w:p w14:paraId="7333B3A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D9E1F2"/>
            <w:vAlign w:val="bottom"/>
          </w:tcPr>
          <w:p w14:paraId="217FF61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305496"/>
            <w:vAlign w:val="bottom"/>
          </w:tcPr>
          <w:p w14:paraId="4511BED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078D2BA1" w14:textId="77777777" w:rsidTr="009A3D7B">
        <w:trPr>
          <w:trHeight w:val="1200"/>
        </w:trPr>
        <w:tc>
          <w:tcPr>
            <w:tcW w:w="4400" w:type="dxa"/>
            <w:shd w:val="clear" w:color="auto" w:fill="auto"/>
            <w:vAlign w:val="center"/>
          </w:tcPr>
          <w:p w14:paraId="325E3C76" w14:textId="443AFF42" w:rsidR="00A80BED" w:rsidRPr="002E37ED" w:rsidRDefault="00205A80" w:rsidP="00C96E65">
            <w:pPr>
              <w:rPr>
                <w:rFonts w:ascii="Helvetica Neue" w:hAnsi="Helvetica Neue"/>
                <w:color w:val="000000"/>
                <w:sz w:val="18"/>
                <w:szCs w:val="18"/>
              </w:rPr>
            </w:pPr>
            <w:r w:rsidRPr="002E37ED">
              <w:rPr>
                <w:rFonts w:ascii="Helvetica Neue" w:hAnsi="Helvetica Neue"/>
                <w:color w:val="000000"/>
                <w:sz w:val="18"/>
                <w:szCs w:val="18"/>
              </w:rPr>
              <w:t>Actualización de contenido y difusión de Guía Ciudadana para activar Mecanismos de Participación Ciudadana Anticorrupción</w:t>
            </w:r>
            <w:r w:rsidR="00FC6D65">
              <w:rPr>
                <w:rFonts w:ascii="Helvetica Neue" w:hAnsi="Helvetica Neue"/>
                <w:color w:val="000000"/>
                <w:sz w:val="18"/>
                <w:szCs w:val="18"/>
              </w:rPr>
              <w:t>.</w:t>
            </w:r>
          </w:p>
        </w:tc>
        <w:tc>
          <w:tcPr>
            <w:tcW w:w="1713" w:type="dxa"/>
            <w:shd w:val="clear" w:color="auto" w:fill="auto"/>
            <w:vAlign w:val="center"/>
          </w:tcPr>
          <w:p w14:paraId="64424B30"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 Participación Ciudadana</w:t>
            </w:r>
          </w:p>
        </w:tc>
        <w:tc>
          <w:tcPr>
            <w:tcW w:w="510" w:type="dxa"/>
            <w:shd w:val="clear" w:color="auto" w:fill="auto"/>
            <w:vAlign w:val="bottom"/>
          </w:tcPr>
          <w:p w14:paraId="5E4B65D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auto"/>
            <w:vAlign w:val="bottom"/>
          </w:tcPr>
          <w:p w14:paraId="0D8F27E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auto"/>
            <w:vAlign w:val="bottom"/>
          </w:tcPr>
          <w:p w14:paraId="47F9816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auto"/>
            <w:vAlign w:val="bottom"/>
          </w:tcPr>
          <w:p w14:paraId="49E5719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auto"/>
            <w:vAlign w:val="bottom"/>
          </w:tcPr>
          <w:p w14:paraId="02441B7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auto"/>
            <w:vAlign w:val="bottom"/>
          </w:tcPr>
          <w:p w14:paraId="09DE0A4F"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auto"/>
            <w:vAlign w:val="bottom"/>
          </w:tcPr>
          <w:p w14:paraId="263E320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auto"/>
            <w:vAlign w:val="bottom"/>
          </w:tcPr>
          <w:p w14:paraId="3B11D8E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auto"/>
            <w:vAlign w:val="bottom"/>
          </w:tcPr>
          <w:p w14:paraId="36BBD50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auto"/>
            <w:vAlign w:val="bottom"/>
          </w:tcPr>
          <w:p w14:paraId="5EE73B8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auto"/>
            <w:vAlign w:val="bottom"/>
          </w:tcPr>
          <w:p w14:paraId="67E2FA9C"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305496"/>
            <w:vAlign w:val="bottom"/>
          </w:tcPr>
          <w:p w14:paraId="09B533B4"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29C90227" w14:textId="77777777" w:rsidTr="009A3D7B">
        <w:trPr>
          <w:trHeight w:val="2100"/>
        </w:trPr>
        <w:tc>
          <w:tcPr>
            <w:tcW w:w="4400" w:type="dxa"/>
            <w:shd w:val="clear" w:color="auto" w:fill="auto"/>
            <w:vAlign w:val="center"/>
          </w:tcPr>
          <w:p w14:paraId="4DCF6B8C" w14:textId="20C00CFE" w:rsidR="00A80BED" w:rsidRPr="002E37ED" w:rsidRDefault="00205A80" w:rsidP="00C96E65">
            <w:pPr>
              <w:rPr>
                <w:rFonts w:ascii="Helvetica Neue" w:hAnsi="Helvetica Neue"/>
                <w:color w:val="000000"/>
                <w:sz w:val="18"/>
                <w:szCs w:val="18"/>
              </w:rPr>
            </w:pPr>
            <w:r w:rsidRPr="002E37ED">
              <w:rPr>
                <w:rFonts w:ascii="Helvetica Neue" w:hAnsi="Helvetica Neue"/>
                <w:color w:val="000000"/>
                <w:sz w:val="18"/>
                <w:szCs w:val="18"/>
              </w:rPr>
              <w:lastRenderedPageBreak/>
              <w:t>Realización, publicación y difusión de informes detallados de la aplicación de los programas de la dirección, en los que se incluyan datos estadísticos cuantitativos, para dar certeza sobre los recursos humanos y materiales que se ejercen en cada una de las actividades desarrolladas por la dirección</w:t>
            </w:r>
            <w:r w:rsidR="00C96E65">
              <w:rPr>
                <w:rFonts w:ascii="Helvetica Neue" w:hAnsi="Helvetica Neue"/>
                <w:color w:val="000000"/>
                <w:sz w:val="18"/>
                <w:szCs w:val="18"/>
              </w:rPr>
              <w:t>.</w:t>
            </w:r>
          </w:p>
        </w:tc>
        <w:tc>
          <w:tcPr>
            <w:tcW w:w="1713" w:type="dxa"/>
            <w:shd w:val="clear" w:color="auto" w:fill="auto"/>
            <w:vAlign w:val="center"/>
          </w:tcPr>
          <w:p w14:paraId="295DAC35"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 Participación Ciudadana</w:t>
            </w:r>
          </w:p>
        </w:tc>
        <w:tc>
          <w:tcPr>
            <w:tcW w:w="510" w:type="dxa"/>
            <w:shd w:val="clear" w:color="auto" w:fill="auto"/>
            <w:vAlign w:val="bottom"/>
          </w:tcPr>
          <w:p w14:paraId="09A438A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auto"/>
            <w:vAlign w:val="bottom"/>
          </w:tcPr>
          <w:p w14:paraId="7C1D6E5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auto"/>
            <w:vAlign w:val="bottom"/>
          </w:tcPr>
          <w:p w14:paraId="101F41D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auto"/>
            <w:vAlign w:val="bottom"/>
          </w:tcPr>
          <w:p w14:paraId="1A2CE7F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auto"/>
            <w:vAlign w:val="bottom"/>
          </w:tcPr>
          <w:p w14:paraId="47CAA313"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auto"/>
            <w:vAlign w:val="bottom"/>
          </w:tcPr>
          <w:p w14:paraId="43DEF54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305496"/>
            <w:vAlign w:val="bottom"/>
          </w:tcPr>
          <w:p w14:paraId="5B749BC7"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305496"/>
            <w:vAlign w:val="bottom"/>
          </w:tcPr>
          <w:p w14:paraId="23890C3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auto"/>
            <w:vAlign w:val="bottom"/>
          </w:tcPr>
          <w:p w14:paraId="5BA67B8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auto"/>
            <w:vAlign w:val="bottom"/>
          </w:tcPr>
          <w:p w14:paraId="1CDE23A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auto"/>
            <w:vAlign w:val="bottom"/>
          </w:tcPr>
          <w:p w14:paraId="110A218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auto"/>
            <w:vAlign w:val="bottom"/>
          </w:tcPr>
          <w:p w14:paraId="4CB3D396"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r w:rsidR="00A80BED" w:rsidRPr="002E37ED" w14:paraId="5E205AF7" w14:textId="77777777" w:rsidTr="009A3D7B">
        <w:trPr>
          <w:trHeight w:val="2100"/>
        </w:trPr>
        <w:tc>
          <w:tcPr>
            <w:tcW w:w="4400" w:type="dxa"/>
            <w:shd w:val="clear" w:color="auto" w:fill="auto"/>
            <w:vAlign w:val="center"/>
          </w:tcPr>
          <w:p w14:paraId="1F6451C9" w14:textId="69AAB069" w:rsidR="00A80BED" w:rsidRPr="002E37ED" w:rsidRDefault="00205A80" w:rsidP="00C96E65">
            <w:pPr>
              <w:rPr>
                <w:rFonts w:ascii="Helvetica Neue" w:hAnsi="Helvetica Neue"/>
                <w:color w:val="000000"/>
                <w:sz w:val="18"/>
                <w:szCs w:val="18"/>
              </w:rPr>
            </w:pPr>
            <w:r w:rsidRPr="002E37ED">
              <w:rPr>
                <w:rFonts w:ascii="Helvetica Neue" w:hAnsi="Helvetica Neue"/>
                <w:color w:val="000000"/>
                <w:sz w:val="18"/>
                <w:szCs w:val="18"/>
              </w:rPr>
              <w:t>Realización, publicación y difusión de informes detallados sobre el seguimiento y trámite que se da a las solicitudes para activar mecanismos de participación ciudadana que se reciben, para dar certeza del adecuado seguimiento de los procesos establecidos en la legislación de la materia</w:t>
            </w:r>
            <w:r w:rsidR="00C96E65">
              <w:rPr>
                <w:rFonts w:ascii="Helvetica Neue" w:hAnsi="Helvetica Neue"/>
                <w:color w:val="000000"/>
                <w:sz w:val="18"/>
                <w:szCs w:val="18"/>
              </w:rPr>
              <w:t>.</w:t>
            </w:r>
          </w:p>
        </w:tc>
        <w:tc>
          <w:tcPr>
            <w:tcW w:w="1713" w:type="dxa"/>
            <w:shd w:val="clear" w:color="auto" w:fill="auto"/>
            <w:vAlign w:val="center"/>
          </w:tcPr>
          <w:p w14:paraId="66A247A9" w14:textId="77777777" w:rsidR="00A80BED" w:rsidRPr="002E37ED" w:rsidRDefault="00205A80" w:rsidP="00761174">
            <w:pPr>
              <w:rPr>
                <w:rFonts w:ascii="Helvetica Neue" w:hAnsi="Helvetica Neue"/>
                <w:color w:val="000000"/>
                <w:sz w:val="18"/>
                <w:szCs w:val="18"/>
              </w:rPr>
            </w:pPr>
            <w:r w:rsidRPr="002E37ED">
              <w:rPr>
                <w:rFonts w:ascii="Helvetica Neue" w:hAnsi="Helvetica Neue"/>
                <w:color w:val="000000"/>
                <w:sz w:val="18"/>
                <w:szCs w:val="18"/>
              </w:rPr>
              <w:t>Dirección de Participación Ciudadana</w:t>
            </w:r>
          </w:p>
        </w:tc>
        <w:tc>
          <w:tcPr>
            <w:tcW w:w="510" w:type="dxa"/>
            <w:shd w:val="clear" w:color="auto" w:fill="auto"/>
            <w:vAlign w:val="bottom"/>
          </w:tcPr>
          <w:p w14:paraId="7AA40EB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93" w:type="dxa"/>
            <w:shd w:val="clear" w:color="auto" w:fill="auto"/>
            <w:vAlign w:val="bottom"/>
          </w:tcPr>
          <w:p w14:paraId="02D540A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auto"/>
            <w:vAlign w:val="bottom"/>
          </w:tcPr>
          <w:p w14:paraId="4A1ED755"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71" w:type="dxa"/>
            <w:shd w:val="clear" w:color="auto" w:fill="auto"/>
            <w:vAlign w:val="bottom"/>
          </w:tcPr>
          <w:p w14:paraId="1C37B15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9" w:type="dxa"/>
            <w:shd w:val="clear" w:color="auto" w:fill="auto"/>
            <w:vAlign w:val="bottom"/>
          </w:tcPr>
          <w:p w14:paraId="1F9B692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05" w:type="dxa"/>
            <w:shd w:val="clear" w:color="auto" w:fill="auto"/>
            <w:vAlign w:val="bottom"/>
          </w:tcPr>
          <w:p w14:paraId="281E553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59" w:type="dxa"/>
            <w:shd w:val="clear" w:color="auto" w:fill="305496"/>
            <w:vAlign w:val="bottom"/>
          </w:tcPr>
          <w:p w14:paraId="2EB6DF9D"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11" w:type="dxa"/>
            <w:shd w:val="clear" w:color="auto" w:fill="305496"/>
            <w:vAlign w:val="bottom"/>
          </w:tcPr>
          <w:p w14:paraId="38AD6752"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95" w:type="dxa"/>
            <w:shd w:val="clear" w:color="auto" w:fill="auto"/>
            <w:vAlign w:val="bottom"/>
          </w:tcPr>
          <w:p w14:paraId="6F619418"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87" w:type="dxa"/>
            <w:shd w:val="clear" w:color="auto" w:fill="auto"/>
            <w:vAlign w:val="bottom"/>
          </w:tcPr>
          <w:p w14:paraId="0D7B5EB9"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421" w:type="dxa"/>
            <w:shd w:val="clear" w:color="auto" w:fill="auto"/>
            <w:vAlign w:val="bottom"/>
          </w:tcPr>
          <w:p w14:paraId="50ED9860"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c>
          <w:tcPr>
            <w:tcW w:w="547" w:type="dxa"/>
            <w:shd w:val="clear" w:color="auto" w:fill="auto"/>
            <w:vAlign w:val="bottom"/>
          </w:tcPr>
          <w:p w14:paraId="45FB8B6B" w14:textId="77777777" w:rsidR="00A80BED" w:rsidRPr="002E37ED" w:rsidRDefault="00205A80" w:rsidP="00761174">
            <w:pPr>
              <w:jc w:val="both"/>
              <w:rPr>
                <w:rFonts w:ascii="Helvetica Neue" w:hAnsi="Helvetica Neue"/>
                <w:color w:val="000000"/>
                <w:sz w:val="18"/>
                <w:szCs w:val="18"/>
              </w:rPr>
            </w:pPr>
            <w:r w:rsidRPr="002E37ED">
              <w:rPr>
                <w:rFonts w:ascii="Helvetica Neue" w:hAnsi="Helvetica Neue"/>
                <w:color w:val="000000"/>
                <w:sz w:val="18"/>
                <w:szCs w:val="18"/>
              </w:rPr>
              <w:t> </w:t>
            </w:r>
          </w:p>
        </w:tc>
      </w:tr>
    </w:tbl>
    <w:p w14:paraId="1A4EA06E" w14:textId="77777777" w:rsidR="00A80BED" w:rsidRPr="002E37ED" w:rsidRDefault="00A80BED" w:rsidP="007A4618">
      <w:pPr>
        <w:shd w:val="clear" w:color="auto" w:fill="FFFFFF"/>
        <w:jc w:val="both"/>
        <w:rPr>
          <w:rFonts w:ascii="Helvetica Neue" w:eastAsia="Lucida Sans" w:hAnsi="Helvetica Neue" w:cs="Lucida Sans"/>
          <w:color w:val="212121"/>
          <w:sz w:val="18"/>
          <w:szCs w:val="18"/>
          <w:highlight w:val="yellow"/>
        </w:rPr>
      </w:pPr>
    </w:p>
    <w:p w14:paraId="5EDA69FE" w14:textId="72A0861A" w:rsidR="00A80BED" w:rsidRPr="002E37ED" w:rsidRDefault="00205A80" w:rsidP="00761174">
      <w:pPr>
        <w:pStyle w:val="Ttulo3"/>
        <w:jc w:val="both"/>
        <w:rPr>
          <w:rFonts w:ascii="Helvetica Neue" w:eastAsia="Lucida Sans" w:hAnsi="Helvetica Neue" w:cs="Lucida Sans"/>
          <w:sz w:val="18"/>
          <w:szCs w:val="18"/>
          <w:highlight w:val="yellow"/>
        </w:rPr>
      </w:pPr>
      <w:bookmarkStart w:id="16" w:name="_Toc150936685"/>
      <w:r w:rsidRPr="002E37ED">
        <w:rPr>
          <w:rFonts w:ascii="Helvetica Neue" w:hAnsi="Helvetica Neue"/>
          <w:sz w:val="24"/>
          <w:szCs w:val="24"/>
        </w:rPr>
        <w:t>Indicadores</w:t>
      </w:r>
      <w:bookmarkEnd w:id="16"/>
      <w:r w:rsidRPr="002E37ED">
        <w:rPr>
          <w:rFonts w:ascii="Helvetica Neue" w:eastAsia="Lucida Sans" w:hAnsi="Helvetica Neue" w:cs="Lucida Sans"/>
          <w:sz w:val="18"/>
          <w:szCs w:val="18"/>
        </w:rPr>
        <w:t xml:space="preserve"> </w:t>
      </w:r>
    </w:p>
    <w:p w14:paraId="7C210C56" w14:textId="77777777" w:rsidR="00A80BED" w:rsidRPr="002E37ED" w:rsidRDefault="00A80BED" w:rsidP="007A4618">
      <w:pPr>
        <w:shd w:val="clear" w:color="auto" w:fill="FFFFFF"/>
        <w:jc w:val="both"/>
        <w:rPr>
          <w:rFonts w:ascii="Helvetica Neue" w:eastAsia="Lucida Sans" w:hAnsi="Helvetica Neue" w:cs="Lucida Sans"/>
          <w:color w:val="212121"/>
          <w:sz w:val="18"/>
          <w:szCs w:val="18"/>
          <w:highlight w:val="yellow"/>
        </w:rPr>
      </w:pPr>
    </w:p>
    <w:p w14:paraId="1AE341FF" w14:textId="77777777"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Para evaluar y fortalecer el cumplimiento de los compromisos anticorrupción, hemos desarrollado un conjunto de 30 indicadores que abordan áreas críticas relacionadas con la integridad institucional, la gestión de la información y la formación del personal. A través de la implementación de estos indicadores, buscamos mejorar la eficiencia y eficacia de nuestras operaciones, promover la participación ciudadana efectiva y asegurar que el IEPC Jalisco cumple con las regulaciones aplicables y mantiene los más altos estándares éticos. Estos indicadores nos proporcionan una hoja de ruta sólida para alcanzar nuestros objetivos de transparencia, integridad y eficiencia, reforzando así nuestra posición como una institución confiable y comprometida con los principios democráticos.</w:t>
      </w:r>
    </w:p>
    <w:p w14:paraId="1B6785C4" w14:textId="77777777" w:rsidR="00A80BED" w:rsidRPr="002E37ED" w:rsidRDefault="00A80BED" w:rsidP="007A4618">
      <w:pPr>
        <w:jc w:val="both"/>
        <w:rPr>
          <w:rFonts w:ascii="Helvetica Neue" w:hAnsi="Helvetica Neue"/>
          <w:sz w:val="22"/>
          <w:szCs w:val="22"/>
        </w:rPr>
      </w:pPr>
    </w:p>
    <w:p w14:paraId="6D837788" w14:textId="77777777" w:rsidR="00A80BED" w:rsidRPr="002E37ED" w:rsidRDefault="00A80BED" w:rsidP="007A4618">
      <w:pPr>
        <w:shd w:val="clear" w:color="auto" w:fill="FFFFFF"/>
        <w:jc w:val="both"/>
        <w:rPr>
          <w:rFonts w:ascii="Helvetica Neue" w:eastAsia="Lucida Sans" w:hAnsi="Helvetica Neue" w:cs="Lucida Sans"/>
          <w:color w:val="212121"/>
          <w:sz w:val="18"/>
          <w:szCs w:val="18"/>
          <w:highlight w:val="yellow"/>
        </w:rPr>
      </w:pPr>
    </w:p>
    <w:p w14:paraId="678D999C" w14:textId="77777777" w:rsidR="00A80BED" w:rsidRPr="002E37ED" w:rsidRDefault="00A80BED" w:rsidP="007A4618">
      <w:pPr>
        <w:shd w:val="clear" w:color="auto" w:fill="FFFFFF"/>
        <w:jc w:val="both"/>
        <w:rPr>
          <w:rFonts w:ascii="Helvetica Neue" w:eastAsia="Lucida Sans" w:hAnsi="Helvetica Neue" w:cs="Lucida Sans"/>
          <w:color w:val="212121"/>
          <w:sz w:val="18"/>
          <w:szCs w:val="18"/>
        </w:rPr>
      </w:pPr>
    </w:p>
    <w:tbl>
      <w:tblPr>
        <w:tblStyle w:val="a2"/>
        <w:tblW w:w="13004" w:type="dxa"/>
        <w:tblLayout w:type="fixed"/>
        <w:tblLook w:val="0600" w:firstRow="0" w:lastRow="0" w:firstColumn="0" w:lastColumn="0" w:noHBand="1" w:noVBand="1"/>
      </w:tblPr>
      <w:tblGrid>
        <w:gridCol w:w="389"/>
        <w:gridCol w:w="1734"/>
        <w:gridCol w:w="1589"/>
        <w:gridCol w:w="2750"/>
        <w:gridCol w:w="1021"/>
        <w:gridCol w:w="1417"/>
        <w:gridCol w:w="1690"/>
        <w:gridCol w:w="1207"/>
        <w:gridCol w:w="1207"/>
      </w:tblGrid>
      <w:tr w:rsidR="00A80BED" w:rsidRPr="002E37ED" w14:paraId="4C6F1F75" w14:textId="77777777">
        <w:trPr>
          <w:trHeight w:val="975"/>
        </w:trPr>
        <w:tc>
          <w:tcPr>
            <w:tcW w:w="39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3E4AE398" w14:textId="77777777" w:rsidR="00A80BED" w:rsidRPr="002E37ED" w:rsidRDefault="00A80BED" w:rsidP="00C50E21">
            <w:pPr>
              <w:jc w:val="center"/>
              <w:rPr>
                <w:rFonts w:ascii="Helvetica Neue" w:hAnsi="Helvetica Neue"/>
                <w:b/>
                <w:color w:val="000000"/>
                <w:sz w:val="21"/>
                <w:szCs w:val="21"/>
              </w:rPr>
            </w:pPr>
          </w:p>
        </w:tc>
        <w:tc>
          <w:tcPr>
            <w:tcW w:w="1733"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5A0A039A" w14:textId="35FD7AB4" w:rsidR="00A80BED" w:rsidRPr="002E37ED" w:rsidRDefault="00205A80" w:rsidP="00C96E65">
            <w:pPr>
              <w:jc w:val="center"/>
              <w:rPr>
                <w:rFonts w:ascii="Helvetica Neue" w:hAnsi="Helvetica Neue"/>
                <w:color w:val="000000"/>
                <w:sz w:val="22"/>
                <w:szCs w:val="22"/>
              </w:rPr>
            </w:pPr>
            <w:r w:rsidRPr="002E37ED">
              <w:rPr>
                <w:rFonts w:ascii="Helvetica Neue" w:hAnsi="Helvetica Neue"/>
                <w:b/>
                <w:color w:val="000000"/>
                <w:sz w:val="22"/>
                <w:szCs w:val="22"/>
              </w:rPr>
              <w:t>Actividad</w:t>
            </w:r>
          </w:p>
        </w:tc>
        <w:tc>
          <w:tcPr>
            <w:tcW w:w="158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4D390C6D" w14:textId="58591126" w:rsidR="00A80BED" w:rsidRPr="002E37ED" w:rsidRDefault="00205A80" w:rsidP="00C96E65">
            <w:pPr>
              <w:jc w:val="center"/>
              <w:rPr>
                <w:rFonts w:ascii="Helvetica Neue" w:hAnsi="Helvetica Neue"/>
                <w:color w:val="000000"/>
                <w:sz w:val="22"/>
                <w:szCs w:val="22"/>
              </w:rPr>
            </w:pPr>
            <w:r w:rsidRPr="002E37ED">
              <w:rPr>
                <w:rFonts w:ascii="Helvetica Neue" w:hAnsi="Helvetica Neue"/>
                <w:b/>
                <w:color w:val="000000"/>
                <w:sz w:val="22"/>
                <w:szCs w:val="22"/>
              </w:rPr>
              <w:t>Indicador</w:t>
            </w:r>
          </w:p>
        </w:tc>
        <w:tc>
          <w:tcPr>
            <w:tcW w:w="2749"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209E9781" w14:textId="77777777" w:rsidR="00A80BED" w:rsidRPr="002E37ED" w:rsidRDefault="00205A80" w:rsidP="00C96E65">
            <w:pPr>
              <w:jc w:val="center"/>
              <w:rPr>
                <w:rFonts w:ascii="Helvetica Neue" w:hAnsi="Helvetica Neue"/>
                <w:b/>
                <w:color w:val="000000"/>
                <w:sz w:val="22"/>
                <w:szCs w:val="22"/>
              </w:rPr>
            </w:pPr>
            <w:r w:rsidRPr="002E37ED">
              <w:rPr>
                <w:rFonts w:ascii="Helvetica Neue" w:hAnsi="Helvetica Neue"/>
                <w:b/>
                <w:color w:val="000000"/>
                <w:sz w:val="22"/>
                <w:szCs w:val="22"/>
              </w:rPr>
              <w:t>Descripción</w:t>
            </w:r>
          </w:p>
        </w:tc>
        <w:tc>
          <w:tcPr>
            <w:tcW w:w="1021"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7F26E489" w14:textId="6BF3BCC3" w:rsidR="00A80BED" w:rsidRPr="002E37ED" w:rsidRDefault="00205A80" w:rsidP="00C96E65">
            <w:pPr>
              <w:jc w:val="center"/>
              <w:rPr>
                <w:rFonts w:ascii="Helvetica Neue" w:hAnsi="Helvetica Neue"/>
                <w:color w:val="000000"/>
                <w:sz w:val="22"/>
                <w:szCs w:val="22"/>
              </w:rPr>
            </w:pPr>
            <w:r w:rsidRPr="002E37ED">
              <w:rPr>
                <w:rFonts w:ascii="Helvetica Neue" w:hAnsi="Helvetica Neue"/>
                <w:b/>
                <w:color w:val="000000"/>
                <w:sz w:val="22"/>
                <w:szCs w:val="22"/>
              </w:rPr>
              <w:t>Unidad de medida</w:t>
            </w:r>
          </w:p>
        </w:tc>
        <w:tc>
          <w:tcPr>
            <w:tcW w:w="1416"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121A5036" w14:textId="009D7C81" w:rsidR="00A80BED" w:rsidRPr="002E37ED" w:rsidRDefault="00205A80" w:rsidP="00C96E65">
            <w:pPr>
              <w:jc w:val="center"/>
              <w:rPr>
                <w:rFonts w:ascii="Helvetica Neue" w:hAnsi="Helvetica Neue"/>
                <w:color w:val="000000"/>
                <w:sz w:val="22"/>
                <w:szCs w:val="22"/>
              </w:rPr>
            </w:pPr>
            <w:r w:rsidRPr="002E37ED">
              <w:rPr>
                <w:rFonts w:ascii="Helvetica Neue" w:hAnsi="Helvetica Neue"/>
                <w:b/>
                <w:color w:val="000000"/>
                <w:sz w:val="22"/>
                <w:szCs w:val="22"/>
              </w:rPr>
              <w:t>Dimensión</w:t>
            </w:r>
          </w:p>
        </w:tc>
        <w:tc>
          <w:tcPr>
            <w:tcW w:w="1689"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1683E596" w14:textId="34BE177D" w:rsidR="00A80BED" w:rsidRPr="002E37ED" w:rsidRDefault="00205A80" w:rsidP="00C96E65">
            <w:pPr>
              <w:jc w:val="center"/>
              <w:rPr>
                <w:rFonts w:ascii="Helvetica Neue" w:hAnsi="Helvetica Neue"/>
                <w:color w:val="000000"/>
                <w:sz w:val="22"/>
                <w:szCs w:val="22"/>
              </w:rPr>
            </w:pPr>
            <w:r w:rsidRPr="002E37ED">
              <w:rPr>
                <w:rFonts w:ascii="Helvetica Neue" w:hAnsi="Helvetica Neue"/>
                <w:b/>
                <w:color w:val="000000"/>
                <w:sz w:val="22"/>
                <w:szCs w:val="22"/>
              </w:rPr>
              <w:t>Fórmula</w:t>
            </w:r>
          </w:p>
        </w:tc>
        <w:tc>
          <w:tcPr>
            <w:tcW w:w="1206"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5D0B6749" w14:textId="7B97D9D8" w:rsidR="00A80BED" w:rsidRPr="002E37ED" w:rsidRDefault="00205A80" w:rsidP="00C96E65">
            <w:pPr>
              <w:jc w:val="center"/>
              <w:rPr>
                <w:rFonts w:ascii="Helvetica Neue" w:hAnsi="Helvetica Neue"/>
                <w:color w:val="000000"/>
                <w:sz w:val="22"/>
                <w:szCs w:val="22"/>
              </w:rPr>
            </w:pPr>
            <w:r w:rsidRPr="002E37ED">
              <w:rPr>
                <w:rFonts w:ascii="Helvetica Neue" w:hAnsi="Helvetica Neue"/>
                <w:b/>
                <w:color w:val="000000"/>
                <w:sz w:val="22"/>
                <w:szCs w:val="22"/>
              </w:rPr>
              <w:t>Frecuencia</w:t>
            </w:r>
          </w:p>
        </w:tc>
        <w:tc>
          <w:tcPr>
            <w:tcW w:w="1206"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14:paraId="1986336A" w14:textId="77777777" w:rsidR="00A80BED" w:rsidRPr="002E37ED" w:rsidRDefault="00205A80" w:rsidP="00C96E65">
            <w:pPr>
              <w:jc w:val="center"/>
              <w:rPr>
                <w:rFonts w:ascii="Helvetica Neue" w:hAnsi="Helvetica Neue"/>
                <w:b/>
                <w:color w:val="000000"/>
                <w:sz w:val="22"/>
                <w:szCs w:val="22"/>
              </w:rPr>
            </w:pPr>
            <w:r w:rsidRPr="002E37ED">
              <w:rPr>
                <w:rFonts w:ascii="Helvetica Neue" w:hAnsi="Helvetica Neue"/>
                <w:b/>
                <w:sz w:val="22"/>
                <w:szCs w:val="22"/>
              </w:rPr>
              <w:t>Meta</w:t>
            </w:r>
          </w:p>
        </w:tc>
      </w:tr>
      <w:tr w:rsidR="00A80BED" w:rsidRPr="00761174" w14:paraId="60AB931D" w14:textId="77777777">
        <w:trPr>
          <w:trHeight w:val="295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69CF3"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1</w:t>
            </w:r>
          </w:p>
        </w:tc>
        <w:tc>
          <w:tcPr>
            <w:tcW w:w="1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00121" w14:textId="77777777" w:rsidR="00A80BED" w:rsidRPr="00C96E65" w:rsidRDefault="00205A80" w:rsidP="00761174">
            <w:pPr>
              <w:rPr>
                <w:rFonts w:ascii="Helvetica Neue" w:hAnsi="Helvetica Neue"/>
                <w:color w:val="000000"/>
                <w:sz w:val="18"/>
                <w:szCs w:val="18"/>
              </w:rPr>
            </w:pPr>
            <w:r w:rsidRPr="00C96E65">
              <w:rPr>
                <w:rFonts w:ascii="Helvetica Neue" w:hAnsi="Helvetica Neue"/>
                <w:color w:val="000000"/>
                <w:sz w:val="18"/>
                <w:szCs w:val="18"/>
              </w:rPr>
              <w:t xml:space="preserve">Definición de un programa de capacitación modelo y la generación de un plan anual de capacitación que contenga cursos en materia anticorrupción e integridad electoral. </w:t>
            </w:r>
          </w:p>
        </w:tc>
        <w:tc>
          <w:tcPr>
            <w:tcW w:w="15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80337"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Implementación del Plan Anual de Capacitación</w:t>
            </w:r>
          </w:p>
        </w:tc>
        <w:tc>
          <w:tcPr>
            <w:tcW w:w="27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01F9C"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la efectividad en la implementación del Plan Anual de Capacitación en materia anticorrupción e integridad electoral. Refleja el progreso en la realización de cursos y actividades de capacitación en comparación con lo planificado. Un valor alto indica un alto nivel de implementación. </w:t>
            </w:r>
          </w:p>
        </w:tc>
        <w:tc>
          <w:tcPr>
            <w:tcW w:w="10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97A37" w14:textId="67BFAF40"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261F4" w14:textId="34F7499E"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Eficacia</w:t>
            </w:r>
          </w:p>
        </w:tc>
        <w:tc>
          <w:tcPr>
            <w:tcW w:w="16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49C8A"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(Número de cursos y actividades de capacitación programados y llevados a cabo / Número total de cursos y actividades de capacitación planificados) x 100</w:t>
            </w:r>
          </w:p>
        </w:tc>
        <w:tc>
          <w:tcPr>
            <w:tcW w:w="12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63E3C" w14:textId="77777777" w:rsidR="00A80BED" w:rsidRPr="00761174" w:rsidRDefault="00A80BED" w:rsidP="00C96E65">
            <w:pPr>
              <w:jc w:val="center"/>
              <w:rPr>
                <w:rFonts w:ascii="Helvetica Neue" w:hAnsi="Helvetica Neue"/>
                <w:color w:val="000000"/>
                <w:sz w:val="18"/>
                <w:szCs w:val="18"/>
              </w:rPr>
            </w:pPr>
          </w:p>
          <w:p w14:paraId="30BE776A" w14:textId="4B8D6C7A"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7DB7A"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14227445" w14:textId="77777777" w:rsidTr="00761174">
        <w:trPr>
          <w:trHeight w:val="855"/>
        </w:trPr>
        <w:tc>
          <w:tcPr>
            <w:tcW w:w="39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137976D" w14:textId="77777777" w:rsidR="00A80BED" w:rsidRPr="00761174" w:rsidRDefault="00A80BED"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1733"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CB90CE9" w14:textId="77777777" w:rsidR="00A80BED" w:rsidRPr="00761174" w:rsidRDefault="00A80BED" w:rsidP="00C96E65">
            <w:pPr>
              <w:widowControl w:val="0"/>
              <w:pBdr>
                <w:top w:val="nil"/>
                <w:left w:val="nil"/>
                <w:bottom w:val="nil"/>
                <w:right w:val="nil"/>
                <w:between w:val="nil"/>
              </w:pBdr>
              <w:spacing w:line="276" w:lineRule="auto"/>
              <w:rPr>
                <w:rFonts w:ascii="Helvetica Neue" w:hAnsi="Helvetica Neue"/>
                <w:color w:val="000000"/>
                <w:sz w:val="18"/>
                <w:szCs w:val="18"/>
              </w:rPr>
            </w:pPr>
          </w:p>
        </w:tc>
        <w:tc>
          <w:tcPr>
            <w:tcW w:w="1588"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2311818" w14:textId="77777777" w:rsidR="00A80BED" w:rsidRPr="00761174" w:rsidRDefault="00A80BED" w:rsidP="00C96E65">
            <w:pPr>
              <w:widowControl w:val="0"/>
              <w:pBdr>
                <w:top w:val="nil"/>
                <w:left w:val="nil"/>
                <w:bottom w:val="nil"/>
                <w:right w:val="nil"/>
                <w:between w:val="nil"/>
              </w:pBdr>
              <w:spacing w:line="276" w:lineRule="auto"/>
              <w:rPr>
                <w:rFonts w:ascii="Helvetica Neue" w:hAnsi="Helvetica Neue"/>
                <w:color w:val="000000"/>
                <w:sz w:val="18"/>
                <w:szCs w:val="18"/>
              </w:rPr>
            </w:pPr>
          </w:p>
        </w:tc>
        <w:tc>
          <w:tcPr>
            <w:tcW w:w="2749"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0761534" w14:textId="77777777" w:rsidR="00A80BED" w:rsidRPr="00761174" w:rsidRDefault="00A80BED" w:rsidP="00C96E65">
            <w:pPr>
              <w:widowControl w:val="0"/>
              <w:pBdr>
                <w:top w:val="nil"/>
                <w:left w:val="nil"/>
                <w:bottom w:val="nil"/>
                <w:right w:val="nil"/>
                <w:between w:val="nil"/>
              </w:pBdr>
              <w:spacing w:line="276" w:lineRule="auto"/>
              <w:rPr>
                <w:rFonts w:ascii="Helvetica Neue" w:hAnsi="Helvetica Neue"/>
                <w:color w:val="000000"/>
                <w:sz w:val="18"/>
                <w:szCs w:val="18"/>
              </w:rPr>
            </w:pPr>
          </w:p>
        </w:tc>
        <w:tc>
          <w:tcPr>
            <w:tcW w:w="1021"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D18467A" w14:textId="77777777" w:rsidR="00A80BED" w:rsidRPr="00761174" w:rsidRDefault="00A80BED"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1416"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754A751" w14:textId="77777777" w:rsidR="00A80BED" w:rsidRPr="00761174" w:rsidRDefault="00A80BED"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1689"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5A37E9B" w14:textId="77777777" w:rsidR="00A80BED" w:rsidRPr="00761174" w:rsidRDefault="00A80BED" w:rsidP="00C96E65">
            <w:pPr>
              <w:widowControl w:val="0"/>
              <w:pBdr>
                <w:top w:val="nil"/>
                <w:left w:val="nil"/>
                <w:bottom w:val="nil"/>
                <w:right w:val="nil"/>
                <w:between w:val="nil"/>
              </w:pBdr>
              <w:spacing w:line="276" w:lineRule="auto"/>
              <w:rPr>
                <w:rFonts w:ascii="Helvetica Neue" w:hAnsi="Helvetica Neue"/>
                <w:color w:val="000000"/>
                <w:sz w:val="18"/>
                <w:szCs w:val="18"/>
              </w:rPr>
            </w:pPr>
          </w:p>
        </w:tc>
        <w:tc>
          <w:tcPr>
            <w:tcW w:w="1206"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C3CD247" w14:textId="77777777" w:rsidR="00A80BED" w:rsidRPr="00761174" w:rsidRDefault="00A80BED"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c>
          <w:tcPr>
            <w:tcW w:w="1206"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45BE30E" w14:textId="77777777" w:rsidR="00A80BED" w:rsidRPr="00761174" w:rsidRDefault="00A80BED" w:rsidP="00761174">
            <w:pPr>
              <w:widowControl w:val="0"/>
              <w:pBdr>
                <w:top w:val="nil"/>
                <w:left w:val="nil"/>
                <w:bottom w:val="nil"/>
                <w:right w:val="nil"/>
                <w:between w:val="nil"/>
              </w:pBdr>
              <w:spacing w:line="276" w:lineRule="auto"/>
              <w:jc w:val="center"/>
              <w:rPr>
                <w:rFonts w:ascii="Helvetica Neue" w:hAnsi="Helvetica Neue"/>
                <w:color w:val="000000"/>
                <w:sz w:val="18"/>
                <w:szCs w:val="18"/>
              </w:rPr>
            </w:pPr>
          </w:p>
        </w:tc>
      </w:tr>
      <w:tr w:rsidR="00A80BED" w:rsidRPr="00761174" w14:paraId="7C44E30B" w14:textId="77777777" w:rsidTr="00761174">
        <w:trPr>
          <w:trHeight w:val="4305"/>
        </w:trPr>
        <w:tc>
          <w:tcPr>
            <w:tcW w:w="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D328ED"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2</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D5C5DF"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Revisión de contratos y compras de bienes muebles del área de administración por parte de la Secretaría Ejecutiva para su posterior aprobación </w:t>
            </w:r>
            <w:r w:rsidRPr="00761174">
              <w:rPr>
                <w:rFonts w:ascii="Helvetica Neue" w:hAnsi="Helvetica Neue"/>
                <w:sz w:val="18"/>
                <w:szCs w:val="18"/>
              </w:rPr>
              <w:br/>
            </w:r>
            <w:r w:rsidRPr="00761174">
              <w:rPr>
                <w:rFonts w:ascii="Helvetica Neue" w:hAnsi="Helvetica Neue"/>
                <w:sz w:val="18"/>
                <w:szCs w:val="18"/>
              </w:rPr>
              <w:br/>
            </w:r>
          </w:p>
        </w:tc>
        <w:tc>
          <w:tcPr>
            <w:tcW w:w="1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14B136"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Índice de Cumplimiento de Políticas de Adquisiciones y Contrataciones</w:t>
            </w:r>
          </w:p>
        </w:tc>
        <w:tc>
          <w:tcPr>
            <w:tcW w:w="27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DF3D1B"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evalúa el grado en que los contratos y compras de bienes muebles del área de administración revisados por la Secretaría Ejecutiva cumplen con las políticas de adquisiciones y contrataciones establecidas. Un valor alto en este indicador sugiere un alto nivel de conformidad con las políticas, lo que es fundamental para garantizar la transparencia y la legalidad en las adquisiciones.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382280" w14:textId="3FB31C3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9085B4"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Eficacia</w:t>
            </w:r>
          </w:p>
        </w:tc>
        <w:tc>
          <w:tcPr>
            <w:tcW w:w="16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63851"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contratos y compras revisados y aprobados en conformidad con las políticas de adquisiciones / Número total de contratos y compras revisados) x 100</w:t>
            </w:r>
          </w:p>
        </w:tc>
        <w:tc>
          <w:tcPr>
            <w:tcW w:w="12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8B1A72" w14:textId="77777777" w:rsidR="00A80BED" w:rsidRPr="00761174" w:rsidRDefault="00A80BED" w:rsidP="00C96E65">
            <w:pPr>
              <w:jc w:val="center"/>
              <w:rPr>
                <w:rFonts w:ascii="Helvetica Neue" w:hAnsi="Helvetica Neue"/>
                <w:color w:val="000000"/>
                <w:sz w:val="18"/>
                <w:szCs w:val="18"/>
              </w:rPr>
            </w:pPr>
          </w:p>
          <w:p w14:paraId="788268E5"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Trimestral</w:t>
            </w:r>
          </w:p>
        </w:tc>
        <w:tc>
          <w:tcPr>
            <w:tcW w:w="12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FF0A8F"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660AB8F2" w14:textId="77777777" w:rsidTr="00761174">
        <w:trPr>
          <w:trHeight w:val="2340"/>
        </w:trPr>
        <w:tc>
          <w:tcPr>
            <w:tcW w:w="3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9C707B1"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3</w:t>
            </w:r>
          </w:p>
        </w:tc>
        <w:tc>
          <w:tcPr>
            <w:tcW w:w="173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37F0450"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Aprobación de convenios con instituciones educativas para fomentar la capacitación y preparación profesional del personal del instituto. </w:t>
            </w:r>
          </w:p>
        </w:tc>
        <w:tc>
          <w:tcPr>
            <w:tcW w:w="158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AD56A60"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Número de Convenios de Colaboración Aprobados con Instituciones Educativa</w:t>
            </w:r>
          </w:p>
        </w:tc>
        <w:tc>
          <w:tcPr>
            <w:tcW w:w="274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85E9B47"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número de convenios de colaboración aprobados con instituciones educativas para fomentar la capacitación y preparación profesional del personal del IEPC Jalisco. Un aumento en este número refleja un mayor compromiso con el desarrollo profesional del personal y una mayor colaboración con instituciones educativas. </w:t>
            </w:r>
          </w:p>
        </w:tc>
        <w:tc>
          <w:tcPr>
            <w:tcW w:w="102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077A153"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Número (cantidad)</w:t>
            </w:r>
          </w:p>
        </w:tc>
        <w:tc>
          <w:tcPr>
            <w:tcW w:w="141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874BF45" w14:textId="0DD00C9E"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Eficiencia</w:t>
            </w:r>
          </w:p>
        </w:tc>
        <w:tc>
          <w:tcPr>
            <w:tcW w:w="168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1DABD44"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total de convenios de colaboración aprobados con instituciones educativas</w:t>
            </w:r>
          </w:p>
        </w:tc>
        <w:tc>
          <w:tcPr>
            <w:tcW w:w="120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F9BB5A4" w14:textId="0B875313"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394298D" w14:textId="77777777" w:rsidR="00A80BED" w:rsidRPr="00761174" w:rsidRDefault="00A80BED" w:rsidP="00C96E65">
            <w:pPr>
              <w:jc w:val="center"/>
              <w:rPr>
                <w:rFonts w:ascii="Helvetica Neue" w:hAnsi="Helvetica Neue"/>
                <w:color w:val="000000"/>
                <w:sz w:val="18"/>
                <w:szCs w:val="18"/>
              </w:rPr>
            </w:pPr>
          </w:p>
        </w:tc>
      </w:tr>
      <w:tr w:rsidR="00A80BED" w:rsidRPr="00761174" w14:paraId="1494E432" w14:textId="77777777">
        <w:trPr>
          <w:trHeight w:val="259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61AFE"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4</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65E83"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La implementación de la Oficialía de Partes Virtual del IEPC Jalisco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49213"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Tasa de Utilización de la Oficialía de Partes Virtual</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48525"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la tasa de utilización de la Oficialía de Partes Virtual del Instituto Electoral y de Participación Ciudadana de Jalisco. Refleja la proporción de documentos que son presentados a través de la plataforma en comparación con el número total de documentos presentados. Un valor más alto en este indicador indica una mayor adopción y eficacia de la Oficialía de Partes Virtual, lo que contribuye a la eficiencia y la modernización de los procesos institucionales.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4B6A9" w14:textId="554E4E62"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0192F" w14:textId="0180B131"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2E4DC"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documentos presentados a través de la Oficialía de Partes Virtual / Número total de documentos presentados)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29C05"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84C54"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18056205" w14:textId="77777777">
        <w:trPr>
          <w:trHeight w:val="384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3160D"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5</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1B9EE"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La publicación de los acuerdos y resoluciones en el Periódico Oficial El Estado de Jalisco y en la página de internet de este Instituto a efecto de dar máxima publicidad a las decisiones tomadas por el Consejo General, así como de las Comisiones. </w:t>
            </w:r>
            <w:r w:rsidRPr="00761174">
              <w:rPr>
                <w:rFonts w:ascii="Helvetica Neue" w:hAnsi="Helvetica Neue"/>
                <w:sz w:val="18"/>
                <w:szCs w:val="18"/>
              </w:rPr>
              <w:br/>
            </w:r>
            <w:r w:rsidRPr="00761174">
              <w:rPr>
                <w:rFonts w:ascii="Helvetica Neue" w:hAnsi="Helvetica Neue"/>
                <w:sz w:val="18"/>
                <w:szCs w:val="18"/>
              </w:rPr>
              <w:br/>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6A4B2"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Índice de Publicidad de Acuerdos y Resoluciones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91436"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cumplimiento en la publicación de acuerdos y resoluciones en el Periódico Oficial del Estado de Jalisco y en la página de internet del IEPC Jalisco. Refleja la proporción de decisiones que se hacen públicas en comparación con el número total de acuerdos y resoluciones emitidos. Un valor alto en este indicador sugiere un alto nivel de transparencia y rendición de cuentas en la difusión de las decisiones tomadas por el Consejo General y las Comisiones del IEPC Jalisco.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92366" w14:textId="3821EEBA"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FDA59"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83717"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acuerdos y resoluciones publicados en el Periódico Oficial y en la página de internet del IEPC Jalisco / Número total de acuerdos y resoluciones emitidos)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62E04"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0464A"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096C0BFD" w14:textId="77777777">
        <w:trPr>
          <w:trHeight w:val="234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E2B31"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6</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BB451" w14:textId="77777777" w:rsidR="00A80BED" w:rsidRPr="00761174" w:rsidRDefault="00205A80" w:rsidP="00761174">
            <w:pPr>
              <w:rPr>
                <w:rFonts w:ascii="Helvetica Neue" w:hAnsi="Helvetica Neue"/>
                <w:b/>
                <w:color w:val="000000"/>
                <w:sz w:val="18"/>
                <w:szCs w:val="18"/>
              </w:rPr>
            </w:pPr>
            <w:r w:rsidRPr="00761174">
              <w:rPr>
                <w:rFonts w:ascii="Helvetica Neue" w:hAnsi="Helvetica Neue"/>
                <w:color w:val="000000"/>
                <w:sz w:val="18"/>
                <w:szCs w:val="18"/>
              </w:rPr>
              <w:t>Remitir a la Dirección de Informática, para la publicación en la página de Internet del Instituto, los acuerdos y resoluciones aprobados por el Consejo General</w:t>
            </w:r>
            <w:r w:rsidRPr="00761174">
              <w:rPr>
                <w:rFonts w:ascii="Helvetica Neue" w:hAnsi="Helvetica Neue"/>
                <w:b/>
                <w:color w:val="000000"/>
                <w:sz w:val="18"/>
                <w:szCs w:val="18"/>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16622"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Tiempo Promedio de Publicación de Acuerdos y Resoluciones en la Página de Internet del Instituto</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816F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tiempo promedio que lleva publicar los acuerdos y resoluciones aprobados por el Consejo General en la página de Internet del Instituto Electoral y de Participación Ciudadana de Jalisco (IEPC Jalisco). Un valor más bajo en este indicador indica una mayor eficiencia en la publicación, lo que es fundamental para garantizar que la información esté disponible de manera oportuna y accesible para el público.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60228"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Tiempo, expresado en días</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D9F1C" w14:textId="411A4339"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 en la Publicación</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DC232"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Suma de tiempo tomado para publicar acuerdos y resoluciones (en días) / Número total de acuerdos y resoluciones publicados</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FEDE1"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591EE"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5 días hábiles</w:t>
            </w:r>
          </w:p>
        </w:tc>
      </w:tr>
      <w:tr w:rsidR="00A80BED" w:rsidRPr="00761174" w14:paraId="7BA7553A" w14:textId="77777777">
        <w:trPr>
          <w:trHeight w:val="576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4A90D"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7</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61DC7" w14:textId="43C2ECA5" w:rsidR="00A80BED" w:rsidRPr="00C96E65" w:rsidRDefault="00205A80" w:rsidP="00761174">
            <w:pPr>
              <w:rPr>
                <w:rFonts w:ascii="Helvetica Neue" w:hAnsi="Helvetica Neue"/>
                <w:color w:val="000000"/>
                <w:sz w:val="18"/>
                <w:szCs w:val="18"/>
              </w:rPr>
            </w:pPr>
            <w:r w:rsidRPr="00C96E65">
              <w:rPr>
                <w:rFonts w:ascii="Helvetica Neue" w:hAnsi="Helvetica Neue"/>
                <w:color w:val="000000"/>
                <w:sz w:val="18"/>
                <w:szCs w:val="18"/>
              </w:rPr>
              <w:t>Auxiliar</w:t>
            </w:r>
            <w:r w:rsidR="00C50E21">
              <w:rPr>
                <w:rFonts w:ascii="Helvetica Neue" w:hAnsi="Helvetica Neue"/>
                <w:color w:val="000000"/>
                <w:sz w:val="18"/>
                <w:szCs w:val="18"/>
              </w:rPr>
              <w:t xml:space="preserve"> a la persona titular de la secretaría ejecutiva</w:t>
            </w:r>
            <w:r w:rsidR="00C50E21" w:rsidRPr="00C96E65">
              <w:rPr>
                <w:rFonts w:ascii="Helvetica Neue" w:hAnsi="Helvetica Neue"/>
                <w:color w:val="000000"/>
                <w:sz w:val="18"/>
                <w:szCs w:val="18"/>
              </w:rPr>
              <w:t xml:space="preserve"> </w:t>
            </w:r>
            <w:r w:rsidRPr="00C96E65">
              <w:rPr>
                <w:rFonts w:ascii="Helvetica Neue" w:hAnsi="Helvetica Neue"/>
                <w:color w:val="000000"/>
                <w:sz w:val="18"/>
                <w:szCs w:val="18"/>
              </w:rPr>
              <w:t>en los términos y plazos establecidos en el reglamento aplicable, las remisiones y notificaciones a las personas integrantes del Consejo General, los acuerdos y resoluciones aprobados por el órgano máximo de dirección del Instituto, incluyendo aquellos que hayan sido objeto de engrose. Los acuerdos y resoluciones deberá turnarlos a los órganos institucionales responsables para su debido cumplimiento</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15520"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Cumplimiento en la Remisión y Notificación de Acuerdos y Resoluciones al Consejo General</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B93CC"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cumplimiento en la remisión y notificación oportuna de acuerdos y resoluciones aprobados por el Consejo General del Instituto Electoral y de Participación Ciudadana de Jalisco (IEPC Jalisco). Refleja la proporción de acuerdos y resoluciones que se remiten y notifican de acuerdo con los términos y plazos establecidos en el reglamento aplicable. Un valor alto en este indicador indica un alto nivel de eficiencia en la gestión de los procesos de remisión y notificación.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1FDE2" w14:textId="08D02958"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59BD9" w14:textId="2791B1CF" w:rsidR="00A80BED" w:rsidRPr="00C96E65" w:rsidRDefault="00205A80" w:rsidP="00C96E65">
            <w:pPr>
              <w:jc w:val="center"/>
              <w:rPr>
                <w:rFonts w:ascii="Helvetica Neue" w:hAnsi="Helvetica Neue"/>
                <w:color w:val="000000"/>
                <w:sz w:val="18"/>
                <w:szCs w:val="18"/>
              </w:rPr>
            </w:pPr>
            <w:r w:rsidRPr="00C96E65">
              <w:rPr>
                <w:rFonts w:ascii="Helvetica Neue" w:hAnsi="Helvetica Neue"/>
                <w:color w:val="000000"/>
                <w:sz w:val="18"/>
                <w:szCs w:val="18"/>
              </w:rPr>
              <w:t>Eficiencia en la Gestión de Procesos</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89803"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acuerdos y resoluciones remitidos y notificados al Consejo General según lo establecido / Número total de acuerdos y resoluciones aprobados por el Consejo General)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CB688"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35A99"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2313D0D5" w14:textId="77777777">
        <w:trPr>
          <w:trHeight w:val="300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D945F"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8</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1E118" w14:textId="3D322E96" w:rsidR="00A80BED" w:rsidRPr="00C96E65" w:rsidRDefault="00C50E21" w:rsidP="00761174">
            <w:pPr>
              <w:rPr>
                <w:rFonts w:ascii="Helvetica Neue" w:hAnsi="Helvetica Neue"/>
                <w:color w:val="000000"/>
                <w:sz w:val="18"/>
                <w:szCs w:val="18"/>
              </w:rPr>
            </w:pPr>
            <w:r>
              <w:rPr>
                <w:rFonts w:ascii="Helvetica Neue" w:hAnsi="Helvetica Neue"/>
                <w:color w:val="000000"/>
                <w:sz w:val="18"/>
                <w:szCs w:val="18"/>
              </w:rPr>
              <w:t xml:space="preserve"> Apoyar a la persona titular de la secretaría ejecutiva</w:t>
            </w:r>
            <w:r w:rsidR="00205A80" w:rsidRPr="00C96E65">
              <w:rPr>
                <w:rFonts w:ascii="Helvetica Neue" w:hAnsi="Helvetica Neue"/>
                <w:color w:val="000000"/>
                <w:sz w:val="18"/>
                <w:szCs w:val="18"/>
              </w:rPr>
              <w:t xml:space="preserve"> a realizar las gestiones necesarias para la publicación de los acuerdos y resoluciones aprobados por el Consejo General, en el periódico oficial “El Estado de Jalisco”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534BB"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Índice de Cumplimiento en la Publicación de Acuerdos y Resoluciones en el Periódico Oficial</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4A9B3"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cumplimiento en la publicación de acuerdos y resoluciones aprobados por el Consejo General en el periódico oficial de Jalisco. Refleja la proporción de decisiones que se publican de acuerdo con los procedimientos y plazos establecidos. Un valor alto en este indicador indica un alto nivel de eficiencia en la gestión de las gestiones necesarias para la publicación de acuerdos y resoluciones.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F019C" w14:textId="34CECB4B"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D7F62" w14:textId="1B5F17CF"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 en la Gestión de Procesos</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CB7E7"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acuerdos y resoluciones publicados en el Periódico Oficial de Jalisco/ Número total de acuerdos y resoluciones aprobados por el Consejo General)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808EF" w14:textId="618AAFB4"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BA7DF"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7D0C2903" w14:textId="77777777">
        <w:trPr>
          <w:trHeight w:val="600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F4568"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9</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6924D" w14:textId="49320071" w:rsidR="00A80BED" w:rsidRPr="00C96E65" w:rsidRDefault="00205A80" w:rsidP="00761174">
            <w:pPr>
              <w:rPr>
                <w:rFonts w:ascii="Helvetica Neue" w:hAnsi="Helvetica Neue"/>
                <w:color w:val="000000"/>
                <w:sz w:val="18"/>
                <w:szCs w:val="18"/>
              </w:rPr>
            </w:pPr>
            <w:r w:rsidRPr="00C96E65">
              <w:rPr>
                <w:rFonts w:ascii="Helvetica Neue" w:hAnsi="Helvetica Neue"/>
                <w:color w:val="000000"/>
                <w:sz w:val="18"/>
                <w:szCs w:val="18"/>
              </w:rPr>
              <w:t xml:space="preserve">Auxiliar </w:t>
            </w:r>
            <w:r w:rsidR="00C50E21">
              <w:rPr>
                <w:rFonts w:ascii="Helvetica Neue" w:hAnsi="Helvetica Neue"/>
                <w:color w:val="000000"/>
                <w:sz w:val="18"/>
                <w:szCs w:val="18"/>
              </w:rPr>
              <w:t>a la persona titular de la secretaría ejecutiva</w:t>
            </w:r>
            <w:r w:rsidR="00C50E21" w:rsidRPr="00C96E65">
              <w:rPr>
                <w:rFonts w:ascii="Helvetica Neue" w:hAnsi="Helvetica Neue"/>
                <w:color w:val="000000"/>
                <w:sz w:val="18"/>
                <w:szCs w:val="18"/>
              </w:rPr>
              <w:t xml:space="preserve"> </w:t>
            </w:r>
            <w:r w:rsidRPr="00C96E65">
              <w:rPr>
                <w:rFonts w:ascii="Helvetica Neue" w:hAnsi="Helvetica Neue"/>
                <w:color w:val="000000"/>
                <w:sz w:val="18"/>
                <w:szCs w:val="18"/>
              </w:rPr>
              <w:t xml:space="preserve">en los términos y plazos establecidos en el reglamento aplicable, las remisiones y notificaciones a las personas integrantes del Consejo General, los acuerdos y resoluciones aprobados por el órgano máximo de dirección del Instituto, incluyendo aquellos que hayan sido objeto de engrose. Los acuerdos y resoluciones deberá turnarlos a los órganos institucionales responsables para su debido cumplimiento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786EA"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Tiempo Promedio de Remisión y Notificación de Acuerdos y Resoluciones al Órgano Responsable</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F8B0F"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tiempo promedio que lleva el personal de apoyo al secretario ejecutivo para remitir y notificar los acuerdos y resoluciones aprobados por el Consejo General, incluyendo aquellos que han sido objeto de engrose, a los órganos institucionales responsables para su debido cumplimiento. Un valor más bajo en este indicador indica una mayor eficiencia en la gestión de remisión y notificación, lo que es esencial para garantizar que las decisiones se implementen en tiempo y forma.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6A64D"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Tiempo, expresado en días</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6A85E" w14:textId="2A213039"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 en la Gestión de Procesos</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61A87"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Suma de tiempo tomado para remitir y notificar acuerdos y resoluciones (en días) / Número total de acuerdos y resoluciones aprobados por el Consejo General y sujetos a engrose</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49AF7" w14:textId="20838840"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9BB1C" w14:textId="746D6DE5"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3 días hábiles</w:t>
            </w:r>
          </w:p>
        </w:tc>
      </w:tr>
      <w:tr w:rsidR="00A80BED" w:rsidRPr="00761174" w14:paraId="0BA9DBB2" w14:textId="77777777">
        <w:trPr>
          <w:trHeight w:val="817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E646E"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10</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FB20B" w14:textId="77777777" w:rsidR="00A80BED" w:rsidRPr="00C96E65" w:rsidRDefault="00205A80" w:rsidP="00761174">
            <w:pPr>
              <w:rPr>
                <w:rFonts w:ascii="Helvetica Neue" w:hAnsi="Helvetica Neue"/>
                <w:color w:val="000000"/>
                <w:sz w:val="18"/>
                <w:szCs w:val="18"/>
              </w:rPr>
            </w:pPr>
            <w:r w:rsidRPr="00C96E65">
              <w:rPr>
                <w:rFonts w:ascii="Helvetica Neue" w:hAnsi="Helvetica Neue"/>
                <w:color w:val="000000"/>
                <w:sz w:val="18"/>
                <w:szCs w:val="18"/>
              </w:rPr>
              <w:t xml:space="preserve">Generar documentos propios en temas de Incentivos; Titularidad; y, Promoción en Rango, en armonía al Estatuto del Servicio Profesional Electoral Nacional y de la Rama Administrativa, así como los Lineamientos propios en cada una de las materias.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E20EC"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Índice de Cumplimiento en la Generación de Documentos en Temas de Incentivos, Titularidad y Promoción en Rango</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1B7CF"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el grado de cumplimiento en la generación de documentos propios relacionados con temas de Incentivos, Titularidad y Promoción en Rango, en armonía con el Estatuto del Servicio Profesional Electoral Nacional y de la Rama Administrativa, así como los Lineamientos propios en cada una de las materias. Refleja la proporción de documentos generados de acuerdo con las regulaciones y normativas establecidas en relación con el número total de documentos programados para generación. Un valor alto en este indicador indica un alto nivel de conformidad y cumplimiento con las regulaciones en la generación de documentos relacionados con el servicio profesional electoral.</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52AE8" w14:textId="7C59CA2B"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C0BA4" w14:textId="5643D43F"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78FF0"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documentos generados de acuerdo con el Estatuto del Servicio Profesional Electoral Nacional y de la Rama Administrativa y los Lineamientos en las materias mencionadas / Número total de documentos programados para generación)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99952"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B9BEE"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48724004" w14:textId="77777777">
        <w:trPr>
          <w:trHeight w:val="420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DF42A"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11</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CA116" w14:textId="1E47C1A0" w:rsidR="00A80BED" w:rsidRPr="00C96E65" w:rsidRDefault="00205A80" w:rsidP="00761174">
            <w:pPr>
              <w:rPr>
                <w:rFonts w:ascii="Helvetica Neue" w:hAnsi="Helvetica Neue"/>
                <w:color w:val="000000"/>
                <w:sz w:val="18"/>
                <w:szCs w:val="18"/>
              </w:rPr>
            </w:pPr>
            <w:r w:rsidRPr="00C96E65">
              <w:rPr>
                <w:rFonts w:ascii="Helvetica Neue" w:hAnsi="Helvetica Neue"/>
                <w:color w:val="000000"/>
                <w:sz w:val="18"/>
                <w:szCs w:val="18"/>
              </w:rPr>
              <w:t>Adoptar un esquema basado en el Servicio Profesional Electoral Nacional, contemplando en el mismo a un porcentaje del personal del Instituto, los cuales son sujetos a mecanismos de ingreso, formación, capacitación y evaluación del desempeño propuestos por el Instituto Nacional Electoral</w:t>
            </w:r>
            <w:r w:rsidR="00E41342">
              <w:rPr>
                <w:rFonts w:ascii="Helvetica Neue" w:hAnsi="Helvetica Neue"/>
                <w:color w:val="000000"/>
                <w:sz w:val="18"/>
                <w:szCs w:val="18"/>
              </w:rPr>
              <w:t>.</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C9AD0"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Personal Sujeto al Esquema del Servicio Profesional Electoral Nacional (SPEN)</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C04E4"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la proporción de personal del IEPC Jalisco que está sujeto al esquema del Servicio Profesional Electoral Nacional (SPEN) propuesto por el Instituto Nacional Electoral (INE). Refleja el grado de implementación y adopción de este esquema en la institución. Un valor más alto en este indicador indica un mayor cumplimiento y compromiso con la adopción de mecanismos de ingreso, formación, capacitación y evaluación del desempeño basados en el SPEN.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464E3" w14:textId="1BADD03B"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F2BEF"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Eficiencia de personal capacitado</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556FF"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empleados sujetos al esquema del SPEN / Número total de empleados del Instituto)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7796A" w14:textId="710EBC64"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985E4"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75007A25" w14:textId="77777777">
        <w:trPr>
          <w:trHeight w:val="337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EAF2B"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12</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2FD07"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Cumplir y evaluar las metas para la evaluación del desempeño de todos los integrantes del Servicio Profesional Electoral Nacional del IEPC, los cuales son de observancia obligatoria y su incumplimiento puede conllevar a la separación del Servicio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1F1C6"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Índice de Cumplimiento de Metas de Evaluación del Desempeño del Personal del Servicio Profesional Electoral Nacional</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518E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cumplimiento en la evaluación del desempeño de todos los integrantes del Servicio Profesional Electoral Nacional del IEPC Jalisco. Refleja la proporción de metas de evaluación del desempeño que se cumplen y evalúan de manera efectiva en relación con el número total de metas establecidas. Un valor más alto en este indicador indica un mayor nivel de conformidad y eficiencia en la evaluación del desempeño, lo que es esencial para garantizar el cumplimiento de los estándares y requisitos del Servicio Profesional Electoral Nacional.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996A2" w14:textId="761A1D9B"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4A595" w14:textId="0332510D"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el cumplimiento</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13214"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metas de evaluación del desempeño cumplidas y evaluadas / Número total de metas de evaluación del desempeño establecidas)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AE0C9" w14:textId="5D5E2A8F"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E6FB7"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31247ABF" w14:textId="77777777">
        <w:trPr>
          <w:trHeight w:val="337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AE643"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13</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065E3"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Integrar en las sesiones del Comité de Adquisiciones y Enajenaciones del IEPC al sector empresarial para el acompañamiento, seguimiento y monitoreo de los procesos de compras, enajenaciones y contratación de servicios.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1B597"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Participación del Sector Empresarial en las Sesiones del Comité de Adquisiciones y Enajenaciones del IEPC Jalisco</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05312"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la participación del sector empresarial en las sesiones del Comité de Adquisiciones y Enajenaciones del IEPC Jalisco. Refleja la proporción de sesiones en las que el sector empresarial estuvo presente para el acompañamiento, seguimiento y monitoreo de los procesos de compras, enajenaciones y contratación de servicios en relación con el número total de sesiones del comité. Un valor más alto en este indicador indica una </w:t>
            </w:r>
            <w:r w:rsidRPr="00761174">
              <w:rPr>
                <w:rFonts w:ascii="Helvetica Neue" w:hAnsi="Helvetica Neue"/>
                <w:color w:val="000000"/>
                <w:sz w:val="18"/>
                <w:szCs w:val="18"/>
              </w:rPr>
              <w:lastRenderedPageBreak/>
              <w:t>mayor involucración del sector empresarial en el proceso de adquisiciones y enajenaciones.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FC511" w14:textId="62EEA9A9"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lastRenderedPageBreak/>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7C376"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el cumplimiento de la normatividad</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27F1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sesiones del Comité de Adquisiciones y Enajenaciones con participación del sector empresarial / Número total de sesiones del Comité de Adquisiciones y Enajenaciones)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2DE64" w14:textId="00938EE3"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A62FD"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7DE224E9" w14:textId="77777777">
        <w:trPr>
          <w:trHeight w:val="364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5CE85"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14</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0BC0E" w14:textId="28EF7C7F"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Publicar dentro de la página web del IEPC todas las etapas de los procesos de adquisiciones, enajenaciones y contrataciones que son realizadas a través de </w:t>
            </w:r>
            <w:r w:rsidR="00C50E21">
              <w:rPr>
                <w:rFonts w:ascii="Helvetica Neue" w:hAnsi="Helvetica Neue"/>
                <w:color w:val="000000"/>
                <w:sz w:val="18"/>
                <w:szCs w:val="18"/>
              </w:rPr>
              <w:t>l</w:t>
            </w:r>
            <w:r w:rsidRPr="00761174">
              <w:rPr>
                <w:rFonts w:ascii="Helvetica Neue" w:hAnsi="Helvetica Neue"/>
                <w:color w:val="000000"/>
                <w:sz w:val="18"/>
                <w:szCs w:val="18"/>
              </w:rPr>
              <w:t xml:space="preserve">icitaciones </w:t>
            </w:r>
            <w:r w:rsidR="00C50E21">
              <w:rPr>
                <w:rFonts w:ascii="Helvetica Neue" w:hAnsi="Helvetica Neue"/>
                <w:color w:val="000000"/>
                <w:sz w:val="18"/>
                <w:szCs w:val="18"/>
              </w:rPr>
              <w:t>p</w:t>
            </w:r>
            <w:r w:rsidRPr="00761174">
              <w:rPr>
                <w:rFonts w:ascii="Helvetica Neue" w:hAnsi="Helvetica Neue"/>
                <w:color w:val="000000"/>
                <w:sz w:val="18"/>
                <w:szCs w:val="18"/>
              </w:rPr>
              <w:t xml:space="preserve">úblicas en datos abiertos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B229A"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Cumplimiento en la Publicación de Etapas de Procesos de Adquisiciones en Datos Abiertos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B4CA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cumplimiento en la publicación de etapas de los procesos de adquisiciones, enajenaciones y contrataciones que se realizan a través de Licitaciones Públicas en datos abiertos en la página web del IEPC Jalisco. Refleja la proporción de etapas de procesos de adquisiciones que se publican en formato de datos abiertos en relación con el número total de etapas de procesos de adquisiciones realizadas mediante Licitaciones Públicas. Un valor más alto en este indicador indica un mayor nivel de transparencia y cumplimiento en la </w:t>
            </w:r>
            <w:r w:rsidRPr="00761174">
              <w:rPr>
                <w:rFonts w:ascii="Helvetica Neue" w:hAnsi="Helvetica Neue"/>
                <w:color w:val="000000"/>
                <w:sz w:val="18"/>
                <w:szCs w:val="18"/>
              </w:rPr>
              <w:lastRenderedPageBreak/>
              <w:t>publicación de información sobre estos procesos.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8934A" w14:textId="78EF970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lastRenderedPageBreak/>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73195"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el cumplimiento de la normatividad</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607B5"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etapas de procesos de adquisiciones publicadas en datos abiertos / Número total de etapas de procesos de adquisiciones realizadas a través de Licitaciones Públicas)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277C8"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A0301"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37D47767" w14:textId="77777777">
        <w:trPr>
          <w:trHeight w:val="679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EFFE5"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15</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BDAC5"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Publicar en datos abiertos en la página web del IEPC de manera trimestral, el avance en el cumplimiento de los programas presupuestarios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48497"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Índice de Cumplimiento de Publicación Trimestral de Avance en Programas Presupuestarios en Datos Abiertos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F8A91"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el grado de cumplimiento en la publicación trimestral del avance en el cumplimiento de los programas presupuestarios en formato de datos abiertos en la página web del IEPC Jalisco. Refleja la proporción de trimestres en los que se realizó esta publicación en relación con el número total de trimestres en un año. Un valor más alto en este indicador indica un mayor nivel de transparencia y cumplimiento en la divulgación de información sobre el avance en el cumplimiento de los programas presupuestarios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3C43A" w14:textId="1A81D132"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BBFF6"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el cumplimiento de la normatividad</w:t>
            </w:r>
          </w:p>
          <w:p w14:paraId="51400081" w14:textId="77777777" w:rsidR="00A80BED" w:rsidRPr="00761174" w:rsidRDefault="00A80BED" w:rsidP="00C96E65">
            <w:pPr>
              <w:jc w:val="center"/>
              <w:rPr>
                <w:rFonts w:ascii="Helvetica Neue" w:hAnsi="Helvetica Neue"/>
                <w:color w:val="000000"/>
                <w:sz w:val="18"/>
                <w:szCs w:val="18"/>
              </w:rPr>
            </w:pP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0414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trimestres en los que se publicó el avance en cumplimiento de los programas presupuestarios en datos abiertos / Número total de trimestres en un año)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560FD"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Trimestral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6B117"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7A8E7894" w14:textId="77777777">
        <w:trPr>
          <w:trHeight w:val="312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57F29"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16</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C3272"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Publicar la cuenta pública en datos abiertos dentro del sitio web del IEPC, la cual contiene toda la información financiera del Instituto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7FE47"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Cumplimiento en la Publicación de la Cuenta Pública en Datos Abiertos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2D2D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el grado de cumplimiento en la publicación de la cuenta pública en formato de datos abiertos en el sitio web del IEPC Jalisco. Refleja la proporción de veces que se ha publicado la cuenta pública en datos abiertos en relación con el número total de oportunidades de publicación. Un valor más alto en este indicador indica un mayor nivel de transparencia y cumplimiento en la divulgación de información financiera del Instituto Electoral y de Participación Ciudadana.</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F7545" w14:textId="01432324"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2B8DF"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el cumplimiento de la normatividad</w:t>
            </w:r>
          </w:p>
          <w:p w14:paraId="754B4263" w14:textId="77777777" w:rsidR="00A80BED" w:rsidRPr="00761174" w:rsidRDefault="00A80BED" w:rsidP="00C96E65">
            <w:pPr>
              <w:jc w:val="center"/>
              <w:rPr>
                <w:rFonts w:ascii="Helvetica Neue" w:hAnsi="Helvetica Neue"/>
                <w:color w:val="000000"/>
                <w:sz w:val="18"/>
                <w:szCs w:val="18"/>
              </w:rPr>
            </w:pP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EC813"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veces que se publica la cuenta pública en datos abiertos / Número total de oportunidades de publicación de la cuenta pública)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E6155"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Mensual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8F151"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301C4AE0" w14:textId="77777777">
        <w:trPr>
          <w:trHeight w:val="390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4C2E5"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17</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5B238"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Atender las encuestas trimestrales en la plataforma SEVAC para su evaluación, involucrando a las áreas responsables de la información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2DED1"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Índice de Cumplimiento en la Atención de Encuestas Trimestrales en la Plataforma SEVAC</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AD4EA" w14:textId="77777777" w:rsidR="00A80BED" w:rsidRPr="00761174" w:rsidRDefault="00205A80" w:rsidP="00761174">
            <w:pPr>
              <w:rPr>
                <w:rFonts w:ascii="Helvetica Neue" w:hAnsi="Helvetica Neue"/>
                <w:color w:val="000000"/>
                <w:sz w:val="18"/>
                <w:szCs w:val="18"/>
              </w:rPr>
            </w:pPr>
            <w:r w:rsidRPr="00C50E21">
              <w:rPr>
                <w:rFonts w:ascii="Helvetica Neue" w:hAnsi="Helvetica Neue"/>
                <w:color w:val="000000"/>
                <w:sz w:val="16"/>
                <w:szCs w:val="16"/>
              </w:rPr>
              <w:t xml:space="preserve">Este indicador mide el grado de cumplimiento en la atención de las encuestas trimestrales a través de la plataforma SEVAC, involucrando a las áreas responsables de la información en el IEPC Jalisco. Refleja la proporción de encuestas trimestrales que se han atendido y evaluado de manera efectiva en relación con el número total de encuestas trimestrales programadas en la plataforma. Un valor más alto en este indicador indica un mayor nivel de cumplimiento y participación de las áreas responsables en la evaluación de encuestas, lo que es esencial para obtener retroalimentación y datos relevantes para la toma de decisiones.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6D872" w14:textId="07A7C37F"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A532D"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Eficiencia en la gestión</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59CF2"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encuestas trimestrales atendidas y evaluadas / Número total de encuestas trimestrales programadas en la plataforma SEVAC)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2C137"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Trimestral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B1186"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1AE15BBF" w14:textId="77777777">
        <w:trPr>
          <w:trHeight w:val="286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13D54"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18</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AA412"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Elaborar criterios que mejoren el control interno en la administración de los recursos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5173D"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Número de Criterios de Mejora en el Control Interno Elaborados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94AB0"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la cantidad de criterios elaborados para mejorar el control interno en la administración de los recursos en el IEPC Jalisco. Cada criterio representa una directriz, recomendación o estándar específico que se propone para fortalecer el control interno en la gestión de recursos. Un aumento en la cantidad de criterios elaborados puede reflejar una mayor atención y esfuerzo en mejorar el control y la eficiencia en la administración de recursos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31F5F" w14:textId="4A038115"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Cantidad</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76CC2" w14:textId="3C5C233C" w:rsidR="00A80BED" w:rsidRPr="00761174" w:rsidRDefault="00205A80" w:rsidP="00C96E65">
            <w:pPr>
              <w:spacing w:line="259" w:lineRule="auto"/>
              <w:jc w:val="center"/>
              <w:rPr>
                <w:rFonts w:ascii="Helvetica Neue" w:hAnsi="Helvetica Neue"/>
                <w:color w:val="000000"/>
                <w:sz w:val="18"/>
                <w:szCs w:val="18"/>
              </w:rPr>
            </w:pPr>
            <w:r w:rsidRPr="00761174">
              <w:rPr>
                <w:rFonts w:ascii="Helvetica Neue" w:hAnsi="Helvetica Neue"/>
                <w:color w:val="000000"/>
                <w:sz w:val="18"/>
                <w:szCs w:val="18"/>
              </w:rPr>
              <w:t>Eficiencia en la mejora de criterios</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421DF"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Cantidad total de criterios de mejora en el control interno elaborados.</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44839" w14:textId="37DD5343"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36EDF"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5</w:t>
            </w:r>
          </w:p>
        </w:tc>
      </w:tr>
      <w:tr w:rsidR="00A80BED" w:rsidRPr="00761174" w14:paraId="2973BE1A" w14:textId="77777777">
        <w:trPr>
          <w:trHeight w:val="360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97618"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19</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44A0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Sistematizar los procesos administrativos a través de una plataforma especializada para generar controles internos más efectivos y cumplir con los requisitos solicitados en las auditorías gubernamentales realizadas al IEPC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93AE0"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Grado de Automatización de Procesos Administrativos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463BD"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automatización de los procesos administrativos en el IEPC Jalisco. Refleja la proporción de procesos administrativos que se han sistematizado y automatizado utilizando la plataforma especializada en relación con el número total de procesos administrativos en la institución. Un valor más alto en este indicador indica un mayor nivel de automatización y eficiencia en la gestión de los procesos administrativos, lo que contribuye a controles internos más efectivos y al </w:t>
            </w:r>
            <w:r w:rsidRPr="00761174">
              <w:rPr>
                <w:rFonts w:ascii="Helvetica Neue" w:hAnsi="Helvetica Neue"/>
                <w:color w:val="000000"/>
                <w:sz w:val="18"/>
                <w:szCs w:val="18"/>
              </w:rPr>
              <w:lastRenderedPageBreak/>
              <w:t xml:space="preserve">cumplimiento de requisitos en las auditorías gubernamentales.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324A0" w14:textId="037BCC7A"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lastRenderedPageBreak/>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0D53C"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 en gestión de procesos</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120BC"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procesos administrativos sistematizados y automatizados / Número total de procesos administrativos)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1A025" w14:textId="40CFFF0B"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968BD"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7DC08D96" w14:textId="77777777">
        <w:trPr>
          <w:trHeight w:val="286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0C210"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20</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1B8C1"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Transmitir en vivo todas las sesiones del Comité de Adquisiciones y Enajenaciones del IEPC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98EE4"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Sesiones del Comité de Adquisiciones y Enajenaciones Transmitidas en Vivo</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BA54F"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cumplimiento en la transmisión en vivo de las sesiones del Comité de Adquisiciones y Enajenaciones del IEPC Jalisco. Refleja la proporción de sesiones que se han transmitido en vivo en relación con el número total de sesiones del comité. Un valor más alto en este indicador indica un mayor nivel de transparencia y acceso público a las decisiones y procesos relacionados con adquisiciones y enajenaciones.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1916E" w14:textId="3F6004D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4F89C"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el cumplimiento de la normatividad</w:t>
            </w:r>
          </w:p>
          <w:p w14:paraId="6A7255BB" w14:textId="77777777" w:rsidR="00A80BED" w:rsidRPr="00761174" w:rsidRDefault="00A80BED" w:rsidP="00C96E65">
            <w:pPr>
              <w:jc w:val="center"/>
              <w:rPr>
                <w:rFonts w:ascii="Helvetica Neue" w:hAnsi="Helvetica Neue"/>
                <w:color w:val="000000"/>
                <w:sz w:val="18"/>
                <w:szCs w:val="18"/>
              </w:rPr>
            </w:pP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FD7B3"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sesiones transmitidas en vivo / Número total de sesiones del Comité de Adquisiciones y Enajenaciones)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2D606" w14:textId="067815CD"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Semestral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9A8E0"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52C7BF9C" w14:textId="77777777">
        <w:trPr>
          <w:trHeight w:val="330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4A934"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21</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C1784" w14:textId="2651720C"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Generar un apartado directo en la página web principal del IEPC para acceder y transparentar todas las etapas de los procedimientos de adquisiciones, enajenaciones y contrataciones que son realizadas a través de </w:t>
            </w:r>
            <w:r w:rsidR="00D63358">
              <w:rPr>
                <w:rFonts w:ascii="Helvetica Neue" w:hAnsi="Helvetica Neue"/>
                <w:color w:val="000000"/>
                <w:sz w:val="18"/>
                <w:szCs w:val="18"/>
              </w:rPr>
              <w:t>l</w:t>
            </w:r>
            <w:r w:rsidR="00D63358" w:rsidRPr="00761174">
              <w:rPr>
                <w:rFonts w:ascii="Helvetica Neue" w:hAnsi="Helvetica Neue"/>
                <w:color w:val="000000"/>
                <w:sz w:val="18"/>
                <w:szCs w:val="18"/>
              </w:rPr>
              <w:t xml:space="preserve">icitaciones </w:t>
            </w:r>
            <w:r w:rsidR="00D63358">
              <w:rPr>
                <w:rFonts w:ascii="Helvetica Neue" w:hAnsi="Helvetica Neue"/>
                <w:color w:val="000000"/>
                <w:sz w:val="18"/>
                <w:szCs w:val="18"/>
              </w:rPr>
              <w:t>p</w:t>
            </w:r>
            <w:r w:rsidR="00D63358" w:rsidRPr="00761174">
              <w:rPr>
                <w:rFonts w:ascii="Helvetica Neue" w:hAnsi="Helvetica Neue"/>
                <w:color w:val="000000"/>
                <w:sz w:val="18"/>
                <w:szCs w:val="18"/>
              </w:rPr>
              <w:t xml:space="preserve">úblicas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F04D0"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Disponibilidad y Acceso a la Información de Procedimientos de Adquisiciones en Línea</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85B94"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el grado de disponibilidad y acceso a la información de los procedimientos de adquisiciones, enajenaciones y contrataciones en línea a través del apartado directo en la página web principal del IEPC Jalisco. Refleja la proporción de procedimientos que se encuentran disponibles en línea en relación con el número total de procedimientos realizados mediante Licitaciones Públicas. Un valor más alto en este indicador indica un mayor nivel de transparencia y acceso público a la información sobre estos procedimientos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E298F" w14:textId="61A67F80"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D4944"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el cumplimiento de la normatividad</w:t>
            </w:r>
          </w:p>
          <w:p w14:paraId="71D061FC" w14:textId="77777777" w:rsidR="00A80BED" w:rsidRPr="00761174" w:rsidRDefault="00A80BED" w:rsidP="00C96E65">
            <w:pPr>
              <w:jc w:val="center"/>
              <w:rPr>
                <w:rFonts w:ascii="Helvetica Neue" w:hAnsi="Helvetica Neue"/>
                <w:color w:val="000000"/>
                <w:sz w:val="18"/>
                <w:szCs w:val="18"/>
              </w:rPr>
            </w:pP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BE7CC"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procedimientos de adquisiciones, enajenaciones y contrataciones disponibles en línea / Número total de procedimientos de adquisiciones, enajenaciones y contrataciones)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862A4" w14:textId="47E913EB"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Semestral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CE5C5"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5ECF7DE0" w14:textId="77777777">
        <w:trPr>
          <w:trHeight w:val="337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EA60D"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22</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52D85"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Capacitar a las áreas requirentes de los bienes y/o servicios del IEPC en materia de compras, adquisiciones y contrataciones públicas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01744"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Áreas Requirentes Capacitadas en Compras y Contrataciones Públicas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95E46"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capacitación de las áreas requirentes del IEPC Jalisco en compras, adquisiciones y contrataciones públicas. Refleja la proporción de áreas que han recibido capacitación en estas materias en relación con el número total de áreas requirentes en la institución. Un valor más alto en este indicador indica un mayor nivel de capacitación y conocimiento en compras y contrataciones públicas entre el personal que solicita bienes y servicios, lo que puede contribuir a </w:t>
            </w:r>
            <w:r w:rsidRPr="00761174">
              <w:rPr>
                <w:rFonts w:ascii="Helvetica Neue" w:hAnsi="Helvetica Neue"/>
                <w:color w:val="000000"/>
                <w:sz w:val="18"/>
                <w:szCs w:val="18"/>
              </w:rPr>
              <w:lastRenderedPageBreak/>
              <w:t>procesos más eficientes y al cumplimiento de requisitos legales.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283B6" w14:textId="4B7631B5"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lastRenderedPageBreak/>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3C69D" w14:textId="35C08187" w:rsidR="00A80BED" w:rsidRPr="00761174" w:rsidRDefault="00205A80" w:rsidP="00C96E65">
            <w:pPr>
              <w:spacing w:line="259" w:lineRule="auto"/>
              <w:jc w:val="center"/>
              <w:rPr>
                <w:rFonts w:ascii="Helvetica Neue" w:hAnsi="Helvetica Neue"/>
                <w:color w:val="000000"/>
                <w:sz w:val="18"/>
                <w:szCs w:val="18"/>
              </w:rPr>
            </w:pPr>
            <w:r w:rsidRPr="00761174">
              <w:rPr>
                <w:rFonts w:ascii="Helvetica Neue" w:hAnsi="Helvetica Neue"/>
                <w:color w:val="000000"/>
                <w:sz w:val="18"/>
                <w:szCs w:val="18"/>
              </w:rPr>
              <w:t>Eficiencia en programas de capacitación</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76BA5" w14:textId="77777777" w:rsidR="00A80BED" w:rsidRPr="00761174" w:rsidRDefault="00205A80" w:rsidP="00761174">
            <w:pPr>
              <w:rPr>
                <w:rFonts w:ascii="Helvetica Neue" w:hAnsi="Helvetica Neue"/>
                <w:color w:val="000000"/>
                <w:sz w:val="18"/>
                <w:szCs w:val="18"/>
                <w:lang w:val="pt-PT"/>
              </w:rPr>
            </w:pPr>
            <w:r w:rsidRPr="00761174">
              <w:rPr>
                <w:rFonts w:ascii="Helvetica Neue" w:hAnsi="Helvetica Neue"/>
                <w:color w:val="000000"/>
                <w:sz w:val="18"/>
                <w:szCs w:val="18"/>
                <w:lang w:val="pt-PT"/>
              </w:rPr>
              <w:t>(Número de áreas requirentes capacitadas / Número total de áreas requirentes)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98775" w14:textId="53ADEBEC"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E90A3"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0B189777" w14:textId="77777777">
        <w:trPr>
          <w:trHeight w:val="390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CF136"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23</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E819A" w14:textId="5FA6178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Capacitar de manera especializada a </w:t>
            </w:r>
            <w:r w:rsidR="00D63358">
              <w:rPr>
                <w:rFonts w:ascii="Helvetica Neue" w:hAnsi="Helvetica Neue"/>
                <w:color w:val="000000"/>
                <w:sz w:val="18"/>
                <w:szCs w:val="18"/>
              </w:rPr>
              <w:t>las personas</w:t>
            </w:r>
            <w:r w:rsidR="00D63358" w:rsidRPr="00761174">
              <w:rPr>
                <w:rFonts w:ascii="Helvetica Neue" w:hAnsi="Helvetica Neue"/>
                <w:color w:val="000000"/>
                <w:sz w:val="18"/>
                <w:szCs w:val="18"/>
              </w:rPr>
              <w:t xml:space="preserve"> </w:t>
            </w:r>
            <w:r w:rsidRPr="00761174">
              <w:rPr>
                <w:rFonts w:ascii="Helvetica Neue" w:hAnsi="Helvetica Neue"/>
                <w:color w:val="000000"/>
                <w:sz w:val="18"/>
                <w:szCs w:val="18"/>
              </w:rPr>
              <w:t>responsables de compras del IEPC en materia de adquisiciones, enajenaciones y contrataciones públicas</w:t>
            </w:r>
            <w:r w:rsidR="00D63358">
              <w:rPr>
                <w:rFonts w:ascii="Helvetica Neue" w:hAnsi="Helvetica Neue"/>
                <w:color w:val="000000"/>
                <w:sz w:val="18"/>
                <w:szCs w:val="18"/>
              </w:rPr>
              <w:t>.</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EDABF"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responsables de Compras Capacitados en Adquisiciones y Contrataciones Públicas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A9726"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el grado de capacitación especializada de los responsables de compras del IEPC Jalisco en adquisiciones, enajenaciones y contrataciones públicas. Refleja la proporción de responsables de compras que han recibido capacitación en estas materias en relación con el número total de responsables de compras en la institución. Un valor más alto en este indicador indica un mayor nivel de capacitación y conocimiento especializado en adquisiciones y contrataciones públicas entre el personal responsable de las compras, lo que </w:t>
            </w:r>
            <w:r w:rsidRPr="00761174">
              <w:rPr>
                <w:rFonts w:ascii="Helvetica Neue" w:hAnsi="Helvetica Neue"/>
                <w:color w:val="000000"/>
                <w:sz w:val="18"/>
                <w:szCs w:val="18"/>
              </w:rPr>
              <w:lastRenderedPageBreak/>
              <w:t>puede contribuir a procesos más eficientes y al cumplimiento de requisitos legales.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54467" w14:textId="105DCF4A"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lastRenderedPageBreak/>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DF4B7"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 de capacitación y desarrollo del Personal</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1ED64"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responsables de compras capacitados / Número total de responsables de compras)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CF828" w14:textId="5240967F"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906DA"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3E413224" w14:textId="77777777">
        <w:trPr>
          <w:trHeight w:val="312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76188"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24</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58C2E" w14:textId="01E17E92"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Implementación de cursos que aborden la temática de la corrupción en el ámbito democrático</w:t>
            </w:r>
            <w:r w:rsidR="00D63358">
              <w:rPr>
                <w:rFonts w:ascii="Helvetica Neue" w:hAnsi="Helvetica Neue"/>
                <w:color w:val="000000"/>
                <w:sz w:val="18"/>
                <w:szCs w:val="18"/>
              </w:rPr>
              <w:t>.</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F7829"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Número de Cursos Implementados sobre Corrupción en el Ámbito Democrático</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18041"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Este indicador mide la cantidad de cursos implementados que abordan la temática de la corrupción en el ámbito democrático en el IEPC Jalisco. Cada curso representa una oportunidad de capacitación en esta materia. El seguimiento de este indicador permite evaluar el esfuerzo y el compromiso de la institución en la implementación de cursos destinados a sensibilizar y capacitar a su personal y otros actores relevantes sobre la corrupción en el contexto democrático.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222C5" w14:textId="79E5F7E3"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Cantidad /número</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C9B4A"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Eficiencia en programas de capacitación</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E1070"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Cantidad total de cursos implementados.</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9F7D" w14:textId="12DA7735"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82932"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5</w:t>
            </w:r>
          </w:p>
        </w:tc>
      </w:tr>
      <w:tr w:rsidR="00A80BED" w:rsidRPr="00761174" w14:paraId="3F91464F" w14:textId="77777777">
        <w:trPr>
          <w:trHeight w:val="364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D53C9" w14:textId="77777777" w:rsidR="00A80BED" w:rsidRPr="00761174" w:rsidRDefault="00205A80" w:rsidP="00C50E21">
            <w:pPr>
              <w:jc w:val="center"/>
              <w:rPr>
                <w:rFonts w:ascii="Helvetica Neue" w:hAnsi="Helvetica Neue"/>
                <w:b/>
                <w:color w:val="000000"/>
                <w:sz w:val="16"/>
                <w:szCs w:val="16"/>
              </w:rPr>
            </w:pPr>
            <w:r w:rsidRPr="00761174">
              <w:rPr>
                <w:rFonts w:ascii="Helvetica Neue" w:hAnsi="Helvetica Neue"/>
                <w:b/>
                <w:color w:val="000000"/>
                <w:sz w:val="16"/>
                <w:szCs w:val="16"/>
              </w:rPr>
              <w:lastRenderedPageBreak/>
              <w:t>25</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43583" w14:textId="22CB6F78" w:rsidR="00A80BED" w:rsidRPr="00761174" w:rsidRDefault="00205A80" w:rsidP="00761174">
            <w:pPr>
              <w:rPr>
                <w:rFonts w:ascii="Helvetica Neue" w:hAnsi="Helvetica Neue"/>
                <w:color w:val="000000"/>
                <w:sz w:val="16"/>
                <w:szCs w:val="16"/>
              </w:rPr>
            </w:pPr>
            <w:r w:rsidRPr="00761174">
              <w:rPr>
                <w:rFonts w:ascii="Helvetica Neue" w:hAnsi="Helvetica Neue"/>
                <w:color w:val="000000"/>
                <w:sz w:val="16"/>
                <w:szCs w:val="16"/>
              </w:rPr>
              <w:t>Creación de comités de vigilancia ciudadana, para los procesos de premiación, en los que se entreguen premios monetarios, de los concursos que se realizan por parte de la dirección, para dar certeza de los procedimientos de elección de ganadores y la entrega de premios. Así como la promoción de otras figuras de vigilancia ciudadana como los testigos sociales, en los términos que establece la normativa pertinente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5C737"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Número de Comités de Vigilancia Ciudadana Constituidos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88716" w14:textId="77777777" w:rsidR="00A80BED" w:rsidRPr="00761174" w:rsidRDefault="00205A80" w:rsidP="00761174">
            <w:pPr>
              <w:rPr>
                <w:rFonts w:ascii="Helvetica Neue" w:hAnsi="Helvetica Neue"/>
                <w:color w:val="000000"/>
                <w:sz w:val="18"/>
                <w:szCs w:val="18"/>
              </w:rPr>
            </w:pPr>
            <w:r w:rsidRPr="00D63358">
              <w:rPr>
                <w:rFonts w:ascii="Helvetica Neue" w:hAnsi="Helvetica Neue"/>
                <w:color w:val="000000"/>
                <w:sz w:val="16"/>
                <w:szCs w:val="16"/>
              </w:rPr>
              <w:t>Este indicador mide la cantidad de comités de vigilancia ciudadana que se han constituido para supervisar y garantizar la integridad de los procesos de premiación en los concursos realizados por la dirección del IEPC Jalisco en los que se entregan premios monetarios. Cada comité representa una instancia de control y supervisión de estos procesos. El seguimiento de este indicador permite evaluar el esfuerzo de la institución en la promoción de la transparencia y la participación ciudadana en la elección de ganadores y la entrega de premios en concursos.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32572" w14:textId="0663AD8A"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Cantidad /número</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040B5" w14:textId="3535E286" w:rsidR="00A80BED" w:rsidRPr="00761174" w:rsidRDefault="00205A80" w:rsidP="00761174">
            <w:pPr>
              <w:jc w:val="center"/>
              <w:rPr>
                <w:rFonts w:ascii="Helvetica Neue" w:hAnsi="Helvetica Neue"/>
                <w:color w:val="000000"/>
                <w:sz w:val="18"/>
                <w:szCs w:val="18"/>
              </w:rPr>
            </w:pPr>
            <w:r w:rsidRPr="00761174">
              <w:rPr>
                <w:rFonts w:ascii="Helvetica Neue" w:hAnsi="Helvetica Neue"/>
                <w:color w:val="000000"/>
                <w:sz w:val="18"/>
                <w:szCs w:val="18"/>
              </w:rPr>
              <w:t>Eficacia en instalación</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F45BC"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Cantidad total de comités de vigilancia ciudadana constituidos.</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2F904" w14:textId="621BE366"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7DF60"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6</w:t>
            </w:r>
          </w:p>
        </w:tc>
      </w:tr>
      <w:tr w:rsidR="00A80BED" w:rsidRPr="00761174" w14:paraId="6DFFBA6F" w14:textId="77777777">
        <w:trPr>
          <w:trHeight w:val="574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315C6"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26</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714EF" w14:textId="42C1696D"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Actualización de contenido y difusión de Guía Ciudadana para activar Mecanismos de Participación Ciudadana Anticorrupción</w:t>
            </w:r>
            <w:r w:rsidR="00761174">
              <w:rPr>
                <w:rFonts w:ascii="Helvetica Neue" w:hAnsi="Helvetica Neue"/>
                <w:color w:val="000000"/>
                <w:sz w:val="18"/>
                <w:szCs w:val="18"/>
              </w:rPr>
              <w:t>.</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B0405"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la Población que ha Accedido y Utilizado la Guía Ciudadana de Participación Anticorrupción</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5FC93"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la penetración y el impacto de la Guía Ciudadana para activar Mecanismos de Participación Ciudadana Anticorrupción del IEPC Jalisco en la población. Refleja el porcentaje de la población que ha tenido acceso a la guía y la ha utilizado para participar en mecanismos de participación ciudadana anticorrupción. Un valor más alto en este indicador indicaría un mayor alcance y efectividad en la difusión y utilización de la guía por parte de la población, lo que contribuye a la promoción de la participación ciudadana y la lucha contra la corrupción.</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75531" w14:textId="3905342A" w:rsidR="00A80BED" w:rsidRPr="00761174" w:rsidRDefault="00205A80" w:rsidP="00761174">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BFEB6" w14:textId="6F3FF748"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Eficiencia en difusión de guía</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751A6"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personas que han accedido y utilizado la guía / Población total)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43CBA" w14:textId="62EFB444"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A62DF"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1A5FF779" w14:textId="77777777">
        <w:trPr>
          <w:trHeight w:val="3840"/>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021B9"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27</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A712D" w14:textId="6D2A7062" w:rsidR="00A80BED" w:rsidRPr="00C96E65" w:rsidRDefault="00205A80" w:rsidP="00761174">
            <w:pPr>
              <w:rPr>
                <w:rFonts w:ascii="Helvetica Neue" w:hAnsi="Helvetica Neue"/>
                <w:color w:val="000000"/>
                <w:sz w:val="18"/>
                <w:szCs w:val="18"/>
              </w:rPr>
            </w:pPr>
            <w:r w:rsidRPr="00C96E65">
              <w:rPr>
                <w:rFonts w:ascii="Helvetica Neue" w:hAnsi="Helvetica Neue"/>
                <w:color w:val="000000"/>
                <w:sz w:val="18"/>
                <w:szCs w:val="18"/>
              </w:rPr>
              <w:t>Realización, publicación y difusión de informes detallados de la aplicación de los programas de las direcci</w:t>
            </w:r>
            <w:r w:rsidRPr="00C96E65">
              <w:rPr>
                <w:rFonts w:ascii="Helvetica Neue" w:hAnsi="Helvetica Neue"/>
                <w:sz w:val="18"/>
                <w:szCs w:val="18"/>
              </w:rPr>
              <w:t>ones</w:t>
            </w:r>
            <w:r w:rsidRPr="00C96E65">
              <w:rPr>
                <w:rFonts w:ascii="Helvetica Neue" w:hAnsi="Helvetica Neue"/>
                <w:color w:val="000000"/>
                <w:sz w:val="18"/>
                <w:szCs w:val="18"/>
              </w:rPr>
              <w:t>, en los que se incluyan datos estadísticos cuantitativos, para dar certeza sobre los recursos humanos y materiales que se ejercen en cada una de las actividades desarrolladas por la dirección</w:t>
            </w:r>
            <w:r w:rsidR="00761174">
              <w:rPr>
                <w:rFonts w:ascii="Helvetica Neue" w:hAnsi="Helvetica Neue"/>
                <w:color w:val="000000"/>
                <w:sz w:val="18"/>
                <w:szCs w:val="18"/>
              </w:rPr>
              <w:t>.</w:t>
            </w:r>
            <w:r w:rsidRPr="00C96E65">
              <w:rPr>
                <w:rFonts w:ascii="Helvetica Neue" w:hAnsi="Helvetica Neue"/>
                <w:color w:val="000000"/>
                <w:sz w:val="18"/>
                <w:szCs w:val="18"/>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4A351"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Número de Informes Detallados Publicados y Difundidos por las Direcci</w:t>
            </w:r>
            <w:r w:rsidRPr="00761174">
              <w:rPr>
                <w:rFonts w:ascii="Helvetica Neue" w:hAnsi="Helvetica Neue"/>
                <w:b/>
                <w:sz w:val="18"/>
                <w:szCs w:val="18"/>
              </w:rPr>
              <w:t>ones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A1759"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la cantidad de informes detallados que las direcci</w:t>
            </w:r>
            <w:r w:rsidRPr="00761174">
              <w:rPr>
                <w:rFonts w:ascii="Helvetica Neue" w:hAnsi="Helvetica Neue"/>
                <w:sz w:val="18"/>
                <w:szCs w:val="18"/>
              </w:rPr>
              <w:t>ones</w:t>
            </w:r>
            <w:r w:rsidRPr="00761174">
              <w:rPr>
                <w:rFonts w:ascii="Helvetica Neue" w:hAnsi="Helvetica Neue"/>
                <w:color w:val="000000"/>
                <w:sz w:val="18"/>
                <w:szCs w:val="18"/>
              </w:rPr>
              <w:t xml:space="preserve"> del IEPC Jalisco </w:t>
            </w:r>
            <w:r w:rsidRPr="00761174">
              <w:rPr>
                <w:rFonts w:ascii="Helvetica Neue" w:hAnsi="Helvetica Neue"/>
                <w:sz w:val="18"/>
                <w:szCs w:val="18"/>
              </w:rPr>
              <w:t>l</w:t>
            </w:r>
            <w:r w:rsidRPr="00761174">
              <w:rPr>
                <w:rFonts w:ascii="Helvetica Neue" w:hAnsi="Helvetica Neue"/>
                <w:color w:val="000000"/>
                <w:sz w:val="18"/>
                <w:szCs w:val="18"/>
              </w:rPr>
              <w:t xml:space="preserve">as publicado y difundido. Estos informes deben incluir datos estadísticos cuantitativos que brinden certeza sobre los recursos humanos y materiales ejercidos en cada una de las actividades desarrolladas por la dirección. El seguimiento de este indicador permite evaluar la transparencia y la rendición de cuentas de la dirección en relación con el uso de recursos y la implementación de programas. </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E584B"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Número (cantidad)</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E2078" w14:textId="77777777" w:rsidR="00A80BED" w:rsidRPr="00761174" w:rsidRDefault="00205A80" w:rsidP="00C96E65">
            <w:pPr>
              <w:spacing w:line="259" w:lineRule="auto"/>
              <w:jc w:val="center"/>
              <w:rPr>
                <w:rFonts w:ascii="Helvetica Neue" w:hAnsi="Helvetica Neue"/>
                <w:sz w:val="18"/>
                <w:szCs w:val="18"/>
              </w:rPr>
            </w:pPr>
            <w:r w:rsidRPr="00761174">
              <w:rPr>
                <w:rFonts w:ascii="Helvetica Neue" w:hAnsi="Helvetica Neue"/>
                <w:color w:val="000000"/>
                <w:sz w:val="18"/>
                <w:szCs w:val="18"/>
              </w:rPr>
              <w:t>Eficacia en normativa</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072BD"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Cantidad total de informes publicados y difundidos.</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E79A7" w14:textId="20E38A58"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DCFF6"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15</w:t>
            </w:r>
          </w:p>
        </w:tc>
      </w:tr>
      <w:tr w:rsidR="00A80BED" w:rsidRPr="00761174" w14:paraId="5C628D82" w14:textId="77777777">
        <w:trPr>
          <w:trHeight w:val="352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58E08"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t>28</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6C822" w14:textId="10F651E5" w:rsidR="00A80BED" w:rsidRPr="00761174" w:rsidRDefault="00205A80" w:rsidP="00761174">
            <w:pPr>
              <w:rPr>
                <w:rFonts w:ascii="Helvetica Neue" w:hAnsi="Helvetica Neue"/>
                <w:color w:val="000000"/>
                <w:sz w:val="16"/>
                <w:szCs w:val="16"/>
              </w:rPr>
            </w:pPr>
            <w:r w:rsidRPr="00761174">
              <w:rPr>
                <w:rFonts w:ascii="Helvetica Neue" w:hAnsi="Helvetica Neue"/>
                <w:color w:val="000000"/>
                <w:sz w:val="16"/>
                <w:szCs w:val="16"/>
              </w:rPr>
              <w:t>Realización, publicación y difusión de informes detallados sobre el seguimiento y trámite que se da a las solicitudes para activar mecanismos de participación ciudadana que se reciben, para dar certeza del adecuado seguimiento de los procesos establecidos en la legislación de la materia</w:t>
            </w:r>
            <w:r w:rsidR="00761174">
              <w:rPr>
                <w:rFonts w:ascii="Helvetica Neue" w:hAnsi="Helvetica Neue"/>
                <w:color w:val="000000"/>
                <w:sz w:val="16"/>
                <w:szCs w:val="16"/>
              </w:rPr>
              <w:t>.</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8AAAD"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Solicitudes para Activar Mecanismos de Participación Ciudadana con Informes de Seguimiento Publicados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87F06" w14:textId="77777777" w:rsidR="00A80BED" w:rsidRPr="00761174" w:rsidRDefault="00205A80" w:rsidP="00761174">
            <w:pPr>
              <w:rPr>
                <w:rFonts w:ascii="Helvetica Neue" w:hAnsi="Helvetica Neue"/>
                <w:color w:val="000000"/>
                <w:sz w:val="16"/>
                <w:szCs w:val="16"/>
              </w:rPr>
            </w:pPr>
            <w:r w:rsidRPr="00761174">
              <w:rPr>
                <w:rFonts w:ascii="Helvetica Neue" w:hAnsi="Helvetica Neue"/>
                <w:color w:val="000000"/>
                <w:sz w:val="16"/>
                <w:szCs w:val="16"/>
              </w:rPr>
              <w:t>Este indicador mide el porcentaje de solicitudes para activar mecanismos de participación ciudadana que han sido acompañadas de informes detallados de seguimiento, los cuales han sido publicados y difundidos por el IEPC Jalisco. El seguimiento de este indicador refleja la transparencia y la rendición de cuentas en el trámite y seguimiento de estas solicitudes, garantizando que se sigan los procesos establecidos en la legislación de la materia y que la ciudadanía esté informada sobre el estado de sus solicitudes.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DCA4B" w14:textId="17AF0F78"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6732B"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 Transparencia y Rendición de Cuentas</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CFCE2"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solicitudes con informes de seguimiento publicados / Número total de solicitudes recibidas)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E2FC9" w14:textId="543F0C30"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C0903"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10108C18" w14:textId="77777777">
        <w:trPr>
          <w:trHeight w:val="775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B90C3"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29</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D6F31" w14:textId="77777777" w:rsidR="00A80BED" w:rsidRPr="00761174" w:rsidRDefault="00205A80" w:rsidP="00C96E65">
            <w:pPr>
              <w:rPr>
                <w:rFonts w:ascii="Helvetica Neue" w:hAnsi="Helvetica Neue"/>
                <w:color w:val="000000"/>
                <w:sz w:val="18"/>
                <w:szCs w:val="18"/>
              </w:rPr>
            </w:pPr>
            <w:r w:rsidRPr="00761174">
              <w:rPr>
                <w:rFonts w:ascii="Helvetica Neue" w:hAnsi="Helvetica Neue"/>
                <w:sz w:val="18"/>
                <w:szCs w:val="18"/>
              </w:rPr>
              <w:br/>
            </w:r>
            <w:r w:rsidRPr="00761174">
              <w:rPr>
                <w:rFonts w:ascii="Helvetica Neue" w:hAnsi="Helvetica Neue"/>
                <w:color w:val="000000"/>
                <w:sz w:val="18"/>
                <w:szCs w:val="18"/>
              </w:rPr>
              <w:t xml:space="preserve">El Instituto Electoral y de Participación Ciudadana del Estado de Jalisco, a través de la Dirección de Transparencia, Protección de Datos Personales y Archivo, capacita y proporciona el apoyo técnico al personal del instituto en materia de transparencia, acceso a la información, protección de datos personales y archivo. </w:t>
            </w:r>
            <w:r w:rsidRPr="00761174">
              <w:rPr>
                <w:rFonts w:ascii="Helvetica Neue" w:hAnsi="Helvetica Neue"/>
                <w:sz w:val="18"/>
                <w:szCs w:val="18"/>
              </w:rPr>
              <w:br/>
            </w:r>
            <w:r w:rsidRPr="00761174">
              <w:rPr>
                <w:rFonts w:ascii="Helvetica Neue" w:hAnsi="Helvetica Neue"/>
                <w:sz w:val="18"/>
                <w:szCs w:val="18"/>
              </w:rPr>
              <w:br/>
            </w:r>
            <w:r w:rsidRPr="00761174">
              <w:rPr>
                <w:rFonts w:ascii="Helvetica Neue" w:hAnsi="Helvetica Neue"/>
                <w:color w:val="000000"/>
                <w:sz w:val="18"/>
                <w:szCs w:val="18"/>
              </w:rPr>
              <w:t xml:space="preserve"> </w:t>
            </w:r>
            <w:r w:rsidRPr="00761174">
              <w:rPr>
                <w:rFonts w:ascii="Helvetica Neue" w:hAnsi="Helvetica Neue"/>
                <w:sz w:val="18"/>
                <w:szCs w:val="18"/>
              </w:rPr>
              <w:br/>
            </w:r>
            <w:r w:rsidRPr="00761174">
              <w:rPr>
                <w:rFonts w:ascii="Helvetica Neue" w:hAnsi="Helvetica Neue"/>
                <w:color w:val="000000"/>
                <w:sz w:val="18"/>
                <w:szCs w:val="18"/>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F8949"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Personal Capacitado en Materias de Transparencia, Acceso a la Información, Protección de Datos Personales y Archivo</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2913C"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el porcentaje de personal del IEPC Jalisco que ha sido capacitado en materias de transparencia, acceso a la información, protección de datos personales y archivo. La capacitación y el apoyo técnico son esenciales para que el personal esté informado y sea competente en estos temas críticos. El seguimiento de este indicador refleja el compromiso de la institución con la formación de su personal en áreas relacionadas con la gestión de información y la protección de datos personales, lo que es fundamental para cumplir con las leyes y regulaciones en estas áreas.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A6ADD" w14:textId="31F12AC3"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25F5F"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Eficacia Capacitación y Desarrollo del Personal</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1BD78"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empleados capacitados / Total de empleados del instituto)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E6509" w14:textId="11C36C73"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6C5D6"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r w:rsidR="00A80BED" w:rsidRPr="00761174" w14:paraId="47A4CB4C" w14:textId="77777777">
        <w:trPr>
          <w:trHeight w:val="3525"/>
        </w:trPr>
        <w:tc>
          <w:tcPr>
            <w:tcW w:w="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B3707" w14:textId="77777777" w:rsidR="00A80BED" w:rsidRPr="00761174" w:rsidRDefault="00205A80" w:rsidP="00C50E21">
            <w:pPr>
              <w:jc w:val="center"/>
              <w:rPr>
                <w:rFonts w:ascii="Helvetica Neue" w:hAnsi="Helvetica Neue"/>
                <w:b/>
                <w:color w:val="000000"/>
                <w:sz w:val="18"/>
                <w:szCs w:val="18"/>
              </w:rPr>
            </w:pPr>
            <w:r w:rsidRPr="00761174">
              <w:rPr>
                <w:rFonts w:ascii="Helvetica Neue" w:hAnsi="Helvetica Neue"/>
                <w:b/>
                <w:color w:val="000000"/>
                <w:sz w:val="18"/>
                <w:szCs w:val="18"/>
              </w:rPr>
              <w:lastRenderedPageBreak/>
              <w:t>30</w:t>
            </w:r>
          </w:p>
        </w:tc>
        <w:tc>
          <w:tcPr>
            <w:tcW w:w="1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AFE3B"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 xml:space="preserve">El Instituto Electoral y de Participación Ciudadana del Estado de Jalisco, a través de la Dirección de Transparencia, Protección de Datos Personales y Archivo, se encuentra en la etapa de actualización de los formatos correspondientes a los instrumentos archivísticos del organismo electoral. </w:t>
            </w:r>
          </w:p>
        </w:tc>
        <w:tc>
          <w:tcPr>
            <w:tcW w:w="1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7EC7B" w14:textId="77777777" w:rsidR="00A80BED" w:rsidRPr="00761174" w:rsidRDefault="00205A80" w:rsidP="00761174">
            <w:pPr>
              <w:rPr>
                <w:rFonts w:ascii="Helvetica Neue" w:hAnsi="Helvetica Neue"/>
                <w:b/>
                <w:color w:val="000000"/>
                <w:sz w:val="18"/>
                <w:szCs w:val="18"/>
              </w:rPr>
            </w:pPr>
            <w:r w:rsidRPr="00761174">
              <w:rPr>
                <w:rFonts w:ascii="Helvetica Neue" w:hAnsi="Helvetica Neue"/>
                <w:b/>
                <w:color w:val="000000"/>
                <w:sz w:val="18"/>
                <w:szCs w:val="18"/>
              </w:rPr>
              <w:t>Porcentaje de Actualización de Formatos de Instrumentos Archivísticos</w:t>
            </w:r>
          </w:p>
        </w:tc>
        <w:tc>
          <w:tcPr>
            <w:tcW w:w="2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81CBA"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Este indicador mide el progreso en la actualización de los formatos correspondientes a los instrumentos archivísticos del IEPC Jalisco. Evalúa el avance en el proceso de revisión y actualización de estos formatos, lo que es esencial para mantener la gestión de archivos en cumplimiento con las normativas y buenas prácticas archivísticas. Un valor más alto en este indicador reflejaría un mayor cumplimiento en la actualización de estos instrumentos.</w:t>
            </w: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2D094" w14:textId="0C024F36"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Porcentaje</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8A2C5"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Eficiencia Gestión de Archivos y Transparencia</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933B7" w14:textId="77777777" w:rsidR="00A80BED" w:rsidRPr="00761174" w:rsidRDefault="00205A80" w:rsidP="00761174">
            <w:pPr>
              <w:rPr>
                <w:rFonts w:ascii="Helvetica Neue" w:hAnsi="Helvetica Neue"/>
                <w:color w:val="000000"/>
                <w:sz w:val="18"/>
                <w:szCs w:val="18"/>
              </w:rPr>
            </w:pPr>
            <w:r w:rsidRPr="00761174">
              <w:rPr>
                <w:rFonts w:ascii="Helvetica Neue" w:hAnsi="Helvetica Neue"/>
                <w:color w:val="000000"/>
                <w:sz w:val="18"/>
                <w:szCs w:val="18"/>
              </w:rPr>
              <w:t>(Número de formatos de instrumentos archivísticos actualizados / Total de formatos a actualizar) x 100</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1A647"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color w:val="000000"/>
                <w:sz w:val="18"/>
                <w:szCs w:val="18"/>
              </w:rPr>
              <w:t>Anual</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4F7D7" w14:textId="77777777" w:rsidR="00A80BED" w:rsidRPr="00761174" w:rsidRDefault="00205A80" w:rsidP="00C96E65">
            <w:pPr>
              <w:jc w:val="center"/>
              <w:rPr>
                <w:rFonts w:ascii="Helvetica Neue" w:hAnsi="Helvetica Neue"/>
                <w:color w:val="000000"/>
                <w:sz w:val="18"/>
                <w:szCs w:val="18"/>
              </w:rPr>
            </w:pPr>
            <w:r w:rsidRPr="00761174">
              <w:rPr>
                <w:rFonts w:ascii="Helvetica Neue" w:hAnsi="Helvetica Neue"/>
                <w:sz w:val="18"/>
                <w:szCs w:val="18"/>
              </w:rPr>
              <w:t>100%</w:t>
            </w:r>
          </w:p>
        </w:tc>
      </w:tr>
    </w:tbl>
    <w:p w14:paraId="1817F46F" w14:textId="77777777" w:rsidR="00A80BED" w:rsidRPr="00C96E65" w:rsidRDefault="00A80BED" w:rsidP="007A4618">
      <w:pPr>
        <w:shd w:val="clear" w:color="auto" w:fill="FFFFFF"/>
        <w:jc w:val="both"/>
        <w:rPr>
          <w:rFonts w:ascii="Helvetica Neue" w:eastAsia="Lucida Sans" w:hAnsi="Helvetica Neue" w:cs="Lucida Sans"/>
          <w:color w:val="212121"/>
          <w:sz w:val="18"/>
          <w:szCs w:val="18"/>
        </w:rPr>
      </w:pPr>
    </w:p>
    <w:p w14:paraId="6A090749" w14:textId="77777777" w:rsidR="00A80BED" w:rsidRPr="00C96E65" w:rsidRDefault="00A80BED" w:rsidP="007A4618">
      <w:pPr>
        <w:shd w:val="clear" w:color="auto" w:fill="FFFFFF"/>
        <w:jc w:val="both"/>
        <w:rPr>
          <w:rFonts w:ascii="Helvetica Neue" w:eastAsia="Lucida Sans" w:hAnsi="Helvetica Neue" w:cs="Lucida Sans"/>
          <w:color w:val="212121"/>
          <w:sz w:val="18"/>
          <w:szCs w:val="18"/>
        </w:rPr>
      </w:pPr>
    </w:p>
    <w:p w14:paraId="776967DD" w14:textId="77777777" w:rsidR="00A80BED" w:rsidRPr="00C96E65" w:rsidRDefault="00A80BED" w:rsidP="007A4618">
      <w:pPr>
        <w:shd w:val="clear" w:color="auto" w:fill="FFFFFF"/>
        <w:jc w:val="both"/>
        <w:rPr>
          <w:rFonts w:ascii="Helvetica Neue" w:eastAsia="Lucida Sans" w:hAnsi="Helvetica Neue" w:cs="Lucida Sans"/>
          <w:color w:val="212121"/>
          <w:sz w:val="18"/>
          <w:szCs w:val="18"/>
        </w:rPr>
      </w:pPr>
    </w:p>
    <w:p w14:paraId="21C27C27" w14:textId="77777777" w:rsidR="00A80BED" w:rsidRPr="00C96E65" w:rsidRDefault="00A80BED" w:rsidP="007A4618">
      <w:pPr>
        <w:shd w:val="clear" w:color="auto" w:fill="FFFFFF"/>
        <w:jc w:val="both"/>
        <w:rPr>
          <w:rFonts w:ascii="Helvetica Neue" w:eastAsia="Lucida Sans" w:hAnsi="Helvetica Neue" w:cs="Lucida Sans"/>
          <w:color w:val="212121"/>
          <w:sz w:val="18"/>
          <w:szCs w:val="18"/>
        </w:rPr>
      </w:pPr>
    </w:p>
    <w:p w14:paraId="3D21A92D" w14:textId="77777777" w:rsidR="00A80BED" w:rsidRPr="002E37ED" w:rsidRDefault="00A80BED" w:rsidP="007A4618">
      <w:pPr>
        <w:shd w:val="clear" w:color="auto" w:fill="FFFFFF"/>
        <w:jc w:val="both"/>
        <w:rPr>
          <w:rFonts w:ascii="Helvetica Neue" w:eastAsia="Lucida Sans" w:hAnsi="Helvetica Neue" w:cs="Lucida Sans"/>
          <w:color w:val="212121"/>
          <w:sz w:val="18"/>
          <w:szCs w:val="18"/>
        </w:rPr>
        <w:sectPr w:rsidR="00A80BED" w:rsidRPr="002E37ED">
          <w:pgSz w:w="15840" w:h="12240" w:orient="landscape"/>
          <w:pgMar w:top="1418" w:right="1418" w:bottom="1469" w:left="1418" w:header="663" w:footer="386" w:gutter="0"/>
          <w:cols w:space="720"/>
        </w:sectPr>
      </w:pPr>
    </w:p>
    <w:p w14:paraId="4F64085A" w14:textId="77777777" w:rsidR="00A80BED" w:rsidRPr="002E37ED" w:rsidRDefault="00205A80" w:rsidP="00761174">
      <w:pPr>
        <w:pStyle w:val="Ttulo2"/>
        <w:jc w:val="both"/>
        <w:rPr>
          <w:rFonts w:ascii="Helvetica Neue" w:hAnsi="Helvetica Neue"/>
          <w:sz w:val="32"/>
          <w:szCs w:val="32"/>
        </w:rPr>
      </w:pPr>
      <w:bookmarkStart w:id="17" w:name="_Toc150936686"/>
      <w:r w:rsidRPr="002E37ED">
        <w:rPr>
          <w:rFonts w:ascii="Helvetica Neue" w:hAnsi="Helvetica Neue"/>
          <w:sz w:val="32"/>
          <w:szCs w:val="32"/>
        </w:rPr>
        <w:lastRenderedPageBreak/>
        <w:t>Sección V. Transparencia y rendición de cuentas</w:t>
      </w:r>
      <w:bookmarkEnd w:id="17"/>
      <w:r w:rsidRPr="002E37ED">
        <w:rPr>
          <w:rFonts w:ascii="Helvetica Neue" w:hAnsi="Helvetica Neue"/>
          <w:sz w:val="32"/>
          <w:szCs w:val="32"/>
        </w:rPr>
        <w:t xml:space="preserve"> </w:t>
      </w:r>
    </w:p>
    <w:p w14:paraId="4BA138D7" w14:textId="77777777" w:rsidR="00A80BED" w:rsidRPr="002E37ED" w:rsidRDefault="00A80BED" w:rsidP="007A4618">
      <w:pPr>
        <w:shd w:val="clear" w:color="auto" w:fill="FFFFFF"/>
        <w:jc w:val="both"/>
        <w:rPr>
          <w:rFonts w:ascii="Helvetica Neue" w:hAnsi="Helvetica Neue"/>
          <w:b/>
          <w:color w:val="212121"/>
          <w:sz w:val="22"/>
          <w:szCs w:val="22"/>
        </w:rPr>
      </w:pPr>
    </w:p>
    <w:p w14:paraId="4571ACDE" w14:textId="6E8FE1D6" w:rsidR="00A80BED" w:rsidRPr="002E37ED" w:rsidRDefault="00205A80" w:rsidP="007A4618">
      <w:pPr>
        <w:shd w:val="clear" w:color="auto" w:fill="FFFFFF"/>
        <w:jc w:val="both"/>
        <w:rPr>
          <w:rFonts w:ascii="Helvetica Neue" w:hAnsi="Helvetica Neue"/>
          <w:color w:val="212121"/>
          <w:sz w:val="22"/>
          <w:szCs w:val="22"/>
        </w:rPr>
      </w:pPr>
      <w:r w:rsidRPr="002E37ED">
        <w:rPr>
          <w:rFonts w:ascii="Helvetica Neue" w:hAnsi="Helvetica Neue"/>
          <w:color w:val="212121"/>
          <w:sz w:val="22"/>
          <w:szCs w:val="22"/>
        </w:rPr>
        <w:t xml:space="preserve">La transparencia y la rendición de cuentas son fundamentales en los programas institucionales públicos, ya que promueven la confianza de la sociedad en sus gobiernos y sus políticas. La transparencia implica divulgar de manera clara y accesible la información relacionada con la toma de decisiones, el gasto público y los resultados obtenidos. Por su parte, la rendición de cuentas exige que </w:t>
      </w:r>
      <w:r w:rsidR="00761174">
        <w:rPr>
          <w:rFonts w:ascii="Helvetica Neue" w:hAnsi="Helvetica Neue"/>
          <w:color w:val="212121"/>
          <w:sz w:val="22"/>
          <w:szCs w:val="22"/>
        </w:rPr>
        <w:t>las personas responsables</w:t>
      </w:r>
      <w:r w:rsidRPr="002E37ED">
        <w:rPr>
          <w:rFonts w:ascii="Helvetica Neue" w:hAnsi="Helvetica Neue"/>
          <w:color w:val="212121"/>
          <w:sz w:val="22"/>
          <w:szCs w:val="22"/>
        </w:rPr>
        <w:t xml:space="preserve"> de los programas rindan explicaciones y justifiquen sus acciones ante la ciudadanía y los órganos de control. Ambos conceptos actúan como salvaguardas contra la corrupción, fomentando la eficiencia, la equidad y la efectividad de los programas públicos. Además, empoderan a </w:t>
      </w:r>
      <w:r w:rsidR="00761174">
        <w:rPr>
          <w:rFonts w:ascii="Helvetica Neue" w:hAnsi="Helvetica Neue"/>
          <w:color w:val="212121"/>
          <w:sz w:val="22"/>
          <w:szCs w:val="22"/>
        </w:rPr>
        <w:t>la ciudadanía</w:t>
      </w:r>
      <w:r w:rsidRPr="002E37ED">
        <w:rPr>
          <w:rFonts w:ascii="Helvetica Neue" w:hAnsi="Helvetica Neue"/>
          <w:color w:val="212121"/>
          <w:sz w:val="22"/>
          <w:szCs w:val="22"/>
        </w:rPr>
        <w:t xml:space="preserve"> al permitirles participar activamente en la supervisión y evaluación de las políticas gubernamentales, lo que contribuye a la construcción de una democracia más robusta y justa.</w:t>
      </w:r>
      <w:r w:rsidR="00761174">
        <w:rPr>
          <w:rFonts w:ascii="Helvetica Neue" w:hAnsi="Helvetica Neue"/>
          <w:color w:val="212121"/>
          <w:sz w:val="22"/>
          <w:szCs w:val="22"/>
        </w:rPr>
        <w:t xml:space="preserve"> </w:t>
      </w:r>
      <w:r w:rsidRPr="002E37ED">
        <w:rPr>
          <w:rFonts w:ascii="Helvetica Neue" w:hAnsi="Helvetica Neue"/>
          <w:color w:val="212121"/>
          <w:sz w:val="22"/>
          <w:szCs w:val="22"/>
        </w:rPr>
        <w:t xml:space="preserve">Es por lo que el Instituto implementará mecanismos para informar, publicar y difundir, los resultados y alcances del presente Programa Institucional Anticorrupción. </w:t>
      </w:r>
    </w:p>
    <w:p w14:paraId="3501A281" w14:textId="77777777" w:rsidR="00A80BED" w:rsidRPr="002E37ED" w:rsidRDefault="00A80BED" w:rsidP="007A4618">
      <w:pPr>
        <w:shd w:val="clear" w:color="auto" w:fill="FFFFFF"/>
        <w:jc w:val="both"/>
        <w:rPr>
          <w:rFonts w:ascii="Helvetica Neue" w:hAnsi="Helvetica Neue"/>
          <w:color w:val="212121"/>
          <w:sz w:val="22"/>
          <w:szCs w:val="22"/>
        </w:rPr>
      </w:pPr>
    </w:p>
    <w:p w14:paraId="1AC4113F" w14:textId="77777777" w:rsidR="00A80BED" w:rsidRPr="002E37ED" w:rsidRDefault="00205A80" w:rsidP="00761174">
      <w:pPr>
        <w:pStyle w:val="Ttulo3"/>
        <w:jc w:val="both"/>
        <w:rPr>
          <w:rFonts w:ascii="Helvetica Neue" w:hAnsi="Helvetica Neue"/>
          <w:sz w:val="24"/>
          <w:szCs w:val="24"/>
        </w:rPr>
      </w:pPr>
      <w:bookmarkStart w:id="18" w:name="_Toc150936687"/>
      <w:r w:rsidRPr="002E37ED">
        <w:rPr>
          <w:rFonts w:ascii="Helvetica Neue" w:hAnsi="Helvetica Neue"/>
          <w:sz w:val="24"/>
          <w:szCs w:val="24"/>
        </w:rPr>
        <w:t>Informes de resultados</w:t>
      </w:r>
      <w:bookmarkEnd w:id="18"/>
      <w:r w:rsidRPr="002E37ED">
        <w:rPr>
          <w:rFonts w:ascii="Helvetica Neue" w:hAnsi="Helvetica Neue"/>
          <w:sz w:val="24"/>
          <w:szCs w:val="24"/>
        </w:rPr>
        <w:t xml:space="preserve"> </w:t>
      </w:r>
    </w:p>
    <w:p w14:paraId="6ED66451" w14:textId="77777777" w:rsidR="00A80BED" w:rsidRPr="002E37ED" w:rsidRDefault="00A80BED" w:rsidP="00761174">
      <w:pPr>
        <w:jc w:val="both"/>
        <w:rPr>
          <w:rFonts w:ascii="Helvetica Neue" w:hAnsi="Helvetica Neue"/>
          <w:b/>
          <w:color w:val="212121"/>
          <w:sz w:val="22"/>
          <w:szCs w:val="22"/>
        </w:rPr>
      </w:pPr>
    </w:p>
    <w:p w14:paraId="1725BE4F" w14:textId="10E0A306" w:rsidR="00A80BED" w:rsidRPr="002E37ED" w:rsidRDefault="00761174" w:rsidP="007A4618">
      <w:pPr>
        <w:jc w:val="both"/>
        <w:rPr>
          <w:rFonts w:ascii="Helvetica Neue" w:hAnsi="Helvetica Neue"/>
          <w:sz w:val="22"/>
          <w:szCs w:val="22"/>
        </w:rPr>
      </w:pPr>
      <w:r>
        <w:rPr>
          <w:rFonts w:ascii="Helvetica Neue" w:hAnsi="Helvetica Neue"/>
          <w:sz w:val="22"/>
          <w:szCs w:val="22"/>
        </w:rPr>
        <w:t>Cada año</w:t>
      </w:r>
      <w:r w:rsidR="00205A80" w:rsidRPr="002E37ED">
        <w:rPr>
          <w:rFonts w:ascii="Helvetica Neue" w:hAnsi="Helvetica Neue"/>
          <w:sz w:val="22"/>
          <w:szCs w:val="22"/>
        </w:rPr>
        <w:t xml:space="preserve"> se rendirá un informe integral sobre los resultados obtenidos de la implementación de cada una de las actividades establecidas en el presente documento. Dicho informe deberá contener información detallada sobre el desarrollo de las actividades, si se cumplieron de manera oportuna en los tiempos establecidos en el cronograma, y si se alcanzaron las metas de acuerdo con los indicadores de evaluación. </w:t>
      </w:r>
      <w:r>
        <w:rPr>
          <w:rFonts w:ascii="Helvetica Neue" w:hAnsi="Helvetica Neue"/>
          <w:sz w:val="22"/>
          <w:szCs w:val="22"/>
        </w:rPr>
        <w:t>Asimismo,</w:t>
      </w:r>
      <w:r w:rsidR="00205A80" w:rsidRPr="002E37ED">
        <w:rPr>
          <w:rFonts w:ascii="Helvetica Neue" w:hAnsi="Helvetica Neue"/>
          <w:sz w:val="22"/>
          <w:szCs w:val="22"/>
        </w:rPr>
        <w:t xml:space="preserve"> se deberá realizar un análisis sobre cómo la implementación del Programa Institucional Anticorrupción del IEPC Jalisco ha contribuido al combate a la corrupción en el estado. Dicho informe deberá ser publicado en el mes de enero siguiente al periodo del que se informen los resultados. </w:t>
      </w:r>
    </w:p>
    <w:p w14:paraId="1E029D97" w14:textId="77777777" w:rsidR="00A80BED" w:rsidRPr="002E37ED" w:rsidRDefault="00A80BED" w:rsidP="00761174">
      <w:pPr>
        <w:jc w:val="both"/>
        <w:rPr>
          <w:rFonts w:ascii="Helvetica Neue" w:hAnsi="Helvetica Neue"/>
          <w:sz w:val="22"/>
          <w:szCs w:val="22"/>
        </w:rPr>
      </w:pPr>
    </w:p>
    <w:p w14:paraId="656468DE" w14:textId="77777777" w:rsidR="00A80BED" w:rsidRPr="002E37ED" w:rsidRDefault="00205A80" w:rsidP="00761174">
      <w:pPr>
        <w:pStyle w:val="Ttulo3"/>
        <w:jc w:val="both"/>
        <w:rPr>
          <w:rFonts w:ascii="Helvetica Neue" w:hAnsi="Helvetica Neue"/>
          <w:sz w:val="24"/>
          <w:szCs w:val="24"/>
        </w:rPr>
      </w:pPr>
      <w:bookmarkStart w:id="19" w:name="_Toc150936688"/>
      <w:r w:rsidRPr="002E37ED">
        <w:rPr>
          <w:rFonts w:ascii="Helvetica Neue" w:hAnsi="Helvetica Neue"/>
          <w:sz w:val="24"/>
          <w:szCs w:val="24"/>
        </w:rPr>
        <w:t>Transparencia y difusión</w:t>
      </w:r>
      <w:bookmarkEnd w:id="19"/>
      <w:r w:rsidRPr="002E37ED">
        <w:rPr>
          <w:rFonts w:ascii="Helvetica Neue" w:hAnsi="Helvetica Neue"/>
          <w:sz w:val="24"/>
          <w:szCs w:val="24"/>
        </w:rPr>
        <w:t xml:space="preserve"> </w:t>
      </w:r>
    </w:p>
    <w:p w14:paraId="581803A2" w14:textId="77777777" w:rsidR="00A80BED" w:rsidRPr="002E37ED" w:rsidRDefault="00A80BED" w:rsidP="00761174">
      <w:pPr>
        <w:jc w:val="both"/>
        <w:rPr>
          <w:rFonts w:ascii="Helvetica Neue" w:hAnsi="Helvetica Neue"/>
          <w:b/>
          <w:sz w:val="22"/>
          <w:szCs w:val="22"/>
        </w:rPr>
      </w:pPr>
    </w:p>
    <w:p w14:paraId="2C5048C7" w14:textId="77777777" w:rsidR="00A80BED" w:rsidRPr="002E37ED" w:rsidRDefault="00205A80" w:rsidP="00761174">
      <w:pPr>
        <w:ind w:firstLine="720"/>
        <w:jc w:val="both"/>
        <w:rPr>
          <w:rFonts w:ascii="Helvetica Neue" w:hAnsi="Helvetica Neue"/>
          <w:sz w:val="22"/>
          <w:szCs w:val="22"/>
        </w:rPr>
      </w:pPr>
      <w:r w:rsidRPr="002E37ED">
        <w:rPr>
          <w:rFonts w:ascii="Helvetica Neue" w:hAnsi="Helvetica Neue"/>
          <w:sz w:val="22"/>
          <w:szCs w:val="22"/>
        </w:rPr>
        <w:t>Tanto el Programa Institucional Anticorrupción como sus informes de resultados serán publicados en la página web oficial del IEPC Jalisco. Además, se llevará a cabo una estrategia de difusión efectiva a través de las redes sociales oficiales del Instituto. Esta difusión comprenderá actualizaciones sobre los avances logrados, los desafíos enfrentados, los eventos planificados, la promoción de capacitaciones y campañas relacionadas con la lucha contra la corrupción. El uso de las redes sociales busca alcanzar a un público más amplio, fomentando la participación ciudadana y generando conciencia sobre la importancia de combatir la corrupción.</w:t>
      </w:r>
    </w:p>
    <w:sectPr w:rsidR="00A80BED" w:rsidRPr="002E37ED">
      <w:pgSz w:w="12240" w:h="15840"/>
      <w:pgMar w:top="1418" w:right="1469" w:bottom="1418" w:left="1418" w:header="663"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4F6B" w14:textId="77777777" w:rsidR="00993DDD" w:rsidRDefault="00993DDD">
      <w:r>
        <w:separator/>
      </w:r>
    </w:p>
  </w:endnote>
  <w:endnote w:type="continuationSeparator" w:id="0">
    <w:p w14:paraId="5BC21783" w14:textId="77777777" w:rsidR="00993DDD" w:rsidRDefault="0099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A5C7" w14:textId="77777777" w:rsidR="00A80BED" w:rsidRDefault="00205A8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2D0D50">
      <w:rPr>
        <w:color w:val="000000"/>
      </w:rPr>
      <w:fldChar w:fldCharType="separate"/>
    </w:r>
    <w:r>
      <w:rPr>
        <w:color w:val="000000"/>
      </w:rPr>
      <w:fldChar w:fldCharType="end"/>
    </w:r>
  </w:p>
  <w:p w14:paraId="77C59290" w14:textId="77777777" w:rsidR="00A80BED" w:rsidRDefault="00A80BED">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B40F" w14:textId="77777777" w:rsidR="00A80BED" w:rsidRDefault="00205A80">
    <w:pPr>
      <w:pBdr>
        <w:top w:val="nil"/>
        <w:left w:val="nil"/>
        <w:bottom w:val="nil"/>
        <w:right w:val="nil"/>
        <w:between w:val="nil"/>
      </w:pBdr>
      <w:tabs>
        <w:tab w:val="center" w:pos="4419"/>
        <w:tab w:val="right" w:pos="8838"/>
      </w:tabs>
      <w:jc w:val="right"/>
      <w:rPr>
        <w:color w:val="000000"/>
        <w:sz w:val="22"/>
        <w:szCs w:val="22"/>
      </w:rPr>
    </w:pPr>
    <w:r>
      <w:rPr>
        <w:rFonts w:ascii="Lucida Sans" w:eastAsia="Lucida Sans" w:hAnsi="Lucida Sans" w:cs="Lucida Sans"/>
        <w:color w:val="000000"/>
        <w:sz w:val="20"/>
        <w:szCs w:val="20"/>
      </w:rPr>
      <w:fldChar w:fldCharType="begin"/>
    </w:r>
    <w:r>
      <w:rPr>
        <w:rFonts w:ascii="Lucida Sans" w:eastAsia="Lucida Sans" w:hAnsi="Lucida Sans" w:cs="Lucida Sans"/>
        <w:color w:val="000000"/>
        <w:sz w:val="20"/>
        <w:szCs w:val="20"/>
      </w:rPr>
      <w:instrText>PAGE</w:instrText>
    </w:r>
    <w:r>
      <w:rPr>
        <w:rFonts w:ascii="Lucida Sans" w:eastAsia="Lucida Sans" w:hAnsi="Lucida Sans" w:cs="Lucida Sans"/>
        <w:color w:val="000000"/>
        <w:sz w:val="20"/>
        <w:szCs w:val="20"/>
      </w:rPr>
      <w:fldChar w:fldCharType="separate"/>
    </w:r>
    <w:r w:rsidR="000D2532">
      <w:rPr>
        <w:rFonts w:ascii="Lucida Sans" w:eastAsia="Lucida Sans" w:hAnsi="Lucida Sans" w:cs="Lucida Sans"/>
        <w:noProof/>
        <w:color w:val="000000"/>
        <w:sz w:val="20"/>
        <w:szCs w:val="20"/>
      </w:rPr>
      <w:t>1</w:t>
    </w:r>
    <w:r>
      <w:rPr>
        <w:rFonts w:ascii="Lucida Sans" w:eastAsia="Lucida Sans" w:hAnsi="Lucida Sans" w:cs="Lucida Sans"/>
        <w:color w:val="000000"/>
        <w:sz w:val="20"/>
        <w:szCs w:val="20"/>
      </w:rPr>
      <w:fldChar w:fldCharType="end"/>
    </w:r>
  </w:p>
  <w:p w14:paraId="59CC909E" w14:textId="77777777" w:rsidR="00A80BED" w:rsidRDefault="00205A80">
    <w:pPr>
      <w:pBdr>
        <w:top w:val="nil"/>
        <w:left w:val="nil"/>
        <w:bottom w:val="nil"/>
        <w:right w:val="nil"/>
        <w:between w:val="nil"/>
      </w:pBdr>
      <w:tabs>
        <w:tab w:val="center" w:pos="4419"/>
        <w:tab w:val="right" w:pos="8838"/>
      </w:tabs>
      <w:ind w:left="-142" w:right="360"/>
      <w:jc w:val="both"/>
      <w:rPr>
        <w:color w:val="000000"/>
        <w:sz w:val="22"/>
        <w:szCs w:val="22"/>
      </w:rPr>
    </w:pPr>
    <w:r>
      <w:rPr>
        <w:noProof/>
        <w:color w:val="000000"/>
        <w:sz w:val="22"/>
        <w:szCs w:val="22"/>
      </w:rPr>
      <w:drawing>
        <wp:inline distT="0" distB="0" distL="0" distR="0" wp14:anchorId="1BAA8FBF" wp14:editId="79594F3A">
          <wp:extent cx="3706033" cy="876809"/>
          <wp:effectExtent l="0" t="0" r="0" b="0"/>
          <wp:docPr id="1411969181" name="Imagen 141196918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706033" cy="87680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4601" w14:textId="77777777" w:rsidR="00993DDD" w:rsidRDefault="00993DDD">
      <w:r>
        <w:separator/>
      </w:r>
    </w:p>
  </w:footnote>
  <w:footnote w:type="continuationSeparator" w:id="0">
    <w:p w14:paraId="7C1DDB6A" w14:textId="77777777" w:rsidR="00993DDD" w:rsidRDefault="00993DDD">
      <w:r>
        <w:continuationSeparator/>
      </w:r>
    </w:p>
  </w:footnote>
  <w:footnote w:id="1">
    <w:p w14:paraId="724150CA" w14:textId="77777777" w:rsidR="00A80BED" w:rsidRDefault="00205A80">
      <w:pPr>
        <w:pBdr>
          <w:top w:val="nil"/>
          <w:left w:val="nil"/>
          <w:bottom w:val="nil"/>
          <w:right w:val="nil"/>
          <w:between w:val="nil"/>
        </w:pBdr>
        <w:rPr>
          <w:rFonts w:ascii="Lucida Sans" w:eastAsia="Lucida Sans" w:hAnsi="Lucida Sans" w:cs="Lucida Sans"/>
          <w:color w:val="212121"/>
          <w:sz w:val="20"/>
          <w:szCs w:val="20"/>
        </w:rPr>
      </w:pPr>
      <w:r>
        <w:rPr>
          <w:rStyle w:val="Refdenotaalpie"/>
        </w:rPr>
        <w:footnoteRef/>
      </w:r>
      <w:r>
        <w:rPr>
          <w:rFonts w:ascii="Lucida Sans" w:eastAsia="Lucida Sans" w:hAnsi="Lucida Sans" w:cs="Lucida Sans"/>
          <w:color w:val="000000"/>
          <w:sz w:val="16"/>
          <w:szCs w:val="16"/>
        </w:rPr>
        <w:t xml:space="preserve"> </w:t>
      </w:r>
      <w:r>
        <w:rPr>
          <w:rFonts w:ascii="Lucida Sans" w:eastAsia="Lucida Sans" w:hAnsi="Lucida Sans" w:cs="Lucida Sans"/>
          <w:color w:val="212121"/>
          <w:sz w:val="16"/>
          <w:szCs w:val="16"/>
        </w:rPr>
        <w:t xml:space="preserve">Plan de Desarrollo Institucional 2019-2022 disponible en: </w:t>
      </w:r>
      <w:hyperlink r:id="rId1">
        <w:r>
          <w:rPr>
            <w:rFonts w:ascii="Lucida Sans" w:eastAsia="Lucida Sans" w:hAnsi="Lucida Sans" w:cs="Lucida Sans"/>
            <w:color w:val="0563C1"/>
            <w:sz w:val="16"/>
            <w:szCs w:val="16"/>
            <w:u w:val="single"/>
          </w:rPr>
          <w:t>https://www.iepcjalisco.org.mx/sites/default/files/plan_de_desarrollo_institucional_del_iepc_jalisco_2019-2022.pdf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F624" w14:textId="77777777" w:rsidR="00A80BED" w:rsidRDefault="00205A8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563ABC40" wp14:editId="2654BB84">
          <wp:extent cx="1962834" cy="1052708"/>
          <wp:effectExtent l="0" t="0" r="0" b="0"/>
          <wp:docPr id="430807951" name="Imagen 43080795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834" cy="1052708"/>
                  </a:xfrm>
                  <a:prstGeom prst="rect">
                    <a:avLst/>
                  </a:prstGeom>
                  <a:ln/>
                </pic:spPr>
              </pic:pic>
            </a:graphicData>
          </a:graphic>
        </wp:inline>
      </w:drawing>
    </w:r>
  </w:p>
  <w:p w14:paraId="7FB784B6" w14:textId="77777777" w:rsidR="00A80BED" w:rsidRDefault="00A80BE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7BA"/>
    <w:multiLevelType w:val="multilevel"/>
    <w:tmpl w:val="FD08E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7E0318"/>
    <w:multiLevelType w:val="multilevel"/>
    <w:tmpl w:val="C032D6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A2945EE"/>
    <w:multiLevelType w:val="multilevel"/>
    <w:tmpl w:val="BA2CD200"/>
    <w:lvl w:ilvl="0">
      <w:start w:val="1"/>
      <w:numFmt w:val="decimal"/>
      <w:lvlText w:val="%1."/>
      <w:lvlJc w:val="left"/>
      <w:pPr>
        <w:ind w:left="720" w:hanging="360"/>
      </w:pPr>
      <w:rPr>
        <w:rFonts w:ascii="Helvetica Neue" w:eastAsia="Calibri" w:hAnsi="Helvetica Neue" w:cs="Calibri"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124153"/>
    <w:multiLevelType w:val="multilevel"/>
    <w:tmpl w:val="A3C41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F0390"/>
    <w:multiLevelType w:val="multilevel"/>
    <w:tmpl w:val="A00C6E96"/>
    <w:lvl w:ilvl="0">
      <w:start w:val="1"/>
      <w:numFmt w:val="upperRoman"/>
      <w:lvlText w:val="%1."/>
      <w:lvlJc w:val="left"/>
      <w:pPr>
        <w:ind w:left="1650" w:hanging="720"/>
      </w:pPr>
    </w:lvl>
    <w:lvl w:ilvl="1">
      <w:start w:val="1"/>
      <w:numFmt w:val="lowerLetter"/>
      <w:lvlText w:val="%2)"/>
      <w:lvlJc w:val="left"/>
      <w:pPr>
        <w:ind w:left="2010" w:hanging="360"/>
      </w:pPr>
    </w:lvl>
    <w:lvl w:ilvl="2">
      <w:start w:val="1"/>
      <w:numFmt w:val="decimal"/>
      <w:lvlText w:val="%3."/>
      <w:lvlJc w:val="left"/>
      <w:pPr>
        <w:ind w:left="2910" w:hanging="360"/>
      </w:pPr>
    </w:lvl>
    <w:lvl w:ilvl="3">
      <w:start w:val="2"/>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5" w15:restartNumberingAfterBreak="0">
    <w:nsid w:val="52711043"/>
    <w:multiLevelType w:val="multilevel"/>
    <w:tmpl w:val="09DA4B80"/>
    <w:lvl w:ilvl="0">
      <w:start w:val="1"/>
      <w:numFmt w:val="decimal"/>
      <w:lvlText w:val="%1."/>
      <w:lvlJc w:val="left"/>
      <w:pPr>
        <w:ind w:left="720" w:hanging="360"/>
      </w:pPr>
    </w:lvl>
    <w:lvl w:ilvl="1">
      <w:start w:val="1"/>
      <w:numFmt w:val="decimal"/>
      <w:lvlText w:val="%1.%2"/>
      <w:lvlJc w:val="left"/>
      <w:pPr>
        <w:ind w:left="1095" w:hanging="37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6" w15:restartNumberingAfterBreak="0">
    <w:nsid w:val="718249DE"/>
    <w:multiLevelType w:val="multilevel"/>
    <w:tmpl w:val="FFDE6CC6"/>
    <w:lvl w:ilvl="0">
      <w:start w:val="1"/>
      <w:numFmt w:val="upperRoman"/>
      <w:lvlText w:val="%1."/>
      <w:lvlJc w:val="right"/>
      <w:pPr>
        <w:ind w:left="930" w:hanging="360"/>
      </w:p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num w:numId="1" w16cid:durableId="1601908767">
    <w:abstractNumId w:val="4"/>
  </w:num>
  <w:num w:numId="2" w16cid:durableId="1352872848">
    <w:abstractNumId w:val="1"/>
  </w:num>
  <w:num w:numId="3" w16cid:durableId="1869878256">
    <w:abstractNumId w:val="0"/>
  </w:num>
  <w:num w:numId="4" w16cid:durableId="1694768507">
    <w:abstractNumId w:val="2"/>
  </w:num>
  <w:num w:numId="5" w16cid:durableId="587813233">
    <w:abstractNumId w:val="6"/>
  </w:num>
  <w:num w:numId="6" w16cid:durableId="105658078">
    <w:abstractNumId w:val="3"/>
  </w:num>
  <w:num w:numId="7" w16cid:durableId="130564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ED"/>
    <w:rsid w:val="000D2532"/>
    <w:rsid w:val="00150D4A"/>
    <w:rsid w:val="00155956"/>
    <w:rsid w:val="00205A80"/>
    <w:rsid w:val="00235032"/>
    <w:rsid w:val="002D0D50"/>
    <w:rsid w:val="002E37ED"/>
    <w:rsid w:val="006929CC"/>
    <w:rsid w:val="0072223B"/>
    <w:rsid w:val="007223AB"/>
    <w:rsid w:val="0075275F"/>
    <w:rsid w:val="00761174"/>
    <w:rsid w:val="007A4618"/>
    <w:rsid w:val="00993DDD"/>
    <w:rsid w:val="009A3D7B"/>
    <w:rsid w:val="00A80BED"/>
    <w:rsid w:val="00C50E21"/>
    <w:rsid w:val="00C96E65"/>
    <w:rsid w:val="00D63358"/>
    <w:rsid w:val="00E41342"/>
    <w:rsid w:val="00E62295"/>
    <w:rsid w:val="00FC0990"/>
    <w:rsid w:val="00FC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84D"/>
  <w15:docId w15:val="{AC608C1E-2744-47F2-8969-13FB288D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Prrafodelista">
    <w:name w:val="List Paragraph"/>
    <w:basedOn w:val="Normal"/>
    <w:uiPriority w:val="34"/>
    <w:qFormat/>
    <w:rsid w:val="009F0483"/>
    <w:pPr>
      <w:ind w:left="720"/>
      <w:contextualSpacing/>
    </w:pPr>
  </w:style>
  <w:style w:type="table" w:styleId="Tablaconcuadrcula">
    <w:name w:val="Table Grid"/>
    <w:basedOn w:val="Tablanormal"/>
    <w:uiPriority w:val="39"/>
    <w:rsid w:val="0026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78BC"/>
    <w:rPr>
      <w:color w:val="0563C1" w:themeColor="hyperlink"/>
      <w:u w:val="single"/>
    </w:rPr>
  </w:style>
  <w:style w:type="character" w:styleId="Mencinsinresolver">
    <w:name w:val="Unresolved Mention"/>
    <w:basedOn w:val="Fuentedeprrafopredeter"/>
    <w:uiPriority w:val="99"/>
    <w:semiHidden/>
    <w:unhideWhenUsed/>
    <w:rsid w:val="004978B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115" w:type="dxa"/>
        <w:right w:w="115" w:type="dxa"/>
      </w:tblCellMar>
    </w:tblPr>
  </w:style>
  <w:style w:type="paragraph" w:styleId="TtuloTDC">
    <w:name w:val="TOC Heading"/>
    <w:basedOn w:val="Ttulo1"/>
    <w:next w:val="Normal"/>
    <w:uiPriority w:val="39"/>
    <w:unhideWhenUsed/>
    <w:qFormat/>
    <w:rsid w:val="000D2532"/>
    <w:pPr>
      <w:spacing w:before="240" w:after="0" w:line="259" w:lineRule="auto"/>
      <w:outlineLvl w:val="9"/>
    </w:pPr>
    <w:rPr>
      <w:rFonts w:asciiTheme="majorHAnsi" w:eastAsiaTheme="majorEastAsia" w:hAnsiTheme="majorHAnsi" w:cstheme="majorBidi"/>
      <w:b w:val="0"/>
      <w:color w:val="2F5496" w:themeColor="accent1" w:themeShade="BF"/>
      <w:sz w:val="32"/>
      <w:szCs w:val="32"/>
      <w:lang w:val="es-MX"/>
    </w:rPr>
  </w:style>
  <w:style w:type="paragraph" w:styleId="TDC1">
    <w:name w:val="toc 1"/>
    <w:basedOn w:val="Normal"/>
    <w:next w:val="Normal"/>
    <w:autoRedefine/>
    <w:uiPriority w:val="39"/>
    <w:unhideWhenUsed/>
    <w:rsid w:val="000D2532"/>
    <w:pPr>
      <w:spacing w:after="100"/>
    </w:pPr>
  </w:style>
  <w:style w:type="paragraph" w:styleId="TDC2">
    <w:name w:val="toc 2"/>
    <w:basedOn w:val="Normal"/>
    <w:next w:val="Normal"/>
    <w:autoRedefine/>
    <w:uiPriority w:val="39"/>
    <w:unhideWhenUsed/>
    <w:rsid w:val="000D2532"/>
    <w:pPr>
      <w:spacing w:after="100"/>
      <w:ind w:left="240"/>
    </w:pPr>
  </w:style>
  <w:style w:type="paragraph" w:styleId="TDC3">
    <w:name w:val="toc 3"/>
    <w:basedOn w:val="Normal"/>
    <w:next w:val="Normal"/>
    <w:autoRedefine/>
    <w:uiPriority w:val="39"/>
    <w:unhideWhenUsed/>
    <w:rsid w:val="000D2532"/>
    <w:pPr>
      <w:spacing w:after="100"/>
      <w:ind w:left="480"/>
    </w:pPr>
  </w:style>
  <w:style w:type="paragraph" w:styleId="Revisin">
    <w:name w:val="Revision"/>
    <w:hidden/>
    <w:uiPriority w:val="99"/>
    <w:semiHidden/>
    <w:rsid w:val="002E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iepcjalisco.org.mx/sites/default/files/plan_de_desarrollo_institucional_del_iepc_jalisco_2019-2022.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plan_de_desarrollo_institucional_del_iepc_jalisco_2019-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o716h5OqXgNa7dGpYMN/DZXSA==">CgMxLjAyCGguZ2pkZ3hzOAByITFySUpYMGFWRnR4dlhmYnhxenczSE9VUEJucnlya3dWZw==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6F74D6-B314-4099-87C0-8DCF7AB9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70</Pages>
  <Words>16123</Words>
  <Characters>88680</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Sayani Mozka Estrada</dc:creator>
  <cp:lastModifiedBy>Luis Alfonso Campos Guzman</cp:lastModifiedBy>
  <cp:revision>5</cp:revision>
  <dcterms:created xsi:type="dcterms:W3CDTF">2023-11-15T22:28:00Z</dcterms:created>
  <dcterms:modified xsi:type="dcterms:W3CDTF">2023-11-16T18:40:00Z</dcterms:modified>
</cp:coreProperties>
</file>