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AC7AF" w14:textId="6C340B97" w:rsidR="00726722" w:rsidRPr="004E2977" w:rsidRDefault="00726722" w:rsidP="004E2977">
      <w:pPr>
        <w:pStyle w:val="Sinespaciado"/>
        <w:spacing w:line="276" w:lineRule="auto"/>
        <w:ind w:left="-284" w:right="-376"/>
        <w:jc w:val="both"/>
        <w:rPr>
          <w:rFonts w:ascii="Lucida Sans Unicode" w:eastAsia="Calibri" w:hAnsi="Lucida Sans Unicode" w:cs="Lucida Sans Unicode"/>
          <w:b/>
          <w:bCs/>
          <w:sz w:val="20"/>
          <w:szCs w:val="20"/>
          <w:lang w:val="es-MX" w:eastAsia="en-US"/>
        </w:rPr>
      </w:pPr>
      <w:r w:rsidRPr="004E2977">
        <w:rPr>
          <w:rFonts w:ascii="Lucida Sans Unicode" w:eastAsia="Calibri" w:hAnsi="Lucida Sans Unicode" w:cs="Lucida Sans Unicode"/>
          <w:b/>
          <w:bCs/>
          <w:kern w:val="0"/>
          <w:sz w:val="20"/>
          <w:szCs w:val="20"/>
          <w:lang w:val="es-MX" w:eastAsia="en-US"/>
          <w14:ligatures w14:val="none"/>
        </w:rPr>
        <w:t>ACUERDO DEL CONSEJO GENERAL DEL INSTITUTO ELECTORAL Y DE PARTICIPACIÓN CIUDADANA DEL ESTADO DE JALISCO, MEDIANTE EL CUAL SE APRUEBA</w:t>
      </w:r>
      <w:r w:rsidR="00747598" w:rsidRPr="004E2977">
        <w:rPr>
          <w:rFonts w:ascii="Lucida Sans Unicode" w:eastAsia="Calibri" w:hAnsi="Lucida Sans Unicode" w:cs="Lucida Sans Unicode"/>
          <w:b/>
          <w:bCs/>
          <w:kern w:val="0"/>
          <w:sz w:val="20"/>
          <w:szCs w:val="20"/>
          <w:lang w:val="es-MX" w:eastAsia="en-US"/>
          <w14:ligatures w14:val="none"/>
        </w:rPr>
        <w:t xml:space="preserve"> LA DESIG</w:t>
      </w:r>
      <w:r w:rsidR="00E049CB">
        <w:rPr>
          <w:rFonts w:ascii="Lucida Sans Unicode" w:eastAsia="Calibri" w:hAnsi="Lucida Sans Unicode" w:cs="Lucida Sans Unicode"/>
          <w:b/>
          <w:bCs/>
          <w:kern w:val="0"/>
          <w:sz w:val="20"/>
          <w:szCs w:val="20"/>
          <w:lang w:val="es-MX" w:eastAsia="en-US"/>
          <w14:ligatures w14:val="none"/>
        </w:rPr>
        <w:t>NA</w:t>
      </w:r>
      <w:r w:rsidR="00747598" w:rsidRPr="004E2977">
        <w:rPr>
          <w:rFonts w:ascii="Lucida Sans Unicode" w:eastAsia="Calibri" w:hAnsi="Lucida Sans Unicode" w:cs="Lucida Sans Unicode"/>
          <w:b/>
          <w:bCs/>
          <w:kern w:val="0"/>
          <w:sz w:val="20"/>
          <w:szCs w:val="20"/>
          <w:lang w:val="es-MX" w:eastAsia="en-US"/>
          <w14:ligatures w14:val="none"/>
        </w:rPr>
        <w:t>CIÓN</w:t>
      </w:r>
      <w:r w:rsidRPr="004E2977">
        <w:rPr>
          <w:rFonts w:ascii="Lucida Sans Unicode" w:eastAsia="Calibri" w:hAnsi="Lucida Sans Unicode" w:cs="Lucida Sans Unicode"/>
          <w:b/>
          <w:bCs/>
          <w:kern w:val="0"/>
          <w:sz w:val="20"/>
          <w:szCs w:val="20"/>
          <w:lang w:val="es-MX" w:eastAsia="en-US"/>
          <w14:ligatures w14:val="none"/>
        </w:rPr>
        <w:t xml:space="preserve"> </w:t>
      </w:r>
      <w:r w:rsidR="00747598" w:rsidRPr="004E2977">
        <w:rPr>
          <w:rFonts w:ascii="Lucida Sans Unicode" w:eastAsia="Calibri" w:hAnsi="Lucida Sans Unicode" w:cs="Lucida Sans Unicode"/>
          <w:b/>
          <w:bCs/>
          <w:kern w:val="0"/>
          <w:sz w:val="20"/>
          <w:szCs w:val="20"/>
          <w:lang w:val="es-MX" w:eastAsia="en-US"/>
          <w14:ligatures w14:val="none"/>
        </w:rPr>
        <w:t xml:space="preserve">DE </w:t>
      </w:r>
      <w:r w:rsidRPr="004E2977">
        <w:rPr>
          <w:rFonts w:ascii="Lucida Sans Unicode" w:eastAsia="Calibri" w:hAnsi="Lucida Sans Unicode" w:cs="Lucida Sans Unicode"/>
          <w:b/>
          <w:bCs/>
          <w:kern w:val="0"/>
          <w:sz w:val="20"/>
          <w:szCs w:val="20"/>
          <w:lang w:val="es-MX" w:eastAsia="en-US"/>
          <w14:ligatures w14:val="none"/>
        </w:rPr>
        <w:t xml:space="preserve">LA COMISIÓN RESPONSABLE DE SUPERVISAR EL DESARROLLO E IMPLEMENTACIÓN DEL SISTEMA </w:t>
      </w:r>
      <w:r w:rsidR="42FFE632" w:rsidRPr="004E2977">
        <w:rPr>
          <w:rFonts w:ascii="Lucida Sans Unicode" w:eastAsia="Calibri" w:hAnsi="Lucida Sans Unicode" w:cs="Lucida Sans Unicode"/>
          <w:b/>
          <w:bCs/>
          <w:kern w:val="0"/>
          <w:sz w:val="20"/>
          <w:szCs w:val="20"/>
          <w:lang w:val="es-MX" w:eastAsia="en-US"/>
          <w14:ligatures w14:val="none"/>
        </w:rPr>
        <w:t>“</w:t>
      </w:r>
      <w:r w:rsidRPr="004E2977">
        <w:rPr>
          <w:rFonts w:ascii="Lucida Sans Unicode" w:eastAsia="Calibri" w:hAnsi="Lucida Sans Unicode" w:cs="Lucida Sans Unicode"/>
          <w:b/>
          <w:bCs/>
          <w:kern w:val="0"/>
          <w:sz w:val="20"/>
          <w:szCs w:val="20"/>
          <w:lang w:val="es-MX" w:eastAsia="en-US"/>
          <w14:ligatures w14:val="none"/>
        </w:rPr>
        <w:t>CANDIDATAS Y CANDIDATOS</w:t>
      </w:r>
      <w:r w:rsidR="70499A2E" w:rsidRPr="004E2977">
        <w:rPr>
          <w:rFonts w:ascii="Lucida Sans Unicode" w:eastAsia="Calibri" w:hAnsi="Lucida Sans Unicode" w:cs="Lucida Sans Unicode"/>
          <w:b/>
          <w:bCs/>
          <w:kern w:val="0"/>
          <w:sz w:val="20"/>
          <w:szCs w:val="20"/>
          <w:lang w:val="es-MX" w:eastAsia="en-US"/>
          <w14:ligatures w14:val="none"/>
        </w:rPr>
        <w:t>,</w:t>
      </w:r>
      <w:r w:rsidRPr="004E2977">
        <w:rPr>
          <w:rFonts w:ascii="Lucida Sans Unicode" w:eastAsia="Calibri" w:hAnsi="Lucida Sans Unicode" w:cs="Lucida Sans Unicode"/>
          <w:b/>
          <w:bCs/>
          <w:kern w:val="0"/>
          <w:sz w:val="20"/>
          <w:szCs w:val="20"/>
          <w:lang w:val="es-MX" w:eastAsia="en-US"/>
          <w14:ligatures w14:val="none"/>
        </w:rPr>
        <w:t xml:space="preserve"> CONÓCELES”</w:t>
      </w:r>
      <w:r w:rsidR="000B42B7">
        <w:rPr>
          <w:rFonts w:ascii="Lucida Sans Unicode" w:eastAsia="Calibri" w:hAnsi="Lucida Sans Unicode" w:cs="Lucida Sans Unicode"/>
          <w:b/>
          <w:bCs/>
          <w:kern w:val="0"/>
          <w:sz w:val="20"/>
          <w:szCs w:val="20"/>
          <w:lang w:val="es-MX" w:eastAsia="en-US"/>
          <w14:ligatures w14:val="none"/>
        </w:rPr>
        <w:t>;</w:t>
      </w:r>
      <w:r w:rsidR="00EA379C" w:rsidRPr="004E2977">
        <w:rPr>
          <w:rFonts w:ascii="Lucida Sans Unicode" w:eastAsia="Calibri" w:hAnsi="Lucida Sans Unicode" w:cs="Lucida Sans Unicode"/>
          <w:b/>
          <w:bCs/>
          <w:kern w:val="0"/>
          <w:sz w:val="20"/>
          <w:szCs w:val="20"/>
          <w:lang w:val="es-MX" w:eastAsia="en-US"/>
          <w14:ligatures w14:val="none"/>
        </w:rPr>
        <w:t xml:space="preserve"> </w:t>
      </w:r>
      <w:r w:rsidRPr="004E2977">
        <w:rPr>
          <w:rFonts w:ascii="Lucida Sans Unicode" w:eastAsia="Calibri" w:hAnsi="Lucida Sans Unicode" w:cs="Lucida Sans Unicode"/>
          <w:b/>
          <w:bCs/>
          <w:kern w:val="0"/>
          <w:sz w:val="20"/>
          <w:szCs w:val="20"/>
          <w:lang w:val="es-MX" w:eastAsia="en-US"/>
          <w14:ligatures w14:val="none"/>
        </w:rPr>
        <w:t xml:space="preserve">LA INSTANCIA INTERNA RESPONSABLE DE </w:t>
      </w:r>
      <w:r w:rsidR="75AE3F4B" w:rsidRPr="004E2977">
        <w:rPr>
          <w:rFonts w:ascii="Lucida Sans Unicode" w:eastAsia="Calibri" w:hAnsi="Lucida Sans Unicode" w:cs="Lucida Sans Unicode"/>
          <w:b/>
          <w:bCs/>
          <w:kern w:val="0"/>
          <w:sz w:val="20"/>
          <w:szCs w:val="20"/>
          <w:lang w:val="es-MX" w:eastAsia="en-US"/>
          <w14:ligatures w14:val="none"/>
        </w:rPr>
        <w:t>ASEGURAR EL CUMPLIMIENTO DE LOS LINEAMIENTOS</w:t>
      </w:r>
      <w:r w:rsidR="78E5E00D" w:rsidRPr="004E2977">
        <w:rPr>
          <w:rFonts w:ascii="Lucida Sans Unicode" w:eastAsia="Calibri" w:hAnsi="Lucida Sans Unicode" w:cs="Lucida Sans Unicode"/>
          <w:b/>
          <w:bCs/>
          <w:kern w:val="0"/>
          <w:sz w:val="20"/>
          <w:szCs w:val="20"/>
          <w:lang w:val="es-MX" w:eastAsia="en-US"/>
          <w14:ligatures w14:val="none"/>
        </w:rPr>
        <w:t xml:space="preserve"> PARA EL USO DEL SISTEMA</w:t>
      </w:r>
      <w:r w:rsidRPr="004E2977">
        <w:rPr>
          <w:rFonts w:ascii="Lucida Sans Unicode" w:eastAsia="Calibri" w:hAnsi="Lucida Sans Unicode" w:cs="Lucida Sans Unicode"/>
          <w:b/>
          <w:bCs/>
          <w:kern w:val="0"/>
          <w:sz w:val="20"/>
          <w:szCs w:val="20"/>
          <w:lang w:val="es-MX" w:eastAsia="en-US"/>
          <w14:ligatures w14:val="none"/>
        </w:rPr>
        <w:t xml:space="preserve"> Y LAS UNIDADES RESPONSABLES QUE LE APOYARÁN EN LOS TRABAJOS RELACIONADOS CON </w:t>
      </w:r>
      <w:r w:rsidR="4055B883" w:rsidRPr="004E2977">
        <w:rPr>
          <w:rFonts w:ascii="Lucida Sans Unicode" w:eastAsia="Calibri" w:hAnsi="Lucida Sans Unicode" w:cs="Lucida Sans Unicode"/>
          <w:b/>
          <w:bCs/>
          <w:sz w:val="20"/>
          <w:szCs w:val="20"/>
          <w:lang w:val="es-MX" w:eastAsia="en-US"/>
        </w:rPr>
        <w:t xml:space="preserve">SU </w:t>
      </w:r>
      <w:r w:rsidR="6C387ECF" w:rsidRPr="004E2977">
        <w:rPr>
          <w:rFonts w:ascii="Lucida Sans Unicode" w:eastAsia="Calibri" w:hAnsi="Lucida Sans Unicode" w:cs="Lucida Sans Unicode"/>
          <w:b/>
          <w:bCs/>
          <w:sz w:val="20"/>
          <w:szCs w:val="20"/>
          <w:lang w:val="es-MX" w:eastAsia="en-US"/>
        </w:rPr>
        <w:t xml:space="preserve">IMPLEMENTACIÓN Y </w:t>
      </w:r>
      <w:r w:rsidR="4055B883" w:rsidRPr="004E2977">
        <w:rPr>
          <w:rFonts w:ascii="Lucida Sans Unicode" w:eastAsia="Calibri" w:hAnsi="Lucida Sans Unicode" w:cs="Lucida Sans Unicode"/>
          <w:b/>
          <w:bCs/>
          <w:sz w:val="20"/>
          <w:szCs w:val="20"/>
          <w:lang w:val="es-MX" w:eastAsia="en-US"/>
        </w:rPr>
        <w:t xml:space="preserve">OPERACIÓN. </w:t>
      </w:r>
    </w:p>
    <w:p w14:paraId="1A97FE1D" w14:textId="6C36CA3F" w:rsidR="007D28A4" w:rsidRPr="004E2977" w:rsidRDefault="001465EC" w:rsidP="004E2977">
      <w:pPr>
        <w:pStyle w:val="Sinespaciado"/>
        <w:spacing w:line="276" w:lineRule="auto"/>
        <w:jc w:val="both"/>
        <w:rPr>
          <w:rFonts w:ascii="Lucida Sans Unicode" w:eastAsia="Calibri" w:hAnsi="Lucida Sans Unicode" w:cs="Lucida Sans Unicode"/>
          <w:b/>
          <w:kern w:val="0"/>
          <w:sz w:val="20"/>
          <w:szCs w:val="20"/>
          <w:lang w:val="es-419" w:eastAsia="en-US"/>
          <w14:ligatures w14:val="none"/>
        </w:rPr>
      </w:pPr>
      <w:r w:rsidRPr="004E2977">
        <w:rPr>
          <w:rFonts w:ascii="Lucida Sans Unicode" w:eastAsia="Calibri" w:hAnsi="Lucida Sans Unicode" w:cs="Lucida Sans Unicode"/>
          <w:b/>
          <w:kern w:val="0"/>
          <w:sz w:val="20"/>
          <w:szCs w:val="20"/>
          <w:lang w:val="es-419" w:eastAsia="en-US"/>
          <w14:ligatures w14:val="none"/>
        </w:rPr>
        <w:t xml:space="preserve"> </w:t>
      </w:r>
    </w:p>
    <w:p w14:paraId="16161E66" w14:textId="0CF9CF7F" w:rsidR="0012662A" w:rsidRPr="004E2977" w:rsidRDefault="007D28A4" w:rsidP="004E2977">
      <w:pPr>
        <w:pStyle w:val="Sinespaciado"/>
        <w:spacing w:line="276" w:lineRule="auto"/>
        <w:jc w:val="center"/>
        <w:rPr>
          <w:rFonts w:ascii="Lucida Sans Unicode" w:hAnsi="Lucida Sans Unicode" w:cs="Lucida Sans Unicode"/>
          <w:b/>
          <w:sz w:val="20"/>
          <w:szCs w:val="20"/>
          <w:lang w:val="it-IT"/>
        </w:rPr>
      </w:pPr>
      <w:r w:rsidRPr="004E2977">
        <w:rPr>
          <w:rFonts w:ascii="Lucida Sans Unicode" w:hAnsi="Lucida Sans Unicode" w:cs="Lucida Sans Unicode"/>
          <w:b/>
          <w:sz w:val="20"/>
          <w:szCs w:val="20"/>
          <w:lang w:val="pt-BR"/>
        </w:rPr>
        <w:t>A N T E C E D E N T E S</w:t>
      </w:r>
    </w:p>
    <w:p w14:paraId="3ACB4A0D" w14:textId="77777777" w:rsidR="004E2977" w:rsidRPr="004E2977" w:rsidRDefault="004E2977" w:rsidP="004E2977">
      <w:pPr>
        <w:pStyle w:val="Sinespaciado"/>
        <w:spacing w:line="276" w:lineRule="auto"/>
        <w:jc w:val="center"/>
        <w:rPr>
          <w:rFonts w:ascii="Lucida Sans Unicode" w:hAnsi="Lucida Sans Unicode" w:cs="Lucida Sans Unicode"/>
          <w:b/>
          <w:sz w:val="20"/>
          <w:szCs w:val="20"/>
          <w:lang w:val="it-IT"/>
        </w:rPr>
      </w:pPr>
    </w:p>
    <w:p w14:paraId="1762181C" w14:textId="4D7D6CAE" w:rsidR="00806310" w:rsidRPr="004E2977" w:rsidRDefault="00806310" w:rsidP="00806310">
      <w:pPr>
        <w:spacing w:line="276" w:lineRule="auto"/>
        <w:ind w:left="-283" w:right="-409"/>
        <w:jc w:val="both"/>
        <w:rPr>
          <w:rFonts w:ascii="Lucida Sans Unicode" w:hAnsi="Lucida Sans Unicode" w:cs="Lucida Sans Unicode"/>
          <w:b/>
          <w:bCs/>
          <w:sz w:val="20"/>
          <w:szCs w:val="20"/>
          <w:lang w:val="es-419"/>
        </w:rPr>
      </w:pPr>
      <w:r w:rsidRPr="004E2977">
        <w:rPr>
          <w:rFonts w:ascii="Lucida Sans Unicode" w:hAnsi="Lucida Sans Unicode" w:cs="Lucida Sans Unicode"/>
          <w:b/>
          <w:bCs/>
          <w:sz w:val="20"/>
          <w:szCs w:val="20"/>
        </w:rPr>
        <w:t xml:space="preserve">CORRESPONDIENTES AL AÑO DOS MIL </w:t>
      </w:r>
      <w:r>
        <w:rPr>
          <w:rFonts w:ascii="Lucida Sans Unicode" w:hAnsi="Lucida Sans Unicode" w:cs="Lucida Sans Unicode"/>
          <w:b/>
          <w:bCs/>
          <w:sz w:val="20"/>
          <w:szCs w:val="20"/>
        </w:rPr>
        <w:t>DIECISEIS</w:t>
      </w:r>
    </w:p>
    <w:p w14:paraId="2943AC8F" w14:textId="77777777" w:rsidR="00806310" w:rsidRPr="004E2977" w:rsidRDefault="00806310" w:rsidP="00806310">
      <w:pPr>
        <w:pStyle w:val="Sinespaciado"/>
        <w:rPr>
          <w:sz w:val="20"/>
          <w:szCs w:val="20"/>
        </w:rPr>
      </w:pPr>
    </w:p>
    <w:p w14:paraId="243FC13E" w14:textId="6392B12C" w:rsidR="00806310" w:rsidRPr="00806310" w:rsidRDefault="00806310" w:rsidP="00806310">
      <w:pPr>
        <w:spacing w:line="276" w:lineRule="auto"/>
        <w:ind w:left="-283" w:right="-409"/>
        <w:jc w:val="both"/>
        <w:rPr>
          <w:rFonts w:ascii="Lucida Sans Unicode" w:eastAsia="Calibri" w:hAnsi="Lucida Sans Unicode" w:cs="Lucida Sans Unicode"/>
          <w:sz w:val="20"/>
          <w:szCs w:val="20"/>
        </w:rPr>
      </w:pPr>
      <w:r>
        <w:rPr>
          <w:rFonts w:ascii="Lucida Sans Unicode" w:eastAsia="Calibri" w:hAnsi="Lucida Sans Unicode" w:cs="Lucida Sans Unicode"/>
          <w:b/>
          <w:bCs/>
          <w:sz w:val="20"/>
          <w:szCs w:val="20"/>
          <w:lang w:val="es-419"/>
        </w:rPr>
        <w:t>1.</w:t>
      </w:r>
      <w:r w:rsidRPr="00806310">
        <w:rPr>
          <w:rFonts w:ascii="Lucida Sans Unicode" w:eastAsia="Calibri" w:hAnsi="Lucida Sans Unicode" w:cs="Lucida Sans Unicode"/>
          <w:b/>
          <w:bCs/>
          <w:sz w:val="20"/>
          <w:szCs w:val="20"/>
          <w:lang w:val="es-419"/>
        </w:rPr>
        <w:t>ACUERDO DEL CONSEJO GENERAL DEL INSTITUTO NACIONAL ELECTORAL POR EL QUE SE APRUEBA EL REGLAMENTO DE ELECCIONES.</w:t>
      </w:r>
      <w:r w:rsidRPr="00806310">
        <w:rPr>
          <w:rFonts w:ascii="Lucida Sans Unicode" w:eastAsia="Calibri" w:hAnsi="Lucida Sans Unicode" w:cs="Lucida Sans Unicode"/>
          <w:sz w:val="20"/>
          <w:szCs w:val="20"/>
          <w:lang w:val="es-419"/>
        </w:rPr>
        <w:t xml:space="preserve"> </w:t>
      </w:r>
      <w:r w:rsidRPr="00806310">
        <w:rPr>
          <w:rFonts w:ascii="Lucida Sans Unicode" w:eastAsia="Calibri" w:hAnsi="Lucida Sans Unicode" w:cs="Lucida Sans Unicode"/>
          <w:sz w:val="20"/>
          <w:szCs w:val="20"/>
        </w:rPr>
        <w:t xml:space="preserve">El </w:t>
      </w:r>
      <w:r w:rsidRPr="00806310">
        <w:rPr>
          <w:rFonts w:ascii="Lucida Sans Unicode" w:eastAsia="Calibri" w:hAnsi="Lucida Sans Unicode" w:cs="Lucida Sans Unicode"/>
          <w:sz w:val="20"/>
          <w:szCs w:val="20"/>
          <w:lang w:val="es-419"/>
        </w:rPr>
        <w:t>siete de septiembre,</w:t>
      </w:r>
      <w:r w:rsidRPr="00806310">
        <w:rPr>
          <w:rFonts w:ascii="Lucida Sans Unicode" w:eastAsia="Calibri" w:hAnsi="Lucida Sans Unicode" w:cs="Lucida Sans Unicode"/>
          <w:sz w:val="20"/>
          <w:szCs w:val="20"/>
        </w:rPr>
        <w:t xml:space="preserve"> el Consejo General</w:t>
      </w:r>
      <w:r w:rsidRPr="00806310">
        <w:rPr>
          <w:rFonts w:ascii="Lucida Sans Unicode" w:eastAsia="Calibri" w:hAnsi="Lucida Sans Unicode" w:cs="Lucida Sans Unicode"/>
          <w:sz w:val="20"/>
          <w:szCs w:val="20"/>
          <w:lang w:val="es-419"/>
        </w:rPr>
        <w:t xml:space="preserve"> del Instituto Nacional Electoral</w:t>
      </w:r>
      <w:r w:rsidRPr="00806310">
        <w:rPr>
          <w:rFonts w:ascii="Lucida Sans Unicode" w:eastAsia="Calibri" w:hAnsi="Lucida Sans Unicode" w:cs="Lucida Sans Unicode"/>
          <w:sz w:val="20"/>
          <w:szCs w:val="20"/>
        </w:rPr>
        <w:t xml:space="preserve">, mediante </w:t>
      </w:r>
      <w:r w:rsidRPr="00806310">
        <w:rPr>
          <w:rFonts w:ascii="Lucida Sans Unicode" w:eastAsia="Calibri" w:hAnsi="Lucida Sans Unicode" w:cs="Lucida Sans Unicode"/>
          <w:sz w:val="20"/>
          <w:szCs w:val="20"/>
          <w:lang w:val="es-419"/>
        </w:rPr>
        <w:t>a</w:t>
      </w:r>
      <w:r w:rsidRPr="00806310">
        <w:rPr>
          <w:rFonts w:ascii="Lucida Sans Unicode" w:eastAsia="Calibri" w:hAnsi="Lucida Sans Unicode" w:cs="Lucida Sans Unicode"/>
          <w:sz w:val="20"/>
          <w:szCs w:val="20"/>
        </w:rPr>
        <w:t>cuerdo</w:t>
      </w:r>
      <w:r>
        <w:rPr>
          <w:rFonts w:ascii="Lucida Sans Unicode" w:eastAsia="Calibri" w:hAnsi="Lucida Sans Unicode" w:cs="Lucida Sans Unicode"/>
          <w:sz w:val="20"/>
          <w:szCs w:val="20"/>
        </w:rPr>
        <w:t xml:space="preserve"> identificado bajo la clave</w:t>
      </w:r>
      <w:r w:rsidRPr="00806310">
        <w:rPr>
          <w:rFonts w:ascii="Lucida Sans Unicode" w:eastAsia="Calibri" w:hAnsi="Lucida Sans Unicode" w:cs="Lucida Sans Unicode"/>
          <w:sz w:val="20"/>
          <w:szCs w:val="20"/>
        </w:rPr>
        <w:t xml:space="preserve"> INE/CG661/2016, aprobó el Reglamento de Elecciones.</w:t>
      </w:r>
    </w:p>
    <w:p w14:paraId="01FB7DDD" w14:textId="77777777" w:rsidR="00806310" w:rsidRPr="00F36E71" w:rsidRDefault="00806310" w:rsidP="00806310">
      <w:pPr>
        <w:pStyle w:val="Prrafodelista"/>
        <w:spacing w:line="276" w:lineRule="auto"/>
        <w:ind w:left="77" w:right="-409"/>
        <w:jc w:val="both"/>
        <w:rPr>
          <w:rFonts w:ascii="Lucida Sans Unicode" w:eastAsia="Calibri" w:hAnsi="Lucida Sans Unicode" w:cs="Lucida Sans Unicode"/>
          <w:sz w:val="20"/>
          <w:szCs w:val="20"/>
          <w:lang w:val="es-MX"/>
        </w:rPr>
      </w:pPr>
    </w:p>
    <w:p w14:paraId="17BBD3F8" w14:textId="1BBF9129" w:rsidR="004E2977" w:rsidRPr="004E2977" w:rsidRDefault="006F2836" w:rsidP="004E2977">
      <w:pPr>
        <w:spacing w:line="276" w:lineRule="auto"/>
        <w:ind w:left="-283" w:right="-409"/>
        <w:jc w:val="both"/>
        <w:rPr>
          <w:rFonts w:ascii="Lucida Sans Unicode" w:hAnsi="Lucida Sans Unicode" w:cs="Lucida Sans Unicode"/>
          <w:b/>
          <w:bCs/>
          <w:sz w:val="20"/>
          <w:szCs w:val="20"/>
          <w:lang w:val="es-419"/>
        </w:rPr>
      </w:pPr>
      <w:r w:rsidRPr="004E2977">
        <w:rPr>
          <w:rFonts w:ascii="Lucida Sans Unicode" w:hAnsi="Lucida Sans Unicode" w:cs="Lucida Sans Unicode"/>
          <w:b/>
          <w:bCs/>
          <w:sz w:val="20"/>
          <w:szCs w:val="20"/>
        </w:rPr>
        <w:t>CORRESPONDIENTE AL AÑO DOS MIL VEINT</w:t>
      </w:r>
      <w:r w:rsidR="00886809" w:rsidRPr="004E2977">
        <w:rPr>
          <w:rFonts w:ascii="Lucida Sans Unicode" w:hAnsi="Lucida Sans Unicode" w:cs="Lucida Sans Unicode"/>
          <w:b/>
          <w:bCs/>
          <w:sz w:val="20"/>
          <w:szCs w:val="20"/>
          <w:lang w:val="es-419"/>
        </w:rPr>
        <w:t>E</w:t>
      </w:r>
    </w:p>
    <w:p w14:paraId="2536EB24" w14:textId="77777777" w:rsidR="004E2977" w:rsidRPr="004E2977" w:rsidRDefault="004E2977" w:rsidP="004E2977">
      <w:pPr>
        <w:pStyle w:val="Sinespaciado"/>
        <w:rPr>
          <w:sz w:val="20"/>
          <w:szCs w:val="20"/>
        </w:rPr>
      </w:pPr>
    </w:p>
    <w:p w14:paraId="7B8EBEF2" w14:textId="609C6A07" w:rsidR="006F2836" w:rsidRPr="004E2977" w:rsidRDefault="00806310" w:rsidP="004E2977">
      <w:pPr>
        <w:spacing w:line="276" w:lineRule="auto"/>
        <w:ind w:left="-283" w:right="-409"/>
        <w:jc w:val="both"/>
        <w:rPr>
          <w:rFonts w:ascii="Lucida Sans Unicode" w:hAnsi="Lucida Sans Unicode" w:cs="Lucida Sans Unicode"/>
          <w:sz w:val="20"/>
          <w:szCs w:val="20"/>
          <w:lang w:val="es-419"/>
        </w:rPr>
      </w:pPr>
      <w:r>
        <w:rPr>
          <w:rFonts w:ascii="Lucida Sans Unicode" w:hAnsi="Lucida Sans Unicode" w:cs="Lucida Sans Unicode"/>
          <w:b/>
          <w:bCs/>
          <w:sz w:val="20"/>
          <w:szCs w:val="20"/>
          <w:lang w:val="es-419"/>
        </w:rPr>
        <w:t>2</w:t>
      </w:r>
      <w:r w:rsidR="000B42B7" w:rsidRPr="004E2977">
        <w:rPr>
          <w:rFonts w:ascii="Lucida Sans Unicode" w:hAnsi="Lucida Sans Unicode" w:cs="Lucida Sans Unicode"/>
          <w:b/>
          <w:bCs/>
          <w:sz w:val="20"/>
          <w:szCs w:val="20"/>
          <w:lang w:val="es-419"/>
        </w:rPr>
        <w:t xml:space="preserve">. INTEGRACIÓN DE LA COMISIÓN DE PRERROGATIVAS A PARTIDOS POLÍTICOS. </w:t>
      </w:r>
      <w:r w:rsidR="006920AC" w:rsidRPr="004E2977">
        <w:rPr>
          <w:rFonts w:ascii="Lucida Sans Unicode" w:hAnsi="Lucida Sans Unicode" w:cs="Lucida Sans Unicode"/>
          <w:sz w:val="20"/>
          <w:szCs w:val="20"/>
          <w:lang w:val="es-419"/>
        </w:rPr>
        <w:t xml:space="preserve">El </w:t>
      </w:r>
      <w:r w:rsidR="004A2F4C" w:rsidRPr="004E2977">
        <w:rPr>
          <w:rFonts w:ascii="Lucida Sans Unicode" w:hAnsi="Lucida Sans Unicode" w:cs="Lucida Sans Unicode"/>
          <w:sz w:val="20"/>
          <w:szCs w:val="20"/>
          <w:lang w:val="es-419"/>
        </w:rPr>
        <w:t>ocho</w:t>
      </w:r>
      <w:r w:rsidR="006920AC" w:rsidRPr="004E2977">
        <w:rPr>
          <w:rFonts w:ascii="Lucida Sans Unicode" w:hAnsi="Lucida Sans Unicode" w:cs="Lucida Sans Unicode"/>
          <w:sz w:val="20"/>
          <w:szCs w:val="20"/>
          <w:lang w:val="es-419"/>
        </w:rPr>
        <w:t xml:space="preserve"> de octubre, mediante acuerdo identificado con la clave IEPC-ACG-032/2020, el Consejo General de este Instituto aprobó la integración de las comisiones, habiéndose designado al consejero y las consejeras electorales, Miguel Godínez </w:t>
      </w:r>
      <w:proofErr w:type="spellStart"/>
      <w:r w:rsidR="006920AC" w:rsidRPr="004E2977">
        <w:rPr>
          <w:rFonts w:ascii="Lucida Sans Unicode" w:hAnsi="Lucida Sans Unicode" w:cs="Lucida Sans Unicode"/>
          <w:sz w:val="20"/>
          <w:szCs w:val="20"/>
          <w:lang w:val="es-419"/>
        </w:rPr>
        <w:t>Terríquez</w:t>
      </w:r>
      <w:proofErr w:type="spellEnd"/>
      <w:r w:rsidR="006920AC" w:rsidRPr="004E2977">
        <w:rPr>
          <w:rFonts w:ascii="Lucida Sans Unicode" w:hAnsi="Lucida Sans Unicode" w:cs="Lucida Sans Unicode"/>
          <w:sz w:val="20"/>
          <w:szCs w:val="20"/>
          <w:lang w:val="es-419"/>
        </w:rPr>
        <w:t>, Silvia Guadalupe Bustos Vásquez y Claudia Alejandra Vargas Bautista, como integrantes de la Comisión de Prerrogativas a Partidos Políticos, fungiendo esta última como presidenta de la Comisión.</w:t>
      </w:r>
    </w:p>
    <w:p w14:paraId="66779568" w14:textId="77777777" w:rsidR="00886809" w:rsidRPr="004E2977" w:rsidRDefault="00886809" w:rsidP="004E2977">
      <w:pPr>
        <w:pStyle w:val="Sinespaciado"/>
        <w:rPr>
          <w:sz w:val="20"/>
          <w:szCs w:val="20"/>
        </w:rPr>
      </w:pPr>
    </w:p>
    <w:p w14:paraId="6998DB56" w14:textId="7A13D8F8" w:rsidR="0012662A" w:rsidRPr="004E2977" w:rsidRDefault="00652EF2" w:rsidP="004E2977">
      <w:pPr>
        <w:spacing w:line="276" w:lineRule="auto"/>
        <w:ind w:left="-283" w:right="-409"/>
        <w:jc w:val="both"/>
        <w:rPr>
          <w:rFonts w:ascii="Lucida Sans Unicode" w:hAnsi="Lucida Sans Unicode" w:cs="Lucida Sans Unicode"/>
          <w:b/>
          <w:bCs/>
          <w:sz w:val="20"/>
          <w:szCs w:val="20"/>
          <w:lang w:val="es-419"/>
        </w:rPr>
      </w:pPr>
      <w:r w:rsidRPr="004E2977">
        <w:rPr>
          <w:rFonts w:ascii="Lucida Sans Unicode" w:hAnsi="Lucida Sans Unicode" w:cs="Lucida Sans Unicode"/>
          <w:b/>
          <w:bCs/>
          <w:sz w:val="20"/>
          <w:szCs w:val="20"/>
        </w:rPr>
        <w:t>CORRESPONDIENTE</w:t>
      </w:r>
      <w:r w:rsidR="00110F5F" w:rsidRPr="004E2977">
        <w:rPr>
          <w:rFonts w:ascii="Lucida Sans Unicode" w:hAnsi="Lucida Sans Unicode" w:cs="Lucida Sans Unicode"/>
          <w:b/>
          <w:bCs/>
          <w:sz w:val="20"/>
          <w:szCs w:val="20"/>
        </w:rPr>
        <w:t>S</w:t>
      </w:r>
      <w:r w:rsidRPr="004E2977">
        <w:rPr>
          <w:rFonts w:ascii="Lucida Sans Unicode" w:hAnsi="Lucida Sans Unicode" w:cs="Lucida Sans Unicode"/>
          <w:b/>
          <w:bCs/>
          <w:sz w:val="20"/>
          <w:szCs w:val="20"/>
        </w:rPr>
        <w:t xml:space="preserve"> AL AÑO DOS MIL VEINT</w:t>
      </w:r>
      <w:r w:rsidRPr="004E2977">
        <w:rPr>
          <w:rFonts w:ascii="Lucida Sans Unicode" w:hAnsi="Lucida Sans Unicode" w:cs="Lucida Sans Unicode"/>
          <w:b/>
          <w:bCs/>
          <w:sz w:val="20"/>
          <w:szCs w:val="20"/>
          <w:lang w:val="es-419"/>
        </w:rPr>
        <w:t>IUNO</w:t>
      </w:r>
    </w:p>
    <w:p w14:paraId="62B0858C" w14:textId="77777777" w:rsidR="004E2977" w:rsidRPr="004E2977" w:rsidRDefault="004E2977" w:rsidP="004E2977">
      <w:pPr>
        <w:pStyle w:val="Sinespaciado"/>
        <w:rPr>
          <w:sz w:val="20"/>
          <w:szCs w:val="20"/>
        </w:rPr>
      </w:pPr>
    </w:p>
    <w:p w14:paraId="6F2D1C26" w14:textId="6E1D5E13" w:rsidR="0062221E" w:rsidRPr="004E2977" w:rsidRDefault="00806310" w:rsidP="004E2977">
      <w:pPr>
        <w:spacing w:after="0" w:line="276" w:lineRule="auto"/>
        <w:ind w:left="-283" w:right="-409"/>
        <w:jc w:val="both"/>
        <w:rPr>
          <w:rFonts w:ascii="Lucida Sans Unicode" w:eastAsia="Calibri" w:hAnsi="Lucida Sans Unicode" w:cs="Lucida Sans Unicode"/>
          <w:sz w:val="20"/>
          <w:szCs w:val="20"/>
        </w:rPr>
      </w:pPr>
      <w:r>
        <w:rPr>
          <w:rFonts w:ascii="Lucida Sans Unicode" w:eastAsia="Calibri" w:hAnsi="Lucida Sans Unicode" w:cs="Lucida Sans Unicode"/>
          <w:b/>
          <w:bCs/>
          <w:sz w:val="20"/>
          <w:szCs w:val="20"/>
          <w:lang w:val="es-419"/>
        </w:rPr>
        <w:t>3</w:t>
      </w:r>
      <w:r w:rsidR="000B42B7" w:rsidRPr="004E2977">
        <w:rPr>
          <w:rFonts w:ascii="Lucida Sans Unicode" w:eastAsia="Calibri" w:hAnsi="Lucida Sans Unicode" w:cs="Lucida Sans Unicode"/>
          <w:b/>
          <w:bCs/>
          <w:sz w:val="20"/>
          <w:szCs w:val="20"/>
          <w:lang w:val="es-419"/>
        </w:rPr>
        <w:t xml:space="preserve">. ACUERDO DEL CONSEJO GENERAL DEL INSTITUTO NACIONAL ELECTORAL POR EL QUE </w:t>
      </w:r>
      <w:r w:rsidR="00F22102">
        <w:rPr>
          <w:rFonts w:ascii="Lucida Sans Unicode" w:eastAsia="Calibri" w:hAnsi="Lucida Sans Unicode" w:cs="Lucida Sans Unicode"/>
          <w:b/>
          <w:bCs/>
          <w:sz w:val="20"/>
          <w:szCs w:val="20"/>
          <w:lang w:val="es-419"/>
        </w:rPr>
        <w:t xml:space="preserve">SE </w:t>
      </w:r>
      <w:r w:rsidR="000B42B7" w:rsidRPr="004E2977">
        <w:rPr>
          <w:rFonts w:ascii="Lucida Sans Unicode" w:eastAsia="Calibri" w:hAnsi="Lucida Sans Unicode" w:cs="Lucida Sans Unicode"/>
          <w:b/>
          <w:bCs/>
          <w:sz w:val="20"/>
          <w:szCs w:val="20"/>
          <w:lang w:val="es-419"/>
        </w:rPr>
        <w:t xml:space="preserve">EMITEN LOS LINEAMIENTOS PARA EL USO DEL </w:t>
      </w:r>
      <w:r w:rsidR="000B42B7" w:rsidRPr="004E2977">
        <w:rPr>
          <w:rFonts w:ascii="Lucida Sans Unicode" w:eastAsia="Calibri" w:hAnsi="Lucida Sans Unicode" w:cs="Lucida Sans Unicode"/>
          <w:b/>
          <w:bCs/>
          <w:sz w:val="20"/>
          <w:szCs w:val="20"/>
        </w:rPr>
        <w:t>SISTEMA DENOMINADO “CANDIDATAS Y CANDIDATOS, CONÓCELES”</w:t>
      </w:r>
      <w:r w:rsidR="000B42B7" w:rsidRPr="004E2977">
        <w:rPr>
          <w:rFonts w:ascii="Lucida Sans Unicode" w:eastAsia="Calibri" w:hAnsi="Lucida Sans Unicode" w:cs="Lucida Sans Unicode"/>
          <w:b/>
          <w:bCs/>
          <w:sz w:val="20"/>
          <w:szCs w:val="20"/>
          <w:lang w:val="es-419"/>
        </w:rPr>
        <w:t>.</w:t>
      </w:r>
      <w:r w:rsidR="000B42B7" w:rsidRPr="004E2977">
        <w:rPr>
          <w:rFonts w:ascii="Lucida Sans Unicode" w:eastAsia="Calibri" w:hAnsi="Lucida Sans Unicode" w:cs="Lucida Sans Unicode"/>
          <w:sz w:val="20"/>
          <w:szCs w:val="20"/>
          <w:lang w:val="es-419"/>
        </w:rPr>
        <w:t xml:space="preserve"> </w:t>
      </w:r>
      <w:r w:rsidR="00F22C00" w:rsidRPr="004E2977">
        <w:rPr>
          <w:rFonts w:ascii="Lucida Sans Unicode" w:eastAsia="Calibri" w:hAnsi="Lucida Sans Unicode" w:cs="Lucida Sans Unicode"/>
          <w:sz w:val="20"/>
          <w:szCs w:val="20"/>
        </w:rPr>
        <w:t xml:space="preserve">El </w:t>
      </w:r>
      <w:r w:rsidR="00F22C00" w:rsidRPr="004E2977">
        <w:rPr>
          <w:rFonts w:ascii="Lucida Sans Unicode" w:eastAsia="Calibri" w:hAnsi="Lucida Sans Unicode" w:cs="Lucida Sans Unicode"/>
          <w:sz w:val="20"/>
          <w:szCs w:val="20"/>
          <w:lang w:val="es-419"/>
        </w:rPr>
        <w:t>cuatro</w:t>
      </w:r>
      <w:r w:rsidR="0062221E" w:rsidRPr="004E2977">
        <w:rPr>
          <w:rFonts w:ascii="Lucida Sans Unicode" w:eastAsia="Calibri" w:hAnsi="Lucida Sans Unicode" w:cs="Lucida Sans Unicode"/>
          <w:sz w:val="20"/>
          <w:szCs w:val="20"/>
        </w:rPr>
        <w:t xml:space="preserve"> de marzo</w:t>
      </w:r>
      <w:r w:rsidR="00F42112" w:rsidRPr="004E2977">
        <w:rPr>
          <w:rFonts w:ascii="Lucida Sans Unicode" w:eastAsia="Calibri" w:hAnsi="Lucida Sans Unicode" w:cs="Lucida Sans Unicode"/>
          <w:sz w:val="20"/>
          <w:szCs w:val="20"/>
          <w:lang w:val="es-419"/>
        </w:rPr>
        <w:t>,</w:t>
      </w:r>
      <w:r w:rsidR="0062221E" w:rsidRPr="004E2977">
        <w:rPr>
          <w:rFonts w:ascii="Lucida Sans Unicode" w:eastAsia="Calibri" w:hAnsi="Lucida Sans Unicode" w:cs="Lucida Sans Unicode"/>
          <w:sz w:val="20"/>
          <w:szCs w:val="20"/>
        </w:rPr>
        <w:t xml:space="preserve"> el Consejo General</w:t>
      </w:r>
      <w:r w:rsidR="0062221E" w:rsidRPr="004E2977">
        <w:rPr>
          <w:rFonts w:ascii="Lucida Sans Unicode" w:eastAsia="Calibri" w:hAnsi="Lucida Sans Unicode" w:cs="Lucida Sans Unicode"/>
          <w:sz w:val="20"/>
          <w:szCs w:val="20"/>
          <w:lang w:val="es-419"/>
        </w:rPr>
        <w:t xml:space="preserve"> del Instituto Nacional Electoral</w:t>
      </w:r>
      <w:r w:rsidR="008F1BAF" w:rsidRPr="004E2977">
        <w:rPr>
          <w:rFonts w:ascii="Lucida Sans Unicode" w:eastAsia="Calibri" w:hAnsi="Lucida Sans Unicode" w:cs="Lucida Sans Unicode"/>
          <w:sz w:val="20"/>
          <w:szCs w:val="20"/>
        </w:rPr>
        <w:t xml:space="preserve">, mediante </w:t>
      </w:r>
      <w:r w:rsidR="008F1BAF" w:rsidRPr="004E2977">
        <w:rPr>
          <w:rFonts w:ascii="Lucida Sans Unicode" w:eastAsia="Calibri" w:hAnsi="Lucida Sans Unicode" w:cs="Lucida Sans Unicode"/>
          <w:sz w:val="20"/>
          <w:szCs w:val="20"/>
          <w:lang w:val="es-419"/>
        </w:rPr>
        <w:t>a</w:t>
      </w:r>
      <w:r w:rsidR="0062221E" w:rsidRPr="004E2977">
        <w:rPr>
          <w:rFonts w:ascii="Lucida Sans Unicode" w:eastAsia="Calibri" w:hAnsi="Lucida Sans Unicode" w:cs="Lucida Sans Unicode"/>
          <w:sz w:val="20"/>
          <w:szCs w:val="20"/>
        </w:rPr>
        <w:t xml:space="preserve">cuerdo INE/CG161/2021, aprobó los </w:t>
      </w:r>
      <w:r w:rsidR="00152544" w:rsidRPr="004E2977">
        <w:rPr>
          <w:rFonts w:ascii="Lucida Sans Unicode" w:eastAsia="Calibri" w:hAnsi="Lucida Sans Unicode" w:cs="Lucida Sans Unicode"/>
          <w:sz w:val="20"/>
          <w:szCs w:val="20"/>
        </w:rPr>
        <w:t>L</w:t>
      </w:r>
      <w:r w:rsidR="0062221E" w:rsidRPr="004E2977">
        <w:rPr>
          <w:rFonts w:ascii="Lucida Sans Unicode" w:eastAsia="Calibri" w:hAnsi="Lucida Sans Unicode" w:cs="Lucida Sans Unicode"/>
          <w:sz w:val="20"/>
          <w:szCs w:val="20"/>
        </w:rPr>
        <w:t xml:space="preserve">ineamientos para el uso del Sistema “Candidatas y </w:t>
      </w:r>
      <w:r w:rsidR="0062221E" w:rsidRPr="004E2977">
        <w:rPr>
          <w:rFonts w:ascii="Lucida Sans Unicode" w:eastAsia="Calibri" w:hAnsi="Lucida Sans Unicode" w:cs="Lucida Sans Unicode"/>
          <w:sz w:val="20"/>
          <w:szCs w:val="20"/>
        </w:rPr>
        <w:lastRenderedPageBreak/>
        <w:t xml:space="preserve">Candidatos, Conóceles”, de observancia general y obligatoria para los </w:t>
      </w:r>
      <w:r w:rsidR="00ED51D5" w:rsidRPr="004E2977">
        <w:rPr>
          <w:rFonts w:ascii="Lucida Sans Unicode" w:eastAsia="Calibri" w:hAnsi="Lucida Sans Unicode" w:cs="Lucida Sans Unicode"/>
          <w:sz w:val="20"/>
          <w:szCs w:val="20"/>
        </w:rPr>
        <w:t>p</w:t>
      </w:r>
      <w:r w:rsidR="000A7035" w:rsidRPr="004E2977">
        <w:rPr>
          <w:rFonts w:ascii="Lucida Sans Unicode" w:eastAsia="Calibri" w:hAnsi="Lucida Sans Unicode" w:cs="Lucida Sans Unicode"/>
          <w:sz w:val="20"/>
          <w:szCs w:val="20"/>
        </w:rPr>
        <w:t>artidos</w:t>
      </w:r>
      <w:r w:rsidR="0062221E" w:rsidRPr="004E2977">
        <w:rPr>
          <w:rFonts w:ascii="Lucida Sans Unicode" w:eastAsia="Calibri" w:hAnsi="Lucida Sans Unicode" w:cs="Lucida Sans Unicode"/>
          <w:sz w:val="20"/>
          <w:szCs w:val="20"/>
          <w:lang w:val="es-419"/>
        </w:rPr>
        <w:t xml:space="preserve"> </w:t>
      </w:r>
      <w:r w:rsidR="00ED51D5" w:rsidRPr="004E2977">
        <w:rPr>
          <w:rFonts w:ascii="Lucida Sans Unicode" w:eastAsia="Calibri" w:hAnsi="Lucida Sans Unicode" w:cs="Lucida Sans Unicode"/>
          <w:sz w:val="20"/>
          <w:szCs w:val="20"/>
          <w:lang w:val="es-419"/>
        </w:rPr>
        <w:t>políticos</w:t>
      </w:r>
      <w:r w:rsidR="0062221E" w:rsidRPr="004E2977">
        <w:rPr>
          <w:rFonts w:ascii="Lucida Sans Unicode" w:eastAsia="Calibri" w:hAnsi="Lucida Sans Unicode" w:cs="Lucida Sans Unicode"/>
          <w:sz w:val="20"/>
          <w:szCs w:val="20"/>
          <w:lang w:val="es-419"/>
        </w:rPr>
        <w:t xml:space="preserve"> </w:t>
      </w:r>
      <w:r w:rsidR="00ED51D5" w:rsidRPr="004E2977">
        <w:rPr>
          <w:rFonts w:ascii="Lucida Sans Unicode" w:eastAsia="Calibri" w:hAnsi="Lucida Sans Unicode" w:cs="Lucida Sans Unicode"/>
          <w:sz w:val="20"/>
          <w:szCs w:val="20"/>
          <w:lang w:val="es-419"/>
        </w:rPr>
        <w:t>n</w:t>
      </w:r>
      <w:r w:rsidR="0062221E" w:rsidRPr="004E2977">
        <w:rPr>
          <w:rFonts w:ascii="Lucida Sans Unicode" w:eastAsia="Calibri" w:hAnsi="Lucida Sans Unicode" w:cs="Lucida Sans Unicode"/>
          <w:sz w:val="20"/>
          <w:szCs w:val="20"/>
          <w:lang w:val="es-419"/>
        </w:rPr>
        <w:t>acionales</w:t>
      </w:r>
      <w:r w:rsidR="0062221E" w:rsidRPr="004E2977">
        <w:rPr>
          <w:rFonts w:ascii="Lucida Sans Unicode" w:eastAsia="Calibri" w:hAnsi="Lucida Sans Unicode" w:cs="Lucida Sans Unicode"/>
          <w:sz w:val="20"/>
          <w:szCs w:val="20"/>
        </w:rPr>
        <w:t xml:space="preserve"> y para las personas candidatas independientes a una diputación federal durante el P</w:t>
      </w:r>
      <w:proofErr w:type="spellStart"/>
      <w:r w:rsidR="0062221E" w:rsidRPr="004E2977">
        <w:rPr>
          <w:rFonts w:ascii="Lucida Sans Unicode" w:eastAsia="Calibri" w:hAnsi="Lucida Sans Unicode" w:cs="Lucida Sans Unicode"/>
          <w:sz w:val="20"/>
          <w:szCs w:val="20"/>
          <w:lang w:val="es-419"/>
        </w:rPr>
        <w:t>roceso</w:t>
      </w:r>
      <w:proofErr w:type="spellEnd"/>
      <w:r w:rsidR="0062221E" w:rsidRPr="004E2977">
        <w:rPr>
          <w:rFonts w:ascii="Lucida Sans Unicode" w:eastAsia="Calibri" w:hAnsi="Lucida Sans Unicode" w:cs="Lucida Sans Unicode"/>
          <w:sz w:val="20"/>
          <w:szCs w:val="20"/>
          <w:lang w:val="es-419"/>
        </w:rPr>
        <w:t xml:space="preserve"> </w:t>
      </w:r>
      <w:r w:rsidR="0062221E" w:rsidRPr="004E2977">
        <w:rPr>
          <w:rFonts w:ascii="Lucida Sans Unicode" w:eastAsia="Calibri" w:hAnsi="Lucida Sans Unicode" w:cs="Lucida Sans Unicode"/>
          <w:sz w:val="20"/>
          <w:szCs w:val="20"/>
        </w:rPr>
        <w:t>E</w:t>
      </w:r>
      <w:r w:rsidR="0062221E" w:rsidRPr="004E2977">
        <w:rPr>
          <w:rFonts w:ascii="Lucida Sans Unicode" w:eastAsia="Calibri" w:hAnsi="Lucida Sans Unicode" w:cs="Lucida Sans Unicode"/>
          <w:sz w:val="20"/>
          <w:szCs w:val="20"/>
          <w:lang w:val="es-419"/>
        </w:rPr>
        <w:t xml:space="preserve">lectoral </w:t>
      </w:r>
      <w:r w:rsidR="0062221E" w:rsidRPr="004E2977">
        <w:rPr>
          <w:rFonts w:ascii="Lucida Sans Unicode" w:eastAsia="Calibri" w:hAnsi="Lucida Sans Unicode" w:cs="Lucida Sans Unicode"/>
          <w:sz w:val="20"/>
          <w:szCs w:val="20"/>
        </w:rPr>
        <w:t>F</w:t>
      </w:r>
      <w:proofErr w:type="spellStart"/>
      <w:r w:rsidR="0062221E" w:rsidRPr="004E2977">
        <w:rPr>
          <w:rFonts w:ascii="Lucida Sans Unicode" w:eastAsia="Calibri" w:hAnsi="Lucida Sans Unicode" w:cs="Lucida Sans Unicode"/>
          <w:sz w:val="20"/>
          <w:szCs w:val="20"/>
          <w:lang w:val="es-419"/>
        </w:rPr>
        <w:t>ederal</w:t>
      </w:r>
      <w:proofErr w:type="spellEnd"/>
      <w:r w:rsidR="0062221E" w:rsidRPr="004E2977">
        <w:rPr>
          <w:rFonts w:ascii="Lucida Sans Unicode" w:eastAsia="Calibri" w:hAnsi="Lucida Sans Unicode" w:cs="Lucida Sans Unicode"/>
          <w:sz w:val="20"/>
          <w:szCs w:val="20"/>
        </w:rPr>
        <w:t xml:space="preserve"> 2020-2021. </w:t>
      </w:r>
    </w:p>
    <w:p w14:paraId="76432D24" w14:textId="77777777" w:rsidR="00013B12" w:rsidRPr="004E2977" w:rsidRDefault="00013B12" w:rsidP="001C7FB6">
      <w:pPr>
        <w:pStyle w:val="Sinespaciado"/>
        <w:rPr>
          <w:rFonts w:eastAsia="Calibri"/>
        </w:rPr>
      </w:pPr>
    </w:p>
    <w:p w14:paraId="17D59F43" w14:textId="101E7951" w:rsidR="00013B12" w:rsidRPr="004E2977" w:rsidRDefault="00806310" w:rsidP="004E2977">
      <w:pPr>
        <w:spacing w:line="276" w:lineRule="auto"/>
        <w:ind w:left="-283" w:right="-409"/>
        <w:jc w:val="both"/>
        <w:rPr>
          <w:rFonts w:ascii="Lucida Sans Unicode" w:eastAsia="Calibri" w:hAnsi="Lucida Sans Unicode" w:cs="Lucida Sans Unicode"/>
          <w:sz w:val="20"/>
          <w:szCs w:val="20"/>
        </w:rPr>
      </w:pPr>
      <w:r>
        <w:rPr>
          <w:rFonts w:ascii="Lucida Sans Unicode" w:eastAsia="Calibri" w:hAnsi="Lucida Sans Unicode" w:cs="Lucida Sans Unicode"/>
          <w:b/>
          <w:sz w:val="20"/>
          <w:szCs w:val="20"/>
          <w:lang w:val="es-419"/>
        </w:rPr>
        <w:t>4</w:t>
      </w:r>
      <w:r w:rsidR="000B42B7" w:rsidRPr="004E2977">
        <w:rPr>
          <w:rFonts w:ascii="Lucida Sans Unicode" w:eastAsia="Calibri" w:hAnsi="Lucida Sans Unicode" w:cs="Lucida Sans Unicode"/>
          <w:b/>
          <w:sz w:val="20"/>
          <w:szCs w:val="20"/>
          <w:lang w:val="es-419"/>
        </w:rPr>
        <w:t>.  RESOLUCIONES DEL INSTITUTO NACIONAL DE TRANSPARENCIA, ACCESO A LA INFORMACIÓN Y PROTECCIÓN DE DATOS PERSONALES RELACIONADAS.</w:t>
      </w:r>
      <w:r w:rsidR="000B42B7" w:rsidRPr="004E2977">
        <w:rPr>
          <w:rFonts w:ascii="Lucida Sans Unicode" w:eastAsia="Calibri" w:hAnsi="Lucida Sans Unicode" w:cs="Lucida Sans Unicode"/>
          <w:sz w:val="20"/>
          <w:szCs w:val="20"/>
          <w:lang w:val="es-419"/>
        </w:rPr>
        <w:t xml:space="preserve"> </w:t>
      </w:r>
      <w:r w:rsidR="00F22C00" w:rsidRPr="004E2977">
        <w:rPr>
          <w:rFonts w:ascii="Lucida Sans Unicode" w:eastAsia="Calibri" w:hAnsi="Lucida Sans Unicode" w:cs="Lucida Sans Unicode"/>
          <w:sz w:val="20"/>
          <w:szCs w:val="20"/>
        </w:rPr>
        <w:t>El</w:t>
      </w:r>
      <w:r w:rsidR="00F22C00" w:rsidRPr="004E2977">
        <w:rPr>
          <w:rFonts w:ascii="Lucida Sans Unicode" w:eastAsia="Calibri" w:hAnsi="Lucida Sans Unicode" w:cs="Lucida Sans Unicode"/>
          <w:sz w:val="20"/>
          <w:szCs w:val="20"/>
          <w:lang w:val="es-419"/>
        </w:rPr>
        <w:t xml:space="preserve"> veinticuatro</w:t>
      </w:r>
      <w:r w:rsidR="00F22C00" w:rsidRPr="004E2977">
        <w:rPr>
          <w:rFonts w:ascii="Lucida Sans Unicode" w:eastAsia="Calibri" w:hAnsi="Lucida Sans Unicode" w:cs="Lucida Sans Unicode"/>
          <w:sz w:val="20"/>
          <w:szCs w:val="20"/>
        </w:rPr>
        <w:t xml:space="preserve"> de noviembre</w:t>
      </w:r>
      <w:r w:rsidR="0062221E" w:rsidRPr="004E2977">
        <w:rPr>
          <w:rFonts w:ascii="Lucida Sans Unicode" w:eastAsia="Calibri" w:hAnsi="Lucida Sans Unicode" w:cs="Lucida Sans Unicode"/>
          <w:sz w:val="20"/>
          <w:szCs w:val="20"/>
        </w:rPr>
        <w:t xml:space="preserve">, el Pleno del INAI </w:t>
      </w:r>
      <w:r w:rsidR="0062221E" w:rsidRPr="004E2977">
        <w:rPr>
          <w:rFonts w:ascii="Lucida Sans Unicode" w:eastAsia="Calibri" w:hAnsi="Lucida Sans Unicode" w:cs="Lucida Sans Unicode"/>
          <w:sz w:val="20"/>
          <w:szCs w:val="20"/>
          <w:lang w:val="es-419"/>
        </w:rPr>
        <w:t>a</w:t>
      </w:r>
      <w:r w:rsidR="0062221E" w:rsidRPr="004E2977">
        <w:rPr>
          <w:rFonts w:ascii="Lucida Sans Unicode" w:eastAsia="Calibri" w:hAnsi="Lucida Sans Unicode" w:cs="Lucida Sans Unicode"/>
          <w:sz w:val="20"/>
          <w:szCs w:val="20"/>
        </w:rPr>
        <w:t>probó las resoluciones que recayeron a los recursos de revisión en materia de acceso a la información, identificados con la</w:t>
      </w:r>
      <w:r w:rsidR="0062221E" w:rsidRPr="004E2977">
        <w:rPr>
          <w:rFonts w:ascii="Lucida Sans Unicode" w:eastAsia="Calibri" w:hAnsi="Lucida Sans Unicode" w:cs="Lucida Sans Unicode"/>
          <w:sz w:val="20"/>
          <w:szCs w:val="20"/>
          <w:lang w:val="es-419"/>
        </w:rPr>
        <w:t>s</w:t>
      </w:r>
      <w:r w:rsidR="0062221E" w:rsidRPr="004E2977">
        <w:rPr>
          <w:rFonts w:ascii="Lucida Sans Unicode" w:eastAsia="Calibri" w:hAnsi="Lucida Sans Unicode" w:cs="Lucida Sans Unicode"/>
          <w:sz w:val="20"/>
          <w:szCs w:val="20"/>
        </w:rPr>
        <w:t xml:space="preserve"> claves RRA10703/21 y RRA11955/21, en los cuales</w:t>
      </w:r>
      <w:r w:rsidR="00DB56C0">
        <w:rPr>
          <w:rFonts w:ascii="Lucida Sans Unicode" w:eastAsia="Calibri" w:hAnsi="Lucida Sans Unicode" w:cs="Lucida Sans Unicode"/>
          <w:sz w:val="20"/>
          <w:szCs w:val="20"/>
        </w:rPr>
        <w:t xml:space="preserve"> se</w:t>
      </w:r>
      <w:r w:rsidR="0062221E" w:rsidRPr="004E2977">
        <w:rPr>
          <w:rFonts w:ascii="Lucida Sans Unicode" w:eastAsia="Calibri" w:hAnsi="Lucida Sans Unicode" w:cs="Lucida Sans Unicode"/>
          <w:sz w:val="20"/>
          <w:szCs w:val="20"/>
        </w:rPr>
        <w:t xml:space="preserve"> instruyó al Instituto Nacional Electoral hacer públicos los nombres de las personas que se postularon por acciones afirmativas, el nombre de las candidatas y candidatos electos por acción afirmativa, así como la acción afirmativa vinculada con el partido político, el número de lista, el principio de participación, el género y el entorno geográfico en el cual participan dichas personas candidatas. </w:t>
      </w:r>
    </w:p>
    <w:p w14:paraId="31BE81B3" w14:textId="77777777" w:rsidR="00013B12" w:rsidRPr="004E2977" w:rsidRDefault="00013B12" w:rsidP="004E2977">
      <w:pPr>
        <w:pStyle w:val="Sinespaciado"/>
        <w:rPr>
          <w:rFonts w:eastAsia="Calibri"/>
          <w:sz w:val="20"/>
          <w:szCs w:val="20"/>
        </w:rPr>
      </w:pPr>
    </w:p>
    <w:p w14:paraId="7117162B" w14:textId="1221243F" w:rsidR="001C7C5B" w:rsidRPr="004E2977" w:rsidRDefault="00806310" w:rsidP="004E2977">
      <w:pPr>
        <w:spacing w:line="276" w:lineRule="auto"/>
        <w:ind w:left="-283" w:right="-409"/>
        <w:jc w:val="both"/>
        <w:rPr>
          <w:rFonts w:ascii="Lucida Sans Unicode" w:eastAsia="Calibri" w:hAnsi="Lucida Sans Unicode" w:cs="Lucida Sans Unicode"/>
          <w:sz w:val="20"/>
          <w:szCs w:val="20"/>
        </w:rPr>
      </w:pPr>
      <w:r>
        <w:rPr>
          <w:rFonts w:ascii="Lucida Sans Unicode" w:eastAsia="Calibri" w:hAnsi="Lucida Sans Unicode" w:cs="Lucida Sans Unicode"/>
          <w:b/>
          <w:sz w:val="20"/>
          <w:szCs w:val="20"/>
          <w:lang w:val="es-419"/>
        </w:rPr>
        <w:t>5</w:t>
      </w:r>
      <w:r w:rsidR="000B42B7" w:rsidRPr="004E2977">
        <w:rPr>
          <w:rFonts w:ascii="Lucida Sans Unicode" w:eastAsia="Calibri" w:hAnsi="Lucida Sans Unicode" w:cs="Lucida Sans Unicode"/>
          <w:b/>
          <w:sz w:val="20"/>
          <w:szCs w:val="20"/>
          <w:lang w:val="es-419"/>
        </w:rPr>
        <w:t>. EJERCICIO DE LA FACULTAD DE ATRACCIÓN E INSTRUCCIÓN DEL INSTITUTO NACIONAL ELECTORAL</w:t>
      </w:r>
      <w:r w:rsidR="000B42B7" w:rsidRPr="004E2977">
        <w:rPr>
          <w:rFonts w:ascii="Lucida Sans Unicode" w:eastAsia="Calibri" w:hAnsi="Lucida Sans Unicode" w:cs="Lucida Sans Unicode"/>
          <w:b/>
          <w:sz w:val="20"/>
          <w:szCs w:val="20"/>
        </w:rPr>
        <w:t xml:space="preserve"> </w:t>
      </w:r>
      <w:r w:rsidR="000B42B7" w:rsidRPr="004E2977">
        <w:rPr>
          <w:rFonts w:ascii="Lucida Sans Unicode" w:eastAsia="Calibri" w:hAnsi="Lucida Sans Unicode" w:cs="Lucida Sans Unicode"/>
          <w:b/>
          <w:sz w:val="20"/>
          <w:szCs w:val="20"/>
          <w:lang w:val="es-419"/>
        </w:rPr>
        <w:t>PARA REALIZAR EL ANÁLISIS Y PROPUESTA DE MODIFICACIÓN AL MARCO REGLAMENTARIO Y NORMATIVO INSTITUCIONAL, QUE PERMITA LA IMPLEMENTACIÓN PERMANENTE DEL SISTEMA “CANDIDATAS Y CANDIDATOS, CONÓCELES” EN TODOS LOS PROCESOS ELECTORALES FEDERALES Y DE LAS ENTIDADES FEDERATIVAS, ASÍ COMO LA METODOLOGÍA PARA EL ANÁLISIS DE LOS DATOS RECABADOS.</w:t>
      </w:r>
      <w:r w:rsidR="000B42B7" w:rsidRPr="004E2977">
        <w:rPr>
          <w:rFonts w:ascii="Lucida Sans Unicode" w:eastAsia="Calibri" w:hAnsi="Lucida Sans Unicode" w:cs="Lucida Sans Unicode"/>
          <w:sz w:val="20"/>
          <w:szCs w:val="20"/>
          <w:lang w:val="es-419"/>
        </w:rPr>
        <w:t xml:space="preserve"> </w:t>
      </w:r>
      <w:r w:rsidR="001C7C5B" w:rsidRPr="004E2977">
        <w:rPr>
          <w:rFonts w:ascii="Lucida Sans Unicode" w:eastAsia="Calibri" w:hAnsi="Lucida Sans Unicode" w:cs="Lucida Sans Unicode"/>
          <w:sz w:val="20"/>
          <w:szCs w:val="20"/>
        </w:rPr>
        <w:t xml:space="preserve">El </w:t>
      </w:r>
      <w:r w:rsidR="001C7C5B" w:rsidRPr="004E2977">
        <w:rPr>
          <w:rFonts w:ascii="Lucida Sans Unicode" w:eastAsia="Calibri" w:hAnsi="Lucida Sans Unicode" w:cs="Lucida Sans Unicode"/>
          <w:sz w:val="20"/>
          <w:szCs w:val="20"/>
          <w:lang w:val="es-419"/>
        </w:rPr>
        <w:t>diecisiete</w:t>
      </w:r>
      <w:r w:rsidR="001C7C5B" w:rsidRPr="004E2977">
        <w:rPr>
          <w:rFonts w:ascii="Lucida Sans Unicode" w:eastAsia="Calibri" w:hAnsi="Lucida Sans Unicode" w:cs="Lucida Sans Unicode"/>
          <w:sz w:val="20"/>
          <w:szCs w:val="20"/>
        </w:rPr>
        <w:t xml:space="preserve"> de diciembre, el Consejo General</w:t>
      </w:r>
      <w:r w:rsidR="001C7C5B" w:rsidRPr="004E2977">
        <w:rPr>
          <w:rFonts w:ascii="Lucida Sans Unicode" w:eastAsia="Calibri" w:hAnsi="Lucida Sans Unicode" w:cs="Lucida Sans Unicode"/>
          <w:sz w:val="20"/>
          <w:szCs w:val="20"/>
          <w:lang w:val="es-419"/>
        </w:rPr>
        <w:t xml:space="preserve"> del Instituto Nacional Electoral</w:t>
      </w:r>
      <w:r w:rsidR="001C7C5B" w:rsidRPr="004E2977">
        <w:rPr>
          <w:rFonts w:ascii="Lucida Sans Unicode" w:eastAsia="Calibri" w:hAnsi="Lucida Sans Unicode" w:cs="Lucida Sans Unicode"/>
          <w:sz w:val="20"/>
          <w:szCs w:val="20"/>
        </w:rPr>
        <w:t xml:space="preserve">, </w:t>
      </w:r>
      <w:r w:rsidR="001C7C5B" w:rsidRPr="004E2977">
        <w:rPr>
          <w:rFonts w:ascii="Lucida Sans Unicode" w:eastAsia="Calibri" w:hAnsi="Lucida Sans Unicode" w:cs="Lucida Sans Unicode"/>
          <w:sz w:val="20"/>
          <w:szCs w:val="20"/>
          <w:lang w:val="es-419"/>
        </w:rPr>
        <w:t xml:space="preserve">aprobó en sesión extraordinaria </w:t>
      </w:r>
      <w:r w:rsidR="001C7C5B" w:rsidRPr="004E2977">
        <w:rPr>
          <w:rFonts w:ascii="Lucida Sans Unicode" w:eastAsia="Calibri" w:hAnsi="Lucida Sans Unicode" w:cs="Lucida Sans Unicode"/>
          <w:sz w:val="20"/>
          <w:szCs w:val="20"/>
        </w:rPr>
        <w:t xml:space="preserve">mediante </w:t>
      </w:r>
      <w:r w:rsidR="001C7C5B" w:rsidRPr="004E2977">
        <w:rPr>
          <w:rFonts w:ascii="Lucida Sans Unicode" w:eastAsia="Calibri" w:hAnsi="Lucida Sans Unicode" w:cs="Lucida Sans Unicode"/>
          <w:sz w:val="20"/>
          <w:szCs w:val="20"/>
          <w:lang w:val="es-419"/>
        </w:rPr>
        <w:t>el acuerdo</w:t>
      </w:r>
      <w:r w:rsidR="001C7C5B" w:rsidRPr="004E2977">
        <w:rPr>
          <w:rFonts w:ascii="Lucida Sans Unicode" w:eastAsia="Calibri" w:hAnsi="Lucida Sans Unicode" w:cs="Lucida Sans Unicode"/>
          <w:sz w:val="20"/>
          <w:szCs w:val="20"/>
        </w:rPr>
        <w:t xml:space="preserve"> INE/CG1794/2021</w:t>
      </w:r>
      <w:r w:rsidR="001C7C5B" w:rsidRPr="004E2977">
        <w:rPr>
          <w:rFonts w:ascii="Lucida Sans Unicode" w:eastAsia="Calibri" w:hAnsi="Lucida Sans Unicode" w:cs="Lucida Sans Unicode"/>
          <w:sz w:val="20"/>
          <w:szCs w:val="20"/>
          <w:lang w:val="es-419"/>
        </w:rPr>
        <w:t xml:space="preserve">, la </w:t>
      </w:r>
      <w:r w:rsidR="001C7C5B" w:rsidRPr="004E2977">
        <w:rPr>
          <w:rFonts w:ascii="Lucida Sans Unicode" w:eastAsia="Calibri" w:hAnsi="Lucida Sans Unicode" w:cs="Lucida Sans Unicode"/>
          <w:sz w:val="20"/>
          <w:szCs w:val="20"/>
        </w:rPr>
        <w:t>Resolución</w:t>
      </w:r>
      <w:r w:rsidR="001C7C5B" w:rsidRPr="004E2977">
        <w:rPr>
          <w:rFonts w:ascii="Lucida Sans Unicode" w:eastAsia="Calibri" w:hAnsi="Lucida Sans Unicode" w:cs="Lucida Sans Unicode"/>
          <w:sz w:val="20"/>
          <w:szCs w:val="20"/>
          <w:lang w:val="es-419"/>
        </w:rPr>
        <w:t xml:space="preserve"> dictada en el </w:t>
      </w:r>
      <w:r w:rsidR="00F53A84" w:rsidRPr="004E2977">
        <w:rPr>
          <w:rFonts w:ascii="Lucida Sans Unicode" w:eastAsia="Calibri" w:hAnsi="Lucida Sans Unicode" w:cs="Lucida Sans Unicode"/>
          <w:sz w:val="20"/>
          <w:szCs w:val="20"/>
          <w:lang w:val="es-419"/>
        </w:rPr>
        <w:t>e</w:t>
      </w:r>
      <w:r w:rsidR="001C7C5B" w:rsidRPr="004E2977">
        <w:rPr>
          <w:rFonts w:ascii="Lucida Sans Unicode" w:eastAsia="Calibri" w:hAnsi="Lucida Sans Unicode" w:cs="Lucida Sans Unicode"/>
          <w:sz w:val="20"/>
          <w:szCs w:val="20"/>
          <w:lang w:val="es-419"/>
        </w:rPr>
        <w:t xml:space="preserve">xpediente INE/SE/AT-05/2021, </w:t>
      </w:r>
      <w:r w:rsidR="00F53A84" w:rsidRPr="004E2977">
        <w:rPr>
          <w:rFonts w:ascii="Lucida Sans Unicode" w:eastAsia="Calibri" w:hAnsi="Lucida Sans Unicode" w:cs="Lucida Sans Unicode"/>
          <w:sz w:val="20"/>
          <w:szCs w:val="20"/>
          <w:lang w:val="es-419"/>
        </w:rPr>
        <w:t xml:space="preserve">por la que ejerce </w:t>
      </w:r>
      <w:r w:rsidR="001C7C5B" w:rsidRPr="004E2977">
        <w:rPr>
          <w:rFonts w:ascii="Lucida Sans Unicode" w:eastAsia="Calibri" w:hAnsi="Lucida Sans Unicode" w:cs="Lucida Sans Unicode"/>
          <w:sz w:val="20"/>
          <w:szCs w:val="20"/>
        </w:rPr>
        <w:t>la facultad de atracción de la actividad de divulgación</w:t>
      </w:r>
      <w:r w:rsidR="003B3262" w:rsidRPr="004E2977">
        <w:rPr>
          <w:rFonts w:ascii="Lucida Sans Unicode" w:eastAsia="Calibri" w:hAnsi="Lucida Sans Unicode" w:cs="Lucida Sans Unicode"/>
          <w:sz w:val="20"/>
          <w:szCs w:val="20"/>
        </w:rPr>
        <w:t xml:space="preserve"> digital</w:t>
      </w:r>
      <w:r w:rsidR="001C7C5B" w:rsidRPr="004E2977">
        <w:rPr>
          <w:rFonts w:ascii="Lucida Sans Unicode" w:eastAsia="Calibri" w:hAnsi="Lucida Sans Unicode" w:cs="Lucida Sans Unicode"/>
          <w:sz w:val="20"/>
          <w:szCs w:val="20"/>
        </w:rPr>
        <w:t xml:space="preserve"> institucional de las candidaturas</w:t>
      </w:r>
      <w:r w:rsidR="003B3262" w:rsidRPr="004E2977">
        <w:rPr>
          <w:rFonts w:ascii="Lucida Sans Unicode" w:eastAsia="Calibri" w:hAnsi="Lucida Sans Unicode" w:cs="Lucida Sans Unicode"/>
          <w:sz w:val="20"/>
          <w:szCs w:val="20"/>
        </w:rPr>
        <w:t xml:space="preserve"> a gubernaturas</w:t>
      </w:r>
      <w:r w:rsidR="001C7C5B" w:rsidRPr="004E2977">
        <w:rPr>
          <w:rFonts w:ascii="Lucida Sans Unicode" w:eastAsia="Calibri" w:hAnsi="Lucida Sans Unicode" w:cs="Lucida Sans Unicode"/>
          <w:sz w:val="20"/>
          <w:szCs w:val="20"/>
        </w:rPr>
        <w:t xml:space="preserve">, durante los </w:t>
      </w:r>
      <w:r w:rsidR="00F22102">
        <w:rPr>
          <w:rFonts w:ascii="Lucida Sans Unicode" w:eastAsia="Calibri" w:hAnsi="Lucida Sans Unicode" w:cs="Lucida Sans Unicode"/>
          <w:sz w:val="20"/>
          <w:szCs w:val="20"/>
        </w:rPr>
        <w:t>p</w:t>
      </w:r>
      <w:proofErr w:type="spellStart"/>
      <w:r w:rsidR="001C7C5B" w:rsidRPr="004E2977">
        <w:rPr>
          <w:rFonts w:ascii="Lucida Sans Unicode" w:eastAsia="Calibri" w:hAnsi="Lucida Sans Unicode" w:cs="Lucida Sans Unicode"/>
          <w:sz w:val="20"/>
          <w:szCs w:val="20"/>
          <w:lang w:val="es-419"/>
        </w:rPr>
        <w:t>rocesos</w:t>
      </w:r>
      <w:proofErr w:type="spellEnd"/>
      <w:r w:rsidR="001C7C5B" w:rsidRPr="004E2977">
        <w:rPr>
          <w:rFonts w:ascii="Lucida Sans Unicode" w:eastAsia="Calibri" w:hAnsi="Lucida Sans Unicode" w:cs="Lucida Sans Unicode"/>
          <w:sz w:val="20"/>
          <w:szCs w:val="20"/>
          <w:lang w:val="es-419"/>
        </w:rPr>
        <w:t xml:space="preserve"> </w:t>
      </w:r>
      <w:r w:rsidR="00F22102">
        <w:rPr>
          <w:rFonts w:ascii="Lucida Sans Unicode" w:eastAsia="Calibri" w:hAnsi="Lucida Sans Unicode" w:cs="Lucida Sans Unicode"/>
          <w:sz w:val="20"/>
          <w:szCs w:val="20"/>
        </w:rPr>
        <w:t>e</w:t>
      </w:r>
      <w:r w:rsidR="001C7C5B" w:rsidRPr="004E2977">
        <w:rPr>
          <w:rFonts w:ascii="Lucida Sans Unicode" w:eastAsia="Calibri" w:hAnsi="Lucida Sans Unicode" w:cs="Lucida Sans Unicode"/>
          <w:sz w:val="20"/>
          <w:szCs w:val="20"/>
          <w:lang w:val="es-419"/>
        </w:rPr>
        <w:t xml:space="preserve">lectorales </w:t>
      </w:r>
      <w:r w:rsidR="00F22102">
        <w:rPr>
          <w:rFonts w:ascii="Lucida Sans Unicode" w:eastAsia="Calibri" w:hAnsi="Lucida Sans Unicode" w:cs="Lucida Sans Unicode"/>
          <w:sz w:val="20"/>
          <w:szCs w:val="20"/>
        </w:rPr>
        <w:t>l</w:t>
      </w:r>
      <w:r w:rsidR="001C7C5B" w:rsidRPr="004E2977">
        <w:rPr>
          <w:rFonts w:ascii="Lucida Sans Unicode" w:eastAsia="Calibri" w:hAnsi="Lucida Sans Unicode" w:cs="Lucida Sans Unicode"/>
          <w:sz w:val="20"/>
          <w:szCs w:val="20"/>
          <w:lang w:val="es-419"/>
        </w:rPr>
        <w:t>ocales</w:t>
      </w:r>
      <w:r w:rsidR="001C7C5B" w:rsidRPr="004E2977">
        <w:rPr>
          <w:rFonts w:ascii="Lucida Sans Unicode" w:eastAsia="Calibri" w:hAnsi="Lucida Sans Unicode" w:cs="Lucida Sans Unicode"/>
          <w:sz w:val="20"/>
          <w:szCs w:val="20"/>
        </w:rPr>
        <w:t xml:space="preserve"> 2021-2022 de los estados de Aguascalientes, Durango, Hidalgo, Oaxaca, Quintana Roo y Tamaulipas</w:t>
      </w:r>
      <w:r w:rsidR="001A1041" w:rsidRPr="004E2977">
        <w:rPr>
          <w:rFonts w:ascii="Lucida Sans Unicode" w:eastAsia="Calibri" w:hAnsi="Lucida Sans Unicode" w:cs="Lucida Sans Unicode"/>
          <w:sz w:val="20"/>
          <w:szCs w:val="20"/>
        </w:rPr>
        <w:t xml:space="preserve">. </w:t>
      </w:r>
    </w:p>
    <w:p w14:paraId="6669B38B" w14:textId="77777777" w:rsidR="004E2977" w:rsidRPr="004E2977" w:rsidRDefault="004E2977" w:rsidP="004E2977">
      <w:pPr>
        <w:pStyle w:val="Sinespaciado"/>
        <w:rPr>
          <w:rFonts w:eastAsia="Calibri"/>
          <w:sz w:val="20"/>
          <w:szCs w:val="20"/>
        </w:rPr>
      </w:pPr>
    </w:p>
    <w:p w14:paraId="2DF3336A" w14:textId="29FDF34D" w:rsidR="00822462" w:rsidRPr="004E2977" w:rsidRDefault="00CF4780" w:rsidP="004E2977">
      <w:pPr>
        <w:spacing w:line="276" w:lineRule="auto"/>
        <w:ind w:left="-283" w:right="-409"/>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sz w:val="20"/>
          <w:szCs w:val="20"/>
        </w:rPr>
        <w:t>De igual forma, e</w:t>
      </w:r>
      <w:r w:rsidR="0062221E" w:rsidRPr="004E2977">
        <w:rPr>
          <w:rFonts w:ascii="Lucida Sans Unicode" w:eastAsia="Calibri" w:hAnsi="Lucida Sans Unicode" w:cs="Lucida Sans Unicode"/>
          <w:sz w:val="20"/>
          <w:szCs w:val="20"/>
        </w:rPr>
        <w:t>n el punto</w:t>
      </w:r>
      <w:r w:rsidRPr="004E2977">
        <w:rPr>
          <w:rFonts w:ascii="Lucida Sans Unicode" w:eastAsia="Calibri" w:hAnsi="Lucida Sans Unicode" w:cs="Lucida Sans Unicode"/>
          <w:sz w:val="20"/>
          <w:szCs w:val="20"/>
        </w:rPr>
        <w:t xml:space="preserve"> resolutivo</w:t>
      </w:r>
      <w:r w:rsidR="0062221E" w:rsidRPr="004E2977">
        <w:rPr>
          <w:rFonts w:ascii="Lucida Sans Unicode" w:eastAsia="Calibri" w:hAnsi="Lucida Sans Unicode" w:cs="Lucida Sans Unicode"/>
          <w:sz w:val="20"/>
          <w:szCs w:val="20"/>
        </w:rPr>
        <w:t xml:space="preserve"> Octavo</w:t>
      </w:r>
      <w:r w:rsidR="00E465FD">
        <w:rPr>
          <w:rFonts w:ascii="Lucida Sans Unicode" w:eastAsia="Calibri" w:hAnsi="Lucida Sans Unicode" w:cs="Lucida Sans Unicode"/>
          <w:sz w:val="20"/>
          <w:szCs w:val="20"/>
        </w:rPr>
        <w:t>,</w:t>
      </w:r>
      <w:r w:rsidR="0062221E" w:rsidRPr="004E2977">
        <w:rPr>
          <w:rFonts w:ascii="Lucida Sans Unicode" w:eastAsia="Calibri" w:hAnsi="Lucida Sans Unicode" w:cs="Lucida Sans Unicode"/>
          <w:sz w:val="20"/>
          <w:szCs w:val="20"/>
        </w:rPr>
        <w:t xml:space="preserve"> se instruyó </w:t>
      </w:r>
      <w:r w:rsidR="00F94E41" w:rsidRPr="004E2977">
        <w:rPr>
          <w:rFonts w:ascii="Lucida Sans Unicode" w:eastAsia="Calibri" w:hAnsi="Lucida Sans Unicode" w:cs="Lucida Sans Unicode"/>
          <w:sz w:val="20"/>
          <w:szCs w:val="20"/>
        </w:rPr>
        <w:t xml:space="preserve">a </w:t>
      </w:r>
      <w:r w:rsidR="00EC2F60" w:rsidRPr="004E2977">
        <w:rPr>
          <w:rFonts w:ascii="Lucida Sans Unicode" w:eastAsia="Calibri" w:hAnsi="Lucida Sans Unicode" w:cs="Lucida Sans Unicode"/>
          <w:sz w:val="20"/>
          <w:szCs w:val="20"/>
        </w:rPr>
        <w:t>las áreas</w:t>
      </w:r>
      <w:r w:rsidR="00F94E41" w:rsidRPr="004E2977">
        <w:rPr>
          <w:rFonts w:ascii="Lucida Sans Unicode" w:eastAsia="Calibri" w:hAnsi="Lucida Sans Unicode" w:cs="Lucida Sans Unicode"/>
          <w:sz w:val="20"/>
          <w:szCs w:val="20"/>
        </w:rPr>
        <w:t xml:space="preserve"> intern</w:t>
      </w:r>
      <w:r w:rsidR="00EC2F60" w:rsidRPr="004E2977">
        <w:rPr>
          <w:rFonts w:ascii="Lucida Sans Unicode" w:eastAsia="Calibri" w:hAnsi="Lucida Sans Unicode" w:cs="Lucida Sans Unicode"/>
          <w:sz w:val="20"/>
          <w:szCs w:val="20"/>
        </w:rPr>
        <w:t>a</w:t>
      </w:r>
      <w:r w:rsidR="00F94E41" w:rsidRPr="004E2977">
        <w:rPr>
          <w:rFonts w:ascii="Lucida Sans Unicode" w:eastAsia="Calibri" w:hAnsi="Lucida Sans Unicode" w:cs="Lucida Sans Unicode"/>
          <w:sz w:val="20"/>
          <w:szCs w:val="20"/>
        </w:rPr>
        <w:t xml:space="preserve">s del Instituto Nacional </w:t>
      </w:r>
      <w:r w:rsidR="00EC2F60" w:rsidRPr="004E2977">
        <w:rPr>
          <w:rFonts w:ascii="Lucida Sans Unicode" w:eastAsia="Calibri" w:hAnsi="Lucida Sans Unicode" w:cs="Lucida Sans Unicode"/>
          <w:sz w:val="20"/>
          <w:szCs w:val="20"/>
        </w:rPr>
        <w:t xml:space="preserve">Electoral </w:t>
      </w:r>
      <w:r w:rsidR="0062221E" w:rsidRPr="004E2977">
        <w:rPr>
          <w:rFonts w:ascii="Lucida Sans Unicode" w:eastAsia="Calibri" w:hAnsi="Lucida Sans Unicode" w:cs="Lucida Sans Unicode"/>
          <w:sz w:val="20"/>
          <w:szCs w:val="20"/>
        </w:rPr>
        <w:t>para que</w:t>
      </w:r>
      <w:r w:rsidR="00DB3714" w:rsidRPr="004E2977">
        <w:rPr>
          <w:rFonts w:ascii="Lucida Sans Unicode" w:eastAsia="Calibri" w:hAnsi="Lucida Sans Unicode" w:cs="Lucida Sans Unicode"/>
          <w:sz w:val="20"/>
          <w:szCs w:val="20"/>
          <w:lang w:val="es-419"/>
        </w:rPr>
        <w:t>,</w:t>
      </w:r>
      <w:r w:rsidR="0062221E" w:rsidRPr="004E2977">
        <w:rPr>
          <w:rFonts w:ascii="Lucida Sans Unicode" w:eastAsia="Calibri" w:hAnsi="Lucida Sans Unicode" w:cs="Lucida Sans Unicode"/>
          <w:sz w:val="20"/>
          <w:szCs w:val="20"/>
        </w:rPr>
        <w:t xml:space="preserve"> con la debida oportunidad</w:t>
      </w:r>
      <w:r w:rsidR="00DB3714" w:rsidRPr="004E2977">
        <w:rPr>
          <w:rFonts w:ascii="Lucida Sans Unicode" w:eastAsia="Calibri" w:hAnsi="Lucida Sans Unicode" w:cs="Lucida Sans Unicode"/>
          <w:sz w:val="20"/>
          <w:szCs w:val="20"/>
          <w:lang w:val="es-419"/>
        </w:rPr>
        <w:t>,</w:t>
      </w:r>
      <w:r w:rsidR="0062221E" w:rsidRPr="004E2977">
        <w:rPr>
          <w:rFonts w:ascii="Lucida Sans Unicode" w:eastAsia="Calibri" w:hAnsi="Lucida Sans Unicode" w:cs="Lucida Sans Unicode"/>
          <w:sz w:val="20"/>
          <w:szCs w:val="20"/>
        </w:rPr>
        <w:t xml:space="preserve"> previo al inicio de los </w:t>
      </w:r>
      <w:r w:rsidR="00F22102">
        <w:rPr>
          <w:rFonts w:ascii="Lucida Sans Unicode" w:eastAsia="Calibri" w:hAnsi="Lucida Sans Unicode" w:cs="Lucida Sans Unicode"/>
          <w:sz w:val="20"/>
          <w:szCs w:val="20"/>
        </w:rPr>
        <w:t>p</w:t>
      </w:r>
      <w:proofErr w:type="spellStart"/>
      <w:r w:rsidR="00C45ACF" w:rsidRPr="004E2977">
        <w:rPr>
          <w:rFonts w:ascii="Lucida Sans Unicode" w:eastAsia="Calibri" w:hAnsi="Lucida Sans Unicode" w:cs="Lucida Sans Unicode"/>
          <w:sz w:val="20"/>
          <w:szCs w:val="20"/>
          <w:lang w:val="es-419"/>
        </w:rPr>
        <w:t>rocesos</w:t>
      </w:r>
      <w:proofErr w:type="spellEnd"/>
      <w:r w:rsidR="00C45ACF" w:rsidRPr="004E2977">
        <w:rPr>
          <w:rFonts w:ascii="Lucida Sans Unicode" w:eastAsia="Calibri" w:hAnsi="Lucida Sans Unicode" w:cs="Lucida Sans Unicode"/>
          <w:sz w:val="20"/>
          <w:szCs w:val="20"/>
          <w:lang w:val="es-419"/>
        </w:rPr>
        <w:t xml:space="preserve"> </w:t>
      </w:r>
      <w:r w:rsidR="00F22102">
        <w:rPr>
          <w:rFonts w:ascii="Lucida Sans Unicode" w:eastAsia="Calibri" w:hAnsi="Lucida Sans Unicode" w:cs="Lucida Sans Unicode"/>
          <w:sz w:val="20"/>
          <w:szCs w:val="20"/>
        </w:rPr>
        <w:t>e</w:t>
      </w:r>
      <w:r w:rsidR="00C45ACF" w:rsidRPr="004E2977">
        <w:rPr>
          <w:rFonts w:ascii="Lucida Sans Unicode" w:eastAsia="Calibri" w:hAnsi="Lucida Sans Unicode" w:cs="Lucida Sans Unicode"/>
          <w:sz w:val="20"/>
          <w:szCs w:val="20"/>
          <w:lang w:val="es-419"/>
        </w:rPr>
        <w:t xml:space="preserve">lectorales </w:t>
      </w:r>
      <w:r w:rsidR="00F22102">
        <w:rPr>
          <w:rFonts w:ascii="Lucida Sans Unicode" w:eastAsia="Calibri" w:hAnsi="Lucida Sans Unicode" w:cs="Lucida Sans Unicode"/>
          <w:sz w:val="20"/>
          <w:szCs w:val="20"/>
        </w:rPr>
        <w:t>l</w:t>
      </w:r>
      <w:r w:rsidR="00C45ACF" w:rsidRPr="004E2977">
        <w:rPr>
          <w:rFonts w:ascii="Lucida Sans Unicode" w:eastAsia="Calibri" w:hAnsi="Lucida Sans Unicode" w:cs="Lucida Sans Unicode"/>
          <w:sz w:val="20"/>
          <w:szCs w:val="20"/>
          <w:lang w:val="es-419"/>
        </w:rPr>
        <w:t>ocales</w:t>
      </w:r>
      <w:r w:rsidR="00DB3714" w:rsidRPr="004E2977">
        <w:rPr>
          <w:rFonts w:ascii="Lucida Sans Unicode" w:eastAsia="Calibri" w:hAnsi="Lucida Sans Unicode" w:cs="Lucida Sans Unicode"/>
          <w:sz w:val="20"/>
          <w:szCs w:val="20"/>
        </w:rPr>
        <w:t xml:space="preserve"> de 2023 y para los d</w:t>
      </w:r>
      <w:r w:rsidR="00DB3714" w:rsidRPr="004E2977">
        <w:rPr>
          <w:rFonts w:ascii="Lucida Sans Unicode" w:eastAsia="Calibri" w:hAnsi="Lucida Sans Unicode" w:cs="Lucida Sans Unicode"/>
          <w:sz w:val="20"/>
          <w:szCs w:val="20"/>
          <w:lang w:val="es-419"/>
        </w:rPr>
        <w:t>e</w:t>
      </w:r>
      <w:r w:rsidR="0062221E" w:rsidRPr="004E2977">
        <w:rPr>
          <w:rFonts w:ascii="Lucida Sans Unicode" w:eastAsia="Calibri" w:hAnsi="Lucida Sans Unicode" w:cs="Lucida Sans Unicode"/>
          <w:sz w:val="20"/>
          <w:szCs w:val="20"/>
        </w:rPr>
        <w:t xml:space="preserve"> </w:t>
      </w:r>
      <w:r w:rsidR="00FC7DD1" w:rsidRPr="004E2977">
        <w:rPr>
          <w:rFonts w:ascii="Lucida Sans Unicode" w:eastAsia="Calibri" w:hAnsi="Lucida Sans Unicode" w:cs="Lucida Sans Unicode"/>
          <w:sz w:val="20"/>
          <w:szCs w:val="20"/>
        </w:rPr>
        <w:t>2024, formular</w:t>
      </w:r>
      <w:r w:rsidR="00E465FD">
        <w:rPr>
          <w:rFonts w:ascii="Lucida Sans Unicode" w:eastAsia="Calibri" w:hAnsi="Lucida Sans Unicode" w:cs="Lucida Sans Unicode"/>
          <w:sz w:val="20"/>
          <w:szCs w:val="20"/>
        </w:rPr>
        <w:t>a</w:t>
      </w:r>
      <w:r w:rsidR="00FC7DD1" w:rsidRPr="004E2977">
        <w:rPr>
          <w:rFonts w:ascii="Lucida Sans Unicode" w:eastAsia="Calibri" w:hAnsi="Lucida Sans Unicode" w:cs="Lucida Sans Unicode"/>
          <w:sz w:val="20"/>
          <w:szCs w:val="20"/>
        </w:rPr>
        <w:t>n y presentar</w:t>
      </w:r>
      <w:r w:rsidR="00E465FD">
        <w:rPr>
          <w:rFonts w:ascii="Lucida Sans Unicode" w:eastAsia="Calibri" w:hAnsi="Lucida Sans Unicode" w:cs="Lucida Sans Unicode"/>
          <w:sz w:val="20"/>
          <w:szCs w:val="20"/>
        </w:rPr>
        <w:t>a</w:t>
      </w:r>
      <w:r w:rsidR="00FC7DD1" w:rsidRPr="004E2977">
        <w:rPr>
          <w:rFonts w:ascii="Lucida Sans Unicode" w:eastAsia="Calibri" w:hAnsi="Lucida Sans Unicode" w:cs="Lucida Sans Unicode"/>
          <w:sz w:val="20"/>
          <w:szCs w:val="20"/>
        </w:rPr>
        <w:t>n</w:t>
      </w:r>
      <w:r w:rsidR="0062221E" w:rsidRPr="004E2977">
        <w:rPr>
          <w:rFonts w:ascii="Lucida Sans Unicode" w:eastAsia="Calibri" w:hAnsi="Lucida Sans Unicode" w:cs="Lucida Sans Unicode"/>
          <w:sz w:val="20"/>
          <w:szCs w:val="20"/>
        </w:rPr>
        <w:t xml:space="preserve"> la propuesta de reforma de reglamento que result</w:t>
      </w:r>
      <w:r w:rsidR="00E465FD">
        <w:rPr>
          <w:rFonts w:ascii="Lucida Sans Unicode" w:eastAsia="Calibri" w:hAnsi="Lucida Sans Unicode" w:cs="Lucida Sans Unicode"/>
          <w:sz w:val="20"/>
          <w:szCs w:val="20"/>
        </w:rPr>
        <w:t>ara</w:t>
      </w:r>
      <w:r w:rsidR="0062221E" w:rsidRPr="004E2977">
        <w:rPr>
          <w:rFonts w:ascii="Lucida Sans Unicode" w:eastAsia="Calibri" w:hAnsi="Lucida Sans Unicode" w:cs="Lucida Sans Unicode"/>
          <w:sz w:val="20"/>
          <w:szCs w:val="20"/>
        </w:rPr>
        <w:t>n aplicables</w:t>
      </w:r>
      <w:r w:rsidR="00822DF1" w:rsidRPr="004E2977">
        <w:rPr>
          <w:rFonts w:ascii="Lucida Sans Unicode" w:eastAsia="Calibri" w:hAnsi="Lucida Sans Unicode" w:cs="Lucida Sans Unicode"/>
          <w:sz w:val="20"/>
          <w:szCs w:val="20"/>
          <w:lang w:val="es-419"/>
        </w:rPr>
        <w:t>,</w:t>
      </w:r>
      <w:r w:rsidR="0062221E" w:rsidRPr="004E2977">
        <w:rPr>
          <w:rFonts w:ascii="Lucida Sans Unicode" w:eastAsia="Calibri" w:hAnsi="Lucida Sans Unicode" w:cs="Lucida Sans Unicode"/>
          <w:sz w:val="20"/>
          <w:szCs w:val="20"/>
        </w:rPr>
        <w:t xml:space="preserve"> que permita</w:t>
      </w:r>
      <w:r w:rsidR="00E465FD">
        <w:rPr>
          <w:rFonts w:ascii="Lucida Sans Unicode" w:eastAsia="Calibri" w:hAnsi="Lucida Sans Unicode" w:cs="Lucida Sans Unicode"/>
          <w:sz w:val="20"/>
          <w:szCs w:val="20"/>
        </w:rPr>
        <w:t>n</w:t>
      </w:r>
      <w:r w:rsidR="0062221E" w:rsidRPr="004E2977">
        <w:rPr>
          <w:rFonts w:ascii="Lucida Sans Unicode" w:eastAsia="Calibri" w:hAnsi="Lucida Sans Unicode" w:cs="Lucida Sans Unicode"/>
          <w:sz w:val="20"/>
          <w:szCs w:val="20"/>
        </w:rPr>
        <w:t xml:space="preserve"> la implementación permanente del Sistema “Candidatas y Candidatos</w:t>
      </w:r>
      <w:r w:rsidR="00DB56C0">
        <w:rPr>
          <w:rFonts w:ascii="Lucida Sans Unicode" w:eastAsia="Calibri" w:hAnsi="Lucida Sans Unicode" w:cs="Lucida Sans Unicode"/>
          <w:sz w:val="20"/>
          <w:szCs w:val="20"/>
        </w:rPr>
        <w:t>,</w:t>
      </w:r>
      <w:r w:rsidR="0062221E" w:rsidRPr="004E2977">
        <w:rPr>
          <w:rFonts w:ascii="Lucida Sans Unicode" w:eastAsia="Calibri" w:hAnsi="Lucida Sans Unicode" w:cs="Lucida Sans Unicode"/>
          <w:sz w:val="20"/>
          <w:szCs w:val="20"/>
        </w:rPr>
        <w:t xml:space="preserve"> Conóceles” en todas las entidades federativas</w:t>
      </w:r>
      <w:r w:rsidR="00280459">
        <w:rPr>
          <w:rFonts w:ascii="Lucida Sans Unicode" w:eastAsia="Calibri" w:hAnsi="Lucida Sans Unicode" w:cs="Lucida Sans Unicode"/>
          <w:sz w:val="20"/>
          <w:szCs w:val="20"/>
        </w:rPr>
        <w:t>, así como la metodología para el análisis de los datos recabados</w:t>
      </w:r>
      <w:r w:rsidR="0062221E" w:rsidRPr="004E2977">
        <w:rPr>
          <w:rFonts w:ascii="Lucida Sans Unicode" w:eastAsia="Calibri" w:hAnsi="Lucida Sans Unicode" w:cs="Lucida Sans Unicode"/>
          <w:sz w:val="20"/>
          <w:szCs w:val="20"/>
        </w:rPr>
        <w:t xml:space="preserve">. </w:t>
      </w:r>
    </w:p>
    <w:p w14:paraId="6489CEFB" w14:textId="77777777" w:rsidR="004E2977" w:rsidRPr="004E2977" w:rsidRDefault="004E2977" w:rsidP="004E2977">
      <w:pPr>
        <w:pStyle w:val="Sinespaciado"/>
        <w:rPr>
          <w:rFonts w:eastAsia="Calibri"/>
          <w:sz w:val="20"/>
          <w:szCs w:val="20"/>
        </w:rPr>
      </w:pPr>
    </w:p>
    <w:p w14:paraId="468F60D4" w14:textId="5129F40E" w:rsidR="00137780" w:rsidRPr="004E2977" w:rsidRDefault="00822462" w:rsidP="004E2977">
      <w:pPr>
        <w:spacing w:line="276" w:lineRule="auto"/>
        <w:ind w:left="-283" w:right="-409"/>
        <w:jc w:val="both"/>
        <w:rPr>
          <w:rFonts w:ascii="Lucida Sans Unicode" w:hAnsi="Lucida Sans Unicode" w:cs="Lucida Sans Unicode"/>
          <w:b/>
          <w:bCs/>
          <w:sz w:val="20"/>
          <w:szCs w:val="20"/>
        </w:rPr>
      </w:pPr>
      <w:r w:rsidRPr="004E2977">
        <w:rPr>
          <w:rFonts w:ascii="Lucida Sans Unicode" w:hAnsi="Lucida Sans Unicode" w:cs="Lucida Sans Unicode"/>
          <w:b/>
          <w:bCs/>
          <w:sz w:val="20"/>
          <w:szCs w:val="20"/>
        </w:rPr>
        <w:t>CORRESPONDIENTE AL AÑO DOS MIL VEINTID</w:t>
      </w:r>
      <w:r w:rsidR="006E4ADF" w:rsidRPr="004E2977">
        <w:rPr>
          <w:rFonts w:ascii="Lucida Sans Unicode" w:hAnsi="Lucida Sans Unicode" w:cs="Lucida Sans Unicode"/>
          <w:b/>
          <w:bCs/>
          <w:sz w:val="20"/>
          <w:szCs w:val="20"/>
        </w:rPr>
        <w:t>Ó</w:t>
      </w:r>
      <w:r w:rsidRPr="004E2977">
        <w:rPr>
          <w:rFonts w:ascii="Lucida Sans Unicode" w:hAnsi="Lucida Sans Unicode" w:cs="Lucida Sans Unicode"/>
          <w:b/>
          <w:bCs/>
          <w:sz w:val="20"/>
          <w:szCs w:val="20"/>
        </w:rPr>
        <w:t>S</w:t>
      </w:r>
    </w:p>
    <w:p w14:paraId="62845FFF" w14:textId="77777777" w:rsidR="004E2977" w:rsidRPr="004E2977" w:rsidRDefault="004E2977" w:rsidP="004E2977">
      <w:pPr>
        <w:pStyle w:val="Sinespaciado"/>
        <w:rPr>
          <w:sz w:val="20"/>
          <w:szCs w:val="20"/>
        </w:rPr>
      </w:pPr>
    </w:p>
    <w:p w14:paraId="7B68DC4B" w14:textId="4D617F13" w:rsidR="00A159AD" w:rsidRPr="004E2977" w:rsidRDefault="00806310" w:rsidP="004E2977">
      <w:pPr>
        <w:spacing w:line="276" w:lineRule="auto"/>
        <w:ind w:left="-283" w:right="-409"/>
        <w:jc w:val="both"/>
        <w:rPr>
          <w:rFonts w:ascii="Lucida Sans Unicode" w:eastAsia="Calibri" w:hAnsi="Lucida Sans Unicode" w:cs="Lucida Sans Unicode"/>
          <w:sz w:val="20"/>
          <w:szCs w:val="20"/>
        </w:rPr>
      </w:pPr>
      <w:r>
        <w:rPr>
          <w:rFonts w:ascii="Lucida Sans Unicode" w:eastAsia="Calibri" w:hAnsi="Lucida Sans Unicode" w:cs="Lucida Sans Unicode"/>
          <w:b/>
          <w:sz w:val="20"/>
          <w:szCs w:val="20"/>
          <w:lang w:val="es-419"/>
        </w:rPr>
        <w:t>6</w:t>
      </w:r>
      <w:r w:rsidR="000B42B7" w:rsidRPr="004E2977">
        <w:rPr>
          <w:rFonts w:ascii="Lucida Sans Unicode" w:eastAsia="Calibri" w:hAnsi="Lucida Sans Unicode" w:cs="Lucida Sans Unicode"/>
          <w:b/>
          <w:sz w:val="20"/>
          <w:szCs w:val="20"/>
          <w:lang w:val="es-419"/>
        </w:rPr>
        <w:t>.</w:t>
      </w:r>
      <w:r w:rsidR="000B42B7" w:rsidRPr="004E2977">
        <w:rPr>
          <w:rFonts w:ascii="Lucida Sans Unicode" w:eastAsia="Calibri" w:hAnsi="Lucida Sans Unicode" w:cs="Lucida Sans Unicode"/>
          <w:b/>
          <w:sz w:val="20"/>
          <w:szCs w:val="20"/>
        </w:rPr>
        <w:t xml:space="preserve"> MODIFICACIONES A LOS ARTÍCULOS 4 Y 267 DEL REGLAMENTO DE ELECCIONES DEL INSTITUTO NACIONAL ELECTORAL, PARA DAR OBLIGATORIEDAD AL DESARROLLO E IMPLEMENTACIÓN DEL SISTEMA  “CANDIDATAS Y CANDIDATOS</w:t>
      </w:r>
      <w:r w:rsidR="00DB56C0">
        <w:rPr>
          <w:rFonts w:ascii="Lucida Sans Unicode" w:eastAsia="Calibri" w:hAnsi="Lucida Sans Unicode" w:cs="Lucida Sans Unicode"/>
          <w:b/>
          <w:sz w:val="20"/>
          <w:szCs w:val="20"/>
        </w:rPr>
        <w:t>,</w:t>
      </w:r>
      <w:r w:rsidR="000B42B7" w:rsidRPr="004E2977">
        <w:rPr>
          <w:rFonts w:ascii="Lucida Sans Unicode" w:eastAsia="Calibri" w:hAnsi="Lucida Sans Unicode" w:cs="Lucida Sans Unicode"/>
          <w:b/>
          <w:sz w:val="20"/>
          <w:szCs w:val="20"/>
        </w:rPr>
        <w:t xml:space="preserve"> CONÓCELES” Y APROBACIÓN</w:t>
      </w:r>
      <w:r w:rsidR="000B42B7" w:rsidRPr="004E2977">
        <w:rPr>
          <w:rFonts w:ascii="Lucida Sans Unicode" w:eastAsia="Calibri" w:hAnsi="Lucida Sans Unicode" w:cs="Lucida Sans Unicode"/>
          <w:sz w:val="20"/>
          <w:szCs w:val="20"/>
        </w:rPr>
        <w:t xml:space="preserve"> </w:t>
      </w:r>
      <w:r w:rsidR="000B42B7" w:rsidRPr="004E2977">
        <w:rPr>
          <w:rFonts w:ascii="Lucida Sans Unicode" w:eastAsia="Calibri" w:hAnsi="Lucida Sans Unicode" w:cs="Lucida Sans Unicode"/>
          <w:b/>
          <w:sz w:val="20"/>
          <w:szCs w:val="20"/>
        </w:rPr>
        <w:t>DE LOS LINEAMIENTOS PARA EL USO DEL SISTEMA</w:t>
      </w:r>
      <w:r w:rsidR="00A90C6F">
        <w:rPr>
          <w:rFonts w:ascii="Lucida Sans Unicode" w:eastAsia="Calibri" w:hAnsi="Lucida Sans Unicode" w:cs="Lucida Sans Unicode"/>
          <w:b/>
          <w:sz w:val="20"/>
          <w:szCs w:val="20"/>
        </w:rPr>
        <w:t>,</w:t>
      </w:r>
      <w:r w:rsidR="000B42B7" w:rsidRPr="004E2977">
        <w:rPr>
          <w:rFonts w:ascii="Lucida Sans Unicode" w:eastAsia="Calibri" w:hAnsi="Lucida Sans Unicode" w:cs="Lucida Sans Unicode"/>
          <w:b/>
          <w:sz w:val="20"/>
          <w:szCs w:val="20"/>
        </w:rPr>
        <w:t xml:space="preserve">  PARA LOS PROCESOS ELECTORALES FEDERALES Y LOCALES.</w:t>
      </w:r>
      <w:r w:rsidR="00F2718D" w:rsidRPr="004E2977">
        <w:rPr>
          <w:rFonts w:ascii="Lucida Sans Unicode" w:eastAsia="Calibri" w:hAnsi="Lucida Sans Unicode" w:cs="Lucida Sans Unicode"/>
          <w:sz w:val="20"/>
          <w:szCs w:val="20"/>
        </w:rPr>
        <w:t xml:space="preserve"> </w:t>
      </w:r>
      <w:r w:rsidR="0046254C" w:rsidRPr="004E2977">
        <w:rPr>
          <w:rFonts w:ascii="Lucida Sans Unicode" w:eastAsia="Calibri" w:hAnsi="Lucida Sans Unicode" w:cs="Lucida Sans Unicode"/>
          <w:sz w:val="20"/>
          <w:szCs w:val="20"/>
        </w:rPr>
        <w:t xml:space="preserve">El </w:t>
      </w:r>
      <w:r w:rsidR="0046254C" w:rsidRPr="004E2977">
        <w:rPr>
          <w:rFonts w:ascii="Lucida Sans Unicode" w:eastAsia="Calibri" w:hAnsi="Lucida Sans Unicode" w:cs="Lucida Sans Unicode"/>
          <w:sz w:val="20"/>
          <w:szCs w:val="20"/>
          <w:lang w:val="es-419"/>
        </w:rPr>
        <w:t xml:space="preserve">siete </w:t>
      </w:r>
      <w:r w:rsidR="00FC6FE0" w:rsidRPr="004E2977">
        <w:rPr>
          <w:rFonts w:ascii="Lucida Sans Unicode" w:eastAsia="Calibri" w:hAnsi="Lucida Sans Unicode" w:cs="Lucida Sans Unicode"/>
          <w:sz w:val="20"/>
          <w:szCs w:val="20"/>
        </w:rPr>
        <w:t>de septiembre</w:t>
      </w:r>
      <w:r w:rsidR="005B4206" w:rsidRPr="004E2977">
        <w:rPr>
          <w:rFonts w:ascii="Lucida Sans Unicode" w:eastAsia="Calibri" w:hAnsi="Lucida Sans Unicode" w:cs="Lucida Sans Unicode"/>
          <w:sz w:val="20"/>
          <w:szCs w:val="20"/>
        </w:rPr>
        <w:t xml:space="preserve">, el Consejo General </w:t>
      </w:r>
      <w:r w:rsidR="005B4206" w:rsidRPr="004E2977">
        <w:rPr>
          <w:rFonts w:ascii="Lucida Sans Unicode" w:eastAsia="Calibri" w:hAnsi="Lucida Sans Unicode" w:cs="Lucida Sans Unicode"/>
          <w:sz w:val="20"/>
          <w:szCs w:val="20"/>
          <w:lang w:val="es-419"/>
        </w:rPr>
        <w:t>d</w:t>
      </w:r>
      <w:r w:rsidR="005B4206" w:rsidRPr="004E2977">
        <w:rPr>
          <w:rFonts w:ascii="Lucida Sans Unicode" w:eastAsia="Calibri" w:hAnsi="Lucida Sans Unicode" w:cs="Lucida Sans Unicode"/>
          <w:sz w:val="20"/>
          <w:szCs w:val="20"/>
        </w:rPr>
        <w:t xml:space="preserve">el Instituto Nacional Electoral, </w:t>
      </w:r>
      <w:r w:rsidR="00E465FD">
        <w:rPr>
          <w:rFonts w:ascii="Lucida Sans Unicode" w:eastAsia="Calibri" w:hAnsi="Lucida Sans Unicode" w:cs="Lucida Sans Unicode"/>
          <w:sz w:val="20"/>
          <w:szCs w:val="20"/>
        </w:rPr>
        <w:t>emitió</w:t>
      </w:r>
      <w:r w:rsidR="005B4206" w:rsidRPr="004E2977">
        <w:rPr>
          <w:rFonts w:ascii="Lucida Sans Unicode" w:eastAsia="Calibri" w:hAnsi="Lucida Sans Unicode" w:cs="Lucida Sans Unicode"/>
          <w:sz w:val="20"/>
          <w:szCs w:val="20"/>
        </w:rPr>
        <w:t xml:space="preserve"> el</w:t>
      </w:r>
      <w:r w:rsidR="005B4206" w:rsidRPr="004E2977">
        <w:rPr>
          <w:rFonts w:ascii="Lucida Sans Unicode" w:eastAsia="Calibri" w:hAnsi="Lucida Sans Unicode" w:cs="Lucida Sans Unicode"/>
          <w:sz w:val="20"/>
          <w:szCs w:val="20"/>
          <w:lang w:val="es-419"/>
        </w:rPr>
        <w:t xml:space="preserve"> </w:t>
      </w:r>
      <w:r w:rsidR="0024297A" w:rsidRPr="004E2977">
        <w:rPr>
          <w:rFonts w:ascii="Lucida Sans Unicode" w:eastAsia="Calibri" w:hAnsi="Lucida Sans Unicode" w:cs="Lucida Sans Unicode"/>
          <w:sz w:val="20"/>
          <w:szCs w:val="20"/>
        </w:rPr>
        <w:t>acuerdo INE/CG616/20</w:t>
      </w:r>
      <w:r w:rsidR="00806D23" w:rsidRPr="004E2977">
        <w:rPr>
          <w:rFonts w:ascii="Lucida Sans Unicode" w:eastAsia="Calibri" w:hAnsi="Lucida Sans Unicode" w:cs="Lucida Sans Unicode"/>
          <w:sz w:val="20"/>
          <w:szCs w:val="20"/>
        </w:rPr>
        <w:t>2</w:t>
      </w:r>
      <w:r w:rsidR="00806D23" w:rsidRPr="004E2977">
        <w:rPr>
          <w:rFonts w:ascii="Lucida Sans Unicode" w:eastAsia="Calibri" w:hAnsi="Lucida Sans Unicode" w:cs="Lucida Sans Unicode"/>
          <w:sz w:val="20"/>
          <w:szCs w:val="20"/>
          <w:lang w:val="es-419"/>
        </w:rPr>
        <w:t>2</w:t>
      </w:r>
      <w:r w:rsidR="00DB56C0">
        <w:rPr>
          <w:rFonts w:ascii="Lucida Sans Unicode" w:eastAsia="Calibri" w:hAnsi="Lucida Sans Unicode" w:cs="Lucida Sans Unicode"/>
          <w:sz w:val="20"/>
          <w:szCs w:val="20"/>
          <w:lang w:val="es-419"/>
        </w:rPr>
        <w:t>,</w:t>
      </w:r>
      <w:r w:rsidR="005B4206" w:rsidRPr="004E2977">
        <w:rPr>
          <w:rFonts w:ascii="Lucida Sans Unicode" w:eastAsia="Calibri" w:hAnsi="Lucida Sans Unicode" w:cs="Lucida Sans Unicode"/>
          <w:sz w:val="20"/>
          <w:szCs w:val="20"/>
        </w:rPr>
        <w:t xml:space="preserve"> </w:t>
      </w:r>
      <w:r w:rsidR="00A13CB5" w:rsidRPr="004E2977">
        <w:rPr>
          <w:rFonts w:ascii="Lucida Sans Unicode" w:eastAsia="Calibri" w:hAnsi="Lucida Sans Unicode" w:cs="Lucida Sans Unicode"/>
          <w:sz w:val="20"/>
          <w:szCs w:val="20"/>
        </w:rPr>
        <w:t>por el que se aprueban las modificaciones al Reglamento de Elecciones</w:t>
      </w:r>
      <w:r w:rsidR="00A13CB5" w:rsidRPr="004E2977">
        <w:rPr>
          <w:rFonts w:ascii="Lucida Sans Unicode" w:eastAsia="Calibri" w:hAnsi="Lucida Sans Unicode" w:cs="Lucida Sans Unicode"/>
          <w:sz w:val="20"/>
          <w:szCs w:val="20"/>
          <w:lang w:val="es-419"/>
        </w:rPr>
        <w:t xml:space="preserve"> </w:t>
      </w:r>
      <w:r w:rsidR="00A13CB5" w:rsidRPr="004E2977">
        <w:rPr>
          <w:rFonts w:ascii="Lucida Sans Unicode" w:eastAsia="Calibri" w:hAnsi="Lucida Sans Unicode" w:cs="Lucida Sans Unicode"/>
          <w:sz w:val="20"/>
          <w:szCs w:val="20"/>
        </w:rPr>
        <w:t>del Instituto Nacional Electoral, para incorporar la obligatoriedad de la</w:t>
      </w:r>
      <w:r w:rsidR="00A13CB5" w:rsidRPr="004E2977">
        <w:rPr>
          <w:rFonts w:ascii="Lucida Sans Unicode" w:eastAsia="Calibri" w:hAnsi="Lucida Sans Unicode" w:cs="Lucida Sans Unicode"/>
          <w:sz w:val="20"/>
          <w:szCs w:val="20"/>
          <w:lang w:val="es-419"/>
        </w:rPr>
        <w:t xml:space="preserve"> </w:t>
      </w:r>
      <w:r w:rsidR="00A13CB5" w:rsidRPr="004E2977">
        <w:rPr>
          <w:rFonts w:ascii="Lucida Sans Unicode" w:eastAsia="Calibri" w:hAnsi="Lucida Sans Unicode" w:cs="Lucida Sans Unicode"/>
          <w:sz w:val="20"/>
          <w:szCs w:val="20"/>
        </w:rPr>
        <w:t>publicación de información curricular y de identidad de las candidaturas en las</w:t>
      </w:r>
      <w:r w:rsidR="00A13CB5" w:rsidRPr="004E2977">
        <w:rPr>
          <w:rFonts w:ascii="Lucida Sans Unicode" w:eastAsia="Calibri" w:hAnsi="Lucida Sans Unicode" w:cs="Lucida Sans Unicode"/>
          <w:sz w:val="20"/>
          <w:szCs w:val="20"/>
          <w:lang w:val="es-419"/>
        </w:rPr>
        <w:t xml:space="preserve"> </w:t>
      </w:r>
      <w:r w:rsidR="00A13CB5" w:rsidRPr="004E2977">
        <w:rPr>
          <w:rFonts w:ascii="Lucida Sans Unicode" w:eastAsia="Calibri" w:hAnsi="Lucida Sans Unicode" w:cs="Lucida Sans Unicode"/>
          <w:sz w:val="20"/>
          <w:szCs w:val="20"/>
        </w:rPr>
        <w:t>elecciones federales y locales, así como la aprobación de los lineamientos para el</w:t>
      </w:r>
      <w:r w:rsidR="00A13CB5" w:rsidRPr="004E2977">
        <w:rPr>
          <w:rFonts w:ascii="Lucida Sans Unicode" w:eastAsia="Calibri" w:hAnsi="Lucida Sans Unicode" w:cs="Lucida Sans Unicode"/>
          <w:sz w:val="20"/>
          <w:szCs w:val="20"/>
          <w:lang w:val="es-419"/>
        </w:rPr>
        <w:t xml:space="preserve"> </w:t>
      </w:r>
      <w:r w:rsidR="00A13CB5" w:rsidRPr="004E2977">
        <w:rPr>
          <w:rFonts w:ascii="Lucida Sans Unicode" w:eastAsia="Calibri" w:hAnsi="Lucida Sans Unicode" w:cs="Lucida Sans Unicode"/>
          <w:sz w:val="20"/>
          <w:szCs w:val="20"/>
        </w:rPr>
        <w:t xml:space="preserve">uso del </w:t>
      </w:r>
      <w:r w:rsidR="00DA446B" w:rsidRPr="004E2977">
        <w:rPr>
          <w:rFonts w:ascii="Lucida Sans Unicode" w:eastAsia="Calibri" w:hAnsi="Lucida Sans Unicode" w:cs="Lucida Sans Unicode"/>
          <w:sz w:val="20"/>
          <w:szCs w:val="20"/>
        </w:rPr>
        <w:t>S</w:t>
      </w:r>
      <w:r w:rsidR="00A13CB5" w:rsidRPr="004E2977">
        <w:rPr>
          <w:rFonts w:ascii="Lucida Sans Unicode" w:eastAsia="Calibri" w:hAnsi="Lucida Sans Unicode" w:cs="Lucida Sans Unicode"/>
          <w:sz w:val="20"/>
          <w:szCs w:val="20"/>
        </w:rPr>
        <w:t xml:space="preserve">istema </w:t>
      </w:r>
      <w:r w:rsidR="00A90C6F">
        <w:rPr>
          <w:rFonts w:ascii="Lucida Sans Unicode" w:eastAsia="Calibri" w:hAnsi="Lucida Sans Unicode" w:cs="Lucida Sans Unicode"/>
          <w:sz w:val="20"/>
          <w:szCs w:val="20"/>
        </w:rPr>
        <w:t>“</w:t>
      </w:r>
      <w:r w:rsidR="00DA446B" w:rsidRPr="004E2977">
        <w:rPr>
          <w:rFonts w:ascii="Lucida Sans Unicode" w:eastAsia="Calibri" w:hAnsi="Lucida Sans Unicode" w:cs="Lucida Sans Unicode"/>
          <w:sz w:val="20"/>
          <w:szCs w:val="20"/>
        </w:rPr>
        <w:t>C</w:t>
      </w:r>
      <w:r w:rsidR="00A13CB5" w:rsidRPr="004E2977">
        <w:rPr>
          <w:rFonts w:ascii="Lucida Sans Unicode" w:eastAsia="Calibri" w:hAnsi="Lucida Sans Unicode" w:cs="Lucida Sans Unicode"/>
          <w:sz w:val="20"/>
          <w:szCs w:val="20"/>
        </w:rPr>
        <w:t xml:space="preserve">andidatas y </w:t>
      </w:r>
      <w:r w:rsidR="00DA446B" w:rsidRPr="004E2977">
        <w:rPr>
          <w:rFonts w:ascii="Lucida Sans Unicode" w:eastAsia="Calibri" w:hAnsi="Lucida Sans Unicode" w:cs="Lucida Sans Unicode"/>
          <w:sz w:val="20"/>
          <w:szCs w:val="20"/>
        </w:rPr>
        <w:t>C</w:t>
      </w:r>
      <w:r w:rsidR="00A13CB5" w:rsidRPr="004E2977">
        <w:rPr>
          <w:rFonts w:ascii="Lucida Sans Unicode" w:eastAsia="Calibri" w:hAnsi="Lucida Sans Unicode" w:cs="Lucida Sans Unicode"/>
          <w:sz w:val="20"/>
          <w:szCs w:val="20"/>
        </w:rPr>
        <w:t>andidatos</w:t>
      </w:r>
      <w:r w:rsidR="00DB56C0">
        <w:rPr>
          <w:rFonts w:ascii="Lucida Sans Unicode" w:eastAsia="Calibri" w:hAnsi="Lucida Sans Unicode" w:cs="Lucida Sans Unicode"/>
          <w:sz w:val="20"/>
          <w:szCs w:val="20"/>
        </w:rPr>
        <w:t>,</w:t>
      </w:r>
      <w:r w:rsidR="00A13CB5" w:rsidRPr="004E2977">
        <w:rPr>
          <w:rFonts w:ascii="Lucida Sans Unicode" w:eastAsia="Calibri" w:hAnsi="Lucida Sans Unicode" w:cs="Lucida Sans Unicode"/>
          <w:sz w:val="20"/>
          <w:szCs w:val="20"/>
        </w:rPr>
        <w:t xml:space="preserve"> </w:t>
      </w:r>
      <w:r w:rsidR="00DA446B" w:rsidRPr="004E2977">
        <w:rPr>
          <w:rFonts w:ascii="Lucida Sans Unicode" w:eastAsia="Calibri" w:hAnsi="Lucida Sans Unicode" w:cs="Lucida Sans Unicode"/>
          <w:sz w:val="20"/>
          <w:szCs w:val="20"/>
        </w:rPr>
        <w:t>C</w:t>
      </w:r>
      <w:r w:rsidR="00A13CB5" w:rsidRPr="004E2977">
        <w:rPr>
          <w:rFonts w:ascii="Lucida Sans Unicode" w:eastAsia="Calibri" w:hAnsi="Lucida Sans Unicode" w:cs="Lucida Sans Unicode"/>
          <w:sz w:val="20"/>
          <w:szCs w:val="20"/>
        </w:rPr>
        <w:t>onóceles</w:t>
      </w:r>
      <w:r w:rsidR="00A90C6F">
        <w:rPr>
          <w:rFonts w:ascii="Lucida Sans Unicode" w:eastAsia="Calibri" w:hAnsi="Lucida Sans Unicode" w:cs="Lucida Sans Unicode"/>
          <w:sz w:val="20"/>
          <w:szCs w:val="20"/>
        </w:rPr>
        <w:t>”</w:t>
      </w:r>
      <w:r w:rsidR="00A13CB5" w:rsidRPr="004E2977">
        <w:rPr>
          <w:rFonts w:ascii="Lucida Sans Unicode" w:eastAsia="Calibri" w:hAnsi="Lucida Sans Unicode" w:cs="Lucida Sans Unicode"/>
          <w:sz w:val="20"/>
          <w:szCs w:val="20"/>
        </w:rPr>
        <w:t xml:space="preserve"> para los procesos electorales federales y locales</w:t>
      </w:r>
      <w:r w:rsidR="00B73B13" w:rsidRPr="004E2977">
        <w:rPr>
          <w:rFonts w:ascii="Lucida Sans Unicode" w:eastAsia="Calibri" w:hAnsi="Lucida Sans Unicode" w:cs="Lucida Sans Unicode"/>
          <w:sz w:val="20"/>
          <w:szCs w:val="20"/>
          <w:lang w:val="es-419"/>
        </w:rPr>
        <w:t>;</w:t>
      </w:r>
      <w:r w:rsidR="00732216" w:rsidRPr="004E2977">
        <w:rPr>
          <w:rFonts w:ascii="Lucida Sans Unicode" w:eastAsia="Calibri" w:hAnsi="Lucida Sans Unicode" w:cs="Lucida Sans Unicode"/>
          <w:sz w:val="20"/>
          <w:szCs w:val="20"/>
        </w:rPr>
        <w:t xml:space="preserve"> </w:t>
      </w:r>
      <w:r w:rsidR="00A2243F" w:rsidRPr="004E2977">
        <w:rPr>
          <w:rFonts w:ascii="Lucida Sans Unicode" w:eastAsia="Calibri" w:hAnsi="Lucida Sans Unicode" w:cs="Lucida Sans Unicode"/>
          <w:sz w:val="20"/>
          <w:szCs w:val="20"/>
        </w:rPr>
        <w:t xml:space="preserve">y se agregan </w:t>
      </w:r>
      <w:r w:rsidR="0062221E" w:rsidRPr="004E2977">
        <w:rPr>
          <w:rFonts w:ascii="Lucida Sans Unicode" w:eastAsia="Calibri" w:hAnsi="Lucida Sans Unicode" w:cs="Lucida Sans Unicode"/>
          <w:sz w:val="20"/>
          <w:szCs w:val="20"/>
        </w:rPr>
        <w:t xml:space="preserve">los anexos 24.1 </w:t>
      </w:r>
      <w:r w:rsidR="00DB56C0">
        <w:rPr>
          <w:rFonts w:ascii="Lucida Sans Unicode" w:eastAsia="Calibri" w:hAnsi="Lucida Sans Unicode" w:cs="Lucida Sans Unicode"/>
          <w:sz w:val="20"/>
          <w:szCs w:val="20"/>
        </w:rPr>
        <w:t>“</w:t>
      </w:r>
      <w:r w:rsidR="0062221E" w:rsidRPr="004E2977">
        <w:rPr>
          <w:rFonts w:ascii="Lucida Sans Unicode" w:eastAsia="Calibri" w:hAnsi="Lucida Sans Unicode" w:cs="Lucida Sans Unicode"/>
          <w:sz w:val="20"/>
          <w:szCs w:val="20"/>
        </w:rPr>
        <w:t xml:space="preserve">Lineamientos para el uso del sistema  </w:t>
      </w:r>
      <w:r w:rsidR="00A90C6F">
        <w:rPr>
          <w:rFonts w:ascii="Lucida Sans Unicode" w:eastAsia="Calibri" w:hAnsi="Lucida Sans Unicode" w:cs="Lucida Sans Unicode"/>
          <w:sz w:val="20"/>
          <w:szCs w:val="20"/>
        </w:rPr>
        <w:t>“</w:t>
      </w:r>
      <w:r w:rsidR="0062221E" w:rsidRPr="004E2977">
        <w:rPr>
          <w:rFonts w:ascii="Lucida Sans Unicode" w:eastAsia="Calibri" w:hAnsi="Lucida Sans Unicode" w:cs="Lucida Sans Unicode"/>
          <w:sz w:val="20"/>
          <w:szCs w:val="20"/>
        </w:rPr>
        <w:t>Candidatas y Candidatos, Conóceles</w:t>
      </w:r>
      <w:r w:rsidR="00A90C6F">
        <w:rPr>
          <w:rFonts w:ascii="Lucida Sans Unicode" w:eastAsia="Calibri" w:hAnsi="Lucida Sans Unicode" w:cs="Lucida Sans Unicode"/>
          <w:sz w:val="20"/>
          <w:szCs w:val="20"/>
        </w:rPr>
        <w:t>”,</w:t>
      </w:r>
      <w:r w:rsidR="0062221E" w:rsidRPr="004E2977">
        <w:rPr>
          <w:rFonts w:ascii="Lucida Sans Unicode" w:eastAsia="Calibri" w:hAnsi="Lucida Sans Unicode" w:cs="Lucida Sans Unicode"/>
          <w:sz w:val="20"/>
          <w:szCs w:val="20"/>
        </w:rPr>
        <w:t xml:space="preserve"> para los procesos electorales federales</w:t>
      </w:r>
      <w:r w:rsidR="00DB56C0">
        <w:rPr>
          <w:rFonts w:ascii="Lucida Sans Unicode" w:eastAsia="Calibri" w:hAnsi="Lucida Sans Unicode" w:cs="Lucida Sans Unicode"/>
          <w:sz w:val="20"/>
          <w:szCs w:val="20"/>
        </w:rPr>
        <w:t>”</w:t>
      </w:r>
      <w:r w:rsidR="0062221E" w:rsidRPr="004E2977">
        <w:rPr>
          <w:rFonts w:ascii="Lucida Sans Unicode" w:eastAsia="Calibri" w:hAnsi="Lucida Sans Unicode" w:cs="Lucida Sans Unicode"/>
          <w:sz w:val="20"/>
          <w:szCs w:val="20"/>
        </w:rPr>
        <w:t xml:space="preserve"> y 24.2 </w:t>
      </w:r>
      <w:r w:rsidR="00DB56C0">
        <w:rPr>
          <w:rFonts w:ascii="Lucida Sans Unicode" w:eastAsia="Calibri" w:hAnsi="Lucida Sans Unicode" w:cs="Lucida Sans Unicode"/>
          <w:sz w:val="20"/>
          <w:szCs w:val="20"/>
        </w:rPr>
        <w:t>“</w:t>
      </w:r>
      <w:r w:rsidR="0062221E" w:rsidRPr="004E2977">
        <w:rPr>
          <w:rFonts w:ascii="Lucida Sans Unicode" w:eastAsia="Calibri" w:hAnsi="Lucida Sans Unicode" w:cs="Lucida Sans Unicode"/>
          <w:sz w:val="20"/>
          <w:szCs w:val="20"/>
        </w:rPr>
        <w:t>Lineamientos para el uso del sistema Candidatas y Candidatos, Conóceles para los procesos electorales locales</w:t>
      </w:r>
      <w:r w:rsidR="00DB56C0">
        <w:rPr>
          <w:rFonts w:ascii="Lucida Sans Unicode" w:eastAsia="Calibri" w:hAnsi="Lucida Sans Unicode" w:cs="Lucida Sans Unicode"/>
          <w:sz w:val="20"/>
          <w:szCs w:val="20"/>
        </w:rPr>
        <w:t>”</w:t>
      </w:r>
      <w:r w:rsidR="000A5C16">
        <w:rPr>
          <w:rFonts w:ascii="Lucida Sans Unicode" w:eastAsia="Calibri" w:hAnsi="Lucida Sans Unicode" w:cs="Lucida Sans Unicode"/>
          <w:sz w:val="20"/>
          <w:szCs w:val="20"/>
        </w:rPr>
        <w:t>, en adelante “los lineamientos”</w:t>
      </w:r>
      <w:r w:rsidR="0062221E" w:rsidRPr="004E2977">
        <w:rPr>
          <w:rFonts w:ascii="Lucida Sans Unicode" w:eastAsia="Calibri" w:hAnsi="Lucida Sans Unicode" w:cs="Lucida Sans Unicode"/>
          <w:sz w:val="20"/>
          <w:szCs w:val="20"/>
        </w:rPr>
        <w:t>.</w:t>
      </w:r>
      <w:r w:rsidR="00763AAF" w:rsidRPr="004E2977">
        <w:rPr>
          <w:rFonts w:ascii="Lucida Sans Unicode" w:eastAsia="Calibri" w:hAnsi="Lucida Sans Unicode" w:cs="Lucida Sans Unicode"/>
          <w:sz w:val="20"/>
          <w:szCs w:val="20"/>
          <w:lang w:val="es-419"/>
        </w:rPr>
        <w:t xml:space="preserve"> Acuerdo que fue </w:t>
      </w:r>
      <w:r w:rsidR="00A3091D" w:rsidRPr="004E2977">
        <w:rPr>
          <w:rFonts w:ascii="Lucida Sans Unicode" w:eastAsia="Calibri" w:hAnsi="Lucida Sans Unicode" w:cs="Lucida Sans Unicode"/>
          <w:sz w:val="20"/>
          <w:szCs w:val="20"/>
          <w:lang w:val="es-419"/>
        </w:rPr>
        <w:t>publicado</w:t>
      </w:r>
      <w:r w:rsidR="00763AAF" w:rsidRPr="004E2977">
        <w:rPr>
          <w:rFonts w:ascii="Lucida Sans Unicode" w:eastAsia="Calibri" w:hAnsi="Lucida Sans Unicode" w:cs="Lucida Sans Unicode"/>
          <w:sz w:val="20"/>
          <w:szCs w:val="20"/>
          <w:lang w:val="es-419"/>
        </w:rPr>
        <w:t xml:space="preserve"> en el Diario Oficial de la Federación </w:t>
      </w:r>
      <w:r w:rsidR="00F22102">
        <w:rPr>
          <w:rFonts w:ascii="Lucida Sans Unicode" w:eastAsia="Calibri" w:hAnsi="Lucida Sans Unicode" w:cs="Lucida Sans Unicode"/>
          <w:sz w:val="20"/>
          <w:szCs w:val="20"/>
          <w:lang w:val="es-419"/>
        </w:rPr>
        <w:t>el</w:t>
      </w:r>
      <w:r w:rsidR="00763AAF" w:rsidRPr="004E2977">
        <w:rPr>
          <w:rFonts w:ascii="Lucida Sans Unicode" w:eastAsia="Calibri" w:hAnsi="Lucida Sans Unicode" w:cs="Lucida Sans Unicode"/>
          <w:sz w:val="20"/>
          <w:szCs w:val="20"/>
          <w:lang w:val="es-419"/>
        </w:rPr>
        <w:t xml:space="preserve"> 17 de octubre.</w:t>
      </w:r>
      <w:r w:rsidR="0062221E" w:rsidRPr="004E2977">
        <w:rPr>
          <w:rFonts w:ascii="Lucida Sans Unicode" w:eastAsia="Calibri" w:hAnsi="Lucida Sans Unicode" w:cs="Lucida Sans Unicode"/>
          <w:sz w:val="20"/>
          <w:szCs w:val="20"/>
        </w:rPr>
        <w:t xml:space="preserve"> </w:t>
      </w:r>
    </w:p>
    <w:p w14:paraId="3492E2C0" w14:textId="77777777" w:rsidR="004E2977" w:rsidRPr="004E2977" w:rsidRDefault="004E2977" w:rsidP="004E2977">
      <w:pPr>
        <w:pStyle w:val="Sinespaciado"/>
        <w:rPr>
          <w:rFonts w:eastAsia="Calibri"/>
          <w:sz w:val="20"/>
          <w:szCs w:val="20"/>
        </w:rPr>
      </w:pPr>
    </w:p>
    <w:p w14:paraId="665C1E9F" w14:textId="77777777" w:rsidR="004A2F4C" w:rsidRPr="004E2977" w:rsidRDefault="009501CA" w:rsidP="004E2977">
      <w:pPr>
        <w:spacing w:line="276" w:lineRule="auto"/>
        <w:ind w:left="-283" w:right="-409"/>
        <w:jc w:val="both"/>
        <w:rPr>
          <w:rFonts w:ascii="Lucida Sans Unicode" w:hAnsi="Lucida Sans Unicode" w:cs="Lucida Sans Unicode"/>
          <w:b/>
          <w:bCs/>
          <w:sz w:val="20"/>
          <w:szCs w:val="20"/>
        </w:rPr>
      </w:pPr>
      <w:r w:rsidRPr="004E2977">
        <w:rPr>
          <w:rFonts w:ascii="Lucida Sans Unicode" w:hAnsi="Lucida Sans Unicode" w:cs="Lucida Sans Unicode"/>
          <w:b/>
          <w:bCs/>
          <w:sz w:val="20"/>
          <w:szCs w:val="20"/>
        </w:rPr>
        <w:t>CORRESPONDIENTE AL AÑO DOS MIL VEINTITRÉS</w:t>
      </w:r>
    </w:p>
    <w:p w14:paraId="3B6C994A" w14:textId="77777777" w:rsidR="004E2977" w:rsidRPr="004E2977" w:rsidRDefault="004E2977" w:rsidP="004E2977">
      <w:pPr>
        <w:pStyle w:val="Sinespaciado"/>
        <w:rPr>
          <w:sz w:val="20"/>
          <w:szCs w:val="20"/>
        </w:rPr>
      </w:pPr>
    </w:p>
    <w:p w14:paraId="0125223C" w14:textId="4205E6C8" w:rsidR="008C669A" w:rsidRPr="004E2977" w:rsidRDefault="00806310" w:rsidP="004E2977">
      <w:pPr>
        <w:spacing w:line="276" w:lineRule="auto"/>
        <w:ind w:left="-283" w:right="-409"/>
        <w:jc w:val="both"/>
        <w:rPr>
          <w:rFonts w:ascii="Lucida Sans Unicode" w:hAnsi="Lucida Sans Unicode" w:cs="Lucida Sans Unicode"/>
          <w:sz w:val="20"/>
          <w:szCs w:val="20"/>
          <w:lang w:val="es-419"/>
        </w:rPr>
      </w:pPr>
      <w:r>
        <w:rPr>
          <w:rFonts w:ascii="Lucida Sans Unicode" w:hAnsi="Lucida Sans Unicode" w:cs="Lucida Sans Unicode"/>
          <w:b/>
          <w:bCs/>
          <w:sz w:val="20"/>
          <w:szCs w:val="20"/>
          <w:lang w:val="es-419"/>
        </w:rPr>
        <w:t>7</w:t>
      </w:r>
      <w:r w:rsidR="000B42B7" w:rsidRPr="004E2977">
        <w:rPr>
          <w:rFonts w:ascii="Lucida Sans Unicode" w:hAnsi="Lucida Sans Unicode" w:cs="Lucida Sans Unicode"/>
          <w:b/>
          <w:bCs/>
          <w:sz w:val="20"/>
          <w:szCs w:val="20"/>
          <w:lang w:val="es-419"/>
        </w:rPr>
        <w:t>. ACUERDO DE ROTACIÓN DE LA PRESIDENCIA DE LAS COMISIONES</w:t>
      </w:r>
      <w:r w:rsidR="004A2F4C" w:rsidRPr="004E2977">
        <w:rPr>
          <w:rFonts w:ascii="Lucida Sans Unicode" w:hAnsi="Lucida Sans Unicode" w:cs="Lucida Sans Unicode"/>
          <w:b/>
          <w:bCs/>
          <w:sz w:val="20"/>
          <w:szCs w:val="20"/>
          <w:lang w:val="es-419"/>
        </w:rPr>
        <w:t xml:space="preserve">. </w:t>
      </w:r>
      <w:r w:rsidR="004A2F4C" w:rsidRPr="004E2977">
        <w:rPr>
          <w:rFonts w:ascii="Lucida Sans Unicode" w:hAnsi="Lucida Sans Unicode" w:cs="Lucida Sans Unicode"/>
          <w:sz w:val="20"/>
          <w:szCs w:val="20"/>
          <w:lang w:val="es-419"/>
        </w:rPr>
        <w:t>El ocho de marzo, mediante acuerdo identificado con la clave IEPC-ACG-016/2023, el Consejo General de este Instituto aprobó la rotación en la presidencia de las comisiones de este organismo electoral, designando a la consejera electoral Silvia Guadalupe Bustos Vásquez, como presidenta la Comisión de Prerrogativas a Partidos Políticos, hasta el inicio del Proceso Electoral</w:t>
      </w:r>
      <w:r w:rsidR="00F22102">
        <w:rPr>
          <w:rFonts w:ascii="Lucida Sans Unicode" w:hAnsi="Lucida Sans Unicode" w:cs="Lucida Sans Unicode"/>
          <w:sz w:val="20"/>
          <w:szCs w:val="20"/>
          <w:lang w:val="es-419"/>
        </w:rPr>
        <w:t xml:space="preserve"> Local</w:t>
      </w:r>
      <w:r w:rsidR="004A2F4C" w:rsidRPr="004E2977">
        <w:rPr>
          <w:rFonts w:ascii="Lucida Sans Unicode" w:hAnsi="Lucida Sans Unicode" w:cs="Lucida Sans Unicode"/>
          <w:sz w:val="20"/>
          <w:szCs w:val="20"/>
          <w:lang w:val="es-419"/>
        </w:rPr>
        <w:t xml:space="preserve"> Concurrente 2023-2024.</w:t>
      </w:r>
    </w:p>
    <w:p w14:paraId="78B76E78" w14:textId="77777777" w:rsidR="004E2977" w:rsidRPr="004E2977" w:rsidRDefault="004E2977" w:rsidP="004E2977">
      <w:pPr>
        <w:pStyle w:val="Sinespaciado"/>
        <w:rPr>
          <w:sz w:val="20"/>
          <w:szCs w:val="20"/>
        </w:rPr>
      </w:pPr>
    </w:p>
    <w:p w14:paraId="089EFD44" w14:textId="77777777" w:rsidR="00A159AD" w:rsidRPr="004E2977" w:rsidRDefault="001465EC" w:rsidP="004E2977">
      <w:pPr>
        <w:spacing w:line="276" w:lineRule="auto"/>
        <w:ind w:left="-283" w:right="-409"/>
        <w:jc w:val="center"/>
        <w:rPr>
          <w:rFonts w:ascii="Lucida Sans Unicode" w:eastAsia="Calibri" w:hAnsi="Lucida Sans Unicode" w:cs="Lucida Sans Unicode"/>
          <w:b/>
          <w:sz w:val="20"/>
          <w:szCs w:val="20"/>
          <w:lang w:val="it-IT"/>
        </w:rPr>
      </w:pPr>
      <w:r w:rsidRPr="004E2977">
        <w:rPr>
          <w:rFonts w:ascii="Lucida Sans Unicode" w:eastAsia="Calibri" w:hAnsi="Lucida Sans Unicode" w:cs="Lucida Sans Unicode"/>
          <w:b/>
          <w:sz w:val="20"/>
          <w:szCs w:val="20"/>
          <w:lang w:val="it-IT"/>
        </w:rPr>
        <w:t>C O N S I D E R A N D O</w:t>
      </w:r>
    </w:p>
    <w:p w14:paraId="5666D1C9" w14:textId="77777777" w:rsidR="00A159AD" w:rsidRPr="004E2977" w:rsidRDefault="00A159AD" w:rsidP="004E2977">
      <w:pPr>
        <w:pStyle w:val="Sinespaciado"/>
        <w:rPr>
          <w:rFonts w:eastAsia="Calibri"/>
          <w:sz w:val="20"/>
          <w:szCs w:val="20"/>
        </w:rPr>
      </w:pPr>
    </w:p>
    <w:p w14:paraId="418AE070" w14:textId="7CEE6DCE" w:rsidR="00CD7E90" w:rsidRDefault="000B42B7" w:rsidP="004E2977">
      <w:pPr>
        <w:spacing w:line="276" w:lineRule="auto"/>
        <w:ind w:left="-283" w:right="-409"/>
        <w:jc w:val="both"/>
        <w:rPr>
          <w:rFonts w:ascii="Lucida Sans Unicode" w:eastAsia="Calibri" w:hAnsi="Lucida Sans Unicode" w:cs="Lucida Sans Unicode"/>
          <w:sz w:val="20"/>
          <w:szCs w:val="20"/>
        </w:rPr>
      </w:pPr>
      <w:r w:rsidRPr="004E2977">
        <w:rPr>
          <w:rFonts w:ascii="Lucida Sans Unicode" w:eastAsia="Calibri" w:hAnsi="Lucida Sans Unicode" w:cs="Lucida Sans Unicode"/>
          <w:b/>
          <w:sz w:val="20"/>
          <w:szCs w:val="20"/>
        </w:rPr>
        <w:t>I. DEL INSTITUTO ELECTORAL Y DE PARTICIPACIÓN CIUDADANA DEL ESTADO DE JALISCO</w:t>
      </w:r>
      <w:r w:rsidR="001465EC" w:rsidRPr="004E2977">
        <w:rPr>
          <w:rFonts w:ascii="Lucida Sans Unicode" w:eastAsia="Calibri" w:hAnsi="Lucida Sans Unicode" w:cs="Lucida Sans Unicode"/>
          <w:b/>
          <w:sz w:val="20"/>
          <w:szCs w:val="20"/>
        </w:rPr>
        <w:t xml:space="preserve">. </w:t>
      </w:r>
      <w:r w:rsidR="001465EC" w:rsidRPr="004E2977">
        <w:rPr>
          <w:rFonts w:ascii="Lucida Sans Unicode" w:eastAsia="Calibri"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w:t>
      </w:r>
      <w:r w:rsidR="001465EC" w:rsidRPr="004E2977">
        <w:rPr>
          <w:rFonts w:ascii="Lucida Sans Unicode" w:eastAsia="Calibri" w:hAnsi="Lucida Sans Unicode" w:cs="Lucida Sans Unicode"/>
          <w:sz w:val="20"/>
          <w:szCs w:val="20"/>
        </w:rPr>
        <w:lastRenderedPageBreak/>
        <w:t>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75BBA34B" w14:textId="7BBE01F5" w:rsidR="00177E0A" w:rsidRPr="004E2977" w:rsidRDefault="00177E0A" w:rsidP="004E2977">
      <w:pPr>
        <w:spacing w:line="276" w:lineRule="auto"/>
        <w:ind w:left="-283" w:right="-409"/>
        <w:jc w:val="both"/>
        <w:rPr>
          <w:rFonts w:ascii="Lucida Sans Unicode" w:eastAsia="Calibri" w:hAnsi="Lucida Sans Unicode" w:cs="Lucida Sans Unicode"/>
          <w:sz w:val="20"/>
          <w:szCs w:val="20"/>
          <w:lang w:val="es-419"/>
        </w:rPr>
      </w:pPr>
      <w:r>
        <w:rPr>
          <w:rFonts w:ascii="Lucida Sans Unicode" w:eastAsia="Calibri" w:hAnsi="Lucida Sans Unicode" w:cs="Lucida Sans Unicode"/>
          <w:sz w:val="20"/>
          <w:szCs w:val="20"/>
          <w:lang w:val="es-419"/>
        </w:rPr>
        <w:t xml:space="preserve">De igual forma, el Instituto tiene la responsabilidad de desarrollar e implementar un sistema informático para la captura y difusión de la información curricular y de identificación de las personas candidatas en los Procesos Electorales Locales Ordinarios, de conformidad con lo previsto por el artículo 267, párrafo 4; ANEXO 24.2 del Reglamento de Elecciones del Instituto Nacional Electoral; así como </w:t>
      </w:r>
      <w:r w:rsidR="006D7C26">
        <w:rPr>
          <w:rFonts w:ascii="Lucida Sans Unicode" w:eastAsia="Calibri" w:hAnsi="Lucida Sans Unicode" w:cs="Lucida Sans Unicode"/>
          <w:sz w:val="20"/>
          <w:szCs w:val="20"/>
          <w:lang w:val="es-419"/>
        </w:rPr>
        <w:t>los</w:t>
      </w:r>
      <w:r>
        <w:rPr>
          <w:rFonts w:ascii="Lucida Sans Unicode" w:eastAsia="Calibri" w:hAnsi="Lucida Sans Unicode" w:cs="Lucida Sans Unicode"/>
          <w:sz w:val="20"/>
          <w:szCs w:val="20"/>
          <w:lang w:val="es-419"/>
        </w:rPr>
        <w:t xml:space="preserve"> artículo</w:t>
      </w:r>
      <w:r w:rsidR="006D7C26">
        <w:rPr>
          <w:rFonts w:ascii="Lucida Sans Unicode" w:eastAsia="Calibri" w:hAnsi="Lucida Sans Unicode" w:cs="Lucida Sans Unicode"/>
          <w:sz w:val="20"/>
          <w:szCs w:val="20"/>
          <w:lang w:val="es-419"/>
        </w:rPr>
        <w:t>s</w:t>
      </w:r>
      <w:r>
        <w:rPr>
          <w:rFonts w:ascii="Lucida Sans Unicode" w:eastAsia="Calibri" w:hAnsi="Lucida Sans Unicode" w:cs="Lucida Sans Unicode"/>
          <w:sz w:val="20"/>
          <w:szCs w:val="20"/>
          <w:lang w:val="es-419"/>
        </w:rPr>
        <w:t xml:space="preserve"> 1</w:t>
      </w:r>
      <w:r w:rsidR="006D7C26">
        <w:rPr>
          <w:rFonts w:ascii="Lucida Sans Unicode" w:eastAsia="Calibri" w:hAnsi="Lucida Sans Unicode" w:cs="Lucida Sans Unicode"/>
          <w:sz w:val="20"/>
          <w:szCs w:val="20"/>
          <w:lang w:val="es-419"/>
        </w:rPr>
        <w:t xml:space="preserve"> y 8</w:t>
      </w:r>
      <w:r>
        <w:rPr>
          <w:rFonts w:ascii="Lucida Sans Unicode" w:eastAsia="Calibri" w:hAnsi="Lucida Sans Unicode" w:cs="Lucida Sans Unicode"/>
          <w:sz w:val="20"/>
          <w:szCs w:val="20"/>
          <w:lang w:val="es-419"/>
        </w:rPr>
        <w:t xml:space="preserve"> de </w:t>
      </w:r>
      <w:r w:rsidR="000A5C16">
        <w:rPr>
          <w:rFonts w:ascii="Lucida Sans Unicode" w:eastAsia="Calibri" w:hAnsi="Lucida Sans Unicode" w:cs="Lucida Sans Unicode"/>
          <w:sz w:val="20"/>
          <w:szCs w:val="20"/>
          <w:lang w:val="es-419"/>
        </w:rPr>
        <w:t>“</w:t>
      </w:r>
      <w:r>
        <w:rPr>
          <w:rFonts w:ascii="Lucida Sans Unicode" w:eastAsia="Calibri" w:hAnsi="Lucida Sans Unicode" w:cs="Lucida Sans Unicode"/>
          <w:sz w:val="20"/>
          <w:szCs w:val="20"/>
          <w:lang w:val="es-419"/>
        </w:rPr>
        <w:t>los Lineamientos</w:t>
      </w:r>
      <w:r w:rsidR="000A5C16">
        <w:rPr>
          <w:rFonts w:ascii="Lucida Sans Unicode" w:eastAsia="Calibri" w:hAnsi="Lucida Sans Unicode" w:cs="Lucida Sans Unicode"/>
          <w:sz w:val="20"/>
          <w:szCs w:val="20"/>
          <w:lang w:val="es-419"/>
        </w:rPr>
        <w:t>”.</w:t>
      </w:r>
      <w:r>
        <w:rPr>
          <w:rFonts w:ascii="Lucida Sans Unicode" w:eastAsia="Calibri" w:hAnsi="Lucida Sans Unicode" w:cs="Lucida Sans Unicode"/>
          <w:sz w:val="20"/>
          <w:szCs w:val="20"/>
          <w:lang w:val="es-419"/>
        </w:rPr>
        <w:t xml:space="preserve"> </w:t>
      </w:r>
    </w:p>
    <w:p w14:paraId="07D0EFF3" w14:textId="77777777" w:rsidR="00CD7E90" w:rsidRPr="000A5C16" w:rsidRDefault="00CD7E90" w:rsidP="004E2977">
      <w:pPr>
        <w:pStyle w:val="Sinespaciado"/>
        <w:rPr>
          <w:rFonts w:eastAsia="Calibri"/>
          <w:sz w:val="20"/>
          <w:szCs w:val="20"/>
          <w:lang w:val="es-419"/>
        </w:rPr>
      </w:pPr>
    </w:p>
    <w:p w14:paraId="7591E6C9" w14:textId="2A01CAA7" w:rsidR="00CD7E90" w:rsidRDefault="000B42B7" w:rsidP="004E2977">
      <w:pPr>
        <w:spacing w:line="276" w:lineRule="auto"/>
        <w:ind w:left="-283" w:right="-409"/>
        <w:jc w:val="both"/>
        <w:rPr>
          <w:rFonts w:ascii="Lucida Sans Unicode" w:eastAsia="Calibri" w:hAnsi="Lucida Sans Unicode" w:cs="Lucida Sans Unicode"/>
          <w:sz w:val="20"/>
          <w:szCs w:val="20"/>
        </w:rPr>
      </w:pPr>
      <w:r w:rsidRPr="004E2977">
        <w:rPr>
          <w:rFonts w:ascii="Lucida Sans Unicode" w:eastAsia="Calibri" w:hAnsi="Lucida Sans Unicode" w:cs="Lucida Sans Unicode"/>
          <w:b/>
          <w:sz w:val="20"/>
          <w:szCs w:val="20"/>
        </w:rPr>
        <w:t>II. DEL CONSEJO GENERAL.</w:t>
      </w:r>
      <w:r w:rsidRPr="004E2977">
        <w:rPr>
          <w:rFonts w:ascii="Lucida Sans Unicode" w:eastAsia="Calibri" w:hAnsi="Lucida Sans Unicode" w:cs="Lucida Sans Unicode"/>
          <w:sz w:val="20"/>
          <w:szCs w:val="20"/>
        </w:rPr>
        <w:t xml:space="preserve"> </w:t>
      </w:r>
      <w:r w:rsidR="001465EC" w:rsidRPr="004E2977">
        <w:rPr>
          <w:rFonts w:ascii="Lucida Sans Unicode" w:eastAsia="Calibri"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que las actividades de los partidos y las agrupaciones políticas se desarrollen con apego a la Constitución Política de los Estados Unidos Mexicanos, la Constitución Estatal, las leyes aplicables y el código electoral local, y cumplan con las obligaciones a que están sujetos; así como dictar los acuerdos necesarios para hacer efectivas sus atribuciones, de conformidad con lo dispuesto por los artículos 12, Bases I y IV de la Constitución Política del Estado de Jalisco; 120 y 134, párrafo 1, fracciones VIII y LII del Código Electoral del Estado de Jalisco.</w:t>
      </w:r>
    </w:p>
    <w:p w14:paraId="65E57156" w14:textId="77777777" w:rsidR="007C063D" w:rsidRDefault="007C063D" w:rsidP="001C7FB6">
      <w:pPr>
        <w:pStyle w:val="Sinespaciado"/>
        <w:rPr>
          <w:rFonts w:eastAsia="Calibri"/>
        </w:rPr>
      </w:pPr>
    </w:p>
    <w:p w14:paraId="09F88D3B" w14:textId="25B65287" w:rsidR="007C063D" w:rsidRDefault="007C063D" w:rsidP="004E2977">
      <w:pPr>
        <w:spacing w:line="276" w:lineRule="auto"/>
        <w:ind w:left="-283" w:right="-409"/>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Así mismo, de conformidad con lo dispuesto </w:t>
      </w:r>
      <w:r>
        <w:rPr>
          <w:rFonts w:ascii="Lucida Sans Unicode" w:eastAsia="Calibri" w:hAnsi="Lucida Sans Unicode" w:cs="Lucida Sans Unicode"/>
          <w:sz w:val="20"/>
          <w:szCs w:val="20"/>
          <w:lang w:val="es-419"/>
        </w:rPr>
        <w:t xml:space="preserve">por el artículo 267, párrafo 4 del Reglamento de Elecciones del Instituto Nacional Electoral; </w:t>
      </w:r>
      <w:r w:rsidR="008556AA">
        <w:rPr>
          <w:rFonts w:ascii="Lucida Sans Unicode" w:eastAsia="Calibri" w:hAnsi="Lucida Sans Unicode" w:cs="Lucida Sans Unicode"/>
          <w:sz w:val="20"/>
          <w:szCs w:val="20"/>
          <w:lang w:val="es-419"/>
        </w:rPr>
        <w:t>y</w:t>
      </w:r>
      <w:r>
        <w:rPr>
          <w:rFonts w:ascii="Lucida Sans Unicode" w:eastAsia="Calibri" w:hAnsi="Lucida Sans Unicode" w:cs="Lucida Sans Unicode"/>
          <w:sz w:val="20"/>
          <w:szCs w:val="20"/>
          <w:lang w:val="es-419"/>
        </w:rPr>
        <w:t xml:space="preserve"> </w:t>
      </w:r>
      <w:r w:rsidRPr="00552251">
        <w:rPr>
          <w:rFonts w:ascii="Lucida Sans Unicode" w:eastAsia="Calibri" w:hAnsi="Lucida Sans Unicode" w:cs="Lucida Sans Unicode"/>
          <w:sz w:val="20"/>
          <w:szCs w:val="20"/>
          <w:lang w:val="es-419"/>
        </w:rPr>
        <w:t>el artículo 6</w:t>
      </w:r>
      <w:r w:rsidR="008556AA" w:rsidRPr="00552251">
        <w:rPr>
          <w:rFonts w:ascii="Lucida Sans Unicode" w:eastAsia="Calibri" w:hAnsi="Lucida Sans Unicode" w:cs="Lucida Sans Unicode"/>
          <w:sz w:val="20"/>
          <w:szCs w:val="20"/>
          <w:lang w:val="es-419"/>
        </w:rPr>
        <w:t xml:space="preserve"> del ANEXO 24.2</w:t>
      </w:r>
      <w:r w:rsidRPr="00552251">
        <w:rPr>
          <w:rFonts w:ascii="Lucida Sans Unicode" w:eastAsia="Calibri" w:hAnsi="Lucida Sans Unicode" w:cs="Lucida Sans Unicode"/>
          <w:sz w:val="20"/>
          <w:szCs w:val="20"/>
          <w:lang w:val="es-419"/>
        </w:rPr>
        <w:t xml:space="preserve"> de</w:t>
      </w:r>
      <w:r>
        <w:rPr>
          <w:rFonts w:ascii="Lucida Sans Unicode" w:eastAsia="Calibri" w:hAnsi="Lucida Sans Unicode" w:cs="Lucida Sans Unicode"/>
          <w:sz w:val="20"/>
          <w:szCs w:val="20"/>
          <w:lang w:val="es-419"/>
        </w:rPr>
        <w:t xml:space="preserve"> </w:t>
      </w:r>
      <w:r w:rsidR="000A5C16">
        <w:rPr>
          <w:rFonts w:ascii="Lucida Sans Unicode" w:eastAsia="Calibri" w:hAnsi="Lucida Sans Unicode" w:cs="Lucida Sans Unicode"/>
          <w:sz w:val="20"/>
          <w:szCs w:val="20"/>
          <w:lang w:val="es-419"/>
        </w:rPr>
        <w:t>“</w:t>
      </w:r>
      <w:r>
        <w:rPr>
          <w:rFonts w:ascii="Lucida Sans Unicode" w:eastAsia="Calibri" w:hAnsi="Lucida Sans Unicode" w:cs="Lucida Sans Unicode"/>
          <w:sz w:val="20"/>
          <w:szCs w:val="20"/>
          <w:lang w:val="es-419"/>
        </w:rPr>
        <w:t xml:space="preserve">los </w:t>
      </w:r>
      <w:bookmarkStart w:id="0" w:name="_Hlk144202510"/>
      <w:r>
        <w:rPr>
          <w:rFonts w:ascii="Lucida Sans Unicode" w:eastAsia="Calibri" w:hAnsi="Lucida Sans Unicode" w:cs="Lucida Sans Unicode"/>
          <w:sz w:val="20"/>
          <w:szCs w:val="20"/>
          <w:lang w:val="es-419"/>
        </w:rPr>
        <w:t>Lineamientos</w:t>
      </w:r>
      <w:r w:rsidR="000A5C16">
        <w:rPr>
          <w:rFonts w:ascii="Lucida Sans Unicode" w:eastAsia="Calibri" w:hAnsi="Lucida Sans Unicode" w:cs="Lucida Sans Unicode"/>
          <w:sz w:val="20"/>
          <w:szCs w:val="20"/>
          <w:lang w:val="es-419"/>
        </w:rPr>
        <w:t>”</w:t>
      </w:r>
      <w:bookmarkEnd w:id="0"/>
      <w:r>
        <w:rPr>
          <w:rFonts w:ascii="Lucida Sans Unicode" w:eastAsia="Calibri" w:hAnsi="Lucida Sans Unicode" w:cs="Lucida Sans Unicode"/>
          <w:sz w:val="20"/>
          <w:szCs w:val="20"/>
          <w:lang w:val="es-419"/>
        </w:rPr>
        <w:t xml:space="preserve">, el Consejo General deberá de acordar la designación o ratificación de la instancia interna responsable de coordinar el Sistema de </w:t>
      </w:r>
      <w:r w:rsidR="00A90C6F">
        <w:rPr>
          <w:rFonts w:ascii="Lucida Sans Unicode" w:eastAsia="Calibri" w:hAnsi="Lucida Sans Unicode" w:cs="Lucida Sans Unicode"/>
          <w:sz w:val="20"/>
          <w:szCs w:val="20"/>
          <w:lang w:val="es-419"/>
        </w:rPr>
        <w:t>“</w:t>
      </w:r>
      <w:r>
        <w:rPr>
          <w:rFonts w:ascii="Lucida Sans Unicode" w:eastAsia="Calibri" w:hAnsi="Lucida Sans Unicode" w:cs="Lucida Sans Unicode"/>
          <w:sz w:val="20"/>
          <w:szCs w:val="20"/>
          <w:lang w:val="es-419"/>
        </w:rPr>
        <w:t>Candidatas y Candidatos, Conóceles</w:t>
      </w:r>
      <w:r w:rsidR="00A90C6F">
        <w:rPr>
          <w:rFonts w:ascii="Lucida Sans Unicode" w:eastAsia="Calibri" w:hAnsi="Lucida Sans Unicode" w:cs="Lucida Sans Unicode"/>
          <w:sz w:val="20"/>
          <w:szCs w:val="20"/>
          <w:lang w:val="es-419"/>
        </w:rPr>
        <w:t>”</w:t>
      </w:r>
      <w:r>
        <w:rPr>
          <w:rFonts w:ascii="Lucida Sans Unicode" w:eastAsia="Calibri" w:hAnsi="Lucida Sans Unicode" w:cs="Lucida Sans Unicode"/>
          <w:sz w:val="20"/>
          <w:szCs w:val="20"/>
          <w:lang w:val="es-419"/>
        </w:rPr>
        <w:t xml:space="preserve">; y las unidades responsables y/o puestos que la apoyarán en los trabajos relacionados con dicho sistema. </w:t>
      </w:r>
    </w:p>
    <w:p w14:paraId="794F9EFB" w14:textId="77777777" w:rsidR="00CD7E90" w:rsidRPr="004E2977" w:rsidRDefault="00CD7E90" w:rsidP="004E2977">
      <w:pPr>
        <w:pStyle w:val="Sinespaciado"/>
        <w:rPr>
          <w:rFonts w:eastAsia="Calibri"/>
          <w:sz w:val="20"/>
          <w:szCs w:val="20"/>
        </w:rPr>
      </w:pPr>
    </w:p>
    <w:p w14:paraId="7E930E06" w14:textId="710CC73D" w:rsidR="00CB44F3" w:rsidRPr="004E2977" w:rsidRDefault="000B42B7" w:rsidP="004E2977">
      <w:pPr>
        <w:spacing w:line="276" w:lineRule="auto"/>
        <w:ind w:left="-283" w:right="-409"/>
        <w:jc w:val="both"/>
        <w:rPr>
          <w:rFonts w:ascii="Lucida Sans Unicode" w:eastAsia="Calibri" w:hAnsi="Lucida Sans Unicode" w:cs="Lucida Sans Unicode"/>
          <w:sz w:val="20"/>
          <w:szCs w:val="20"/>
        </w:rPr>
      </w:pPr>
      <w:r w:rsidRPr="004E2977">
        <w:rPr>
          <w:rFonts w:ascii="Lucida Sans Unicode" w:eastAsia="Calibri" w:hAnsi="Lucida Sans Unicode" w:cs="Lucida Sans Unicode"/>
          <w:b/>
          <w:sz w:val="20"/>
          <w:szCs w:val="20"/>
        </w:rPr>
        <w:lastRenderedPageBreak/>
        <w:t>III. DE LAS COMISIONES INTERNAS DEL INSTITUTO ELECTORAL.</w:t>
      </w:r>
      <w:r w:rsidRPr="004E2977">
        <w:rPr>
          <w:rFonts w:ascii="Lucida Sans Unicode" w:eastAsia="Calibri" w:hAnsi="Lucida Sans Unicode" w:cs="Lucida Sans Unicode"/>
          <w:sz w:val="20"/>
          <w:szCs w:val="20"/>
        </w:rPr>
        <w:t xml:space="preserve"> </w:t>
      </w:r>
      <w:r w:rsidR="001465EC" w:rsidRPr="004E2977">
        <w:rPr>
          <w:rFonts w:ascii="Lucida Sans Unicode" w:eastAsia="Calibri" w:hAnsi="Lucida Sans Unicode" w:cs="Lucida Sans Unicode"/>
          <w:sz w:val="20"/>
          <w:szCs w:val="20"/>
        </w:rPr>
        <w:t xml:space="preserve">De conformidad con los artículos 118, párrafo 1, fracción III y 136, párrafos 1 y 2 del Código Electoral del Estado de Jalisco; </w:t>
      </w:r>
      <w:r w:rsidR="004F5693" w:rsidRPr="004E2977">
        <w:rPr>
          <w:rFonts w:ascii="Lucida Sans Unicode" w:eastAsia="Calibri" w:hAnsi="Lucida Sans Unicode" w:cs="Lucida Sans Unicode"/>
          <w:sz w:val="20"/>
          <w:szCs w:val="20"/>
          <w:lang w:val="es-419"/>
        </w:rPr>
        <w:t xml:space="preserve">1, </w:t>
      </w:r>
      <w:r w:rsidR="001272C1" w:rsidRPr="004E2977">
        <w:rPr>
          <w:rFonts w:ascii="Lucida Sans Unicode" w:eastAsia="Calibri" w:hAnsi="Lucida Sans Unicode" w:cs="Lucida Sans Unicode"/>
          <w:sz w:val="20"/>
          <w:szCs w:val="20"/>
        </w:rPr>
        <w:t>4</w:t>
      </w:r>
      <w:r w:rsidR="00CA4DDF" w:rsidRPr="004E2977">
        <w:rPr>
          <w:rFonts w:ascii="Lucida Sans Unicode" w:eastAsia="Calibri" w:hAnsi="Lucida Sans Unicode" w:cs="Lucida Sans Unicode"/>
          <w:sz w:val="20"/>
          <w:szCs w:val="20"/>
          <w:lang w:val="es-419"/>
        </w:rPr>
        <w:t>,</w:t>
      </w:r>
      <w:r w:rsidR="005D0A1C" w:rsidRPr="004E2977">
        <w:rPr>
          <w:rFonts w:ascii="Lucida Sans Unicode" w:eastAsia="Calibri" w:hAnsi="Lucida Sans Unicode" w:cs="Lucida Sans Unicode"/>
          <w:sz w:val="20"/>
          <w:szCs w:val="20"/>
          <w:lang w:val="es-419"/>
        </w:rPr>
        <w:t xml:space="preserve"> párrafo 3, inciso d</w:t>
      </w:r>
      <w:r w:rsidR="000F704A" w:rsidRPr="004E2977">
        <w:rPr>
          <w:rFonts w:ascii="Lucida Sans Unicode" w:eastAsia="Calibri" w:hAnsi="Lucida Sans Unicode" w:cs="Lucida Sans Unicode"/>
          <w:sz w:val="20"/>
          <w:szCs w:val="20"/>
          <w:lang w:val="es-419"/>
        </w:rPr>
        <w:t>)</w:t>
      </w:r>
      <w:r w:rsidR="00DE3A3A" w:rsidRPr="004E2977">
        <w:rPr>
          <w:rFonts w:ascii="Lucida Sans Unicode" w:eastAsia="Calibri" w:hAnsi="Lucida Sans Unicode" w:cs="Lucida Sans Unicode"/>
          <w:sz w:val="20"/>
          <w:szCs w:val="20"/>
          <w:lang w:val="es-419"/>
        </w:rPr>
        <w:t>,</w:t>
      </w:r>
      <w:r w:rsidR="00705D39" w:rsidRPr="004E2977">
        <w:rPr>
          <w:rFonts w:ascii="Lucida Sans Unicode" w:eastAsia="Calibri" w:hAnsi="Lucida Sans Unicode" w:cs="Lucida Sans Unicode"/>
          <w:sz w:val="20"/>
          <w:szCs w:val="20"/>
          <w:lang w:val="es-419"/>
        </w:rPr>
        <w:t xml:space="preserve"> y párrafo 4;</w:t>
      </w:r>
      <w:r w:rsidR="005D0A1C" w:rsidRPr="004E2977">
        <w:rPr>
          <w:rFonts w:ascii="Lucida Sans Unicode" w:eastAsia="Calibri" w:hAnsi="Lucida Sans Unicode" w:cs="Lucida Sans Unicode"/>
          <w:sz w:val="20"/>
          <w:szCs w:val="20"/>
          <w:lang w:val="es-419"/>
        </w:rPr>
        <w:t xml:space="preserve"> </w:t>
      </w:r>
      <w:r w:rsidR="00CA4DDF" w:rsidRPr="004E2977">
        <w:rPr>
          <w:rFonts w:ascii="Lucida Sans Unicode" w:eastAsia="Calibri" w:hAnsi="Lucida Sans Unicode" w:cs="Lucida Sans Unicode"/>
          <w:sz w:val="20"/>
          <w:szCs w:val="20"/>
          <w:lang w:val="es-419"/>
        </w:rPr>
        <w:t xml:space="preserve"> </w:t>
      </w:r>
      <w:r w:rsidR="0048245F" w:rsidRPr="004E2977">
        <w:rPr>
          <w:rFonts w:ascii="Lucida Sans Unicode" w:eastAsia="Calibri" w:hAnsi="Lucida Sans Unicode" w:cs="Lucida Sans Unicode"/>
          <w:sz w:val="20"/>
          <w:szCs w:val="20"/>
          <w:lang w:val="es-419"/>
        </w:rPr>
        <w:t>5</w:t>
      </w:r>
      <w:r w:rsidR="00CA4DDF" w:rsidRPr="004E2977">
        <w:rPr>
          <w:rFonts w:ascii="Lucida Sans Unicode" w:eastAsia="Calibri" w:hAnsi="Lucida Sans Unicode" w:cs="Lucida Sans Unicode"/>
          <w:sz w:val="20"/>
          <w:szCs w:val="20"/>
          <w:lang w:val="es-419"/>
        </w:rPr>
        <w:t>, párrafo 1, fracci</w:t>
      </w:r>
      <w:r w:rsidR="00FD20AA" w:rsidRPr="004E2977">
        <w:rPr>
          <w:rFonts w:ascii="Lucida Sans Unicode" w:eastAsia="Calibri" w:hAnsi="Lucida Sans Unicode" w:cs="Lucida Sans Unicode"/>
          <w:sz w:val="20"/>
          <w:szCs w:val="20"/>
          <w:lang w:val="es-419"/>
        </w:rPr>
        <w:t>ones</w:t>
      </w:r>
      <w:r w:rsidR="00CA4DDF" w:rsidRPr="004E2977">
        <w:rPr>
          <w:rFonts w:ascii="Lucida Sans Unicode" w:eastAsia="Calibri" w:hAnsi="Lucida Sans Unicode" w:cs="Lucida Sans Unicode"/>
          <w:sz w:val="20"/>
          <w:szCs w:val="20"/>
          <w:lang w:val="es-419"/>
        </w:rPr>
        <w:t xml:space="preserve"> </w:t>
      </w:r>
      <w:r w:rsidR="00033D70" w:rsidRPr="004E2977">
        <w:rPr>
          <w:rFonts w:ascii="Lucida Sans Unicode" w:eastAsia="Calibri" w:hAnsi="Lucida Sans Unicode" w:cs="Lucida Sans Unicode"/>
          <w:sz w:val="20"/>
          <w:szCs w:val="20"/>
          <w:lang w:val="es-419"/>
        </w:rPr>
        <w:t xml:space="preserve">XIII, </w:t>
      </w:r>
      <w:r w:rsidR="00CA4DDF" w:rsidRPr="004E2977">
        <w:rPr>
          <w:rFonts w:ascii="Lucida Sans Unicode" w:eastAsia="Calibri" w:hAnsi="Lucida Sans Unicode" w:cs="Lucida Sans Unicode"/>
          <w:sz w:val="20"/>
          <w:szCs w:val="20"/>
          <w:lang w:val="es-419"/>
        </w:rPr>
        <w:t>XV</w:t>
      </w:r>
      <w:r w:rsidR="00DF67F1" w:rsidRPr="004E2977">
        <w:rPr>
          <w:rFonts w:ascii="Lucida Sans Unicode" w:eastAsia="Calibri" w:hAnsi="Lucida Sans Unicode" w:cs="Lucida Sans Unicode"/>
          <w:sz w:val="20"/>
          <w:szCs w:val="20"/>
          <w:lang w:val="es-419"/>
        </w:rPr>
        <w:t xml:space="preserve"> y</w:t>
      </w:r>
      <w:r w:rsidR="00FD20AA" w:rsidRPr="004E2977">
        <w:rPr>
          <w:rFonts w:ascii="Lucida Sans Unicode" w:eastAsia="Calibri" w:hAnsi="Lucida Sans Unicode" w:cs="Lucida Sans Unicode"/>
          <w:sz w:val="20"/>
          <w:szCs w:val="20"/>
          <w:lang w:val="es-419"/>
        </w:rPr>
        <w:t xml:space="preserve"> XVI, </w:t>
      </w:r>
      <w:r w:rsidR="005966FB" w:rsidRPr="004E2977">
        <w:rPr>
          <w:rFonts w:ascii="Lucida Sans Unicode" w:eastAsia="Calibri" w:hAnsi="Lucida Sans Unicode" w:cs="Lucida Sans Unicode"/>
          <w:sz w:val="20"/>
          <w:szCs w:val="20"/>
          <w:lang w:val="es-419"/>
        </w:rPr>
        <w:t>párrafo 2, fracci</w:t>
      </w:r>
      <w:r w:rsidR="001401A3" w:rsidRPr="004E2977">
        <w:rPr>
          <w:rFonts w:ascii="Lucida Sans Unicode" w:eastAsia="Calibri" w:hAnsi="Lucida Sans Unicode" w:cs="Lucida Sans Unicode"/>
          <w:sz w:val="20"/>
          <w:szCs w:val="20"/>
          <w:lang w:val="es-419"/>
        </w:rPr>
        <w:t>ón V;</w:t>
      </w:r>
      <w:r w:rsidR="009C266D" w:rsidRPr="004E2977">
        <w:rPr>
          <w:rFonts w:ascii="Lucida Sans Unicode" w:eastAsia="Calibri" w:hAnsi="Lucida Sans Unicode" w:cs="Lucida Sans Unicode"/>
          <w:sz w:val="20"/>
          <w:szCs w:val="20"/>
          <w:lang w:val="es-419"/>
        </w:rPr>
        <w:t xml:space="preserve"> </w:t>
      </w:r>
      <w:r w:rsidR="00280093" w:rsidRPr="004E2977">
        <w:rPr>
          <w:rFonts w:ascii="Lucida Sans Unicode" w:eastAsia="Calibri" w:hAnsi="Lucida Sans Unicode" w:cs="Lucida Sans Unicode"/>
          <w:sz w:val="20"/>
          <w:szCs w:val="20"/>
          <w:lang w:val="es-419"/>
        </w:rPr>
        <w:t xml:space="preserve">y </w:t>
      </w:r>
      <w:r w:rsidR="009C266D" w:rsidRPr="004E2977">
        <w:rPr>
          <w:rFonts w:ascii="Lucida Sans Unicode" w:eastAsia="Calibri" w:hAnsi="Lucida Sans Unicode" w:cs="Lucida Sans Unicode"/>
          <w:sz w:val="20"/>
          <w:szCs w:val="20"/>
          <w:lang w:val="es-419"/>
        </w:rPr>
        <w:t>6</w:t>
      </w:r>
      <w:r w:rsidR="0018152E" w:rsidRPr="004E2977">
        <w:rPr>
          <w:rFonts w:ascii="Lucida Sans Unicode" w:eastAsia="Calibri" w:hAnsi="Lucida Sans Unicode" w:cs="Lucida Sans Unicode"/>
          <w:sz w:val="20"/>
          <w:szCs w:val="20"/>
          <w:lang w:val="es-419"/>
        </w:rPr>
        <w:t xml:space="preserve"> </w:t>
      </w:r>
      <w:r w:rsidR="001465EC" w:rsidRPr="004E2977">
        <w:rPr>
          <w:rFonts w:ascii="Lucida Sans Unicode" w:eastAsia="Calibri" w:hAnsi="Lucida Sans Unicode" w:cs="Lucida Sans Unicode"/>
          <w:sz w:val="20"/>
          <w:szCs w:val="20"/>
        </w:rPr>
        <w:t>del Reglamento Interior de este organismo electoral, las comisiones internas son órganos técnicos del instituto, los cuales contribuyen al desempeño de las atribuciones de su Consejo General</w:t>
      </w:r>
      <w:r w:rsidR="0057469F" w:rsidRPr="004E2977">
        <w:rPr>
          <w:rFonts w:ascii="Lucida Sans Unicode" w:eastAsia="Calibri" w:hAnsi="Lucida Sans Unicode" w:cs="Lucida Sans Unicode"/>
          <w:sz w:val="20"/>
          <w:szCs w:val="20"/>
          <w:lang w:val="es-419"/>
        </w:rPr>
        <w:t>,</w:t>
      </w:r>
      <w:r w:rsidR="001465EC" w:rsidRPr="004E2977">
        <w:rPr>
          <w:rFonts w:ascii="Lucida Sans Unicode" w:eastAsia="Calibri" w:hAnsi="Lucida Sans Unicode" w:cs="Lucida Sans Unicode"/>
          <w:sz w:val="20"/>
          <w:szCs w:val="20"/>
        </w:rPr>
        <w:t xml:space="preserve"> ejercen las </w:t>
      </w:r>
      <w:r w:rsidR="0032002F" w:rsidRPr="004E2977">
        <w:rPr>
          <w:rFonts w:ascii="Lucida Sans Unicode" w:eastAsia="Calibri" w:hAnsi="Lucida Sans Unicode" w:cs="Lucida Sans Unicode"/>
          <w:sz w:val="20"/>
          <w:szCs w:val="20"/>
        </w:rPr>
        <w:t xml:space="preserve">facultades que les confiere el </w:t>
      </w:r>
      <w:r w:rsidR="0032002F" w:rsidRPr="004E2977">
        <w:rPr>
          <w:rFonts w:ascii="Lucida Sans Unicode" w:eastAsia="Calibri" w:hAnsi="Lucida Sans Unicode" w:cs="Lucida Sans Unicode"/>
          <w:sz w:val="20"/>
          <w:szCs w:val="20"/>
          <w:lang w:val="es-419"/>
        </w:rPr>
        <w:t>C</w:t>
      </w:r>
      <w:proofErr w:type="spellStart"/>
      <w:r w:rsidR="0032002F" w:rsidRPr="004E2977">
        <w:rPr>
          <w:rFonts w:ascii="Lucida Sans Unicode" w:eastAsia="Calibri" w:hAnsi="Lucida Sans Unicode" w:cs="Lucida Sans Unicode"/>
          <w:sz w:val="20"/>
          <w:szCs w:val="20"/>
        </w:rPr>
        <w:t>ódigo</w:t>
      </w:r>
      <w:proofErr w:type="spellEnd"/>
      <w:r w:rsidR="0032002F" w:rsidRPr="004E2977">
        <w:rPr>
          <w:rFonts w:ascii="Lucida Sans Unicode" w:eastAsia="Calibri" w:hAnsi="Lucida Sans Unicode" w:cs="Lucida Sans Unicode"/>
          <w:sz w:val="20"/>
          <w:szCs w:val="20"/>
        </w:rPr>
        <w:t xml:space="preserve"> </w:t>
      </w:r>
      <w:r w:rsidR="0032002F" w:rsidRPr="004E2977">
        <w:rPr>
          <w:rFonts w:ascii="Lucida Sans Unicode" w:eastAsia="Calibri" w:hAnsi="Lucida Sans Unicode" w:cs="Lucida Sans Unicode"/>
          <w:sz w:val="20"/>
          <w:szCs w:val="20"/>
          <w:lang w:val="es-419"/>
        </w:rPr>
        <w:t>E</w:t>
      </w:r>
      <w:r w:rsidR="001465EC" w:rsidRPr="004E2977">
        <w:rPr>
          <w:rFonts w:ascii="Lucida Sans Unicode" w:eastAsia="Calibri" w:hAnsi="Lucida Sans Unicode" w:cs="Lucida Sans Unicode"/>
          <w:sz w:val="20"/>
          <w:szCs w:val="20"/>
        </w:rPr>
        <w:t>lectoral</w:t>
      </w:r>
      <w:r w:rsidR="0032002F" w:rsidRPr="004E2977">
        <w:rPr>
          <w:rFonts w:ascii="Lucida Sans Unicode" w:eastAsia="Calibri" w:hAnsi="Lucida Sans Unicode" w:cs="Lucida Sans Unicode"/>
          <w:sz w:val="20"/>
          <w:szCs w:val="20"/>
          <w:lang w:val="es-419"/>
        </w:rPr>
        <w:t xml:space="preserve"> del Estado de Jalisco</w:t>
      </w:r>
      <w:r w:rsidR="001465EC" w:rsidRPr="004E2977">
        <w:rPr>
          <w:rFonts w:ascii="Lucida Sans Unicode" w:eastAsia="Calibri" w:hAnsi="Lucida Sans Unicode" w:cs="Lucida Sans Unicode"/>
          <w:sz w:val="20"/>
          <w:szCs w:val="20"/>
        </w:rPr>
        <w:t xml:space="preserve">, </w:t>
      </w:r>
      <w:r w:rsidR="00127E72" w:rsidRPr="004E2977">
        <w:rPr>
          <w:rFonts w:ascii="Lucida Sans Unicode" w:eastAsia="Calibri" w:hAnsi="Lucida Sans Unicode" w:cs="Lucida Sans Unicode"/>
          <w:sz w:val="20"/>
          <w:szCs w:val="20"/>
          <w:lang w:val="es-419"/>
        </w:rPr>
        <w:t xml:space="preserve">el </w:t>
      </w:r>
      <w:r w:rsidR="000E4436" w:rsidRPr="004E2977">
        <w:rPr>
          <w:rFonts w:ascii="Lucida Sans Unicode" w:eastAsia="Calibri" w:hAnsi="Lucida Sans Unicode" w:cs="Lucida Sans Unicode"/>
          <w:sz w:val="20"/>
          <w:szCs w:val="20"/>
          <w:lang w:val="es-419"/>
        </w:rPr>
        <w:t>Reglame</w:t>
      </w:r>
      <w:r w:rsidR="00127E72" w:rsidRPr="004E2977">
        <w:rPr>
          <w:rFonts w:ascii="Lucida Sans Unicode" w:eastAsia="Calibri" w:hAnsi="Lucida Sans Unicode" w:cs="Lucida Sans Unicode"/>
          <w:sz w:val="20"/>
          <w:szCs w:val="20"/>
          <w:lang w:val="es-419"/>
        </w:rPr>
        <w:t xml:space="preserve">nto Interior </w:t>
      </w:r>
      <w:r w:rsidR="0032002F" w:rsidRPr="004E2977">
        <w:rPr>
          <w:rFonts w:ascii="Lucida Sans Unicode" w:eastAsia="Calibri" w:hAnsi="Lucida Sans Unicode" w:cs="Lucida Sans Unicode"/>
          <w:sz w:val="20"/>
          <w:szCs w:val="20"/>
          <w:lang w:val="es-419"/>
        </w:rPr>
        <w:t>de este</w:t>
      </w:r>
      <w:r w:rsidR="00127E72" w:rsidRPr="004E2977">
        <w:rPr>
          <w:rFonts w:ascii="Lucida Sans Unicode" w:eastAsia="Calibri" w:hAnsi="Lucida Sans Unicode" w:cs="Lucida Sans Unicode"/>
          <w:sz w:val="20"/>
          <w:szCs w:val="20"/>
          <w:lang w:val="es-419"/>
        </w:rPr>
        <w:t xml:space="preserve"> Instituto, </w:t>
      </w:r>
      <w:r w:rsidR="008810F6" w:rsidRPr="004E2977">
        <w:rPr>
          <w:rFonts w:ascii="Lucida Sans Unicode" w:eastAsia="Calibri" w:hAnsi="Lucida Sans Unicode" w:cs="Lucida Sans Unicode"/>
          <w:sz w:val="20"/>
          <w:szCs w:val="20"/>
        </w:rPr>
        <w:t>así como los acuerdo</w:t>
      </w:r>
      <w:r w:rsidR="008810F6" w:rsidRPr="004E2977">
        <w:rPr>
          <w:rFonts w:ascii="Lucida Sans Unicode" w:eastAsia="Calibri" w:hAnsi="Lucida Sans Unicode" w:cs="Lucida Sans Unicode"/>
          <w:sz w:val="20"/>
          <w:szCs w:val="20"/>
          <w:lang w:val="es-419"/>
        </w:rPr>
        <w:t>s</w:t>
      </w:r>
      <w:r w:rsidR="001465EC" w:rsidRPr="004E2977">
        <w:rPr>
          <w:rFonts w:ascii="Lucida Sans Unicode" w:eastAsia="Calibri" w:hAnsi="Lucida Sans Unicode" w:cs="Lucida Sans Unicode"/>
          <w:sz w:val="20"/>
          <w:szCs w:val="20"/>
        </w:rPr>
        <w:t xml:space="preserve"> y resoluciones que emita el propio Consejo General. </w:t>
      </w:r>
    </w:p>
    <w:p w14:paraId="05F76B93" w14:textId="77777777" w:rsidR="004E2977" w:rsidRPr="004E2977" w:rsidRDefault="004E2977" w:rsidP="004E2977">
      <w:pPr>
        <w:pStyle w:val="Sinespaciado"/>
        <w:rPr>
          <w:rFonts w:eastAsia="Calibri"/>
          <w:sz w:val="20"/>
          <w:szCs w:val="20"/>
        </w:rPr>
      </w:pPr>
    </w:p>
    <w:p w14:paraId="6A8DEC58" w14:textId="1DB1B442" w:rsidR="00041C47" w:rsidRPr="004E2977" w:rsidRDefault="003625FE" w:rsidP="004E2977">
      <w:pPr>
        <w:spacing w:line="276" w:lineRule="auto"/>
        <w:ind w:left="-283" w:right="-409"/>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sz w:val="20"/>
          <w:szCs w:val="20"/>
          <w:lang w:val="es-419"/>
        </w:rPr>
        <w:t xml:space="preserve">Las </w:t>
      </w:r>
      <w:r w:rsidR="00345977" w:rsidRPr="004E2977">
        <w:rPr>
          <w:rFonts w:ascii="Lucida Sans Unicode" w:eastAsia="Calibri" w:hAnsi="Lucida Sans Unicode" w:cs="Lucida Sans Unicode"/>
          <w:sz w:val="20"/>
          <w:szCs w:val="20"/>
          <w:lang w:val="es-419"/>
        </w:rPr>
        <w:t>Comisiones permanentes</w:t>
      </w:r>
      <w:r w:rsidR="003D7BA7" w:rsidRPr="004E2977">
        <w:rPr>
          <w:rFonts w:ascii="Lucida Sans Unicode" w:eastAsia="Calibri" w:hAnsi="Lucida Sans Unicode" w:cs="Lucida Sans Unicode"/>
          <w:sz w:val="20"/>
          <w:szCs w:val="20"/>
          <w:lang w:val="es-419"/>
        </w:rPr>
        <w:t xml:space="preserve"> son</w:t>
      </w:r>
      <w:r w:rsidR="005B7DB7" w:rsidRPr="004E2977">
        <w:rPr>
          <w:rFonts w:ascii="Lucida Sans Unicode" w:eastAsia="Calibri" w:hAnsi="Lucida Sans Unicode" w:cs="Lucida Sans Unicode"/>
          <w:sz w:val="20"/>
          <w:szCs w:val="20"/>
          <w:lang w:val="es-419"/>
        </w:rPr>
        <w:t>:</w:t>
      </w:r>
    </w:p>
    <w:p w14:paraId="187C60C4" w14:textId="77777777" w:rsidR="004E2977" w:rsidRPr="004E2977" w:rsidRDefault="004E2977" w:rsidP="004E2977">
      <w:pPr>
        <w:pStyle w:val="Sinespaciado"/>
        <w:rPr>
          <w:rFonts w:eastAsia="Calibri"/>
          <w:sz w:val="20"/>
          <w:szCs w:val="20"/>
        </w:rPr>
      </w:pPr>
    </w:p>
    <w:p w14:paraId="61B0E906" w14:textId="77777777" w:rsidR="00041C47" w:rsidRPr="004E2977" w:rsidRDefault="00041C47" w:rsidP="004E2977">
      <w:pPr>
        <w:spacing w:after="0" w:line="276" w:lineRule="auto"/>
        <w:ind w:left="1275" w:firstLine="708"/>
        <w:jc w:val="both"/>
        <w:rPr>
          <w:rFonts w:ascii="Lucida Sans Unicode" w:eastAsia="Calibri" w:hAnsi="Lucida Sans Unicode" w:cs="Lucida Sans Unicode"/>
          <w:sz w:val="20"/>
          <w:szCs w:val="20"/>
        </w:rPr>
      </w:pPr>
      <w:r w:rsidRPr="004E2977">
        <w:rPr>
          <w:rFonts w:ascii="Lucida Sans Unicode" w:eastAsia="Calibri" w:hAnsi="Lucida Sans Unicode" w:cs="Lucida Sans Unicode"/>
          <w:sz w:val="20"/>
          <w:szCs w:val="20"/>
        </w:rPr>
        <w:t>I. Comisión de Educación Cívica;</w:t>
      </w:r>
    </w:p>
    <w:p w14:paraId="5AE86B16" w14:textId="77777777" w:rsidR="00041C47" w:rsidRPr="004E2977" w:rsidRDefault="00041C47" w:rsidP="004E2977">
      <w:pPr>
        <w:spacing w:after="0" w:line="276" w:lineRule="auto"/>
        <w:ind w:left="1275" w:firstLine="708"/>
        <w:jc w:val="both"/>
        <w:rPr>
          <w:rFonts w:ascii="Lucida Sans Unicode" w:eastAsia="Calibri" w:hAnsi="Lucida Sans Unicode" w:cs="Lucida Sans Unicode"/>
          <w:sz w:val="20"/>
          <w:szCs w:val="20"/>
        </w:rPr>
      </w:pPr>
      <w:r w:rsidRPr="004E2977">
        <w:rPr>
          <w:rFonts w:ascii="Lucida Sans Unicode" w:eastAsia="Calibri" w:hAnsi="Lucida Sans Unicode" w:cs="Lucida Sans Unicode"/>
          <w:sz w:val="20"/>
          <w:szCs w:val="20"/>
        </w:rPr>
        <w:t>II. Comisión de Investigación y Estudios Electorales;</w:t>
      </w:r>
    </w:p>
    <w:p w14:paraId="21611804" w14:textId="77777777" w:rsidR="00041C47" w:rsidRPr="004E2977" w:rsidRDefault="00041C47" w:rsidP="004E2977">
      <w:pPr>
        <w:spacing w:after="0" w:line="276" w:lineRule="auto"/>
        <w:ind w:left="1275" w:firstLine="708"/>
        <w:jc w:val="both"/>
        <w:rPr>
          <w:rFonts w:ascii="Lucida Sans Unicode" w:eastAsia="Calibri" w:hAnsi="Lucida Sans Unicode" w:cs="Lucida Sans Unicode"/>
          <w:sz w:val="20"/>
          <w:szCs w:val="20"/>
        </w:rPr>
      </w:pPr>
      <w:r w:rsidRPr="004E2977">
        <w:rPr>
          <w:rFonts w:ascii="Lucida Sans Unicode" w:eastAsia="Calibri" w:hAnsi="Lucida Sans Unicode" w:cs="Lucida Sans Unicode"/>
          <w:sz w:val="20"/>
          <w:szCs w:val="20"/>
        </w:rPr>
        <w:t>III. Comisión de Organización Electoral;</w:t>
      </w:r>
    </w:p>
    <w:p w14:paraId="24E30FF2" w14:textId="77777777" w:rsidR="00041C47" w:rsidRPr="004E2977" w:rsidRDefault="00041C47" w:rsidP="004E2977">
      <w:pPr>
        <w:spacing w:after="0" w:line="276" w:lineRule="auto"/>
        <w:ind w:left="1275" w:firstLine="708"/>
        <w:jc w:val="both"/>
        <w:rPr>
          <w:rFonts w:ascii="Lucida Sans Unicode" w:eastAsia="Calibri" w:hAnsi="Lucida Sans Unicode" w:cs="Lucida Sans Unicode"/>
          <w:sz w:val="20"/>
          <w:szCs w:val="20"/>
        </w:rPr>
      </w:pPr>
      <w:r w:rsidRPr="004E2977">
        <w:rPr>
          <w:rFonts w:ascii="Lucida Sans Unicode" w:eastAsia="Calibri" w:hAnsi="Lucida Sans Unicode" w:cs="Lucida Sans Unicode"/>
          <w:sz w:val="20"/>
          <w:szCs w:val="20"/>
        </w:rPr>
        <w:t>IV. Comisión de Participación Ciudadana;</w:t>
      </w:r>
    </w:p>
    <w:p w14:paraId="35E77D1F" w14:textId="2D8C02D9" w:rsidR="00041C47" w:rsidRPr="004E2977" w:rsidRDefault="00041C47" w:rsidP="004E2977">
      <w:pPr>
        <w:spacing w:after="0" w:line="276" w:lineRule="auto"/>
        <w:ind w:left="1275" w:firstLine="708"/>
        <w:jc w:val="both"/>
        <w:rPr>
          <w:rFonts w:ascii="Lucida Sans Unicode" w:eastAsia="Calibri" w:hAnsi="Lucida Sans Unicode" w:cs="Lucida Sans Unicode"/>
          <w:sz w:val="20"/>
          <w:szCs w:val="20"/>
        </w:rPr>
      </w:pPr>
      <w:r w:rsidRPr="004E2977">
        <w:rPr>
          <w:rFonts w:ascii="Lucida Sans Unicode" w:eastAsia="Calibri" w:hAnsi="Lucida Sans Unicode" w:cs="Lucida Sans Unicode"/>
          <w:sz w:val="20"/>
          <w:szCs w:val="20"/>
        </w:rPr>
        <w:t>V. Comisión de Prerrogativas;</w:t>
      </w:r>
    </w:p>
    <w:p w14:paraId="0CB7EFAC" w14:textId="77777777" w:rsidR="00041C47" w:rsidRPr="004E2977" w:rsidRDefault="00041C47" w:rsidP="004E2977">
      <w:pPr>
        <w:spacing w:after="0" w:line="276" w:lineRule="auto"/>
        <w:ind w:left="1275" w:firstLine="708"/>
        <w:jc w:val="both"/>
        <w:rPr>
          <w:rFonts w:ascii="Lucida Sans Unicode" w:eastAsia="Calibri" w:hAnsi="Lucida Sans Unicode" w:cs="Lucida Sans Unicode"/>
          <w:sz w:val="20"/>
          <w:szCs w:val="20"/>
        </w:rPr>
      </w:pPr>
      <w:r w:rsidRPr="004E2977">
        <w:rPr>
          <w:rFonts w:ascii="Lucida Sans Unicode" w:eastAsia="Calibri" w:hAnsi="Lucida Sans Unicode" w:cs="Lucida Sans Unicode"/>
          <w:sz w:val="20"/>
          <w:szCs w:val="20"/>
        </w:rPr>
        <w:t>VI. Comisión de Quejas y Denuncias;</w:t>
      </w:r>
    </w:p>
    <w:p w14:paraId="0772520F" w14:textId="77777777" w:rsidR="00041C47" w:rsidRPr="004E2977" w:rsidRDefault="00041C47" w:rsidP="004E2977">
      <w:pPr>
        <w:spacing w:after="0" w:line="276" w:lineRule="auto"/>
        <w:ind w:left="1275" w:firstLine="708"/>
        <w:jc w:val="both"/>
        <w:rPr>
          <w:rFonts w:ascii="Lucida Sans Unicode" w:eastAsia="Calibri" w:hAnsi="Lucida Sans Unicode" w:cs="Lucida Sans Unicode"/>
          <w:sz w:val="20"/>
          <w:szCs w:val="20"/>
        </w:rPr>
      </w:pPr>
      <w:r w:rsidRPr="004E2977">
        <w:rPr>
          <w:rFonts w:ascii="Lucida Sans Unicode" w:eastAsia="Calibri" w:hAnsi="Lucida Sans Unicode" w:cs="Lucida Sans Unicode"/>
          <w:sz w:val="20"/>
          <w:szCs w:val="20"/>
        </w:rPr>
        <w:t>VII. Comisión de Igualdad de Género y No Discriminación;</w:t>
      </w:r>
    </w:p>
    <w:p w14:paraId="47C2C23F" w14:textId="77777777" w:rsidR="00041C47" w:rsidRPr="004E2977" w:rsidRDefault="00041C47" w:rsidP="004E2977">
      <w:pPr>
        <w:spacing w:after="0" w:line="276" w:lineRule="auto"/>
        <w:ind w:left="1983"/>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sz w:val="20"/>
          <w:szCs w:val="20"/>
        </w:rPr>
        <w:t>VIII. Comisión del Seguimiento al Servicio Profesional Electoral Nacional;</w:t>
      </w:r>
    </w:p>
    <w:p w14:paraId="1E903A32" w14:textId="77777777" w:rsidR="00DB0A01" w:rsidRPr="004E2977" w:rsidRDefault="00DB0A01" w:rsidP="004E2977">
      <w:pPr>
        <w:spacing w:after="0" w:line="276" w:lineRule="auto"/>
        <w:ind w:left="-283" w:right="-409"/>
        <w:jc w:val="both"/>
        <w:rPr>
          <w:rFonts w:ascii="Lucida Sans Unicode" w:eastAsia="Calibri" w:hAnsi="Lucida Sans Unicode" w:cs="Lucida Sans Unicode"/>
          <w:sz w:val="20"/>
          <w:szCs w:val="20"/>
          <w:lang w:val="es-419"/>
        </w:rPr>
      </w:pPr>
    </w:p>
    <w:p w14:paraId="1E1552A1" w14:textId="06973FEA" w:rsidR="00855BFB" w:rsidRPr="00A90C6F" w:rsidRDefault="004C7A51" w:rsidP="004E2977">
      <w:pPr>
        <w:spacing w:line="276" w:lineRule="auto"/>
        <w:ind w:left="-283" w:right="-409"/>
        <w:jc w:val="both"/>
        <w:rPr>
          <w:rFonts w:ascii="Lucida Sans Unicode" w:eastAsia="Calibri" w:hAnsi="Lucida Sans Unicode" w:cs="Lucida Sans Unicode"/>
          <w:sz w:val="20"/>
          <w:szCs w:val="20"/>
          <w:lang w:val="es-419"/>
        </w:rPr>
      </w:pPr>
      <w:r w:rsidRPr="00A90C6F">
        <w:rPr>
          <w:rFonts w:ascii="Lucida Sans Unicode" w:eastAsia="Calibri" w:hAnsi="Lucida Sans Unicode" w:cs="Lucida Sans Unicode"/>
          <w:sz w:val="20"/>
          <w:szCs w:val="20"/>
          <w:lang w:val="es-419"/>
        </w:rPr>
        <w:t xml:space="preserve">Cada </w:t>
      </w:r>
      <w:r w:rsidR="009F6A69" w:rsidRPr="00A90C6F">
        <w:rPr>
          <w:rFonts w:ascii="Lucida Sans Unicode" w:eastAsia="Calibri" w:hAnsi="Lucida Sans Unicode" w:cs="Lucida Sans Unicode"/>
          <w:sz w:val="20"/>
          <w:szCs w:val="20"/>
          <w:lang w:val="es-419"/>
        </w:rPr>
        <w:t>comi</w:t>
      </w:r>
      <w:r w:rsidRPr="00A90C6F">
        <w:rPr>
          <w:rFonts w:ascii="Lucida Sans Unicode" w:eastAsia="Calibri" w:hAnsi="Lucida Sans Unicode" w:cs="Lucida Sans Unicode"/>
          <w:sz w:val="20"/>
          <w:szCs w:val="20"/>
          <w:lang w:val="es-419"/>
        </w:rPr>
        <w:t xml:space="preserve">sión </w:t>
      </w:r>
      <w:r w:rsidR="00033D70" w:rsidRPr="00A90C6F">
        <w:rPr>
          <w:rFonts w:ascii="Lucida Sans Unicode" w:eastAsia="Calibri" w:hAnsi="Lucida Sans Unicode" w:cs="Lucida Sans Unicode"/>
          <w:sz w:val="20"/>
          <w:szCs w:val="20"/>
          <w:lang w:val="es-419"/>
        </w:rPr>
        <w:t xml:space="preserve">se encuentra </w:t>
      </w:r>
      <w:r w:rsidR="009F6A69" w:rsidRPr="00A90C6F">
        <w:rPr>
          <w:rFonts w:ascii="Lucida Sans Unicode" w:eastAsia="Calibri" w:hAnsi="Lucida Sans Unicode" w:cs="Lucida Sans Unicode"/>
          <w:sz w:val="20"/>
          <w:szCs w:val="20"/>
          <w:lang w:val="es-419"/>
        </w:rPr>
        <w:t>int</w:t>
      </w:r>
      <w:r w:rsidR="00033D70" w:rsidRPr="00A90C6F">
        <w:rPr>
          <w:rFonts w:ascii="Lucida Sans Unicode" w:eastAsia="Calibri" w:hAnsi="Lucida Sans Unicode" w:cs="Lucida Sans Unicode"/>
          <w:sz w:val="20"/>
          <w:szCs w:val="20"/>
          <w:lang w:val="es-419"/>
        </w:rPr>
        <w:t>egrada</w:t>
      </w:r>
      <w:r w:rsidR="009F6A69" w:rsidRPr="00A90C6F">
        <w:rPr>
          <w:rFonts w:ascii="Lucida Sans Unicode" w:eastAsia="Calibri" w:hAnsi="Lucida Sans Unicode" w:cs="Lucida Sans Unicode"/>
          <w:sz w:val="20"/>
          <w:szCs w:val="20"/>
          <w:lang w:val="es-419"/>
        </w:rPr>
        <w:t xml:space="preserve"> por tres consejeras y/o consejeros electorales,</w:t>
      </w:r>
      <w:r w:rsidR="00543AFE" w:rsidRPr="00A90C6F">
        <w:rPr>
          <w:rFonts w:ascii="Lucida Sans Unicode" w:eastAsia="Calibri" w:hAnsi="Lucida Sans Unicode" w:cs="Lucida Sans Unicode"/>
          <w:sz w:val="20"/>
          <w:szCs w:val="20"/>
          <w:lang w:val="es-419"/>
        </w:rPr>
        <w:t xml:space="preserve"> con derecho a voz y voto,</w:t>
      </w:r>
      <w:r w:rsidR="00D81E5B" w:rsidRPr="00A90C6F">
        <w:rPr>
          <w:rFonts w:ascii="Lucida Sans Unicode" w:eastAsia="Calibri" w:hAnsi="Lucida Sans Unicode" w:cs="Lucida Sans Unicode"/>
          <w:sz w:val="20"/>
          <w:szCs w:val="20"/>
          <w:lang w:val="es-419"/>
        </w:rPr>
        <w:t xml:space="preserve"> de entre quién</w:t>
      </w:r>
      <w:r w:rsidR="00033D70" w:rsidRPr="00A90C6F">
        <w:rPr>
          <w:rFonts w:ascii="Lucida Sans Unicode" w:eastAsia="Calibri" w:hAnsi="Lucida Sans Unicode" w:cs="Lucida Sans Unicode"/>
          <w:sz w:val="20"/>
          <w:szCs w:val="20"/>
          <w:lang w:val="es-419"/>
        </w:rPr>
        <w:t xml:space="preserve"> uno o una  la p</w:t>
      </w:r>
      <w:r w:rsidR="00DB0D1E" w:rsidRPr="00A90C6F">
        <w:rPr>
          <w:rFonts w:ascii="Lucida Sans Unicode" w:eastAsia="Calibri" w:hAnsi="Lucida Sans Unicode" w:cs="Lucida Sans Unicode"/>
          <w:sz w:val="20"/>
          <w:szCs w:val="20"/>
          <w:lang w:val="es-419"/>
        </w:rPr>
        <w:t>resida, quién deberá de ejercer</w:t>
      </w:r>
      <w:r w:rsidR="00CB44F3" w:rsidRPr="00A90C6F">
        <w:rPr>
          <w:rFonts w:ascii="Lucida Sans Unicode" w:eastAsia="Calibri" w:hAnsi="Lucida Sans Unicode" w:cs="Lucida Sans Unicode"/>
          <w:sz w:val="20"/>
          <w:szCs w:val="20"/>
          <w:lang w:val="es-419"/>
        </w:rPr>
        <w:t>,</w:t>
      </w:r>
      <w:r w:rsidR="00DB0D1E" w:rsidRPr="00A90C6F">
        <w:rPr>
          <w:rFonts w:ascii="Lucida Sans Unicode" w:eastAsia="Calibri" w:hAnsi="Lucida Sans Unicode" w:cs="Lucida Sans Unicode"/>
          <w:sz w:val="20"/>
          <w:szCs w:val="20"/>
          <w:lang w:val="es-419"/>
        </w:rPr>
        <w:t xml:space="preserve"> entre otras</w:t>
      </w:r>
      <w:r w:rsidR="00A90C6F" w:rsidRPr="001C7FB6">
        <w:rPr>
          <w:rFonts w:ascii="Lucida Sans Unicode" w:eastAsia="Calibri" w:hAnsi="Lucida Sans Unicode" w:cs="Lucida Sans Unicode"/>
          <w:sz w:val="20"/>
          <w:szCs w:val="20"/>
          <w:lang w:val="es-419"/>
        </w:rPr>
        <w:t xml:space="preserve"> </w:t>
      </w:r>
      <w:r w:rsidR="00DB0D1E" w:rsidRPr="00A90C6F">
        <w:rPr>
          <w:rFonts w:ascii="Lucida Sans Unicode" w:eastAsia="Calibri" w:hAnsi="Lucida Sans Unicode" w:cs="Lucida Sans Unicode"/>
          <w:sz w:val="20"/>
          <w:szCs w:val="20"/>
          <w:lang w:val="es-419"/>
        </w:rPr>
        <w:t>atribuci</w:t>
      </w:r>
      <w:r w:rsidR="00A90C6F" w:rsidRPr="001C7FB6">
        <w:rPr>
          <w:rFonts w:ascii="Lucida Sans Unicode" w:eastAsia="Calibri" w:hAnsi="Lucida Sans Unicode" w:cs="Lucida Sans Unicode"/>
          <w:sz w:val="20"/>
          <w:szCs w:val="20"/>
          <w:lang w:val="es-419"/>
        </w:rPr>
        <w:t>o</w:t>
      </w:r>
      <w:r w:rsidR="00DB0D1E" w:rsidRPr="00A90C6F">
        <w:rPr>
          <w:rFonts w:ascii="Lucida Sans Unicode" w:eastAsia="Calibri" w:hAnsi="Lucida Sans Unicode" w:cs="Lucida Sans Unicode"/>
          <w:sz w:val="20"/>
          <w:szCs w:val="20"/>
          <w:lang w:val="es-419"/>
        </w:rPr>
        <w:t>n</w:t>
      </w:r>
      <w:r w:rsidR="00A90C6F" w:rsidRPr="001C7FB6">
        <w:rPr>
          <w:rFonts w:ascii="Lucida Sans Unicode" w:eastAsia="Calibri" w:hAnsi="Lucida Sans Unicode" w:cs="Lucida Sans Unicode"/>
          <w:sz w:val="20"/>
          <w:szCs w:val="20"/>
          <w:lang w:val="es-419"/>
        </w:rPr>
        <w:t>es, la</w:t>
      </w:r>
      <w:r w:rsidR="00DB0D1E" w:rsidRPr="00A90C6F">
        <w:rPr>
          <w:rFonts w:ascii="Lucida Sans Unicode" w:eastAsia="Calibri" w:hAnsi="Lucida Sans Unicode" w:cs="Lucida Sans Unicode"/>
          <w:sz w:val="20"/>
          <w:szCs w:val="20"/>
          <w:lang w:val="es-419"/>
        </w:rPr>
        <w:t xml:space="preserve"> de turnar oportunamente al Consejo General los informes, dictámenes o proyectos de acuerdo o resolución, según sea el caso, de los asuntos encomendados a la comisión que presida.</w:t>
      </w:r>
    </w:p>
    <w:p w14:paraId="6D0A5646" w14:textId="77777777" w:rsidR="004E2977" w:rsidRPr="00A90C6F" w:rsidRDefault="004E2977" w:rsidP="004E2977">
      <w:pPr>
        <w:pStyle w:val="Sinespaciado"/>
        <w:rPr>
          <w:rFonts w:eastAsia="Calibri"/>
          <w:sz w:val="20"/>
          <w:szCs w:val="20"/>
        </w:rPr>
      </w:pPr>
    </w:p>
    <w:p w14:paraId="330FA263" w14:textId="3317920C" w:rsidR="00855BFB" w:rsidRPr="004E2977" w:rsidRDefault="009F7B9D" w:rsidP="004E2977">
      <w:pPr>
        <w:spacing w:line="276" w:lineRule="auto"/>
        <w:ind w:left="-283" w:right="-409"/>
        <w:jc w:val="both"/>
        <w:rPr>
          <w:rFonts w:ascii="Lucida Sans Unicode" w:eastAsia="Calibri" w:hAnsi="Lucida Sans Unicode" w:cs="Lucida Sans Unicode"/>
          <w:sz w:val="20"/>
          <w:szCs w:val="20"/>
          <w:lang w:val="es-419"/>
        </w:rPr>
      </w:pPr>
      <w:r w:rsidRPr="00A90C6F">
        <w:rPr>
          <w:rFonts w:ascii="Lucida Sans Unicode" w:eastAsia="Calibri" w:hAnsi="Lucida Sans Unicode" w:cs="Lucida Sans Unicode"/>
          <w:sz w:val="20"/>
          <w:szCs w:val="20"/>
          <w:lang w:val="es-419"/>
        </w:rPr>
        <w:t xml:space="preserve">De igual forma, </w:t>
      </w:r>
      <w:r w:rsidR="00A73298" w:rsidRPr="00A90C6F">
        <w:rPr>
          <w:rFonts w:ascii="Lucida Sans Unicode" w:eastAsia="Calibri" w:hAnsi="Lucida Sans Unicode" w:cs="Lucida Sans Unicode"/>
          <w:sz w:val="20"/>
          <w:szCs w:val="20"/>
          <w:lang w:val="es-419"/>
        </w:rPr>
        <w:t>cada comisión se integrar</w:t>
      </w:r>
      <w:r w:rsidR="00855BFB" w:rsidRPr="00A90C6F">
        <w:rPr>
          <w:rFonts w:ascii="Lucida Sans Unicode" w:eastAsia="Calibri" w:hAnsi="Lucida Sans Unicode" w:cs="Lucida Sans Unicode"/>
          <w:sz w:val="20"/>
          <w:szCs w:val="20"/>
          <w:lang w:val="es-419"/>
        </w:rPr>
        <w:t xml:space="preserve">á con </w:t>
      </w:r>
      <w:r w:rsidRPr="00A90C6F">
        <w:rPr>
          <w:rFonts w:ascii="Lucida Sans Unicode" w:eastAsia="Calibri" w:hAnsi="Lucida Sans Unicode" w:cs="Lucida Sans Unicode"/>
          <w:sz w:val="20"/>
          <w:szCs w:val="20"/>
          <w:lang w:val="es-419"/>
        </w:rPr>
        <w:t xml:space="preserve">representaciones </w:t>
      </w:r>
      <w:r w:rsidR="009C266D" w:rsidRPr="00A90C6F">
        <w:rPr>
          <w:rFonts w:ascii="Lucida Sans Unicode" w:eastAsia="Calibri" w:hAnsi="Lucida Sans Unicode" w:cs="Lucida Sans Unicode"/>
          <w:sz w:val="20"/>
          <w:szCs w:val="20"/>
          <w:lang w:val="es-419"/>
        </w:rPr>
        <w:t>de los partidos políticos</w:t>
      </w:r>
      <w:r w:rsidR="003626BE" w:rsidRPr="00A90C6F">
        <w:rPr>
          <w:rFonts w:ascii="Lucida Sans Unicode" w:eastAsia="Calibri" w:hAnsi="Lucida Sans Unicode" w:cs="Lucida Sans Unicode"/>
          <w:sz w:val="20"/>
          <w:szCs w:val="20"/>
          <w:lang w:val="es-419"/>
        </w:rPr>
        <w:t xml:space="preserve"> y candidat</w:t>
      </w:r>
      <w:r w:rsidR="005B7DB7" w:rsidRPr="00A90C6F">
        <w:rPr>
          <w:rFonts w:ascii="Lucida Sans Unicode" w:eastAsia="Calibri" w:hAnsi="Lucida Sans Unicode" w:cs="Lucida Sans Unicode"/>
          <w:sz w:val="20"/>
          <w:szCs w:val="20"/>
          <w:lang w:val="es-419"/>
        </w:rPr>
        <w:t>a</w:t>
      </w:r>
      <w:r w:rsidR="003626BE" w:rsidRPr="00A90C6F">
        <w:rPr>
          <w:rFonts w:ascii="Lucida Sans Unicode" w:eastAsia="Calibri" w:hAnsi="Lucida Sans Unicode" w:cs="Lucida Sans Unicode"/>
          <w:sz w:val="20"/>
          <w:szCs w:val="20"/>
          <w:lang w:val="es-419"/>
        </w:rPr>
        <w:t>s y candidat</w:t>
      </w:r>
      <w:r w:rsidR="005B7DB7" w:rsidRPr="00A90C6F">
        <w:rPr>
          <w:rFonts w:ascii="Lucida Sans Unicode" w:eastAsia="Calibri" w:hAnsi="Lucida Sans Unicode" w:cs="Lucida Sans Unicode"/>
          <w:sz w:val="20"/>
          <w:szCs w:val="20"/>
          <w:lang w:val="es-419"/>
        </w:rPr>
        <w:t>o</w:t>
      </w:r>
      <w:r w:rsidR="003626BE" w:rsidRPr="00A90C6F">
        <w:rPr>
          <w:rFonts w:ascii="Lucida Sans Unicode" w:eastAsia="Calibri" w:hAnsi="Lucida Sans Unicode" w:cs="Lucida Sans Unicode"/>
          <w:sz w:val="20"/>
          <w:szCs w:val="20"/>
          <w:lang w:val="es-419"/>
        </w:rPr>
        <w:t>s independientes, en los términos establecidos en el Reglamento Interior de este Instituto, los cuales solo tendrán derecho a voz.</w:t>
      </w:r>
      <w:r w:rsidR="003626BE" w:rsidRPr="004E2977">
        <w:rPr>
          <w:rFonts w:ascii="Lucida Sans Unicode" w:eastAsia="Calibri" w:hAnsi="Lucida Sans Unicode" w:cs="Lucida Sans Unicode"/>
          <w:sz w:val="20"/>
          <w:szCs w:val="20"/>
          <w:lang w:val="es-419"/>
        </w:rPr>
        <w:t xml:space="preserve"> </w:t>
      </w:r>
    </w:p>
    <w:p w14:paraId="290FFA49" w14:textId="77777777" w:rsidR="004E2977" w:rsidRPr="004E2977" w:rsidRDefault="004E2977" w:rsidP="004E2977">
      <w:pPr>
        <w:pStyle w:val="Sinespaciado"/>
        <w:rPr>
          <w:rFonts w:eastAsia="Calibri"/>
          <w:sz w:val="20"/>
          <w:szCs w:val="20"/>
        </w:rPr>
      </w:pPr>
    </w:p>
    <w:p w14:paraId="60103875" w14:textId="2BAE32A5" w:rsidR="001B3534" w:rsidRPr="004E2977" w:rsidRDefault="000B42B7" w:rsidP="004E2977">
      <w:pPr>
        <w:spacing w:line="276" w:lineRule="auto"/>
        <w:ind w:left="-284" w:right="-376"/>
        <w:jc w:val="both"/>
        <w:rPr>
          <w:rFonts w:ascii="Lucida Sans Unicode" w:eastAsia="Calibri" w:hAnsi="Lucida Sans Unicode" w:cs="Lucida Sans Unicode"/>
          <w:bCs/>
          <w:sz w:val="20"/>
          <w:szCs w:val="20"/>
          <w:lang w:val="es-419"/>
        </w:rPr>
      </w:pPr>
      <w:r w:rsidRPr="004E2977">
        <w:rPr>
          <w:rFonts w:ascii="Lucida Sans Unicode" w:eastAsia="Calibri" w:hAnsi="Lucida Sans Unicode" w:cs="Lucida Sans Unicode"/>
          <w:b/>
          <w:sz w:val="20"/>
          <w:szCs w:val="20"/>
          <w:lang w:val="es-419"/>
        </w:rPr>
        <w:lastRenderedPageBreak/>
        <w:t xml:space="preserve">IV. ATRIBUCIONES DE LA COMISIÓN DE PRERROGATIVAS A PARTIDOS POLÍTICOS. </w:t>
      </w:r>
      <w:r w:rsidR="001B3534" w:rsidRPr="004E2977">
        <w:rPr>
          <w:rFonts w:ascii="Lucida Sans Unicode" w:eastAsia="Calibri" w:hAnsi="Lucida Sans Unicode" w:cs="Lucida Sans Unicode"/>
          <w:bCs/>
          <w:sz w:val="20"/>
          <w:szCs w:val="20"/>
          <w:lang w:val="es-419"/>
        </w:rPr>
        <w:t xml:space="preserve">Con base en lo dispuesto en el artículo 37 del Reglamento Interior de este organismo electoral, la Comisión de Prerrogativas tiene las atribuciones siguientes: </w:t>
      </w:r>
    </w:p>
    <w:p w14:paraId="34E913B6" w14:textId="77777777" w:rsidR="004E2977" w:rsidRPr="004E2977" w:rsidRDefault="004E2977" w:rsidP="004E2977">
      <w:pPr>
        <w:pStyle w:val="Sinespaciado"/>
        <w:rPr>
          <w:rFonts w:eastAsia="Calibri"/>
          <w:sz w:val="20"/>
          <w:szCs w:val="20"/>
        </w:rPr>
      </w:pPr>
    </w:p>
    <w:p w14:paraId="6952CCA0" w14:textId="77777777" w:rsidR="001B3534" w:rsidRPr="004E2977" w:rsidRDefault="001B3534" w:rsidP="004E2977">
      <w:pPr>
        <w:pStyle w:val="Prrafodelista"/>
        <w:numPr>
          <w:ilvl w:val="0"/>
          <w:numId w:val="28"/>
        </w:numPr>
        <w:spacing w:line="276" w:lineRule="auto"/>
        <w:ind w:right="-376"/>
        <w:jc w:val="both"/>
        <w:rPr>
          <w:rFonts w:ascii="Lucida Sans Unicode" w:eastAsia="Calibri" w:hAnsi="Lucida Sans Unicode" w:cs="Lucida Sans Unicode"/>
          <w:bCs/>
          <w:sz w:val="20"/>
          <w:szCs w:val="20"/>
          <w:lang w:val="es-419"/>
        </w:rPr>
      </w:pPr>
      <w:r w:rsidRPr="004E2977">
        <w:rPr>
          <w:rFonts w:ascii="Lucida Sans Unicode" w:eastAsia="Calibri" w:hAnsi="Lucida Sans Unicode" w:cs="Lucida Sans Unicode"/>
          <w:bCs/>
          <w:sz w:val="20"/>
          <w:szCs w:val="20"/>
          <w:lang w:val="es-419"/>
        </w:rPr>
        <w:t>Vigilar el cumplimiento de los programas de prerrogativas a partidos políticos y candidatos independientes que efectúe la Dirección Ejecutiva de Prerrogativas;</w:t>
      </w:r>
    </w:p>
    <w:p w14:paraId="2880F416" w14:textId="77777777" w:rsidR="001B3534" w:rsidRPr="004E2977" w:rsidRDefault="001B3534" w:rsidP="004E2977">
      <w:pPr>
        <w:pStyle w:val="Prrafodelista"/>
        <w:numPr>
          <w:ilvl w:val="0"/>
          <w:numId w:val="28"/>
        </w:numPr>
        <w:spacing w:line="276" w:lineRule="auto"/>
        <w:ind w:right="-376"/>
        <w:jc w:val="both"/>
        <w:rPr>
          <w:rFonts w:ascii="Lucida Sans Unicode" w:eastAsia="Calibri" w:hAnsi="Lucida Sans Unicode" w:cs="Lucida Sans Unicode"/>
          <w:bCs/>
          <w:sz w:val="20"/>
          <w:szCs w:val="20"/>
          <w:lang w:val="es-419"/>
        </w:rPr>
      </w:pPr>
      <w:r w:rsidRPr="004E2977">
        <w:rPr>
          <w:rFonts w:ascii="Lucida Sans Unicode" w:eastAsia="Calibri" w:hAnsi="Lucida Sans Unicode" w:cs="Lucida Sans Unicode"/>
          <w:bCs/>
          <w:sz w:val="20"/>
          <w:szCs w:val="20"/>
          <w:lang w:val="es-419"/>
        </w:rPr>
        <w:t>Establecer las políticas generales, criterios técnicos y lineamientos a que se sujetará el programa de prerrogativas a partidos políticos, agrupaciones políticas y candidatos independientes;</w:t>
      </w:r>
    </w:p>
    <w:p w14:paraId="7620C149" w14:textId="77777777" w:rsidR="001B3534" w:rsidRPr="004E2977" w:rsidRDefault="001B3534" w:rsidP="004E2977">
      <w:pPr>
        <w:pStyle w:val="Prrafodelista"/>
        <w:numPr>
          <w:ilvl w:val="0"/>
          <w:numId w:val="28"/>
        </w:numPr>
        <w:spacing w:line="276" w:lineRule="auto"/>
        <w:ind w:right="-376"/>
        <w:jc w:val="both"/>
        <w:rPr>
          <w:rFonts w:ascii="Lucida Sans Unicode" w:eastAsia="Calibri" w:hAnsi="Lucida Sans Unicode" w:cs="Lucida Sans Unicode"/>
          <w:bCs/>
          <w:sz w:val="20"/>
          <w:szCs w:val="20"/>
          <w:lang w:val="es-419"/>
        </w:rPr>
      </w:pPr>
      <w:r w:rsidRPr="004E2977">
        <w:rPr>
          <w:rFonts w:ascii="Lucida Sans Unicode" w:eastAsia="Calibri" w:hAnsi="Lucida Sans Unicode" w:cs="Lucida Sans Unicode"/>
          <w:bCs/>
          <w:sz w:val="20"/>
          <w:szCs w:val="20"/>
          <w:lang w:val="es-419"/>
        </w:rPr>
        <w:t>Vigilar que en lo relativo a las prerrogativas de los partidos políticos y candidatos independientes se actúe con apego al Código, así como a lo dispuesto en los reglamentos que al efecto expida el Consejo General;</w:t>
      </w:r>
    </w:p>
    <w:p w14:paraId="61A410CB" w14:textId="77777777" w:rsidR="001B3534" w:rsidRPr="004E2977" w:rsidRDefault="001B3534" w:rsidP="004E2977">
      <w:pPr>
        <w:pStyle w:val="Prrafodelista"/>
        <w:numPr>
          <w:ilvl w:val="0"/>
          <w:numId w:val="28"/>
        </w:numPr>
        <w:spacing w:line="276" w:lineRule="auto"/>
        <w:ind w:right="-376"/>
        <w:jc w:val="both"/>
        <w:rPr>
          <w:rFonts w:ascii="Lucida Sans Unicode" w:eastAsia="Calibri" w:hAnsi="Lucida Sans Unicode" w:cs="Lucida Sans Unicode"/>
          <w:bCs/>
          <w:sz w:val="20"/>
          <w:szCs w:val="20"/>
          <w:lang w:val="es-419"/>
        </w:rPr>
      </w:pPr>
      <w:r w:rsidRPr="004E2977">
        <w:rPr>
          <w:rFonts w:ascii="Lucida Sans Unicode" w:eastAsia="Calibri" w:hAnsi="Lucida Sans Unicode" w:cs="Lucida Sans Unicode"/>
          <w:bCs/>
          <w:sz w:val="20"/>
          <w:szCs w:val="20"/>
          <w:lang w:val="es-419"/>
        </w:rPr>
        <w:t>Aprobar el proyecto de propuesta de pautas para la asignación de los tiempos en radio y televisión que corresponda a los partidos políticos y candidatos independientes, formulado por la Dirección Ejecutiva de Prerrogativas, así como elaborar el dictamen correspondiente, mismo que deberá someter a la consideración y en su caso aprobación del Consejo General; y</w:t>
      </w:r>
    </w:p>
    <w:p w14:paraId="350915D0" w14:textId="5AC87978" w:rsidR="001B3534" w:rsidRDefault="001B3534" w:rsidP="004E2977">
      <w:pPr>
        <w:pStyle w:val="Prrafodelista"/>
        <w:numPr>
          <w:ilvl w:val="0"/>
          <w:numId w:val="28"/>
        </w:numPr>
        <w:spacing w:line="276" w:lineRule="auto"/>
        <w:ind w:right="-376"/>
        <w:jc w:val="both"/>
        <w:rPr>
          <w:rFonts w:ascii="Lucida Sans Unicode" w:eastAsia="Calibri" w:hAnsi="Lucida Sans Unicode" w:cs="Lucida Sans Unicode"/>
          <w:bCs/>
          <w:sz w:val="20"/>
          <w:szCs w:val="20"/>
          <w:lang w:val="es-419"/>
        </w:rPr>
      </w:pPr>
      <w:r w:rsidRPr="004E2977">
        <w:rPr>
          <w:rFonts w:ascii="Lucida Sans Unicode" w:eastAsia="Calibri" w:hAnsi="Lucida Sans Unicode" w:cs="Lucida Sans Unicode"/>
          <w:bCs/>
          <w:sz w:val="20"/>
          <w:szCs w:val="20"/>
          <w:lang w:val="es-419"/>
        </w:rPr>
        <w:t>Proponer al Consejo General la aprobación de los lineamientos de registro de candidaturas.</w:t>
      </w:r>
    </w:p>
    <w:p w14:paraId="5621AF90" w14:textId="77777777" w:rsidR="004E2977" w:rsidRPr="004E2977" w:rsidRDefault="004E2977" w:rsidP="004E2977">
      <w:pPr>
        <w:pStyle w:val="Prrafodelista"/>
        <w:spacing w:line="276" w:lineRule="auto"/>
        <w:ind w:left="436" w:right="-376"/>
        <w:jc w:val="both"/>
        <w:rPr>
          <w:rFonts w:ascii="Lucida Sans Unicode" w:eastAsia="Calibri" w:hAnsi="Lucida Sans Unicode" w:cs="Lucida Sans Unicode"/>
          <w:bCs/>
          <w:sz w:val="20"/>
          <w:szCs w:val="20"/>
          <w:lang w:val="es-419"/>
        </w:rPr>
      </w:pPr>
    </w:p>
    <w:p w14:paraId="120FC564" w14:textId="45DA112B" w:rsidR="001E53EC" w:rsidRPr="004E2977" w:rsidRDefault="000B42B7" w:rsidP="004E2977">
      <w:pPr>
        <w:spacing w:line="276" w:lineRule="auto"/>
        <w:ind w:left="-283" w:right="-409"/>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b/>
          <w:sz w:val="20"/>
          <w:szCs w:val="20"/>
        </w:rPr>
        <w:t xml:space="preserve">V. DE LAS </w:t>
      </w:r>
      <w:r w:rsidRPr="004E2977">
        <w:rPr>
          <w:rFonts w:ascii="Lucida Sans Unicode" w:eastAsia="Calibri" w:hAnsi="Lucida Sans Unicode" w:cs="Lucida Sans Unicode"/>
          <w:b/>
          <w:sz w:val="20"/>
          <w:szCs w:val="20"/>
          <w:lang w:val="es-419"/>
        </w:rPr>
        <w:t>CANDIDATURAS DE LOS PARTIDOS POLÍTICOS Y DE LAS CANDIDATURAS INDEPENDIENTES</w:t>
      </w:r>
      <w:r w:rsidRPr="004E2977">
        <w:rPr>
          <w:rFonts w:ascii="Lucida Sans Unicode" w:eastAsia="Calibri" w:hAnsi="Lucida Sans Unicode" w:cs="Lucida Sans Unicode"/>
          <w:b/>
          <w:sz w:val="20"/>
          <w:szCs w:val="20"/>
        </w:rPr>
        <w:t>.</w:t>
      </w:r>
      <w:r w:rsidRPr="004E2977">
        <w:rPr>
          <w:rFonts w:ascii="Lucida Sans Unicode" w:eastAsia="Calibri" w:hAnsi="Lucida Sans Unicode" w:cs="Lucida Sans Unicode"/>
          <w:sz w:val="20"/>
          <w:szCs w:val="20"/>
        </w:rPr>
        <w:t xml:space="preserve"> </w:t>
      </w:r>
      <w:r w:rsidR="00023DE3" w:rsidRPr="004E2977">
        <w:rPr>
          <w:rFonts w:ascii="Lucida Sans Unicode" w:eastAsia="Calibri" w:hAnsi="Lucida Sans Unicode" w:cs="Lucida Sans Unicode"/>
          <w:sz w:val="20"/>
          <w:szCs w:val="20"/>
        </w:rPr>
        <w:t>Los partidos políticos son entidades de interés público</w:t>
      </w:r>
      <w:r w:rsidR="00407DBD">
        <w:rPr>
          <w:rFonts w:ascii="Lucida Sans Unicode" w:eastAsia="Calibri" w:hAnsi="Lucida Sans Unicode" w:cs="Lucida Sans Unicode"/>
          <w:sz w:val="20"/>
          <w:szCs w:val="20"/>
        </w:rPr>
        <w:t>,</w:t>
      </w:r>
      <w:r w:rsidR="00023DE3" w:rsidRPr="004E2977">
        <w:rPr>
          <w:rFonts w:ascii="Lucida Sans Unicode" w:eastAsia="Calibri" w:hAnsi="Lucida Sans Unicode" w:cs="Lucida Sans Unicode"/>
          <w:sz w:val="20"/>
          <w:szCs w:val="20"/>
        </w:rPr>
        <w:t xml:space="preserve">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000F662A" w:rsidRPr="004E2977">
        <w:rPr>
          <w:rFonts w:ascii="Lucida Sans Unicode" w:eastAsia="Calibri" w:hAnsi="Lucida Sans Unicode" w:cs="Lucida Sans Unicode"/>
          <w:sz w:val="20"/>
          <w:szCs w:val="20"/>
          <w:lang w:val="es-419"/>
        </w:rPr>
        <w:t xml:space="preserve"> y </w:t>
      </w:r>
      <w:r w:rsidR="000F662A" w:rsidRPr="004E2977">
        <w:rPr>
          <w:rFonts w:ascii="Lucida Sans Unicode" w:eastAsia="Calibri" w:hAnsi="Lucida Sans Unicode" w:cs="Lucida Sans Unicode"/>
          <w:sz w:val="20"/>
          <w:szCs w:val="20"/>
        </w:rPr>
        <w:t xml:space="preserve">tienen el derecho para solicitar el registro para candidatos a cargos de elección popular, </w:t>
      </w:r>
      <w:r w:rsidR="00023DE3" w:rsidRPr="004E2977">
        <w:rPr>
          <w:rFonts w:ascii="Lucida Sans Unicode" w:eastAsia="Calibri" w:hAnsi="Lucida Sans Unicode" w:cs="Lucida Sans Unicode"/>
          <w:sz w:val="20"/>
          <w:szCs w:val="20"/>
        </w:rPr>
        <w:t>en los términos que establece la Constitución Política de los Estados Unidos Mexicanos</w:t>
      </w:r>
      <w:r w:rsidR="00704CC6" w:rsidRPr="004E2977">
        <w:rPr>
          <w:rFonts w:ascii="Lucida Sans Unicode" w:eastAsia="Calibri" w:hAnsi="Lucida Sans Unicode" w:cs="Lucida Sans Unicode"/>
          <w:sz w:val="20"/>
          <w:szCs w:val="20"/>
        </w:rPr>
        <w:t xml:space="preserve">, la particular del Estado, </w:t>
      </w:r>
      <w:r w:rsidR="00704CC6" w:rsidRPr="004E2977">
        <w:rPr>
          <w:rFonts w:ascii="Lucida Sans Unicode" w:eastAsia="Calibri" w:hAnsi="Lucida Sans Unicode" w:cs="Lucida Sans Unicode"/>
          <w:sz w:val="20"/>
          <w:szCs w:val="20"/>
          <w:lang w:val="es-419"/>
        </w:rPr>
        <w:t>el</w:t>
      </w:r>
      <w:r w:rsidR="00023DE3" w:rsidRPr="004E2977">
        <w:rPr>
          <w:rFonts w:ascii="Lucida Sans Unicode" w:eastAsia="Calibri" w:hAnsi="Lucida Sans Unicode" w:cs="Lucida Sans Unicode"/>
          <w:sz w:val="20"/>
          <w:szCs w:val="20"/>
        </w:rPr>
        <w:t xml:space="preserve"> Código</w:t>
      </w:r>
      <w:r w:rsidR="00704CC6" w:rsidRPr="004E2977">
        <w:rPr>
          <w:rFonts w:ascii="Lucida Sans Unicode" w:eastAsia="Calibri" w:hAnsi="Lucida Sans Unicode" w:cs="Lucida Sans Unicode"/>
          <w:sz w:val="20"/>
          <w:szCs w:val="20"/>
          <w:lang w:val="es-419"/>
        </w:rPr>
        <w:t xml:space="preserve"> Electoral del Estado de Jalisco</w:t>
      </w:r>
      <w:r w:rsidR="00023DE3" w:rsidRPr="004E2977">
        <w:rPr>
          <w:rFonts w:ascii="Lucida Sans Unicode" w:eastAsia="Calibri" w:hAnsi="Lucida Sans Unicode" w:cs="Lucida Sans Unicode"/>
          <w:sz w:val="20"/>
          <w:szCs w:val="20"/>
        </w:rPr>
        <w:t xml:space="preserve"> y demás ordenamientos aplicables</w:t>
      </w:r>
      <w:r w:rsidR="001E53EC" w:rsidRPr="004E2977">
        <w:rPr>
          <w:rFonts w:ascii="Lucida Sans Unicode" w:eastAsia="Calibri" w:hAnsi="Lucida Sans Unicode" w:cs="Lucida Sans Unicode"/>
          <w:sz w:val="20"/>
          <w:szCs w:val="20"/>
          <w:lang w:val="es-419"/>
        </w:rPr>
        <w:t>.</w:t>
      </w:r>
    </w:p>
    <w:p w14:paraId="18D03451" w14:textId="77777777" w:rsidR="004E2977" w:rsidRPr="004E2977" w:rsidRDefault="004E2977" w:rsidP="004E2977">
      <w:pPr>
        <w:pStyle w:val="Sinespaciado"/>
        <w:rPr>
          <w:rFonts w:eastAsia="Calibri"/>
          <w:sz w:val="20"/>
          <w:szCs w:val="20"/>
        </w:rPr>
      </w:pPr>
    </w:p>
    <w:p w14:paraId="0F7C4072" w14:textId="737BAA8E" w:rsidR="00407DBD" w:rsidRDefault="00D21601" w:rsidP="004E2977">
      <w:pPr>
        <w:spacing w:line="276" w:lineRule="auto"/>
        <w:ind w:left="-283" w:right="-409"/>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sz w:val="20"/>
          <w:szCs w:val="20"/>
        </w:rPr>
        <w:t xml:space="preserve">Corresponde a los partidos políticos en lo individual, a las coaliciones, y a </w:t>
      </w:r>
      <w:r w:rsidR="00C50837" w:rsidRPr="004E2977">
        <w:rPr>
          <w:rFonts w:ascii="Lucida Sans Unicode" w:eastAsia="Calibri" w:hAnsi="Lucida Sans Unicode" w:cs="Lucida Sans Unicode"/>
          <w:sz w:val="20"/>
          <w:szCs w:val="20"/>
        </w:rPr>
        <w:t xml:space="preserve">las y </w:t>
      </w:r>
      <w:r w:rsidRPr="004E2977">
        <w:rPr>
          <w:rFonts w:ascii="Lucida Sans Unicode" w:eastAsia="Calibri" w:hAnsi="Lucida Sans Unicode" w:cs="Lucida Sans Unicode"/>
          <w:sz w:val="20"/>
          <w:szCs w:val="20"/>
        </w:rPr>
        <w:t xml:space="preserve">los ciudadanos, el derecho de solicitar ante el Instituto el registro de candidatas y candidatos, incluidas las </w:t>
      </w:r>
      <w:r w:rsidRPr="004E2977">
        <w:rPr>
          <w:rFonts w:ascii="Lucida Sans Unicode" w:eastAsia="Calibri" w:hAnsi="Lucida Sans Unicode" w:cs="Lucida Sans Unicode"/>
          <w:sz w:val="20"/>
          <w:szCs w:val="20"/>
        </w:rPr>
        <w:lastRenderedPageBreak/>
        <w:t xml:space="preserve">postulaciones de reelección, siempre que cumplan los requisitos, condiciones y términos que determine la legislación de la materia y, en el caso de partidos, además, de acuerdo </w:t>
      </w:r>
      <w:r w:rsidR="00407DBD">
        <w:rPr>
          <w:rFonts w:ascii="Lucida Sans Unicode" w:eastAsia="Calibri" w:hAnsi="Lucida Sans Unicode" w:cs="Lucida Sans Unicode"/>
          <w:sz w:val="20"/>
          <w:szCs w:val="20"/>
        </w:rPr>
        <w:t>con</w:t>
      </w:r>
      <w:r w:rsidRPr="004E2977">
        <w:rPr>
          <w:rFonts w:ascii="Lucida Sans Unicode" w:eastAsia="Calibri" w:hAnsi="Lucida Sans Unicode" w:cs="Lucida Sans Unicode"/>
          <w:sz w:val="20"/>
          <w:szCs w:val="20"/>
        </w:rPr>
        <w:t xml:space="preserve"> su normatividad</w:t>
      </w:r>
      <w:r w:rsidR="001C734E" w:rsidRPr="004E2977">
        <w:rPr>
          <w:rFonts w:ascii="Lucida Sans Unicode" w:eastAsia="Calibri" w:hAnsi="Lucida Sans Unicode" w:cs="Lucida Sans Unicode"/>
          <w:sz w:val="20"/>
          <w:szCs w:val="20"/>
        </w:rPr>
        <w:t xml:space="preserve"> interna</w:t>
      </w:r>
      <w:r w:rsidR="006D5A30" w:rsidRPr="004E2977">
        <w:rPr>
          <w:rFonts w:ascii="Lucida Sans Unicode" w:eastAsia="Calibri" w:hAnsi="Lucida Sans Unicode" w:cs="Lucida Sans Unicode"/>
          <w:sz w:val="20"/>
          <w:szCs w:val="20"/>
        </w:rPr>
        <w:t>.</w:t>
      </w:r>
      <w:r w:rsidR="00BC1811" w:rsidRPr="004E2977">
        <w:rPr>
          <w:rFonts w:ascii="Lucida Sans Unicode" w:eastAsia="Calibri" w:hAnsi="Lucida Sans Unicode" w:cs="Lucida Sans Unicode"/>
          <w:sz w:val="20"/>
          <w:szCs w:val="20"/>
          <w:lang w:val="es-419"/>
        </w:rPr>
        <w:t xml:space="preserve"> </w:t>
      </w:r>
    </w:p>
    <w:p w14:paraId="18F46FE3" w14:textId="77777777" w:rsidR="00407DBD" w:rsidRDefault="00407DBD" w:rsidP="004E2977">
      <w:pPr>
        <w:spacing w:line="276" w:lineRule="auto"/>
        <w:ind w:left="-283" w:right="-409"/>
        <w:jc w:val="both"/>
        <w:rPr>
          <w:rFonts w:ascii="Lucida Sans Unicode" w:eastAsia="Calibri" w:hAnsi="Lucida Sans Unicode" w:cs="Lucida Sans Unicode"/>
          <w:sz w:val="20"/>
          <w:szCs w:val="20"/>
          <w:lang w:val="es-419"/>
        </w:rPr>
      </w:pPr>
    </w:p>
    <w:p w14:paraId="02144920" w14:textId="7433D6F3" w:rsidR="00D21601" w:rsidRPr="004E2977" w:rsidRDefault="5DF1FCAE" w:rsidP="004E2977">
      <w:pPr>
        <w:spacing w:line="276" w:lineRule="auto"/>
        <w:ind w:left="-283" w:right="-409"/>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sz w:val="20"/>
          <w:szCs w:val="20"/>
          <w:lang w:val="es-419"/>
        </w:rPr>
        <w:t>As</w:t>
      </w:r>
      <w:r w:rsidR="00407DBD">
        <w:rPr>
          <w:rFonts w:ascii="Lucida Sans Unicode" w:eastAsia="Calibri" w:hAnsi="Lucida Sans Unicode" w:cs="Lucida Sans Unicode"/>
          <w:sz w:val="20"/>
          <w:szCs w:val="20"/>
          <w:lang w:val="es-419"/>
        </w:rPr>
        <w:t xml:space="preserve">í </w:t>
      </w:r>
      <w:r w:rsidRPr="004E2977">
        <w:rPr>
          <w:rFonts w:ascii="Lucida Sans Unicode" w:eastAsia="Calibri" w:hAnsi="Lucida Sans Unicode" w:cs="Lucida Sans Unicode"/>
          <w:sz w:val="20"/>
          <w:szCs w:val="20"/>
          <w:lang w:val="es-419"/>
        </w:rPr>
        <w:t>mismo,</w:t>
      </w:r>
      <w:r w:rsidR="001C734E" w:rsidRPr="004E2977">
        <w:rPr>
          <w:rFonts w:ascii="Lucida Sans Unicode" w:hAnsi="Lucida Sans Unicode" w:cs="Lucida Sans Unicode"/>
          <w:sz w:val="20"/>
          <w:szCs w:val="20"/>
          <w:lang w:val="es-419"/>
        </w:rPr>
        <w:t xml:space="preserve"> </w:t>
      </w:r>
      <w:r w:rsidR="00C81704" w:rsidRPr="004E2977">
        <w:rPr>
          <w:rFonts w:ascii="Lucida Sans Unicode" w:hAnsi="Lucida Sans Unicode" w:cs="Lucida Sans Unicode"/>
          <w:sz w:val="20"/>
          <w:szCs w:val="20"/>
          <w:lang w:val="es-419"/>
        </w:rPr>
        <w:t xml:space="preserve">las personas </w:t>
      </w:r>
      <w:r w:rsidR="001C734E" w:rsidRPr="004E2977">
        <w:rPr>
          <w:rFonts w:ascii="Lucida Sans Unicode" w:eastAsia="Calibri" w:hAnsi="Lucida Sans Unicode" w:cs="Lucida Sans Unicode"/>
          <w:sz w:val="20"/>
          <w:szCs w:val="20"/>
        </w:rPr>
        <w:t>ciudadan</w:t>
      </w:r>
      <w:r w:rsidR="00C81704" w:rsidRPr="004E2977">
        <w:rPr>
          <w:rFonts w:ascii="Lucida Sans Unicode" w:eastAsia="Calibri" w:hAnsi="Lucida Sans Unicode" w:cs="Lucida Sans Unicode"/>
          <w:sz w:val="20"/>
          <w:szCs w:val="20"/>
        </w:rPr>
        <w:t>as</w:t>
      </w:r>
      <w:r w:rsidR="001C734E" w:rsidRPr="004E2977">
        <w:rPr>
          <w:rFonts w:ascii="Lucida Sans Unicode" w:eastAsia="Calibri" w:hAnsi="Lucida Sans Unicode" w:cs="Lucida Sans Unicode"/>
          <w:sz w:val="20"/>
          <w:szCs w:val="20"/>
        </w:rPr>
        <w:t xml:space="preserve"> que aspiren a participar como </w:t>
      </w:r>
      <w:r w:rsidR="00F22102">
        <w:rPr>
          <w:rFonts w:ascii="Lucida Sans Unicode" w:eastAsia="Calibri" w:hAnsi="Lucida Sans Unicode" w:cs="Lucida Sans Unicode"/>
          <w:sz w:val="20"/>
          <w:szCs w:val="20"/>
        </w:rPr>
        <w:t>c</w:t>
      </w:r>
      <w:r w:rsidR="00C50837" w:rsidRPr="004E2977">
        <w:rPr>
          <w:rFonts w:ascii="Lucida Sans Unicode" w:eastAsia="Calibri" w:hAnsi="Lucida Sans Unicode" w:cs="Lucida Sans Unicode"/>
          <w:sz w:val="20"/>
          <w:szCs w:val="20"/>
        </w:rPr>
        <w:t xml:space="preserve">andidatas o </w:t>
      </w:r>
      <w:r w:rsidR="00F22102">
        <w:rPr>
          <w:rFonts w:ascii="Lucida Sans Unicode" w:eastAsia="Calibri" w:hAnsi="Lucida Sans Unicode" w:cs="Lucida Sans Unicode"/>
          <w:sz w:val="20"/>
          <w:szCs w:val="20"/>
        </w:rPr>
        <w:t>c</w:t>
      </w:r>
      <w:r w:rsidR="001C734E" w:rsidRPr="004E2977">
        <w:rPr>
          <w:rFonts w:ascii="Lucida Sans Unicode" w:eastAsia="Calibri" w:hAnsi="Lucida Sans Unicode" w:cs="Lucida Sans Unicode"/>
          <w:sz w:val="20"/>
          <w:szCs w:val="20"/>
        </w:rPr>
        <w:t xml:space="preserve">andidatos </w:t>
      </w:r>
      <w:r w:rsidR="5C0ED241" w:rsidRPr="004E2977">
        <w:rPr>
          <w:rFonts w:ascii="Lucida Sans Unicode" w:eastAsia="Calibri" w:hAnsi="Lucida Sans Unicode" w:cs="Lucida Sans Unicode"/>
          <w:sz w:val="20"/>
          <w:szCs w:val="20"/>
        </w:rPr>
        <w:t>Independientes</w:t>
      </w:r>
      <w:r w:rsidR="001C734E" w:rsidRPr="004E2977">
        <w:rPr>
          <w:rFonts w:ascii="Lucida Sans Unicode" w:eastAsia="Calibri" w:hAnsi="Lucida Sans Unicode" w:cs="Lucida Sans Unicode"/>
          <w:sz w:val="20"/>
          <w:szCs w:val="20"/>
        </w:rPr>
        <w:t xml:space="preserve"> deberán satisfacer, </w:t>
      </w:r>
      <w:r w:rsidR="007425FA" w:rsidRPr="004E2977">
        <w:rPr>
          <w:rFonts w:ascii="Lucida Sans Unicode" w:eastAsia="Calibri" w:hAnsi="Lucida Sans Unicode" w:cs="Lucida Sans Unicode"/>
          <w:sz w:val="20"/>
          <w:szCs w:val="20"/>
        </w:rPr>
        <w:t xml:space="preserve">adicionalmente de </w:t>
      </w:r>
      <w:r w:rsidR="001C734E" w:rsidRPr="004E2977">
        <w:rPr>
          <w:rFonts w:ascii="Lucida Sans Unicode" w:eastAsia="Calibri" w:hAnsi="Lucida Sans Unicode" w:cs="Lucida Sans Unicode"/>
          <w:sz w:val="20"/>
          <w:szCs w:val="20"/>
        </w:rPr>
        <w:t xml:space="preserve">los requisitos señalados por la Constitución </w:t>
      </w:r>
      <w:r w:rsidR="00F22102">
        <w:rPr>
          <w:rFonts w:ascii="Lucida Sans Unicode" w:eastAsia="Calibri" w:hAnsi="Lucida Sans Unicode" w:cs="Lucida Sans Unicode"/>
          <w:sz w:val="20"/>
          <w:szCs w:val="20"/>
        </w:rPr>
        <w:t>e</w:t>
      </w:r>
      <w:r w:rsidR="001C734E" w:rsidRPr="004E2977">
        <w:rPr>
          <w:rFonts w:ascii="Lucida Sans Unicode" w:eastAsia="Calibri" w:hAnsi="Lucida Sans Unicode" w:cs="Lucida Sans Unicode"/>
          <w:sz w:val="20"/>
          <w:szCs w:val="20"/>
        </w:rPr>
        <w:t>statal, los establecidos en los artícul</w:t>
      </w:r>
      <w:r w:rsidR="00946EFE" w:rsidRPr="004E2977">
        <w:rPr>
          <w:rFonts w:ascii="Lucida Sans Unicode" w:eastAsia="Calibri" w:hAnsi="Lucida Sans Unicode" w:cs="Lucida Sans Unicode"/>
          <w:sz w:val="20"/>
          <w:szCs w:val="20"/>
        </w:rPr>
        <w:t>os 8, 10, 11 y</w:t>
      </w:r>
      <w:r w:rsidR="005B7DB7" w:rsidRPr="004E2977">
        <w:rPr>
          <w:rFonts w:ascii="Lucida Sans Unicode" w:eastAsia="Calibri" w:hAnsi="Lucida Sans Unicode" w:cs="Lucida Sans Unicode"/>
          <w:sz w:val="20"/>
          <w:szCs w:val="20"/>
        </w:rPr>
        <w:t xml:space="preserve"> demás</w:t>
      </w:r>
      <w:r w:rsidR="00946EFE" w:rsidRPr="004E2977">
        <w:rPr>
          <w:rFonts w:ascii="Lucida Sans Unicode" w:eastAsia="Calibri" w:hAnsi="Lucida Sans Unicode" w:cs="Lucida Sans Unicode"/>
          <w:sz w:val="20"/>
          <w:szCs w:val="20"/>
        </w:rPr>
        <w:t xml:space="preserve"> relativos de</w:t>
      </w:r>
      <w:r w:rsidR="00946EFE" w:rsidRPr="004E2977">
        <w:rPr>
          <w:rFonts w:ascii="Lucida Sans Unicode" w:eastAsia="Calibri" w:hAnsi="Lucida Sans Unicode" w:cs="Lucida Sans Unicode"/>
          <w:sz w:val="20"/>
          <w:szCs w:val="20"/>
          <w:lang w:val="es-419"/>
        </w:rPr>
        <w:t>l</w:t>
      </w:r>
      <w:r w:rsidR="001C734E" w:rsidRPr="004E2977">
        <w:rPr>
          <w:rFonts w:ascii="Lucida Sans Unicode" w:eastAsia="Calibri" w:hAnsi="Lucida Sans Unicode" w:cs="Lucida Sans Unicode"/>
          <w:sz w:val="20"/>
          <w:szCs w:val="20"/>
        </w:rPr>
        <w:t xml:space="preserve"> Código</w:t>
      </w:r>
      <w:r w:rsidR="00946EFE" w:rsidRPr="004E2977">
        <w:rPr>
          <w:rFonts w:ascii="Lucida Sans Unicode" w:eastAsia="Calibri" w:hAnsi="Lucida Sans Unicode" w:cs="Lucida Sans Unicode"/>
          <w:sz w:val="20"/>
          <w:szCs w:val="20"/>
          <w:lang w:val="es-419"/>
        </w:rPr>
        <w:t xml:space="preserve"> Electoral de la entidad</w:t>
      </w:r>
      <w:r w:rsidR="001C734E" w:rsidRPr="004E2977">
        <w:rPr>
          <w:rFonts w:ascii="Lucida Sans Unicode" w:eastAsia="Calibri" w:hAnsi="Lucida Sans Unicode" w:cs="Lucida Sans Unicode"/>
          <w:sz w:val="20"/>
          <w:szCs w:val="20"/>
        </w:rPr>
        <w:t>, según la elección de que se trate</w:t>
      </w:r>
      <w:r w:rsidR="00946EFE" w:rsidRPr="004E2977">
        <w:rPr>
          <w:rFonts w:ascii="Lucida Sans Unicode" w:eastAsia="Calibri" w:hAnsi="Lucida Sans Unicode" w:cs="Lucida Sans Unicode"/>
          <w:sz w:val="20"/>
          <w:szCs w:val="20"/>
          <w:lang w:val="es-419"/>
        </w:rPr>
        <w:t>.</w:t>
      </w:r>
    </w:p>
    <w:p w14:paraId="26A4AE72" w14:textId="77777777" w:rsidR="004E2977" w:rsidRPr="004E2977" w:rsidRDefault="004E2977" w:rsidP="004E2977">
      <w:pPr>
        <w:pStyle w:val="Sinespaciado"/>
        <w:rPr>
          <w:rFonts w:eastAsia="Calibri"/>
          <w:sz w:val="20"/>
          <w:szCs w:val="20"/>
        </w:rPr>
      </w:pPr>
    </w:p>
    <w:p w14:paraId="5F460227" w14:textId="77777777" w:rsidR="001E53EC" w:rsidRPr="004E2977" w:rsidRDefault="001E53EC" w:rsidP="004E2977">
      <w:pPr>
        <w:spacing w:line="276" w:lineRule="auto"/>
        <w:ind w:left="-283" w:right="-409"/>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sz w:val="20"/>
          <w:szCs w:val="20"/>
          <w:lang w:val="es-419"/>
        </w:rPr>
        <w:t xml:space="preserve">Lo anterior </w:t>
      </w:r>
      <w:r w:rsidRPr="004E2977">
        <w:rPr>
          <w:rFonts w:ascii="Lucida Sans Unicode" w:eastAsia="Calibri" w:hAnsi="Lucida Sans Unicode" w:cs="Lucida Sans Unicode"/>
          <w:sz w:val="20"/>
          <w:szCs w:val="20"/>
        </w:rPr>
        <w:t xml:space="preserve">de conformidad con lo dispuesto por los artículos 41, Base I de la Constitución Política de los Estados Unidos Mexicanos; 13, primer </w:t>
      </w:r>
      <w:r w:rsidRPr="004E2977">
        <w:rPr>
          <w:rFonts w:ascii="Lucida Sans Unicode" w:eastAsia="Calibri" w:hAnsi="Lucida Sans Unicode" w:cs="Lucida Sans Unicode"/>
          <w:sz w:val="20"/>
          <w:szCs w:val="20"/>
          <w:lang w:val="es-419"/>
        </w:rPr>
        <w:t xml:space="preserve">y tercer </w:t>
      </w:r>
      <w:r w:rsidRPr="004E2977">
        <w:rPr>
          <w:rFonts w:ascii="Lucida Sans Unicode" w:eastAsia="Calibri" w:hAnsi="Lucida Sans Unicode" w:cs="Lucida Sans Unicode"/>
          <w:sz w:val="20"/>
          <w:szCs w:val="20"/>
        </w:rPr>
        <w:t xml:space="preserve">párrafo de la Constitución Política del Estado de Jalisco y 3, párrafo 1 de la Ley General de Partidos Políticos, así como </w:t>
      </w:r>
      <w:r w:rsidRPr="004E2977">
        <w:rPr>
          <w:rFonts w:ascii="Lucida Sans Unicode" w:eastAsia="Calibri" w:hAnsi="Lucida Sans Unicode" w:cs="Lucida Sans Unicode"/>
          <w:sz w:val="20"/>
          <w:szCs w:val="20"/>
          <w:lang w:val="es-419"/>
        </w:rPr>
        <w:t>los</w:t>
      </w:r>
      <w:r w:rsidRPr="004E2977">
        <w:rPr>
          <w:rFonts w:ascii="Lucida Sans Unicode" w:eastAsia="Calibri" w:hAnsi="Lucida Sans Unicode" w:cs="Lucida Sans Unicode"/>
          <w:sz w:val="20"/>
          <w:szCs w:val="20"/>
        </w:rPr>
        <w:t xml:space="preserve"> diverso</w:t>
      </w:r>
      <w:r w:rsidRPr="004E2977">
        <w:rPr>
          <w:rFonts w:ascii="Lucida Sans Unicode" w:eastAsia="Calibri" w:hAnsi="Lucida Sans Unicode" w:cs="Lucida Sans Unicode"/>
          <w:sz w:val="20"/>
          <w:szCs w:val="20"/>
          <w:lang w:val="es-419"/>
        </w:rPr>
        <w:t xml:space="preserve">s 8, 10, 11, </w:t>
      </w:r>
      <w:r w:rsidRPr="004E2977">
        <w:rPr>
          <w:rFonts w:ascii="Lucida Sans Unicode" w:eastAsia="Calibri" w:hAnsi="Lucida Sans Unicode" w:cs="Lucida Sans Unicode"/>
          <w:sz w:val="20"/>
          <w:szCs w:val="20"/>
        </w:rPr>
        <w:t xml:space="preserve">36, </w:t>
      </w:r>
      <w:r w:rsidRPr="004E2977">
        <w:rPr>
          <w:rFonts w:ascii="Lucida Sans Unicode" w:eastAsia="Calibri" w:hAnsi="Lucida Sans Unicode" w:cs="Lucida Sans Unicode"/>
          <w:sz w:val="20"/>
          <w:szCs w:val="20"/>
          <w:lang w:val="es-419"/>
        </w:rPr>
        <w:t>párrafo</w:t>
      </w:r>
      <w:r w:rsidRPr="004E2977">
        <w:rPr>
          <w:rFonts w:ascii="Lucida Sans Unicode" w:eastAsia="Calibri" w:hAnsi="Lucida Sans Unicode" w:cs="Lucida Sans Unicode"/>
          <w:sz w:val="20"/>
          <w:szCs w:val="20"/>
        </w:rPr>
        <w:t xml:space="preserve"> 1</w:t>
      </w:r>
      <w:r w:rsidRPr="004E2977">
        <w:rPr>
          <w:rFonts w:ascii="Lucida Sans Unicode" w:eastAsia="Calibri" w:hAnsi="Lucida Sans Unicode" w:cs="Lucida Sans Unicode"/>
          <w:sz w:val="20"/>
          <w:szCs w:val="20"/>
          <w:lang w:val="es-419"/>
        </w:rPr>
        <w:t xml:space="preserve"> y 706</w:t>
      </w:r>
      <w:r w:rsidRPr="004E2977">
        <w:rPr>
          <w:rFonts w:ascii="Lucida Sans Unicode" w:eastAsia="Calibri" w:hAnsi="Lucida Sans Unicode" w:cs="Lucida Sans Unicode"/>
          <w:sz w:val="20"/>
          <w:szCs w:val="20"/>
        </w:rPr>
        <w:t xml:space="preserve"> del Código Electoral del Estado de Jalisco.</w:t>
      </w:r>
    </w:p>
    <w:p w14:paraId="1BCD6E7C" w14:textId="77777777" w:rsidR="00B25C47" w:rsidRPr="004E2977" w:rsidRDefault="00B25C47" w:rsidP="004E2977">
      <w:pPr>
        <w:pStyle w:val="Sinespaciado"/>
        <w:rPr>
          <w:rFonts w:eastAsia="Calibri"/>
          <w:sz w:val="20"/>
          <w:szCs w:val="20"/>
        </w:rPr>
      </w:pPr>
    </w:p>
    <w:p w14:paraId="33144D22" w14:textId="6C18AB86" w:rsidR="0034355D" w:rsidRPr="004E2977" w:rsidRDefault="000B42B7" w:rsidP="004E2977">
      <w:pPr>
        <w:spacing w:line="276" w:lineRule="auto"/>
        <w:ind w:left="-283" w:right="-518"/>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b/>
          <w:sz w:val="20"/>
          <w:szCs w:val="20"/>
        </w:rPr>
        <w:t>VI. DE</w:t>
      </w:r>
      <w:r w:rsidRPr="004E2977">
        <w:rPr>
          <w:rFonts w:ascii="Lucida Sans Unicode" w:eastAsia="Calibri" w:hAnsi="Lucida Sans Unicode" w:cs="Lucida Sans Unicode"/>
          <w:b/>
          <w:sz w:val="20"/>
          <w:szCs w:val="20"/>
          <w:lang w:val="es-419"/>
        </w:rPr>
        <w:t xml:space="preserve">L OBJETIVO DEL DESARROLLO E IMPLEMENTACIÓN DEL SISTEMA </w:t>
      </w:r>
      <w:r w:rsidR="00A90C6F">
        <w:rPr>
          <w:rFonts w:ascii="Lucida Sans Unicode" w:eastAsia="Calibri" w:hAnsi="Lucida Sans Unicode" w:cs="Lucida Sans Unicode"/>
          <w:b/>
          <w:sz w:val="20"/>
          <w:szCs w:val="20"/>
          <w:lang w:val="es-419"/>
        </w:rPr>
        <w:t>“</w:t>
      </w:r>
      <w:r w:rsidRPr="004E2977">
        <w:rPr>
          <w:rFonts w:ascii="Lucida Sans Unicode" w:eastAsia="Calibri" w:hAnsi="Lucida Sans Unicode" w:cs="Lucida Sans Unicode"/>
          <w:b/>
          <w:sz w:val="20"/>
          <w:szCs w:val="20"/>
          <w:lang w:val="es-419"/>
        </w:rPr>
        <w:t>CANDIDATAS Y CANDIDATOS CONÓCELES”</w:t>
      </w:r>
      <w:r w:rsidRPr="004E2977">
        <w:rPr>
          <w:rFonts w:ascii="Lucida Sans Unicode" w:eastAsia="Calibri" w:hAnsi="Lucida Sans Unicode" w:cs="Lucida Sans Unicode"/>
          <w:b/>
          <w:sz w:val="20"/>
          <w:szCs w:val="20"/>
        </w:rPr>
        <w:t>.</w:t>
      </w:r>
      <w:r w:rsidRPr="004E2977">
        <w:rPr>
          <w:rFonts w:ascii="Lucida Sans Unicode" w:eastAsia="Calibri" w:hAnsi="Lucida Sans Unicode" w:cs="Lucida Sans Unicode"/>
          <w:b/>
          <w:sz w:val="20"/>
          <w:szCs w:val="20"/>
          <w:lang w:val="es-419"/>
        </w:rPr>
        <w:t xml:space="preserve">  </w:t>
      </w:r>
      <w:r w:rsidR="005D05E6" w:rsidRPr="004E2977">
        <w:rPr>
          <w:rFonts w:ascii="Lucida Sans Unicode" w:eastAsia="Calibri" w:hAnsi="Lucida Sans Unicode" w:cs="Lucida Sans Unicode"/>
          <w:bCs/>
          <w:sz w:val="20"/>
          <w:szCs w:val="20"/>
          <w:lang w:val="es-419"/>
        </w:rPr>
        <w:t>E</w:t>
      </w:r>
      <w:r w:rsidR="00037C90" w:rsidRPr="004E2977">
        <w:rPr>
          <w:rFonts w:ascii="Lucida Sans Unicode" w:eastAsia="Calibri" w:hAnsi="Lucida Sans Unicode" w:cs="Lucida Sans Unicode"/>
          <w:sz w:val="20"/>
          <w:szCs w:val="20"/>
          <w:lang w:val="es-419"/>
        </w:rPr>
        <w:t xml:space="preserve">l </w:t>
      </w:r>
      <w:r w:rsidR="008962F9" w:rsidRPr="004E2977">
        <w:rPr>
          <w:rFonts w:ascii="Lucida Sans Unicode" w:eastAsia="Calibri" w:hAnsi="Lucida Sans Unicode" w:cs="Lucida Sans Unicode"/>
          <w:sz w:val="20"/>
          <w:szCs w:val="20"/>
          <w:lang w:val="es-419"/>
        </w:rPr>
        <w:t>objetivo del Sistema es facilitar a la ciudadanía el acceso a la información de las personas candidatas que participan a puestos de elección popular en el P</w:t>
      </w:r>
      <w:r w:rsidR="00A4708E" w:rsidRPr="004E2977">
        <w:rPr>
          <w:rFonts w:ascii="Lucida Sans Unicode" w:eastAsia="Calibri" w:hAnsi="Lucida Sans Unicode" w:cs="Lucida Sans Unicode"/>
          <w:sz w:val="20"/>
          <w:szCs w:val="20"/>
          <w:lang w:val="es-419"/>
        </w:rPr>
        <w:t xml:space="preserve">roceso </w:t>
      </w:r>
      <w:r w:rsidR="008962F9" w:rsidRPr="004E2977">
        <w:rPr>
          <w:rFonts w:ascii="Lucida Sans Unicode" w:eastAsia="Calibri" w:hAnsi="Lucida Sans Unicode" w:cs="Lucida Sans Unicode"/>
          <w:sz w:val="20"/>
          <w:szCs w:val="20"/>
          <w:lang w:val="es-419"/>
        </w:rPr>
        <w:t>E</w:t>
      </w:r>
      <w:r w:rsidR="00A4708E" w:rsidRPr="004E2977">
        <w:rPr>
          <w:rFonts w:ascii="Lucida Sans Unicode" w:eastAsia="Calibri" w:hAnsi="Lucida Sans Unicode" w:cs="Lucida Sans Unicode"/>
          <w:sz w:val="20"/>
          <w:szCs w:val="20"/>
          <w:lang w:val="es-419"/>
        </w:rPr>
        <w:t xml:space="preserve">lectoral </w:t>
      </w:r>
      <w:r w:rsidR="008962F9" w:rsidRPr="004E2977">
        <w:rPr>
          <w:rFonts w:ascii="Lucida Sans Unicode" w:eastAsia="Calibri" w:hAnsi="Lucida Sans Unicode" w:cs="Lucida Sans Unicode"/>
          <w:sz w:val="20"/>
          <w:szCs w:val="20"/>
          <w:lang w:val="es-419"/>
        </w:rPr>
        <w:t>L</w:t>
      </w:r>
      <w:r w:rsidR="00A4708E" w:rsidRPr="004E2977">
        <w:rPr>
          <w:rFonts w:ascii="Lucida Sans Unicode" w:eastAsia="Calibri" w:hAnsi="Lucida Sans Unicode" w:cs="Lucida Sans Unicode"/>
          <w:sz w:val="20"/>
          <w:szCs w:val="20"/>
          <w:lang w:val="es-419"/>
        </w:rPr>
        <w:t>ocal</w:t>
      </w:r>
      <w:r w:rsidR="008962F9" w:rsidRPr="004E2977">
        <w:rPr>
          <w:rFonts w:ascii="Lucida Sans Unicode" w:eastAsia="Calibri" w:hAnsi="Lucida Sans Unicode" w:cs="Lucida Sans Unicode"/>
          <w:sz w:val="20"/>
          <w:szCs w:val="20"/>
          <w:lang w:val="es-419"/>
        </w:rPr>
        <w:t>, maximizar la transparencia en la difusión de las candidaturas,</w:t>
      </w:r>
      <w:r w:rsidR="00D02270" w:rsidRPr="004E2977">
        <w:rPr>
          <w:rFonts w:ascii="Lucida Sans Unicode" w:eastAsia="Calibri" w:hAnsi="Lucida Sans Unicode" w:cs="Lucida Sans Unicode"/>
          <w:sz w:val="20"/>
          <w:szCs w:val="20"/>
          <w:lang w:val="es-419"/>
        </w:rPr>
        <w:t xml:space="preserve"> </w:t>
      </w:r>
      <w:r w:rsidR="008962F9" w:rsidRPr="004E2977">
        <w:rPr>
          <w:rFonts w:ascii="Lucida Sans Unicode" w:eastAsia="Calibri" w:hAnsi="Lucida Sans Unicode" w:cs="Lucida Sans Unicode"/>
          <w:sz w:val="20"/>
          <w:szCs w:val="20"/>
          <w:lang w:val="es-419"/>
        </w:rPr>
        <w:t xml:space="preserve">la participación de la población y el voto informado y razonado, a efecto de optimizar la toma de decisiones de la ciudadanía; asimismo, para que los </w:t>
      </w:r>
      <w:r w:rsidR="00F22102">
        <w:rPr>
          <w:rFonts w:ascii="Lucida Sans Unicode" w:eastAsia="Calibri" w:hAnsi="Lucida Sans Unicode" w:cs="Lucida Sans Unicode"/>
          <w:sz w:val="20"/>
          <w:szCs w:val="20"/>
          <w:lang w:val="es-419"/>
        </w:rPr>
        <w:t>o</w:t>
      </w:r>
      <w:r w:rsidR="00E03406" w:rsidRPr="004E2977">
        <w:rPr>
          <w:rFonts w:ascii="Lucida Sans Unicode" w:eastAsia="Calibri" w:hAnsi="Lucida Sans Unicode" w:cs="Lucida Sans Unicode"/>
          <w:sz w:val="20"/>
          <w:szCs w:val="20"/>
          <w:lang w:val="es-419"/>
        </w:rPr>
        <w:t xml:space="preserve">rganismos </w:t>
      </w:r>
      <w:r w:rsidR="00F22102">
        <w:rPr>
          <w:rFonts w:ascii="Lucida Sans Unicode" w:eastAsia="Calibri" w:hAnsi="Lucida Sans Unicode" w:cs="Lucida Sans Unicode"/>
          <w:sz w:val="20"/>
          <w:szCs w:val="20"/>
          <w:lang w:val="es-419"/>
        </w:rPr>
        <w:t>p</w:t>
      </w:r>
      <w:r w:rsidR="00E03406" w:rsidRPr="004E2977">
        <w:rPr>
          <w:rFonts w:ascii="Lucida Sans Unicode" w:eastAsia="Calibri" w:hAnsi="Lucida Sans Unicode" w:cs="Lucida Sans Unicode"/>
          <w:sz w:val="20"/>
          <w:szCs w:val="20"/>
          <w:lang w:val="es-419"/>
        </w:rPr>
        <w:t xml:space="preserve">úblicos </w:t>
      </w:r>
      <w:r w:rsidR="00F22102">
        <w:rPr>
          <w:rFonts w:ascii="Lucida Sans Unicode" w:eastAsia="Calibri" w:hAnsi="Lucida Sans Unicode" w:cs="Lucida Sans Unicode"/>
          <w:sz w:val="20"/>
          <w:szCs w:val="20"/>
          <w:lang w:val="es-419"/>
        </w:rPr>
        <w:t>l</w:t>
      </w:r>
      <w:r w:rsidR="00E03406" w:rsidRPr="004E2977">
        <w:rPr>
          <w:rFonts w:ascii="Lucida Sans Unicode" w:eastAsia="Calibri" w:hAnsi="Lucida Sans Unicode" w:cs="Lucida Sans Unicode"/>
          <w:sz w:val="20"/>
          <w:szCs w:val="20"/>
          <w:lang w:val="es-419"/>
        </w:rPr>
        <w:t>ocales</w:t>
      </w:r>
      <w:r w:rsidR="00E01484" w:rsidRPr="004E2977">
        <w:rPr>
          <w:rFonts w:ascii="Lucida Sans Unicode" w:eastAsia="Calibri" w:hAnsi="Lucida Sans Unicode" w:cs="Lucida Sans Unicode"/>
          <w:sz w:val="20"/>
          <w:szCs w:val="20"/>
          <w:lang w:val="es-419"/>
        </w:rPr>
        <w:t xml:space="preserve"> </w:t>
      </w:r>
      <w:r w:rsidR="008962F9" w:rsidRPr="004E2977">
        <w:rPr>
          <w:rFonts w:ascii="Lucida Sans Unicode" w:eastAsia="Calibri" w:hAnsi="Lucida Sans Unicode" w:cs="Lucida Sans Unicode"/>
          <w:sz w:val="20"/>
          <w:szCs w:val="20"/>
          <w:lang w:val="es-419"/>
        </w:rPr>
        <w:t>cuenten con información estadística respecto de los grupos en situación de discriminación o de atención prioritaria en los que se sitúan las personas candidatas, que le permita realizar análisis de datos y estadísticas como insumos</w:t>
      </w:r>
      <w:r w:rsidR="00E01484" w:rsidRPr="004E2977">
        <w:rPr>
          <w:rFonts w:ascii="Lucida Sans Unicode" w:eastAsia="Calibri" w:hAnsi="Lucida Sans Unicode" w:cs="Lucida Sans Unicode"/>
          <w:sz w:val="20"/>
          <w:szCs w:val="20"/>
          <w:lang w:val="es-419"/>
        </w:rPr>
        <w:t xml:space="preserve"> </w:t>
      </w:r>
      <w:r w:rsidR="008962F9" w:rsidRPr="004E2977">
        <w:rPr>
          <w:rFonts w:ascii="Lucida Sans Unicode" w:eastAsia="Calibri" w:hAnsi="Lucida Sans Unicode" w:cs="Lucida Sans Unicode"/>
          <w:sz w:val="20"/>
          <w:szCs w:val="20"/>
          <w:lang w:val="es-419"/>
        </w:rPr>
        <w:t xml:space="preserve">para el ejercicio de sus atribuciones. La información capturada en el Sistema corresponde a las personas candidatas postuladas por un </w:t>
      </w:r>
      <w:r w:rsidR="00F22102">
        <w:rPr>
          <w:rFonts w:ascii="Lucida Sans Unicode" w:eastAsia="Calibri" w:hAnsi="Lucida Sans Unicode" w:cs="Lucida Sans Unicode"/>
          <w:sz w:val="20"/>
          <w:szCs w:val="20"/>
          <w:lang w:val="es-419"/>
        </w:rPr>
        <w:t>p</w:t>
      </w:r>
      <w:r w:rsidR="00A4708E" w:rsidRPr="004E2977">
        <w:rPr>
          <w:rFonts w:ascii="Lucida Sans Unicode" w:eastAsia="Calibri" w:hAnsi="Lucida Sans Unicode" w:cs="Lucida Sans Unicode"/>
          <w:sz w:val="20"/>
          <w:szCs w:val="20"/>
          <w:lang w:val="es-419"/>
        </w:rPr>
        <w:t xml:space="preserve">artido </w:t>
      </w:r>
      <w:r w:rsidR="00F22102">
        <w:rPr>
          <w:rFonts w:ascii="Lucida Sans Unicode" w:eastAsia="Calibri" w:hAnsi="Lucida Sans Unicode" w:cs="Lucida Sans Unicode"/>
          <w:sz w:val="20"/>
          <w:szCs w:val="20"/>
          <w:lang w:val="es-419"/>
        </w:rPr>
        <w:t>p</w:t>
      </w:r>
      <w:r w:rsidR="00A4708E" w:rsidRPr="004E2977">
        <w:rPr>
          <w:rFonts w:ascii="Lucida Sans Unicode" w:eastAsia="Calibri" w:hAnsi="Lucida Sans Unicode" w:cs="Lucida Sans Unicode"/>
          <w:sz w:val="20"/>
          <w:szCs w:val="20"/>
          <w:lang w:val="es-419"/>
        </w:rPr>
        <w:t>olítico</w:t>
      </w:r>
      <w:r w:rsidR="008962F9" w:rsidRPr="004E2977">
        <w:rPr>
          <w:rFonts w:ascii="Lucida Sans Unicode" w:eastAsia="Calibri" w:hAnsi="Lucida Sans Unicode" w:cs="Lucida Sans Unicode"/>
          <w:sz w:val="20"/>
          <w:szCs w:val="20"/>
          <w:lang w:val="es-419"/>
        </w:rPr>
        <w:t>, coalición o candidatura común, y de aquellas que accedan a su registro mediante candidaturas independientes; la misma no tiene efectos respecto a la determinación sobre el registro de las personas candidatas.</w:t>
      </w:r>
    </w:p>
    <w:p w14:paraId="2CDFF322" w14:textId="4C0B4FAE" w:rsidR="0032388D" w:rsidRPr="004E2977" w:rsidRDefault="005D05E6" w:rsidP="004E2977">
      <w:pPr>
        <w:spacing w:line="276" w:lineRule="auto"/>
        <w:ind w:left="-284" w:right="-518"/>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sz w:val="20"/>
          <w:szCs w:val="20"/>
          <w:lang w:val="es-419"/>
        </w:rPr>
        <w:t>Lo anterior, de conformidad con lo dispuesto por el artículo 4 de</w:t>
      </w:r>
      <w:r w:rsidR="007C4BDB">
        <w:rPr>
          <w:rFonts w:ascii="Lucida Sans Unicode" w:eastAsia="Calibri" w:hAnsi="Lucida Sans Unicode" w:cs="Lucida Sans Unicode"/>
          <w:sz w:val="20"/>
          <w:szCs w:val="20"/>
          <w:lang w:val="es-419"/>
        </w:rPr>
        <w:t xml:space="preserve"> “los Lineamientos”.</w:t>
      </w:r>
    </w:p>
    <w:p w14:paraId="03AB774C" w14:textId="77777777" w:rsidR="004E2977" w:rsidRPr="004E2977" w:rsidRDefault="004E2977" w:rsidP="004E2977">
      <w:pPr>
        <w:pStyle w:val="Sinespaciado"/>
        <w:rPr>
          <w:rFonts w:eastAsia="Calibri"/>
          <w:sz w:val="20"/>
          <w:szCs w:val="20"/>
          <w:highlight w:val="yellow"/>
        </w:rPr>
      </w:pPr>
    </w:p>
    <w:p w14:paraId="267F3AC4" w14:textId="2AD5AAD7" w:rsidR="00F15102" w:rsidRPr="004E2977" w:rsidRDefault="000B42B7" w:rsidP="004E2977">
      <w:pPr>
        <w:autoSpaceDE w:val="0"/>
        <w:autoSpaceDN w:val="0"/>
        <w:adjustRightInd w:val="0"/>
        <w:spacing w:after="0" w:line="276" w:lineRule="auto"/>
        <w:ind w:left="-284" w:right="-518"/>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b/>
          <w:sz w:val="20"/>
          <w:szCs w:val="20"/>
          <w:lang w:val="es-419"/>
        </w:rPr>
        <w:t xml:space="preserve">VII. DE LA REGULACIÓN EN MATERIA DE TRANSPARENCIA Y ACCESO A LA INFORMACIÓN PÚBLICA Y PROTECCIÓN DE DATOS PERSONALES, RESPECTO DE LOS DATOS CAPTURADOS EN EL SISTEMA </w:t>
      </w:r>
      <w:r w:rsidR="00A90C6F">
        <w:rPr>
          <w:rFonts w:ascii="Lucida Sans Unicode" w:eastAsia="Calibri" w:hAnsi="Lucida Sans Unicode" w:cs="Lucida Sans Unicode"/>
          <w:b/>
          <w:sz w:val="20"/>
          <w:szCs w:val="20"/>
          <w:lang w:val="es-419"/>
        </w:rPr>
        <w:lastRenderedPageBreak/>
        <w:t>“</w:t>
      </w:r>
      <w:r w:rsidRPr="004E2977">
        <w:rPr>
          <w:rFonts w:ascii="Lucida Sans Unicode" w:eastAsia="Calibri" w:hAnsi="Lucida Sans Unicode" w:cs="Lucida Sans Unicode"/>
          <w:b/>
          <w:sz w:val="20"/>
          <w:szCs w:val="20"/>
          <w:lang w:val="es-419"/>
        </w:rPr>
        <w:t>CANDIDATAS Y CANDIDATOS CONÓCELES</w:t>
      </w:r>
      <w:r w:rsidR="00A90C6F">
        <w:rPr>
          <w:rFonts w:ascii="Lucida Sans Unicode" w:eastAsia="Calibri" w:hAnsi="Lucida Sans Unicode" w:cs="Lucida Sans Unicode"/>
          <w:b/>
          <w:sz w:val="20"/>
          <w:szCs w:val="20"/>
          <w:lang w:val="es-419"/>
        </w:rPr>
        <w:t>”</w:t>
      </w:r>
      <w:r w:rsidRPr="004E2977">
        <w:rPr>
          <w:rFonts w:ascii="Lucida Sans Unicode" w:eastAsia="Calibri" w:hAnsi="Lucida Sans Unicode" w:cs="Lucida Sans Unicode"/>
          <w:b/>
          <w:sz w:val="20"/>
          <w:szCs w:val="20"/>
          <w:lang w:val="es-419"/>
        </w:rPr>
        <w:t>.</w:t>
      </w:r>
      <w:r w:rsidRPr="004E2977">
        <w:rPr>
          <w:rFonts w:ascii="Lucida Sans Unicode" w:eastAsia="Calibri" w:hAnsi="Lucida Sans Unicode" w:cs="Lucida Sans Unicode"/>
          <w:sz w:val="20"/>
          <w:szCs w:val="20"/>
          <w:lang w:val="es-419"/>
        </w:rPr>
        <w:t xml:space="preserve"> </w:t>
      </w:r>
      <w:r w:rsidR="00F15102" w:rsidRPr="004E2977">
        <w:rPr>
          <w:rFonts w:ascii="Lucida Sans Unicode" w:eastAsia="Calibri" w:hAnsi="Lucida Sans Unicode" w:cs="Lucida Sans Unicode"/>
          <w:sz w:val="20"/>
          <w:szCs w:val="20"/>
          <w:lang w:val="es-419"/>
        </w:rPr>
        <w:t xml:space="preserve"> La Ley General de </w:t>
      </w:r>
      <w:r w:rsidR="00B816BE" w:rsidRPr="004E2977">
        <w:rPr>
          <w:rFonts w:ascii="Lucida Sans Unicode" w:eastAsia="Calibri" w:hAnsi="Lucida Sans Unicode" w:cs="Lucida Sans Unicode"/>
          <w:sz w:val="20"/>
          <w:szCs w:val="20"/>
          <w:lang w:val="es-419"/>
        </w:rPr>
        <w:t>Protección</w:t>
      </w:r>
      <w:r w:rsidR="00D131EF" w:rsidRPr="004E2977">
        <w:rPr>
          <w:rFonts w:ascii="Lucida Sans Unicode" w:eastAsia="Calibri" w:hAnsi="Lucida Sans Unicode" w:cs="Lucida Sans Unicode"/>
          <w:sz w:val="20"/>
          <w:szCs w:val="20"/>
          <w:lang w:val="es-419"/>
        </w:rPr>
        <w:t xml:space="preserve"> de Datos Personales en Posesión de Sujetos Obligados</w:t>
      </w:r>
      <w:r w:rsidR="00F15102" w:rsidRPr="004E2977">
        <w:rPr>
          <w:rFonts w:ascii="Lucida Sans Unicode" w:hAnsi="Lucida Sans Unicode" w:cs="Lucida Sans Unicode"/>
          <w:sz w:val="20"/>
          <w:szCs w:val="20"/>
          <w:lang w:val="es-419"/>
          <w14:ligatures w14:val="standardContextual"/>
        </w:rPr>
        <w:t xml:space="preserve">, </w:t>
      </w:r>
      <w:r w:rsidR="00F15102" w:rsidRPr="004E2977">
        <w:rPr>
          <w:rFonts w:ascii="Lucida Sans Unicode" w:eastAsia="Calibri" w:hAnsi="Lucida Sans Unicode" w:cs="Lucida Sans Unicode"/>
          <w:sz w:val="20"/>
          <w:szCs w:val="20"/>
          <w:lang w:val="es-419"/>
        </w:rPr>
        <w:t>dispone en su artículo 1, cuarto párrafo, que su objeto es establecer las bases, principios y procedimientos para garantizar el derecho de todas las personas a la protección de sus datos personales en posesión de los sujetos obligados.</w:t>
      </w:r>
    </w:p>
    <w:p w14:paraId="79FE3BC1" w14:textId="77777777" w:rsidR="00F15102" w:rsidRPr="004E2977" w:rsidRDefault="00F15102" w:rsidP="004E2977">
      <w:pPr>
        <w:spacing w:after="0" w:line="276" w:lineRule="auto"/>
        <w:ind w:left="-284" w:right="-518" w:firstLine="284"/>
        <w:jc w:val="both"/>
        <w:rPr>
          <w:rFonts w:ascii="Lucida Sans Unicode" w:eastAsia="Calibri" w:hAnsi="Lucida Sans Unicode" w:cs="Lucida Sans Unicode"/>
          <w:sz w:val="20"/>
          <w:szCs w:val="20"/>
          <w:lang w:val="es-419"/>
        </w:rPr>
      </w:pPr>
    </w:p>
    <w:p w14:paraId="2947510D" w14:textId="2569C3D6" w:rsidR="0054537B" w:rsidRPr="004E2977" w:rsidRDefault="00176881" w:rsidP="004E2977">
      <w:pPr>
        <w:spacing w:line="276" w:lineRule="auto"/>
        <w:ind w:left="-283" w:right="-518"/>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sz w:val="20"/>
          <w:szCs w:val="20"/>
          <w:lang w:val="es-419"/>
        </w:rPr>
        <w:t>E</w:t>
      </w:r>
      <w:r w:rsidR="00B158E1" w:rsidRPr="004E2977">
        <w:rPr>
          <w:rFonts w:ascii="Lucida Sans Unicode" w:eastAsia="Calibri" w:hAnsi="Lucida Sans Unicode" w:cs="Lucida Sans Unicode"/>
          <w:sz w:val="20"/>
          <w:szCs w:val="20"/>
          <w:lang w:val="es-419"/>
        </w:rPr>
        <w:t>n ese sentido</w:t>
      </w:r>
      <w:r w:rsidR="00407DBD">
        <w:rPr>
          <w:rFonts w:ascii="Lucida Sans Unicode" w:eastAsia="Calibri" w:hAnsi="Lucida Sans Unicode" w:cs="Lucida Sans Unicode"/>
          <w:sz w:val="20"/>
          <w:szCs w:val="20"/>
          <w:lang w:val="es-419"/>
        </w:rPr>
        <w:t>,</w:t>
      </w:r>
      <w:r w:rsidR="00B158E1" w:rsidRPr="004E2977">
        <w:rPr>
          <w:rFonts w:ascii="Lucida Sans Unicode" w:eastAsia="Calibri" w:hAnsi="Lucida Sans Unicode" w:cs="Lucida Sans Unicode"/>
          <w:sz w:val="20"/>
          <w:szCs w:val="20"/>
          <w:lang w:val="es-419"/>
        </w:rPr>
        <w:t xml:space="preserve"> e</w:t>
      </w:r>
      <w:r w:rsidRPr="004E2977">
        <w:rPr>
          <w:rFonts w:ascii="Lucida Sans Unicode" w:eastAsia="Calibri" w:hAnsi="Lucida Sans Unicode" w:cs="Lucida Sans Unicode"/>
          <w:sz w:val="20"/>
          <w:szCs w:val="20"/>
          <w:lang w:val="es-419"/>
        </w:rPr>
        <w:t>ste</w:t>
      </w:r>
      <w:r w:rsidR="0054537B" w:rsidRPr="004E2977">
        <w:rPr>
          <w:rFonts w:ascii="Lucida Sans Unicode" w:eastAsia="Calibri" w:hAnsi="Lucida Sans Unicode" w:cs="Lucida Sans Unicode"/>
          <w:sz w:val="20"/>
          <w:szCs w:val="20"/>
          <w:lang w:val="es-419"/>
        </w:rPr>
        <w:t xml:space="preserve"> Instituto adoptará las medidas necesarias que garanticen la seguridad de los datos personales y eviten su alteración, pérdida, destrucción transmisión y acceso o tratamiento no autorizado, así como garantizar su confidencialidad, integridad y disponibilidad. Se deberá dar a conocer el aviso de privacidad simplificado e integral del Sistema a través de su portal de Internet.</w:t>
      </w:r>
    </w:p>
    <w:p w14:paraId="63FB1489" w14:textId="77777777" w:rsidR="004E2977" w:rsidRPr="001C7FB6" w:rsidRDefault="004E2977" w:rsidP="000B42B7">
      <w:pPr>
        <w:pStyle w:val="Sinespaciado"/>
        <w:rPr>
          <w:rFonts w:eastAsia="Calibri"/>
        </w:rPr>
      </w:pPr>
    </w:p>
    <w:p w14:paraId="2FFD35F7" w14:textId="189A72A6" w:rsidR="0054537B" w:rsidRPr="004E2977" w:rsidRDefault="0054537B" w:rsidP="004E2977">
      <w:pPr>
        <w:spacing w:before="240" w:line="276" w:lineRule="auto"/>
        <w:ind w:left="-285" w:right="-571"/>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sz w:val="20"/>
          <w:szCs w:val="20"/>
          <w:lang w:val="es-419"/>
        </w:rPr>
        <w:t xml:space="preserve">Los datos personales sensibles de las personas candidatas que hubieren sido sustituidas o canceladas serán suprimidos de las bases de datos, una vez que cumplan con la finalidad para la cual fueron recabados de conformidad con los procedimientos y plazos de conservación para el bloqueo, en su caso, y supresión de los datos personales que obran en </w:t>
      </w:r>
      <w:r w:rsidR="00F968E5" w:rsidRPr="004E2977">
        <w:rPr>
          <w:rFonts w:ascii="Lucida Sans Unicode" w:eastAsia="Calibri" w:hAnsi="Lucida Sans Unicode" w:cs="Lucida Sans Unicode"/>
          <w:sz w:val="20"/>
          <w:szCs w:val="20"/>
          <w:lang w:val="es-419"/>
        </w:rPr>
        <w:t>posesión de este</w:t>
      </w:r>
      <w:r w:rsidRPr="004E2977">
        <w:rPr>
          <w:rFonts w:ascii="Lucida Sans Unicode" w:eastAsia="Calibri" w:hAnsi="Lucida Sans Unicode" w:cs="Lucida Sans Unicode"/>
          <w:sz w:val="20"/>
          <w:szCs w:val="20"/>
          <w:lang w:val="es-419"/>
        </w:rPr>
        <w:t xml:space="preserve"> </w:t>
      </w:r>
      <w:r w:rsidR="00F22102">
        <w:rPr>
          <w:rFonts w:ascii="Lucida Sans Unicode" w:eastAsia="Calibri" w:hAnsi="Lucida Sans Unicode" w:cs="Lucida Sans Unicode"/>
          <w:sz w:val="20"/>
          <w:szCs w:val="20"/>
          <w:lang w:val="es-419"/>
        </w:rPr>
        <w:t>o</w:t>
      </w:r>
      <w:r w:rsidR="00F968E5" w:rsidRPr="004E2977">
        <w:rPr>
          <w:rFonts w:ascii="Lucida Sans Unicode" w:eastAsia="Calibri" w:hAnsi="Lucida Sans Unicode" w:cs="Lucida Sans Unicode"/>
          <w:sz w:val="20"/>
          <w:szCs w:val="20"/>
          <w:lang w:val="es-419"/>
        </w:rPr>
        <w:t xml:space="preserve">rganismo </w:t>
      </w:r>
      <w:r w:rsidR="00F22102">
        <w:rPr>
          <w:rFonts w:ascii="Lucida Sans Unicode" w:eastAsia="Calibri" w:hAnsi="Lucida Sans Unicode" w:cs="Lucida Sans Unicode"/>
          <w:sz w:val="20"/>
          <w:szCs w:val="20"/>
          <w:lang w:val="es-419"/>
        </w:rPr>
        <w:t>p</w:t>
      </w:r>
      <w:r w:rsidR="009F1283" w:rsidRPr="004E2977">
        <w:rPr>
          <w:rFonts w:ascii="Lucida Sans Unicode" w:eastAsia="Calibri" w:hAnsi="Lucida Sans Unicode" w:cs="Lucida Sans Unicode"/>
          <w:sz w:val="20"/>
          <w:szCs w:val="20"/>
          <w:lang w:val="es-419"/>
        </w:rPr>
        <w:t>ú</w:t>
      </w:r>
      <w:r w:rsidR="00F968E5" w:rsidRPr="004E2977">
        <w:rPr>
          <w:rFonts w:ascii="Lucida Sans Unicode" w:eastAsia="Calibri" w:hAnsi="Lucida Sans Unicode" w:cs="Lucida Sans Unicode"/>
          <w:sz w:val="20"/>
          <w:szCs w:val="20"/>
          <w:lang w:val="es-419"/>
        </w:rPr>
        <w:t xml:space="preserve">blico </w:t>
      </w:r>
      <w:r w:rsidR="00F22102">
        <w:rPr>
          <w:rFonts w:ascii="Lucida Sans Unicode" w:eastAsia="Calibri" w:hAnsi="Lucida Sans Unicode" w:cs="Lucida Sans Unicode"/>
          <w:sz w:val="20"/>
          <w:szCs w:val="20"/>
          <w:lang w:val="es-419"/>
        </w:rPr>
        <w:t>l</w:t>
      </w:r>
      <w:r w:rsidR="00F968E5" w:rsidRPr="004E2977">
        <w:rPr>
          <w:rFonts w:ascii="Lucida Sans Unicode" w:eastAsia="Calibri" w:hAnsi="Lucida Sans Unicode" w:cs="Lucida Sans Unicode"/>
          <w:sz w:val="20"/>
          <w:szCs w:val="20"/>
          <w:lang w:val="es-419"/>
        </w:rPr>
        <w:t>ocal</w:t>
      </w:r>
      <w:r w:rsidRPr="004E2977">
        <w:rPr>
          <w:rFonts w:ascii="Lucida Sans Unicode" w:eastAsia="Calibri" w:hAnsi="Lucida Sans Unicode" w:cs="Lucida Sans Unicode"/>
          <w:sz w:val="20"/>
          <w:szCs w:val="20"/>
          <w:lang w:val="es-419"/>
        </w:rPr>
        <w:t>.</w:t>
      </w:r>
    </w:p>
    <w:p w14:paraId="7FE9F9AF" w14:textId="77777777" w:rsidR="004E2977" w:rsidRPr="001C7FB6" w:rsidRDefault="004E2977" w:rsidP="007C4BDB">
      <w:pPr>
        <w:pStyle w:val="Sinespaciado"/>
        <w:rPr>
          <w:rFonts w:eastAsia="Calibri"/>
        </w:rPr>
      </w:pPr>
    </w:p>
    <w:p w14:paraId="200C2132" w14:textId="7EE02B6A" w:rsidR="0054537B" w:rsidRDefault="0054537B" w:rsidP="004E2977">
      <w:pPr>
        <w:spacing w:before="240" w:after="240" w:line="276" w:lineRule="auto"/>
        <w:ind w:left="-285" w:right="-571"/>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sz w:val="20"/>
          <w:szCs w:val="20"/>
          <w:lang w:val="es-419"/>
        </w:rPr>
        <w:t xml:space="preserve">Los </w:t>
      </w:r>
      <w:r w:rsidR="00753430" w:rsidRPr="004E2977">
        <w:rPr>
          <w:rFonts w:ascii="Lucida Sans Unicode" w:eastAsia="Calibri" w:hAnsi="Lucida Sans Unicode" w:cs="Lucida Sans Unicode"/>
          <w:sz w:val="20"/>
          <w:szCs w:val="20"/>
          <w:lang w:val="es-419"/>
        </w:rPr>
        <w:t>p</w:t>
      </w:r>
      <w:r w:rsidR="00F968E5" w:rsidRPr="004E2977">
        <w:rPr>
          <w:rFonts w:ascii="Lucida Sans Unicode" w:eastAsia="Calibri" w:hAnsi="Lucida Sans Unicode" w:cs="Lucida Sans Unicode"/>
          <w:sz w:val="20"/>
          <w:szCs w:val="20"/>
          <w:lang w:val="es-419"/>
        </w:rPr>
        <w:t xml:space="preserve">artidos </w:t>
      </w:r>
      <w:r w:rsidR="00753430" w:rsidRPr="004E2977">
        <w:rPr>
          <w:rFonts w:ascii="Lucida Sans Unicode" w:eastAsia="Calibri" w:hAnsi="Lucida Sans Unicode" w:cs="Lucida Sans Unicode"/>
          <w:sz w:val="20"/>
          <w:szCs w:val="20"/>
          <w:lang w:val="es-419"/>
        </w:rPr>
        <w:t>p</w:t>
      </w:r>
      <w:r w:rsidR="00F968E5" w:rsidRPr="004E2977">
        <w:rPr>
          <w:rFonts w:ascii="Lucida Sans Unicode" w:eastAsia="Calibri" w:hAnsi="Lucida Sans Unicode" w:cs="Lucida Sans Unicode"/>
          <w:sz w:val="20"/>
          <w:szCs w:val="20"/>
          <w:lang w:val="es-419"/>
        </w:rPr>
        <w:t>olíticos</w:t>
      </w:r>
      <w:r w:rsidRPr="004E2977">
        <w:rPr>
          <w:rFonts w:ascii="Lucida Sans Unicode" w:eastAsia="Calibri" w:hAnsi="Lucida Sans Unicode" w:cs="Lucida Sans Unicode"/>
          <w:sz w:val="20"/>
          <w:szCs w:val="20"/>
          <w:lang w:val="es-419"/>
        </w:rPr>
        <w:t xml:space="preserve"> y las personas candidatas independientes deberán aceptar en el Sistema el conocimiento del Aviso de Privacidad sobre la publicación de la información.</w:t>
      </w:r>
    </w:p>
    <w:p w14:paraId="4D24DBCE" w14:textId="705AB0F1" w:rsidR="000B42B7" w:rsidRPr="001C7FB6" w:rsidRDefault="007C4BDB" w:rsidP="001C7FB6">
      <w:pPr>
        <w:pStyle w:val="Sinespaciado"/>
        <w:rPr>
          <w:rFonts w:eastAsia="Calibri"/>
        </w:rPr>
      </w:pPr>
      <w:r>
        <w:rPr>
          <w:rFonts w:eastAsia="Calibri"/>
        </w:rPr>
        <w:t xml:space="preserve"> </w:t>
      </w:r>
    </w:p>
    <w:p w14:paraId="0C623430" w14:textId="732D1B03" w:rsidR="0054537B" w:rsidRPr="004E2977" w:rsidRDefault="0054537B" w:rsidP="004E2977">
      <w:pPr>
        <w:spacing w:before="240" w:after="240" w:line="276" w:lineRule="auto"/>
        <w:ind w:left="-285" w:right="-429"/>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sz w:val="20"/>
          <w:szCs w:val="20"/>
          <w:lang w:val="es-419"/>
        </w:rPr>
        <w:t>Después de capturada y verificada la información, el Sistema Informático deberá permitir el acceso a través de la página de internet de este Instituto Electoral e informará al I</w:t>
      </w:r>
      <w:r w:rsidR="00F968E5" w:rsidRPr="004E2977">
        <w:rPr>
          <w:rFonts w:ascii="Lucida Sans Unicode" w:eastAsia="Calibri" w:hAnsi="Lucida Sans Unicode" w:cs="Lucida Sans Unicode"/>
          <w:sz w:val="20"/>
          <w:szCs w:val="20"/>
          <w:lang w:val="es-419"/>
        </w:rPr>
        <w:t xml:space="preserve">nstituto </w:t>
      </w:r>
      <w:r w:rsidRPr="004E2977">
        <w:rPr>
          <w:rFonts w:ascii="Lucida Sans Unicode" w:eastAsia="Calibri" w:hAnsi="Lucida Sans Unicode" w:cs="Lucida Sans Unicode"/>
          <w:sz w:val="20"/>
          <w:szCs w:val="20"/>
          <w:lang w:val="es-419"/>
        </w:rPr>
        <w:t>N</w:t>
      </w:r>
      <w:r w:rsidR="00F968E5" w:rsidRPr="004E2977">
        <w:rPr>
          <w:rFonts w:ascii="Lucida Sans Unicode" w:eastAsia="Calibri" w:hAnsi="Lucida Sans Unicode" w:cs="Lucida Sans Unicode"/>
          <w:sz w:val="20"/>
          <w:szCs w:val="20"/>
          <w:lang w:val="es-419"/>
        </w:rPr>
        <w:t>ac</w:t>
      </w:r>
      <w:r w:rsidR="00383CD8" w:rsidRPr="004E2977">
        <w:rPr>
          <w:rFonts w:ascii="Lucida Sans Unicode" w:eastAsia="Calibri" w:hAnsi="Lucida Sans Unicode" w:cs="Lucida Sans Unicode"/>
          <w:sz w:val="20"/>
          <w:szCs w:val="20"/>
          <w:lang w:val="es-419"/>
        </w:rPr>
        <w:t>i</w:t>
      </w:r>
      <w:r w:rsidR="00F968E5" w:rsidRPr="004E2977">
        <w:rPr>
          <w:rFonts w:ascii="Lucida Sans Unicode" w:eastAsia="Calibri" w:hAnsi="Lucida Sans Unicode" w:cs="Lucida Sans Unicode"/>
          <w:sz w:val="20"/>
          <w:szCs w:val="20"/>
          <w:lang w:val="es-419"/>
        </w:rPr>
        <w:t xml:space="preserve">onal </w:t>
      </w:r>
      <w:r w:rsidRPr="004E2977">
        <w:rPr>
          <w:rFonts w:ascii="Lucida Sans Unicode" w:eastAsia="Calibri" w:hAnsi="Lucida Sans Unicode" w:cs="Lucida Sans Unicode"/>
          <w:sz w:val="20"/>
          <w:szCs w:val="20"/>
          <w:lang w:val="es-419"/>
        </w:rPr>
        <w:t>E</w:t>
      </w:r>
      <w:r w:rsidR="00F968E5" w:rsidRPr="004E2977">
        <w:rPr>
          <w:rFonts w:ascii="Lucida Sans Unicode" w:eastAsia="Calibri" w:hAnsi="Lucida Sans Unicode" w:cs="Lucida Sans Unicode"/>
          <w:sz w:val="20"/>
          <w:szCs w:val="20"/>
          <w:lang w:val="es-419"/>
        </w:rPr>
        <w:t xml:space="preserve">lectoral </w:t>
      </w:r>
      <w:r w:rsidRPr="004E2977">
        <w:rPr>
          <w:rFonts w:ascii="Lucida Sans Unicode" w:eastAsia="Calibri" w:hAnsi="Lucida Sans Unicode" w:cs="Lucida Sans Unicode"/>
          <w:sz w:val="20"/>
          <w:szCs w:val="20"/>
          <w:lang w:val="es-419"/>
        </w:rPr>
        <w:t>a través del S</w:t>
      </w:r>
      <w:r w:rsidR="00F24C66" w:rsidRPr="004E2977">
        <w:rPr>
          <w:rFonts w:ascii="Lucida Sans Unicode" w:eastAsia="Calibri" w:hAnsi="Lucida Sans Unicode" w:cs="Lucida Sans Unicode"/>
          <w:sz w:val="20"/>
          <w:szCs w:val="20"/>
          <w:lang w:val="es-419"/>
        </w:rPr>
        <w:t>istema de Vinculación con los Organismos Públicos Locales Electorales,</w:t>
      </w:r>
      <w:r w:rsidRPr="004E2977">
        <w:rPr>
          <w:rFonts w:ascii="Lucida Sans Unicode" w:eastAsia="Calibri" w:hAnsi="Lucida Sans Unicode" w:cs="Lucida Sans Unicode"/>
          <w:sz w:val="20"/>
          <w:szCs w:val="20"/>
          <w:lang w:val="es-419"/>
        </w:rPr>
        <w:t xml:space="preserve"> </w:t>
      </w:r>
      <w:r w:rsidR="00F24C66" w:rsidRPr="004E2977">
        <w:rPr>
          <w:rFonts w:ascii="Lucida Sans Unicode" w:eastAsia="Calibri" w:hAnsi="Lucida Sans Unicode" w:cs="Lucida Sans Unicode"/>
          <w:sz w:val="20"/>
          <w:szCs w:val="20"/>
          <w:lang w:val="es-419"/>
        </w:rPr>
        <w:t xml:space="preserve">en </w:t>
      </w:r>
      <w:r w:rsidRPr="004E2977">
        <w:rPr>
          <w:rFonts w:ascii="Lucida Sans Unicode" w:eastAsia="Calibri" w:hAnsi="Lucida Sans Unicode" w:cs="Lucida Sans Unicode"/>
          <w:sz w:val="20"/>
          <w:szCs w:val="20"/>
          <w:lang w:val="es-419"/>
        </w:rPr>
        <w:t xml:space="preserve">las direcciones electrónicas de éstos, para que sean replicados en el </w:t>
      </w:r>
      <w:r w:rsidR="00F22102">
        <w:rPr>
          <w:rFonts w:ascii="Lucida Sans Unicode" w:eastAsia="Calibri" w:hAnsi="Lucida Sans Unicode" w:cs="Lucida Sans Unicode"/>
          <w:sz w:val="20"/>
          <w:szCs w:val="20"/>
          <w:lang w:val="es-419"/>
        </w:rPr>
        <w:t>p</w:t>
      </w:r>
      <w:r w:rsidRPr="004E2977">
        <w:rPr>
          <w:rFonts w:ascii="Lucida Sans Unicode" w:eastAsia="Calibri" w:hAnsi="Lucida Sans Unicode" w:cs="Lucida Sans Unicode"/>
          <w:sz w:val="20"/>
          <w:szCs w:val="20"/>
          <w:lang w:val="es-419"/>
        </w:rPr>
        <w:t xml:space="preserve">ortal de </w:t>
      </w:r>
      <w:r w:rsidR="00F22102">
        <w:rPr>
          <w:rFonts w:ascii="Lucida Sans Unicode" w:eastAsia="Calibri" w:hAnsi="Lucida Sans Unicode" w:cs="Lucida Sans Unicode"/>
          <w:sz w:val="20"/>
          <w:szCs w:val="20"/>
          <w:lang w:val="es-419"/>
        </w:rPr>
        <w:t>i</w:t>
      </w:r>
      <w:r w:rsidRPr="004E2977">
        <w:rPr>
          <w:rFonts w:ascii="Lucida Sans Unicode" w:eastAsia="Calibri" w:hAnsi="Lucida Sans Unicode" w:cs="Lucida Sans Unicode"/>
          <w:sz w:val="20"/>
          <w:szCs w:val="20"/>
          <w:lang w:val="es-419"/>
        </w:rPr>
        <w:t>nternet del I</w:t>
      </w:r>
      <w:r w:rsidR="00F968E5" w:rsidRPr="004E2977">
        <w:rPr>
          <w:rFonts w:ascii="Lucida Sans Unicode" w:eastAsia="Calibri" w:hAnsi="Lucida Sans Unicode" w:cs="Lucida Sans Unicode"/>
          <w:sz w:val="20"/>
          <w:szCs w:val="20"/>
          <w:lang w:val="es-419"/>
        </w:rPr>
        <w:t xml:space="preserve">nstituto </w:t>
      </w:r>
      <w:r w:rsidRPr="004E2977">
        <w:rPr>
          <w:rFonts w:ascii="Lucida Sans Unicode" w:eastAsia="Calibri" w:hAnsi="Lucida Sans Unicode" w:cs="Lucida Sans Unicode"/>
          <w:sz w:val="20"/>
          <w:szCs w:val="20"/>
          <w:lang w:val="es-419"/>
        </w:rPr>
        <w:t>N</w:t>
      </w:r>
      <w:r w:rsidR="00F968E5" w:rsidRPr="004E2977">
        <w:rPr>
          <w:rFonts w:ascii="Lucida Sans Unicode" w:eastAsia="Calibri" w:hAnsi="Lucida Sans Unicode" w:cs="Lucida Sans Unicode"/>
          <w:sz w:val="20"/>
          <w:szCs w:val="20"/>
          <w:lang w:val="es-419"/>
        </w:rPr>
        <w:t xml:space="preserve">acional </w:t>
      </w:r>
      <w:r w:rsidRPr="004E2977">
        <w:rPr>
          <w:rFonts w:ascii="Lucida Sans Unicode" w:eastAsia="Calibri" w:hAnsi="Lucida Sans Unicode" w:cs="Lucida Sans Unicode"/>
          <w:sz w:val="20"/>
          <w:szCs w:val="20"/>
          <w:lang w:val="es-419"/>
        </w:rPr>
        <w:t>E</w:t>
      </w:r>
      <w:r w:rsidR="00F968E5" w:rsidRPr="004E2977">
        <w:rPr>
          <w:rFonts w:ascii="Lucida Sans Unicode" w:eastAsia="Calibri" w:hAnsi="Lucida Sans Unicode" w:cs="Lucida Sans Unicode"/>
          <w:sz w:val="20"/>
          <w:szCs w:val="20"/>
          <w:lang w:val="es-419"/>
        </w:rPr>
        <w:t>lectoral</w:t>
      </w:r>
      <w:r w:rsidRPr="004E2977">
        <w:rPr>
          <w:rFonts w:ascii="Lucida Sans Unicode" w:eastAsia="Calibri" w:hAnsi="Lucida Sans Unicode" w:cs="Lucida Sans Unicode"/>
          <w:sz w:val="20"/>
          <w:szCs w:val="20"/>
          <w:lang w:val="es-419"/>
        </w:rPr>
        <w:t>.</w:t>
      </w:r>
    </w:p>
    <w:p w14:paraId="69A88AF9" w14:textId="77777777" w:rsidR="004E2977" w:rsidRPr="000B42B7" w:rsidRDefault="004E2977" w:rsidP="000B42B7">
      <w:pPr>
        <w:pStyle w:val="Sinespaciado"/>
        <w:rPr>
          <w:rFonts w:eastAsia="Calibri"/>
          <w:sz w:val="20"/>
          <w:szCs w:val="20"/>
        </w:rPr>
      </w:pPr>
    </w:p>
    <w:p w14:paraId="2E78D1AE" w14:textId="6ED8D400" w:rsidR="0054537B" w:rsidRPr="004E2977" w:rsidRDefault="0054537B" w:rsidP="004E2977">
      <w:pPr>
        <w:spacing w:before="240" w:line="276" w:lineRule="auto"/>
        <w:ind w:left="-285" w:right="-429"/>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sz w:val="20"/>
          <w:szCs w:val="20"/>
          <w:lang w:val="es-419"/>
        </w:rPr>
        <w:t xml:space="preserve">La estadística generada con respecto de la pertenencia a los distintos grupos en situación de discriminación o de atención prioritaria será consultable en la página de internet de los </w:t>
      </w:r>
      <w:r w:rsidR="00F22102">
        <w:rPr>
          <w:rFonts w:ascii="Lucida Sans Unicode" w:eastAsia="Calibri" w:hAnsi="Lucida Sans Unicode" w:cs="Lucida Sans Unicode"/>
          <w:sz w:val="20"/>
          <w:szCs w:val="20"/>
          <w:lang w:val="es-419"/>
        </w:rPr>
        <w:t>o</w:t>
      </w:r>
      <w:r w:rsidR="00554DE0" w:rsidRPr="004E2977">
        <w:rPr>
          <w:rFonts w:ascii="Lucida Sans Unicode" w:eastAsia="Calibri" w:hAnsi="Lucida Sans Unicode" w:cs="Lucida Sans Unicode"/>
          <w:sz w:val="20"/>
          <w:szCs w:val="20"/>
          <w:lang w:val="es-419"/>
        </w:rPr>
        <w:t>rganismos</w:t>
      </w:r>
      <w:r w:rsidR="009F1283" w:rsidRPr="004E2977">
        <w:rPr>
          <w:rFonts w:ascii="Lucida Sans Unicode" w:eastAsia="Calibri" w:hAnsi="Lucida Sans Unicode" w:cs="Lucida Sans Unicode"/>
          <w:sz w:val="20"/>
          <w:szCs w:val="20"/>
          <w:lang w:val="es-419"/>
        </w:rPr>
        <w:t xml:space="preserve"> </w:t>
      </w:r>
      <w:r w:rsidR="00F22102">
        <w:rPr>
          <w:rFonts w:ascii="Lucida Sans Unicode" w:eastAsia="Calibri" w:hAnsi="Lucida Sans Unicode" w:cs="Lucida Sans Unicode"/>
          <w:sz w:val="20"/>
          <w:szCs w:val="20"/>
          <w:lang w:val="es-419"/>
        </w:rPr>
        <w:t>p</w:t>
      </w:r>
      <w:r w:rsidR="009F1283" w:rsidRPr="004E2977">
        <w:rPr>
          <w:rFonts w:ascii="Lucida Sans Unicode" w:eastAsia="Calibri" w:hAnsi="Lucida Sans Unicode" w:cs="Lucida Sans Unicode"/>
          <w:sz w:val="20"/>
          <w:szCs w:val="20"/>
          <w:lang w:val="es-419"/>
        </w:rPr>
        <w:t xml:space="preserve">úblicos </w:t>
      </w:r>
      <w:r w:rsidR="00F22102">
        <w:rPr>
          <w:rFonts w:ascii="Lucida Sans Unicode" w:eastAsia="Calibri" w:hAnsi="Lucida Sans Unicode" w:cs="Lucida Sans Unicode"/>
          <w:sz w:val="20"/>
          <w:szCs w:val="20"/>
          <w:lang w:val="es-419"/>
        </w:rPr>
        <w:t>l</w:t>
      </w:r>
      <w:r w:rsidR="009F1283" w:rsidRPr="004E2977">
        <w:rPr>
          <w:rFonts w:ascii="Lucida Sans Unicode" w:eastAsia="Calibri" w:hAnsi="Lucida Sans Unicode" w:cs="Lucida Sans Unicode"/>
          <w:sz w:val="20"/>
          <w:szCs w:val="20"/>
          <w:lang w:val="es-419"/>
        </w:rPr>
        <w:t>ocales</w:t>
      </w:r>
      <w:r w:rsidRPr="004E2977">
        <w:rPr>
          <w:rFonts w:ascii="Lucida Sans Unicode" w:eastAsia="Calibri" w:hAnsi="Lucida Sans Unicode" w:cs="Lucida Sans Unicode"/>
          <w:sz w:val="20"/>
          <w:szCs w:val="20"/>
          <w:lang w:val="es-419"/>
        </w:rPr>
        <w:t>.</w:t>
      </w:r>
    </w:p>
    <w:p w14:paraId="2CA563C2" w14:textId="77777777" w:rsidR="004E2977" w:rsidRPr="004E2977" w:rsidRDefault="004E2977" w:rsidP="004E2977">
      <w:pPr>
        <w:pStyle w:val="Sinespaciado"/>
        <w:rPr>
          <w:rFonts w:eastAsia="Calibri"/>
          <w:sz w:val="20"/>
          <w:szCs w:val="20"/>
        </w:rPr>
      </w:pPr>
    </w:p>
    <w:p w14:paraId="6C10DB8C" w14:textId="1A90B775" w:rsidR="00231535" w:rsidRPr="004E2977" w:rsidRDefault="00231535" w:rsidP="004E2977">
      <w:pPr>
        <w:autoSpaceDE w:val="0"/>
        <w:autoSpaceDN w:val="0"/>
        <w:adjustRightInd w:val="0"/>
        <w:spacing w:after="0" w:line="276" w:lineRule="auto"/>
        <w:ind w:left="-284" w:right="-376"/>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sz w:val="20"/>
          <w:szCs w:val="20"/>
          <w:lang w:val="es-419"/>
        </w:rPr>
        <w:t xml:space="preserve">Ahora bien, la </w:t>
      </w:r>
      <w:r w:rsidR="00574B97" w:rsidRPr="004E2977">
        <w:rPr>
          <w:rFonts w:ascii="Lucida Sans Unicode" w:eastAsia="Calibri" w:hAnsi="Lucida Sans Unicode" w:cs="Lucida Sans Unicode"/>
          <w:sz w:val="20"/>
          <w:szCs w:val="20"/>
          <w:lang w:val="es-419"/>
        </w:rPr>
        <w:t xml:space="preserve">Ley General de </w:t>
      </w:r>
      <w:r w:rsidR="00DD09F8" w:rsidRPr="004E2977">
        <w:rPr>
          <w:rFonts w:ascii="Lucida Sans Unicode" w:eastAsia="Calibri" w:hAnsi="Lucida Sans Unicode" w:cs="Lucida Sans Unicode"/>
          <w:sz w:val="20"/>
          <w:szCs w:val="20"/>
          <w:lang w:val="es-419"/>
        </w:rPr>
        <w:t>Transparencia y A</w:t>
      </w:r>
      <w:r w:rsidR="00574B97" w:rsidRPr="004E2977">
        <w:rPr>
          <w:rFonts w:ascii="Lucida Sans Unicode" w:eastAsia="Calibri" w:hAnsi="Lucida Sans Unicode" w:cs="Lucida Sans Unicode"/>
          <w:sz w:val="20"/>
          <w:szCs w:val="20"/>
          <w:lang w:val="es-419"/>
        </w:rPr>
        <w:t xml:space="preserve">cceso a la Información Pública en su artículo </w:t>
      </w:r>
      <w:r w:rsidR="004B0FDE" w:rsidRPr="004E2977">
        <w:rPr>
          <w:rFonts w:ascii="Lucida Sans Unicode" w:eastAsia="Calibri" w:hAnsi="Lucida Sans Unicode" w:cs="Lucida Sans Unicode"/>
          <w:sz w:val="20"/>
          <w:szCs w:val="20"/>
          <w:lang w:val="es-419"/>
        </w:rPr>
        <w:t xml:space="preserve">1 </w:t>
      </w:r>
      <w:r w:rsidR="00574B97" w:rsidRPr="004E2977">
        <w:rPr>
          <w:rFonts w:ascii="Lucida Sans Unicode" w:eastAsia="Calibri" w:hAnsi="Lucida Sans Unicode" w:cs="Lucida Sans Unicode"/>
          <w:sz w:val="20"/>
          <w:szCs w:val="20"/>
          <w:lang w:val="es-419"/>
        </w:rPr>
        <w:t>dispone</w:t>
      </w:r>
      <w:r w:rsidR="00DD09F8" w:rsidRPr="004E2977">
        <w:rPr>
          <w:rFonts w:ascii="Lucida Sans Unicode" w:eastAsia="Calibri" w:hAnsi="Lucida Sans Unicode" w:cs="Lucida Sans Unicode"/>
          <w:sz w:val="20"/>
          <w:szCs w:val="20"/>
          <w:lang w:val="es-419"/>
        </w:rPr>
        <w:t xml:space="preserve"> que el objeto de la misma es establecer los principios, bases generales y procedimientos para garantizar el derecho de acceso a la información en posesión de cualquier autoridad, </w:t>
      </w:r>
      <w:r w:rsidR="00C70284" w:rsidRPr="004E2977">
        <w:rPr>
          <w:rFonts w:ascii="Lucida Sans Unicode" w:eastAsia="Calibri" w:hAnsi="Lucida Sans Unicode" w:cs="Lucida Sans Unicode"/>
          <w:sz w:val="20"/>
          <w:szCs w:val="20"/>
          <w:lang w:val="es-419"/>
        </w:rPr>
        <w:t>entre otros</w:t>
      </w:r>
      <w:r w:rsidR="00DD09F8" w:rsidRPr="004E2977">
        <w:rPr>
          <w:rFonts w:ascii="Lucida Sans Unicode" w:eastAsia="Calibri" w:hAnsi="Lucida Sans Unicode" w:cs="Lucida Sans Unicode"/>
          <w:sz w:val="20"/>
          <w:szCs w:val="20"/>
          <w:lang w:val="es-419"/>
        </w:rPr>
        <w:t xml:space="preserve">, </w:t>
      </w:r>
      <w:r w:rsidR="0042602F" w:rsidRPr="004E2977">
        <w:rPr>
          <w:rFonts w:ascii="Lucida Sans Unicode" w:eastAsia="Calibri" w:hAnsi="Lucida Sans Unicode" w:cs="Lucida Sans Unicode"/>
          <w:sz w:val="20"/>
          <w:szCs w:val="20"/>
          <w:lang w:val="es-419"/>
        </w:rPr>
        <w:t xml:space="preserve">los </w:t>
      </w:r>
      <w:r w:rsidR="00DD09F8" w:rsidRPr="004E2977">
        <w:rPr>
          <w:rFonts w:ascii="Lucida Sans Unicode" w:eastAsia="Calibri" w:hAnsi="Lucida Sans Unicode" w:cs="Lucida Sans Unicode"/>
          <w:sz w:val="20"/>
          <w:szCs w:val="20"/>
          <w:lang w:val="es-419"/>
        </w:rPr>
        <w:t>partidos políticos, así como de cualquier persona física, moral o sindicato que reciba y ejerza recursos públicos o realice actos de autoridad de la Federación, las entidades federativas y los municipios.</w:t>
      </w:r>
    </w:p>
    <w:p w14:paraId="5DC373CE" w14:textId="77777777" w:rsidR="00231535" w:rsidRPr="004E2977" w:rsidRDefault="00231535" w:rsidP="004E2977">
      <w:pPr>
        <w:autoSpaceDE w:val="0"/>
        <w:autoSpaceDN w:val="0"/>
        <w:adjustRightInd w:val="0"/>
        <w:spacing w:after="0" w:line="276" w:lineRule="auto"/>
        <w:ind w:left="-284" w:right="-376"/>
        <w:jc w:val="both"/>
        <w:rPr>
          <w:rFonts w:ascii="Lucida Sans Unicode" w:eastAsia="Calibri" w:hAnsi="Lucida Sans Unicode" w:cs="Lucida Sans Unicode"/>
          <w:sz w:val="20"/>
          <w:szCs w:val="20"/>
          <w:lang w:val="es-419"/>
        </w:rPr>
      </w:pPr>
    </w:p>
    <w:p w14:paraId="2E3EA00C" w14:textId="1D6FB6F7" w:rsidR="00587413" w:rsidRPr="004E2977" w:rsidRDefault="00B97DD9" w:rsidP="004E2977">
      <w:pPr>
        <w:autoSpaceDE w:val="0"/>
        <w:autoSpaceDN w:val="0"/>
        <w:adjustRightInd w:val="0"/>
        <w:spacing w:after="0" w:line="276" w:lineRule="auto"/>
        <w:ind w:left="-284" w:right="-376"/>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sz w:val="20"/>
          <w:szCs w:val="20"/>
          <w:lang w:val="es-419"/>
        </w:rPr>
        <w:t>No obstante</w:t>
      </w:r>
      <w:r w:rsidR="00B816BE" w:rsidRPr="004E2977">
        <w:rPr>
          <w:rFonts w:ascii="Lucida Sans Unicode" w:eastAsia="Calibri" w:hAnsi="Lucida Sans Unicode" w:cs="Lucida Sans Unicode"/>
          <w:sz w:val="20"/>
          <w:szCs w:val="20"/>
          <w:lang w:val="es-419"/>
        </w:rPr>
        <w:t>,</w:t>
      </w:r>
      <w:r w:rsidRPr="004E2977">
        <w:rPr>
          <w:rFonts w:ascii="Lucida Sans Unicode" w:eastAsia="Calibri" w:hAnsi="Lucida Sans Unicode" w:cs="Lucida Sans Unicode"/>
          <w:sz w:val="20"/>
          <w:szCs w:val="20"/>
          <w:lang w:val="es-419"/>
        </w:rPr>
        <w:t xml:space="preserve"> lo anterior y ante esta disyuntiva, </w:t>
      </w:r>
      <w:r w:rsidR="008B5000" w:rsidRPr="004E2977">
        <w:rPr>
          <w:rFonts w:ascii="Lucida Sans Unicode" w:eastAsia="Calibri" w:hAnsi="Lucida Sans Unicode" w:cs="Lucida Sans Unicode"/>
          <w:sz w:val="20"/>
          <w:szCs w:val="20"/>
          <w:lang w:val="es-419"/>
        </w:rPr>
        <w:t>d</w:t>
      </w:r>
      <w:r w:rsidR="00FC01A0" w:rsidRPr="004E2977">
        <w:rPr>
          <w:rFonts w:ascii="Lucida Sans Unicode" w:eastAsia="Calibri" w:hAnsi="Lucida Sans Unicode" w:cs="Lucida Sans Unicode"/>
          <w:sz w:val="20"/>
          <w:szCs w:val="20"/>
          <w:lang w:val="es-419"/>
        </w:rPr>
        <w:t xml:space="preserve">e las resoluciones </w:t>
      </w:r>
      <w:r w:rsidR="00BD46FF" w:rsidRPr="004E2977">
        <w:rPr>
          <w:rFonts w:ascii="Lucida Sans Unicode" w:eastAsia="Calibri" w:hAnsi="Lucida Sans Unicode" w:cs="Lucida Sans Unicode"/>
          <w:sz w:val="20"/>
          <w:szCs w:val="20"/>
        </w:rPr>
        <w:t>identificad</w:t>
      </w:r>
      <w:r w:rsidR="00DA6E51">
        <w:rPr>
          <w:rFonts w:ascii="Lucida Sans Unicode" w:eastAsia="Calibri" w:hAnsi="Lucida Sans Unicode" w:cs="Lucida Sans Unicode"/>
          <w:sz w:val="20"/>
          <w:szCs w:val="20"/>
        </w:rPr>
        <w:t>a</w:t>
      </w:r>
      <w:r w:rsidR="00BD46FF" w:rsidRPr="004E2977">
        <w:rPr>
          <w:rFonts w:ascii="Lucida Sans Unicode" w:eastAsia="Calibri" w:hAnsi="Lucida Sans Unicode" w:cs="Lucida Sans Unicode"/>
          <w:sz w:val="20"/>
          <w:szCs w:val="20"/>
        </w:rPr>
        <w:t>s con la</w:t>
      </w:r>
      <w:r w:rsidR="00BD46FF" w:rsidRPr="004E2977">
        <w:rPr>
          <w:rFonts w:ascii="Lucida Sans Unicode" w:eastAsia="Calibri" w:hAnsi="Lucida Sans Unicode" w:cs="Lucida Sans Unicode"/>
          <w:sz w:val="20"/>
          <w:szCs w:val="20"/>
          <w:lang w:val="es-419"/>
        </w:rPr>
        <w:t>s</w:t>
      </w:r>
      <w:r w:rsidR="00BD46FF" w:rsidRPr="004E2977">
        <w:rPr>
          <w:rFonts w:ascii="Lucida Sans Unicode" w:eastAsia="Calibri" w:hAnsi="Lucida Sans Unicode" w:cs="Lucida Sans Unicode"/>
          <w:sz w:val="20"/>
          <w:szCs w:val="20"/>
        </w:rPr>
        <w:t xml:space="preserve"> claves RRA10703/21 y RRA11955/21, </w:t>
      </w:r>
      <w:r w:rsidR="00FC01A0" w:rsidRPr="004E2977">
        <w:rPr>
          <w:rFonts w:ascii="Lucida Sans Unicode" w:eastAsia="Calibri" w:hAnsi="Lucida Sans Unicode" w:cs="Lucida Sans Unicode"/>
          <w:sz w:val="20"/>
          <w:szCs w:val="20"/>
          <w:lang w:val="es-419"/>
        </w:rPr>
        <w:t>referidas</w:t>
      </w:r>
      <w:r w:rsidR="008B5000" w:rsidRPr="004E2977">
        <w:rPr>
          <w:rFonts w:ascii="Lucida Sans Unicode" w:eastAsia="Calibri" w:hAnsi="Lucida Sans Unicode" w:cs="Lucida Sans Unicode"/>
          <w:sz w:val="20"/>
          <w:szCs w:val="20"/>
          <w:lang w:val="es-419"/>
        </w:rPr>
        <w:t xml:space="preserve"> </w:t>
      </w:r>
      <w:r w:rsidR="00FC01A0" w:rsidRPr="004E2977">
        <w:rPr>
          <w:rFonts w:ascii="Lucida Sans Unicode" w:eastAsia="Calibri" w:hAnsi="Lucida Sans Unicode" w:cs="Lucida Sans Unicode"/>
          <w:sz w:val="20"/>
          <w:szCs w:val="20"/>
          <w:lang w:val="es-419"/>
        </w:rPr>
        <w:t>en el cap</w:t>
      </w:r>
      <w:r w:rsidR="008B5000" w:rsidRPr="004E2977">
        <w:rPr>
          <w:rFonts w:ascii="Lucida Sans Unicode" w:eastAsia="Calibri" w:hAnsi="Lucida Sans Unicode" w:cs="Lucida Sans Unicode"/>
          <w:sz w:val="20"/>
          <w:szCs w:val="20"/>
          <w:lang w:val="es-419"/>
        </w:rPr>
        <w:t>ítulo de</w:t>
      </w:r>
      <w:r w:rsidR="00FC01A0" w:rsidRPr="004E2977">
        <w:rPr>
          <w:rFonts w:ascii="Lucida Sans Unicode" w:eastAsia="Calibri" w:hAnsi="Lucida Sans Unicode" w:cs="Lucida Sans Unicode"/>
          <w:sz w:val="20"/>
          <w:szCs w:val="20"/>
          <w:lang w:val="es-419"/>
        </w:rPr>
        <w:t xml:space="preserve"> antecedentes marcado con el número</w:t>
      </w:r>
      <w:r w:rsidR="00FC01A0" w:rsidRPr="004E2977">
        <w:rPr>
          <w:rFonts w:ascii="Lucida Sans Unicode" w:eastAsia="Calibri" w:hAnsi="Lucida Sans Unicode" w:cs="Lucida Sans Unicode"/>
          <w:b/>
          <w:bCs/>
          <w:sz w:val="20"/>
          <w:szCs w:val="20"/>
          <w:lang w:val="es-419"/>
        </w:rPr>
        <w:t xml:space="preserve"> </w:t>
      </w:r>
      <w:r w:rsidR="00A62516" w:rsidRPr="004E2977">
        <w:rPr>
          <w:rFonts w:ascii="Lucida Sans Unicode" w:eastAsia="Calibri" w:hAnsi="Lucida Sans Unicode" w:cs="Lucida Sans Unicode"/>
          <w:b/>
          <w:bCs/>
          <w:sz w:val="20"/>
          <w:szCs w:val="20"/>
          <w:lang w:val="es-419"/>
        </w:rPr>
        <w:t>3</w:t>
      </w:r>
      <w:r w:rsidR="008B5000" w:rsidRPr="004E2977">
        <w:rPr>
          <w:rFonts w:ascii="Lucida Sans Unicode" w:eastAsia="Calibri" w:hAnsi="Lucida Sans Unicode" w:cs="Lucida Sans Unicode"/>
          <w:b/>
          <w:bCs/>
          <w:sz w:val="20"/>
          <w:szCs w:val="20"/>
          <w:lang w:val="es-419"/>
        </w:rPr>
        <w:t xml:space="preserve"> </w:t>
      </w:r>
      <w:r w:rsidR="008B5000" w:rsidRPr="004E2977">
        <w:rPr>
          <w:rFonts w:ascii="Lucida Sans Unicode" w:eastAsia="Calibri" w:hAnsi="Lucida Sans Unicode" w:cs="Lucida Sans Unicode"/>
          <w:sz w:val="20"/>
          <w:szCs w:val="20"/>
          <w:lang w:val="es-419"/>
        </w:rPr>
        <w:t>de este acuerdo</w:t>
      </w:r>
      <w:r w:rsidR="00A221D9">
        <w:rPr>
          <w:rFonts w:ascii="Lucida Sans Unicode" w:eastAsia="Calibri" w:hAnsi="Lucida Sans Unicode" w:cs="Lucida Sans Unicode"/>
          <w:sz w:val="20"/>
          <w:szCs w:val="20"/>
          <w:lang w:val="es-419"/>
        </w:rPr>
        <w:t>;</w:t>
      </w:r>
      <w:r w:rsidR="00FC01A0" w:rsidRPr="004E2977">
        <w:rPr>
          <w:rFonts w:ascii="Lucida Sans Unicode" w:eastAsia="Calibri" w:hAnsi="Lucida Sans Unicode" w:cs="Lucida Sans Unicode"/>
          <w:sz w:val="20"/>
          <w:szCs w:val="20"/>
          <w:lang w:val="es-419"/>
        </w:rPr>
        <w:t xml:space="preserve"> el Instituto Nacional Electoral</w:t>
      </w:r>
      <w:r w:rsidR="006E7921" w:rsidRPr="004E2977">
        <w:rPr>
          <w:rFonts w:ascii="Lucida Sans Unicode" w:eastAsia="Calibri" w:hAnsi="Lucida Sans Unicode" w:cs="Lucida Sans Unicode"/>
          <w:sz w:val="20"/>
          <w:szCs w:val="20"/>
          <w:lang w:val="es-419"/>
        </w:rPr>
        <w:t xml:space="preserve"> en</w:t>
      </w:r>
      <w:r w:rsidR="00FC01A0" w:rsidRPr="004E2977">
        <w:rPr>
          <w:rFonts w:ascii="Lucida Sans Unicode" w:eastAsia="Calibri" w:hAnsi="Lucida Sans Unicode" w:cs="Lucida Sans Unicode"/>
          <w:sz w:val="20"/>
          <w:szCs w:val="20"/>
          <w:lang w:val="es-419"/>
        </w:rPr>
        <w:t xml:space="preserve"> </w:t>
      </w:r>
      <w:r w:rsidR="006E7921" w:rsidRPr="004E2977">
        <w:rPr>
          <w:rFonts w:ascii="Lucida Sans Unicode" w:eastAsia="Calibri" w:hAnsi="Lucida Sans Unicode" w:cs="Lucida Sans Unicode"/>
          <w:sz w:val="20"/>
          <w:szCs w:val="20"/>
        </w:rPr>
        <w:t>el</w:t>
      </w:r>
      <w:r w:rsidR="006E7921" w:rsidRPr="004E2977">
        <w:rPr>
          <w:rFonts w:ascii="Lucida Sans Unicode" w:eastAsia="Calibri" w:hAnsi="Lucida Sans Unicode" w:cs="Lucida Sans Unicode"/>
          <w:sz w:val="20"/>
          <w:szCs w:val="20"/>
          <w:lang w:val="es-419"/>
        </w:rPr>
        <w:t xml:space="preserve"> </w:t>
      </w:r>
      <w:r w:rsidR="006E7921" w:rsidRPr="004E2977">
        <w:rPr>
          <w:rFonts w:ascii="Lucida Sans Unicode" w:eastAsia="Calibri" w:hAnsi="Lucida Sans Unicode" w:cs="Lucida Sans Unicode"/>
          <w:sz w:val="20"/>
          <w:szCs w:val="20"/>
        </w:rPr>
        <w:t>acuerdo INE/CG616/202</w:t>
      </w:r>
      <w:r w:rsidR="006E7921" w:rsidRPr="004E2977">
        <w:rPr>
          <w:rFonts w:ascii="Lucida Sans Unicode" w:eastAsia="Calibri" w:hAnsi="Lucida Sans Unicode" w:cs="Lucida Sans Unicode"/>
          <w:sz w:val="20"/>
          <w:szCs w:val="20"/>
          <w:lang w:val="es-419"/>
        </w:rPr>
        <w:t>2</w:t>
      </w:r>
      <w:r w:rsidR="00CB2FE5" w:rsidRPr="004E2977">
        <w:rPr>
          <w:rFonts w:ascii="Lucida Sans Unicode" w:eastAsia="Calibri" w:hAnsi="Lucida Sans Unicode" w:cs="Lucida Sans Unicode"/>
          <w:sz w:val="20"/>
          <w:szCs w:val="20"/>
          <w:lang w:val="es-419"/>
        </w:rPr>
        <w:t xml:space="preserve">, </w:t>
      </w:r>
      <w:r w:rsidR="008B5000" w:rsidRPr="004E2977">
        <w:rPr>
          <w:rFonts w:ascii="Lucida Sans Unicode" w:eastAsia="Calibri" w:hAnsi="Lucida Sans Unicode" w:cs="Lucida Sans Unicode"/>
          <w:sz w:val="20"/>
          <w:szCs w:val="20"/>
          <w:lang w:val="es-419"/>
        </w:rPr>
        <w:t xml:space="preserve">, </w:t>
      </w:r>
      <w:r w:rsidR="00A71F67" w:rsidRPr="004E2977">
        <w:rPr>
          <w:rFonts w:ascii="Lucida Sans Unicode" w:eastAsia="Calibri" w:hAnsi="Lucida Sans Unicode" w:cs="Lucida Sans Unicode"/>
          <w:sz w:val="20"/>
          <w:szCs w:val="20"/>
          <w:lang w:val="es-419"/>
        </w:rPr>
        <w:t xml:space="preserve">señala </w:t>
      </w:r>
      <w:r w:rsidR="006E7921" w:rsidRPr="004E2977">
        <w:rPr>
          <w:rFonts w:ascii="Lucida Sans Unicode" w:eastAsia="Calibri" w:hAnsi="Lucida Sans Unicode" w:cs="Lucida Sans Unicode"/>
          <w:sz w:val="20"/>
          <w:szCs w:val="20"/>
          <w:lang w:val="es-419"/>
        </w:rPr>
        <w:t xml:space="preserve">en </w:t>
      </w:r>
      <w:r w:rsidR="00BD46FF" w:rsidRPr="004E2977">
        <w:rPr>
          <w:rFonts w:ascii="Lucida Sans Unicode" w:eastAsia="Calibri" w:hAnsi="Lucida Sans Unicode" w:cs="Lucida Sans Unicode"/>
          <w:sz w:val="20"/>
          <w:szCs w:val="20"/>
          <w:lang w:val="es-419"/>
        </w:rPr>
        <w:t xml:space="preserve">el Considerando Tercero, </w:t>
      </w:r>
      <w:r w:rsidR="006262D0" w:rsidRPr="004E2977">
        <w:rPr>
          <w:rFonts w:ascii="Lucida Sans Unicode" w:eastAsia="Calibri" w:hAnsi="Lucida Sans Unicode" w:cs="Lucida Sans Unicode"/>
          <w:sz w:val="20"/>
          <w:szCs w:val="20"/>
          <w:lang w:val="es-419"/>
        </w:rPr>
        <w:t>en la parte que interesa</w:t>
      </w:r>
      <w:r w:rsidR="00BD46FF" w:rsidRPr="004E2977">
        <w:rPr>
          <w:rFonts w:ascii="Lucida Sans Unicode" w:eastAsia="Calibri" w:hAnsi="Lucida Sans Unicode" w:cs="Lucida Sans Unicode"/>
          <w:sz w:val="20"/>
          <w:szCs w:val="20"/>
          <w:lang w:val="es-419"/>
        </w:rPr>
        <w:t>, lo siguiente</w:t>
      </w:r>
      <w:r w:rsidR="008B5000" w:rsidRPr="004E2977">
        <w:rPr>
          <w:rFonts w:ascii="Lucida Sans Unicode" w:eastAsia="Calibri" w:hAnsi="Lucida Sans Unicode" w:cs="Lucida Sans Unicode"/>
          <w:sz w:val="20"/>
          <w:szCs w:val="20"/>
          <w:lang w:val="es-419"/>
        </w:rPr>
        <w:t>:</w:t>
      </w:r>
    </w:p>
    <w:p w14:paraId="338EA9A7" w14:textId="77777777" w:rsidR="00587413" w:rsidRPr="004E2977" w:rsidRDefault="00587413" w:rsidP="004E2977">
      <w:pPr>
        <w:autoSpaceDE w:val="0"/>
        <w:autoSpaceDN w:val="0"/>
        <w:adjustRightInd w:val="0"/>
        <w:spacing w:after="0" w:line="276" w:lineRule="auto"/>
        <w:ind w:left="-284" w:right="-376"/>
        <w:jc w:val="both"/>
        <w:rPr>
          <w:rFonts w:ascii="Lucida Sans Unicode" w:eastAsia="Calibri" w:hAnsi="Lucida Sans Unicode" w:cs="Lucida Sans Unicode"/>
          <w:sz w:val="20"/>
          <w:szCs w:val="20"/>
          <w:lang w:val="es-419"/>
        </w:rPr>
      </w:pPr>
    </w:p>
    <w:p w14:paraId="030F357A" w14:textId="77777777" w:rsidR="00FC01A0" w:rsidRPr="004E2977" w:rsidRDefault="008B5000" w:rsidP="004E2977">
      <w:pPr>
        <w:autoSpaceDE w:val="0"/>
        <w:autoSpaceDN w:val="0"/>
        <w:adjustRightInd w:val="0"/>
        <w:spacing w:after="0" w:line="276" w:lineRule="auto"/>
        <w:ind w:left="708" w:right="-376"/>
        <w:jc w:val="both"/>
        <w:rPr>
          <w:rFonts w:ascii="Lucida Sans Unicode" w:eastAsia="Calibri" w:hAnsi="Lucida Sans Unicode" w:cs="Lucida Sans Unicode"/>
          <w:i/>
          <w:iCs/>
          <w:sz w:val="20"/>
          <w:szCs w:val="20"/>
          <w:lang w:val="es-419"/>
        </w:rPr>
      </w:pPr>
      <w:r w:rsidRPr="004E2977">
        <w:rPr>
          <w:rFonts w:ascii="Lucida Sans Unicode" w:eastAsia="Calibri" w:hAnsi="Lucida Sans Unicode" w:cs="Lucida Sans Unicode"/>
          <w:i/>
          <w:iCs/>
          <w:sz w:val="20"/>
          <w:szCs w:val="20"/>
          <w:lang w:val="es-419"/>
        </w:rPr>
        <w:t>“S</w:t>
      </w:r>
      <w:r w:rsidR="00FC01A0" w:rsidRPr="004E2977">
        <w:rPr>
          <w:rFonts w:ascii="Lucida Sans Unicode" w:eastAsia="Calibri" w:hAnsi="Lucida Sans Unicode" w:cs="Lucida Sans Unicode"/>
          <w:i/>
          <w:iCs/>
          <w:sz w:val="20"/>
          <w:szCs w:val="20"/>
          <w:lang w:val="es-419"/>
        </w:rPr>
        <w:t>e advierte que la clasificación de la información no es irrestricta, pues los</w:t>
      </w:r>
      <w:r w:rsidR="00DF39B6" w:rsidRPr="004E2977">
        <w:rPr>
          <w:rFonts w:ascii="Lucida Sans Unicode" w:eastAsia="Calibri" w:hAnsi="Lucida Sans Unicode" w:cs="Lucida Sans Unicode"/>
          <w:i/>
          <w:iCs/>
          <w:sz w:val="20"/>
          <w:szCs w:val="20"/>
          <w:lang w:val="es-419"/>
        </w:rPr>
        <w:t xml:space="preserve"> </w:t>
      </w:r>
      <w:r w:rsidR="00FC01A0" w:rsidRPr="004E2977">
        <w:rPr>
          <w:rFonts w:ascii="Lucida Sans Unicode" w:eastAsia="Calibri" w:hAnsi="Lucida Sans Unicode" w:cs="Lucida Sans Unicode"/>
          <w:i/>
          <w:iCs/>
          <w:sz w:val="20"/>
          <w:szCs w:val="20"/>
          <w:lang w:val="es-419"/>
        </w:rPr>
        <w:t>límites a los derechos fundamentales son legítimos siempre que sea para alcanzar otros bienes o valores</w:t>
      </w:r>
      <w:r w:rsidRPr="004E2977">
        <w:rPr>
          <w:rFonts w:ascii="Lucida Sans Unicode" w:eastAsia="Calibri" w:hAnsi="Lucida Sans Unicode" w:cs="Lucida Sans Unicode"/>
          <w:i/>
          <w:iCs/>
          <w:sz w:val="20"/>
          <w:szCs w:val="20"/>
          <w:lang w:val="es-419"/>
        </w:rPr>
        <w:t xml:space="preserve"> </w:t>
      </w:r>
      <w:r w:rsidR="00FC01A0" w:rsidRPr="004E2977">
        <w:rPr>
          <w:rFonts w:ascii="Lucida Sans Unicode" w:eastAsia="Calibri" w:hAnsi="Lucida Sans Unicode" w:cs="Lucida Sans Unicode"/>
          <w:i/>
          <w:iCs/>
          <w:sz w:val="20"/>
          <w:szCs w:val="20"/>
          <w:lang w:val="es-419"/>
        </w:rPr>
        <w:t xml:space="preserve">constitucionales. En el </w:t>
      </w:r>
      <w:r w:rsidRPr="004E2977">
        <w:rPr>
          <w:rFonts w:ascii="Lucida Sans Unicode" w:eastAsia="Calibri" w:hAnsi="Lucida Sans Unicode" w:cs="Lucida Sans Unicode"/>
          <w:i/>
          <w:iCs/>
          <w:sz w:val="20"/>
          <w:szCs w:val="20"/>
          <w:lang w:val="es-419"/>
        </w:rPr>
        <w:t>caso, se consideró que al haber interese</w:t>
      </w:r>
      <w:r w:rsidR="00297778" w:rsidRPr="004E2977">
        <w:rPr>
          <w:rFonts w:ascii="Lucida Sans Unicode" w:eastAsia="Calibri" w:hAnsi="Lucida Sans Unicode" w:cs="Lucida Sans Unicode"/>
          <w:i/>
          <w:iCs/>
          <w:sz w:val="20"/>
          <w:szCs w:val="20"/>
          <w:lang w:val="es-419"/>
        </w:rPr>
        <w:t>s</w:t>
      </w:r>
      <w:r w:rsidR="00FC01A0" w:rsidRPr="004E2977">
        <w:rPr>
          <w:rFonts w:ascii="Lucida Sans Unicode" w:eastAsia="Calibri" w:hAnsi="Lucida Sans Unicode" w:cs="Lucida Sans Unicode"/>
          <w:i/>
          <w:iCs/>
          <w:sz w:val="20"/>
          <w:szCs w:val="20"/>
          <w:lang w:val="es-419"/>
        </w:rPr>
        <w:t xml:space="preserve"> contrapuestos (por un lado, mantener la</w:t>
      </w:r>
      <w:r w:rsidR="002357CD" w:rsidRPr="004E2977">
        <w:rPr>
          <w:rFonts w:ascii="Lucida Sans Unicode" w:eastAsia="Calibri" w:hAnsi="Lucida Sans Unicode" w:cs="Lucida Sans Unicode"/>
          <w:i/>
          <w:iCs/>
          <w:sz w:val="20"/>
          <w:szCs w:val="20"/>
          <w:lang w:val="es-419"/>
        </w:rPr>
        <w:t xml:space="preserve"> </w:t>
      </w:r>
      <w:r w:rsidR="00FC01A0" w:rsidRPr="004E2977">
        <w:rPr>
          <w:rFonts w:ascii="Lucida Sans Unicode" w:eastAsia="Calibri" w:hAnsi="Lucida Sans Unicode" w:cs="Lucida Sans Unicode"/>
          <w:i/>
          <w:iCs/>
          <w:sz w:val="20"/>
          <w:szCs w:val="20"/>
          <w:lang w:val="es-419"/>
        </w:rPr>
        <w:t>confidencialidad de los datos y, por el otro, divulgar la información por razones de transparencia) era</w:t>
      </w:r>
      <w:r w:rsidR="002357CD" w:rsidRPr="004E2977">
        <w:rPr>
          <w:rFonts w:ascii="Lucida Sans Unicode" w:eastAsia="Calibri" w:hAnsi="Lucida Sans Unicode" w:cs="Lucida Sans Unicode"/>
          <w:i/>
          <w:iCs/>
          <w:sz w:val="20"/>
          <w:szCs w:val="20"/>
          <w:lang w:val="es-419"/>
        </w:rPr>
        <w:t xml:space="preserve"> </w:t>
      </w:r>
      <w:r w:rsidR="00FC01A0" w:rsidRPr="004E2977">
        <w:rPr>
          <w:rFonts w:ascii="Lucida Sans Unicode" w:eastAsia="Calibri" w:hAnsi="Lucida Sans Unicode" w:cs="Lucida Sans Unicode"/>
          <w:i/>
          <w:iCs/>
          <w:sz w:val="20"/>
          <w:szCs w:val="20"/>
          <w:lang w:val="es-419"/>
        </w:rPr>
        <w:t>necesario que la protección de la información fuera sometida a un análisis de interés público y se concluyó</w:t>
      </w:r>
      <w:r w:rsidR="002357CD" w:rsidRPr="004E2977">
        <w:rPr>
          <w:rFonts w:ascii="Lucida Sans Unicode" w:eastAsia="Calibri" w:hAnsi="Lucida Sans Unicode" w:cs="Lucida Sans Unicode"/>
          <w:i/>
          <w:iCs/>
          <w:sz w:val="20"/>
          <w:szCs w:val="20"/>
          <w:lang w:val="es-419"/>
        </w:rPr>
        <w:t xml:space="preserve"> </w:t>
      </w:r>
      <w:r w:rsidR="00FC01A0" w:rsidRPr="004E2977">
        <w:rPr>
          <w:rFonts w:ascii="Lucida Sans Unicode" w:eastAsia="Calibri" w:hAnsi="Lucida Sans Unicode" w:cs="Lucida Sans Unicode"/>
          <w:i/>
          <w:iCs/>
          <w:sz w:val="20"/>
          <w:szCs w:val="20"/>
          <w:lang w:val="es-419"/>
        </w:rPr>
        <w:t>que cuando una persona decide ser candidata a un cargo de elección popular –sobre todo si va a representar</w:t>
      </w:r>
      <w:r w:rsidR="002357CD" w:rsidRPr="004E2977">
        <w:rPr>
          <w:rFonts w:ascii="Lucida Sans Unicode" w:eastAsia="Calibri" w:hAnsi="Lucida Sans Unicode" w:cs="Lucida Sans Unicode"/>
          <w:i/>
          <w:iCs/>
          <w:sz w:val="20"/>
          <w:szCs w:val="20"/>
          <w:lang w:val="es-419"/>
        </w:rPr>
        <w:t xml:space="preserve"> </w:t>
      </w:r>
      <w:r w:rsidR="00FC01A0" w:rsidRPr="004E2977">
        <w:rPr>
          <w:rFonts w:ascii="Lucida Sans Unicode" w:eastAsia="Calibri" w:hAnsi="Lucida Sans Unicode" w:cs="Lucida Sans Unicode"/>
          <w:i/>
          <w:iCs/>
          <w:sz w:val="20"/>
          <w:szCs w:val="20"/>
          <w:lang w:val="es-419"/>
        </w:rPr>
        <w:t>a algún grupo en situación de vulnerabilidad–, existe un interés público de parte de dicho grupo y de la</w:t>
      </w:r>
      <w:r w:rsidR="002357CD" w:rsidRPr="004E2977">
        <w:rPr>
          <w:rFonts w:ascii="Lucida Sans Unicode" w:eastAsia="Calibri" w:hAnsi="Lucida Sans Unicode" w:cs="Lucida Sans Unicode"/>
          <w:i/>
          <w:iCs/>
          <w:sz w:val="20"/>
          <w:szCs w:val="20"/>
          <w:lang w:val="es-419"/>
        </w:rPr>
        <w:t xml:space="preserve"> </w:t>
      </w:r>
      <w:r w:rsidR="00FC01A0" w:rsidRPr="004E2977">
        <w:rPr>
          <w:rFonts w:ascii="Lucida Sans Unicode" w:eastAsia="Calibri" w:hAnsi="Lucida Sans Unicode" w:cs="Lucida Sans Unicode"/>
          <w:i/>
          <w:iCs/>
          <w:sz w:val="20"/>
          <w:szCs w:val="20"/>
          <w:lang w:val="es-419"/>
        </w:rPr>
        <w:t>sociedad en su conjunto para identificar a sus representantes, lo que justifica la injerencia en la vida privada</w:t>
      </w:r>
      <w:r w:rsidR="002357CD" w:rsidRPr="004E2977">
        <w:rPr>
          <w:rFonts w:ascii="Lucida Sans Unicode" w:eastAsia="Calibri" w:hAnsi="Lucida Sans Unicode" w:cs="Lucida Sans Unicode"/>
          <w:i/>
          <w:iCs/>
          <w:sz w:val="20"/>
          <w:szCs w:val="20"/>
          <w:lang w:val="es-419"/>
        </w:rPr>
        <w:t xml:space="preserve"> </w:t>
      </w:r>
      <w:r w:rsidR="00FC01A0" w:rsidRPr="004E2977">
        <w:rPr>
          <w:rFonts w:ascii="Lucida Sans Unicode" w:eastAsia="Calibri" w:hAnsi="Lucida Sans Unicode" w:cs="Lucida Sans Unicode"/>
          <w:i/>
          <w:iCs/>
          <w:sz w:val="20"/>
          <w:szCs w:val="20"/>
          <w:lang w:val="es-419"/>
        </w:rPr>
        <w:t>de quienes de forma voluntaria se sometieron a la evaluación respectiva.</w:t>
      </w:r>
    </w:p>
    <w:p w14:paraId="79833992" w14:textId="77777777" w:rsidR="002357CD" w:rsidRPr="004E2977" w:rsidRDefault="002357CD" w:rsidP="004E2977">
      <w:pPr>
        <w:autoSpaceDE w:val="0"/>
        <w:autoSpaceDN w:val="0"/>
        <w:adjustRightInd w:val="0"/>
        <w:spacing w:after="0" w:line="276" w:lineRule="auto"/>
        <w:ind w:left="708" w:right="-376"/>
        <w:jc w:val="both"/>
        <w:rPr>
          <w:rFonts w:ascii="Lucida Sans Unicode" w:eastAsia="Calibri" w:hAnsi="Lucida Sans Unicode" w:cs="Lucida Sans Unicode"/>
          <w:i/>
          <w:iCs/>
          <w:sz w:val="20"/>
          <w:szCs w:val="20"/>
          <w:lang w:val="es-419"/>
        </w:rPr>
      </w:pPr>
    </w:p>
    <w:p w14:paraId="3A449558" w14:textId="77777777" w:rsidR="00FC01A0" w:rsidRPr="004E2977" w:rsidRDefault="00FC01A0" w:rsidP="004E2977">
      <w:pPr>
        <w:autoSpaceDE w:val="0"/>
        <w:autoSpaceDN w:val="0"/>
        <w:adjustRightInd w:val="0"/>
        <w:spacing w:after="0" w:line="276" w:lineRule="auto"/>
        <w:ind w:left="708" w:right="-376"/>
        <w:jc w:val="both"/>
        <w:rPr>
          <w:rFonts w:ascii="Lucida Sans Unicode" w:eastAsia="Calibri" w:hAnsi="Lucida Sans Unicode" w:cs="Lucida Sans Unicode"/>
          <w:i/>
          <w:iCs/>
          <w:sz w:val="20"/>
          <w:szCs w:val="20"/>
          <w:lang w:val="es-419"/>
        </w:rPr>
      </w:pPr>
      <w:r w:rsidRPr="004E2977">
        <w:rPr>
          <w:rFonts w:ascii="Lucida Sans Unicode" w:eastAsia="Calibri" w:hAnsi="Lucida Sans Unicode" w:cs="Lucida Sans Unicode"/>
          <w:i/>
          <w:iCs/>
          <w:sz w:val="20"/>
          <w:szCs w:val="20"/>
          <w:lang w:val="es-419"/>
        </w:rPr>
        <w:t>En consecuencia, el I</w:t>
      </w:r>
      <w:r w:rsidR="005D443E" w:rsidRPr="004E2977">
        <w:rPr>
          <w:rFonts w:ascii="Lucida Sans Unicode" w:eastAsia="Calibri" w:hAnsi="Lucida Sans Unicode" w:cs="Lucida Sans Unicode"/>
          <w:i/>
          <w:iCs/>
          <w:sz w:val="20"/>
          <w:szCs w:val="20"/>
          <w:lang w:val="es-419"/>
        </w:rPr>
        <w:t xml:space="preserve">nstituto </w:t>
      </w:r>
      <w:r w:rsidRPr="004E2977">
        <w:rPr>
          <w:rFonts w:ascii="Lucida Sans Unicode" w:eastAsia="Calibri" w:hAnsi="Lucida Sans Unicode" w:cs="Lucida Sans Unicode"/>
          <w:i/>
          <w:iCs/>
          <w:sz w:val="20"/>
          <w:szCs w:val="20"/>
          <w:lang w:val="es-419"/>
        </w:rPr>
        <w:t>N</w:t>
      </w:r>
      <w:r w:rsidR="005D443E" w:rsidRPr="004E2977">
        <w:rPr>
          <w:rFonts w:ascii="Lucida Sans Unicode" w:eastAsia="Calibri" w:hAnsi="Lucida Sans Unicode" w:cs="Lucida Sans Unicode"/>
          <w:i/>
          <w:iCs/>
          <w:sz w:val="20"/>
          <w:szCs w:val="20"/>
          <w:lang w:val="es-419"/>
        </w:rPr>
        <w:t xml:space="preserve">acional de Acceso a la Información, </w:t>
      </w:r>
      <w:r w:rsidRPr="004E2977">
        <w:rPr>
          <w:rFonts w:ascii="Lucida Sans Unicode" w:eastAsia="Calibri" w:hAnsi="Lucida Sans Unicode" w:cs="Lucida Sans Unicode"/>
          <w:i/>
          <w:iCs/>
          <w:sz w:val="20"/>
          <w:szCs w:val="20"/>
          <w:lang w:val="es-419"/>
        </w:rPr>
        <w:t>determinó que la difusión de esa información implica un interés público mayor,</w:t>
      </w:r>
      <w:r w:rsidR="002357CD" w:rsidRPr="004E2977">
        <w:rPr>
          <w:rFonts w:ascii="Lucida Sans Unicode" w:eastAsia="Calibri" w:hAnsi="Lucida Sans Unicode" w:cs="Lucida Sans Unicode"/>
          <w:i/>
          <w:iCs/>
          <w:sz w:val="20"/>
          <w:szCs w:val="20"/>
          <w:lang w:val="es-419"/>
        </w:rPr>
        <w:t xml:space="preserve"> </w:t>
      </w:r>
      <w:r w:rsidRPr="004E2977">
        <w:rPr>
          <w:rFonts w:ascii="Lucida Sans Unicode" w:eastAsia="Calibri" w:hAnsi="Lucida Sans Unicode" w:cs="Lucida Sans Unicode"/>
          <w:i/>
          <w:iCs/>
          <w:sz w:val="20"/>
          <w:szCs w:val="20"/>
          <w:lang w:val="es-419"/>
        </w:rPr>
        <w:t>ya que permite transparentar la gestión gubernamental y la rendición de cuentas a la ciudadanía, respecto de</w:t>
      </w:r>
      <w:r w:rsidR="002357CD" w:rsidRPr="004E2977">
        <w:rPr>
          <w:rFonts w:ascii="Lucida Sans Unicode" w:eastAsia="Calibri" w:hAnsi="Lucida Sans Unicode" w:cs="Lucida Sans Unicode"/>
          <w:i/>
          <w:iCs/>
          <w:sz w:val="20"/>
          <w:szCs w:val="20"/>
          <w:lang w:val="es-419"/>
        </w:rPr>
        <w:t xml:space="preserve"> </w:t>
      </w:r>
      <w:r w:rsidRPr="004E2977">
        <w:rPr>
          <w:rFonts w:ascii="Lucida Sans Unicode" w:eastAsia="Calibri" w:hAnsi="Lucida Sans Unicode" w:cs="Lucida Sans Unicode"/>
          <w:i/>
          <w:iCs/>
          <w:sz w:val="20"/>
          <w:szCs w:val="20"/>
          <w:lang w:val="es-419"/>
        </w:rPr>
        <w:t>las personas que tienen interés en ocupar un cargo público.</w:t>
      </w:r>
    </w:p>
    <w:p w14:paraId="742232BF" w14:textId="77777777" w:rsidR="002357CD" w:rsidRPr="004E2977" w:rsidRDefault="002357CD" w:rsidP="004E2977">
      <w:pPr>
        <w:autoSpaceDE w:val="0"/>
        <w:autoSpaceDN w:val="0"/>
        <w:adjustRightInd w:val="0"/>
        <w:spacing w:after="0" w:line="276" w:lineRule="auto"/>
        <w:ind w:left="708"/>
        <w:jc w:val="both"/>
        <w:rPr>
          <w:rFonts w:ascii="Lucida Sans Unicode" w:eastAsia="Calibri" w:hAnsi="Lucida Sans Unicode" w:cs="Lucida Sans Unicode"/>
          <w:i/>
          <w:iCs/>
          <w:sz w:val="20"/>
          <w:szCs w:val="20"/>
          <w:lang w:val="es-419"/>
        </w:rPr>
      </w:pPr>
    </w:p>
    <w:p w14:paraId="5F01CB29" w14:textId="77777777" w:rsidR="00FC01A0" w:rsidRPr="004E2977" w:rsidRDefault="00FC01A0" w:rsidP="004E2977">
      <w:pPr>
        <w:autoSpaceDE w:val="0"/>
        <w:autoSpaceDN w:val="0"/>
        <w:adjustRightInd w:val="0"/>
        <w:spacing w:after="0" w:line="276" w:lineRule="auto"/>
        <w:ind w:left="708" w:right="-376"/>
        <w:jc w:val="both"/>
        <w:rPr>
          <w:rFonts w:ascii="Lucida Sans Unicode" w:eastAsia="Calibri" w:hAnsi="Lucida Sans Unicode" w:cs="Lucida Sans Unicode"/>
          <w:i/>
          <w:iCs/>
          <w:sz w:val="20"/>
          <w:szCs w:val="20"/>
          <w:lang w:val="es-419"/>
        </w:rPr>
      </w:pPr>
      <w:r w:rsidRPr="004E2977">
        <w:rPr>
          <w:rFonts w:ascii="Lucida Sans Unicode" w:eastAsia="Calibri" w:hAnsi="Lucida Sans Unicode" w:cs="Lucida Sans Unicode"/>
          <w:i/>
          <w:iCs/>
          <w:sz w:val="20"/>
          <w:szCs w:val="20"/>
          <w:lang w:val="es-419"/>
        </w:rPr>
        <w:t>Por lo tanto, siguiendo el criterio emitido por el máximo órgano garante y privilegiando la transparencia y la</w:t>
      </w:r>
      <w:r w:rsidR="002357CD" w:rsidRPr="004E2977">
        <w:rPr>
          <w:rFonts w:ascii="Lucida Sans Unicode" w:eastAsia="Calibri" w:hAnsi="Lucida Sans Unicode" w:cs="Lucida Sans Unicode"/>
          <w:i/>
          <w:iCs/>
          <w:sz w:val="20"/>
          <w:szCs w:val="20"/>
          <w:lang w:val="es-419"/>
        </w:rPr>
        <w:t xml:space="preserve"> </w:t>
      </w:r>
      <w:r w:rsidRPr="004E2977">
        <w:rPr>
          <w:rFonts w:ascii="Lucida Sans Unicode" w:eastAsia="Calibri" w:hAnsi="Lucida Sans Unicode" w:cs="Lucida Sans Unicode"/>
          <w:i/>
          <w:iCs/>
          <w:sz w:val="20"/>
          <w:szCs w:val="20"/>
          <w:lang w:val="es-419"/>
        </w:rPr>
        <w:t xml:space="preserve">máxima publicidad durante los procesos electorales, con la finalidad </w:t>
      </w:r>
      <w:r w:rsidRPr="004E2977">
        <w:rPr>
          <w:rFonts w:ascii="Lucida Sans Unicode" w:eastAsia="Calibri" w:hAnsi="Lucida Sans Unicode" w:cs="Lucida Sans Unicode"/>
          <w:i/>
          <w:iCs/>
          <w:sz w:val="20"/>
          <w:szCs w:val="20"/>
          <w:lang w:val="es-419"/>
        </w:rPr>
        <w:lastRenderedPageBreak/>
        <w:t>de que la ciudadanía conozca en la</w:t>
      </w:r>
      <w:r w:rsidR="002357CD" w:rsidRPr="004E2977">
        <w:rPr>
          <w:rFonts w:ascii="Lucida Sans Unicode" w:eastAsia="Calibri" w:hAnsi="Lucida Sans Unicode" w:cs="Lucida Sans Unicode"/>
          <w:i/>
          <w:iCs/>
          <w:sz w:val="20"/>
          <w:szCs w:val="20"/>
          <w:lang w:val="es-419"/>
        </w:rPr>
        <w:t xml:space="preserve"> </w:t>
      </w:r>
      <w:r w:rsidRPr="004E2977">
        <w:rPr>
          <w:rFonts w:ascii="Lucida Sans Unicode" w:eastAsia="Calibri" w:hAnsi="Lucida Sans Unicode" w:cs="Lucida Sans Unicode"/>
          <w:i/>
          <w:iCs/>
          <w:sz w:val="20"/>
          <w:szCs w:val="20"/>
          <w:lang w:val="es-419"/>
        </w:rPr>
        <w:t>mayor medida posible a las personas que se postulan a cargos de elección popular a través de acciones</w:t>
      </w:r>
      <w:r w:rsidR="002357CD" w:rsidRPr="004E2977">
        <w:rPr>
          <w:rFonts w:ascii="Lucida Sans Unicode" w:eastAsia="Calibri" w:hAnsi="Lucida Sans Unicode" w:cs="Lucida Sans Unicode"/>
          <w:i/>
          <w:iCs/>
          <w:sz w:val="20"/>
          <w:szCs w:val="20"/>
          <w:lang w:val="es-419"/>
        </w:rPr>
        <w:t xml:space="preserve"> </w:t>
      </w:r>
      <w:r w:rsidRPr="004E2977">
        <w:rPr>
          <w:rFonts w:ascii="Lucida Sans Unicode" w:eastAsia="Calibri" w:hAnsi="Lucida Sans Unicode" w:cs="Lucida Sans Unicode"/>
          <w:i/>
          <w:iCs/>
          <w:sz w:val="20"/>
          <w:szCs w:val="20"/>
          <w:lang w:val="es-419"/>
        </w:rPr>
        <w:t>afirmativas, se estima que la información del cuestionario de identidad de las personas que participan al</w:t>
      </w:r>
      <w:r w:rsidR="002357CD" w:rsidRPr="004E2977">
        <w:rPr>
          <w:rFonts w:ascii="Lucida Sans Unicode" w:eastAsia="Calibri" w:hAnsi="Lucida Sans Unicode" w:cs="Lucida Sans Unicode"/>
          <w:i/>
          <w:iCs/>
          <w:sz w:val="20"/>
          <w:szCs w:val="20"/>
          <w:lang w:val="es-419"/>
        </w:rPr>
        <w:t xml:space="preserve"> </w:t>
      </w:r>
      <w:r w:rsidRPr="004E2977">
        <w:rPr>
          <w:rFonts w:ascii="Lucida Sans Unicode" w:eastAsia="Calibri" w:hAnsi="Lucida Sans Unicode" w:cs="Lucida Sans Unicode"/>
          <w:i/>
          <w:iCs/>
          <w:sz w:val="20"/>
          <w:szCs w:val="20"/>
          <w:lang w:val="es-419"/>
        </w:rPr>
        <w:t>amparo de una acción afirmativa sea pública, dado que constituye una relevancia mayor y es del interés</w:t>
      </w:r>
      <w:r w:rsidR="002357CD" w:rsidRPr="004E2977">
        <w:rPr>
          <w:rFonts w:ascii="Lucida Sans Unicode" w:eastAsia="Calibri" w:hAnsi="Lucida Sans Unicode" w:cs="Lucida Sans Unicode"/>
          <w:i/>
          <w:iCs/>
          <w:sz w:val="20"/>
          <w:szCs w:val="20"/>
          <w:lang w:val="es-419"/>
        </w:rPr>
        <w:t xml:space="preserve"> </w:t>
      </w:r>
      <w:r w:rsidRPr="004E2977">
        <w:rPr>
          <w:rFonts w:ascii="Lucida Sans Unicode" w:eastAsia="Calibri" w:hAnsi="Lucida Sans Unicode" w:cs="Lucida Sans Unicode"/>
          <w:i/>
          <w:iCs/>
          <w:sz w:val="20"/>
          <w:szCs w:val="20"/>
          <w:lang w:val="es-419"/>
        </w:rPr>
        <w:t>público de la ciudadanía.</w:t>
      </w:r>
      <w:r w:rsidR="00586B84" w:rsidRPr="004E2977">
        <w:rPr>
          <w:rFonts w:ascii="Lucida Sans Unicode" w:eastAsia="Calibri" w:hAnsi="Lucida Sans Unicode" w:cs="Lucida Sans Unicode"/>
          <w:i/>
          <w:iCs/>
          <w:sz w:val="20"/>
          <w:szCs w:val="20"/>
          <w:lang w:val="es-419"/>
        </w:rPr>
        <w:t>”</w:t>
      </w:r>
    </w:p>
    <w:p w14:paraId="2FA3DB39" w14:textId="77777777" w:rsidR="00035EF8" w:rsidRPr="004E2977" w:rsidRDefault="00035EF8" w:rsidP="004E2977">
      <w:pPr>
        <w:spacing w:line="276" w:lineRule="auto"/>
        <w:ind w:left="-284" w:right="-376"/>
        <w:jc w:val="both"/>
        <w:rPr>
          <w:rFonts w:ascii="Lucida Sans Unicode" w:eastAsia="Calibri" w:hAnsi="Lucida Sans Unicode" w:cs="Lucida Sans Unicode"/>
          <w:b/>
          <w:sz w:val="20"/>
          <w:szCs w:val="20"/>
          <w:lang w:val="es-419"/>
        </w:rPr>
      </w:pPr>
    </w:p>
    <w:p w14:paraId="3C1DEB15" w14:textId="40112504" w:rsidR="008471C0" w:rsidRPr="004E2977" w:rsidRDefault="000B42B7" w:rsidP="004E2977">
      <w:pPr>
        <w:autoSpaceDE w:val="0"/>
        <w:autoSpaceDN w:val="0"/>
        <w:adjustRightInd w:val="0"/>
        <w:spacing w:after="0" w:line="276" w:lineRule="auto"/>
        <w:ind w:left="-284" w:right="-376"/>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b/>
          <w:bCs/>
          <w:sz w:val="20"/>
          <w:szCs w:val="20"/>
          <w:lang w:val="es-419"/>
        </w:rPr>
        <w:t>VIII. DE LA COMISIÓN RESPONSABLE DE SUPERVISAR EL DESARROLLO E IMPLEMENTACIÓN DEL “SISTEMA CANDIDATAS Y CANDIDATOS</w:t>
      </w:r>
      <w:r w:rsidR="008B66B8">
        <w:rPr>
          <w:rFonts w:ascii="Lucida Sans Unicode" w:eastAsia="Calibri" w:hAnsi="Lucida Sans Unicode" w:cs="Lucida Sans Unicode"/>
          <w:b/>
          <w:bCs/>
          <w:sz w:val="20"/>
          <w:szCs w:val="20"/>
          <w:lang w:val="es-419"/>
        </w:rPr>
        <w:t>,</w:t>
      </w:r>
      <w:r w:rsidRPr="004E2977">
        <w:rPr>
          <w:rFonts w:ascii="Lucida Sans Unicode" w:eastAsia="Calibri" w:hAnsi="Lucida Sans Unicode" w:cs="Lucida Sans Unicode"/>
          <w:b/>
          <w:bCs/>
          <w:sz w:val="20"/>
          <w:szCs w:val="20"/>
          <w:lang w:val="es-419"/>
        </w:rPr>
        <w:t xml:space="preserve"> CONÓCELES”. </w:t>
      </w:r>
      <w:r w:rsidR="00CF1934" w:rsidRPr="004E2977">
        <w:rPr>
          <w:rFonts w:ascii="Lucida Sans Unicode" w:eastAsia="Calibri" w:hAnsi="Lucida Sans Unicode" w:cs="Lucida Sans Unicode"/>
          <w:sz w:val="20"/>
          <w:szCs w:val="20"/>
          <w:lang w:val="es-419"/>
        </w:rPr>
        <w:t xml:space="preserve">En cumplimiento a lo dispuesto por el acuerdo </w:t>
      </w:r>
      <w:r w:rsidR="008471C0" w:rsidRPr="004E2977">
        <w:rPr>
          <w:rFonts w:ascii="Lucida Sans Unicode" w:eastAsia="Calibri" w:hAnsi="Lucida Sans Unicode" w:cs="Lucida Sans Unicode"/>
          <w:sz w:val="20"/>
          <w:szCs w:val="20"/>
          <w:lang w:val="es-419"/>
        </w:rPr>
        <w:t>del Consejo G</w:t>
      </w:r>
      <w:r w:rsidR="00CF1934" w:rsidRPr="004E2977">
        <w:rPr>
          <w:rFonts w:ascii="Lucida Sans Unicode" w:eastAsia="Calibri" w:hAnsi="Lucida Sans Unicode" w:cs="Lucida Sans Unicode"/>
          <w:sz w:val="20"/>
          <w:szCs w:val="20"/>
          <w:lang w:val="es-419"/>
        </w:rPr>
        <w:t>eneral del Instituto Nacional Electoral</w:t>
      </w:r>
      <w:r w:rsidR="008471C0" w:rsidRPr="004E2977">
        <w:rPr>
          <w:rFonts w:ascii="Lucida Sans Unicode" w:eastAsia="Calibri" w:hAnsi="Lucida Sans Unicode" w:cs="Lucida Sans Unicode"/>
          <w:sz w:val="20"/>
          <w:szCs w:val="20"/>
          <w:lang w:val="es-419"/>
        </w:rPr>
        <w:t xml:space="preserve">, señalado en el punto </w:t>
      </w:r>
      <w:r w:rsidR="008471C0" w:rsidRPr="004E2977">
        <w:rPr>
          <w:rFonts w:ascii="Lucida Sans Unicode" w:eastAsia="Calibri" w:hAnsi="Lucida Sans Unicode" w:cs="Lucida Sans Unicode"/>
          <w:b/>
          <w:bCs/>
          <w:sz w:val="20"/>
          <w:szCs w:val="20"/>
          <w:lang w:val="es-419"/>
        </w:rPr>
        <w:t>5</w:t>
      </w:r>
      <w:r w:rsidR="008471C0" w:rsidRPr="004E2977">
        <w:rPr>
          <w:rFonts w:ascii="Lucida Sans Unicode" w:eastAsia="Calibri" w:hAnsi="Lucida Sans Unicode" w:cs="Lucida Sans Unicode"/>
          <w:sz w:val="20"/>
          <w:szCs w:val="20"/>
          <w:lang w:val="es-419"/>
        </w:rPr>
        <w:t xml:space="preserve"> del capítulo de antecedentes del presente acuerdo, en el ámbito local, una vez que se aprueben las candidaturas por e</w:t>
      </w:r>
      <w:r w:rsidR="00680B7A" w:rsidRPr="004E2977">
        <w:rPr>
          <w:rFonts w:ascii="Lucida Sans Unicode" w:eastAsia="Calibri" w:hAnsi="Lucida Sans Unicode" w:cs="Lucida Sans Unicode"/>
          <w:sz w:val="20"/>
          <w:szCs w:val="20"/>
          <w:lang w:val="es-419"/>
        </w:rPr>
        <w:t>ste Instituto local</w:t>
      </w:r>
      <w:r w:rsidR="008471C0" w:rsidRPr="004E2977">
        <w:rPr>
          <w:rFonts w:ascii="Lucida Sans Unicode" w:eastAsia="Calibri" w:hAnsi="Lucida Sans Unicode" w:cs="Lucida Sans Unicode"/>
          <w:sz w:val="20"/>
          <w:szCs w:val="20"/>
          <w:lang w:val="es-419"/>
        </w:rPr>
        <w:t xml:space="preserve">, </w:t>
      </w:r>
      <w:r w:rsidR="0057415C" w:rsidRPr="004E2977">
        <w:rPr>
          <w:rFonts w:ascii="Lucida Sans Unicode" w:eastAsia="Calibri" w:hAnsi="Lucida Sans Unicode" w:cs="Lucida Sans Unicode"/>
          <w:sz w:val="20"/>
          <w:szCs w:val="20"/>
          <w:lang w:val="es-419"/>
        </w:rPr>
        <w:t xml:space="preserve">las candidaturas </w:t>
      </w:r>
      <w:r w:rsidR="008471C0" w:rsidRPr="004E2977">
        <w:rPr>
          <w:rFonts w:ascii="Lucida Sans Unicode" w:eastAsia="Calibri" w:hAnsi="Lucida Sans Unicode" w:cs="Lucida Sans Unicode"/>
          <w:sz w:val="20"/>
          <w:szCs w:val="20"/>
          <w:lang w:val="es-419"/>
        </w:rPr>
        <w:t>y</w:t>
      </w:r>
      <w:r w:rsidR="0057415C" w:rsidRPr="004E2977">
        <w:rPr>
          <w:rFonts w:ascii="Lucida Sans Unicode" w:eastAsia="Calibri" w:hAnsi="Lucida Sans Unicode" w:cs="Lucida Sans Unicode"/>
          <w:sz w:val="20"/>
          <w:szCs w:val="20"/>
          <w:lang w:val="es-419"/>
        </w:rPr>
        <w:t xml:space="preserve"> las</w:t>
      </w:r>
      <w:r w:rsidR="008471C0" w:rsidRPr="004E2977">
        <w:rPr>
          <w:rFonts w:ascii="Lucida Sans Unicode" w:eastAsia="Calibri" w:hAnsi="Lucida Sans Unicode" w:cs="Lucida Sans Unicode"/>
          <w:sz w:val="20"/>
          <w:szCs w:val="20"/>
          <w:lang w:val="es-419"/>
        </w:rPr>
        <w:t xml:space="preserve"> candidaturas independientes, que se encuentren en el supuesto normativo para capturar la información curricular y de identidad en el Sistema </w:t>
      </w:r>
      <w:r w:rsidR="00A90C6F">
        <w:rPr>
          <w:rFonts w:ascii="Lucida Sans Unicode" w:eastAsia="Calibri" w:hAnsi="Lucida Sans Unicode" w:cs="Lucida Sans Unicode"/>
          <w:sz w:val="20"/>
          <w:szCs w:val="20"/>
          <w:lang w:val="es-419"/>
        </w:rPr>
        <w:t>“</w:t>
      </w:r>
      <w:r w:rsidR="008471C0" w:rsidRPr="004E2977">
        <w:rPr>
          <w:rFonts w:ascii="Lucida Sans Unicode" w:eastAsia="Calibri" w:hAnsi="Lucida Sans Unicode" w:cs="Lucida Sans Unicode"/>
          <w:sz w:val="20"/>
          <w:szCs w:val="20"/>
          <w:lang w:val="es-419"/>
        </w:rPr>
        <w:t>Candidatas y Candidatos, Conóceles</w:t>
      </w:r>
      <w:r w:rsidR="00A90C6F">
        <w:rPr>
          <w:rFonts w:ascii="Lucida Sans Unicode" w:eastAsia="Calibri" w:hAnsi="Lucida Sans Unicode" w:cs="Lucida Sans Unicode"/>
          <w:sz w:val="20"/>
          <w:szCs w:val="20"/>
          <w:lang w:val="es-419"/>
        </w:rPr>
        <w:t>”</w:t>
      </w:r>
      <w:r w:rsidR="008471C0" w:rsidRPr="004E2977">
        <w:rPr>
          <w:rFonts w:ascii="Lucida Sans Unicode" w:eastAsia="Calibri" w:hAnsi="Lucida Sans Unicode" w:cs="Lucida Sans Unicode"/>
          <w:sz w:val="20"/>
          <w:szCs w:val="20"/>
          <w:lang w:val="es-419"/>
        </w:rPr>
        <w:t xml:space="preserve">, deberá de </w:t>
      </w:r>
      <w:r w:rsidR="0098130C" w:rsidRPr="004E2977">
        <w:rPr>
          <w:rFonts w:ascii="Lucida Sans Unicode" w:eastAsia="Calibri" w:hAnsi="Lucida Sans Unicode" w:cs="Lucida Sans Unicode"/>
          <w:sz w:val="20"/>
          <w:szCs w:val="20"/>
          <w:lang w:val="es-419"/>
        </w:rPr>
        <w:t>proceder a la captura</w:t>
      </w:r>
      <w:r w:rsidR="008471C0" w:rsidRPr="004E2977">
        <w:rPr>
          <w:rFonts w:ascii="Lucida Sans Unicode" w:eastAsia="Calibri" w:hAnsi="Lucida Sans Unicode" w:cs="Lucida Sans Unicode"/>
          <w:sz w:val="20"/>
          <w:szCs w:val="20"/>
          <w:lang w:val="es-419"/>
        </w:rPr>
        <w:t xml:space="preserve"> en el sistema que para el efecto im</w:t>
      </w:r>
      <w:r w:rsidR="00797DDC" w:rsidRPr="004E2977">
        <w:rPr>
          <w:rFonts w:ascii="Lucida Sans Unicode" w:eastAsia="Calibri" w:hAnsi="Lucida Sans Unicode" w:cs="Lucida Sans Unicode"/>
          <w:sz w:val="20"/>
          <w:szCs w:val="20"/>
          <w:lang w:val="es-419"/>
        </w:rPr>
        <w:t>plemente</w:t>
      </w:r>
      <w:r w:rsidR="008471C0" w:rsidRPr="004E2977">
        <w:rPr>
          <w:rFonts w:ascii="Lucida Sans Unicode" w:eastAsia="Calibri" w:hAnsi="Lucida Sans Unicode" w:cs="Lucida Sans Unicode"/>
          <w:sz w:val="20"/>
          <w:szCs w:val="20"/>
          <w:lang w:val="es-419"/>
        </w:rPr>
        <w:t xml:space="preserve"> este órgano electoral local y cuyas actividades serán regidas por los Lineamientos que </w:t>
      </w:r>
      <w:r w:rsidR="00797DDC" w:rsidRPr="004E2977">
        <w:rPr>
          <w:rFonts w:ascii="Lucida Sans Unicode" w:eastAsia="Calibri" w:hAnsi="Lucida Sans Unicode" w:cs="Lucida Sans Unicode"/>
          <w:sz w:val="20"/>
          <w:szCs w:val="20"/>
          <w:lang w:val="es-419"/>
        </w:rPr>
        <w:t>fueron</w:t>
      </w:r>
      <w:r w:rsidR="008471C0" w:rsidRPr="004E2977">
        <w:rPr>
          <w:rFonts w:ascii="Lucida Sans Unicode" w:eastAsia="Calibri" w:hAnsi="Lucida Sans Unicode" w:cs="Lucida Sans Unicode"/>
          <w:sz w:val="20"/>
          <w:szCs w:val="20"/>
          <w:lang w:val="es-419"/>
        </w:rPr>
        <w:t xml:space="preserve"> aprobados por el Consejo General del Instituto Nacional Electoral, y que forman parte del Reglamento de Elecciones </w:t>
      </w:r>
      <w:r w:rsidR="00630E84" w:rsidRPr="004E2977">
        <w:rPr>
          <w:rFonts w:ascii="Lucida Sans Unicode" w:eastAsia="Calibri" w:hAnsi="Lucida Sans Unicode" w:cs="Lucida Sans Unicode"/>
          <w:sz w:val="20"/>
          <w:szCs w:val="20"/>
          <w:lang w:val="es-419"/>
        </w:rPr>
        <w:t xml:space="preserve">de dicha autoridad administrativa electoral </w:t>
      </w:r>
      <w:r w:rsidR="008471C0" w:rsidRPr="004E2977">
        <w:rPr>
          <w:rFonts w:ascii="Lucida Sans Unicode" w:eastAsia="Calibri" w:hAnsi="Lucida Sans Unicode" w:cs="Lucida Sans Unicode"/>
          <w:sz w:val="20"/>
          <w:szCs w:val="20"/>
          <w:lang w:val="es-419"/>
        </w:rPr>
        <w:t>como Anexo 24.2.</w:t>
      </w:r>
    </w:p>
    <w:p w14:paraId="62D04DA5" w14:textId="77777777" w:rsidR="009E1F45" w:rsidRPr="004E2977" w:rsidRDefault="009E1F45" w:rsidP="004E2977">
      <w:pPr>
        <w:autoSpaceDE w:val="0"/>
        <w:autoSpaceDN w:val="0"/>
        <w:adjustRightInd w:val="0"/>
        <w:spacing w:after="0" w:line="276" w:lineRule="auto"/>
        <w:ind w:left="-284" w:right="-376"/>
        <w:jc w:val="both"/>
        <w:rPr>
          <w:rFonts w:ascii="Lucida Sans Unicode" w:eastAsia="Calibri" w:hAnsi="Lucida Sans Unicode" w:cs="Lucida Sans Unicode"/>
          <w:sz w:val="20"/>
          <w:szCs w:val="20"/>
          <w:lang w:val="es-419"/>
        </w:rPr>
      </w:pPr>
    </w:p>
    <w:p w14:paraId="6C3FA056" w14:textId="51379995" w:rsidR="009E1F45" w:rsidRPr="004E2977" w:rsidRDefault="00527115" w:rsidP="004E2977">
      <w:pPr>
        <w:autoSpaceDE w:val="0"/>
        <w:autoSpaceDN w:val="0"/>
        <w:adjustRightInd w:val="0"/>
        <w:spacing w:after="0" w:line="276" w:lineRule="auto"/>
        <w:ind w:left="-284" w:right="-376"/>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sz w:val="20"/>
          <w:szCs w:val="20"/>
          <w:lang w:val="es-419"/>
        </w:rPr>
        <w:t xml:space="preserve">En </w:t>
      </w:r>
      <w:r w:rsidR="001C31E6" w:rsidRPr="004E2977">
        <w:rPr>
          <w:rFonts w:ascii="Lucida Sans Unicode" w:eastAsia="Calibri" w:hAnsi="Lucida Sans Unicode" w:cs="Lucida Sans Unicode"/>
          <w:sz w:val="20"/>
          <w:szCs w:val="20"/>
          <w:lang w:val="es-419"/>
        </w:rPr>
        <w:t xml:space="preserve">el artículo 5 de </w:t>
      </w:r>
      <w:r w:rsidR="66E52CF1" w:rsidRPr="004E2977">
        <w:rPr>
          <w:rFonts w:ascii="Lucida Sans Unicode" w:eastAsia="Calibri" w:hAnsi="Lucida Sans Unicode" w:cs="Lucida Sans Unicode"/>
          <w:sz w:val="20"/>
          <w:szCs w:val="20"/>
          <w:lang w:val="es-419"/>
        </w:rPr>
        <w:t>“</w:t>
      </w:r>
      <w:r w:rsidR="001C31E6" w:rsidRPr="004E2977">
        <w:rPr>
          <w:rFonts w:ascii="Lucida Sans Unicode" w:eastAsia="Calibri" w:hAnsi="Lucida Sans Unicode" w:cs="Lucida Sans Unicode"/>
          <w:sz w:val="20"/>
          <w:szCs w:val="20"/>
          <w:lang w:val="es-419"/>
        </w:rPr>
        <w:t>los Lineamientos</w:t>
      </w:r>
      <w:r w:rsidR="0A5F26DF" w:rsidRPr="004E2977">
        <w:rPr>
          <w:rFonts w:ascii="Lucida Sans Unicode" w:eastAsia="Calibri" w:hAnsi="Lucida Sans Unicode" w:cs="Lucida Sans Unicode"/>
          <w:sz w:val="20"/>
          <w:szCs w:val="20"/>
          <w:lang w:val="es-419"/>
        </w:rPr>
        <w:t>”</w:t>
      </w:r>
      <w:r w:rsidR="009E1F45" w:rsidRPr="004E2977">
        <w:rPr>
          <w:rFonts w:ascii="Lucida Sans Unicode" w:eastAsia="Calibri" w:hAnsi="Lucida Sans Unicode" w:cs="Lucida Sans Unicode"/>
          <w:sz w:val="20"/>
          <w:szCs w:val="20"/>
          <w:lang w:val="es-419"/>
        </w:rPr>
        <w:t>, se dispone</w:t>
      </w:r>
      <w:r w:rsidR="002B46F2" w:rsidRPr="004E2977">
        <w:rPr>
          <w:rFonts w:ascii="Lucida Sans Unicode" w:eastAsia="Calibri" w:hAnsi="Lucida Sans Unicode" w:cs="Lucida Sans Unicode"/>
          <w:sz w:val="20"/>
          <w:szCs w:val="20"/>
          <w:lang w:val="es-419"/>
        </w:rPr>
        <w:t xml:space="preserve"> que </w:t>
      </w:r>
      <w:r w:rsidR="006E22D6" w:rsidRPr="004E2977">
        <w:rPr>
          <w:rFonts w:ascii="Lucida Sans Unicode" w:eastAsia="Calibri" w:hAnsi="Lucida Sans Unicode" w:cs="Lucida Sans Unicode"/>
          <w:sz w:val="20"/>
          <w:szCs w:val="20"/>
          <w:lang w:val="es-419"/>
        </w:rPr>
        <w:t xml:space="preserve">las áreas u órganos </w:t>
      </w:r>
      <w:r w:rsidR="0E79452B" w:rsidRPr="004E2977">
        <w:rPr>
          <w:rFonts w:ascii="Lucida Sans Unicode" w:eastAsia="Calibri" w:hAnsi="Lucida Sans Unicode" w:cs="Lucida Sans Unicode"/>
          <w:sz w:val="20"/>
          <w:szCs w:val="20"/>
          <w:lang w:val="es-419"/>
        </w:rPr>
        <w:t xml:space="preserve">del </w:t>
      </w:r>
      <w:r w:rsidR="008B66B8">
        <w:rPr>
          <w:rFonts w:ascii="Lucida Sans Unicode" w:eastAsia="Calibri" w:hAnsi="Lucida Sans Unicode" w:cs="Lucida Sans Unicode"/>
          <w:sz w:val="20"/>
          <w:szCs w:val="20"/>
          <w:lang w:val="es-419"/>
        </w:rPr>
        <w:t>o</w:t>
      </w:r>
      <w:r w:rsidR="0E79452B" w:rsidRPr="004E2977">
        <w:rPr>
          <w:rFonts w:ascii="Lucida Sans Unicode" w:eastAsia="Calibri" w:hAnsi="Lucida Sans Unicode" w:cs="Lucida Sans Unicode"/>
          <w:sz w:val="20"/>
          <w:szCs w:val="20"/>
          <w:lang w:val="es-419"/>
        </w:rPr>
        <w:t xml:space="preserve">rganismo </w:t>
      </w:r>
      <w:r w:rsidR="008B66B8">
        <w:rPr>
          <w:rFonts w:ascii="Lucida Sans Unicode" w:eastAsia="Calibri" w:hAnsi="Lucida Sans Unicode" w:cs="Lucida Sans Unicode"/>
          <w:sz w:val="20"/>
          <w:szCs w:val="20"/>
          <w:lang w:val="es-419"/>
        </w:rPr>
        <w:t>p</w:t>
      </w:r>
      <w:r w:rsidR="0E79452B" w:rsidRPr="004E2977">
        <w:rPr>
          <w:rFonts w:ascii="Lucida Sans Unicode" w:eastAsia="Calibri" w:hAnsi="Lucida Sans Unicode" w:cs="Lucida Sans Unicode"/>
          <w:sz w:val="20"/>
          <w:szCs w:val="20"/>
          <w:lang w:val="es-419"/>
        </w:rPr>
        <w:t xml:space="preserve">úblico </w:t>
      </w:r>
      <w:r w:rsidR="008B66B8">
        <w:rPr>
          <w:rFonts w:ascii="Lucida Sans Unicode" w:eastAsia="Calibri" w:hAnsi="Lucida Sans Unicode" w:cs="Lucida Sans Unicode"/>
          <w:sz w:val="20"/>
          <w:szCs w:val="20"/>
          <w:lang w:val="es-419"/>
        </w:rPr>
        <w:t>l</w:t>
      </w:r>
      <w:r w:rsidR="0E79452B" w:rsidRPr="004E2977">
        <w:rPr>
          <w:rFonts w:ascii="Lucida Sans Unicode" w:eastAsia="Calibri" w:hAnsi="Lucida Sans Unicode" w:cs="Lucida Sans Unicode"/>
          <w:sz w:val="20"/>
          <w:szCs w:val="20"/>
          <w:lang w:val="es-419"/>
        </w:rPr>
        <w:t xml:space="preserve">ocal, </w:t>
      </w:r>
      <w:r w:rsidR="006E22D6" w:rsidRPr="004E2977">
        <w:rPr>
          <w:rFonts w:ascii="Lucida Sans Unicode" w:eastAsia="Calibri" w:hAnsi="Lucida Sans Unicode" w:cs="Lucida Sans Unicode"/>
          <w:sz w:val="20"/>
          <w:szCs w:val="20"/>
          <w:lang w:val="es-419"/>
        </w:rPr>
        <w:t>responsables de la interpretación</w:t>
      </w:r>
      <w:r w:rsidR="002B46F2" w:rsidRPr="004E2977">
        <w:rPr>
          <w:rFonts w:ascii="Lucida Sans Unicode" w:eastAsia="Calibri" w:hAnsi="Lucida Sans Unicode" w:cs="Lucida Sans Unicode"/>
          <w:sz w:val="20"/>
          <w:szCs w:val="20"/>
          <w:lang w:val="es-419"/>
        </w:rPr>
        <w:t xml:space="preserve"> </w:t>
      </w:r>
      <w:r w:rsidRPr="004E2977">
        <w:rPr>
          <w:rFonts w:ascii="Lucida Sans Unicode" w:eastAsia="Calibri" w:hAnsi="Lucida Sans Unicode" w:cs="Lucida Sans Unicode"/>
          <w:sz w:val="20"/>
          <w:szCs w:val="20"/>
          <w:lang w:val="es-419"/>
        </w:rPr>
        <w:t xml:space="preserve">y </w:t>
      </w:r>
      <w:r w:rsidR="6DCBB7C3" w:rsidRPr="004E2977">
        <w:rPr>
          <w:rFonts w:ascii="Lucida Sans Unicode" w:eastAsia="Calibri" w:hAnsi="Lucida Sans Unicode" w:cs="Lucida Sans Unicode"/>
          <w:sz w:val="20"/>
          <w:szCs w:val="20"/>
          <w:lang w:val="es-419"/>
        </w:rPr>
        <w:t xml:space="preserve">la </w:t>
      </w:r>
      <w:r w:rsidRPr="004E2977">
        <w:rPr>
          <w:rFonts w:ascii="Lucida Sans Unicode" w:eastAsia="Calibri" w:hAnsi="Lucida Sans Unicode" w:cs="Lucida Sans Unicode"/>
          <w:sz w:val="20"/>
          <w:szCs w:val="20"/>
          <w:lang w:val="es-419"/>
        </w:rPr>
        <w:t>resolución</w:t>
      </w:r>
      <w:r w:rsidR="002B46F2" w:rsidRPr="004E2977">
        <w:rPr>
          <w:rFonts w:ascii="Lucida Sans Unicode" w:eastAsia="Calibri" w:hAnsi="Lucida Sans Unicode" w:cs="Lucida Sans Unicode"/>
          <w:sz w:val="20"/>
          <w:szCs w:val="20"/>
          <w:lang w:val="es-419"/>
        </w:rPr>
        <w:t xml:space="preserve"> de los casos no previstos en </w:t>
      </w:r>
      <w:r w:rsidR="187BE6F8" w:rsidRPr="004E2977">
        <w:rPr>
          <w:rFonts w:ascii="Lucida Sans Unicode" w:eastAsia="Calibri" w:hAnsi="Lucida Sans Unicode" w:cs="Lucida Sans Unicode"/>
          <w:sz w:val="20"/>
          <w:szCs w:val="20"/>
          <w:lang w:val="es-419"/>
        </w:rPr>
        <w:t>“</w:t>
      </w:r>
      <w:r w:rsidR="002B46F2" w:rsidRPr="004E2977">
        <w:rPr>
          <w:rFonts w:ascii="Lucida Sans Unicode" w:eastAsia="Calibri" w:hAnsi="Lucida Sans Unicode" w:cs="Lucida Sans Unicode"/>
          <w:sz w:val="20"/>
          <w:szCs w:val="20"/>
          <w:lang w:val="es-419"/>
        </w:rPr>
        <w:t>los Lineamientos</w:t>
      </w:r>
      <w:r w:rsidR="5ECF5E53" w:rsidRPr="004E2977">
        <w:rPr>
          <w:rFonts w:ascii="Lucida Sans Unicode" w:eastAsia="Calibri" w:hAnsi="Lucida Sans Unicode" w:cs="Lucida Sans Unicode"/>
          <w:sz w:val="20"/>
          <w:szCs w:val="20"/>
          <w:lang w:val="es-419"/>
        </w:rPr>
        <w:t>”</w:t>
      </w:r>
      <w:r w:rsidR="002B46F2" w:rsidRPr="004E2977">
        <w:rPr>
          <w:rFonts w:ascii="Lucida Sans Unicode" w:eastAsia="Calibri" w:hAnsi="Lucida Sans Unicode" w:cs="Lucida Sans Unicode"/>
          <w:sz w:val="20"/>
          <w:szCs w:val="20"/>
          <w:lang w:val="es-419"/>
        </w:rPr>
        <w:t xml:space="preserve"> son:</w:t>
      </w:r>
    </w:p>
    <w:p w14:paraId="5FF6E493" w14:textId="77777777" w:rsidR="002B46F2" w:rsidRPr="004E2977" w:rsidRDefault="002B46F2" w:rsidP="004E2977">
      <w:pPr>
        <w:autoSpaceDE w:val="0"/>
        <w:autoSpaceDN w:val="0"/>
        <w:adjustRightInd w:val="0"/>
        <w:spacing w:after="0" w:line="276" w:lineRule="auto"/>
        <w:ind w:left="-284" w:right="-376"/>
        <w:jc w:val="both"/>
        <w:rPr>
          <w:rFonts w:ascii="Lucida Sans Unicode" w:eastAsia="Calibri" w:hAnsi="Lucida Sans Unicode" w:cs="Lucida Sans Unicode"/>
          <w:sz w:val="20"/>
          <w:szCs w:val="20"/>
          <w:lang w:val="es-419"/>
        </w:rPr>
      </w:pPr>
    </w:p>
    <w:p w14:paraId="1DABB372" w14:textId="6A93DA6D" w:rsidR="002B46F2" w:rsidRPr="004E2977" w:rsidRDefault="002B46F2" w:rsidP="004E2977">
      <w:pPr>
        <w:pStyle w:val="Prrafodelista"/>
        <w:numPr>
          <w:ilvl w:val="0"/>
          <w:numId w:val="29"/>
        </w:numPr>
        <w:autoSpaceDE w:val="0"/>
        <w:autoSpaceDN w:val="0"/>
        <w:adjustRightInd w:val="0"/>
        <w:spacing w:line="276" w:lineRule="auto"/>
        <w:ind w:right="-376"/>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sz w:val="20"/>
          <w:szCs w:val="20"/>
          <w:lang w:val="es-419"/>
        </w:rPr>
        <w:t xml:space="preserve">El Consejo General del </w:t>
      </w:r>
      <w:r w:rsidR="008B66B8">
        <w:rPr>
          <w:rFonts w:ascii="Lucida Sans Unicode" w:eastAsia="Calibri" w:hAnsi="Lucida Sans Unicode" w:cs="Lucida Sans Unicode"/>
          <w:sz w:val="20"/>
          <w:szCs w:val="20"/>
          <w:lang w:val="es-419"/>
        </w:rPr>
        <w:t>o</w:t>
      </w:r>
      <w:r w:rsidRPr="004E2977">
        <w:rPr>
          <w:rFonts w:ascii="Lucida Sans Unicode" w:eastAsia="Calibri" w:hAnsi="Lucida Sans Unicode" w:cs="Lucida Sans Unicode"/>
          <w:sz w:val="20"/>
          <w:szCs w:val="20"/>
          <w:lang w:val="es-419"/>
        </w:rPr>
        <w:t xml:space="preserve">rganismo </w:t>
      </w:r>
      <w:r w:rsidR="008B66B8">
        <w:rPr>
          <w:rFonts w:ascii="Lucida Sans Unicode" w:eastAsia="Calibri" w:hAnsi="Lucida Sans Unicode" w:cs="Lucida Sans Unicode"/>
          <w:sz w:val="20"/>
          <w:szCs w:val="20"/>
          <w:lang w:val="es-419"/>
        </w:rPr>
        <w:t>p</w:t>
      </w:r>
      <w:r w:rsidRPr="004E2977">
        <w:rPr>
          <w:rFonts w:ascii="Lucida Sans Unicode" w:eastAsia="Calibri" w:hAnsi="Lucida Sans Unicode" w:cs="Lucida Sans Unicode"/>
          <w:sz w:val="20"/>
          <w:szCs w:val="20"/>
          <w:lang w:val="es-419"/>
        </w:rPr>
        <w:t xml:space="preserve">úblico </w:t>
      </w:r>
      <w:r w:rsidR="008B66B8">
        <w:rPr>
          <w:rFonts w:ascii="Lucida Sans Unicode" w:eastAsia="Calibri" w:hAnsi="Lucida Sans Unicode" w:cs="Lucida Sans Unicode"/>
          <w:sz w:val="20"/>
          <w:szCs w:val="20"/>
          <w:lang w:val="es-419"/>
        </w:rPr>
        <w:t>l</w:t>
      </w:r>
      <w:r w:rsidRPr="004E2977">
        <w:rPr>
          <w:rFonts w:ascii="Lucida Sans Unicode" w:eastAsia="Calibri" w:hAnsi="Lucida Sans Unicode" w:cs="Lucida Sans Unicode"/>
          <w:sz w:val="20"/>
          <w:szCs w:val="20"/>
          <w:lang w:val="es-419"/>
        </w:rPr>
        <w:t>ocal.</w:t>
      </w:r>
    </w:p>
    <w:p w14:paraId="5F0FE04C" w14:textId="48D053CB" w:rsidR="002B46F2" w:rsidRPr="004E2977" w:rsidRDefault="002B46F2" w:rsidP="004E2977">
      <w:pPr>
        <w:pStyle w:val="Prrafodelista"/>
        <w:numPr>
          <w:ilvl w:val="0"/>
          <w:numId w:val="29"/>
        </w:numPr>
        <w:autoSpaceDE w:val="0"/>
        <w:autoSpaceDN w:val="0"/>
        <w:adjustRightInd w:val="0"/>
        <w:spacing w:line="276" w:lineRule="auto"/>
        <w:ind w:right="-376"/>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sz w:val="20"/>
          <w:szCs w:val="20"/>
          <w:lang w:val="es-419"/>
        </w:rPr>
        <w:t xml:space="preserve">La </w:t>
      </w:r>
      <w:r w:rsidR="008B66B8">
        <w:rPr>
          <w:rFonts w:ascii="Lucida Sans Unicode" w:eastAsia="Calibri" w:hAnsi="Lucida Sans Unicode" w:cs="Lucida Sans Unicode"/>
          <w:sz w:val="20"/>
          <w:szCs w:val="20"/>
          <w:lang w:val="es-419"/>
        </w:rPr>
        <w:t>c</w:t>
      </w:r>
      <w:r w:rsidR="00F54302" w:rsidRPr="004E2977">
        <w:rPr>
          <w:rFonts w:ascii="Lucida Sans Unicode" w:eastAsia="Calibri" w:hAnsi="Lucida Sans Unicode" w:cs="Lucida Sans Unicode"/>
          <w:sz w:val="20"/>
          <w:szCs w:val="20"/>
          <w:lang w:val="es-419"/>
        </w:rPr>
        <w:t>omisión que así determine el</w:t>
      </w:r>
      <w:r w:rsidRPr="004E2977">
        <w:rPr>
          <w:rFonts w:ascii="Lucida Sans Unicode" w:eastAsia="Calibri" w:hAnsi="Lucida Sans Unicode" w:cs="Lucida Sans Unicode"/>
          <w:sz w:val="20"/>
          <w:szCs w:val="20"/>
          <w:lang w:val="es-419"/>
        </w:rPr>
        <w:t xml:space="preserve"> Consejo Gen</w:t>
      </w:r>
      <w:r w:rsidR="00A613D0" w:rsidRPr="004E2977">
        <w:rPr>
          <w:rFonts w:ascii="Lucida Sans Unicode" w:eastAsia="Calibri" w:hAnsi="Lucida Sans Unicode" w:cs="Lucida Sans Unicode"/>
          <w:sz w:val="20"/>
          <w:szCs w:val="20"/>
          <w:lang w:val="es-419"/>
        </w:rPr>
        <w:t>eral</w:t>
      </w:r>
      <w:r w:rsidR="00F54302" w:rsidRPr="004E2977">
        <w:rPr>
          <w:rFonts w:ascii="Lucida Sans Unicode" w:eastAsia="Calibri" w:hAnsi="Lucida Sans Unicode" w:cs="Lucida Sans Unicode"/>
          <w:sz w:val="20"/>
          <w:szCs w:val="20"/>
          <w:lang w:val="es-419"/>
        </w:rPr>
        <w:t xml:space="preserve"> de esta autoridad administrativa </w:t>
      </w:r>
      <w:r w:rsidR="00390E8C" w:rsidRPr="004E2977">
        <w:rPr>
          <w:rFonts w:ascii="Lucida Sans Unicode" w:eastAsia="Calibri" w:hAnsi="Lucida Sans Unicode" w:cs="Lucida Sans Unicode"/>
          <w:sz w:val="20"/>
          <w:szCs w:val="20"/>
          <w:lang w:val="es-419"/>
        </w:rPr>
        <w:t>electoral, responsable</w:t>
      </w:r>
      <w:r w:rsidRPr="004E2977">
        <w:rPr>
          <w:rFonts w:ascii="Lucida Sans Unicode" w:eastAsia="Calibri" w:hAnsi="Lucida Sans Unicode" w:cs="Lucida Sans Unicode"/>
          <w:sz w:val="20"/>
          <w:szCs w:val="20"/>
          <w:lang w:val="es-419"/>
        </w:rPr>
        <w:t xml:space="preserve"> de supervisar el desarrollo e implementación del </w:t>
      </w:r>
      <w:r w:rsidR="008B66B8">
        <w:rPr>
          <w:rFonts w:ascii="Lucida Sans Unicode" w:eastAsia="Calibri" w:hAnsi="Lucida Sans Unicode" w:cs="Lucida Sans Unicode"/>
          <w:sz w:val="20"/>
          <w:szCs w:val="20"/>
          <w:lang w:val="es-419"/>
        </w:rPr>
        <w:t>s</w:t>
      </w:r>
      <w:r w:rsidRPr="004E2977">
        <w:rPr>
          <w:rFonts w:ascii="Lucida Sans Unicode" w:eastAsia="Calibri" w:hAnsi="Lucida Sans Unicode" w:cs="Lucida Sans Unicode"/>
          <w:sz w:val="20"/>
          <w:szCs w:val="20"/>
          <w:lang w:val="es-419"/>
        </w:rPr>
        <w:t>istema.</w:t>
      </w:r>
    </w:p>
    <w:p w14:paraId="7F1CB32D" w14:textId="4AAC015E" w:rsidR="002B46F2" w:rsidRPr="004E2977" w:rsidRDefault="002B46F2" w:rsidP="004E2977">
      <w:pPr>
        <w:pStyle w:val="Prrafodelista"/>
        <w:numPr>
          <w:ilvl w:val="0"/>
          <w:numId w:val="29"/>
        </w:numPr>
        <w:autoSpaceDE w:val="0"/>
        <w:autoSpaceDN w:val="0"/>
        <w:adjustRightInd w:val="0"/>
        <w:spacing w:line="276" w:lineRule="auto"/>
        <w:ind w:right="-376"/>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sz w:val="20"/>
          <w:szCs w:val="20"/>
          <w:lang w:val="es-419"/>
        </w:rPr>
        <w:t>La instancia interna y las unidades responsables.</w:t>
      </w:r>
    </w:p>
    <w:p w14:paraId="0B12B0F3" w14:textId="77777777" w:rsidR="00CF1934" w:rsidRPr="004E2977" w:rsidRDefault="00CF1934" w:rsidP="004E2977">
      <w:pPr>
        <w:spacing w:line="276" w:lineRule="auto"/>
        <w:ind w:left="-283" w:right="-376"/>
        <w:jc w:val="both"/>
        <w:rPr>
          <w:rFonts w:ascii="Lucida Sans Unicode" w:eastAsia="Calibri" w:hAnsi="Lucida Sans Unicode" w:cs="Lucida Sans Unicode"/>
          <w:sz w:val="20"/>
          <w:szCs w:val="20"/>
          <w:lang w:val="es-419"/>
        </w:rPr>
      </w:pPr>
    </w:p>
    <w:p w14:paraId="5BCF524E" w14:textId="25C428D6" w:rsidR="00B16E6D" w:rsidRPr="004E2977" w:rsidRDefault="00690946" w:rsidP="004E2977">
      <w:pPr>
        <w:spacing w:line="276" w:lineRule="auto"/>
        <w:ind w:left="-283" w:right="-409"/>
        <w:jc w:val="both"/>
        <w:rPr>
          <w:rFonts w:ascii="Lucida Sans Unicode" w:eastAsia="Calibri" w:hAnsi="Lucida Sans Unicode" w:cs="Lucida Sans Unicode"/>
          <w:b/>
          <w:sz w:val="20"/>
          <w:szCs w:val="20"/>
          <w:lang w:val="es-419"/>
        </w:rPr>
      </w:pPr>
      <w:r w:rsidRPr="004E2977">
        <w:rPr>
          <w:rFonts w:ascii="Lucida Sans Unicode" w:eastAsia="Calibri" w:hAnsi="Lucida Sans Unicode" w:cs="Lucida Sans Unicode"/>
          <w:sz w:val="20"/>
          <w:szCs w:val="20"/>
          <w:lang w:val="es-419"/>
        </w:rPr>
        <w:t xml:space="preserve">En ese sentido, este </w:t>
      </w:r>
      <w:r w:rsidR="00DA6E51">
        <w:rPr>
          <w:rFonts w:ascii="Lucida Sans Unicode" w:eastAsia="Calibri" w:hAnsi="Lucida Sans Unicode" w:cs="Lucida Sans Unicode"/>
          <w:sz w:val="20"/>
          <w:szCs w:val="20"/>
          <w:lang w:val="es-419"/>
        </w:rPr>
        <w:t>ó</w:t>
      </w:r>
      <w:r w:rsidRPr="004E2977">
        <w:rPr>
          <w:rFonts w:ascii="Lucida Sans Unicode" w:eastAsia="Calibri" w:hAnsi="Lucida Sans Unicode" w:cs="Lucida Sans Unicode"/>
          <w:sz w:val="20"/>
          <w:szCs w:val="20"/>
          <w:lang w:val="es-419"/>
        </w:rPr>
        <w:t xml:space="preserve">rgano </w:t>
      </w:r>
      <w:r w:rsidR="00DA6E51">
        <w:rPr>
          <w:rFonts w:ascii="Lucida Sans Unicode" w:eastAsia="Calibri" w:hAnsi="Lucida Sans Unicode" w:cs="Lucida Sans Unicode"/>
          <w:sz w:val="20"/>
          <w:szCs w:val="20"/>
          <w:lang w:val="es-419"/>
        </w:rPr>
        <w:t>colegiado, propone</w:t>
      </w:r>
      <w:r w:rsidRPr="004E2977">
        <w:rPr>
          <w:rFonts w:ascii="Lucida Sans Unicode" w:eastAsia="Calibri" w:hAnsi="Lucida Sans Unicode" w:cs="Lucida Sans Unicode"/>
          <w:sz w:val="20"/>
          <w:szCs w:val="20"/>
          <w:lang w:val="es-419"/>
        </w:rPr>
        <w:t xml:space="preserve"> designa</w:t>
      </w:r>
      <w:r w:rsidR="00DA6E51">
        <w:rPr>
          <w:rFonts w:ascii="Lucida Sans Unicode" w:eastAsia="Calibri" w:hAnsi="Lucida Sans Unicode" w:cs="Lucida Sans Unicode"/>
          <w:sz w:val="20"/>
          <w:szCs w:val="20"/>
          <w:lang w:val="es-419"/>
        </w:rPr>
        <w:t>r</w:t>
      </w:r>
      <w:r w:rsidRPr="004E2977">
        <w:rPr>
          <w:rFonts w:ascii="Lucida Sans Unicode" w:eastAsia="Calibri" w:hAnsi="Lucida Sans Unicode" w:cs="Lucida Sans Unicode"/>
          <w:sz w:val="20"/>
          <w:szCs w:val="20"/>
          <w:lang w:val="es-419"/>
        </w:rPr>
        <w:t xml:space="preserve"> </w:t>
      </w:r>
      <w:r w:rsidR="004A636D" w:rsidRPr="004E2977">
        <w:rPr>
          <w:rFonts w:ascii="Lucida Sans Unicode" w:eastAsia="Calibri" w:hAnsi="Lucida Sans Unicode" w:cs="Lucida Sans Unicode"/>
          <w:sz w:val="20"/>
          <w:szCs w:val="20"/>
          <w:lang w:val="es-419"/>
        </w:rPr>
        <w:t>a</w:t>
      </w:r>
      <w:r w:rsidR="001B75F3" w:rsidRPr="004E2977">
        <w:rPr>
          <w:rFonts w:ascii="Lucida Sans Unicode" w:eastAsia="Calibri" w:hAnsi="Lucida Sans Unicode" w:cs="Lucida Sans Unicode"/>
          <w:sz w:val="20"/>
          <w:szCs w:val="20"/>
          <w:lang w:val="es-419"/>
        </w:rPr>
        <w:t xml:space="preserve"> </w:t>
      </w:r>
      <w:r w:rsidR="00797DDC" w:rsidRPr="004E2977">
        <w:rPr>
          <w:rFonts w:ascii="Lucida Sans Unicode" w:eastAsia="Calibri" w:hAnsi="Lucida Sans Unicode" w:cs="Lucida Sans Unicode"/>
          <w:sz w:val="20"/>
          <w:szCs w:val="20"/>
          <w:lang w:val="es-419"/>
        </w:rPr>
        <w:t xml:space="preserve">la </w:t>
      </w:r>
      <w:r w:rsidR="001B75F3" w:rsidRPr="004E2977">
        <w:rPr>
          <w:rFonts w:ascii="Lucida Sans Unicode" w:eastAsia="Calibri" w:hAnsi="Lucida Sans Unicode" w:cs="Lucida Sans Unicode"/>
          <w:b/>
          <w:bCs/>
          <w:sz w:val="20"/>
          <w:szCs w:val="20"/>
          <w:lang w:val="es-419"/>
        </w:rPr>
        <w:t xml:space="preserve">Comisión </w:t>
      </w:r>
      <w:r w:rsidR="00797DDC" w:rsidRPr="004E2977">
        <w:rPr>
          <w:rFonts w:ascii="Lucida Sans Unicode" w:eastAsia="Calibri" w:hAnsi="Lucida Sans Unicode" w:cs="Lucida Sans Unicode"/>
          <w:b/>
          <w:bCs/>
          <w:sz w:val="20"/>
          <w:szCs w:val="20"/>
          <w:lang w:val="es-419"/>
        </w:rPr>
        <w:t>de Prerrogativas</w:t>
      </w:r>
      <w:r w:rsidR="00B16E6D" w:rsidRPr="004E2977">
        <w:rPr>
          <w:rFonts w:ascii="Lucida Sans Unicode" w:eastAsia="Calibri" w:hAnsi="Lucida Sans Unicode" w:cs="Lucida Sans Unicode"/>
          <w:b/>
          <w:bCs/>
          <w:sz w:val="20"/>
          <w:szCs w:val="20"/>
          <w:lang w:val="es-419"/>
        </w:rPr>
        <w:t xml:space="preserve"> a Partidos Políticos</w:t>
      </w:r>
      <w:r w:rsidR="004A636D" w:rsidRPr="004E2977">
        <w:rPr>
          <w:rFonts w:ascii="Lucida Sans Unicode" w:eastAsia="Calibri" w:hAnsi="Lucida Sans Unicode" w:cs="Lucida Sans Unicode"/>
          <w:sz w:val="20"/>
          <w:szCs w:val="20"/>
          <w:lang w:val="es-419"/>
        </w:rPr>
        <w:t xml:space="preserve"> como</w:t>
      </w:r>
      <w:r w:rsidR="00797DDC" w:rsidRPr="004E2977">
        <w:rPr>
          <w:rFonts w:ascii="Lucida Sans Unicode" w:eastAsia="Calibri" w:hAnsi="Lucida Sans Unicode" w:cs="Lucida Sans Unicode"/>
          <w:sz w:val="20"/>
          <w:szCs w:val="20"/>
          <w:lang w:val="es-419"/>
        </w:rPr>
        <w:t xml:space="preserve"> </w:t>
      </w:r>
      <w:r w:rsidR="001B75F3" w:rsidRPr="004E2977">
        <w:rPr>
          <w:rFonts w:ascii="Lucida Sans Unicode" w:eastAsia="Calibri" w:hAnsi="Lucida Sans Unicode" w:cs="Lucida Sans Unicode"/>
          <w:sz w:val="20"/>
          <w:szCs w:val="20"/>
          <w:lang w:val="es-419"/>
        </w:rPr>
        <w:t xml:space="preserve">responsable </w:t>
      </w:r>
      <w:r w:rsidR="000A4943" w:rsidRPr="004E2977">
        <w:rPr>
          <w:rFonts w:ascii="Lucida Sans Unicode" w:eastAsia="Calibri" w:hAnsi="Lucida Sans Unicode" w:cs="Lucida Sans Unicode"/>
          <w:sz w:val="20"/>
          <w:szCs w:val="20"/>
          <w:lang w:val="es-419"/>
        </w:rPr>
        <w:t>de sup</w:t>
      </w:r>
      <w:r w:rsidR="001B75F3" w:rsidRPr="004E2977">
        <w:rPr>
          <w:rFonts w:ascii="Lucida Sans Unicode" w:eastAsia="Calibri" w:hAnsi="Lucida Sans Unicode" w:cs="Lucida Sans Unicode"/>
          <w:sz w:val="20"/>
          <w:szCs w:val="20"/>
          <w:lang w:val="es-419"/>
        </w:rPr>
        <w:t>ervisar el desarro</w:t>
      </w:r>
      <w:r w:rsidR="003B5BC2" w:rsidRPr="004E2977">
        <w:rPr>
          <w:rFonts w:ascii="Lucida Sans Unicode" w:eastAsia="Calibri" w:hAnsi="Lucida Sans Unicode" w:cs="Lucida Sans Unicode"/>
          <w:sz w:val="20"/>
          <w:szCs w:val="20"/>
          <w:lang w:val="es-419"/>
        </w:rPr>
        <w:t xml:space="preserve">llo </w:t>
      </w:r>
      <w:r w:rsidR="001B75F3" w:rsidRPr="004E2977">
        <w:rPr>
          <w:rFonts w:ascii="Lucida Sans Unicode" w:eastAsia="Calibri" w:hAnsi="Lucida Sans Unicode" w:cs="Lucida Sans Unicode"/>
          <w:sz w:val="20"/>
          <w:szCs w:val="20"/>
          <w:lang w:val="es-419"/>
        </w:rPr>
        <w:t xml:space="preserve">e </w:t>
      </w:r>
      <w:r w:rsidR="00797DDC" w:rsidRPr="004E2977">
        <w:rPr>
          <w:rFonts w:ascii="Lucida Sans Unicode" w:eastAsia="Calibri" w:hAnsi="Lucida Sans Unicode" w:cs="Lucida Sans Unicode"/>
          <w:sz w:val="20"/>
          <w:szCs w:val="20"/>
          <w:lang w:val="es-419"/>
        </w:rPr>
        <w:t>implementación</w:t>
      </w:r>
      <w:r w:rsidR="000A4943" w:rsidRPr="004E2977">
        <w:rPr>
          <w:rFonts w:ascii="Lucida Sans Unicode" w:eastAsia="Calibri" w:hAnsi="Lucida Sans Unicode" w:cs="Lucida Sans Unicode"/>
          <w:sz w:val="20"/>
          <w:szCs w:val="20"/>
          <w:lang w:val="es-419"/>
        </w:rPr>
        <w:t xml:space="preserve"> del </w:t>
      </w:r>
      <w:r w:rsidR="00133095" w:rsidRPr="004E2977">
        <w:rPr>
          <w:rFonts w:ascii="Lucida Sans Unicode" w:eastAsia="Calibri" w:hAnsi="Lucida Sans Unicode" w:cs="Lucida Sans Unicode"/>
          <w:sz w:val="20"/>
          <w:szCs w:val="20"/>
          <w:lang w:val="es-419"/>
        </w:rPr>
        <w:t xml:space="preserve">Sistema </w:t>
      </w:r>
      <w:r w:rsidR="00A90C6F">
        <w:rPr>
          <w:rFonts w:ascii="Lucida Sans Unicode" w:eastAsia="Calibri" w:hAnsi="Lucida Sans Unicode" w:cs="Lucida Sans Unicode"/>
          <w:sz w:val="20"/>
          <w:szCs w:val="20"/>
          <w:lang w:val="es-419"/>
        </w:rPr>
        <w:t>“</w:t>
      </w:r>
      <w:r w:rsidR="00133095" w:rsidRPr="004E2977">
        <w:rPr>
          <w:rFonts w:ascii="Lucida Sans Unicode" w:eastAsia="Calibri" w:hAnsi="Lucida Sans Unicode" w:cs="Lucida Sans Unicode"/>
          <w:sz w:val="20"/>
          <w:szCs w:val="20"/>
          <w:lang w:val="es-419"/>
        </w:rPr>
        <w:t>Candidatas y Candidatos</w:t>
      </w:r>
      <w:r w:rsidR="007C4BDB">
        <w:rPr>
          <w:rFonts w:ascii="Lucida Sans Unicode" w:eastAsia="Calibri" w:hAnsi="Lucida Sans Unicode" w:cs="Lucida Sans Unicode"/>
          <w:sz w:val="20"/>
          <w:szCs w:val="20"/>
          <w:lang w:val="es-419"/>
        </w:rPr>
        <w:t>,</w:t>
      </w:r>
      <w:r w:rsidR="00133095" w:rsidRPr="004E2977">
        <w:rPr>
          <w:rFonts w:ascii="Lucida Sans Unicode" w:eastAsia="Calibri" w:hAnsi="Lucida Sans Unicode" w:cs="Lucida Sans Unicode"/>
          <w:sz w:val="20"/>
          <w:szCs w:val="20"/>
          <w:lang w:val="es-419"/>
        </w:rPr>
        <w:t xml:space="preserve"> Conóceles”.</w:t>
      </w:r>
      <w:r w:rsidR="00133095" w:rsidRPr="004E2977">
        <w:rPr>
          <w:rFonts w:ascii="Lucida Sans Unicode" w:eastAsia="Calibri" w:hAnsi="Lucida Sans Unicode" w:cs="Lucida Sans Unicode"/>
          <w:b/>
          <w:sz w:val="20"/>
          <w:szCs w:val="20"/>
          <w:lang w:val="es-419"/>
        </w:rPr>
        <w:t xml:space="preserve"> </w:t>
      </w:r>
    </w:p>
    <w:p w14:paraId="5A5F0FD0" w14:textId="77777777" w:rsidR="004E2977" w:rsidRPr="004E2977" w:rsidRDefault="004E2977" w:rsidP="004E2977">
      <w:pPr>
        <w:pStyle w:val="Sinespaciado"/>
        <w:rPr>
          <w:rFonts w:eastAsia="Calibri"/>
          <w:sz w:val="20"/>
          <w:szCs w:val="20"/>
        </w:rPr>
      </w:pPr>
    </w:p>
    <w:p w14:paraId="671B0775" w14:textId="6D6CB75A" w:rsidR="00931442" w:rsidRPr="004E2977" w:rsidRDefault="00B16E6D" w:rsidP="004E2977">
      <w:pPr>
        <w:spacing w:line="276" w:lineRule="auto"/>
        <w:ind w:left="-283" w:right="-409"/>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sz w:val="20"/>
          <w:szCs w:val="20"/>
          <w:lang w:val="es-419"/>
        </w:rPr>
        <w:t>L</w:t>
      </w:r>
      <w:r w:rsidR="00931442" w:rsidRPr="004E2977">
        <w:rPr>
          <w:rFonts w:ascii="Lucida Sans Unicode" w:eastAsia="Calibri" w:hAnsi="Lucida Sans Unicode" w:cs="Lucida Sans Unicode"/>
          <w:sz w:val="20"/>
          <w:szCs w:val="20"/>
          <w:lang w:val="es-419"/>
        </w:rPr>
        <w:t>o anterior, con fundamento en el Reglamento de Elecciones</w:t>
      </w:r>
      <w:r w:rsidR="0029109F" w:rsidRPr="004E2977">
        <w:rPr>
          <w:rFonts w:ascii="Lucida Sans Unicode" w:eastAsia="Calibri" w:hAnsi="Lucida Sans Unicode" w:cs="Lucida Sans Unicode"/>
          <w:sz w:val="20"/>
          <w:szCs w:val="20"/>
          <w:lang w:val="es-419"/>
        </w:rPr>
        <w:t xml:space="preserve"> </w:t>
      </w:r>
      <w:r w:rsidR="005E345F" w:rsidRPr="004E2977">
        <w:rPr>
          <w:rFonts w:ascii="Lucida Sans Unicode" w:eastAsia="Calibri" w:hAnsi="Lucida Sans Unicode" w:cs="Lucida Sans Unicode"/>
          <w:sz w:val="20"/>
          <w:szCs w:val="20"/>
          <w:lang w:val="es-419"/>
        </w:rPr>
        <w:t>en sus artículos 4</w:t>
      </w:r>
      <w:r w:rsidR="00FB5BD4" w:rsidRPr="004E2977">
        <w:rPr>
          <w:rFonts w:ascii="Lucida Sans Unicode" w:eastAsia="Calibri" w:hAnsi="Lucida Sans Unicode" w:cs="Lucida Sans Unicode"/>
          <w:sz w:val="20"/>
          <w:szCs w:val="20"/>
          <w:lang w:val="es-419"/>
        </w:rPr>
        <w:t xml:space="preserve">, párrafo 1, inciso </w:t>
      </w:r>
      <w:r w:rsidR="0016725A" w:rsidRPr="004E2977">
        <w:rPr>
          <w:rFonts w:ascii="Lucida Sans Unicode" w:eastAsia="Calibri" w:hAnsi="Lucida Sans Unicode" w:cs="Lucida Sans Unicode"/>
          <w:sz w:val="20"/>
          <w:szCs w:val="20"/>
          <w:lang w:val="es-419"/>
        </w:rPr>
        <w:t>i),</w:t>
      </w:r>
      <w:r w:rsidR="005E345F" w:rsidRPr="004E2977">
        <w:rPr>
          <w:rFonts w:ascii="Lucida Sans Unicode" w:eastAsia="Calibri" w:hAnsi="Lucida Sans Unicode" w:cs="Lucida Sans Unicode"/>
          <w:sz w:val="20"/>
          <w:szCs w:val="20"/>
          <w:lang w:val="es-419"/>
        </w:rPr>
        <w:t xml:space="preserve"> y 267, p</w:t>
      </w:r>
      <w:r w:rsidR="00247FA1" w:rsidRPr="004E2977">
        <w:rPr>
          <w:rFonts w:ascii="Lucida Sans Unicode" w:eastAsia="Calibri" w:hAnsi="Lucida Sans Unicode" w:cs="Lucida Sans Unicode"/>
          <w:sz w:val="20"/>
          <w:szCs w:val="20"/>
          <w:lang w:val="es-419"/>
        </w:rPr>
        <w:t>árrafo cuatro</w:t>
      </w:r>
      <w:r w:rsidR="005E345F" w:rsidRPr="004E2977">
        <w:rPr>
          <w:rFonts w:ascii="Lucida Sans Unicode" w:eastAsia="Calibri" w:hAnsi="Lucida Sans Unicode" w:cs="Lucida Sans Unicode"/>
          <w:sz w:val="20"/>
          <w:szCs w:val="20"/>
          <w:lang w:val="es-419"/>
        </w:rPr>
        <w:t>,</w:t>
      </w:r>
      <w:r w:rsidR="00931442" w:rsidRPr="004E2977">
        <w:rPr>
          <w:rFonts w:ascii="Lucida Sans Unicode" w:eastAsia="Calibri" w:hAnsi="Lucida Sans Unicode" w:cs="Lucida Sans Unicode"/>
          <w:sz w:val="20"/>
          <w:szCs w:val="20"/>
          <w:lang w:val="es-419"/>
        </w:rPr>
        <w:t xml:space="preserve"> así como en </w:t>
      </w:r>
      <w:r w:rsidR="74324E27" w:rsidRPr="004E2977">
        <w:rPr>
          <w:rFonts w:ascii="Lucida Sans Unicode" w:eastAsia="Calibri" w:hAnsi="Lucida Sans Unicode" w:cs="Lucida Sans Unicode"/>
          <w:sz w:val="20"/>
          <w:szCs w:val="20"/>
          <w:lang w:val="es-419"/>
        </w:rPr>
        <w:t xml:space="preserve">los artículos </w:t>
      </w:r>
      <w:r w:rsidR="3EB055E8" w:rsidRPr="004E2977">
        <w:rPr>
          <w:rFonts w:ascii="Lucida Sans Unicode" w:eastAsia="Calibri" w:hAnsi="Lucida Sans Unicode" w:cs="Lucida Sans Unicode"/>
          <w:sz w:val="20"/>
          <w:szCs w:val="20"/>
          <w:lang w:val="es-419"/>
        </w:rPr>
        <w:t>1, 2 y 5 de</w:t>
      </w:r>
      <w:r w:rsidR="00931442" w:rsidRPr="004E2977">
        <w:rPr>
          <w:rFonts w:ascii="Lucida Sans Unicode" w:eastAsia="Calibri" w:hAnsi="Lucida Sans Unicode" w:cs="Lucida Sans Unicode"/>
          <w:sz w:val="20"/>
          <w:szCs w:val="20"/>
          <w:lang w:val="es-419"/>
        </w:rPr>
        <w:t xml:space="preserve"> </w:t>
      </w:r>
      <w:r w:rsidR="4377C3F4" w:rsidRPr="004E2977">
        <w:rPr>
          <w:rFonts w:ascii="Lucida Sans Unicode" w:eastAsia="Calibri" w:hAnsi="Lucida Sans Unicode" w:cs="Lucida Sans Unicode"/>
          <w:sz w:val="20"/>
          <w:szCs w:val="20"/>
          <w:lang w:val="es-419"/>
        </w:rPr>
        <w:t>“</w:t>
      </w:r>
      <w:r w:rsidR="00931442" w:rsidRPr="004E2977">
        <w:rPr>
          <w:rFonts w:ascii="Lucida Sans Unicode" w:eastAsia="Calibri" w:hAnsi="Lucida Sans Unicode" w:cs="Lucida Sans Unicode"/>
          <w:sz w:val="20"/>
          <w:szCs w:val="20"/>
          <w:lang w:val="es-419"/>
        </w:rPr>
        <w:t xml:space="preserve">los </w:t>
      </w:r>
      <w:r w:rsidR="00931442" w:rsidRPr="004E2977">
        <w:rPr>
          <w:rFonts w:ascii="Lucida Sans Unicode" w:eastAsia="Calibri" w:hAnsi="Lucida Sans Unicode" w:cs="Lucida Sans Unicode"/>
          <w:sz w:val="20"/>
          <w:szCs w:val="20"/>
        </w:rPr>
        <w:t>Lineamientos</w:t>
      </w:r>
      <w:r w:rsidR="057BC73A" w:rsidRPr="004E2977">
        <w:rPr>
          <w:rFonts w:ascii="Lucida Sans Unicode" w:eastAsia="Calibri" w:hAnsi="Lucida Sans Unicode" w:cs="Lucida Sans Unicode"/>
          <w:sz w:val="20"/>
          <w:szCs w:val="20"/>
        </w:rPr>
        <w:t>”</w:t>
      </w:r>
      <w:r w:rsidR="00931442" w:rsidRPr="004E2977">
        <w:rPr>
          <w:rFonts w:ascii="Lucida Sans Unicode" w:eastAsia="Calibri" w:hAnsi="Lucida Sans Unicode" w:cs="Lucida Sans Unicode"/>
          <w:sz w:val="20"/>
          <w:szCs w:val="20"/>
          <w:lang w:val="es-419"/>
        </w:rPr>
        <w:t xml:space="preserve">. </w:t>
      </w:r>
    </w:p>
    <w:p w14:paraId="74DC7B3E" w14:textId="77777777" w:rsidR="004E2977" w:rsidRPr="004E2977" w:rsidRDefault="004E2977" w:rsidP="004E2977">
      <w:pPr>
        <w:pStyle w:val="Sinespaciado"/>
        <w:rPr>
          <w:rFonts w:eastAsia="Calibri"/>
          <w:sz w:val="20"/>
          <w:szCs w:val="20"/>
        </w:rPr>
      </w:pPr>
    </w:p>
    <w:p w14:paraId="30A35E18" w14:textId="715F608C" w:rsidR="00863F2B" w:rsidRPr="004E2977" w:rsidRDefault="000B42B7" w:rsidP="004E2977">
      <w:pPr>
        <w:autoSpaceDE w:val="0"/>
        <w:autoSpaceDN w:val="0"/>
        <w:adjustRightInd w:val="0"/>
        <w:spacing w:after="0" w:line="276" w:lineRule="auto"/>
        <w:ind w:left="-283" w:right="-409"/>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b/>
          <w:bCs/>
          <w:sz w:val="20"/>
          <w:szCs w:val="20"/>
          <w:lang w:val="es-419"/>
        </w:rPr>
        <w:t>IX.</w:t>
      </w:r>
      <w:r w:rsidRPr="004E2977">
        <w:rPr>
          <w:rFonts w:ascii="Lucida Sans Unicode" w:eastAsia="Calibri" w:hAnsi="Lucida Sans Unicode" w:cs="Lucida Sans Unicode"/>
          <w:sz w:val="20"/>
          <w:szCs w:val="20"/>
          <w:lang w:val="es-419"/>
        </w:rPr>
        <w:t xml:space="preserve"> </w:t>
      </w:r>
      <w:r w:rsidRPr="004E2977">
        <w:rPr>
          <w:rFonts w:ascii="Lucida Sans Unicode" w:eastAsia="Calibri" w:hAnsi="Lucida Sans Unicode" w:cs="Lucida Sans Unicode"/>
          <w:b/>
          <w:bCs/>
          <w:sz w:val="20"/>
          <w:szCs w:val="20"/>
          <w:lang w:val="es-419"/>
        </w:rPr>
        <w:t xml:space="preserve">DE LA INSTANCIA INTERNA RESPONSABLE DE COORDINAR LA IMPLEMENTACIÓN Y OPERACIÓN DEL SISTEMA </w:t>
      </w:r>
      <w:r w:rsidR="00A90C6F">
        <w:rPr>
          <w:rFonts w:ascii="Lucida Sans Unicode" w:eastAsia="Calibri" w:hAnsi="Lucida Sans Unicode" w:cs="Lucida Sans Unicode"/>
          <w:b/>
          <w:bCs/>
          <w:sz w:val="20"/>
          <w:szCs w:val="20"/>
          <w:lang w:val="es-419"/>
        </w:rPr>
        <w:t>“</w:t>
      </w:r>
      <w:r w:rsidRPr="004E2977">
        <w:rPr>
          <w:rFonts w:ascii="Lucida Sans Unicode" w:eastAsia="Calibri" w:hAnsi="Lucida Sans Unicode" w:cs="Lucida Sans Unicode"/>
          <w:b/>
          <w:bCs/>
          <w:sz w:val="20"/>
          <w:szCs w:val="20"/>
          <w:lang w:val="es-419"/>
        </w:rPr>
        <w:t>CANDIDATAS Y CANDIDATOS</w:t>
      </w:r>
      <w:r w:rsidR="007C4BDB">
        <w:rPr>
          <w:rFonts w:ascii="Lucida Sans Unicode" w:eastAsia="Calibri" w:hAnsi="Lucida Sans Unicode" w:cs="Lucida Sans Unicode"/>
          <w:b/>
          <w:bCs/>
          <w:sz w:val="20"/>
          <w:szCs w:val="20"/>
          <w:lang w:val="es-419"/>
        </w:rPr>
        <w:t>,</w:t>
      </w:r>
      <w:r w:rsidRPr="004E2977">
        <w:rPr>
          <w:rFonts w:ascii="Lucida Sans Unicode" w:eastAsia="Calibri" w:hAnsi="Lucida Sans Unicode" w:cs="Lucida Sans Unicode"/>
          <w:b/>
          <w:bCs/>
          <w:sz w:val="20"/>
          <w:szCs w:val="20"/>
          <w:lang w:val="es-419"/>
        </w:rPr>
        <w:t xml:space="preserve"> CONÓCELES”. </w:t>
      </w:r>
      <w:r w:rsidR="74801727" w:rsidRPr="004E2977">
        <w:rPr>
          <w:rFonts w:ascii="Lucida Sans Unicode" w:eastAsia="Calibri" w:hAnsi="Lucida Sans Unicode" w:cs="Lucida Sans Unicode"/>
          <w:sz w:val="20"/>
          <w:szCs w:val="20"/>
          <w:lang w:val="es-419"/>
        </w:rPr>
        <w:t>La Dirección de Transparencia, Protección de Datos Personales y Archivo del Instituto tiene</w:t>
      </w:r>
      <w:r w:rsidR="606A921B" w:rsidRPr="004E2977">
        <w:rPr>
          <w:rFonts w:ascii="Lucida Sans Unicode" w:eastAsia="Calibri" w:hAnsi="Lucida Sans Unicode" w:cs="Lucida Sans Unicode"/>
          <w:sz w:val="20"/>
          <w:szCs w:val="20"/>
          <w:lang w:val="es-419"/>
        </w:rPr>
        <w:t xml:space="preserve"> entre</w:t>
      </w:r>
      <w:r w:rsidR="74801727" w:rsidRPr="004E2977">
        <w:rPr>
          <w:rFonts w:ascii="Lucida Sans Unicode" w:eastAsia="Calibri" w:hAnsi="Lucida Sans Unicode" w:cs="Lucida Sans Unicode"/>
          <w:sz w:val="20"/>
          <w:szCs w:val="20"/>
          <w:lang w:val="es-419"/>
        </w:rPr>
        <w:t xml:space="preserve"> sus atribuciones, </w:t>
      </w:r>
      <w:r w:rsidR="167DE62A" w:rsidRPr="004E2977">
        <w:rPr>
          <w:rFonts w:ascii="Lucida Sans Unicode" w:eastAsia="Calibri" w:hAnsi="Lucida Sans Unicode" w:cs="Lucida Sans Unicode"/>
          <w:sz w:val="20"/>
          <w:szCs w:val="20"/>
          <w:lang w:val="es-419"/>
        </w:rPr>
        <w:t>solicitar a los partidos políticos la información pública conforme la normatividad aplica</w:t>
      </w:r>
      <w:r w:rsidR="75D058C2" w:rsidRPr="004E2977">
        <w:rPr>
          <w:rFonts w:ascii="Lucida Sans Unicode" w:eastAsia="Calibri" w:hAnsi="Lucida Sans Unicode" w:cs="Lucida Sans Unicode"/>
          <w:sz w:val="20"/>
          <w:szCs w:val="20"/>
          <w:lang w:val="es-419"/>
        </w:rPr>
        <w:t xml:space="preserve">ble; </w:t>
      </w:r>
      <w:r w:rsidR="74801727" w:rsidRPr="004E2977">
        <w:rPr>
          <w:rFonts w:ascii="Lucida Sans Unicode" w:eastAsia="Calibri" w:hAnsi="Lucida Sans Unicode" w:cs="Lucida Sans Unicode"/>
          <w:sz w:val="20"/>
          <w:szCs w:val="20"/>
          <w:lang w:val="es-419"/>
        </w:rPr>
        <w:t xml:space="preserve">coordinar, gestionar y supervisar la publicación de la información pública del Instituto en el portal </w:t>
      </w:r>
      <w:r w:rsidR="0968DC0B" w:rsidRPr="004E2977">
        <w:rPr>
          <w:rFonts w:ascii="Lucida Sans Unicode" w:eastAsia="Calibri" w:hAnsi="Lucida Sans Unicode" w:cs="Lucida Sans Unicode"/>
          <w:sz w:val="20"/>
          <w:szCs w:val="20"/>
          <w:lang w:val="es-419"/>
        </w:rPr>
        <w:t>de Internet</w:t>
      </w:r>
      <w:r w:rsidR="33C8AC31" w:rsidRPr="004E2977">
        <w:rPr>
          <w:rFonts w:ascii="Lucida Sans Unicode" w:eastAsia="Calibri" w:hAnsi="Lucida Sans Unicode" w:cs="Lucida Sans Unicode"/>
          <w:sz w:val="20"/>
          <w:szCs w:val="20"/>
          <w:lang w:val="es-419"/>
        </w:rPr>
        <w:t>;</w:t>
      </w:r>
      <w:r w:rsidR="0968DC0B" w:rsidRPr="004E2977">
        <w:rPr>
          <w:rFonts w:ascii="Lucida Sans Unicode" w:eastAsia="Calibri" w:hAnsi="Lucida Sans Unicode" w:cs="Lucida Sans Unicode"/>
          <w:sz w:val="20"/>
          <w:szCs w:val="20"/>
          <w:lang w:val="es-419"/>
        </w:rPr>
        <w:t xml:space="preserve"> </w:t>
      </w:r>
      <w:r w:rsidR="07069E05" w:rsidRPr="004E2977">
        <w:rPr>
          <w:rFonts w:ascii="Lucida Sans Unicode" w:eastAsia="Calibri" w:hAnsi="Lucida Sans Unicode" w:cs="Lucida Sans Unicode"/>
          <w:sz w:val="20"/>
          <w:szCs w:val="20"/>
          <w:lang w:val="es-419"/>
        </w:rPr>
        <w:t>supervisar el correcto cumplimiento de la publicación de las obligaciones de transparencia del Instituto, así como de las relativas a la protección de datos personales del Instituto,</w:t>
      </w:r>
      <w:r w:rsidR="2501A1CF" w:rsidRPr="004E2977">
        <w:rPr>
          <w:rFonts w:ascii="Lucida Sans Unicode" w:eastAsia="Calibri" w:hAnsi="Lucida Sans Unicode" w:cs="Lucida Sans Unicode"/>
          <w:sz w:val="20"/>
          <w:szCs w:val="20"/>
          <w:lang w:val="es-419"/>
        </w:rPr>
        <w:t xml:space="preserve"> entre otras. Lo anterior,</w:t>
      </w:r>
      <w:r w:rsidR="07069E05" w:rsidRPr="004E2977">
        <w:rPr>
          <w:rFonts w:ascii="Lucida Sans Unicode" w:eastAsia="Calibri" w:hAnsi="Lucida Sans Unicode" w:cs="Lucida Sans Unicode"/>
          <w:sz w:val="20"/>
          <w:szCs w:val="20"/>
          <w:lang w:val="es-419"/>
        </w:rPr>
        <w:t xml:space="preserve"> </w:t>
      </w:r>
      <w:r w:rsidR="282C434E" w:rsidRPr="004E2977">
        <w:rPr>
          <w:rFonts w:ascii="Lucida Sans Unicode" w:eastAsia="Calibri" w:hAnsi="Lucida Sans Unicode" w:cs="Lucida Sans Unicode"/>
          <w:sz w:val="20"/>
          <w:szCs w:val="20"/>
          <w:lang w:val="es-419"/>
        </w:rPr>
        <w:t>de conformidad con el artículo 13</w:t>
      </w:r>
      <w:r w:rsidR="3D42BB5C" w:rsidRPr="004E2977">
        <w:rPr>
          <w:rFonts w:ascii="Lucida Sans Unicode" w:eastAsia="Calibri" w:hAnsi="Lucida Sans Unicode" w:cs="Lucida Sans Unicode"/>
          <w:sz w:val="20"/>
          <w:szCs w:val="20"/>
          <w:lang w:val="es-419"/>
        </w:rPr>
        <w:t xml:space="preserve"> del Reglamento Interior del Instituto Electoral y de Participación Ciudadana del Estado de Jalisco. </w:t>
      </w:r>
    </w:p>
    <w:p w14:paraId="0D088F99" w14:textId="77777777" w:rsidR="004E2977" w:rsidRPr="004E2977" w:rsidRDefault="004E2977" w:rsidP="004E2977">
      <w:pPr>
        <w:autoSpaceDE w:val="0"/>
        <w:autoSpaceDN w:val="0"/>
        <w:adjustRightInd w:val="0"/>
        <w:spacing w:after="0" w:line="276" w:lineRule="auto"/>
        <w:ind w:left="-283" w:right="-409"/>
        <w:jc w:val="both"/>
        <w:rPr>
          <w:rFonts w:ascii="Lucida Sans Unicode" w:eastAsia="Calibri" w:hAnsi="Lucida Sans Unicode" w:cs="Lucida Sans Unicode"/>
          <w:sz w:val="20"/>
          <w:szCs w:val="20"/>
          <w:lang w:val="es-419"/>
        </w:rPr>
      </w:pPr>
    </w:p>
    <w:p w14:paraId="3BFB3D2B" w14:textId="0D693DA3" w:rsidR="00863F2B" w:rsidRPr="004E2977" w:rsidRDefault="3D42BB5C" w:rsidP="004E2977">
      <w:pPr>
        <w:autoSpaceDE w:val="0"/>
        <w:autoSpaceDN w:val="0"/>
        <w:adjustRightInd w:val="0"/>
        <w:spacing w:after="0" w:line="276" w:lineRule="auto"/>
        <w:ind w:left="-283" w:right="-409"/>
        <w:jc w:val="both"/>
        <w:rPr>
          <w:rFonts w:ascii="Lucida Sans Unicode" w:eastAsia="Calibri" w:hAnsi="Lucida Sans Unicode" w:cs="Lucida Sans Unicode"/>
          <w:sz w:val="20"/>
          <w:szCs w:val="20"/>
          <w:lang w:val="es-419"/>
        </w:rPr>
      </w:pPr>
      <w:r w:rsidRPr="00BE6BC3">
        <w:rPr>
          <w:rFonts w:ascii="Lucida Sans Unicode" w:eastAsia="Calibri" w:hAnsi="Lucida Sans Unicode" w:cs="Lucida Sans Unicode"/>
          <w:sz w:val="20"/>
          <w:szCs w:val="20"/>
        </w:rPr>
        <w:t>Por su parte, l</w:t>
      </w:r>
      <w:r w:rsidR="002A1D75" w:rsidRPr="00BE6BC3">
        <w:rPr>
          <w:rFonts w:ascii="Lucida Sans Unicode" w:eastAsia="Calibri" w:hAnsi="Lucida Sans Unicode" w:cs="Lucida Sans Unicode"/>
          <w:sz w:val="20"/>
          <w:szCs w:val="20"/>
        </w:rPr>
        <w:t>a instancia interna será la responsable de asegurar el cumplimiento de lo establecido</w:t>
      </w:r>
      <w:r w:rsidR="7440D685" w:rsidRPr="00BE6BC3">
        <w:rPr>
          <w:rFonts w:ascii="Lucida Sans Unicode" w:eastAsia="Calibri" w:hAnsi="Lucida Sans Unicode" w:cs="Lucida Sans Unicode"/>
          <w:sz w:val="20"/>
          <w:szCs w:val="20"/>
        </w:rPr>
        <w:t xml:space="preserve"> </w:t>
      </w:r>
      <w:r w:rsidR="00B45D5F" w:rsidRPr="00BE6BC3">
        <w:rPr>
          <w:rFonts w:ascii="Lucida Sans Unicode" w:eastAsia="Calibri" w:hAnsi="Lucida Sans Unicode" w:cs="Lucida Sans Unicode"/>
          <w:sz w:val="20"/>
          <w:szCs w:val="20"/>
        </w:rPr>
        <w:t>en</w:t>
      </w:r>
      <w:r w:rsidR="00F550FB" w:rsidRPr="00BE6BC3">
        <w:rPr>
          <w:rFonts w:ascii="Lucida Sans Unicode" w:eastAsia="Calibri" w:hAnsi="Lucida Sans Unicode" w:cs="Lucida Sans Unicode"/>
          <w:sz w:val="20"/>
          <w:szCs w:val="20"/>
        </w:rPr>
        <w:t xml:space="preserve"> </w:t>
      </w:r>
      <w:r w:rsidR="11D67F53" w:rsidRPr="00BE6BC3">
        <w:rPr>
          <w:rFonts w:ascii="Lucida Sans Unicode" w:eastAsia="Calibri" w:hAnsi="Lucida Sans Unicode" w:cs="Lucida Sans Unicode"/>
          <w:sz w:val="20"/>
          <w:szCs w:val="20"/>
        </w:rPr>
        <w:t>“</w:t>
      </w:r>
      <w:r w:rsidR="00F550FB" w:rsidRPr="00BE6BC3">
        <w:rPr>
          <w:rFonts w:ascii="Lucida Sans Unicode" w:eastAsia="Calibri" w:hAnsi="Lucida Sans Unicode" w:cs="Lucida Sans Unicode"/>
          <w:sz w:val="20"/>
          <w:szCs w:val="20"/>
        </w:rPr>
        <w:t xml:space="preserve">los </w:t>
      </w:r>
      <w:r w:rsidR="00213C42" w:rsidRPr="00BE6BC3">
        <w:rPr>
          <w:rFonts w:ascii="Lucida Sans Unicode" w:eastAsia="Calibri" w:hAnsi="Lucida Sans Unicode" w:cs="Lucida Sans Unicode"/>
          <w:sz w:val="20"/>
          <w:szCs w:val="20"/>
        </w:rPr>
        <w:t>Lineamientos</w:t>
      </w:r>
      <w:r w:rsidR="0FA56AA9" w:rsidRPr="00BE6BC3">
        <w:rPr>
          <w:rFonts w:ascii="Lucida Sans Unicode" w:eastAsia="Calibri" w:hAnsi="Lucida Sans Unicode" w:cs="Lucida Sans Unicode"/>
          <w:sz w:val="20"/>
          <w:szCs w:val="20"/>
        </w:rPr>
        <w:t>”</w:t>
      </w:r>
      <w:r w:rsidR="4A5DD02C" w:rsidRPr="00BE6BC3">
        <w:rPr>
          <w:rFonts w:ascii="Lucida Sans Unicode" w:eastAsia="Calibri" w:hAnsi="Lucida Sans Unicode" w:cs="Lucida Sans Unicode"/>
          <w:sz w:val="20"/>
          <w:szCs w:val="20"/>
        </w:rPr>
        <w:t xml:space="preserve">, y garantizará el resguardo de toda la información recopilada en la implementación y operación del </w:t>
      </w:r>
      <w:r w:rsidR="008B66B8" w:rsidRPr="00BE6BC3">
        <w:rPr>
          <w:rFonts w:ascii="Lucida Sans Unicode" w:eastAsia="Calibri" w:hAnsi="Lucida Sans Unicode" w:cs="Lucida Sans Unicode"/>
          <w:sz w:val="20"/>
          <w:szCs w:val="20"/>
        </w:rPr>
        <w:t>s</w:t>
      </w:r>
      <w:r w:rsidR="4A5DD02C" w:rsidRPr="00BE6BC3">
        <w:rPr>
          <w:rFonts w:ascii="Lucida Sans Unicode" w:eastAsia="Calibri" w:hAnsi="Lucida Sans Unicode" w:cs="Lucida Sans Unicode"/>
          <w:sz w:val="20"/>
          <w:szCs w:val="20"/>
        </w:rPr>
        <w:t xml:space="preserve">istema. </w:t>
      </w:r>
      <w:r w:rsidR="2A5310DA" w:rsidRPr="00BE6BC3">
        <w:rPr>
          <w:rFonts w:ascii="Lucida Sans Unicode" w:eastAsia="Calibri" w:hAnsi="Lucida Sans Unicode" w:cs="Lucida Sans Unicode"/>
          <w:sz w:val="20"/>
          <w:szCs w:val="20"/>
        </w:rPr>
        <w:t xml:space="preserve">De igual forma, </w:t>
      </w:r>
      <w:r w:rsidR="41D6B2E0" w:rsidRPr="00BE6BC3">
        <w:rPr>
          <w:rFonts w:ascii="Lucida Sans Unicode" w:eastAsia="Calibri" w:hAnsi="Lucida Sans Unicode" w:cs="Lucida Sans Unicode"/>
          <w:sz w:val="20"/>
          <w:szCs w:val="20"/>
        </w:rPr>
        <w:t xml:space="preserve">deberá informar de los trabajos de implementación y operación del </w:t>
      </w:r>
      <w:r w:rsidR="008B66B8" w:rsidRPr="00BE6BC3">
        <w:rPr>
          <w:rFonts w:ascii="Lucida Sans Unicode" w:eastAsia="Calibri" w:hAnsi="Lucida Sans Unicode" w:cs="Lucida Sans Unicode"/>
          <w:sz w:val="20"/>
          <w:szCs w:val="20"/>
        </w:rPr>
        <w:t>s</w:t>
      </w:r>
      <w:r w:rsidR="41D6B2E0" w:rsidRPr="00BE6BC3">
        <w:rPr>
          <w:rFonts w:ascii="Lucida Sans Unicode" w:eastAsia="Calibri" w:hAnsi="Lucida Sans Unicode" w:cs="Lucida Sans Unicode"/>
          <w:sz w:val="20"/>
          <w:szCs w:val="20"/>
        </w:rPr>
        <w:t xml:space="preserve">istema </w:t>
      </w:r>
      <w:r w:rsidR="50DD1381" w:rsidRPr="00BE6BC3">
        <w:rPr>
          <w:rFonts w:ascii="Lucida Sans Unicode" w:eastAsia="Calibri" w:hAnsi="Lucida Sans Unicode" w:cs="Lucida Sans Unicode"/>
          <w:sz w:val="20"/>
          <w:szCs w:val="20"/>
        </w:rPr>
        <w:t>a la Comisión de Prerrogativas a Partidos Políticos de este Instituto.</w:t>
      </w:r>
    </w:p>
    <w:p w14:paraId="58955361" w14:textId="4761B143" w:rsidR="1FB73806" w:rsidRPr="004E2977" w:rsidRDefault="1FB73806" w:rsidP="004E2977">
      <w:pPr>
        <w:spacing w:after="0" w:line="276" w:lineRule="auto"/>
        <w:ind w:left="-284" w:right="-376"/>
        <w:jc w:val="both"/>
        <w:rPr>
          <w:rFonts w:ascii="Lucida Sans Unicode" w:eastAsia="Calibri" w:hAnsi="Lucida Sans Unicode" w:cs="Lucida Sans Unicode"/>
          <w:sz w:val="20"/>
          <w:szCs w:val="20"/>
        </w:rPr>
      </w:pPr>
    </w:p>
    <w:p w14:paraId="670CF356" w14:textId="68B16999" w:rsidR="00D61373" w:rsidRPr="004E2977" w:rsidRDefault="731A2325" w:rsidP="004E2977">
      <w:pPr>
        <w:spacing w:line="276" w:lineRule="auto"/>
        <w:ind w:left="-283" w:right="-409"/>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sz w:val="20"/>
          <w:szCs w:val="20"/>
          <w:lang w:val="es-419"/>
        </w:rPr>
        <w:t xml:space="preserve">En ese sentido, se </w:t>
      </w:r>
      <w:r w:rsidR="009546F4">
        <w:rPr>
          <w:rFonts w:ascii="Lucida Sans Unicode" w:eastAsia="Calibri" w:hAnsi="Lucida Sans Unicode" w:cs="Lucida Sans Unicode"/>
          <w:sz w:val="20"/>
          <w:szCs w:val="20"/>
          <w:lang w:val="es-419"/>
        </w:rPr>
        <w:t xml:space="preserve">propone </w:t>
      </w:r>
      <w:r w:rsidR="32A5E8E3" w:rsidRPr="004E2977">
        <w:rPr>
          <w:rFonts w:ascii="Lucida Sans Unicode" w:eastAsia="Calibri" w:hAnsi="Lucida Sans Unicode" w:cs="Lucida Sans Unicode"/>
          <w:sz w:val="20"/>
          <w:szCs w:val="20"/>
          <w:lang w:val="es-419"/>
        </w:rPr>
        <w:t>designa</w:t>
      </w:r>
      <w:r w:rsidR="009546F4">
        <w:rPr>
          <w:rFonts w:ascii="Lucida Sans Unicode" w:eastAsia="Calibri" w:hAnsi="Lucida Sans Unicode" w:cs="Lucida Sans Unicode"/>
          <w:sz w:val="20"/>
          <w:szCs w:val="20"/>
          <w:lang w:val="es-419"/>
        </w:rPr>
        <w:t>r</w:t>
      </w:r>
      <w:r w:rsidRPr="004E2977">
        <w:rPr>
          <w:rFonts w:ascii="Lucida Sans Unicode" w:eastAsia="Calibri" w:hAnsi="Lucida Sans Unicode" w:cs="Lucida Sans Unicode"/>
          <w:sz w:val="20"/>
          <w:szCs w:val="20"/>
          <w:lang w:val="es-419"/>
        </w:rPr>
        <w:t xml:space="preserve"> p</w:t>
      </w:r>
      <w:r w:rsidR="00A76693" w:rsidRPr="004E2977">
        <w:rPr>
          <w:rFonts w:ascii="Lucida Sans Unicode" w:eastAsia="Calibri" w:hAnsi="Lucida Sans Unicode" w:cs="Lucida Sans Unicode"/>
          <w:sz w:val="20"/>
          <w:szCs w:val="20"/>
          <w:lang w:val="es-419"/>
        </w:rPr>
        <w:t xml:space="preserve">ara el debido cumplimiento de </w:t>
      </w:r>
      <w:r w:rsidR="00532137" w:rsidRPr="004E2977">
        <w:rPr>
          <w:rFonts w:ascii="Lucida Sans Unicode" w:eastAsia="Calibri" w:hAnsi="Lucida Sans Unicode" w:cs="Lucida Sans Unicode"/>
          <w:sz w:val="20"/>
          <w:szCs w:val="20"/>
          <w:lang w:val="es-419"/>
        </w:rPr>
        <w:t xml:space="preserve">esta </w:t>
      </w:r>
      <w:r w:rsidR="00213C42" w:rsidRPr="004E2977">
        <w:rPr>
          <w:rFonts w:ascii="Lucida Sans Unicode" w:eastAsia="Calibri" w:hAnsi="Lucida Sans Unicode" w:cs="Lucida Sans Unicode"/>
          <w:sz w:val="20"/>
          <w:szCs w:val="20"/>
          <w:lang w:val="es-419"/>
        </w:rPr>
        <w:t>función</w:t>
      </w:r>
      <w:r w:rsidR="009546F4">
        <w:rPr>
          <w:rFonts w:ascii="Lucida Sans Unicode" w:eastAsia="Calibri" w:hAnsi="Lucida Sans Unicode" w:cs="Lucida Sans Unicode"/>
          <w:sz w:val="20"/>
          <w:szCs w:val="20"/>
          <w:lang w:val="es-419"/>
        </w:rPr>
        <w:t>,</w:t>
      </w:r>
      <w:r w:rsidR="00471EA8" w:rsidRPr="004E2977">
        <w:rPr>
          <w:rFonts w:ascii="Lucida Sans Unicode" w:eastAsia="Calibri" w:hAnsi="Lucida Sans Unicode" w:cs="Lucida Sans Unicode"/>
          <w:sz w:val="20"/>
          <w:szCs w:val="20"/>
          <w:lang w:val="es-419"/>
        </w:rPr>
        <w:t xml:space="preserve"> </w:t>
      </w:r>
      <w:r w:rsidR="1CB63B7D" w:rsidRPr="004E2977">
        <w:rPr>
          <w:rFonts w:ascii="Lucida Sans Unicode" w:eastAsia="Calibri" w:hAnsi="Lucida Sans Unicode" w:cs="Lucida Sans Unicode"/>
          <w:sz w:val="20"/>
          <w:szCs w:val="20"/>
          <w:lang w:val="es-419"/>
        </w:rPr>
        <w:t xml:space="preserve">a </w:t>
      </w:r>
      <w:r w:rsidR="470A7BA4" w:rsidRPr="004E2977">
        <w:rPr>
          <w:rFonts w:ascii="Lucida Sans Unicode" w:eastAsia="Calibri" w:hAnsi="Lucida Sans Unicode" w:cs="Lucida Sans Unicode"/>
          <w:sz w:val="20"/>
          <w:szCs w:val="20"/>
          <w:lang w:val="es-419"/>
        </w:rPr>
        <w:t xml:space="preserve">la </w:t>
      </w:r>
      <w:r w:rsidR="00213C42" w:rsidRPr="004E2977">
        <w:rPr>
          <w:rFonts w:ascii="Lucida Sans Unicode" w:eastAsia="Calibri" w:hAnsi="Lucida Sans Unicode" w:cs="Lucida Sans Unicode"/>
          <w:b/>
          <w:bCs/>
          <w:sz w:val="20"/>
          <w:szCs w:val="20"/>
          <w:lang w:val="es-419"/>
        </w:rPr>
        <w:t xml:space="preserve">Dirección de Transparencia, Protección de Datos Personales y Archivo </w:t>
      </w:r>
      <w:r w:rsidR="00532137" w:rsidRPr="004E2977">
        <w:rPr>
          <w:rFonts w:ascii="Lucida Sans Unicode" w:eastAsia="Calibri" w:hAnsi="Lucida Sans Unicode" w:cs="Lucida Sans Unicode"/>
          <w:sz w:val="20"/>
          <w:szCs w:val="20"/>
          <w:lang w:val="es-419"/>
        </w:rPr>
        <w:t xml:space="preserve">como la </w:t>
      </w:r>
      <w:r w:rsidR="008B66B8">
        <w:rPr>
          <w:rFonts w:ascii="Lucida Sans Unicode" w:eastAsia="Calibri" w:hAnsi="Lucida Sans Unicode" w:cs="Lucida Sans Unicode"/>
          <w:b/>
          <w:bCs/>
          <w:sz w:val="20"/>
          <w:szCs w:val="20"/>
          <w:lang w:val="es-419"/>
        </w:rPr>
        <w:t>i</w:t>
      </w:r>
      <w:r w:rsidR="00532137" w:rsidRPr="004E2977">
        <w:rPr>
          <w:rFonts w:ascii="Lucida Sans Unicode" w:eastAsia="Calibri" w:hAnsi="Lucida Sans Unicode" w:cs="Lucida Sans Unicode"/>
          <w:b/>
          <w:bCs/>
          <w:sz w:val="20"/>
          <w:szCs w:val="20"/>
          <w:lang w:val="es-419"/>
        </w:rPr>
        <w:t xml:space="preserve">nstancia </w:t>
      </w:r>
      <w:r w:rsidR="008B66B8">
        <w:rPr>
          <w:rFonts w:ascii="Lucida Sans Unicode" w:eastAsia="Calibri" w:hAnsi="Lucida Sans Unicode" w:cs="Lucida Sans Unicode"/>
          <w:b/>
          <w:bCs/>
          <w:sz w:val="20"/>
          <w:szCs w:val="20"/>
          <w:lang w:val="es-419"/>
        </w:rPr>
        <w:t>i</w:t>
      </w:r>
      <w:r w:rsidR="00532137" w:rsidRPr="004E2977">
        <w:rPr>
          <w:rFonts w:ascii="Lucida Sans Unicode" w:eastAsia="Calibri" w:hAnsi="Lucida Sans Unicode" w:cs="Lucida Sans Unicode"/>
          <w:b/>
          <w:bCs/>
          <w:sz w:val="20"/>
          <w:szCs w:val="20"/>
          <w:lang w:val="es-419"/>
        </w:rPr>
        <w:t xml:space="preserve">nterna </w:t>
      </w:r>
      <w:r w:rsidR="008B66B8">
        <w:rPr>
          <w:rFonts w:ascii="Lucida Sans Unicode" w:eastAsia="Calibri" w:hAnsi="Lucida Sans Unicode" w:cs="Lucida Sans Unicode"/>
          <w:b/>
          <w:bCs/>
          <w:sz w:val="20"/>
          <w:szCs w:val="20"/>
          <w:lang w:val="es-419"/>
        </w:rPr>
        <w:t>r</w:t>
      </w:r>
      <w:r w:rsidR="00532137" w:rsidRPr="004E2977">
        <w:rPr>
          <w:rFonts w:ascii="Lucida Sans Unicode" w:eastAsia="Calibri" w:hAnsi="Lucida Sans Unicode" w:cs="Lucida Sans Unicode"/>
          <w:b/>
          <w:bCs/>
          <w:sz w:val="20"/>
          <w:szCs w:val="20"/>
          <w:lang w:val="es-419"/>
        </w:rPr>
        <w:t>esponsable</w:t>
      </w:r>
      <w:r w:rsidR="00532137" w:rsidRPr="004E2977">
        <w:rPr>
          <w:rFonts w:ascii="Lucida Sans Unicode" w:eastAsia="Calibri" w:hAnsi="Lucida Sans Unicode" w:cs="Lucida Sans Unicode"/>
          <w:sz w:val="20"/>
          <w:szCs w:val="20"/>
          <w:lang w:val="es-419"/>
        </w:rPr>
        <w:t xml:space="preserve"> de </w:t>
      </w:r>
      <w:r w:rsidR="00554DE0" w:rsidRPr="004E2977">
        <w:rPr>
          <w:rFonts w:ascii="Lucida Sans Unicode" w:eastAsia="Calibri" w:hAnsi="Lucida Sans Unicode" w:cs="Lucida Sans Unicode"/>
          <w:sz w:val="20"/>
          <w:szCs w:val="20"/>
          <w:lang w:val="es-419"/>
        </w:rPr>
        <w:t>c</w:t>
      </w:r>
      <w:r w:rsidR="00532137" w:rsidRPr="004E2977">
        <w:rPr>
          <w:rFonts w:ascii="Lucida Sans Unicode" w:eastAsia="Calibri" w:hAnsi="Lucida Sans Unicode" w:cs="Lucida Sans Unicode"/>
          <w:sz w:val="20"/>
          <w:szCs w:val="20"/>
          <w:lang w:val="es-419"/>
        </w:rPr>
        <w:t xml:space="preserve">oordinar la implementación y operación del Sistema </w:t>
      </w:r>
      <w:r w:rsidR="52524264" w:rsidRPr="004E2977">
        <w:rPr>
          <w:rFonts w:ascii="Lucida Sans Unicode" w:eastAsia="Calibri" w:hAnsi="Lucida Sans Unicode" w:cs="Lucida Sans Unicode"/>
          <w:sz w:val="20"/>
          <w:szCs w:val="20"/>
          <w:lang w:val="es-419"/>
        </w:rPr>
        <w:t>“</w:t>
      </w:r>
      <w:r w:rsidR="00532137" w:rsidRPr="004E2977">
        <w:rPr>
          <w:rFonts w:ascii="Lucida Sans Unicode" w:eastAsia="Calibri" w:hAnsi="Lucida Sans Unicode" w:cs="Lucida Sans Unicode"/>
          <w:sz w:val="20"/>
          <w:szCs w:val="20"/>
          <w:lang w:val="es-419"/>
        </w:rPr>
        <w:t>Candidatas y Candidatos</w:t>
      </w:r>
      <w:r w:rsidR="007C4BDB">
        <w:rPr>
          <w:rFonts w:ascii="Lucida Sans Unicode" w:eastAsia="Calibri" w:hAnsi="Lucida Sans Unicode" w:cs="Lucida Sans Unicode"/>
          <w:sz w:val="20"/>
          <w:szCs w:val="20"/>
          <w:lang w:val="es-419"/>
        </w:rPr>
        <w:t>,</w:t>
      </w:r>
      <w:r w:rsidR="00532137" w:rsidRPr="004E2977">
        <w:rPr>
          <w:rFonts w:ascii="Lucida Sans Unicode" w:eastAsia="Calibri" w:hAnsi="Lucida Sans Unicode" w:cs="Lucida Sans Unicode"/>
          <w:sz w:val="20"/>
          <w:szCs w:val="20"/>
          <w:lang w:val="es-419"/>
        </w:rPr>
        <w:t xml:space="preserve"> Conóceles”</w:t>
      </w:r>
      <w:r w:rsidR="00863F2B" w:rsidRPr="004E2977">
        <w:rPr>
          <w:rFonts w:ascii="Lucida Sans Unicode" w:eastAsia="Calibri" w:hAnsi="Lucida Sans Unicode" w:cs="Lucida Sans Unicode"/>
          <w:sz w:val="20"/>
          <w:szCs w:val="20"/>
          <w:lang w:val="es-419"/>
        </w:rPr>
        <w:t xml:space="preserve">, lo anterior, </w:t>
      </w:r>
      <w:r w:rsidR="00554DE0" w:rsidRPr="004E2977">
        <w:rPr>
          <w:rFonts w:ascii="Lucida Sans Unicode" w:eastAsia="Calibri" w:hAnsi="Lucida Sans Unicode" w:cs="Lucida Sans Unicode"/>
          <w:sz w:val="20"/>
          <w:szCs w:val="20"/>
          <w:lang w:val="es-419"/>
        </w:rPr>
        <w:t xml:space="preserve">de conformidad con lo establecido </w:t>
      </w:r>
      <w:r w:rsidR="00863F2B" w:rsidRPr="004E2977">
        <w:rPr>
          <w:rFonts w:ascii="Lucida Sans Unicode" w:eastAsia="Calibri" w:hAnsi="Lucida Sans Unicode" w:cs="Lucida Sans Unicode"/>
          <w:sz w:val="20"/>
          <w:szCs w:val="20"/>
          <w:lang w:val="es-419"/>
        </w:rPr>
        <w:t xml:space="preserve">en </w:t>
      </w:r>
      <w:r w:rsidR="00BE3AFB" w:rsidRPr="004E2977">
        <w:rPr>
          <w:rFonts w:ascii="Lucida Sans Unicode" w:eastAsia="Calibri" w:hAnsi="Lucida Sans Unicode" w:cs="Lucida Sans Unicode"/>
          <w:sz w:val="20"/>
          <w:szCs w:val="20"/>
          <w:lang w:val="es-419"/>
        </w:rPr>
        <w:t xml:space="preserve">los artículos 4, párrafo 1, inciso i), y 267, párrafo cuatro </w:t>
      </w:r>
      <w:r w:rsidR="1229A5F2" w:rsidRPr="004E2977">
        <w:rPr>
          <w:rFonts w:ascii="Lucida Sans Unicode" w:eastAsia="Calibri" w:hAnsi="Lucida Sans Unicode" w:cs="Lucida Sans Unicode"/>
          <w:sz w:val="20"/>
          <w:szCs w:val="20"/>
          <w:lang w:val="es-419"/>
        </w:rPr>
        <w:t>del Reglamento</w:t>
      </w:r>
      <w:r w:rsidR="00863F2B" w:rsidRPr="004E2977">
        <w:rPr>
          <w:rFonts w:ascii="Lucida Sans Unicode" w:eastAsia="Calibri" w:hAnsi="Lucida Sans Unicode" w:cs="Lucida Sans Unicode"/>
          <w:sz w:val="20"/>
          <w:szCs w:val="20"/>
          <w:lang w:val="es-419"/>
        </w:rPr>
        <w:t xml:space="preserve"> de </w:t>
      </w:r>
      <w:r w:rsidR="0B0066DB" w:rsidRPr="004E2977">
        <w:rPr>
          <w:rFonts w:ascii="Lucida Sans Unicode" w:eastAsia="Calibri" w:hAnsi="Lucida Sans Unicode" w:cs="Lucida Sans Unicode"/>
          <w:sz w:val="20"/>
          <w:szCs w:val="20"/>
          <w:lang w:val="es-419"/>
        </w:rPr>
        <w:t>Elecciones,</w:t>
      </w:r>
      <w:r w:rsidR="00863F2B" w:rsidRPr="004E2977">
        <w:rPr>
          <w:rFonts w:ascii="Lucida Sans Unicode" w:eastAsia="Calibri" w:hAnsi="Lucida Sans Unicode" w:cs="Lucida Sans Unicode"/>
          <w:sz w:val="20"/>
          <w:szCs w:val="20"/>
          <w:lang w:val="es-419"/>
        </w:rPr>
        <w:t xml:space="preserve"> así como en</w:t>
      </w:r>
      <w:r w:rsidR="0BC30F8E" w:rsidRPr="004E2977">
        <w:rPr>
          <w:rFonts w:ascii="Lucida Sans Unicode" w:eastAsia="Calibri" w:hAnsi="Lucida Sans Unicode" w:cs="Lucida Sans Unicode"/>
          <w:sz w:val="20"/>
          <w:szCs w:val="20"/>
          <w:lang w:val="es-419"/>
        </w:rPr>
        <w:t xml:space="preserve"> </w:t>
      </w:r>
      <w:r w:rsidR="0BC30F8E" w:rsidRPr="004E2977">
        <w:rPr>
          <w:rFonts w:ascii="Lucida Sans Unicode" w:eastAsia="Calibri" w:hAnsi="Lucida Sans Unicode" w:cs="Lucida Sans Unicode"/>
          <w:sz w:val="20"/>
          <w:szCs w:val="20"/>
        </w:rPr>
        <w:t xml:space="preserve">los artículos </w:t>
      </w:r>
      <w:r w:rsidR="0BC30F8E" w:rsidRPr="004E2977">
        <w:rPr>
          <w:rFonts w:ascii="Lucida Sans Unicode" w:eastAsia="Calibri" w:hAnsi="Lucida Sans Unicode" w:cs="Lucida Sans Unicode"/>
          <w:sz w:val="20"/>
          <w:szCs w:val="20"/>
          <w:lang w:val="es-419"/>
        </w:rPr>
        <w:t>1, 2, 6, 7, 8 ,9, 10 y 14 de</w:t>
      </w:r>
      <w:r w:rsidR="00863F2B" w:rsidRPr="004E2977">
        <w:rPr>
          <w:rFonts w:ascii="Lucida Sans Unicode" w:eastAsia="Calibri" w:hAnsi="Lucida Sans Unicode" w:cs="Lucida Sans Unicode"/>
          <w:sz w:val="20"/>
          <w:szCs w:val="20"/>
          <w:lang w:val="es-419"/>
        </w:rPr>
        <w:t xml:space="preserve"> </w:t>
      </w:r>
      <w:r w:rsidR="600489DE" w:rsidRPr="004E2977">
        <w:rPr>
          <w:rFonts w:ascii="Lucida Sans Unicode" w:eastAsia="Calibri" w:hAnsi="Lucida Sans Unicode" w:cs="Lucida Sans Unicode"/>
          <w:sz w:val="20"/>
          <w:szCs w:val="20"/>
          <w:lang w:val="es-419"/>
        </w:rPr>
        <w:t>“</w:t>
      </w:r>
      <w:r w:rsidR="00863F2B" w:rsidRPr="004E2977">
        <w:rPr>
          <w:rFonts w:ascii="Lucida Sans Unicode" w:eastAsia="Calibri" w:hAnsi="Lucida Sans Unicode" w:cs="Lucida Sans Unicode"/>
          <w:sz w:val="20"/>
          <w:szCs w:val="20"/>
          <w:lang w:val="es-419"/>
        </w:rPr>
        <w:t xml:space="preserve">los </w:t>
      </w:r>
      <w:r w:rsidR="00863F2B" w:rsidRPr="004E2977">
        <w:rPr>
          <w:rFonts w:ascii="Lucida Sans Unicode" w:eastAsia="Calibri" w:hAnsi="Lucida Sans Unicode" w:cs="Lucida Sans Unicode"/>
          <w:sz w:val="20"/>
          <w:szCs w:val="20"/>
        </w:rPr>
        <w:t>Lineamientos</w:t>
      </w:r>
      <w:r w:rsidR="72394CA0" w:rsidRPr="004E2977">
        <w:rPr>
          <w:rFonts w:ascii="Lucida Sans Unicode" w:eastAsia="Calibri" w:hAnsi="Lucida Sans Unicode" w:cs="Lucida Sans Unicode"/>
          <w:sz w:val="20"/>
          <w:szCs w:val="20"/>
        </w:rPr>
        <w:t>”</w:t>
      </w:r>
      <w:r w:rsidR="00863F2B" w:rsidRPr="004E2977">
        <w:rPr>
          <w:rFonts w:ascii="Lucida Sans Unicode" w:eastAsia="Calibri" w:hAnsi="Lucida Sans Unicode" w:cs="Lucida Sans Unicode"/>
          <w:sz w:val="20"/>
          <w:szCs w:val="20"/>
          <w:lang w:val="es-419"/>
        </w:rPr>
        <w:t xml:space="preserve">. </w:t>
      </w:r>
    </w:p>
    <w:p w14:paraId="74BF559A" w14:textId="5002E887" w:rsidR="00C579B3" w:rsidRPr="004E2977" w:rsidRDefault="000B42B7" w:rsidP="004E2977">
      <w:pPr>
        <w:spacing w:after="0" w:line="276" w:lineRule="auto"/>
        <w:ind w:left="-283" w:right="-409"/>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b/>
          <w:bCs/>
          <w:sz w:val="20"/>
          <w:szCs w:val="20"/>
          <w:lang w:val="es-419"/>
        </w:rPr>
        <w:t xml:space="preserve">X. DE LAS UNIDADES RESPONSABLES QUE APOYARÁN EN LOS TRABAJOS RELACIONADOS CON EL SISTEMA </w:t>
      </w:r>
      <w:r w:rsidR="00A90C6F">
        <w:rPr>
          <w:rFonts w:ascii="Lucida Sans Unicode" w:eastAsia="Calibri" w:hAnsi="Lucida Sans Unicode" w:cs="Lucida Sans Unicode"/>
          <w:b/>
          <w:bCs/>
          <w:sz w:val="20"/>
          <w:szCs w:val="20"/>
          <w:lang w:val="es-419"/>
        </w:rPr>
        <w:t>“</w:t>
      </w:r>
      <w:r w:rsidRPr="004E2977">
        <w:rPr>
          <w:rFonts w:ascii="Lucida Sans Unicode" w:eastAsia="Calibri" w:hAnsi="Lucida Sans Unicode" w:cs="Lucida Sans Unicode"/>
          <w:b/>
          <w:bCs/>
          <w:sz w:val="20"/>
          <w:szCs w:val="20"/>
          <w:lang w:val="es-419"/>
        </w:rPr>
        <w:t>CANDIDATAS Y CANDIDATOS</w:t>
      </w:r>
      <w:r w:rsidR="00F74563">
        <w:rPr>
          <w:rFonts w:ascii="Lucida Sans Unicode" w:eastAsia="Calibri" w:hAnsi="Lucida Sans Unicode" w:cs="Lucida Sans Unicode"/>
          <w:b/>
          <w:bCs/>
          <w:sz w:val="20"/>
          <w:szCs w:val="20"/>
          <w:lang w:val="es-419"/>
        </w:rPr>
        <w:t>,</w:t>
      </w:r>
      <w:r w:rsidRPr="004E2977">
        <w:rPr>
          <w:rFonts w:ascii="Lucida Sans Unicode" w:eastAsia="Calibri" w:hAnsi="Lucida Sans Unicode" w:cs="Lucida Sans Unicode"/>
          <w:b/>
          <w:bCs/>
          <w:sz w:val="20"/>
          <w:szCs w:val="20"/>
          <w:lang w:val="es-419"/>
        </w:rPr>
        <w:t xml:space="preserve"> CONÓCELES”.</w:t>
      </w:r>
      <w:r w:rsidRPr="004E2977">
        <w:rPr>
          <w:rFonts w:ascii="Lucida Sans Unicode" w:eastAsia="Calibri" w:hAnsi="Lucida Sans Unicode" w:cs="Lucida Sans Unicode"/>
          <w:sz w:val="20"/>
          <w:szCs w:val="20"/>
        </w:rPr>
        <w:t xml:space="preserve"> </w:t>
      </w:r>
      <w:r w:rsidR="004032CE" w:rsidRPr="004E2977">
        <w:rPr>
          <w:rFonts w:ascii="Lucida Sans Unicode" w:eastAsia="Calibri" w:hAnsi="Lucida Sans Unicode" w:cs="Lucida Sans Unicode"/>
          <w:sz w:val="20"/>
          <w:szCs w:val="20"/>
        </w:rPr>
        <w:t xml:space="preserve">Para dar cumplimiento </w:t>
      </w:r>
      <w:r w:rsidR="006E1697" w:rsidRPr="004E2977">
        <w:rPr>
          <w:rFonts w:ascii="Lucida Sans Unicode" w:eastAsia="Calibri" w:hAnsi="Lucida Sans Unicode" w:cs="Lucida Sans Unicode"/>
          <w:sz w:val="20"/>
          <w:szCs w:val="20"/>
        </w:rPr>
        <w:t xml:space="preserve">a lo establecido en el artículo 15 de </w:t>
      </w:r>
      <w:r w:rsidR="2F9CCB9A" w:rsidRPr="004E2977">
        <w:rPr>
          <w:rFonts w:ascii="Lucida Sans Unicode" w:eastAsia="Calibri" w:hAnsi="Lucida Sans Unicode" w:cs="Lucida Sans Unicode"/>
          <w:sz w:val="20"/>
          <w:szCs w:val="20"/>
        </w:rPr>
        <w:t>“</w:t>
      </w:r>
      <w:r w:rsidR="006E1697" w:rsidRPr="004E2977">
        <w:rPr>
          <w:rFonts w:ascii="Lucida Sans Unicode" w:eastAsia="Calibri" w:hAnsi="Lucida Sans Unicode" w:cs="Lucida Sans Unicode"/>
          <w:sz w:val="20"/>
          <w:szCs w:val="20"/>
        </w:rPr>
        <w:t xml:space="preserve">los </w:t>
      </w:r>
      <w:r w:rsidR="007A7F4A" w:rsidRPr="004E2977">
        <w:rPr>
          <w:rFonts w:ascii="Lucida Sans Unicode" w:eastAsia="Calibri" w:hAnsi="Lucida Sans Unicode" w:cs="Lucida Sans Unicode"/>
          <w:sz w:val="20"/>
          <w:szCs w:val="20"/>
          <w:lang w:val="es-419"/>
        </w:rPr>
        <w:t>Lineamientos</w:t>
      </w:r>
      <w:r w:rsidR="5226E77F" w:rsidRPr="004E2977">
        <w:rPr>
          <w:rFonts w:ascii="Lucida Sans Unicode" w:eastAsia="Calibri" w:hAnsi="Lucida Sans Unicode" w:cs="Lucida Sans Unicode"/>
          <w:sz w:val="20"/>
          <w:szCs w:val="20"/>
          <w:lang w:val="es-419"/>
        </w:rPr>
        <w:t>”</w:t>
      </w:r>
      <w:r w:rsidR="006E1697" w:rsidRPr="004E2977">
        <w:rPr>
          <w:rFonts w:ascii="Lucida Sans Unicode" w:eastAsia="Calibri" w:hAnsi="Lucida Sans Unicode" w:cs="Lucida Sans Unicode"/>
          <w:sz w:val="20"/>
          <w:szCs w:val="20"/>
          <w:lang w:val="es-419"/>
        </w:rPr>
        <w:t xml:space="preserve">, </w:t>
      </w:r>
      <w:r w:rsidR="000C18DD" w:rsidRPr="004E2977">
        <w:rPr>
          <w:rFonts w:ascii="Lucida Sans Unicode" w:eastAsia="Calibri" w:hAnsi="Lucida Sans Unicode" w:cs="Lucida Sans Unicode"/>
          <w:sz w:val="20"/>
          <w:szCs w:val="20"/>
          <w:lang w:val="es-419"/>
        </w:rPr>
        <w:t xml:space="preserve">se </w:t>
      </w:r>
      <w:r w:rsidR="009546F4">
        <w:rPr>
          <w:rFonts w:ascii="Lucida Sans Unicode" w:eastAsia="Calibri" w:hAnsi="Lucida Sans Unicode" w:cs="Lucida Sans Unicode"/>
          <w:sz w:val="20"/>
          <w:szCs w:val="20"/>
          <w:lang w:val="es-419"/>
        </w:rPr>
        <w:t xml:space="preserve">propone </w:t>
      </w:r>
      <w:r w:rsidR="000C18DD" w:rsidRPr="004E2977">
        <w:rPr>
          <w:rFonts w:ascii="Lucida Sans Unicode" w:eastAsia="Calibri" w:hAnsi="Lucida Sans Unicode" w:cs="Lucida Sans Unicode"/>
          <w:sz w:val="20"/>
          <w:szCs w:val="20"/>
          <w:lang w:val="es-419"/>
        </w:rPr>
        <w:t>designa</w:t>
      </w:r>
      <w:r w:rsidR="009546F4">
        <w:rPr>
          <w:rFonts w:ascii="Lucida Sans Unicode" w:eastAsia="Calibri" w:hAnsi="Lucida Sans Unicode" w:cs="Lucida Sans Unicode"/>
          <w:sz w:val="20"/>
          <w:szCs w:val="20"/>
          <w:lang w:val="es-419"/>
        </w:rPr>
        <w:t>r</w:t>
      </w:r>
      <w:r w:rsidR="000C18DD" w:rsidRPr="004E2977">
        <w:rPr>
          <w:rFonts w:ascii="Lucida Sans Unicode" w:eastAsia="Calibri" w:hAnsi="Lucida Sans Unicode" w:cs="Lucida Sans Unicode"/>
          <w:sz w:val="20"/>
          <w:szCs w:val="20"/>
          <w:lang w:val="es-419"/>
        </w:rPr>
        <w:t xml:space="preserve"> </w:t>
      </w:r>
      <w:r w:rsidR="00A876DB" w:rsidRPr="004E2977">
        <w:rPr>
          <w:rFonts w:ascii="Lucida Sans Unicode" w:eastAsia="Calibri" w:hAnsi="Lucida Sans Unicode" w:cs="Lucida Sans Unicode"/>
          <w:sz w:val="20"/>
          <w:szCs w:val="20"/>
          <w:lang w:val="es-419"/>
        </w:rPr>
        <w:t>como</w:t>
      </w:r>
      <w:r w:rsidR="000C18DD" w:rsidRPr="004E2977">
        <w:rPr>
          <w:rFonts w:ascii="Lucida Sans Unicode" w:eastAsia="Calibri" w:hAnsi="Lucida Sans Unicode" w:cs="Lucida Sans Unicode"/>
          <w:sz w:val="20"/>
          <w:szCs w:val="20"/>
          <w:lang w:val="es-419"/>
        </w:rPr>
        <w:t xml:space="preserve"> </w:t>
      </w:r>
      <w:r w:rsidR="1E397341" w:rsidRPr="004E2977">
        <w:rPr>
          <w:rFonts w:ascii="Lucida Sans Unicode" w:eastAsia="Calibri" w:hAnsi="Lucida Sans Unicode" w:cs="Lucida Sans Unicode"/>
          <w:sz w:val="20"/>
          <w:szCs w:val="20"/>
          <w:lang w:val="es-419"/>
        </w:rPr>
        <w:t>u</w:t>
      </w:r>
      <w:r w:rsidR="000C18DD" w:rsidRPr="004E2977">
        <w:rPr>
          <w:rFonts w:ascii="Lucida Sans Unicode" w:eastAsia="Calibri" w:hAnsi="Lucida Sans Unicode" w:cs="Lucida Sans Unicode"/>
          <w:sz w:val="20"/>
          <w:szCs w:val="20"/>
          <w:lang w:val="es-419"/>
        </w:rPr>
        <w:t xml:space="preserve">nidades </w:t>
      </w:r>
      <w:r w:rsidR="39CD8307" w:rsidRPr="004E2977">
        <w:rPr>
          <w:rFonts w:ascii="Lucida Sans Unicode" w:eastAsia="Calibri" w:hAnsi="Lucida Sans Unicode" w:cs="Lucida Sans Unicode"/>
          <w:sz w:val="20"/>
          <w:szCs w:val="20"/>
          <w:lang w:val="es-419"/>
        </w:rPr>
        <w:t>r</w:t>
      </w:r>
      <w:r w:rsidR="00A876DB" w:rsidRPr="004E2977">
        <w:rPr>
          <w:rFonts w:ascii="Lucida Sans Unicode" w:eastAsia="Calibri" w:hAnsi="Lucida Sans Unicode" w:cs="Lucida Sans Unicode"/>
          <w:sz w:val="20"/>
          <w:szCs w:val="20"/>
          <w:lang w:val="es-419"/>
        </w:rPr>
        <w:t>esponsable</w:t>
      </w:r>
      <w:r w:rsidR="00747598" w:rsidRPr="004E2977">
        <w:rPr>
          <w:rFonts w:ascii="Lucida Sans Unicode" w:eastAsia="Calibri" w:hAnsi="Lucida Sans Unicode" w:cs="Lucida Sans Unicode"/>
          <w:sz w:val="20"/>
          <w:szCs w:val="20"/>
          <w:lang w:val="es-419"/>
        </w:rPr>
        <w:t>s</w:t>
      </w:r>
      <w:r w:rsidR="00A876DB" w:rsidRPr="004E2977">
        <w:rPr>
          <w:rFonts w:ascii="Lucida Sans Unicode" w:eastAsia="Calibri" w:hAnsi="Lucida Sans Unicode" w:cs="Lucida Sans Unicode"/>
          <w:sz w:val="20"/>
          <w:szCs w:val="20"/>
          <w:lang w:val="es-419"/>
        </w:rPr>
        <w:t xml:space="preserve"> a la</w:t>
      </w:r>
      <w:r w:rsidR="00A876DB" w:rsidRPr="004E2977">
        <w:rPr>
          <w:rFonts w:ascii="Lucida Sans Unicode" w:eastAsia="Calibri" w:hAnsi="Lucida Sans Unicode" w:cs="Lucida Sans Unicode"/>
          <w:b/>
          <w:bCs/>
          <w:sz w:val="20"/>
          <w:szCs w:val="20"/>
          <w:lang w:val="es-419"/>
        </w:rPr>
        <w:t xml:space="preserve"> </w:t>
      </w:r>
      <w:r w:rsidR="00A655F5" w:rsidRPr="004E2977">
        <w:rPr>
          <w:rFonts w:ascii="Lucida Sans Unicode" w:eastAsia="Calibri" w:hAnsi="Lucida Sans Unicode" w:cs="Lucida Sans Unicode"/>
          <w:b/>
          <w:bCs/>
          <w:sz w:val="20"/>
          <w:szCs w:val="20"/>
          <w:lang w:val="es-419"/>
        </w:rPr>
        <w:t>Dirección Ejecutiva de Prerrogativas a través de la D</w:t>
      </w:r>
      <w:r w:rsidR="00A876DB" w:rsidRPr="004E2977">
        <w:rPr>
          <w:rFonts w:ascii="Lucida Sans Unicode" w:eastAsia="Calibri" w:hAnsi="Lucida Sans Unicode" w:cs="Lucida Sans Unicode"/>
          <w:b/>
          <w:bCs/>
          <w:sz w:val="20"/>
          <w:szCs w:val="20"/>
          <w:lang w:val="es-419"/>
        </w:rPr>
        <w:t>irección</w:t>
      </w:r>
      <w:r w:rsidR="00A655F5" w:rsidRPr="004E2977">
        <w:rPr>
          <w:rFonts w:ascii="Lucida Sans Unicode" w:eastAsia="Calibri" w:hAnsi="Lucida Sans Unicode" w:cs="Lucida Sans Unicode"/>
          <w:b/>
          <w:bCs/>
          <w:sz w:val="20"/>
          <w:szCs w:val="20"/>
          <w:lang w:val="es-419"/>
        </w:rPr>
        <w:t xml:space="preserve"> </w:t>
      </w:r>
      <w:r w:rsidR="00A876DB" w:rsidRPr="004E2977">
        <w:rPr>
          <w:rFonts w:ascii="Lucida Sans Unicode" w:eastAsia="Calibri" w:hAnsi="Lucida Sans Unicode" w:cs="Lucida Sans Unicode"/>
          <w:b/>
          <w:bCs/>
          <w:sz w:val="20"/>
          <w:szCs w:val="20"/>
          <w:lang w:val="es-419"/>
        </w:rPr>
        <w:t>de Igualdad de Género y no Discriminación y la</w:t>
      </w:r>
      <w:r w:rsidR="41962D89" w:rsidRPr="004E2977">
        <w:rPr>
          <w:rFonts w:ascii="Lucida Sans Unicode" w:eastAsia="Calibri" w:hAnsi="Lucida Sans Unicode" w:cs="Lucida Sans Unicode"/>
          <w:b/>
          <w:bCs/>
          <w:sz w:val="20"/>
          <w:szCs w:val="20"/>
          <w:lang w:val="es-419"/>
        </w:rPr>
        <w:t xml:space="preserve"> Dirección Ejecutiva de Administración e Innovación a través de la</w:t>
      </w:r>
      <w:r w:rsidR="00A876DB" w:rsidRPr="004E2977">
        <w:rPr>
          <w:rFonts w:ascii="Lucida Sans Unicode" w:eastAsia="Calibri" w:hAnsi="Lucida Sans Unicode" w:cs="Lucida Sans Unicode"/>
          <w:b/>
          <w:bCs/>
          <w:sz w:val="20"/>
          <w:szCs w:val="20"/>
          <w:lang w:val="es-419"/>
        </w:rPr>
        <w:t xml:space="preserve"> Dirección de Informática</w:t>
      </w:r>
      <w:r w:rsidR="00A876DB" w:rsidRPr="004E2977">
        <w:rPr>
          <w:rFonts w:ascii="Lucida Sans Unicode" w:eastAsia="Calibri" w:hAnsi="Lucida Sans Unicode" w:cs="Lucida Sans Unicode"/>
          <w:sz w:val="20"/>
          <w:szCs w:val="20"/>
          <w:lang w:val="es-419"/>
        </w:rPr>
        <w:t xml:space="preserve"> para </w:t>
      </w:r>
      <w:r w:rsidR="17D2DCDD" w:rsidRPr="004E2977">
        <w:rPr>
          <w:rFonts w:ascii="Lucida Sans Unicode" w:eastAsia="Calibri" w:hAnsi="Lucida Sans Unicode" w:cs="Lucida Sans Unicode"/>
          <w:sz w:val="20"/>
          <w:szCs w:val="20"/>
          <w:lang w:val="es-419"/>
        </w:rPr>
        <w:lastRenderedPageBreak/>
        <w:t>que,</w:t>
      </w:r>
      <w:r w:rsidR="00A876DB" w:rsidRPr="004E2977">
        <w:rPr>
          <w:rFonts w:ascii="Lucida Sans Unicode" w:eastAsia="Calibri" w:hAnsi="Lucida Sans Unicode" w:cs="Lucida Sans Unicode"/>
          <w:sz w:val="20"/>
          <w:szCs w:val="20"/>
          <w:lang w:val="es-419"/>
        </w:rPr>
        <w:t xml:space="preserve"> en </w:t>
      </w:r>
      <w:r w:rsidR="00C566A5" w:rsidRPr="004E2977">
        <w:rPr>
          <w:rFonts w:ascii="Lucida Sans Unicode" w:eastAsia="Calibri" w:hAnsi="Lucida Sans Unicode" w:cs="Lucida Sans Unicode"/>
          <w:sz w:val="20"/>
          <w:szCs w:val="20"/>
          <w:lang w:val="es-419"/>
        </w:rPr>
        <w:t>coordinación</w:t>
      </w:r>
      <w:r w:rsidR="00A876DB" w:rsidRPr="004E2977">
        <w:rPr>
          <w:rFonts w:ascii="Lucida Sans Unicode" w:eastAsia="Calibri" w:hAnsi="Lucida Sans Unicode" w:cs="Lucida Sans Unicode"/>
          <w:sz w:val="20"/>
          <w:szCs w:val="20"/>
          <w:lang w:val="es-419"/>
        </w:rPr>
        <w:t xml:space="preserve"> con</w:t>
      </w:r>
      <w:r w:rsidR="00F74563">
        <w:rPr>
          <w:rFonts w:ascii="Lucida Sans Unicode" w:eastAsia="Calibri" w:hAnsi="Lucida Sans Unicode" w:cs="Lucida Sans Unicode"/>
          <w:sz w:val="20"/>
          <w:szCs w:val="20"/>
          <w:lang w:val="es-419"/>
        </w:rPr>
        <w:t xml:space="preserve"> la</w:t>
      </w:r>
      <w:r w:rsidR="00C566A5" w:rsidRPr="004E2977">
        <w:rPr>
          <w:rFonts w:ascii="Lucida Sans Unicode" w:eastAsia="Calibri" w:hAnsi="Lucida Sans Unicode" w:cs="Lucida Sans Unicode"/>
          <w:sz w:val="20"/>
          <w:szCs w:val="20"/>
          <w:lang w:val="es-419"/>
        </w:rPr>
        <w:t xml:space="preserve"> </w:t>
      </w:r>
      <w:r w:rsidR="00C566A5" w:rsidRPr="004E2977">
        <w:rPr>
          <w:rFonts w:ascii="Lucida Sans Unicode" w:eastAsia="Calibri" w:hAnsi="Lucida Sans Unicode" w:cs="Lucida Sans Unicode"/>
          <w:b/>
          <w:bCs/>
          <w:sz w:val="20"/>
          <w:szCs w:val="20"/>
          <w:lang w:val="es-419"/>
        </w:rPr>
        <w:t>Dirección de Transparencia, Protección de Datos Personales y Archivo</w:t>
      </w:r>
      <w:r w:rsidR="660BB164" w:rsidRPr="004E2977">
        <w:rPr>
          <w:rFonts w:ascii="Lucida Sans Unicode" w:eastAsia="Calibri" w:hAnsi="Lucida Sans Unicode" w:cs="Lucida Sans Unicode"/>
          <w:b/>
          <w:bCs/>
          <w:sz w:val="20"/>
          <w:szCs w:val="20"/>
          <w:lang w:val="es-419"/>
        </w:rPr>
        <w:t xml:space="preserve">, </w:t>
      </w:r>
      <w:r w:rsidR="660BB164" w:rsidRPr="004E2977">
        <w:rPr>
          <w:rFonts w:ascii="Lucida Sans Unicode" w:eastAsia="Calibri" w:hAnsi="Lucida Sans Unicode" w:cs="Lucida Sans Unicode"/>
          <w:sz w:val="20"/>
          <w:szCs w:val="20"/>
          <w:lang w:val="es-419"/>
        </w:rPr>
        <w:t>como instancia interna responsable</w:t>
      </w:r>
      <w:r w:rsidR="00C566A5" w:rsidRPr="004E2977">
        <w:rPr>
          <w:rFonts w:ascii="Lucida Sans Unicode" w:eastAsia="Calibri" w:hAnsi="Lucida Sans Unicode" w:cs="Lucida Sans Unicode"/>
          <w:sz w:val="20"/>
          <w:szCs w:val="20"/>
          <w:lang w:val="es-419"/>
        </w:rPr>
        <w:t xml:space="preserve"> den </w:t>
      </w:r>
      <w:r w:rsidR="00A876DB" w:rsidRPr="004E2977">
        <w:rPr>
          <w:rFonts w:ascii="Lucida Sans Unicode" w:eastAsia="Calibri" w:hAnsi="Lucida Sans Unicode" w:cs="Lucida Sans Unicode"/>
          <w:sz w:val="20"/>
          <w:szCs w:val="20"/>
          <w:lang w:val="es-419"/>
        </w:rPr>
        <w:t xml:space="preserve">cumplimiento </w:t>
      </w:r>
      <w:r w:rsidR="00C566A5" w:rsidRPr="004E2977">
        <w:rPr>
          <w:rFonts w:ascii="Lucida Sans Unicode" w:eastAsia="Calibri" w:hAnsi="Lucida Sans Unicode" w:cs="Lucida Sans Unicode"/>
          <w:sz w:val="20"/>
          <w:szCs w:val="20"/>
          <w:lang w:val="es-419"/>
        </w:rPr>
        <w:t>a las actividades siguientes:</w:t>
      </w:r>
    </w:p>
    <w:p w14:paraId="1089E961" w14:textId="17A7A238" w:rsidR="1FB73806" w:rsidRPr="004E2977" w:rsidRDefault="1FB73806" w:rsidP="004E2977">
      <w:pPr>
        <w:spacing w:after="0" w:line="276" w:lineRule="auto"/>
        <w:ind w:left="-283" w:right="-409"/>
        <w:jc w:val="both"/>
        <w:rPr>
          <w:rFonts w:ascii="Lucida Sans Unicode" w:eastAsia="Calibri" w:hAnsi="Lucida Sans Unicode" w:cs="Lucida Sans Unicode"/>
          <w:sz w:val="20"/>
          <w:szCs w:val="20"/>
          <w:lang w:val="es-419"/>
        </w:rPr>
      </w:pPr>
    </w:p>
    <w:p w14:paraId="3B66FC82" w14:textId="18771539" w:rsidR="000C18DD" w:rsidRPr="004E2977" w:rsidRDefault="000C18DD" w:rsidP="004E2977">
      <w:pPr>
        <w:spacing w:after="0" w:line="276" w:lineRule="auto"/>
        <w:ind w:left="-283" w:right="-409"/>
        <w:jc w:val="both"/>
        <w:rPr>
          <w:rFonts w:ascii="Lucida Sans Unicode" w:eastAsia="Calibri" w:hAnsi="Lucida Sans Unicode" w:cs="Lucida Sans Unicode"/>
          <w:sz w:val="20"/>
          <w:szCs w:val="20"/>
        </w:rPr>
      </w:pPr>
    </w:p>
    <w:tbl>
      <w:tblPr>
        <w:tblStyle w:val="Tablanormal11"/>
        <w:tblW w:w="9420" w:type="dxa"/>
        <w:tblLayout w:type="fixed"/>
        <w:tblLook w:val="0600" w:firstRow="0" w:lastRow="0" w:firstColumn="0" w:lastColumn="0" w:noHBand="1" w:noVBand="1"/>
      </w:tblPr>
      <w:tblGrid>
        <w:gridCol w:w="675"/>
        <w:gridCol w:w="4635"/>
        <w:gridCol w:w="4110"/>
      </w:tblGrid>
      <w:tr w:rsidR="000175A4" w:rsidRPr="004E2977" w14:paraId="5D1C4FF5" w14:textId="77777777" w:rsidTr="1FB73806">
        <w:trPr>
          <w:trHeight w:val="854"/>
        </w:trPr>
        <w:tc>
          <w:tcPr>
            <w:tcW w:w="675" w:type="dxa"/>
            <w:shd w:val="clear" w:color="auto" w:fill="006666"/>
            <w:vAlign w:val="center"/>
          </w:tcPr>
          <w:p w14:paraId="5906949E" w14:textId="77777777" w:rsidR="000C18DD" w:rsidRPr="004E2977" w:rsidRDefault="000C18DD" w:rsidP="004E2977">
            <w:pPr>
              <w:spacing w:line="276" w:lineRule="auto"/>
              <w:ind w:left="141" w:right="-409"/>
              <w:rPr>
                <w:rFonts w:ascii="Lucida Sans Unicode" w:hAnsi="Lucida Sans Unicode" w:cs="Lucida Sans Unicode"/>
                <w:b/>
                <w:bCs/>
                <w:color w:val="FFFFFF" w:themeColor="background1"/>
                <w:sz w:val="20"/>
                <w:szCs w:val="20"/>
              </w:rPr>
            </w:pPr>
            <w:r w:rsidRPr="004E2977">
              <w:rPr>
                <w:rFonts w:ascii="Lucida Sans Unicode" w:hAnsi="Lucida Sans Unicode" w:cs="Lucida Sans Unicode"/>
                <w:b/>
                <w:bCs/>
                <w:color w:val="FFFFFF" w:themeColor="background1"/>
                <w:sz w:val="20"/>
                <w:szCs w:val="20"/>
              </w:rPr>
              <w:t>No.</w:t>
            </w:r>
          </w:p>
        </w:tc>
        <w:tc>
          <w:tcPr>
            <w:tcW w:w="4635" w:type="dxa"/>
            <w:shd w:val="clear" w:color="auto" w:fill="006666"/>
            <w:vAlign w:val="center"/>
          </w:tcPr>
          <w:p w14:paraId="6C8058A6" w14:textId="7549C05A" w:rsidR="000C18DD" w:rsidRPr="004E2977" w:rsidRDefault="00C566A5" w:rsidP="004E2977">
            <w:pPr>
              <w:spacing w:line="276" w:lineRule="auto"/>
              <w:ind w:left="141" w:right="157"/>
              <w:jc w:val="center"/>
              <w:rPr>
                <w:rFonts w:ascii="Lucida Sans Unicode" w:hAnsi="Lucida Sans Unicode" w:cs="Lucida Sans Unicode"/>
                <w:b/>
                <w:bCs/>
                <w:color w:val="FFFFFF" w:themeColor="background1"/>
                <w:sz w:val="20"/>
                <w:szCs w:val="20"/>
              </w:rPr>
            </w:pPr>
            <w:r w:rsidRPr="004E2977">
              <w:rPr>
                <w:rFonts w:ascii="Lucida Sans Unicode" w:hAnsi="Lucida Sans Unicode" w:cs="Lucida Sans Unicode"/>
                <w:b/>
                <w:bCs/>
                <w:color w:val="FFFFFF" w:themeColor="background1"/>
                <w:sz w:val="20"/>
                <w:szCs w:val="20"/>
              </w:rPr>
              <w:t>Actividad</w:t>
            </w:r>
          </w:p>
        </w:tc>
        <w:tc>
          <w:tcPr>
            <w:tcW w:w="4110" w:type="dxa"/>
            <w:shd w:val="clear" w:color="auto" w:fill="006666"/>
            <w:vAlign w:val="center"/>
          </w:tcPr>
          <w:p w14:paraId="12D5BDB0" w14:textId="383C92D4" w:rsidR="000C18DD" w:rsidRPr="004E2977" w:rsidRDefault="00A876DB" w:rsidP="004E2977">
            <w:pPr>
              <w:widowControl w:val="0"/>
              <w:pBdr>
                <w:top w:val="nil"/>
                <w:left w:val="nil"/>
                <w:bottom w:val="nil"/>
                <w:right w:val="nil"/>
                <w:between w:val="nil"/>
              </w:pBdr>
              <w:spacing w:line="276" w:lineRule="auto"/>
              <w:ind w:left="360" w:right="126"/>
              <w:jc w:val="center"/>
              <w:rPr>
                <w:rFonts w:ascii="Lucida Sans Unicode" w:hAnsi="Lucida Sans Unicode" w:cs="Lucida Sans Unicode"/>
                <w:b/>
                <w:bCs/>
                <w:color w:val="FFFFFF" w:themeColor="background1"/>
                <w:sz w:val="20"/>
                <w:szCs w:val="20"/>
              </w:rPr>
            </w:pPr>
            <w:r w:rsidRPr="004E2977">
              <w:rPr>
                <w:rFonts w:ascii="Lucida Sans Unicode" w:hAnsi="Lucida Sans Unicode" w:cs="Lucida Sans Unicode"/>
                <w:b/>
                <w:bCs/>
                <w:color w:val="FFFFFF" w:themeColor="background1"/>
                <w:sz w:val="20"/>
                <w:szCs w:val="20"/>
              </w:rPr>
              <w:t xml:space="preserve">Instancia Interna o </w:t>
            </w:r>
            <w:r w:rsidR="000C18DD" w:rsidRPr="004E2977">
              <w:rPr>
                <w:rFonts w:ascii="Lucida Sans Unicode" w:hAnsi="Lucida Sans Unicode" w:cs="Lucida Sans Unicode"/>
                <w:b/>
                <w:bCs/>
                <w:color w:val="FFFFFF" w:themeColor="background1"/>
                <w:sz w:val="20"/>
                <w:szCs w:val="20"/>
              </w:rPr>
              <w:t>Unidad</w:t>
            </w:r>
          </w:p>
          <w:p w14:paraId="2CDAB346" w14:textId="606F86C0" w:rsidR="000C18DD" w:rsidRPr="004E2977" w:rsidRDefault="000C18DD" w:rsidP="004E2977">
            <w:pPr>
              <w:widowControl w:val="0"/>
              <w:pBdr>
                <w:top w:val="nil"/>
                <w:left w:val="nil"/>
                <w:bottom w:val="nil"/>
                <w:right w:val="nil"/>
                <w:between w:val="nil"/>
              </w:pBdr>
              <w:spacing w:line="276" w:lineRule="auto"/>
              <w:ind w:left="360" w:right="126"/>
              <w:jc w:val="center"/>
              <w:rPr>
                <w:rFonts w:ascii="Lucida Sans Unicode" w:hAnsi="Lucida Sans Unicode" w:cs="Lucida Sans Unicode"/>
                <w:b/>
                <w:bCs/>
                <w:color w:val="FFFFFF" w:themeColor="background1"/>
                <w:sz w:val="20"/>
                <w:szCs w:val="20"/>
              </w:rPr>
            </w:pPr>
            <w:r w:rsidRPr="004E2977">
              <w:rPr>
                <w:rFonts w:ascii="Lucida Sans Unicode" w:hAnsi="Lucida Sans Unicode" w:cs="Lucida Sans Unicode"/>
                <w:b/>
                <w:bCs/>
                <w:color w:val="FFFFFF" w:themeColor="background1"/>
                <w:sz w:val="20"/>
                <w:szCs w:val="20"/>
              </w:rPr>
              <w:t>Responsable</w:t>
            </w:r>
            <w:r w:rsidR="00A876DB" w:rsidRPr="004E2977">
              <w:rPr>
                <w:rFonts w:ascii="Lucida Sans Unicode" w:hAnsi="Lucida Sans Unicode" w:cs="Lucida Sans Unicode"/>
                <w:b/>
                <w:bCs/>
                <w:color w:val="FFFFFF" w:themeColor="background1"/>
                <w:sz w:val="20"/>
                <w:szCs w:val="20"/>
              </w:rPr>
              <w:t>:</w:t>
            </w:r>
          </w:p>
        </w:tc>
      </w:tr>
      <w:tr w:rsidR="000175A4" w:rsidRPr="004E2977" w14:paraId="7F8A588C" w14:textId="77777777" w:rsidTr="1FB73806">
        <w:tc>
          <w:tcPr>
            <w:tcW w:w="675" w:type="dxa"/>
          </w:tcPr>
          <w:p w14:paraId="22344771" w14:textId="77777777" w:rsidR="000C18DD" w:rsidRPr="004E2977" w:rsidRDefault="000C18DD" w:rsidP="004E2977">
            <w:pPr>
              <w:spacing w:line="276" w:lineRule="auto"/>
              <w:ind w:left="141" w:right="-165"/>
              <w:jc w:val="both"/>
              <w:rPr>
                <w:rFonts w:ascii="Lucida Sans Unicode" w:hAnsi="Lucida Sans Unicode" w:cs="Lucida Sans Unicode"/>
                <w:sz w:val="20"/>
                <w:szCs w:val="20"/>
              </w:rPr>
            </w:pPr>
            <w:r w:rsidRPr="004E2977">
              <w:rPr>
                <w:rFonts w:ascii="Lucida Sans Unicode" w:hAnsi="Lucida Sans Unicode" w:cs="Lucida Sans Unicode"/>
                <w:sz w:val="20"/>
                <w:szCs w:val="20"/>
              </w:rPr>
              <w:t>1</w:t>
            </w:r>
          </w:p>
        </w:tc>
        <w:tc>
          <w:tcPr>
            <w:tcW w:w="4635" w:type="dxa"/>
          </w:tcPr>
          <w:p w14:paraId="4AA580EF" w14:textId="0D16AB6B" w:rsidR="000C18DD" w:rsidRPr="004E2977" w:rsidRDefault="000C18DD" w:rsidP="004E2977">
            <w:pPr>
              <w:spacing w:line="276" w:lineRule="auto"/>
              <w:ind w:left="141" w:right="15"/>
              <w:jc w:val="both"/>
              <w:rPr>
                <w:rFonts w:ascii="Lucida Sans Unicode" w:hAnsi="Lucida Sans Unicode" w:cs="Lucida Sans Unicode"/>
                <w:sz w:val="20"/>
                <w:szCs w:val="20"/>
              </w:rPr>
            </w:pPr>
            <w:r w:rsidRPr="004E2977">
              <w:rPr>
                <w:rFonts w:ascii="Lucida Sans Unicode" w:hAnsi="Lucida Sans Unicode" w:cs="Lucida Sans Unicode"/>
                <w:sz w:val="20"/>
                <w:szCs w:val="20"/>
              </w:rPr>
              <w:t xml:space="preserve">Ser responsable de la supervisión y verificación de la captura de contenidos del </w:t>
            </w:r>
            <w:r w:rsidR="219ECF3D" w:rsidRPr="004E2977">
              <w:rPr>
                <w:rFonts w:ascii="Lucida Sans Unicode" w:hAnsi="Lucida Sans Unicode" w:cs="Lucida Sans Unicode"/>
                <w:sz w:val="20"/>
                <w:szCs w:val="20"/>
              </w:rPr>
              <w:t>C</w:t>
            </w:r>
            <w:r w:rsidRPr="004E2977">
              <w:rPr>
                <w:rFonts w:ascii="Lucida Sans Unicode" w:hAnsi="Lucida Sans Unicode" w:cs="Lucida Sans Unicode"/>
                <w:sz w:val="20"/>
                <w:szCs w:val="20"/>
              </w:rPr>
              <w:t xml:space="preserve">uestionario </w:t>
            </w:r>
            <w:r w:rsidR="219ECF3D" w:rsidRPr="004E2977">
              <w:rPr>
                <w:rFonts w:ascii="Lucida Sans Unicode" w:hAnsi="Lucida Sans Unicode" w:cs="Lucida Sans Unicode"/>
                <w:sz w:val="20"/>
                <w:szCs w:val="20"/>
              </w:rPr>
              <w:t>C</w:t>
            </w:r>
            <w:r w:rsidRPr="004E2977">
              <w:rPr>
                <w:rFonts w:ascii="Lucida Sans Unicode" w:hAnsi="Lucida Sans Unicode" w:cs="Lucida Sans Unicode"/>
                <w:sz w:val="20"/>
                <w:szCs w:val="20"/>
              </w:rPr>
              <w:t xml:space="preserve">urricular y de Identidad que realicen los </w:t>
            </w:r>
            <w:r w:rsidR="153B3D2A" w:rsidRPr="004E2977">
              <w:rPr>
                <w:rFonts w:ascii="Lucida Sans Unicode" w:hAnsi="Lucida Sans Unicode" w:cs="Lucida Sans Unicode"/>
                <w:sz w:val="20"/>
                <w:szCs w:val="20"/>
              </w:rPr>
              <w:t>partidos políticos</w:t>
            </w:r>
            <w:r w:rsidRPr="004E2977">
              <w:rPr>
                <w:rFonts w:ascii="Lucida Sans Unicode" w:hAnsi="Lucida Sans Unicode" w:cs="Lucida Sans Unicode"/>
                <w:sz w:val="20"/>
                <w:szCs w:val="20"/>
              </w:rPr>
              <w:t>, sus candidaturas y las candidaturas independientes en el Sistema.</w:t>
            </w:r>
          </w:p>
        </w:tc>
        <w:tc>
          <w:tcPr>
            <w:tcW w:w="4110" w:type="dxa"/>
          </w:tcPr>
          <w:p w14:paraId="6E1F609C" w14:textId="77777777" w:rsidR="000C18DD" w:rsidRPr="004E2977" w:rsidRDefault="7050F7AD" w:rsidP="004E2977">
            <w:pPr>
              <w:widowControl w:val="0"/>
              <w:spacing w:line="276" w:lineRule="auto"/>
              <w:ind w:left="360" w:right="126"/>
              <w:jc w:val="center"/>
              <w:rPr>
                <w:rFonts w:ascii="Lucida Sans Unicode" w:hAnsi="Lucida Sans Unicode" w:cs="Lucida Sans Unicode"/>
                <w:sz w:val="20"/>
                <w:szCs w:val="20"/>
              </w:rPr>
            </w:pPr>
            <w:r w:rsidRPr="004E2977">
              <w:rPr>
                <w:rFonts w:ascii="Lucida Sans Unicode" w:hAnsi="Lucida Sans Unicode" w:cs="Lucida Sans Unicode"/>
                <w:sz w:val="20"/>
                <w:szCs w:val="20"/>
              </w:rPr>
              <w:t>Dirección de Transparencia, Protección de Datos Personales y Archivo</w:t>
            </w:r>
          </w:p>
          <w:p w14:paraId="2391018D" w14:textId="1BAA93F9" w:rsidR="1FB73806" w:rsidRPr="004E2977" w:rsidRDefault="1FB73806" w:rsidP="004E2977">
            <w:pPr>
              <w:widowControl w:val="0"/>
              <w:spacing w:line="276" w:lineRule="auto"/>
              <w:ind w:left="360" w:right="126"/>
              <w:jc w:val="center"/>
              <w:rPr>
                <w:rFonts w:ascii="Lucida Sans Unicode" w:hAnsi="Lucida Sans Unicode" w:cs="Lucida Sans Unicode"/>
                <w:sz w:val="20"/>
                <w:szCs w:val="20"/>
              </w:rPr>
            </w:pPr>
          </w:p>
          <w:p w14:paraId="4A502438" w14:textId="342B9DBC" w:rsidR="00E03FC1" w:rsidRPr="004E2977" w:rsidRDefault="219ECF3D" w:rsidP="004E2977">
            <w:pPr>
              <w:widowControl w:val="0"/>
              <w:spacing w:line="276" w:lineRule="auto"/>
              <w:ind w:left="360" w:right="126"/>
              <w:jc w:val="center"/>
              <w:rPr>
                <w:rFonts w:ascii="Lucida Sans Unicode" w:hAnsi="Lucida Sans Unicode" w:cs="Lucida Sans Unicode"/>
                <w:sz w:val="20"/>
                <w:szCs w:val="20"/>
                <w:highlight w:val="yellow"/>
              </w:rPr>
            </w:pPr>
            <w:r w:rsidRPr="004E2977">
              <w:rPr>
                <w:rFonts w:ascii="Lucida Sans Unicode" w:hAnsi="Lucida Sans Unicode" w:cs="Lucida Sans Unicode"/>
                <w:sz w:val="20"/>
                <w:szCs w:val="20"/>
              </w:rPr>
              <w:t>Dirección Ejecutiva de Prerrogativas a través de la Dirección de Igualdad de Género y no Discriminación</w:t>
            </w:r>
          </w:p>
        </w:tc>
      </w:tr>
      <w:tr w:rsidR="000175A4" w:rsidRPr="004E2977" w14:paraId="4E631C45" w14:textId="77777777" w:rsidTr="1FB73806">
        <w:tc>
          <w:tcPr>
            <w:tcW w:w="675" w:type="dxa"/>
          </w:tcPr>
          <w:p w14:paraId="7973FBC0" w14:textId="77777777" w:rsidR="000C18DD" w:rsidRPr="004E2977" w:rsidRDefault="000C18DD" w:rsidP="004E2977">
            <w:pPr>
              <w:spacing w:line="276" w:lineRule="auto"/>
              <w:ind w:left="141" w:right="-165"/>
              <w:jc w:val="both"/>
              <w:rPr>
                <w:rFonts w:ascii="Lucida Sans Unicode" w:hAnsi="Lucida Sans Unicode" w:cs="Lucida Sans Unicode"/>
                <w:sz w:val="20"/>
                <w:szCs w:val="20"/>
              </w:rPr>
            </w:pPr>
            <w:r w:rsidRPr="004E2977">
              <w:rPr>
                <w:rFonts w:ascii="Lucida Sans Unicode" w:hAnsi="Lucida Sans Unicode" w:cs="Lucida Sans Unicode"/>
                <w:sz w:val="20"/>
                <w:szCs w:val="20"/>
              </w:rPr>
              <w:t>2</w:t>
            </w:r>
          </w:p>
        </w:tc>
        <w:tc>
          <w:tcPr>
            <w:tcW w:w="4635" w:type="dxa"/>
          </w:tcPr>
          <w:p w14:paraId="718DEF8E" w14:textId="3B2FDF1C" w:rsidR="000C18DD" w:rsidRPr="004E2977" w:rsidRDefault="000C18DD" w:rsidP="004E2977">
            <w:pPr>
              <w:spacing w:line="276" w:lineRule="auto"/>
              <w:ind w:left="141" w:right="15"/>
              <w:jc w:val="both"/>
              <w:rPr>
                <w:rFonts w:ascii="Lucida Sans Unicode" w:hAnsi="Lucida Sans Unicode" w:cs="Lucida Sans Unicode"/>
                <w:sz w:val="20"/>
                <w:szCs w:val="20"/>
              </w:rPr>
            </w:pPr>
            <w:r w:rsidRPr="004E2977">
              <w:rPr>
                <w:rFonts w:ascii="Lucida Sans Unicode" w:hAnsi="Lucida Sans Unicode" w:cs="Lucida Sans Unicode"/>
                <w:sz w:val="20"/>
                <w:szCs w:val="20"/>
              </w:rPr>
              <w:t xml:space="preserve">Informar a los </w:t>
            </w:r>
            <w:r w:rsidR="685F4C89" w:rsidRPr="004E2977">
              <w:rPr>
                <w:rFonts w:ascii="Lucida Sans Unicode" w:hAnsi="Lucida Sans Unicode" w:cs="Lucida Sans Unicode"/>
                <w:sz w:val="20"/>
                <w:szCs w:val="20"/>
              </w:rPr>
              <w:t>partidos políticos</w:t>
            </w:r>
            <w:r w:rsidRPr="004E2977">
              <w:rPr>
                <w:rFonts w:ascii="Lucida Sans Unicode" w:hAnsi="Lucida Sans Unicode" w:cs="Lucida Sans Unicode"/>
                <w:sz w:val="20"/>
                <w:szCs w:val="20"/>
              </w:rPr>
              <w:t xml:space="preserve">, sus candidaturas y candidaturas independientes sobre aquellos cuestionarios curriculares y de identidad que no hayan sido respondidos, presenten información incompleta o no se apeguen a lo establecido en el artículo 18 de </w:t>
            </w:r>
            <w:r w:rsidR="2C92EEB4" w:rsidRPr="004E2977">
              <w:rPr>
                <w:rFonts w:ascii="Lucida Sans Unicode" w:hAnsi="Lucida Sans Unicode" w:cs="Lucida Sans Unicode"/>
                <w:sz w:val="20"/>
                <w:szCs w:val="20"/>
              </w:rPr>
              <w:t>“</w:t>
            </w:r>
            <w:r w:rsidR="3D3F2F21" w:rsidRPr="004E2977">
              <w:rPr>
                <w:rFonts w:ascii="Lucida Sans Unicode" w:hAnsi="Lucida Sans Unicode" w:cs="Lucida Sans Unicode"/>
                <w:sz w:val="20"/>
                <w:szCs w:val="20"/>
              </w:rPr>
              <w:t>los Lineamientos”</w:t>
            </w:r>
            <w:r w:rsidRPr="004E2977">
              <w:rPr>
                <w:rFonts w:ascii="Lucida Sans Unicode" w:hAnsi="Lucida Sans Unicode" w:cs="Lucida Sans Unicode"/>
                <w:sz w:val="20"/>
                <w:szCs w:val="20"/>
              </w:rPr>
              <w:t>.</w:t>
            </w:r>
          </w:p>
        </w:tc>
        <w:tc>
          <w:tcPr>
            <w:tcW w:w="4110" w:type="dxa"/>
          </w:tcPr>
          <w:p w14:paraId="3A7E2C70" w14:textId="5097D9C5" w:rsidR="000C18DD" w:rsidRPr="004E2977" w:rsidRDefault="7050F7AD" w:rsidP="004E2977">
            <w:pPr>
              <w:widowControl w:val="0"/>
              <w:spacing w:line="276" w:lineRule="auto"/>
              <w:ind w:left="360" w:right="126"/>
              <w:jc w:val="center"/>
              <w:rPr>
                <w:rFonts w:ascii="Lucida Sans Unicode" w:hAnsi="Lucida Sans Unicode" w:cs="Lucida Sans Unicode"/>
                <w:sz w:val="20"/>
                <w:szCs w:val="20"/>
                <w:highlight w:val="yellow"/>
              </w:rPr>
            </w:pPr>
            <w:r w:rsidRPr="004E2977">
              <w:rPr>
                <w:rFonts w:ascii="Lucida Sans Unicode" w:hAnsi="Lucida Sans Unicode" w:cs="Lucida Sans Unicode"/>
                <w:sz w:val="20"/>
                <w:szCs w:val="20"/>
                <w:lang w:val="es-MX"/>
              </w:rPr>
              <w:t xml:space="preserve">Dirección de Transparencia, Protección de Datos Personales y Archivo </w:t>
            </w:r>
          </w:p>
          <w:p w14:paraId="7FA6E400" w14:textId="07A2ABD8" w:rsidR="000C18DD" w:rsidRPr="004E2977" w:rsidRDefault="000C18DD" w:rsidP="004E2977">
            <w:pPr>
              <w:widowControl w:val="0"/>
              <w:spacing w:line="276" w:lineRule="auto"/>
              <w:ind w:left="360" w:right="126"/>
              <w:jc w:val="center"/>
              <w:rPr>
                <w:rFonts w:ascii="Lucida Sans Unicode" w:hAnsi="Lucida Sans Unicode" w:cs="Lucida Sans Unicode"/>
                <w:sz w:val="20"/>
                <w:szCs w:val="20"/>
                <w:lang w:val="es-MX"/>
              </w:rPr>
            </w:pPr>
          </w:p>
          <w:p w14:paraId="6D2C0FB2" w14:textId="0DB547F0" w:rsidR="000C18DD" w:rsidRPr="004E2977" w:rsidRDefault="219ECF3D" w:rsidP="004E2977">
            <w:pPr>
              <w:widowControl w:val="0"/>
              <w:spacing w:line="276" w:lineRule="auto"/>
              <w:ind w:left="360" w:right="126"/>
              <w:jc w:val="center"/>
              <w:rPr>
                <w:rFonts w:ascii="Lucida Sans Unicode" w:hAnsi="Lucida Sans Unicode" w:cs="Lucida Sans Unicode"/>
                <w:sz w:val="20"/>
                <w:szCs w:val="20"/>
                <w:highlight w:val="yellow"/>
              </w:rPr>
            </w:pPr>
            <w:r w:rsidRPr="004E2977">
              <w:rPr>
                <w:rFonts w:ascii="Lucida Sans Unicode" w:eastAsia="Calibri" w:hAnsi="Lucida Sans Unicode" w:cs="Lucida Sans Unicode"/>
                <w:sz w:val="20"/>
                <w:szCs w:val="20"/>
                <w:lang w:val="es-419"/>
              </w:rPr>
              <w:t>Dirección Ejecutiva de Prerrogativas a través de la Dirección de Igualdad de Género y no Discriminación</w:t>
            </w:r>
          </w:p>
        </w:tc>
      </w:tr>
      <w:tr w:rsidR="000175A4" w:rsidRPr="004E2977" w14:paraId="34E2A942" w14:textId="77777777" w:rsidTr="1FB73806">
        <w:tc>
          <w:tcPr>
            <w:tcW w:w="675" w:type="dxa"/>
          </w:tcPr>
          <w:p w14:paraId="4B405F9A" w14:textId="77777777" w:rsidR="000C18DD" w:rsidRPr="004E2977" w:rsidRDefault="000C18DD" w:rsidP="004E2977">
            <w:pPr>
              <w:spacing w:line="276" w:lineRule="auto"/>
              <w:ind w:left="141" w:right="-165"/>
              <w:jc w:val="both"/>
              <w:rPr>
                <w:rFonts w:ascii="Lucida Sans Unicode" w:hAnsi="Lucida Sans Unicode" w:cs="Lucida Sans Unicode"/>
                <w:sz w:val="20"/>
                <w:szCs w:val="20"/>
              </w:rPr>
            </w:pPr>
            <w:r w:rsidRPr="004E2977">
              <w:rPr>
                <w:rFonts w:ascii="Lucida Sans Unicode" w:hAnsi="Lucida Sans Unicode" w:cs="Lucida Sans Unicode"/>
                <w:sz w:val="20"/>
                <w:szCs w:val="20"/>
              </w:rPr>
              <w:t>3</w:t>
            </w:r>
          </w:p>
        </w:tc>
        <w:tc>
          <w:tcPr>
            <w:tcW w:w="4635" w:type="dxa"/>
          </w:tcPr>
          <w:p w14:paraId="7FA07D4B" w14:textId="3552F961" w:rsidR="000C18DD" w:rsidRPr="004E2977" w:rsidRDefault="000C18DD" w:rsidP="004E2977">
            <w:pPr>
              <w:spacing w:line="276" w:lineRule="auto"/>
              <w:ind w:left="141" w:right="15"/>
              <w:jc w:val="both"/>
              <w:rPr>
                <w:rFonts w:ascii="Lucida Sans Unicode" w:hAnsi="Lucida Sans Unicode" w:cs="Lucida Sans Unicode"/>
                <w:sz w:val="20"/>
                <w:szCs w:val="20"/>
              </w:rPr>
            </w:pPr>
            <w:r w:rsidRPr="004E2977">
              <w:rPr>
                <w:rFonts w:ascii="Lucida Sans Unicode" w:hAnsi="Lucida Sans Unicode" w:cs="Lucida Sans Unicode"/>
                <w:sz w:val="20"/>
                <w:szCs w:val="20"/>
              </w:rPr>
              <w:t>Elaborar el aviso de privacidad respecto a la información del Cuestionario Curricular y de Identidad que contiene el Sistema.</w:t>
            </w:r>
          </w:p>
          <w:p w14:paraId="4AF3AB18" w14:textId="77777777" w:rsidR="000C18DD" w:rsidRPr="004E2977" w:rsidRDefault="000C18DD" w:rsidP="004E2977">
            <w:pPr>
              <w:spacing w:line="276" w:lineRule="auto"/>
              <w:ind w:left="141" w:right="15"/>
              <w:jc w:val="both"/>
              <w:rPr>
                <w:rFonts w:ascii="Lucida Sans Unicode" w:hAnsi="Lucida Sans Unicode" w:cs="Lucida Sans Unicode"/>
                <w:sz w:val="20"/>
                <w:szCs w:val="20"/>
              </w:rPr>
            </w:pPr>
          </w:p>
        </w:tc>
        <w:tc>
          <w:tcPr>
            <w:tcW w:w="4110" w:type="dxa"/>
          </w:tcPr>
          <w:p w14:paraId="00F79383" w14:textId="719A75C5" w:rsidR="000C18DD" w:rsidRPr="004E2977" w:rsidRDefault="003C3B01" w:rsidP="004E2977">
            <w:pPr>
              <w:widowControl w:val="0"/>
              <w:spacing w:line="276" w:lineRule="auto"/>
              <w:ind w:left="360" w:right="126"/>
              <w:jc w:val="center"/>
              <w:rPr>
                <w:rFonts w:ascii="Lucida Sans Unicode" w:hAnsi="Lucida Sans Unicode" w:cs="Lucida Sans Unicode"/>
                <w:sz w:val="20"/>
                <w:szCs w:val="20"/>
                <w:highlight w:val="yellow"/>
              </w:rPr>
            </w:pPr>
            <w:r w:rsidRPr="004E2977">
              <w:rPr>
                <w:rFonts w:ascii="Lucida Sans Unicode" w:hAnsi="Lucida Sans Unicode" w:cs="Lucida Sans Unicode"/>
                <w:sz w:val="20"/>
                <w:szCs w:val="20"/>
              </w:rPr>
              <w:t>Dirección de Transparencia, Protección de Datos Personales y Archivo</w:t>
            </w:r>
          </w:p>
        </w:tc>
      </w:tr>
      <w:tr w:rsidR="000175A4" w:rsidRPr="004E2977" w14:paraId="6F103F4B" w14:textId="77777777" w:rsidTr="1FB73806">
        <w:tc>
          <w:tcPr>
            <w:tcW w:w="675" w:type="dxa"/>
          </w:tcPr>
          <w:p w14:paraId="76842A4E" w14:textId="77777777" w:rsidR="000C18DD" w:rsidRPr="004E2977" w:rsidRDefault="000C18DD" w:rsidP="004E2977">
            <w:pPr>
              <w:spacing w:line="276" w:lineRule="auto"/>
              <w:ind w:left="141" w:right="-165"/>
              <w:jc w:val="both"/>
              <w:rPr>
                <w:rFonts w:ascii="Lucida Sans Unicode" w:hAnsi="Lucida Sans Unicode" w:cs="Lucida Sans Unicode"/>
                <w:sz w:val="20"/>
                <w:szCs w:val="20"/>
              </w:rPr>
            </w:pPr>
            <w:r w:rsidRPr="004E2977">
              <w:rPr>
                <w:rFonts w:ascii="Lucida Sans Unicode" w:hAnsi="Lucida Sans Unicode" w:cs="Lucida Sans Unicode"/>
                <w:sz w:val="20"/>
                <w:szCs w:val="20"/>
              </w:rPr>
              <w:t>4</w:t>
            </w:r>
          </w:p>
        </w:tc>
        <w:tc>
          <w:tcPr>
            <w:tcW w:w="4635" w:type="dxa"/>
          </w:tcPr>
          <w:p w14:paraId="4757FC2B" w14:textId="1A9F6F78" w:rsidR="000C18DD" w:rsidRPr="004E2977" w:rsidRDefault="000C18DD" w:rsidP="004E2977">
            <w:pPr>
              <w:spacing w:line="276" w:lineRule="auto"/>
              <w:ind w:left="141" w:right="15"/>
              <w:jc w:val="both"/>
              <w:rPr>
                <w:rFonts w:ascii="Lucida Sans Unicode" w:hAnsi="Lucida Sans Unicode" w:cs="Lucida Sans Unicode"/>
                <w:sz w:val="20"/>
                <w:szCs w:val="20"/>
              </w:rPr>
            </w:pPr>
            <w:r w:rsidRPr="004E2977">
              <w:rPr>
                <w:rFonts w:ascii="Lucida Sans Unicode" w:hAnsi="Lucida Sans Unicode" w:cs="Lucida Sans Unicode"/>
                <w:sz w:val="20"/>
                <w:szCs w:val="20"/>
              </w:rPr>
              <w:t xml:space="preserve">Analizar la información capturada en el Cuestionario de identidad del Sistema, a efecto de contar con datos estadísticos cuantitativos y cualitativos sobre la inclusión de otros grupos en situación de </w:t>
            </w:r>
            <w:r w:rsidRPr="004E2977">
              <w:rPr>
                <w:rFonts w:ascii="Lucida Sans Unicode" w:hAnsi="Lucida Sans Unicode" w:cs="Lucida Sans Unicode"/>
                <w:sz w:val="20"/>
                <w:szCs w:val="20"/>
              </w:rPr>
              <w:lastRenderedPageBreak/>
              <w:t>discriminación o de atención prioritaria para futuros</w:t>
            </w:r>
            <w:r w:rsidR="008B66B8">
              <w:rPr>
                <w:rFonts w:ascii="Lucida Sans Unicode" w:hAnsi="Lucida Sans Unicode" w:cs="Lucida Sans Unicode"/>
                <w:sz w:val="20"/>
                <w:szCs w:val="20"/>
              </w:rPr>
              <w:t xml:space="preserve"> procesos electorales locales</w:t>
            </w:r>
            <w:r w:rsidRPr="004E2977">
              <w:rPr>
                <w:rFonts w:ascii="Lucida Sans Unicode" w:hAnsi="Lucida Sans Unicode" w:cs="Lucida Sans Unicode"/>
                <w:sz w:val="20"/>
                <w:szCs w:val="20"/>
              </w:rPr>
              <w:t>.</w:t>
            </w:r>
          </w:p>
        </w:tc>
        <w:tc>
          <w:tcPr>
            <w:tcW w:w="4110" w:type="dxa"/>
          </w:tcPr>
          <w:p w14:paraId="4941741C" w14:textId="2CB34E3D" w:rsidR="000C18DD" w:rsidRPr="004E2977" w:rsidRDefault="219ECF3D" w:rsidP="004E2977">
            <w:pPr>
              <w:widowControl w:val="0"/>
              <w:spacing w:line="276" w:lineRule="auto"/>
              <w:ind w:left="360" w:right="126"/>
              <w:jc w:val="center"/>
              <w:rPr>
                <w:rFonts w:ascii="Lucida Sans Unicode" w:hAnsi="Lucida Sans Unicode" w:cs="Lucida Sans Unicode"/>
                <w:sz w:val="20"/>
                <w:szCs w:val="20"/>
                <w:highlight w:val="yellow"/>
              </w:rPr>
            </w:pPr>
            <w:r w:rsidRPr="004E2977">
              <w:rPr>
                <w:rFonts w:ascii="Lucida Sans Unicode" w:eastAsia="Calibri" w:hAnsi="Lucida Sans Unicode" w:cs="Lucida Sans Unicode"/>
                <w:sz w:val="20"/>
                <w:szCs w:val="20"/>
                <w:lang w:val="es-419"/>
              </w:rPr>
              <w:lastRenderedPageBreak/>
              <w:t>Dirección Ejecutiva de Prerrogativas a través de la Dirección</w:t>
            </w:r>
            <w:r w:rsidR="0F3A42FE" w:rsidRPr="004E2977">
              <w:rPr>
                <w:rFonts w:ascii="Lucida Sans Unicode" w:eastAsia="Calibri" w:hAnsi="Lucida Sans Unicode" w:cs="Lucida Sans Unicode"/>
                <w:sz w:val="20"/>
                <w:szCs w:val="20"/>
                <w:lang w:val="es-419"/>
              </w:rPr>
              <w:t xml:space="preserve"> </w:t>
            </w:r>
            <w:r w:rsidRPr="004E2977">
              <w:rPr>
                <w:rFonts w:ascii="Lucida Sans Unicode" w:eastAsia="Calibri" w:hAnsi="Lucida Sans Unicode" w:cs="Lucida Sans Unicode"/>
                <w:sz w:val="20"/>
                <w:szCs w:val="20"/>
                <w:lang w:val="es-419"/>
              </w:rPr>
              <w:t>de Igualdad de Género y no Discriminación</w:t>
            </w:r>
          </w:p>
        </w:tc>
      </w:tr>
      <w:tr w:rsidR="000175A4" w:rsidRPr="004E2977" w14:paraId="3E752934" w14:textId="77777777" w:rsidTr="1FB73806">
        <w:tc>
          <w:tcPr>
            <w:tcW w:w="675" w:type="dxa"/>
          </w:tcPr>
          <w:p w14:paraId="5D591A61" w14:textId="77777777" w:rsidR="000C18DD" w:rsidRPr="004E2977" w:rsidRDefault="000C18DD" w:rsidP="004E2977">
            <w:pPr>
              <w:spacing w:line="276" w:lineRule="auto"/>
              <w:ind w:left="141" w:right="-165"/>
              <w:jc w:val="both"/>
              <w:rPr>
                <w:rFonts w:ascii="Lucida Sans Unicode" w:hAnsi="Lucida Sans Unicode" w:cs="Lucida Sans Unicode"/>
                <w:sz w:val="20"/>
                <w:szCs w:val="20"/>
              </w:rPr>
            </w:pPr>
            <w:r w:rsidRPr="004E2977">
              <w:rPr>
                <w:rFonts w:ascii="Lucida Sans Unicode" w:hAnsi="Lucida Sans Unicode" w:cs="Lucida Sans Unicode"/>
                <w:sz w:val="20"/>
                <w:szCs w:val="20"/>
              </w:rPr>
              <w:lastRenderedPageBreak/>
              <w:t>5</w:t>
            </w:r>
          </w:p>
        </w:tc>
        <w:tc>
          <w:tcPr>
            <w:tcW w:w="4635" w:type="dxa"/>
          </w:tcPr>
          <w:p w14:paraId="3E55D813" w14:textId="019DAF4F" w:rsidR="000C18DD" w:rsidRPr="004E2977" w:rsidRDefault="000C18DD" w:rsidP="004E2977">
            <w:pPr>
              <w:spacing w:line="276" w:lineRule="auto"/>
              <w:ind w:left="141" w:right="15"/>
              <w:jc w:val="both"/>
              <w:rPr>
                <w:rFonts w:ascii="Lucida Sans Unicode" w:hAnsi="Lucida Sans Unicode" w:cs="Lucida Sans Unicode"/>
                <w:sz w:val="20"/>
                <w:szCs w:val="20"/>
              </w:rPr>
            </w:pPr>
            <w:r w:rsidRPr="004E2977">
              <w:rPr>
                <w:rFonts w:ascii="Lucida Sans Unicode" w:hAnsi="Lucida Sans Unicode" w:cs="Lucida Sans Unicode"/>
                <w:sz w:val="20"/>
                <w:szCs w:val="20"/>
              </w:rPr>
              <w:t xml:space="preserve">Al concluir las campañas electorales, dar vista al </w:t>
            </w:r>
            <w:r w:rsidR="66B8484F" w:rsidRPr="004E2977">
              <w:rPr>
                <w:rFonts w:ascii="Lucida Sans Unicode" w:hAnsi="Lucida Sans Unicode" w:cs="Lucida Sans Unicode"/>
                <w:sz w:val="20"/>
                <w:szCs w:val="20"/>
              </w:rPr>
              <w:t>Consejo General</w:t>
            </w:r>
            <w:r w:rsidRPr="004E2977">
              <w:rPr>
                <w:rFonts w:ascii="Lucida Sans Unicode" w:hAnsi="Lucida Sans Unicode" w:cs="Lucida Sans Unicode"/>
                <w:sz w:val="20"/>
                <w:szCs w:val="20"/>
              </w:rPr>
              <w:t xml:space="preserve"> cuando los </w:t>
            </w:r>
            <w:r w:rsidR="65E1E860" w:rsidRPr="004E2977">
              <w:rPr>
                <w:rFonts w:ascii="Lucida Sans Unicode" w:hAnsi="Lucida Sans Unicode" w:cs="Lucida Sans Unicode"/>
                <w:sz w:val="20"/>
                <w:szCs w:val="20"/>
              </w:rPr>
              <w:t>partidos políticos</w:t>
            </w:r>
            <w:r w:rsidRPr="004E2977">
              <w:rPr>
                <w:rFonts w:ascii="Lucida Sans Unicode" w:hAnsi="Lucida Sans Unicode" w:cs="Lucida Sans Unicode"/>
                <w:sz w:val="20"/>
                <w:szCs w:val="20"/>
              </w:rPr>
              <w:t>, sus candidaturas o las candidaturas independientes incumplan con la obligación de publicar en el Sistema la información de los cuestionarios curricular y de identidad correspondientes, para que en su caso se inicie el procedimiento sancionador correspondiente, para que determine lo que en derecho proceda.</w:t>
            </w:r>
          </w:p>
        </w:tc>
        <w:tc>
          <w:tcPr>
            <w:tcW w:w="4110" w:type="dxa"/>
          </w:tcPr>
          <w:p w14:paraId="441DD70D" w14:textId="77777777" w:rsidR="003C3B01" w:rsidRPr="004E2977" w:rsidRDefault="003C3B01" w:rsidP="004E2977">
            <w:pPr>
              <w:widowControl w:val="0"/>
              <w:spacing w:line="276" w:lineRule="auto"/>
              <w:ind w:left="360" w:right="126"/>
              <w:jc w:val="center"/>
              <w:rPr>
                <w:rFonts w:ascii="Lucida Sans Unicode" w:hAnsi="Lucida Sans Unicode" w:cs="Lucida Sans Unicode"/>
                <w:sz w:val="20"/>
                <w:szCs w:val="20"/>
              </w:rPr>
            </w:pPr>
          </w:p>
          <w:p w14:paraId="7E4F2CC3" w14:textId="7C41FEBE" w:rsidR="000C18DD" w:rsidRPr="004E2977" w:rsidRDefault="003C3B01" w:rsidP="004E2977">
            <w:pPr>
              <w:widowControl w:val="0"/>
              <w:spacing w:line="276" w:lineRule="auto"/>
              <w:ind w:left="360" w:right="126"/>
              <w:jc w:val="center"/>
              <w:rPr>
                <w:rFonts w:ascii="Lucida Sans Unicode" w:hAnsi="Lucida Sans Unicode" w:cs="Lucida Sans Unicode"/>
                <w:sz w:val="20"/>
                <w:szCs w:val="20"/>
                <w:highlight w:val="yellow"/>
              </w:rPr>
            </w:pPr>
            <w:r w:rsidRPr="004E2977">
              <w:rPr>
                <w:rFonts w:ascii="Lucida Sans Unicode" w:hAnsi="Lucida Sans Unicode" w:cs="Lucida Sans Unicode"/>
                <w:sz w:val="20"/>
                <w:szCs w:val="20"/>
              </w:rPr>
              <w:t>Dirección de Transparencia, Protección de Datos Personales y Archivo</w:t>
            </w:r>
          </w:p>
        </w:tc>
      </w:tr>
      <w:tr w:rsidR="000175A4" w:rsidRPr="004E2977" w14:paraId="61436D94" w14:textId="77777777" w:rsidTr="1FB73806">
        <w:tc>
          <w:tcPr>
            <w:tcW w:w="675" w:type="dxa"/>
          </w:tcPr>
          <w:p w14:paraId="2FBA8D2D" w14:textId="77777777" w:rsidR="000C18DD" w:rsidRPr="004E2977" w:rsidRDefault="000C18DD" w:rsidP="004E2977">
            <w:pPr>
              <w:spacing w:line="276" w:lineRule="auto"/>
              <w:ind w:left="141" w:right="-165"/>
              <w:jc w:val="both"/>
              <w:rPr>
                <w:rFonts w:ascii="Lucida Sans Unicode" w:hAnsi="Lucida Sans Unicode" w:cs="Lucida Sans Unicode"/>
                <w:sz w:val="20"/>
                <w:szCs w:val="20"/>
              </w:rPr>
            </w:pPr>
            <w:r w:rsidRPr="004E2977">
              <w:rPr>
                <w:rFonts w:ascii="Lucida Sans Unicode" w:hAnsi="Lucida Sans Unicode" w:cs="Lucida Sans Unicode"/>
                <w:sz w:val="20"/>
                <w:szCs w:val="20"/>
              </w:rPr>
              <w:t>6</w:t>
            </w:r>
          </w:p>
        </w:tc>
        <w:tc>
          <w:tcPr>
            <w:tcW w:w="4635" w:type="dxa"/>
          </w:tcPr>
          <w:p w14:paraId="22C6D6A9" w14:textId="77777777" w:rsidR="000C18DD" w:rsidRPr="004E2977" w:rsidRDefault="000C18DD" w:rsidP="004E2977">
            <w:pPr>
              <w:spacing w:line="276" w:lineRule="auto"/>
              <w:ind w:left="141" w:right="15"/>
              <w:jc w:val="both"/>
              <w:rPr>
                <w:rFonts w:ascii="Lucida Sans Unicode" w:hAnsi="Lucida Sans Unicode" w:cs="Lucida Sans Unicode"/>
                <w:sz w:val="20"/>
                <w:szCs w:val="20"/>
              </w:rPr>
            </w:pPr>
            <w:r w:rsidRPr="004E2977">
              <w:rPr>
                <w:rFonts w:ascii="Lucida Sans Unicode" w:hAnsi="Lucida Sans Unicode" w:cs="Lucida Sans Unicode"/>
                <w:sz w:val="20"/>
                <w:szCs w:val="20"/>
              </w:rPr>
              <w:t>Publicar el formato de consentimiento expreso para que las candidaturas independientes puedan descargarlo, firmarlo y enviarlo a la cuenta de correo electrónico que determine la instancia interna responsable de coordinar el Sistema para su resguardo.</w:t>
            </w:r>
          </w:p>
        </w:tc>
        <w:tc>
          <w:tcPr>
            <w:tcW w:w="4110" w:type="dxa"/>
          </w:tcPr>
          <w:p w14:paraId="4125C6AB" w14:textId="4B349603" w:rsidR="000C18DD" w:rsidRPr="004E2977" w:rsidRDefault="003C3B01" w:rsidP="004E2977">
            <w:pPr>
              <w:widowControl w:val="0"/>
              <w:spacing w:line="276" w:lineRule="auto"/>
              <w:ind w:left="360" w:right="126"/>
              <w:jc w:val="center"/>
              <w:rPr>
                <w:rFonts w:ascii="Lucida Sans Unicode" w:hAnsi="Lucida Sans Unicode" w:cs="Lucida Sans Unicode"/>
                <w:sz w:val="20"/>
                <w:szCs w:val="20"/>
                <w:highlight w:val="yellow"/>
              </w:rPr>
            </w:pPr>
            <w:r w:rsidRPr="004E2977">
              <w:rPr>
                <w:rFonts w:ascii="Lucida Sans Unicode" w:hAnsi="Lucida Sans Unicode" w:cs="Lucida Sans Unicode"/>
                <w:sz w:val="20"/>
                <w:szCs w:val="20"/>
              </w:rPr>
              <w:t>Dirección de Transparencia, Protección de Datos Personales y Archivo</w:t>
            </w:r>
          </w:p>
        </w:tc>
      </w:tr>
      <w:tr w:rsidR="000175A4" w:rsidRPr="004E2977" w14:paraId="220F4136" w14:textId="77777777" w:rsidTr="1FB73806">
        <w:tc>
          <w:tcPr>
            <w:tcW w:w="675" w:type="dxa"/>
          </w:tcPr>
          <w:p w14:paraId="72CFB056" w14:textId="77777777" w:rsidR="000C18DD" w:rsidRPr="004E2977" w:rsidRDefault="000C18DD" w:rsidP="004E2977">
            <w:pPr>
              <w:spacing w:after="240" w:line="276" w:lineRule="auto"/>
              <w:ind w:left="141" w:right="-165"/>
              <w:jc w:val="both"/>
              <w:rPr>
                <w:rFonts w:ascii="Lucida Sans Unicode" w:hAnsi="Lucida Sans Unicode" w:cs="Lucida Sans Unicode"/>
                <w:sz w:val="20"/>
                <w:szCs w:val="20"/>
              </w:rPr>
            </w:pPr>
            <w:r w:rsidRPr="004E2977">
              <w:rPr>
                <w:rFonts w:ascii="Lucida Sans Unicode" w:hAnsi="Lucida Sans Unicode" w:cs="Lucida Sans Unicode"/>
                <w:sz w:val="20"/>
                <w:szCs w:val="20"/>
              </w:rPr>
              <w:t>7</w:t>
            </w:r>
          </w:p>
        </w:tc>
        <w:tc>
          <w:tcPr>
            <w:tcW w:w="4635" w:type="dxa"/>
          </w:tcPr>
          <w:p w14:paraId="24ACD0D3" w14:textId="1E5003FA" w:rsidR="000C18DD" w:rsidRPr="004E2977" w:rsidRDefault="000C18DD" w:rsidP="004E2977">
            <w:pPr>
              <w:spacing w:after="240" w:line="276" w:lineRule="auto"/>
              <w:ind w:left="141" w:right="15"/>
              <w:jc w:val="both"/>
              <w:rPr>
                <w:rFonts w:ascii="Lucida Sans Unicode" w:hAnsi="Lucida Sans Unicode" w:cs="Lucida Sans Unicode"/>
                <w:sz w:val="20"/>
                <w:szCs w:val="20"/>
              </w:rPr>
            </w:pPr>
            <w:r w:rsidRPr="00BE6BC3">
              <w:rPr>
                <w:rFonts w:ascii="Lucida Sans Unicode" w:hAnsi="Lucida Sans Unicode" w:cs="Lucida Sans Unicode"/>
                <w:sz w:val="20"/>
                <w:szCs w:val="20"/>
              </w:rPr>
              <w:t>Elaborar y presentar ante los informes periódicos</w:t>
            </w:r>
            <w:r w:rsidRPr="004E2977">
              <w:rPr>
                <w:rFonts w:ascii="Lucida Sans Unicode" w:hAnsi="Lucida Sans Unicode" w:cs="Lucida Sans Unicode"/>
                <w:sz w:val="20"/>
                <w:szCs w:val="20"/>
              </w:rPr>
              <w:t xml:space="preserve"> -cuando menos uno en abril y uno en mayo-, en los que se dé cuenta del avance cuantitativo en la captura de la información en el Sistema. Además, deberán presentar un informe final, en un plazo de cuatro (4) meses posteriores a la Jornada Electoral, para reportar los resultados finales de la captura de la información con base en la metodología, proporcionada por el INE, para el análisis cualitativo de la información capturada en el Sistema.</w:t>
            </w:r>
          </w:p>
        </w:tc>
        <w:tc>
          <w:tcPr>
            <w:tcW w:w="4110" w:type="dxa"/>
          </w:tcPr>
          <w:p w14:paraId="002BF272" w14:textId="77777777" w:rsidR="000C18DD" w:rsidRPr="004E2977" w:rsidRDefault="7050F7AD" w:rsidP="004E2977">
            <w:pPr>
              <w:widowControl w:val="0"/>
              <w:spacing w:line="276" w:lineRule="auto"/>
              <w:ind w:left="360" w:right="126"/>
              <w:jc w:val="center"/>
              <w:rPr>
                <w:rFonts w:ascii="Lucida Sans Unicode" w:hAnsi="Lucida Sans Unicode" w:cs="Lucida Sans Unicode"/>
                <w:sz w:val="20"/>
                <w:szCs w:val="20"/>
              </w:rPr>
            </w:pPr>
            <w:r w:rsidRPr="004E2977">
              <w:rPr>
                <w:rFonts w:ascii="Lucida Sans Unicode" w:hAnsi="Lucida Sans Unicode" w:cs="Lucida Sans Unicode"/>
                <w:sz w:val="20"/>
                <w:szCs w:val="20"/>
              </w:rPr>
              <w:t>Dirección de Transparencia, Protección de Datos Personales y Archivo</w:t>
            </w:r>
          </w:p>
          <w:p w14:paraId="435D39F9" w14:textId="278A7E4F" w:rsidR="1FB73806" w:rsidRPr="004E2977" w:rsidRDefault="1FB73806" w:rsidP="004E2977">
            <w:pPr>
              <w:widowControl w:val="0"/>
              <w:spacing w:line="276" w:lineRule="auto"/>
              <w:ind w:left="360" w:right="126"/>
              <w:jc w:val="center"/>
              <w:rPr>
                <w:rFonts w:ascii="Lucida Sans Unicode" w:hAnsi="Lucida Sans Unicode" w:cs="Lucida Sans Unicode"/>
                <w:sz w:val="20"/>
                <w:szCs w:val="20"/>
              </w:rPr>
            </w:pPr>
          </w:p>
          <w:p w14:paraId="17DDE2DB" w14:textId="6AFC7683" w:rsidR="00BC7FB8" w:rsidRPr="004E2977" w:rsidRDefault="5445BE93" w:rsidP="004E2977">
            <w:pPr>
              <w:widowControl w:val="0"/>
              <w:spacing w:line="276" w:lineRule="auto"/>
              <w:ind w:left="360" w:right="126"/>
              <w:jc w:val="center"/>
              <w:rPr>
                <w:rFonts w:ascii="Lucida Sans Unicode" w:hAnsi="Lucida Sans Unicode" w:cs="Lucida Sans Unicode"/>
                <w:sz w:val="20"/>
                <w:szCs w:val="20"/>
              </w:rPr>
            </w:pPr>
            <w:r w:rsidRPr="004E2977">
              <w:rPr>
                <w:rFonts w:ascii="Lucida Sans Unicode" w:hAnsi="Lucida Sans Unicode" w:cs="Lucida Sans Unicode"/>
                <w:sz w:val="20"/>
                <w:szCs w:val="20"/>
              </w:rPr>
              <w:t xml:space="preserve">Dirección Ejecutiva de Administración e Innovación a través de la </w:t>
            </w:r>
            <w:r w:rsidR="61ACFE59" w:rsidRPr="004E2977">
              <w:rPr>
                <w:rFonts w:ascii="Lucida Sans Unicode" w:hAnsi="Lucida Sans Unicode" w:cs="Lucida Sans Unicode"/>
                <w:sz w:val="20"/>
                <w:szCs w:val="20"/>
              </w:rPr>
              <w:t>Dirección de Informática</w:t>
            </w:r>
          </w:p>
          <w:p w14:paraId="4A8830C0" w14:textId="72F2BAE5" w:rsidR="1FB73806" w:rsidRPr="004E2977" w:rsidRDefault="1FB73806" w:rsidP="004E2977">
            <w:pPr>
              <w:widowControl w:val="0"/>
              <w:spacing w:line="276" w:lineRule="auto"/>
              <w:ind w:left="360" w:right="126"/>
              <w:jc w:val="center"/>
              <w:rPr>
                <w:rFonts w:ascii="Lucida Sans Unicode" w:hAnsi="Lucida Sans Unicode" w:cs="Lucida Sans Unicode"/>
                <w:sz w:val="20"/>
                <w:szCs w:val="20"/>
              </w:rPr>
            </w:pPr>
          </w:p>
          <w:p w14:paraId="14D3F29E" w14:textId="4046B28E" w:rsidR="00BC7FB8" w:rsidRPr="004E2977" w:rsidRDefault="00EA0DF7" w:rsidP="004E2977">
            <w:pPr>
              <w:widowControl w:val="0"/>
              <w:spacing w:line="276" w:lineRule="auto"/>
              <w:ind w:left="360" w:right="126"/>
              <w:jc w:val="center"/>
              <w:rPr>
                <w:rFonts w:ascii="Lucida Sans Unicode" w:hAnsi="Lucida Sans Unicode" w:cs="Lucida Sans Unicode"/>
                <w:sz w:val="20"/>
                <w:szCs w:val="20"/>
                <w:highlight w:val="yellow"/>
              </w:rPr>
            </w:pPr>
            <w:r w:rsidRPr="004E2977">
              <w:rPr>
                <w:rFonts w:ascii="Lucida Sans Unicode" w:hAnsi="Lucida Sans Unicode" w:cs="Lucida Sans Unicode"/>
                <w:sz w:val="20"/>
                <w:szCs w:val="20"/>
              </w:rPr>
              <w:t xml:space="preserve">Dirección Ejecutiva de Prerrogativas a través de la Dirección de área de Igualdad de </w:t>
            </w:r>
            <w:r w:rsidRPr="004E2977">
              <w:rPr>
                <w:rFonts w:ascii="Lucida Sans Unicode" w:hAnsi="Lucida Sans Unicode" w:cs="Lucida Sans Unicode"/>
                <w:sz w:val="20"/>
                <w:szCs w:val="20"/>
              </w:rPr>
              <w:lastRenderedPageBreak/>
              <w:t>Género y no Discriminación</w:t>
            </w:r>
          </w:p>
        </w:tc>
      </w:tr>
      <w:tr w:rsidR="000175A4" w:rsidRPr="004E2977" w14:paraId="0AE408FA" w14:textId="77777777" w:rsidTr="1FB73806">
        <w:tc>
          <w:tcPr>
            <w:tcW w:w="675" w:type="dxa"/>
          </w:tcPr>
          <w:p w14:paraId="3E4575BB" w14:textId="77777777" w:rsidR="000C18DD" w:rsidRPr="004E2977" w:rsidRDefault="000C18DD" w:rsidP="004E2977">
            <w:pPr>
              <w:spacing w:after="240" w:line="276" w:lineRule="auto"/>
              <w:ind w:left="141" w:right="-165"/>
              <w:jc w:val="both"/>
              <w:rPr>
                <w:rFonts w:ascii="Lucida Sans Unicode" w:hAnsi="Lucida Sans Unicode" w:cs="Lucida Sans Unicode"/>
                <w:sz w:val="20"/>
                <w:szCs w:val="20"/>
              </w:rPr>
            </w:pPr>
            <w:r w:rsidRPr="004E2977">
              <w:rPr>
                <w:rFonts w:ascii="Lucida Sans Unicode" w:hAnsi="Lucida Sans Unicode" w:cs="Lucida Sans Unicode"/>
                <w:sz w:val="20"/>
                <w:szCs w:val="20"/>
              </w:rPr>
              <w:lastRenderedPageBreak/>
              <w:t>8</w:t>
            </w:r>
          </w:p>
        </w:tc>
        <w:tc>
          <w:tcPr>
            <w:tcW w:w="4635" w:type="dxa"/>
          </w:tcPr>
          <w:p w14:paraId="09C25ADB" w14:textId="0D0C6171" w:rsidR="000C18DD" w:rsidRPr="004E2977" w:rsidRDefault="000C18DD" w:rsidP="001C7FB6">
            <w:pPr>
              <w:spacing w:after="240" w:line="276" w:lineRule="auto"/>
              <w:ind w:left="141" w:right="15"/>
              <w:jc w:val="both"/>
              <w:rPr>
                <w:rFonts w:ascii="Lucida Sans Unicode" w:hAnsi="Lucida Sans Unicode" w:cs="Lucida Sans Unicode"/>
                <w:sz w:val="20"/>
                <w:szCs w:val="20"/>
              </w:rPr>
            </w:pPr>
            <w:r w:rsidRPr="004E2977">
              <w:rPr>
                <w:rFonts w:ascii="Lucida Sans Unicode" w:hAnsi="Lucida Sans Unicode" w:cs="Lucida Sans Unicode"/>
                <w:sz w:val="20"/>
                <w:szCs w:val="20"/>
              </w:rPr>
              <w:t xml:space="preserve">Remitir a la </w:t>
            </w:r>
            <w:r w:rsidR="001C7FB6">
              <w:rPr>
                <w:rFonts w:ascii="Lucida Sans Unicode" w:hAnsi="Lucida Sans Unicode" w:cs="Lucida Sans Unicode"/>
                <w:sz w:val="20"/>
                <w:szCs w:val="20"/>
              </w:rPr>
              <w:br/>
              <w:t>Unidad Técnica de Transparencia y Protección de Datos del Instituto Nacional Electoral</w:t>
            </w:r>
            <w:r w:rsidRPr="004E2977">
              <w:rPr>
                <w:rFonts w:ascii="Lucida Sans Unicode" w:hAnsi="Lucida Sans Unicode" w:cs="Lucida Sans Unicode"/>
                <w:sz w:val="20"/>
                <w:szCs w:val="20"/>
              </w:rPr>
              <w:t xml:space="preserve"> a través del </w:t>
            </w:r>
            <w:r w:rsidR="001C7FB6">
              <w:rPr>
                <w:rFonts w:ascii="Lucida Sans Unicode" w:hAnsi="Lucida Sans Unicode" w:cs="Lucida Sans Unicode"/>
                <w:sz w:val="20"/>
                <w:szCs w:val="20"/>
              </w:rPr>
              <w:t>Sistema de Vinculación con los Organismo Públicos Locales</w:t>
            </w:r>
            <w:r w:rsidRPr="004E2977">
              <w:rPr>
                <w:rFonts w:ascii="Lucida Sans Unicode" w:hAnsi="Lucida Sans Unicode" w:cs="Lucida Sans Unicode"/>
                <w:sz w:val="20"/>
                <w:szCs w:val="20"/>
              </w:rPr>
              <w:t xml:space="preserve"> los informes periódicos y final de los resultados presentados al Consejo General sobre la captura de la información en el Sistema. Una vez que el INE cuente con los informes de abril y mayo, estos serán presentados ante la </w:t>
            </w:r>
            <w:r w:rsidR="001C7FB6">
              <w:rPr>
                <w:rFonts w:ascii="Lucida Sans Unicode" w:hAnsi="Lucida Sans Unicode" w:cs="Lucida Sans Unicode"/>
                <w:sz w:val="20"/>
                <w:szCs w:val="20"/>
              </w:rPr>
              <w:t>Comisión de Vinculación con los Organismos Públicos Locales</w:t>
            </w:r>
            <w:r w:rsidRPr="004E2977">
              <w:rPr>
                <w:rFonts w:ascii="Lucida Sans Unicode" w:hAnsi="Lucida Sans Unicode" w:cs="Lucida Sans Unicode"/>
                <w:sz w:val="20"/>
                <w:szCs w:val="20"/>
              </w:rPr>
              <w:t xml:space="preserve"> para su conocimiento. El </w:t>
            </w:r>
            <w:r w:rsidR="001C7FB6">
              <w:rPr>
                <w:rFonts w:ascii="Lucida Sans Unicode" w:hAnsi="Lucida Sans Unicode" w:cs="Lucida Sans Unicode"/>
                <w:sz w:val="20"/>
                <w:szCs w:val="20"/>
              </w:rPr>
              <w:t>informe final que envíen los organismos públicos locales</w:t>
            </w:r>
            <w:r w:rsidRPr="004E2977">
              <w:rPr>
                <w:rFonts w:ascii="Lucida Sans Unicode" w:hAnsi="Lucida Sans Unicode" w:cs="Lucida Sans Unicode"/>
                <w:sz w:val="20"/>
                <w:szCs w:val="20"/>
              </w:rPr>
              <w:t xml:space="preserve"> se prese</w:t>
            </w:r>
            <w:r w:rsidR="001C7FB6">
              <w:rPr>
                <w:rFonts w:ascii="Lucida Sans Unicode" w:hAnsi="Lucida Sans Unicode" w:cs="Lucida Sans Unicode"/>
                <w:sz w:val="20"/>
                <w:szCs w:val="20"/>
              </w:rPr>
              <w:t>ntará en Consejo General del Instituto Nacional Electoral</w:t>
            </w:r>
            <w:r w:rsidRPr="004E2977">
              <w:rPr>
                <w:rFonts w:ascii="Lucida Sans Unicode" w:hAnsi="Lucida Sans Unicode" w:cs="Lucida Sans Unicode"/>
                <w:sz w:val="20"/>
                <w:szCs w:val="20"/>
              </w:rPr>
              <w:t xml:space="preserve">, previo conocimiento de la </w:t>
            </w:r>
            <w:r w:rsidR="001C7FB6">
              <w:rPr>
                <w:rFonts w:ascii="Lucida Sans Unicode" w:hAnsi="Lucida Sans Unicode" w:cs="Lucida Sans Unicode"/>
                <w:sz w:val="20"/>
                <w:szCs w:val="20"/>
              </w:rPr>
              <w:t>Comisión de Vinculación con los Organismos Públicos Locales</w:t>
            </w:r>
            <w:r w:rsidRPr="004E2977">
              <w:rPr>
                <w:rFonts w:ascii="Lucida Sans Unicode" w:hAnsi="Lucida Sans Unicode" w:cs="Lucida Sans Unicode"/>
                <w:sz w:val="20"/>
                <w:szCs w:val="20"/>
              </w:rPr>
              <w:t>.</w:t>
            </w:r>
          </w:p>
        </w:tc>
        <w:tc>
          <w:tcPr>
            <w:tcW w:w="4110" w:type="dxa"/>
          </w:tcPr>
          <w:p w14:paraId="40A2F7A5" w14:textId="77777777" w:rsidR="00BE2424" w:rsidRPr="004E2977" w:rsidRDefault="00BE2424" w:rsidP="004E2977">
            <w:pPr>
              <w:widowControl w:val="0"/>
              <w:spacing w:line="276" w:lineRule="auto"/>
              <w:ind w:left="360" w:right="126"/>
              <w:jc w:val="center"/>
              <w:rPr>
                <w:rFonts w:ascii="Lucida Sans Unicode" w:hAnsi="Lucida Sans Unicode" w:cs="Lucida Sans Unicode"/>
                <w:sz w:val="20"/>
                <w:szCs w:val="20"/>
              </w:rPr>
            </w:pPr>
          </w:p>
          <w:p w14:paraId="002447D3" w14:textId="013DF314" w:rsidR="000C18DD" w:rsidRPr="004E2977" w:rsidRDefault="003C3B01" w:rsidP="004E2977">
            <w:pPr>
              <w:widowControl w:val="0"/>
              <w:spacing w:line="276" w:lineRule="auto"/>
              <w:ind w:left="360" w:right="126"/>
              <w:jc w:val="center"/>
              <w:rPr>
                <w:rFonts w:ascii="Lucida Sans Unicode" w:hAnsi="Lucida Sans Unicode" w:cs="Lucida Sans Unicode"/>
                <w:sz w:val="20"/>
                <w:szCs w:val="20"/>
                <w:highlight w:val="yellow"/>
              </w:rPr>
            </w:pPr>
            <w:r w:rsidRPr="004E2977">
              <w:rPr>
                <w:rFonts w:ascii="Lucida Sans Unicode" w:hAnsi="Lucida Sans Unicode" w:cs="Lucida Sans Unicode"/>
                <w:sz w:val="20"/>
                <w:szCs w:val="20"/>
              </w:rPr>
              <w:t>Dirección de Transparencia, Protección de Datos Personales y Archivo</w:t>
            </w:r>
          </w:p>
        </w:tc>
      </w:tr>
      <w:tr w:rsidR="000175A4" w:rsidRPr="004E2977" w14:paraId="53AC94C5" w14:textId="77777777" w:rsidTr="1FB73806">
        <w:tc>
          <w:tcPr>
            <w:tcW w:w="675" w:type="dxa"/>
          </w:tcPr>
          <w:p w14:paraId="69390F73" w14:textId="77777777" w:rsidR="000C18DD" w:rsidRPr="004E2977" w:rsidRDefault="000C18DD" w:rsidP="004E2977">
            <w:pPr>
              <w:spacing w:line="276" w:lineRule="auto"/>
              <w:ind w:left="141" w:right="-165"/>
              <w:jc w:val="both"/>
              <w:rPr>
                <w:rFonts w:ascii="Lucida Sans Unicode" w:hAnsi="Lucida Sans Unicode" w:cs="Lucida Sans Unicode"/>
                <w:sz w:val="20"/>
                <w:szCs w:val="20"/>
              </w:rPr>
            </w:pPr>
            <w:r w:rsidRPr="004E2977">
              <w:rPr>
                <w:rFonts w:ascii="Lucida Sans Unicode" w:hAnsi="Lucida Sans Unicode" w:cs="Lucida Sans Unicode"/>
                <w:sz w:val="20"/>
                <w:szCs w:val="20"/>
              </w:rPr>
              <w:t>9</w:t>
            </w:r>
          </w:p>
        </w:tc>
        <w:tc>
          <w:tcPr>
            <w:tcW w:w="4635" w:type="dxa"/>
          </w:tcPr>
          <w:p w14:paraId="4D129292" w14:textId="67C51A49" w:rsidR="000C18DD" w:rsidRPr="004E2977" w:rsidRDefault="000C18DD" w:rsidP="004E2977">
            <w:pPr>
              <w:spacing w:line="276" w:lineRule="auto"/>
              <w:ind w:left="141" w:right="15"/>
              <w:jc w:val="both"/>
              <w:rPr>
                <w:rFonts w:ascii="Lucida Sans Unicode" w:hAnsi="Lucida Sans Unicode" w:cs="Lucida Sans Unicode"/>
                <w:sz w:val="20"/>
                <w:szCs w:val="20"/>
              </w:rPr>
            </w:pPr>
            <w:r w:rsidRPr="004E2977">
              <w:rPr>
                <w:rFonts w:ascii="Lucida Sans Unicode" w:hAnsi="Lucida Sans Unicode" w:cs="Lucida Sans Unicode"/>
                <w:sz w:val="20"/>
                <w:szCs w:val="20"/>
              </w:rPr>
              <w:t>Una vez recibido el consentimiento expreso de las candidaturas independientes, en el que deberá constar, en su caso, la autorización para hacer pública la información, procederá a hacer pública la información del cuestionario de identidad en el Sistema. Dicho consentimiento podrá ser revocado en cualquier momento por la persona titular de los datos personales, de conformidad con lo previsto en la Ley General de Datos Personales</w:t>
            </w:r>
            <w:r w:rsidR="001C7FB6">
              <w:rPr>
                <w:rFonts w:ascii="Lucida Sans Unicode" w:hAnsi="Lucida Sans Unicode" w:cs="Lucida Sans Unicode"/>
                <w:sz w:val="20"/>
                <w:szCs w:val="20"/>
              </w:rPr>
              <w:t xml:space="preserve"> en Posesión de Sujetos Obligados</w:t>
            </w:r>
            <w:r w:rsidRPr="004E2977">
              <w:rPr>
                <w:rFonts w:ascii="Lucida Sans Unicode" w:hAnsi="Lucida Sans Unicode" w:cs="Lucida Sans Unicode"/>
                <w:sz w:val="20"/>
                <w:szCs w:val="20"/>
              </w:rPr>
              <w:t>.</w:t>
            </w:r>
          </w:p>
        </w:tc>
        <w:tc>
          <w:tcPr>
            <w:tcW w:w="4110" w:type="dxa"/>
          </w:tcPr>
          <w:p w14:paraId="3BE0BA4B" w14:textId="77777777" w:rsidR="003C3B01" w:rsidRPr="004E2977" w:rsidRDefault="003C3B01" w:rsidP="004E2977">
            <w:pPr>
              <w:widowControl w:val="0"/>
              <w:spacing w:line="276" w:lineRule="auto"/>
              <w:ind w:left="141" w:right="126"/>
              <w:jc w:val="center"/>
              <w:rPr>
                <w:rFonts w:ascii="Lucida Sans Unicode" w:hAnsi="Lucida Sans Unicode" w:cs="Lucida Sans Unicode"/>
                <w:sz w:val="20"/>
                <w:szCs w:val="20"/>
                <w:highlight w:val="yellow"/>
              </w:rPr>
            </w:pPr>
          </w:p>
          <w:p w14:paraId="11610FEC" w14:textId="56806600" w:rsidR="000C18DD" w:rsidRPr="004E2977" w:rsidRDefault="219ECF3D" w:rsidP="004E2977">
            <w:pPr>
              <w:widowControl w:val="0"/>
              <w:spacing w:line="276" w:lineRule="auto"/>
              <w:ind w:left="360" w:right="126"/>
              <w:jc w:val="center"/>
              <w:rPr>
                <w:rFonts w:ascii="Lucida Sans Unicode" w:hAnsi="Lucida Sans Unicode" w:cs="Lucida Sans Unicode"/>
                <w:sz w:val="20"/>
                <w:szCs w:val="20"/>
                <w:highlight w:val="yellow"/>
              </w:rPr>
            </w:pPr>
            <w:r w:rsidRPr="004E2977">
              <w:rPr>
                <w:rFonts w:ascii="Lucida Sans Unicode" w:hAnsi="Lucida Sans Unicode" w:cs="Lucida Sans Unicode"/>
                <w:sz w:val="20"/>
                <w:szCs w:val="20"/>
              </w:rPr>
              <w:t>Dirección Ejecutiva de Prerrogativas a través de la Dirección</w:t>
            </w:r>
            <w:r w:rsidR="6E436F2E" w:rsidRPr="004E2977">
              <w:rPr>
                <w:rFonts w:ascii="Lucida Sans Unicode" w:hAnsi="Lucida Sans Unicode" w:cs="Lucida Sans Unicode"/>
                <w:sz w:val="20"/>
                <w:szCs w:val="20"/>
              </w:rPr>
              <w:t xml:space="preserve"> </w:t>
            </w:r>
            <w:r w:rsidRPr="004E2977">
              <w:rPr>
                <w:rFonts w:ascii="Lucida Sans Unicode" w:hAnsi="Lucida Sans Unicode" w:cs="Lucida Sans Unicode"/>
                <w:sz w:val="20"/>
                <w:szCs w:val="20"/>
              </w:rPr>
              <w:t>de Igualdad de Género y no Discriminación</w:t>
            </w:r>
          </w:p>
        </w:tc>
      </w:tr>
      <w:tr w:rsidR="000175A4" w:rsidRPr="004E2977" w14:paraId="43F7E555" w14:textId="77777777" w:rsidTr="1FB73806">
        <w:tc>
          <w:tcPr>
            <w:tcW w:w="675" w:type="dxa"/>
          </w:tcPr>
          <w:p w14:paraId="1ED420B6" w14:textId="77777777" w:rsidR="000C18DD" w:rsidRPr="004E2977" w:rsidRDefault="000C18DD" w:rsidP="004E2977">
            <w:pPr>
              <w:spacing w:line="276" w:lineRule="auto"/>
              <w:ind w:left="141" w:right="-165"/>
              <w:jc w:val="both"/>
              <w:rPr>
                <w:rFonts w:ascii="Lucida Sans Unicode" w:hAnsi="Lucida Sans Unicode" w:cs="Lucida Sans Unicode"/>
                <w:sz w:val="20"/>
                <w:szCs w:val="20"/>
              </w:rPr>
            </w:pPr>
            <w:r w:rsidRPr="004E2977">
              <w:rPr>
                <w:rFonts w:ascii="Lucida Sans Unicode" w:hAnsi="Lucida Sans Unicode" w:cs="Lucida Sans Unicode"/>
                <w:sz w:val="20"/>
                <w:szCs w:val="20"/>
              </w:rPr>
              <w:lastRenderedPageBreak/>
              <w:t>10</w:t>
            </w:r>
          </w:p>
        </w:tc>
        <w:tc>
          <w:tcPr>
            <w:tcW w:w="4635" w:type="dxa"/>
          </w:tcPr>
          <w:p w14:paraId="4AF7A31C" w14:textId="13F5D2E5" w:rsidR="000C18DD" w:rsidRPr="004E2977" w:rsidRDefault="000C18DD" w:rsidP="004E2977">
            <w:pPr>
              <w:spacing w:line="276" w:lineRule="auto"/>
              <w:ind w:left="141" w:right="15"/>
              <w:jc w:val="both"/>
              <w:rPr>
                <w:rFonts w:ascii="Lucida Sans Unicode" w:hAnsi="Lucida Sans Unicode" w:cs="Lucida Sans Unicode"/>
                <w:sz w:val="20"/>
                <w:szCs w:val="20"/>
              </w:rPr>
            </w:pPr>
            <w:r w:rsidRPr="004E2977">
              <w:rPr>
                <w:rFonts w:ascii="Lucida Sans Unicode" w:hAnsi="Lucida Sans Unicode" w:cs="Lucida Sans Unicode"/>
                <w:sz w:val="20"/>
                <w:szCs w:val="20"/>
              </w:rPr>
              <w:t>Recabar y resguardar en su archivo el consentimiento de tratamiento y el consentimiento expreso de las candidaturas independientes que decidan hacer pública su información del cuestionario de identidad en el Sistema.</w:t>
            </w:r>
          </w:p>
        </w:tc>
        <w:tc>
          <w:tcPr>
            <w:tcW w:w="4110" w:type="dxa"/>
          </w:tcPr>
          <w:p w14:paraId="19393D78" w14:textId="0F94757E" w:rsidR="000C18DD" w:rsidRPr="004E2977" w:rsidRDefault="219ECF3D" w:rsidP="004E2977">
            <w:pPr>
              <w:widowControl w:val="0"/>
              <w:spacing w:line="276" w:lineRule="auto"/>
              <w:ind w:right="126"/>
              <w:jc w:val="center"/>
              <w:rPr>
                <w:rFonts w:ascii="Lucida Sans Unicode" w:hAnsi="Lucida Sans Unicode" w:cs="Lucida Sans Unicode"/>
                <w:sz w:val="20"/>
                <w:szCs w:val="20"/>
                <w:highlight w:val="yellow"/>
              </w:rPr>
            </w:pPr>
            <w:r w:rsidRPr="004E2977">
              <w:rPr>
                <w:rFonts w:ascii="Lucida Sans Unicode" w:eastAsia="Calibri" w:hAnsi="Lucida Sans Unicode" w:cs="Lucida Sans Unicode"/>
                <w:sz w:val="20"/>
                <w:szCs w:val="20"/>
                <w:lang w:val="es-419"/>
              </w:rPr>
              <w:t>Dirección Ejecutiva de Prerrogativas a través de la Dirección de Igualdad de Género y no Discriminación</w:t>
            </w:r>
          </w:p>
        </w:tc>
      </w:tr>
      <w:tr w:rsidR="000175A4" w:rsidRPr="004E2977" w14:paraId="260FDBC8" w14:textId="77777777" w:rsidTr="1FB73806">
        <w:tc>
          <w:tcPr>
            <w:tcW w:w="675" w:type="dxa"/>
          </w:tcPr>
          <w:p w14:paraId="1825C553" w14:textId="77777777" w:rsidR="000C18DD" w:rsidRPr="004E2977" w:rsidRDefault="000C18DD" w:rsidP="004E2977">
            <w:pPr>
              <w:spacing w:line="276" w:lineRule="auto"/>
              <w:ind w:left="141" w:right="-165"/>
              <w:jc w:val="both"/>
              <w:rPr>
                <w:rFonts w:ascii="Lucida Sans Unicode" w:hAnsi="Lucida Sans Unicode" w:cs="Lucida Sans Unicode"/>
                <w:sz w:val="20"/>
                <w:szCs w:val="20"/>
              </w:rPr>
            </w:pPr>
            <w:r w:rsidRPr="004E2977">
              <w:rPr>
                <w:rFonts w:ascii="Lucida Sans Unicode" w:hAnsi="Lucida Sans Unicode" w:cs="Lucida Sans Unicode"/>
                <w:sz w:val="20"/>
                <w:szCs w:val="20"/>
              </w:rPr>
              <w:t>11</w:t>
            </w:r>
          </w:p>
        </w:tc>
        <w:tc>
          <w:tcPr>
            <w:tcW w:w="4635" w:type="dxa"/>
          </w:tcPr>
          <w:p w14:paraId="7C0FB3A7" w14:textId="15C9C744" w:rsidR="000C18DD" w:rsidRPr="004E2977" w:rsidRDefault="000C18DD" w:rsidP="001C7FB6">
            <w:pPr>
              <w:spacing w:line="276" w:lineRule="auto"/>
              <w:ind w:left="141" w:right="15"/>
              <w:jc w:val="both"/>
              <w:rPr>
                <w:rFonts w:ascii="Lucida Sans Unicode" w:hAnsi="Lucida Sans Unicode" w:cs="Lucida Sans Unicode"/>
                <w:sz w:val="20"/>
                <w:szCs w:val="20"/>
              </w:rPr>
            </w:pPr>
            <w:r w:rsidRPr="004E2977">
              <w:rPr>
                <w:rFonts w:ascii="Lucida Sans Unicode" w:hAnsi="Lucida Sans Unicode" w:cs="Lucida Sans Unicode"/>
                <w:sz w:val="20"/>
                <w:szCs w:val="20"/>
              </w:rPr>
              <w:t xml:space="preserve">Solicitar, de ser el caso, asesorías a la </w:t>
            </w:r>
            <w:r w:rsidR="001C7FB6">
              <w:rPr>
                <w:rFonts w:ascii="Lucida Sans Unicode" w:hAnsi="Lucida Sans Unicode" w:cs="Lucida Sans Unicode"/>
                <w:sz w:val="20"/>
                <w:szCs w:val="20"/>
              </w:rPr>
              <w:t>Unidad Técnica de Igualdad de Género y No Discriminación del Instituto Nacional Electoral</w:t>
            </w:r>
            <w:r w:rsidRPr="004E2977">
              <w:rPr>
                <w:rFonts w:ascii="Lucida Sans Unicode" w:hAnsi="Lucida Sans Unicode" w:cs="Lucida Sans Unicode"/>
                <w:sz w:val="20"/>
                <w:szCs w:val="20"/>
              </w:rPr>
              <w:t xml:space="preserve"> en el llenado del cuestionario de identidad del Sistema.</w:t>
            </w:r>
          </w:p>
        </w:tc>
        <w:tc>
          <w:tcPr>
            <w:tcW w:w="4110" w:type="dxa"/>
          </w:tcPr>
          <w:p w14:paraId="016BF7D8" w14:textId="4141AD04" w:rsidR="000C18DD" w:rsidRPr="004E2977" w:rsidRDefault="219ECF3D" w:rsidP="004E2977">
            <w:pPr>
              <w:widowControl w:val="0"/>
              <w:spacing w:line="276" w:lineRule="auto"/>
              <w:ind w:left="360" w:right="126"/>
              <w:jc w:val="center"/>
              <w:rPr>
                <w:rFonts w:ascii="Lucida Sans Unicode" w:hAnsi="Lucida Sans Unicode" w:cs="Lucida Sans Unicode"/>
                <w:b/>
                <w:bCs/>
                <w:sz w:val="20"/>
                <w:szCs w:val="20"/>
                <w:highlight w:val="yellow"/>
              </w:rPr>
            </w:pPr>
            <w:r w:rsidRPr="004E2977">
              <w:rPr>
                <w:rFonts w:ascii="Lucida Sans Unicode" w:hAnsi="Lucida Sans Unicode" w:cs="Lucida Sans Unicode"/>
                <w:sz w:val="20"/>
                <w:szCs w:val="20"/>
              </w:rPr>
              <w:t>Dirección Ejecutiva de Prerrogativas a través de la Dirección de Igualdad de Género y no Discriminación</w:t>
            </w:r>
          </w:p>
        </w:tc>
      </w:tr>
      <w:tr w:rsidR="000175A4" w:rsidRPr="004E2977" w14:paraId="15907F7C" w14:textId="77777777" w:rsidTr="1FB73806">
        <w:trPr>
          <w:trHeight w:val="70"/>
        </w:trPr>
        <w:tc>
          <w:tcPr>
            <w:tcW w:w="675" w:type="dxa"/>
          </w:tcPr>
          <w:p w14:paraId="496F57FB" w14:textId="77777777" w:rsidR="000C18DD" w:rsidRPr="004E2977" w:rsidRDefault="000C18DD" w:rsidP="004E2977">
            <w:pPr>
              <w:spacing w:line="276" w:lineRule="auto"/>
              <w:ind w:left="141" w:right="-165"/>
              <w:jc w:val="both"/>
              <w:rPr>
                <w:rFonts w:ascii="Lucida Sans Unicode" w:hAnsi="Lucida Sans Unicode" w:cs="Lucida Sans Unicode"/>
                <w:sz w:val="20"/>
                <w:szCs w:val="20"/>
              </w:rPr>
            </w:pPr>
            <w:r w:rsidRPr="004E2977">
              <w:rPr>
                <w:rFonts w:ascii="Lucida Sans Unicode" w:hAnsi="Lucida Sans Unicode" w:cs="Lucida Sans Unicode"/>
                <w:sz w:val="20"/>
                <w:szCs w:val="20"/>
              </w:rPr>
              <w:t>12</w:t>
            </w:r>
          </w:p>
        </w:tc>
        <w:tc>
          <w:tcPr>
            <w:tcW w:w="4635" w:type="dxa"/>
          </w:tcPr>
          <w:p w14:paraId="4F8F12BC" w14:textId="25782411" w:rsidR="000C18DD" w:rsidRPr="004E2977" w:rsidRDefault="000C18DD" w:rsidP="001C7FB6">
            <w:pPr>
              <w:spacing w:line="276" w:lineRule="auto"/>
              <w:ind w:left="141" w:right="15"/>
              <w:jc w:val="both"/>
              <w:rPr>
                <w:rFonts w:ascii="Lucida Sans Unicode" w:hAnsi="Lucida Sans Unicode" w:cs="Lucida Sans Unicode"/>
                <w:sz w:val="20"/>
                <w:szCs w:val="20"/>
              </w:rPr>
            </w:pPr>
            <w:r w:rsidRPr="004E2977">
              <w:rPr>
                <w:rFonts w:ascii="Lucida Sans Unicode" w:hAnsi="Lucida Sans Unicode" w:cs="Lucida Sans Unicode"/>
                <w:sz w:val="20"/>
                <w:szCs w:val="20"/>
              </w:rPr>
              <w:t>Todas aquellas actividades que coadyuven en el cumplimiento de las responsabilidades</w:t>
            </w:r>
            <w:r w:rsidR="001C7FB6">
              <w:rPr>
                <w:rFonts w:ascii="Lucida Sans Unicode" w:hAnsi="Lucida Sans Unicode" w:cs="Lucida Sans Unicode"/>
                <w:sz w:val="20"/>
                <w:szCs w:val="20"/>
              </w:rPr>
              <w:t xml:space="preserve"> de la instancia interna del organismo público local</w:t>
            </w:r>
            <w:r w:rsidRPr="004E2977">
              <w:rPr>
                <w:rFonts w:ascii="Lucida Sans Unicode" w:hAnsi="Lucida Sans Unicode" w:cs="Lucida Sans Unicode"/>
                <w:sz w:val="20"/>
                <w:szCs w:val="20"/>
              </w:rPr>
              <w:t xml:space="preserve"> responsable de coordinar el sistema.</w:t>
            </w:r>
          </w:p>
        </w:tc>
        <w:tc>
          <w:tcPr>
            <w:tcW w:w="4110" w:type="dxa"/>
          </w:tcPr>
          <w:p w14:paraId="1165AD9A" w14:textId="1C9DF3AA" w:rsidR="000C18DD" w:rsidRPr="004E2977" w:rsidRDefault="7050F7AD" w:rsidP="004E2977">
            <w:pPr>
              <w:widowControl w:val="0"/>
              <w:spacing w:line="276" w:lineRule="auto"/>
              <w:ind w:left="360" w:right="126"/>
              <w:jc w:val="center"/>
              <w:rPr>
                <w:rFonts w:ascii="Lucida Sans Unicode" w:hAnsi="Lucida Sans Unicode" w:cs="Lucida Sans Unicode"/>
                <w:sz w:val="20"/>
                <w:szCs w:val="20"/>
              </w:rPr>
            </w:pPr>
            <w:r w:rsidRPr="004E2977">
              <w:rPr>
                <w:rFonts w:ascii="Lucida Sans Unicode" w:hAnsi="Lucida Sans Unicode" w:cs="Lucida Sans Unicode"/>
                <w:sz w:val="20"/>
                <w:szCs w:val="20"/>
              </w:rPr>
              <w:t>Dirección de Transparencia, Protección de Datos Personales y Archivo</w:t>
            </w:r>
          </w:p>
          <w:p w14:paraId="276F624F" w14:textId="0B377795" w:rsidR="000C18DD" w:rsidRPr="004E2977" w:rsidRDefault="000C18DD" w:rsidP="004E2977">
            <w:pPr>
              <w:widowControl w:val="0"/>
              <w:spacing w:line="276" w:lineRule="auto"/>
              <w:ind w:left="360" w:right="126"/>
              <w:jc w:val="center"/>
              <w:rPr>
                <w:rFonts w:ascii="Lucida Sans Unicode" w:hAnsi="Lucida Sans Unicode" w:cs="Lucida Sans Unicode"/>
                <w:sz w:val="20"/>
                <w:szCs w:val="20"/>
              </w:rPr>
            </w:pPr>
          </w:p>
          <w:p w14:paraId="549210FE" w14:textId="6F45A024" w:rsidR="000C18DD" w:rsidRPr="004E2977" w:rsidRDefault="003B12BB" w:rsidP="004E2977">
            <w:pPr>
              <w:widowControl w:val="0"/>
              <w:spacing w:line="276" w:lineRule="auto"/>
              <w:ind w:left="360" w:right="126"/>
              <w:jc w:val="center"/>
              <w:rPr>
                <w:rFonts w:ascii="Lucida Sans Unicode" w:hAnsi="Lucida Sans Unicode" w:cs="Lucida Sans Unicode"/>
                <w:sz w:val="20"/>
                <w:szCs w:val="20"/>
              </w:rPr>
            </w:pPr>
            <w:r w:rsidRPr="004E2977">
              <w:rPr>
                <w:rFonts w:ascii="Lucida Sans Unicode" w:hAnsi="Lucida Sans Unicode" w:cs="Lucida Sans Unicode"/>
                <w:sz w:val="20"/>
                <w:szCs w:val="20"/>
              </w:rPr>
              <w:t xml:space="preserve">Dirección Ejecutiva de Administración e Innovación a través de la </w:t>
            </w:r>
            <w:r w:rsidR="677DE0C0" w:rsidRPr="004E2977">
              <w:rPr>
                <w:rFonts w:ascii="Lucida Sans Unicode" w:hAnsi="Lucida Sans Unicode" w:cs="Lucida Sans Unicode"/>
                <w:sz w:val="20"/>
                <w:szCs w:val="20"/>
              </w:rPr>
              <w:t>Dirección de Informática</w:t>
            </w:r>
          </w:p>
          <w:p w14:paraId="50E5A162" w14:textId="3926C90D" w:rsidR="000C18DD" w:rsidRPr="004E2977" w:rsidRDefault="000C18DD" w:rsidP="004E2977">
            <w:pPr>
              <w:widowControl w:val="0"/>
              <w:spacing w:line="276" w:lineRule="auto"/>
              <w:ind w:left="360" w:right="126"/>
              <w:jc w:val="center"/>
              <w:rPr>
                <w:rFonts w:ascii="Lucida Sans Unicode" w:hAnsi="Lucida Sans Unicode" w:cs="Lucida Sans Unicode"/>
                <w:sz w:val="20"/>
                <w:szCs w:val="20"/>
              </w:rPr>
            </w:pPr>
          </w:p>
          <w:p w14:paraId="3ECE90A9" w14:textId="383D251D" w:rsidR="000C18DD" w:rsidRPr="004E2977" w:rsidRDefault="219ECF3D" w:rsidP="004E2977">
            <w:pPr>
              <w:widowControl w:val="0"/>
              <w:spacing w:line="276" w:lineRule="auto"/>
              <w:ind w:left="360" w:right="126"/>
              <w:jc w:val="center"/>
              <w:rPr>
                <w:rFonts w:ascii="Lucida Sans Unicode" w:hAnsi="Lucida Sans Unicode" w:cs="Lucida Sans Unicode"/>
                <w:sz w:val="20"/>
                <w:szCs w:val="20"/>
              </w:rPr>
            </w:pPr>
            <w:r w:rsidRPr="004E2977">
              <w:rPr>
                <w:rFonts w:ascii="Lucida Sans Unicode" w:hAnsi="Lucida Sans Unicode" w:cs="Lucida Sans Unicode"/>
                <w:sz w:val="20"/>
                <w:szCs w:val="20"/>
              </w:rPr>
              <w:t>Dirección Ejecutiva de Prerrogativas a través de la Dirección de Igualdad de Género y no Discriminación</w:t>
            </w:r>
            <w:r w:rsidR="7050F7AD" w:rsidRPr="004E2977">
              <w:rPr>
                <w:rFonts w:ascii="Lucida Sans Unicode" w:hAnsi="Lucida Sans Unicode" w:cs="Lucida Sans Unicode"/>
                <w:sz w:val="20"/>
                <w:szCs w:val="20"/>
              </w:rPr>
              <w:t>.</w:t>
            </w:r>
          </w:p>
        </w:tc>
      </w:tr>
    </w:tbl>
    <w:p w14:paraId="0F115CE0" w14:textId="26827A97" w:rsidR="00C65D0D" w:rsidRPr="004E2977" w:rsidRDefault="00C65D0D" w:rsidP="004E2977">
      <w:pPr>
        <w:spacing w:after="0" w:line="276" w:lineRule="auto"/>
        <w:ind w:right="-409"/>
        <w:jc w:val="both"/>
        <w:rPr>
          <w:rFonts w:ascii="Lucida Sans Unicode" w:eastAsia="Calibri" w:hAnsi="Lucida Sans Unicode" w:cs="Lucida Sans Unicode"/>
          <w:sz w:val="20"/>
          <w:szCs w:val="20"/>
          <w:lang w:val="es-419"/>
        </w:rPr>
      </w:pPr>
    </w:p>
    <w:p w14:paraId="7283ED74" w14:textId="6F5BE933" w:rsidR="00D87E76" w:rsidRPr="004E2977" w:rsidRDefault="00C566A5" w:rsidP="004E2977">
      <w:pPr>
        <w:spacing w:after="0" w:line="276" w:lineRule="auto"/>
        <w:ind w:left="-283" w:right="-409"/>
        <w:jc w:val="both"/>
        <w:rPr>
          <w:rFonts w:ascii="Lucida Sans Unicode" w:hAnsi="Lucida Sans Unicode" w:cs="Lucida Sans Unicode"/>
          <w:sz w:val="20"/>
          <w:szCs w:val="20"/>
        </w:rPr>
      </w:pPr>
      <w:r w:rsidRPr="004E2977">
        <w:rPr>
          <w:rFonts w:ascii="Lucida Sans Unicode" w:eastAsia="Calibri" w:hAnsi="Lucida Sans Unicode" w:cs="Lucida Sans Unicode"/>
          <w:sz w:val="20"/>
          <w:szCs w:val="20"/>
        </w:rPr>
        <w:t>De conformidad con</w:t>
      </w:r>
      <w:r w:rsidR="00F74563">
        <w:rPr>
          <w:rFonts w:ascii="Lucida Sans Unicode" w:eastAsia="Calibri" w:hAnsi="Lucida Sans Unicode" w:cs="Lucida Sans Unicode"/>
          <w:sz w:val="20"/>
          <w:szCs w:val="20"/>
        </w:rPr>
        <w:t xml:space="preserve"> los</w:t>
      </w:r>
      <w:r w:rsidRPr="004E2977">
        <w:rPr>
          <w:rFonts w:ascii="Lucida Sans Unicode" w:eastAsia="Calibri" w:hAnsi="Lucida Sans Unicode" w:cs="Lucida Sans Unicode"/>
          <w:sz w:val="20"/>
          <w:szCs w:val="20"/>
        </w:rPr>
        <w:t xml:space="preserve"> </w:t>
      </w:r>
      <w:r w:rsidR="00A876DB" w:rsidRPr="004E2977">
        <w:rPr>
          <w:rFonts w:ascii="Lucida Sans Unicode" w:eastAsia="Calibri" w:hAnsi="Lucida Sans Unicode" w:cs="Lucida Sans Unicode"/>
          <w:sz w:val="20"/>
          <w:szCs w:val="20"/>
        </w:rPr>
        <w:t>Lineamientos para el uso del sistema denominado Candidatas y Candidatos, Conóceles, para los procesos electora</w:t>
      </w:r>
      <w:r w:rsidRPr="004E2977">
        <w:rPr>
          <w:rFonts w:ascii="Lucida Sans Unicode" w:eastAsia="Calibri" w:hAnsi="Lucida Sans Unicode" w:cs="Lucida Sans Unicode"/>
          <w:sz w:val="20"/>
          <w:szCs w:val="20"/>
        </w:rPr>
        <w:t xml:space="preserve">les </w:t>
      </w:r>
      <w:r w:rsidR="00A76B73" w:rsidRPr="004E2977">
        <w:rPr>
          <w:rFonts w:ascii="Lucida Sans Unicode" w:eastAsia="Calibri" w:hAnsi="Lucida Sans Unicode" w:cs="Lucida Sans Unicode"/>
          <w:sz w:val="20"/>
          <w:szCs w:val="20"/>
        </w:rPr>
        <w:t>locales</w:t>
      </w:r>
      <w:r w:rsidR="00F74563">
        <w:rPr>
          <w:rFonts w:ascii="Lucida Sans Unicode" w:eastAsia="Calibri" w:hAnsi="Lucida Sans Unicode" w:cs="Lucida Sans Unicode"/>
          <w:sz w:val="20"/>
          <w:szCs w:val="20"/>
        </w:rPr>
        <w:t>,</w:t>
      </w:r>
      <w:r w:rsidR="00A76B73" w:rsidRPr="004E2977">
        <w:rPr>
          <w:rFonts w:ascii="Lucida Sans Unicode" w:eastAsia="Calibri" w:hAnsi="Lucida Sans Unicode" w:cs="Lucida Sans Unicode"/>
          <w:sz w:val="20"/>
          <w:szCs w:val="20"/>
        </w:rPr>
        <w:t xml:space="preserve"> en</w:t>
      </w:r>
      <w:r w:rsidRPr="004E2977">
        <w:rPr>
          <w:rFonts w:ascii="Lucida Sans Unicode" w:eastAsia="Calibri" w:hAnsi="Lucida Sans Unicode" w:cs="Lucida Sans Unicode"/>
          <w:sz w:val="20"/>
          <w:szCs w:val="20"/>
        </w:rPr>
        <w:t xml:space="preserve"> los artículos </w:t>
      </w:r>
      <w:r w:rsidR="00A876DB" w:rsidRPr="004E2977">
        <w:rPr>
          <w:rFonts w:ascii="Lucida Sans Unicode" w:eastAsia="Calibri" w:hAnsi="Lucida Sans Unicode" w:cs="Lucida Sans Unicode"/>
          <w:sz w:val="20"/>
          <w:szCs w:val="20"/>
        </w:rPr>
        <w:t>8, 9 y 15</w:t>
      </w:r>
      <w:proofErr w:type="gramStart"/>
      <w:r w:rsidR="00F74563">
        <w:rPr>
          <w:rFonts w:ascii="Lucida Sans Unicode" w:eastAsia="Calibri" w:hAnsi="Lucida Sans Unicode" w:cs="Lucida Sans Unicode"/>
          <w:sz w:val="20"/>
          <w:szCs w:val="20"/>
        </w:rPr>
        <w:t>;la</w:t>
      </w:r>
      <w:proofErr w:type="gramEnd"/>
      <w:r w:rsidR="00A876DB" w:rsidRPr="004E2977">
        <w:rPr>
          <w:rFonts w:ascii="Lucida Sans Unicode" w:eastAsia="Calibri" w:hAnsi="Lucida Sans Unicode" w:cs="Lucida Sans Unicode"/>
          <w:sz w:val="20"/>
          <w:szCs w:val="20"/>
        </w:rPr>
        <w:t xml:space="preserve"> </w:t>
      </w:r>
      <w:r w:rsidR="00D87E76" w:rsidRPr="004E2977">
        <w:rPr>
          <w:rFonts w:ascii="Lucida Sans Unicode" w:eastAsia="Calibri" w:hAnsi="Lucida Sans Unicode" w:cs="Lucida Sans Unicode"/>
          <w:b/>
          <w:sz w:val="20"/>
          <w:szCs w:val="20"/>
        </w:rPr>
        <w:t>Dirección de Informática</w:t>
      </w:r>
      <w:r w:rsidR="004032CE" w:rsidRPr="004E2977">
        <w:rPr>
          <w:rFonts w:ascii="Lucida Sans Unicode" w:eastAsia="Calibri" w:hAnsi="Lucida Sans Unicode" w:cs="Lucida Sans Unicode"/>
          <w:b/>
          <w:sz w:val="20"/>
          <w:szCs w:val="20"/>
        </w:rPr>
        <w:t xml:space="preserve"> será la Unidad Responsable</w:t>
      </w:r>
      <w:r w:rsidR="00D87E76" w:rsidRPr="004E2977">
        <w:rPr>
          <w:rFonts w:ascii="Lucida Sans Unicode" w:eastAsia="Calibri" w:hAnsi="Lucida Sans Unicode" w:cs="Lucida Sans Unicode"/>
          <w:b/>
          <w:sz w:val="20"/>
          <w:szCs w:val="20"/>
        </w:rPr>
        <w:t>, que tendrá a cargo el desarrollo de Sistema</w:t>
      </w:r>
      <w:r w:rsidR="004032CE" w:rsidRPr="004E2977">
        <w:rPr>
          <w:rFonts w:ascii="Lucida Sans Unicode" w:eastAsia="Calibri" w:hAnsi="Lucida Sans Unicode" w:cs="Lucida Sans Unicode"/>
          <w:sz w:val="20"/>
          <w:szCs w:val="20"/>
        </w:rPr>
        <w:t xml:space="preserve">, mismo </w:t>
      </w:r>
      <w:r w:rsidR="00D87E76" w:rsidRPr="004E2977">
        <w:rPr>
          <w:rFonts w:ascii="Lucida Sans Unicode" w:eastAsia="Calibri" w:hAnsi="Lucida Sans Unicode" w:cs="Lucida Sans Unicode"/>
          <w:sz w:val="20"/>
          <w:szCs w:val="20"/>
        </w:rPr>
        <w:t>que deberá incluir en su proceso técnico operativo</w:t>
      </w:r>
      <w:r w:rsidR="00080755">
        <w:rPr>
          <w:rFonts w:ascii="Lucida Sans Unicode" w:eastAsia="Calibri" w:hAnsi="Lucida Sans Unicode" w:cs="Lucida Sans Unicode"/>
          <w:sz w:val="20"/>
          <w:szCs w:val="20"/>
        </w:rPr>
        <w:t>,</w:t>
      </w:r>
      <w:r w:rsidR="00D87E76" w:rsidRPr="004E2977">
        <w:rPr>
          <w:rFonts w:ascii="Lucida Sans Unicode" w:eastAsia="Calibri" w:hAnsi="Lucida Sans Unicode" w:cs="Lucida Sans Unicode"/>
          <w:sz w:val="20"/>
          <w:szCs w:val="20"/>
        </w:rPr>
        <w:t xml:space="preserve"> las </w:t>
      </w:r>
      <w:r w:rsidR="00D87E76" w:rsidRPr="004E2977">
        <w:rPr>
          <w:rFonts w:ascii="Lucida Sans Unicode" w:hAnsi="Lucida Sans Unicode" w:cs="Lucida Sans Unicode"/>
          <w:sz w:val="20"/>
          <w:szCs w:val="20"/>
        </w:rPr>
        <w:t>siguientes fases:</w:t>
      </w:r>
    </w:p>
    <w:p w14:paraId="28619CD6" w14:textId="77777777" w:rsidR="00A876DB" w:rsidRPr="004E2977" w:rsidRDefault="00A876DB" w:rsidP="004E2977">
      <w:pPr>
        <w:spacing w:after="0" w:line="276" w:lineRule="auto"/>
        <w:ind w:left="-283" w:right="-409"/>
        <w:jc w:val="both"/>
        <w:rPr>
          <w:rFonts w:ascii="Lucida Sans Unicode" w:hAnsi="Lucida Sans Unicode" w:cs="Lucida Sans Unicode"/>
          <w:sz w:val="20"/>
          <w:szCs w:val="20"/>
        </w:rPr>
      </w:pPr>
    </w:p>
    <w:p w14:paraId="21C5C071" w14:textId="23E194AA" w:rsidR="00D87E76" w:rsidRPr="004E2977" w:rsidRDefault="00D87E76" w:rsidP="004E2977">
      <w:pPr>
        <w:pStyle w:val="Prrafodelista"/>
        <w:numPr>
          <w:ilvl w:val="0"/>
          <w:numId w:val="26"/>
        </w:numPr>
        <w:spacing w:line="276" w:lineRule="auto"/>
        <w:ind w:right="-409"/>
        <w:jc w:val="both"/>
        <w:rPr>
          <w:rFonts w:ascii="Lucida Sans Unicode" w:hAnsi="Lucida Sans Unicode" w:cs="Lucida Sans Unicode"/>
          <w:sz w:val="20"/>
          <w:szCs w:val="20"/>
        </w:rPr>
      </w:pPr>
      <w:r w:rsidRPr="004E2977">
        <w:rPr>
          <w:rFonts w:ascii="Lucida Sans Unicode" w:hAnsi="Lucida Sans Unicode" w:cs="Lucida Sans Unicode"/>
          <w:b/>
          <w:bCs/>
          <w:sz w:val="20"/>
          <w:szCs w:val="20"/>
        </w:rPr>
        <w:lastRenderedPageBreak/>
        <w:t>Captura de datos:</w:t>
      </w:r>
      <w:r w:rsidRPr="004E2977">
        <w:rPr>
          <w:rFonts w:ascii="Lucida Sans Unicode" w:hAnsi="Lucida Sans Unicode" w:cs="Lucida Sans Unicode"/>
          <w:sz w:val="20"/>
          <w:szCs w:val="20"/>
        </w:rPr>
        <w:t xml:space="preserve"> En esta fase se registran los datos que deberán capturar los </w:t>
      </w:r>
      <w:r w:rsidR="008B66B8">
        <w:rPr>
          <w:rFonts w:ascii="Lucida Sans Unicode" w:hAnsi="Lucida Sans Unicode" w:cs="Lucida Sans Unicode"/>
          <w:sz w:val="20"/>
          <w:szCs w:val="20"/>
        </w:rPr>
        <w:t>p</w:t>
      </w:r>
      <w:r w:rsidR="00A876DB" w:rsidRPr="004E2977">
        <w:rPr>
          <w:rFonts w:ascii="Lucida Sans Unicode" w:hAnsi="Lucida Sans Unicode" w:cs="Lucida Sans Unicode"/>
          <w:sz w:val="20"/>
          <w:szCs w:val="20"/>
        </w:rPr>
        <w:t xml:space="preserve">artidos </w:t>
      </w:r>
      <w:r w:rsidR="008B66B8">
        <w:rPr>
          <w:rFonts w:ascii="Lucida Sans Unicode" w:hAnsi="Lucida Sans Unicode" w:cs="Lucida Sans Unicode"/>
          <w:sz w:val="20"/>
          <w:szCs w:val="20"/>
        </w:rPr>
        <w:t>p</w:t>
      </w:r>
      <w:r w:rsidR="00A876DB" w:rsidRPr="004E2977">
        <w:rPr>
          <w:rFonts w:ascii="Lucida Sans Unicode" w:hAnsi="Lucida Sans Unicode" w:cs="Lucida Sans Unicode"/>
          <w:sz w:val="20"/>
          <w:szCs w:val="20"/>
        </w:rPr>
        <w:t>olíticos</w:t>
      </w:r>
      <w:r w:rsidRPr="004E2977">
        <w:rPr>
          <w:rFonts w:ascii="Lucida Sans Unicode" w:hAnsi="Lucida Sans Unicode" w:cs="Lucida Sans Unicode"/>
          <w:sz w:val="20"/>
          <w:szCs w:val="20"/>
        </w:rPr>
        <w:t xml:space="preserve">, coaliciones, candidaturas comunes e independientes, así como la fecha y hora de su registro, a través del sistema informático desarrollado para tal fin; </w:t>
      </w:r>
    </w:p>
    <w:p w14:paraId="3A74742C" w14:textId="7A843E0A" w:rsidR="00D87E76" w:rsidRPr="004E2977" w:rsidRDefault="00D87E76" w:rsidP="004E2977">
      <w:pPr>
        <w:pStyle w:val="Prrafodelista"/>
        <w:numPr>
          <w:ilvl w:val="0"/>
          <w:numId w:val="26"/>
        </w:numPr>
        <w:spacing w:line="276" w:lineRule="auto"/>
        <w:ind w:right="-409"/>
        <w:jc w:val="both"/>
        <w:rPr>
          <w:rFonts w:ascii="Lucida Sans Unicode" w:hAnsi="Lucida Sans Unicode" w:cs="Lucida Sans Unicode"/>
          <w:sz w:val="20"/>
          <w:szCs w:val="20"/>
        </w:rPr>
      </w:pPr>
      <w:r w:rsidRPr="004E2977">
        <w:rPr>
          <w:rFonts w:ascii="Lucida Sans Unicode" w:hAnsi="Lucida Sans Unicode" w:cs="Lucida Sans Unicode"/>
          <w:b/>
          <w:bCs/>
          <w:sz w:val="20"/>
          <w:szCs w:val="20"/>
        </w:rPr>
        <w:t>Validación de datos:</w:t>
      </w:r>
      <w:r w:rsidRPr="004E2977">
        <w:rPr>
          <w:rFonts w:ascii="Lucida Sans Unicode" w:hAnsi="Lucida Sans Unicode" w:cs="Lucida Sans Unicode"/>
          <w:sz w:val="20"/>
          <w:szCs w:val="20"/>
        </w:rPr>
        <w:t xml:space="preserve"> Tiene por objeto corroborar que todos los datos capturados coincidan con los datos solicitados en los cuestionarios curricular y de identidad de las candidaturas; </w:t>
      </w:r>
    </w:p>
    <w:p w14:paraId="432A92DB" w14:textId="0D3B2751" w:rsidR="00D87E76" w:rsidRPr="004E2977" w:rsidRDefault="00D87E76" w:rsidP="004E2977">
      <w:pPr>
        <w:pStyle w:val="Prrafodelista"/>
        <w:numPr>
          <w:ilvl w:val="0"/>
          <w:numId w:val="26"/>
        </w:numPr>
        <w:spacing w:line="276" w:lineRule="auto"/>
        <w:ind w:right="-409"/>
        <w:jc w:val="both"/>
        <w:rPr>
          <w:rFonts w:ascii="Lucida Sans Unicode" w:hAnsi="Lucida Sans Unicode" w:cs="Lucida Sans Unicode"/>
          <w:sz w:val="20"/>
          <w:szCs w:val="20"/>
        </w:rPr>
      </w:pPr>
      <w:r w:rsidRPr="004E2977">
        <w:rPr>
          <w:rFonts w:ascii="Lucida Sans Unicode" w:hAnsi="Lucida Sans Unicode" w:cs="Lucida Sans Unicode"/>
          <w:b/>
          <w:bCs/>
          <w:sz w:val="20"/>
          <w:szCs w:val="20"/>
        </w:rPr>
        <w:t>Publicación de información:</w:t>
      </w:r>
      <w:r w:rsidRPr="004E2977">
        <w:rPr>
          <w:rFonts w:ascii="Lucida Sans Unicode" w:hAnsi="Lucida Sans Unicode" w:cs="Lucida Sans Unicode"/>
          <w:sz w:val="20"/>
          <w:szCs w:val="20"/>
        </w:rPr>
        <w:t xml:space="preserve"> Se refiere a la divulgación de los datos, imágene</w:t>
      </w:r>
      <w:r w:rsidR="00A876DB" w:rsidRPr="004E2977">
        <w:rPr>
          <w:rFonts w:ascii="Lucida Sans Unicode" w:hAnsi="Lucida Sans Unicode" w:cs="Lucida Sans Unicode"/>
          <w:sz w:val="20"/>
          <w:szCs w:val="20"/>
        </w:rPr>
        <w:t>s y bases de datos del Sistema.</w:t>
      </w:r>
    </w:p>
    <w:p w14:paraId="2896C928" w14:textId="77777777" w:rsidR="00EA0DF7" w:rsidRPr="004E2977" w:rsidRDefault="00EA0DF7" w:rsidP="004E2977">
      <w:pPr>
        <w:pStyle w:val="Prrafodelista"/>
        <w:spacing w:line="276" w:lineRule="auto"/>
        <w:ind w:left="437" w:right="-409"/>
        <w:jc w:val="both"/>
        <w:rPr>
          <w:rFonts w:ascii="Lucida Sans Unicode" w:hAnsi="Lucida Sans Unicode" w:cs="Lucida Sans Unicode"/>
          <w:sz w:val="20"/>
          <w:szCs w:val="20"/>
        </w:rPr>
      </w:pPr>
    </w:p>
    <w:p w14:paraId="01633865" w14:textId="77777777" w:rsidR="00E7268B" w:rsidRDefault="00E7268B" w:rsidP="00E7268B">
      <w:pPr>
        <w:spacing w:after="0" w:line="240" w:lineRule="auto"/>
        <w:ind w:left="-284" w:right="-376"/>
        <w:jc w:val="both"/>
        <w:rPr>
          <w:rFonts w:ascii="Lucida Sans Unicode" w:hAnsi="Lucida Sans Unicode" w:cs="Lucida Sans Unicode"/>
          <w:sz w:val="20"/>
          <w:szCs w:val="20"/>
        </w:rPr>
      </w:pPr>
      <w:r w:rsidRPr="00293EC7">
        <w:rPr>
          <w:rFonts w:ascii="Lucida Sans Unicode" w:hAnsi="Lucida Sans Unicode" w:cs="Lucida Sans Unicode"/>
          <w:sz w:val="20"/>
          <w:szCs w:val="20"/>
        </w:rPr>
        <w:t>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588BFAE4" w14:textId="77777777" w:rsidR="00E7268B" w:rsidRPr="00293EC7" w:rsidRDefault="00E7268B" w:rsidP="00E7268B">
      <w:pPr>
        <w:spacing w:after="0" w:line="240" w:lineRule="auto"/>
        <w:ind w:left="-284" w:right="-376"/>
        <w:jc w:val="both"/>
        <w:rPr>
          <w:rFonts w:ascii="Lucida Sans Unicode" w:hAnsi="Lucida Sans Unicode" w:cs="Lucida Sans Unicode"/>
          <w:sz w:val="20"/>
          <w:szCs w:val="20"/>
        </w:rPr>
      </w:pPr>
    </w:p>
    <w:p w14:paraId="433B9D74" w14:textId="77777777" w:rsidR="00FE19A0" w:rsidRPr="004E2977" w:rsidRDefault="001465EC" w:rsidP="004E2977">
      <w:pPr>
        <w:spacing w:line="276" w:lineRule="auto"/>
        <w:ind w:left="-283" w:right="-409"/>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sz w:val="20"/>
          <w:szCs w:val="20"/>
        </w:rPr>
        <w:t>Por lo anteriormente expuesto y con fundamento en el artículo 134, párrafo 1, fracción VIII y LII, del Código Electoral del Estado de Jalisco, se proponen los siguientes puntos de</w:t>
      </w:r>
    </w:p>
    <w:p w14:paraId="61143EC2" w14:textId="77777777" w:rsidR="00FE19A0" w:rsidRPr="004E2977" w:rsidRDefault="00FE19A0" w:rsidP="004E2977">
      <w:pPr>
        <w:pStyle w:val="Sinespaciado"/>
        <w:rPr>
          <w:rFonts w:eastAsia="Calibri"/>
          <w:sz w:val="20"/>
          <w:szCs w:val="20"/>
        </w:rPr>
      </w:pPr>
    </w:p>
    <w:p w14:paraId="60B88D96" w14:textId="77777777" w:rsidR="00FE19A0" w:rsidRPr="004E2977" w:rsidRDefault="001465EC" w:rsidP="004E2977">
      <w:pPr>
        <w:spacing w:line="276" w:lineRule="auto"/>
        <w:ind w:left="-283" w:right="-409"/>
        <w:jc w:val="center"/>
        <w:rPr>
          <w:rFonts w:ascii="Lucida Sans Unicode" w:eastAsia="Calibri" w:hAnsi="Lucida Sans Unicode" w:cs="Lucida Sans Unicode"/>
          <w:b/>
          <w:sz w:val="20"/>
          <w:szCs w:val="20"/>
        </w:rPr>
      </w:pPr>
      <w:r w:rsidRPr="004E2977">
        <w:rPr>
          <w:rFonts w:ascii="Lucida Sans Unicode" w:eastAsia="Calibri" w:hAnsi="Lucida Sans Unicode" w:cs="Lucida Sans Unicode"/>
          <w:b/>
          <w:sz w:val="20"/>
          <w:szCs w:val="20"/>
        </w:rPr>
        <w:t>A C U E R D O</w:t>
      </w:r>
    </w:p>
    <w:p w14:paraId="082CF2B0" w14:textId="77777777" w:rsidR="004E2977" w:rsidRPr="004E2977" w:rsidRDefault="004E2977" w:rsidP="004E2977">
      <w:pPr>
        <w:pStyle w:val="Sinespaciado"/>
        <w:rPr>
          <w:rFonts w:eastAsia="Calibri"/>
          <w:sz w:val="20"/>
          <w:szCs w:val="20"/>
        </w:rPr>
      </w:pPr>
    </w:p>
    <w:p w14:paraId="6B3F7FF3" w14:textId="46B3F7FD" w:rsidR="00FE19A0" w:rsidRPr="004E2977" w:rsidRDefault="001465EC" w:rsidP="004E2977">
      <w:pPr>
        <w:spacing w:line="276" w:lineRule="auto"/>
        <w:ind w:left="-283" w:right="-409"/>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b/>
          <w:bCs/>
          <w:sz w:val="20"/>
          <w:szCs w:val="20"/>
        </w:rPr>
        <w:t>PRIMERO.</w:t>
      </w:r>
      <w:r w:rsidRPr="004E2977">
        <w:rPr>
          <w:rFonts w:ascii="Lucida Sans Unicode" w:eastAsia="Calibri" w:hAnsi="Lucida Sans Unicode" w:cs="Lucida Sans Unicode"/>
          <w:sz w:val="20"/>
          <w:szCs w:val="20"/>
        </w:rPr>
        <w:t xml:space="preserve"> </w:t>
      </w:r>
      <w:r w:rsidR="00D5328C" w:rsidRPr="004E2977">
        <w:rPr>
          <w:rFonts w:ascii="Lucida Sans Unicode" w:eastAsia="Calibri" w:hAnsi="Lucida Sans Unicode" w:cs="Lucida Sans Unicode"/>
          <w:sz w:val="20"/>
          <w:szCs w:val="20"/>
        </w:rPr>
        <w:t xml:space="preserve">Se </w:t>
      </w:r>
      <w:r w:rsidR="00CA001B">
        <w:rPr>
          <w:rFonts w:ascii="Lucida Sans Unicode" w:eastAsia="Calibri" w:hAnsi="Lucida Sans Unicode" w:cs="Lucida Sans Unicode"/>
          <w:sz w:val="20"/>
          <w:szCs w:val="20"/>
          <w:lang w:val="es-419"/>
        </w:rPr>
        <w:t>designa a</w:t>
      </w:r>
      <w:r w:rsidR="00961269" w:rsidRPr="004E2977">
        <w:rPr>
          <w:rFonts w:ascii="Lucida Sans Unicode" w:eastAsia="Calibri" w:hAnsi="Lucida Sans Unicode" w:cs="Lucida Sans Unicode"/>
          <w:sz w:val="20"/>
          <w:szCs w:val="20"/>
          <w:lang w:val="es-419"/>
        </w:rPr>
        <w:t xml:space="preserve"> la</w:t>
      </w:r>
      <w:r w:rsidR="00961269" w:rsidRPr="004E2977">
        <w:rPr>
          <w:rFonts w:ascii="Lucida Sans Unicode" w:hAnsi="Lucida Sans Unicode" w:cs="Lucida Sans Unicode"/>
          <w:sz w:val="20"/>
          <w:szCs w:val="20"/>
          <w:lang w:val="es-419"/>
        </w:rPr>
        <w:t xml:space="preserve"> </w:t>
      </w:r>
      <w:r w:rsidR="00961269" w:rsidRPr="004E2977">
        <w:rPr>
          <w:rFonts w:ascii="Lucida Sans Unicode" w:eastAsia="Calibri" w:hAnsi="Lucida Sans Unicode" w:cs="Lucida Sans Unicode"/>
          <w:sz w:val="20"/>
          <w:szCs w:val="20"/>
          <w:lang w:val="es-419"/>
        </w:rPr>
        <w:t>Comisión</w:t>
      </w:r>
      <w:r w:rsidR="32ECC473" w:rsidRPr="004E2977">
        <w:rPr>
          <w:rFonts w:ascii="Lucida Sans Unicode" w:eastAsia="Calibri" w:hAnsi="Lucida Sans Unicode" w:cs="Lucida Sans Unicode"/>
          <w:sz w:val="20"/>
          <w:szCs w:val="20"/>
          <w:lang w:val="es-419"/>
        </w:rPr>
        <w:t xml:space="preserve"> de Prerrogativas a Partidos Políticos como </w:t>
      </w:r>
      <w:r w:rsidR="58FFB458" w:rsidRPr="004E2977">
        <w:rPr>
          <w:rFonts w:ascii="Lucida Sans Unicode" w:eastAsia="Calibri" w:hAnsi="Lucida Sans Unicode" w:cs="Lucida Sans Unicode"/>
          <w:sz w:val="20"/>
          <w:szCs w:val="20"/>
          <w:lang w:val="es-419"/>
        </w:rPr>
        <w:t>r</w:t>
      </w:r>
      <w:r w:rsidR="0039252D" w:rsidRPr="004E2977">
        <w:rPr>
          <w:rFonts w:ascii="Lucida Sans Unicode" w:eastAsia="Calibri" w:hAnsi="Lucida Sans Unicode" w:cs="Lucida Sans Unicode"/>
          <w:sz w:val="20"/>
          <w:szCs w:val="20"/>
          <w:lang w:val="es-419"/>
        </w:rPr>
        <w:t xml:space="preserve">esponsable de </w:t>
      </w:r>
      <w:r w:rsidR="78C9A967" w:rsidRPr="004E2977">
        <w:rPr>
          <w:rFonts w:ascii="Lucida Sans Unicode" w:eastAsia="Calibri" w:hAnsi="Lucida Sans Unicode" w:cs="Lucida Sans Unicode"/>
          <w:sz w:val="20"/>
          <w:szCs w:val="20"/>
          <w:lang w:val="es-419"/>
        </w:rPr>
        <w:t>s</w:t>
      </w:r>
      <w:r w:rsidR="0039252D" w:rsidRPr="004E2977">
        <w:rPr>
          <w:rFonts w:ascii="Lucida Sans Unicode" w:eastAsia="Calibri" w:hAnsi="Lucida Sans Unicode" w:cs="Lucida Sans Unicode"/>
          <w:sz w:val="20"/>
          <w:szCs w:val="20"/>
          <w:lang w:val="es-419"/>
        </w:rPr>
        <w:t xml:space="preserve">upervisar el </w:t>
      </w:r>
      <w:r w:rsidR="5F664ABC" w:rsidRPr="004E2977">
        <w:rPr>
          <w:rFonts w:ascii="Lucida Sans Unicode" w:eastAsia="Calibri" w:hAnsi="Lucida Sans Unicode" w:cs="Lucida Sans Unicode"/>
          <w:sz w:val="20"/>
          <w:szCs w:val="20"/>
          <w:lang w:val="es-419"/>
        </w:rPr>
        <w:t>d</w:t>
      </w:r>
      <w:r w:rsidR="0039252D" w:rsidRPr="004E2977">
        <w:rPr>
          <w:rFonts w:ascii="Lucida Sans Unicode" w:eastAsia="Calibri" w:hAnsi="Lucida Sans Unicode" w:cs="Lucida Sans Unicode"/>
          <w:sz w:val="20"/>
          <w:szCs w:val="20"/>
          <w:lang w:val="es-419"/>
        </w:rPr>
        <w:t xml:space="preserve">esarrollo e </w:t>
      </w:r>
      <w:r w:rsidR="23C58664" w:rsidRPr="004E2977">
        <w:rPr>
          <w:rFonts w:ascii="Lucida Sans Unicode" w:eastAsia="Calibri" w:hAnsi="Lucida Sans Unicode" w:cs="Lucida Sans Unicode"/>
          <w:sz w:val="20"/>
          <w:szCs w:val="20"/>
          <w:lang w:val="es-419"/>
        </w:rPr>
        <w:t>i</w:t>
      </w:r>
      <w:r w:rsidR="0039252D" w:rsidRPr="004E2977">
        <w:rPr>
          <w:rFonts w:ascii="Lucida Sans Unicode" w:eastAsia="Calibri" w:hAnsi="Lucida Sans Unicode" w:cs="Lucida Sans Unicode"/>
          <w:sz w:val="20"/>
          <w:szCs w:val="20"/>
          <w:lang w:val="es-419"/>
        </w:rPr>
        <w:t>mplementación del S</w:t>
      </w:r>
      <w:r w:rsidR="00961269" w:rsidRPr="004E2977">
        <w:rPr>
          <w:rFonts w:ascii="Lucida Sans Unicode" w:eastAsia="Calibri" w:hAnsi="Lucida Sans Unicode" w:cs="Lucida Sans Unicode"/>
          <w:sz w:val="20"/>
          <w:szCs w:val="20"/>
          <w:lang w:val="es-419"/>
        </w:rPr>
        <w:t>i</w:t>
      </w:r>
      <w:r w:rsidR="00FA2792" w:rsidRPr="004E2977">
        <w:rPr>
          <w:rFonts w:ascii="Lucida Sans Unicode" w:eastAsia="Calibri" w:hAnsi="Lucida Sans Unicode" w:cs="Lucida Sans Unicode"/>
          <w:sz w:val="20"/>
          <w:szCs w:val="20"/>
          <w:lang w:val="es-419"/>
        </w:rPr>
        <w:t xml:space="preserve">stema </w:t>
      </w:r>
      <w:r w:rsidR="52991DF4" w:rsidRPr="004E2977">
        <w:rPr>
          <w:rFonts w:ascii="Lucida Sans Unicode" w:eastAsia="Calibri" w:hAnsi="Lucida Sans Unicode" w:cs="Lucida Sans Unicode"/>
          <w:sz w:val="20"/>
          <w:szCs w:val="20"/>
          <w:lang w:val="es-419"/>
        </w:rPr>
        <w:t>“</w:t>
      </w:r>
      <w:r w:rsidR="0039252D" w:rsidRPr="004E2977">
        <w:rPr>
          <w:rFonts w:ascii="Lucida Sans Unicode" w:eastAsia="Calibri" w:hAnsi="Lucida Sans Unicode" w:cs="Lucida Sans Unicode"/>
          <w:sz w:val="20"/>
          <w:szCs w:val="20"/>
          <w:lang w:val="es-419"/>
        </w:rPr>
        <w:t>Candidatas y Candidatos</w:t>
      </w:r>
      <w:r w:rsidR="00F74563">
        <w:rPr>
          <w:rFonts w:ascii="Lucida Sans Unicode" w:eastAsia="Calibri" w:hAnsi="Lucida Sans Unicode" w:cs="Lucida Sans Unicode"/>
          <w:sz w:val="20"/>
          <w:szCs w:val="20"/>
          <w:lang w:val="es-419"/>
        </w:rPr>
        <w:t>,</w:t>
      </w:r>
      <w:r w:rsidR="0039252D" w:rsidRPr="004E2977">
        <w:rPr>
          <w:rFonts w:ascii="Lucida Sans Unicode" w:eastAsia="Calibri" w:hAnsi="Lucida Sans Unicode" w:cs="Lucida Sans Unicode"/>
          <w:sz w:val="20"/>
          <w:szCs w:val="20"/>
          <w:lang w:val="es-419"/>
        </w:rPr>
        <w:t xml:space="preserve"> Conóceles</w:t>
      </w:r>
      <w:r w:rsidR="00961269" w:rsidRPr="004E2977">
        <w:rPr>
          <w:rFonts w:ascii="Lucida Sans Unicode" w:eastAsia="Calibri" w:hAnsi="Lucida Sans Unicode" w:cs="Lucida Sans Unicode"/>
          <w:sz w:val="20"/>
          <w:szCs w:val="20"/>
          <w:lang w:val="es-419"/>
        </w:rPr>
        <w:t>”</w:t>
      </w:r>
      <w:r w:rsidR="4DCDCC6B" w:rsidRPr="004E2977">
        <w:rPr>
          <w:rFonts w:ascii="Lucida Sans Unicode" w:eastAsia="Calibri" w:hAnsi="Lucida Sans Unicode" w:cs="Lucida Sans Unicode"/>
          <w:sz w:val="20"/>
          <w:szCs w:val="20"/>
          <w:lang w:val="es-419"/>
        </w:rPr>
        <w:t xml:space="preserve">, en los términos señalados en el considerando </w:t>
      </w:r>
      <w:r w:rsidR="607F10F4" w:rsidRPr="004E2977">
        <w:rPr>
          <w:rFonts w:ascii="Lucida Sans Unicode" w:eastAsia="Calibri" w:hAnsi="Lucida Sans Unicode" w:cs="Lucida Sans Unicode"/>
          <w:b/>
          <w:bCs/>
          <w:sz w:val="20"/>
          <w:szCs w:val="20"/>
          <w:lang w:val="es-419"/>
        </w:rPr>
        <w:t xml:space="preserve">VIII </w:t>
      </w:r>
      <w:r w:rsidR="607F10F4" w:rsidRPr="004E2977">
        <w:rPr>
          <w:rFonts w:ascii="Lucida Sans Unicode" w:eastAsia="Calibri" w:hAnsi="Lucida Sans Unicode" w:cs="Lucida Sans Unicode"/>
          <w:sz w:val="20"/>
          <w:szCs w:val="20"/>
          <w:lang w:val="es-419"/>
        </w:rPr>
        <w:t xml:space="preserve">del presente acuerdo. </w:t>
      </w:r>
    </w:p>
    <w:p w14:paraId="142EFD78" w14:textId="77777777" w:rsidR="004E2977" w:rsidRPr="004E2977" w:rsidRDefault="004E2977" w:rsidP="004E2977">
      <w:pPr>
        <w:pStyle w:val="Sinespaciado"/>
        <w:rPr>
          <w:rFonts w:eastAsia="Calibri"/>
          <w:sz w:val="20"/>
          <w:szCs w:val="20"/>
        </w:rPr>
      </w:pPr>
    </w:p>
    <w:p w14:paraId="06022832" w14:textId="57CB7E49" w:rsidR="00FE19A0" w:rsidRPr="004E2977" w:rsidRDefault="607F10F4" w:rsidP="004E2977">
      <w:pPr>
        <w:spacing w:line="276" w:lineRule="auto"/>
        <w:ind w:left="-283" w:right="-409"/>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b/>
          <w:bCs/>
          <w:sz w:val="20"/>
          <w:szCs w:val="20"/>
          <w:lang w:val="es-419"/>
        </w:rPr>
        <w:t xml:space="preserve">SEGUNDO. </w:t>
      </w:r>
      <w:r w:rsidRPr="004E2977">
        <w:rPr>
          <w:rFonts w:ascii="Lucida Sans Unicode" w:eastAsia="Calibri" w:hAnsi="Lucida Sans Unicode" w:cs="Lucida Sans Unicode"/>
          <w:sz w:val="20"/>
          <w:szCs w:val="20"/>
          <w:lang w:val="es-419"/>
        </w:rPr>
        <w:t>Se designa a la Dirección de Transparencia, Protección de Datos Personales y Archivo de este Instituto como la inst</w:t>
      </w:r>
      <w:r w:rsidR="0F89016F" w:rsidRPr="004E2977">
        <w:rPr>
          <w:rFonts w:ascii="Lucida Sans Unicode" w:eastAsia="Calibri" w:hAnsi="Lucida Sans Unicode" w:cs="Lucida Sans Unicode"/>
          <w:sz w:val="20"/>
          <w:szCs w:val="20"/>
          <w:lang w:val="es-419"/>
        </w:rPr>
        <w:t>ancia interna responsable de coordinar la implementación y operación del Sistema “Candidatas y Candidatos</w:t>
      </w:r>
      <w:r w:rsidR="00F74563">
        <w:rPr>
          <w:rFonts w:ascii="Lucida Sans Unicode" w:eastAsia="Calibri" w:hAnsi="Lucida Sans Unicode" w:cs="Lucida Sans Unicode"/>
          <w:sz w:val="20"/>
          <w:szCs w:val="20"/>
          <w:lang w:val="es-419"/>
        </w:rPr>
        <w:t>,</w:t>
      </w:r>
      <w:r w:rsidR="0F89016F" w:rsidRPr="004E2977">
        <w:rPr>
          <w:rFonts w:ascii="Lucida Sans Unicode" w:eastAsia="Calibri" w:hAnsi="Lucida Sans Unicode" w:cs="Lucida Sans Unicode"/>
          <w:sz w:val="20"/>
          <w:szCs w:val="20"/>
          <w:lang w:val="es-419"/>
        </w:rPr>
        <w:t xml:space="preserve"> Conóceles”, de conformidad con lo </w:t>
      </w:r>
      <w:r w:rsidR="7D5DA286" w:rsidRPr="004E2977">
        <w:rPr>
          <w:rFonts w:ascii="Lucida Sans Unicode" w:eastAsia="Calibri" w:hAnsi="Lucida Sans Unicode" w:cs="Lucida Sans Unicode"/>
          <w:sz w:val="20"/>
          <w:szCs w:val="20"/>
          <w:lang w:val="es-419"/>
        </w:rPr>
        <w:t xml:space="preserve">indicado en el considerando </w:t>
      </w:r>
      <w:r w:rsidR="7D5DA286" w:rsidRPr="004E2977">
        <w:rPr>
          <w:rFonts w:ascii="Lucida Sans Unicode" w:eastAsia="Calibri" w:hAnsi="Lucida Sans Unicode" w:cs="Lucida Sans Unicode"/>
          <w:b/>
          <w:bCs/>
          <w:sz w:val="20"/>
          <w:szCs w:val="20"/>
          <w:lang w:val="es-419"/>
        </w:rPr>
        <w:t>IX</w:t>
      </w:r>
      <w:r w:rsidR="7D5DA286" w:rsidRPr="004E2977">
        <w:rPr>
          <w:rFonts w:ascii="Lucida Sans Unicode" w:eastAsia="Calibri" w:hAnsi="Lucida Sans Unicode" w:cs="Lucida Sans Unicode"/>
          <w:sz w:val="20"/>
          <w:szCs w:val="20"/>
          <w:lang w:val="es-419"/>
        </w:rPr>
        <w:t xml:space="preserve"> del presente acuerdo. </w:t>
      </w:r>
    </w:p>
    <w:p w14:paraId="4FF0DB4E" w14:textId="77777777" w:rsidR="004E2977" w:rsidRPr="004E2977" w:rsidRDefault="004E2977" w:rsidP="004E2977">
      <w:pPr>
        <w:pStyle w:val="Sinespaciado"/>
        <w:rPr>
          <w:rFonts w:eastAsia="Calibri"/>
          <w:sz w:val="20"/>
          <w:szCs w:val="20"/>
        </w:rPr>
      </w:pPr>
    </w:p>
    <w:p w14:paraId="1E99ABAD" w14:textId="3D26540E" w:rsidR="00FE19A0" w:rsidRPr="004E2977" w:rsidRDefault="7D5DA286" w:rsidP="004E2977">
      <w:pPr>
        <w:spacing w:line="276" w:lineRule="auto"/>
        <w:ind w:left="-283" w:right="-409"/>
        <w:jc w:val="both"/>
        <w:rPr>
          <w:rFonts w:ascii="Lucida Sans Unicode" w:eastAsia="Calibri" w:hAnsi="Lucida Sans Unicode" w:cs="Lucida Sans Unicode"/>
          <w:sz w:val="20"/>
          <w:szCs w:val="20"/>
          <w:lang w:val="es-419"/>
        </w:rPr>
      </w:pPr>
      <w:r w:rsidRPr="004E2977">
        <w:rPr>
          <w:rFonts w:ascii="Lucida Sans Unicode" w:eastAsia="Calibri" w:hAnsi="Lucida Sans Unicode" w:cs="Lucida Sans Unicode"/>
          <w:b/>
          <w:bCs/>
          <w:sz w:val="20"/>
          <w:szCs w:val="20"/>
          <w:lang w:val="es-419"/>
        </w:rPr>
        <w:t xml:space="preserve">TERCERO. </w:t>
      </w:r>
      <w:r w:rsidRPr="004E2977">
        <w:rPr>
          <w:rFonts w:ascii="Lucida Sans Unicode" w:eastAsia="Calibri" w:hAnsi="Lucida Sans Unicode" w:cs="Lucida Sans Unicode"/>
          <w:sz w:val="20"/>
          <w:szCs w:val="20"/>
          <w:lang w:val="es-419"/>
        </w:rPr>
        <w:t xml:space="preserve">Se </w:t>
      </w:r>
      <w:r w:rsidR="03F27C3E" w:rsidRPr="004E2977">
        <w:rPr>
          <w:rFonts w:ascii="Lucida Sans Unicode" w:eastAsia="Calibri" w:hAnsi="Lucida Sans Unicode" w:cs="Lucida Sans Unicode"/>
          <w:sz w:val="20"/>
          <w:szCs w:val="20"/>
          <w:lang w:val="es-419"/>
        </w:rPr>
        <w:t xml:space="preserve">designan </w:t>
      </w:r>
      <w:r w:rsidRPr="004E2977">
        <w:rPr>
          <w:rFonts w:ascii="Lucida Sans Unicode" w:eastAsia="Calibri" w:hAnsi="Lucida Sans Unicode" w:cs="Lucida Sans Unicode"/>
          <w:sz w:val="20"/>
          <w:szCs w:val="20"/>
          <w:lang w:val="es-419"/>
        </w:rPr>
        <w:t xml:space="preserve">como </w:t>
      </w:r>
      <w:r w:rsidR="7142EB33" w:rsidRPr="004E2977">
        <w:rPr>
          <w:rFonts w:ascii="Lucida Sans Unicode" w:eastAsia="Calibri" w:hAnsi="Lucida Sans Unicode" w:cs="Lucida Sans Unicode"/>
          <w:sz w:val="20"/>
          <w:szCs w:val="20"/>
          <w:lang w:val="es-419"/>
        </w:rPr>
        <w:t>u</w:t>
      </w:r>
      <w:r w:rsidR="00961269" w:rsidRPr="004E2977">
        <w:rPr>
          <w:rFonts w:ascii="Lucida Sans Unicode" w:eastAsia="Calibri" w:hAnsi="Lucida Sans Unicode" w:cs="Lucida Sans Unicode"/>
          <w:sz w:val="20"/>
          <w:szCs w:val="20"/>
          <w:lang w:val="es-419"/>
        </w:rPr>
        <w:t xml:space="preserve">nidades </w:t>
      </w:r>
      <w:r w:rsidR="26BACC48" w:rsidRPr="004E2977">
        <w:rPr>
          <w:rFonts w:ascii="Lucida Sans Unicode" w:eastAsia="Calibri" w:hAnsi="Lucida Sans Unicode" w:cs="Lucida Sans Unicode"/>
          <w:sz w:val="20"/>
          <w:szCs w:val="20"/>
          <w:lang w:val="es-419"/>
        </w:rPr>
        <w:t>r</w:t>
      </w:r>
      <w:r w:rsidR="00961269" w:rsidRPr="004E2977">
        <w:rPr>
          <w:rFonts w:ascii="Lucida Sans Unicode" w:eastAsia="Calibri" w:hAnsi="Lucida Sans Unicode" w:cs="Lucida Sans Unicode"/>
          <w:sz w:val="20"/>
          <w:szCs w:val="20"/>
          <w:lang w:val="es-419"/>
        </w:rPr>
        <w:t>esponsables</w:t>
      </w:r>
      <w:r w:rsidR="274C40FB" w:rsidRPr="004E2977">
        <w:rPr>
          <w:rFonts w:ascii="Lucida Sans Unicode" w:eastAsia="Calibri" w:hAnsi="Lucida Sans Unicode" w:cs="Lucida Sans Unicode"/>
          <w:sz w:val="20"/>
          <w:szCs w:val="20"/>
          <w:lang w:val="es-419"/>
        </w:rPr>
        <w:t xml:space="preserve"> </w:t>
      </w:r>
      <w:r w:rsidR="72E8A22A" w:rsidRPr="004E2977">
        <w:rPr>
          <w:rFonts w:ascii="Lucida Sans Unicode" w:eastAsia="Calibri" w:hAnsi="Lucida Sans Unicode" w:cs="Lucida Sans Unicode"/>
          <w:sz w:val="20"/>
          <w:szCs w:val="20"/>
          <w:lang w:val="es-419"/>
        </w:rPr>
        <w:t xml:space="preserve">a la </w:t>
      </w:r>
      <w:r w:rsidR="060546B8" w:rsidRPr="004E2977">
        <w:rPr>
          <w:rFonts w:ascii="Lucida Sans Unicode" w:eastAsia="Calibri" w:hAnsi="Lucida Sans Unicode" w:cs="Lucida Sans Unicode"/>
          <w:sz w:val="20"/>
          <w:szCs w:val="20"/>
          <w:lang w:val="es-419"/>
        </w:rPr>
        <w:t>Dirección Ejecutiva de Prerrogativas a través de la Dirección de Igualdad de Género y no Discriminación</w:t>
      </w:r>
      <w:r w:rsidR="00F74563">
        <w:rPr>
          <w:rFonts w:ascii="Lucida Sans Unicode" w:eastAsia="Calibri" w:hAnsi="Lucida Sans Unicode" w:cs="Lucida Sans Unicode"/>
          <w:sz w:val="20"/>
          <w:szCs w:val="20"/>
          <w:lang w:val="es-419"/>
        </w:rPr>
        <w:t>;</w:t>
      </w:r>
      <w:r w:rsidR="060546B8" w:rsidRPr="004E2977">
        <w:rPr>
          <w:rFonts w:ascii="Lucida Sans Unicode" w:eastAsia="Calibri" w:hAnsi="Lucida Sans Unicode" w:cs="Lucida Sans Unicode"/>
          <w:sz w:val="20"/>
          <w:szCs w:val="20"/>
          <w:lang w:val="es-419"/>
        </w:rPr>
        <w:t xml:space="preserve"> y la </w:t>
      </w:r>
      <w:r w:rsidR="781F7A9F" w:rsidRPr="004E2977">
        <w:rPr>
          <w:rFonts w:ascii="Lucida Sans Unicode" w:eastAsia="Calibri" w:hAnsi="Lucida Sans Unicode" w:cs="Lucida Sans Unicode"/>
          <w:sz w:val="20"/>
          <w:szCs w:val="20"/>
          <w:lang w:val="es-419"/>
        </w:rPr>
        <w:t xml:space="preserve">Dirección Ejecutiva de Administración e Innovación a través de la </w:t>
      </w:r>
      <w:r w:rsidR="060546B8" w:rsidRPr="004E2977">
        <w:rPr>
          <w:rFonts w:ascii="Lucida Sans Unicode" w:eastAsia="Calibri" w:hAnsi="Lucida Sans Unicode" w:cs="Lucida Sans Unicode"/>
          <w:sz w:val="20"/>
          <w:szCs w:val="20"/>
          <w:lang w:val="es-419"/>
        </w:rPr>
        <w:t xml:space="preserve">Dirección de Informática, </w:t>
      </w:r>
      <w:r w:rsidR="10676BBB" w:rsidRPr="004E2977">
        <w:rPr>
          <w:rFonts w:ascii="Lucida Sans Unicode" w:eastAsia="Calibri" w:hAnsi="Lucida Sans Unicode" w:cs="Lucida Sans Unicode"/>
          <w:sz w:val="20"/>
          <w:szCs w:val="20"/>
          <w:lang w:val="es-419"/>
        </w:rPr>
        <w:t xml:space="preserve">para que, </w:t>
      </w:r>
      <w:r w:rsidR="060546B8" w:rsidRPr="004E2977">
        <w:rPr>
          <w:rFonts w:ascii="Lucida Sans Unicode" w:eastAsia="Calibri" w:hAnsi="Lucida Sans Unicode" w:cs="Lucida Sans Unicode"/>
          <w:sz w:val="20"/>
          <w:szCs w:val="20"/>
          <w:lang w:val="es-419"/>
        </w:rPr>
        <w:t>en coordinación con</w:t>
      </w:r>
      <w:r w:rsidR="00F74563">
        <w:rPr>
          <w:rFonts w:ascii="Lucida Sans Unicode" w:eastAsia="Calibri" w:hAnsi="Lucida Sans Unicode" w:cs="Lucida Sans Unicode"/>
          <w:sz w:val="20"/>
          <w:szCs w:val="20"/>
          <w:lang w:val="es-419"/>
        </w:rPr>
        <w:t xml:space="preserve"> </w:t>
      </w:r>
      <w:r w:rsidR="00F74563">
        <w:rPr>
          <w:rFonts w:ascii="Lucida Sans Unicode" w:eastAsia="Calibri" w:hAnsi="Lucida Sans Unicode" w:cs="Lucida Sans Unicode"/>
          <w:sz w:val="20"/>
          <w:szCs w:val="20"/>
          <w:lang w:val="es-419"/>
        </w:rPr>
        <w:lastRenderedPageBreak/>
        <w:t>la</w:t>
      </w:r>
      <w:r w:rsidR="060546B8" w:rsidRPr="004E2977">
        <w:rPr>
          <w:rFonts w:ascii="Lucida Sans Unicode" w:eastAsia="Calibri" w:hAnsi="Lucida Sans Unicode" w:cs="Lucida Sans Unicode"/>
          <w:sz w:val="20"/>
          <w:szCs w:val="20"/>
          <w:lang w:val="es-419"/>
        </w:rPr>
        <w:t xml:space="preserve"> Dirección de Transparencia, Protección de Datos Personales y Archivo, </w:t>
      </w:r>
      <w:r w:rsidR="7E861103" w:rsidRPr="004E2977">
        <w:rPr>
          <w:rFonts w:ascii="Lucida Sans Unicode" w:eastAsia="Calibri" w:hAnsi="Lucida Sans Unicode" w:cs="Lucida Sans Unicode"/>
          <w:sz w:val="20"/>
          <w:szCs w:val="20"/>
          <w:lang w:val="es-419"/>
        </w:rPr>
        <w:t>apoyen l</w:t>
      </w:r>
      <w:r w:rsidR="00FA2792" w:rsidRPr="004E2977">
        <w:rPr>
          <w:rFonts w:ascii="Lucida Sans Unicode" w:eastAsia="Calibri" w:hAnsi="Lucida Sans Unicode" w:cs="Lucida Sans Unicode"/>
          <w:sz w:val="20"/>
          <w:szCs w:val="20"/>
          <w:lang w:val="es-419"/>
        </w:rPr>
        <w:t>os trabajos relacionados con el Sistema</w:t>
      </w:r>
      <w:r w:rsidR="005B3017" w:rsidRPr="004E2977">
        <w:rPr>
          <w:rFonts w:ascii="Lucida Sans Unicode" w:eastAsia="Calibri" w:hAnsi="Lucida Sans Unicode" w:cs="Lucida Sans Unicode"/>
          <w:sz w:val="20"/>
          <w:szCs w:val="20"/>
          <w:lang w:val="es-419"/>
        </w:rPr>
        <w:t xml:space="preserve">, </w:t>
      </w:r>
      <w:r w:rsidR="00D5328C" w:rsidRPr="004E2977">
        <w:rPr>
          <w:rFonts w:ascii="Lucida Sans Unicode" w:eastAsia="Calibri" w:hAnsi="Lucida Sans Unicode" w:cs="Lucida Sans Unicode"/>
          <w:sz w:val="20"/>
          <w:szCs w:val="20"/>
          <w:lang w:val="es-419"/>
        </w:rPr>
        <w:t>en los términos de</w:t>
      </w:r>
      <w:r w:rsidR="006704E8" w:rsidRPr="004E2977">
        <w:rPr>
          <w:rFonts w:ascii="Lucida Sans Unicode" w:eastAsia="Calibri" w:hAnsi="Lucida Sans Unicode" w:cs="Lucida Sans Unicode"/>
          <w:sz w:val="20"/>
          <w:szCs w:val="20"/>
          <w:lang w:val="es-419"/>
        </w:rPr>
        <w:t xml:space="preserve"> </w:t>
      </w:r>
      <w:r w:rsidR="001465EC" w:rsidRPr="004E2977">
        <w:rPr>
          <w:rFonts w:ascii="Lucida Sans Unicode" w:eastAsia="Calibri" w:hAnsi="Lucida Sans Unicode" w:cs="Lucida Sans Unicode"/>
          <w:sz w:val="20"/>
          <w:szCs w:val="20"/>
          <w:lang w:val="es-419"/>
        </w:rPr>
        <w:t>l</w:t>
      </w:r>
      <w:r w:rsidR="006704E8" w:rsidRPr="004E2977">
        <w:rPr>
          <w:rFonts w:ascii="Lucida Sans Unicode" w:eastAsia="Calibri" w:hAnsi="Lucida Sans Unicode" w:cs="Lucida Sans Unicode"/>
          <w:sz w:val="20"/>
          <w:szCs w:val="20"/>
          <w:lang w:val="es-419"/>
        </w:rPr>
        <w:t>os</w:t>
      </w:r>
      <w:r w:rsidR="001465EC" w:rsidRPr="004E2977">
        <w:rPr>
          <w:rFonts w:ascii="Lucida Sans Unicode" w:eastAsia="Calibri" w:hAnsi="Lucida Sans Unicode" w:cs="Lucida Sans Unicode"/>
          <w:sz w:val="20"/>
          <w:szCs w:val="20"/>
          <w:lang w:val="es-419"/>
        </w:rPr>
        <w:t xml:space="preserve"> </w:t>
      </w:r>
      <w:r w:rsidR="00540A33" w:rsidRPr="004E2977">
        <w:rPr>
          <w:rFonts w:ascii="Lucida Sans Unicode" w:eastAsia="Calibri" w:hAnsi="Lucida Sans Unicode" w:cs="Lucida Sans Unicode"/>
          <w:sz w:val="20"/>
          <w:szCs w:val="20"/>
          <w:lang w:val="es-419"/>
        </w:rPr>
        <w:t xml:space="preserve">considerandos </w:t>
      </w:r>
      <w:r w:rsidR="005361F6" w:rsidRPr="004E2977">
        <w:rPr>
          <w:rFonts w:ascii="Lucida Sans Unicode" w:eastAsia="Calibri" w:hAnsi="Lucida Sans Unicode" w:cs="Lucida Sans Unicode"/>
          <w:b/>
          <w:bCs/>
          <w:sz w:val="20"/>
          <w:szCs w:val="20"/>
          <w:lang w:val="es-419"/>
        </w:rPr>
        <w:t>X</w:t>
      </w:r>
      <w:r w:rsidR="00491BC5" w:rsidRPr="004E2977">
        <w:rPr>
          <w:rFonts w:ascii="Lucida Sans Unicode" w:eastAsia="Calibri" w:hAnsi="Lucida Sans Unicode" w:cs="Lucida Sans Unicode"/>
          <w:sz w:val="20"/>
          <w:szCs w:val="20"/>
          <w:lang w:val="es-419"/>
        </w:rPr>
        <w:t xml:space="preserve"> </w:t>
      </w:r>
      <w:r w:rsidR="001465EC" w:rsidRPr="004E2977">
        <w:rPr>
          <w:rFonts w:ascii="Lucida Sans Unicode" w:eastAsia="Calibri" w:hAnsi="Lucida Sans Unicode" w:cs="Lucida Sans Unicode"/>
          <w:sz w:val="20"/>
          <w:szCs w:val="20"/>
          <w:lang w:val="es-419"/>
        </w:rPr>
        <w:t xml:space="preserve">de este acuerdo. </w:t>
      </w:r>
    </w:p>
    <w:p w14:paraId="13A07560" w14:textId="77777777" w:rsidR="004E2977" w:rsidRPr="004E2977" w:rsidRDefault="004E2977" w:rsidP="004E2977">
      <w:pPr>
        <w:pStyle w:val="Sinespaciado"/>
        <w:rPr>
          <w:rFonts w:eastAsia="Calibri"/>
          <w:sz w:val="20"/>
          <w:szCs w:val="20"/>
        </w:rPr>
      </w:pPr>
    </w:p>
    <w:p w14:paraId="443A7424" w14:textId="1746F957" w:rsidR="00FE19A0" w:rsidRPr="004E2977" w:rsidRDefault="36C45FD1" w:rsidP="004E2977">
      <w:pPr>
        <w:spacing w:line="276" w:lineRule="auto"/>
        <w:ind w:left="-283" w:right="-409"/>
        <w:jc w:val="both"/>
        <w:rPr>
          <w:rFonts w:ascii="Lucida Sans Unicode" w:eastAsia="Calibri" w:hAnsi="Lucida Sans Unicode" w:cs="Lucida Sans Unicode"/>
          <w:sz w:val="20"/>
          <w:szCs w:val="20"/>
        </w:rPr>
      </w:pPr>
      <w:r w:rsidRPr="004E2977">
        <w:rPr>
          <w:rFonts w:ascii="Lucida Sans Unicode" w:eastAsia="Calibri" w:hAnsi="Lucida Sans Unicode" w:cs="Lucida Sans Unicode"/>
          <w:b/>
          <w:bCs/>
          <w:sz w:val="20"/>
          <w:szCs w:val="20"/>
          <w:lang w:val="es-419"/>
        </w:rPr>
        <w:t>CUARTO</w:t>
      </w:r>
      <w:r w:rsidR="00D5328C" w:rsidRPr="004E2977">
        <w:rPr>
          <w:rFonts w:ascii="Lucida Sans Unicode" w:eastAsia="Calibri" w:hAnsi="Lucida Sans Unicode" w:cs="Lucida Sans Unicode"/>
          <w:b/>
          <w:bCs/>
          <w:sz w:val="20"/>
          <w:szCs w:val="20"/>
        </w:rPr>
        <w:t>.</w:t>
      </w:r>
      <w:r w:rsidR="00D5328C" w:rsidRPr="004E2977">
        <w:rPr>
          <w:rFonts w:ascii="Lucida Sans Unicode" w:eastAsia="Calibri" w:hAnsi="Lucida Sans Unicode" w:cs="Lucida Sans Unicode"/>
          <w:sz w:val="20"/>
          <w:szCs w:val="20"/>
        </w:rPr>
        <w:t xml:space="preserve"> </w:t>
      </w:r>
      <w:r w:rsidR="001465EC" w:rsidRPr="004E2977">
        <w:rPr>
          <w:rFonts w:ascii="Lucida Sans Unicode" w:eastAsia="Calibri" w:hAnsi="Lucida Sans Unicode" w:cs="Lucida Sans Unicode"/>
          <w:sz w:val="20"/>
          <w:szCs w:val="20"/>
        </w:rPr>
        <w:t>Comuníquese el presente acuerdo al Instituto Nacional Electoral, a través del Sistema de Vinculación con los Organismos Públicos Locales Electorales, para los efectos correspondientes.</w:t>
      </w:r>
    </w:p>
    <w:p w14:paraId="2383CA04" w14:textId="77777777" w:rsidR="004E2977" w:rsidRPr="004E2977" w:rsidRDefault="004E2977" w:rsidP="004E2977">
      <w:pPr>
        <w:pStyle w:val="Sinespaciado"/>
        <w:rPr>
          <w:rFonts w:eastAsia="Calibri"/>
          <w:sz w:val="20"/>
          <w:szCs w:val="20"/>
        </w:rPr>
      </w:pPr>
    </w:p>
    <w:p w14:paraId="5DD5BC42" w14:textId="31CF3F6B" w:rsidR="00F74563" w:rsidRPr="004E2977" w:rsidRDefault="156D2DAA" w:rsidP="00F74563">
      <w:pPr>
        <w:spacing w:line="276" w:lineRule="auto"/>
        <w:ind w:left="-283" w:right="-409"/>
        <w:jc w:val="both"/>
        <w:rPr>
          <w:rFonts w:ascii="Lucida Sans Unicode" w:eastAsia="Calibri" w:hAnsi="Lucida Sans Unicode" w:cs="Lucida Sans Unicode"/>
          <w:sz w:val="20"/>
          <w:szCs w:val="20"/>
        </w:rPr>
      </w:pPr>
      <w:r w:rsidRPr="004E2977">
        <w:rPr>
          <w:rFonts w:ascii="Lucida Sans Unicode" w:eastAsia="Calibri" w:hAnsi="Lucida Sans Unicode" w:cs="Lucida Sans Unicode"/>
          <w:b/>
          <w:bCs/>
          <w:sz w:val="20"/>
          <w:szCs w:val="20"/>
          <w:lang w:val="es-419"/>
        </w:rPr>
        <w:t>QUINTO</w:t>
      </w:r>
      <w:r w:rsidR="001465EC" w:rsidRPr="004E2977">
        <w:rPr>
          <w:rFonts w:ascii="Lucida Sans Unicode" w:eastAsia="Calibri" w:hAnsi="Lucida Sans Unicode" w:cs="Lucida Sans Unicode"/>
          <w:b/>
          <w:bCs/>
          <w:sz w:val="20"/>
          <w:szCs w:val="20"/>
        </w:rPr>
        <w:t>.</w:t>
      </w:r>
      <w:r w:rsidR="001465EC" w:rsidRPr="004E2977">
        <w:rPr>
          <w:rFonts w:ascii="Lucida Sans Unicode" w:eastAsia="Calibri" w:hAnsi="Lucida Sans Unicode" w:cs="Lucida Sans Unicode"/>
          <w:sz w:val="20"/>
          <w:szCs w:val="20"/>
        </w:rPr>
        <w:t xml:space="preserve"> Notifíquese</w:t>
      </w:r>
      <w:r w:rsidR="00066511" w:rsidRPr="004E2977">
        <w:rPr>
          <w:rFonts w:ascii="Lucida Sans Unicode" w:eastAsia="Calibri" w:hAnsi="Lucida Sans Unicode" w:cs="Lucida Sans Unicode"/>
          <w:sz w:val="20"/>
          <w:szCs w:val="20"/>
        </w:rPr>
        <w:t xml:space="preserve"> mediante correo electrónico</w:t>
      </w:r>
      <w:r w:rsidR="001465EC" w:rsidRPr="004E2977">
        <w:rPr>
          <w:rFonts w:ascii="Lucida Sans Unicode" w:eastAsia="Calibri" w:hAnsi="Lucida Sans Unicode" w:cs="Lucida Sans Unicode"/>
          <w:sz w:val="20"/>
          <w:szCs w:val="20"/>
        </w:rPr>
        <w:t xml:space="preserve"> a los partidos políticos registrados y acreditados ante este organismo electoral</w:t>
      </w:r>
      <w:r w:rsidR="00F74563">
        <w:rPr>
          <w:rFonts w:ascii="Lucida Sans Unicode" w:eastAsia="Calibri" w:hAnsi="Lucida Sans Unicode" w:cs="Lucida Sans Unicode"/>
          <w:sz w:val="20"/>
          <w:szCs w:val="20"/>
        </w:rPr>
        <w:t>, y</w:t>
      </w:r>
      <w:r w:rsidR="00F74563" w:rsidRPr="00F74563">
        <w:rPr>
          <w:rFonts w:ascii="Lucida Sans Unicode" w:eastAsia="Calibri" w:hAnsi="Lucida Sans Unicode" w:cs="Lucida Sans Unicode"/>
          <w:sz w:val="20"/>
          <w:szCs w:val="20"/>
        </w:rPr>
        <w:t xml:space="preserve"> </w:t>
      </w:r>
      <w:r w:rsidR="00CA001B">
        <w:rPr>
          <w:rFonts w:ascii="Lucida Sans Unicode" w:eastAsia="Calibri" w:hAnsi="Lucida Sans Unicode" w:cs="Lucida Sans Unicode"/>
          <w:sz w:val="20"/>
          <w:szCs w:val="20"/>
        </w:rPr>
        <w:t>p</w:t>
      </w:r>
      <w:r w:rsidR="00F74563" w:rsidRPr="004E2977">
        <w:rPr>
          <w:rFonts w:ascii="Lucida Sans Unicode" w:eastAsia="Calibri" w:hAnsi="Lucida Sans Unicode" w:cs="Lucida Sans Unicode"/>
          <w:sz w:val="20"/>
          <w:szCs w:val="20"/>
        </w:rPr>
        <w:t>ublíquese en el periódico oficial “El Estado de Jalisco”, así como en la página oficial de internet de este Instituto.</w:t>
      </w:r>
    </w:p>
    <w:p w14:paraId="10226D10" w14:textId="28D65CEB" w:rsidR="00836D55" w:rsidRPr="0035385F" w:rsidRDefault="00836D55" w:rsidP="0035385F">
      <w:pPr>
        <w:spacing w:line="276" w:lineRule="auto"/>
        <w:ind w:left="-283" w:right="-409"/>
        <w:jc w:val="both"/>
      </w:pPr>
    </w:p>
    <w:p w14:paraId="13BEBFC7" w14:textId="302346D1" w:rsidR="001465EC" w:rsidRPr="004E2977" w:rsidRDefault="00C5553B" w:rsidP="004E2977">
      <w:pPr>
        <w:pStyle w:val="Sinespaciado"/>
        <w:spacing w:line="276" w:lineRule="auto"/>
        <w:jc w:val="center"/>
        <w:rPr>
          <w:rFonts w:ascii="Lucida Sans Unicode" w:eastAsia="Calibri" w:hAnsi="Lucida Sans Unicode" w:cs="Lucida Sans Unicode"/>
          <w:b/>
          <w:kern w:val="0"/>
          <w:sz w:val="20"/>
          <w:szCs w:val="20"/>
          <w:lang w:val="es-MX" w:eastAsia="en-US"/>
          <w14:ligatures w14:val="none"/>
        </w:rPr>
      </w:pPr>
      <w:r w:rsidRPr="004E2977">
        <w:rPr>
          <w:rFonts w:ascii="Lucida Sans Unicode" w:eastAsia="Calibri" w:hAnsi="Lucida Sans Unicode" w:cs="Lucida Sans Unicode"/>
          <w:b/>
          <w:kern w:val="0"/>
          <w:sz w:val="20"/>
          <w:szCs w:val="20"/>
          <w:lang w:val="es-MX" w:eastAsia="en-US"/>
          <w14:ligatures w14:val="none"/>
        </w:rPr>
        <w:t xml:space="preserve">Guadalajara, Jalisco; a </w:t>
      </w:r>
      <w:r w:rsidR="00A90C6F" w:rsidRPr="001C7FB6">
        <w:rPr>
          <w:rFonts w:ascii="Lucida Sans Unicode" w:eastAsia="Calibri" w:hAnsi="Lucida Sans Unicode" w:cs="Lucida Sans Unicode"/>
          <w:b/>
          <w:kern w:val="0"/>
          <w:sz w:val="20"/>
          <w:szCs w:val="20"/>
          <w:lang w:val="es-MX" w:eastAsia="en-US"/>
          <w14:ligatures w14:val="none"/>
        </w:rPr>
        <w:t>31</w:t>
      </w:r>
      <w:r w:rsidR="00FE19A0" w:rsidRPr="004E2977">
        <w:rPr>
          <w:rFonts w:ascii="Lucida Sans Unicode" w:eastAsia="Calibri" w:hAnsi="Lucida Sans Unicode" w:cs="Lucida Sans Unicode"/>
          <w:b/>
          <w:kern w:val="0"/>
          <w:sz w:val="20"/>
          <w:szCs w:val="20"/>
          <w:lang w:val="es-MX" w:eastAsia="en-US"/>
          <w14:ligatures w14:val="none"/>
        </w:rPr>
        <w:t xml:space="preserve"> </w:t>
      </w:r>
      <w:r w:rsidRPr="004E2977">
        <w:rPr>
          <w:rFonts w:ascii="Lucida Sans Unicode" w:eastAsia="Calibri" w:hAnsi="Lucida Sans Unicode" w:cs="Lucida Sans Unicode"/>
          <w:b/>
          <w:kern w:val="0"/>
          <w:sz w:val="20"/>
          <w:szCs w:val="20"/>
          <w:lang w:val="es-MX" w:eastAsia="en-US"/>
          <w14:ligatures w14:val="none"/>
        </w:rPr>
        <w:t>de</w:t>
      </w:r>
      <w:r w:rsidR="00FE19A0" w:rsidRPr="004E2977">
        <w:rPr>
          <w:rFonts w:ascii="Lucida Sans Unicode" w:eastAsia="Calibri" w:hAnsi="Lucida Sans Unicode" w:cs="Lucida Sans Unicode"/>
          <w:b/>
          <w:kern w:val="0"/>
          <w:sz w:val="20"/>
          <w:szCs w:val="20"/>
          <w:lang w:val="es-MX" w:eastAsia="en-US"/>
          <w14:ligatures w14:val="none"/>
        </w:rPr>
        <w:t xml:space="preserve"> agosto</w:t>
      </w:r>
      <w:r w:rsidR="001465EC" w:rsidRPr="004E2977">
        <w:rPr>
          <w:rFonts w:ascii="Lucida Sans Unicode" w:eastAsia="Calibri" w:hAnsi="Lucida Sans Unicode" w:cs="Lucida Sans Unicode"/>
          <w:b/>
          <w:kern w:val="0"/>
          <w:sz w:val="20"/>
          <w:szCs w:val="20"/>
          <w:lang w:val="es-MX" w:eastAsia="en-US"/>
          <w14:ligatures w14:val="none"/>
        </w:rPr>
        <w:t xml:space="preserve"> de 2023</w:t>
      </w:r>
    </w:p>
    <w:tbl>
      <w:tblPr>
        <w:tblW w:w="9356" w:type="dxa"/>
        <w:jc w:val="center"/>
        <w:tblLook w:val="04A0" w:firstRow="1" w:lastRow="0" w:firstColumn="1" w:lastColumn="0" w:noHBand="0" w:noVBand="1"/>
      </w:tblPr>
      <w:tblGrid>
        <w:gridCol w:w="4994"/>
        <w:gridCol w:w="4362"/>
      </w:tblGrid>
      <w:tr w:rsidR="001465EC" w:rsidRPr="004E2977" w14:paraId="60608340" w14:textId="77777777" w:rsidTr="1FB73806">
        <w:trPr>
          <w:trHeight w:val="1807"/>
          <w:jc w:val="center"/>
        </w:trPr>
        <w:tc>
          <w:tcPr>
            <w:tcW w:w="4994" w:type="dxa"/>
            <w:shd w:val="clear" w:color="auto" w:fill="auto"/>
          </w:tcPr>
          <w:p w14:paraId="17CFFB47" w14:textId="77777777" w:rsidR="001465EC" w:rsidRPr="004E2977" w:rsidRDefault="001465EC" w:rsidP="004E2977">
            <w:pPr>
              <w:pStyle w:val="Sinespaciado"/>
              <w:spacing w:line="276" w:lineRule="auto"/>
              <w:jc w:val="center"/>
              <w:rPr>
                <w:rFonts w:ascii="Lucida Sans Unicode" w:eastAsia="Calibri" w:hAnsi="Lucida Sans Unicode" w:cs="Lucida Sans Unicode"/>
                <w:b/>
                <w:kern w:val="0"/>
                <w:sz w:val="20"/>
                <w:szCs w:val="20"/>
                <w:lang w:val="es-MX" w:eastAsia="en-US"/>
                <w14:ligatures w14:val="none"/>
              </w:rPr>
            </w:pPr>
          </w:p>
          <w:p w14:paraId="70D6EB8A" w14:textId="77777777" w:rsidR="001465EC" w:rsidRPr="004E2977" w:rsidRDefault="001465EC" w:rsidP="004E2977">
            <w:pPr>
              <w:pStyle w:val="Sinespaciado"/>
              <w:spacing w:line="276" w:lineRule="auto"/>
              <w:jc w:val="center"/>
              <w:rPr>
                <w:rFonts w:ascii="Lucida Sans Unicode" w:eastAsia="Calibri" w:hAnsi="Lucida Sans Unicode" w:cs="Lucida Sans Unicode"/>
                <w:b/>
                <w:kern w:val="0"/>
                <w:sz w:val="20"/>
                <w:szCs w:val="20"/>
                <w:lang w:val="es-MX" w:eastAsia="en-US"/>
                <w14:ligatures w14:val="none"/>
              </w:rPr>
            </w:pPr>
          </w:p>
          <w:p w14:paraId="00171189" w14:textId="77777777" w:rsidR="00D6164F" w:rsidRPr="004E2977" w:rsidRDefault="00D6164F" w:rsidP="004E2977">
            <w:pPr>
              <w:pStyle w:val="Sinespaciado"/>
              <w:spacing w:line="276" w:lineRule="auto"/>
              <w:jc w:val="center"/>
              <w:rPr>
                <w:rFonts w:ascii="Lucida Sans Unicode" w:eastAsia="Calibri" w:hAnsi="Lucida Sans Unicode" w:cs="Lucida Sans Unicode"/>
                <w:b/>
                <w:kern w:val="0"/>
                <w:sz w:val="20"/>
                <w:szCs w:val="20"/>
                <w:lang w:val="es-MX" w:eastAsia="en-US"/>
                <w14:ligatures w14:val="none"/>
              </w:rPr>
            </w:pPr>
          </w:p>
          <w:p w14:paraId="100866C0" w14:textId="77777777" w:rsidR="001465EC" w:rsidRPr="004E2977" w:rsidRDefault="001465EC" w:rsidP="004E2977">
            <w:pPr>
              <w:pStyle w:val="Sinespaciado"/>
              <w:spacing w:line="276" w:lineRule="auto"/>
              <w:jc w:val="center"/>
              <w:rPr>
                <w:rFonts w:ascii="Lucida Sans Unicode" w:eastAsia="Calibri" w:hAnsi="Lucida Sans Unicode" w:cs="Lucida Sans Unicode"/>
                <w:b/>
                <w:kern w:val="0"/>
                <w:sz w:val="20"/>
                <w:szCs w:val="20"/>
                <w:lang w:val="es-MX" w:eastAsia="en-US"/>
                <w14:ligatures w14:val="none"/>
              </w:rPr>
            </w:pPr>
            <w:r w:rsidRPr="004E2977">
              <w:rPr>
                <w:rFonts w:ascii="Lucida Sans Unicode" w:eastAsia="Calibri" w:hAnsi="Lucida Sans Unicode" w:cs="Lucida Sans Unicode"/>
                <w:b/>
                <w:kern w:val="0"/>
                <w:sz w:val="20"/>
                <w:szCs w:val="20"/>
                <w:lang w:val="es-MX" w:eastAsia="en-US"/>
                <w14:ligatures w14:val="none"/>
              </w:rPr>
              <w:t xml:space="preserve">Mtra. Paula Ramírez </w:t>
            </w:r>
            <w:proofErr w:type="spellStart"/>
            <w:r w:rsidRPr="004E2977">
              <w:rPr>
                <w:rFonts w:ascii="Lucida Sans Unicode" w:eastAsia="Calibri" w:hAnsi="Lucida Sans Unicode" w:cs="Lucida Sans Unicode"/>
                <w:b/>
                <w:kern w:val="0"/>
                <w:sz w:val="20"/>
                <w:szCs w:val="20"/>
                <w:lang w:val="es-MX" w:eastAsia="en-US"/>
                <w14:ligatures w14:val="none"/>
              </w:rPr>
              <w:t>Höhne</w:t>
            </w:r>
            <w:proofErr w:type="spellEnd"/>
          </w:p>
          <w:p w14:paraId="2D5A8D26" w14:textId="26498C10" w:rsidR="001465EC" w:rsidRPr="004E2977" w:rsidRDefault="001465EC" w:rsidP="004E2977">
            <w:pPr>
              <w:pStyle w:val="Sinespaciado"/>
              <w:spacing w:line="276" w:lineRule="auto"/>
              <w:jc w:val="center"/>
              <w:rPr>
                <w:rFonts w:ascii="Lucida Sans Unicode" w:eastAsia="Calibri" w:hAnsi="Lucida Sans Unicode" w:cs="Lucida Sans Unicode"/>
                <w:b/>
                <w:bCs/>
                <w:kern w:val="0"/>
                <w:sz w:val="20"/>
                <w:szCs w:val="20"/>
                <w:lang w:val="es-MX" w:eastAsia="en-US"/>
                <w14:ligatures w14:val="none"/>
              </w:rPr>
            </w:pPr>
            <w:r w:rsidRPr="004E2977">
              <w:rPr>
                <w:rFonts w:ascii="Lucida Sans Unicode" w:eastAsia="Calibri" w:hAnsi="Lucida Sans Unicode" w:cs="Lucida Sans Unicode"/>
                <w:b/>
                <w:bCs/>
                <w:kern w:val="0"/>
                <w:sz w:val="20"/>
                <w:szCs w:val="20"/>
                <w:lang w:val="es-MX" w:eastAsia="en-US"/>
                <w14:ligatures w14:val="none"/>
              </w:rPr>
              <w:t xml:space="preserve">La </w:t>
            </w:r>
            <w:r w:rsidR="509D40AD" w:rsidRPr="004E2977">
              <w:rPr>
                <w:rFonts w:ascii="Lucida Sans Unicode" w:eastAsia="Calibri" w:hAnsi="Lucida Sans Unicode" w:cs="Lucida Sans Unicode"/>
                <w:b/>
                <w:bCs/>
                <w:kern w:val="0"/>
                <w:sz w:val="20"/>
                <w:szCs w:val="20"/>
                <w:lang w:val="es-MX" w:eastAsia="en-US"/>
                <w14:ligatures w14:val="none"/>
              </w:rPr>
              <w:t>C</w:t>
            </w:r>
            <w:r w:rsidR="643EDE63" w:rsidRPr="004E2977">
              <w:rPr>
                <w:rFonts w:ascii="Lucida Sans Unicode" w:eastAsia="Calibri" w:hAnsi="Lucida Sans Unicode" w:cs="Lucida Sans Unicode"/>
                <w:b/>
                <w:bCs/>
                <w:kern w:val="0"/>
                <w:sz w:val="20"/>
                <w:szCs w:val="20"/>
                <w:lang w:val="es-MX" w:eastAsia="en-US"/>
                <w14:ligatures w14:val="none"/>
              </w:rPr>
              <w:t>onsejera</w:t>
            </w:r>
            <w:r w:rsidRPr="004E2977">
              <w:rPr>
                <w:rFonts w:ascii="Lucida Sans Unicode" w:eastAsia="Calibri" w:hAnsi="Lucida Sans Unicode" w:cs="Lucida Sans Unicode"/>
                <w:b/>
                <w:bCs/>
                <w:kern w:val="0"/>
                <w:sz w:val="20"/>
                <w:szCs w:val="20"/>
                <w:lang w:val="es-MX" w:eastAsia="en-US"/>
                <w14:ligatures w14:val="none"/>
              </w:rPr>
              <w:t xml:space="preserve"> </w:t>
            </w:r>
            <w:r w:rsidR="67BC93F3" w:rsidRPr="004E2977">
              <w:rPr>
                <w:rFonts w:ascii="Lucida Sans Unicode" w:eastAsia="Calibri" w:hAnsi="Lucida Sans Unicode" w:cs="Lucida Sans Unicode"/>
                <w:b/>
                <w:bCs/>
                <w:kern w:val="0"/>
                <w:sz w:val="20"/>
                <w:szCs w:val="20"/>
                <w:lang w:val="es-MX" w:eastAsia="en-US"/>
                <w14:ligatures w14:val="none"/>
              </w:rPr>
              <w:t>P</w:t>
            </w:r>
            <w:r w:rsidRPr="004E2977">
              <w:rPr>
                <w:rFonts w:ascii="Lucida Sans Unicode" w:eastAsia="Calibri" w:hAnsi="Lucida Sans Unicode" w:cs="Lucida Sans Unicode"/>
                <w:b/>
                <w:bCs/>
                <w:kern w:val="0"/>
                <w:sz w:val="20"/>
                <w:szCs w:val="20"/>
                <w:lang w:val="es-MX" w:eastAsia="en-US"/>
                <w14:ligatures w14:val="none"/>
              </w:rPr>
              <w:t>residenta</w:t>
            </w:r>
          </w:p>
        </w:tc>
        <w:tc>
          <w:tcPr>
            <w:tcW w:w="4362" w:type="dxa"/>
            <w:shd w:val="clear" w:color="auto" w:fill="auto"/>
          </w:tcPr>
          <w:p w14:paraId="05E5B12F" w14:textId="77777777" w:rsidR="001465EC" w:rsidRPr="004E2977" w:rsidRDefault="001465EC" w:rsidP="004E2977">
            <w:pPr>
              <w:pStyle w:val="Sinespaciado"/>
              <w:spacing w:line="276" w:lineRule="auto"/>
              <w:jc w:val="center"/>
              <w:rPr>
                <w:rFonts w:ascii="Lucida Sans Unicode" w:eastAsia="Calibri" w:hAnsi="Lucida Sans Unicode" w:cs="Lucida Sans Unicode"/>
                <w:b/>
                <w:kern w:val="0"/>
                <w:sz w:val="20"/>
                <w:szCs w:val="20"/>
                <w:lang w:val="es-MX" w:eastAsia="en-US"/>
                <w14:ligatures w14:val="none"/>
              </w:rPr>
            </w:pPr>
          </w:p>
          <w:p w14:paraId="25921A5C" w14:textId="77777777" w:rsidR="001465EC" w:rsidRPr="004E2977" w:rsidRDefault="001465EC" w:rsidP="004E2977">
            <w:pPr>
              <w:pStyle w:val="Sinespaciado"/>
              <w:spacing w:line="276" w:lineRule="auto"/>
              <w:jc w:val="center"/>
              <w:rPr>
                <w:rFonts w:ascii="Lucida Sans Unicode" w:eastAsia="Calibri" w:hAnsi="Lucida Sans Unicode" w:cs="Lucida Sans Unicode"/>
                <w:b/>
                <w:kern w:val="0"/>
                <w:sz w:val="20"/>
                <w:szCs w:val="20"/>
                <w:lang w:val="es-MX" w:eastAsia="en-US"/>
                <w14:ligatures w14:val="none"/>
              </w:rPr>
            </w:pPr>
          </w:p>
          <w:p w14:paraId="7109FFAE" w14:textId="77777777" w:rsidR="001465EC" w:rsidRPr="004E2977" w:rsidRDefault="001465EC" w:rsidP="004E2977">
            <w:pPr>
              <w:pStyle w:val="Sinespaciado"/>
              <w:spacing w:line="276" w:lineRule="auto"/>
              <w:jc w:val="center"/>
              <w:rPr>
                <w:rFonts w:ascii="Lucida Sans Unicode" w:eastAsia="Calibri" w:hAnsi="Lucida Sans Unicode" w:cs="Lucida Sans Unicode"/>
                <w:b/>
                <w:kern w:val="0"/>
                <w:sz w:val="20"/>
                <w:szCs w:val="20"/>
                <w:lang w:val="es-MX" w:eastAsia="en-US"/>
                <w14:ligatures w14:val="none"/>
              </w:rPr>
            </w:pPr>
          </w:p>
          <w:p w14:paraId="27A2A242" w14:textId="77777777" w:rsidR="001465EC" w:rsidRPr="004E2977" w:rsidRDefault="001465EC" w:rsidP="004E2977">
            <w:pPr>
              <w:pStyle w:val="Sinespaciado"/>
              <w:spacing w:line="276" w:lineRule="auto"/>
              <w:jc w:val="center"/>
              <w:rPr>
                <w:rFonts w:ascii="Lucida Sans Unicode" w:eastAsia="Calibri" w:hAnsi="Lucida Sans Unicode" w:cs="Lucida Sans Unicode"/>
                <w:b/>
                <w:kern w:val="0"/>
                <w:sz w:val="20"/>
                <w:szCs w:val="20"/>
                <w:lang w:val="es-MX" w:eastAsia="en-US"/>
                <w14:ligatures w14:val="none"/>
              </w:rPr>
            </w:pPr>
            <w:r w:rsidRPr="004E2977">
              <w:rPr>
                <w:rFonts w:ascii="Lucida Sans Unicode" w:eastAsia="Calibri" w:hAnsi="Lucida Sans Unicode" w:cs="Lucida Sans Unicode"/>
                <w:b/>
                <w:kern w:val="0"/>
                <w:sz w:val="20"/>
                <w:szCs w:val="20"/>
                <w:lang w:val="es-MX" w:eastAsia="en-US"/>
                <w14:ligatures w14:val="none"/>
              </w:rPr>
              <w:t>Mtro. Christian Flores Garza</w:t>
            </w:r>
          </w:p>
          <w:p w14:paraId="2537951F" w14:textId="4B0CCD39" w:rsidR="001465EC" w:rsidRPr="004E2977" w:rsidRDefault="001465EC" w:rsidP="004E2977">
            <w:pPr>
              <w:pStyle w:val="Sinespaciado"/>
              <w:spacing w:line="276" w:lineRule="auto"/>
              <w:jc w:val="center"/>
              <w:rPr>
                <w:rFonts w:ascii="Lucida Sans Unicode" w:eastAsia="Calibri" w:hAnsi="Lucida Sans Unicode" w:cs="Lucida Sans Unicode"/>
                <w:b/>
                <w:bCs/>
                <w:kern w:val="0"/>
                <w:sz w:val="20"/>
                <w:szCs w:val="20"/>
                <w:lang w:val="es-MX" w:eastAsia="en-US"/>
                <w14:ligatures w14:val="none"/>
              </w:rPr>
            </w:pPr>
            <w:r w:rsidRPr="004E2977">
              <w:rPr>
                <w:rFonts w:ascii="Lucida Sans Unicode" w:eastAsia="Calibri" w:hAnsi="Lucida Sans Unicode" w:cs="Lucida Sans Unicode"/>
                <w:b/>
                <w:bCs/>
                <w:kern w:val="0"/>
                <w:sz w:val="20"/>
                <w:szCs w:val="20"/>
                <w:lang w:val="es-MX" w:eastAsia="en-US"/>
                <w14:ligatures w14:val="none"/>
              </w:rPr>
              <w:t xml:space="preserve">El </w:t>
            </w:r>
            <w:r w:rsidR="7B83EE53" w:rsidRPr="004E2977">
              <w:rPr>
                <w:rFonts w:ascii="Lucida Sans Unicode" w:eastAsia="Calibri" w:hAnsi="Lucida Sans Unicode" w:cs="Lucida Sans Unicode"/>
                <w:b/>
                <w:bCs/>
                <w:kern w:val="0"/>
                <w:sz w:val="20"/>
                <w:szCs w:val="20"/>
                <w:lang w:val="es-MX" w:eastAsia="en-US"/>
                <w14:ligatures w14:val="none"/>
              </w:rPr>
              <w:t>S</w:t>
            </w:r>
            <w:r w:rsidR="328A14AF" w:rsidRPr="004E2977">
              <w:rPr>
                <w:rFonts w:ascii="Lucida Sans Unicode" w:eastAsia="Calibri" w:hAnsi="Lucida Sans Unicode" w:cs="Lucida Sans Unicode"/>
                <w:b/>
                <w:bCs/>
                <w:kern w:val="0"/>
                <w:sz w:val="20"/>
                <w:szCs w:val="20"/>
                <w:lang w:val="es-MX" w:eastAsia="en-US"/>
                <w14:ligatures w14:val="none"/>
              </w:rPr>
              <w:t>ecretario</w:t>
            </w:r>
            <w:r w:rsidRPr="004E2977">
              <w:rPr>
                <w:rFonts w:ascii="Lucida Sans Unicode" w:eastAsia="Calibri" w:hAnsi="Lucida Sans Unicode" w:cs="Lucida Sans Unicode"/>
                <w:b/>
                <w:bCs/>
                <w:kern w:val="0"/>
                <w:sz w:val="20"/>
                <w:szCs w:val="20"/>
                <w:lang w:val="es-MX" w:eastAsia="en-US"/>
                <w14:ligatures w14:val="none"/>
              </w:rPr>
              <w:t xml:space="preserve"> </w:t>
            </w:r>
            <w:r w:rsidR="03316D77" w:rsidRPr="004E2977">
              <w:rPr>
                <w:rFonts w:ascii="Lucida Sans Unicode" w:eastAsia="Calibri" w:hAnsi="Lucida Sans Unicode" w:cs="Lucida Sans Unicode"/>
                <w:b/>
                <w:bCs/>
                <w:kern w:val="0"/>
                <w:sz w:val="20"/>
                <w:szCs w:val="20"/>
                <w:lang w:val="es-MX" w:eastAsia="en-US"/>
                <w14:ligatures w14:val="none"/>
              </w:rPr>
              <w:t>E</w:t>
            </w:r>
            <w:r w:rsidRPr="004E2977">
              <w:rPr>
                <w:rFonts w:ascii="Lucida Sans Unicode" w:eastAsia="Calibri" w:hAnsi="Lucida Sans Unicode" w:cs="Lucida Sans Unicode"/>
                <w:b/>
                <w:bCs/>
                <w:kern w:val="0"/>
                <w:sz w:val="20"/>
                <w:szCs w:val="20"/>
                <w:lang w:val="es-MX" w:eastAsia="en-US"/>
                <w14:ligatures w14:val="none"/>
              </w:rPr>
              <w:t>jecutivo</w:t>
            </w:r>
          </w:p>
        </w:tc>
      </w:tr>
    </w:tbl>
    <w:p w14:paraId="719828E8" w14:textId="77777777" w:rsidR="001465EC" w:rsidRDefault="001465EC" w:rsidP="0035385F">
      <w:pPr>
        <w:pStyle w:val="Sinespaciado"/>
        <w:spacing w:line="276" w:lineRule="auto"/>
        <w:rPr>
          <w:rFonts w:ascii="Lucida Sans Unicode" w:eastAsia="Calibri" w:hAnsi="Lucida Sans Unicode" w:cs="Lucida Sans Unicode"/>
          <w:b/>
          <w:kern w:val="0"/>
          <w:sz w:val="20"/>
          <w:szCs w:val="20"/>
          <w:lang w:val="es-MX" w:eastAsia="en-US"/>
          <w14:ligatures w14:val="none"/>
        </w:rPr>
      </w:pPr>
    </w:p>
    <w:p w14:paraId="42B76768" w14:textId="77777777" w:rsidR="0035385F" w:rsidRDefault="0035385F" w:rsidP="0035385F">
      <w:pPr>
        <w:pStyle w:val="Sinespaciado"/>
        <w:jc w:val="both"/>
        <w:rPr>
          <w:rFonts w:ascii="Arial" w:hAnsi="Arial" w:cs="Arial"/>
          <w:sz w:val="16"/>
          <w:szCs w:val="16"/>
        </w:rPr>
      </w:pPr>
    </w:p>
    <w:p w14:paraId="7C05D387" w14:textId="77777777" w:rsidR="0035385F" w:rsidRDefault="0035385F" w:rsidP="0035385F">
      <w:pPr>
        <w:pStyle w:val="Sinespaciado"/>
        <w:jc w:val="both"/>
        <w:rPr>
          <w:rFonts w:ascii="Lucida Sans" w:eastAsia="Lucida Sans Unicode" w:hAnsi="Lucida Sans" w:cs="Lucida Sans Unicode"/>
          <w:sz w:val="16"/>
          <w:szCs w:val="16"/>
          <w:lang w:val="es-MX"/>
        </w:rPr>
      </w:pPr>
      <w:bookmarkStart w:id="1" w:name="_GoBack"/>
      <w:bookmarkEnd w:id="1"/>
      <w:r>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w:t>
      </w:r>
      <w:r>
        <w:rPr>
          <w:rFonts w:ascii="Arial" w:hAnsi="Arial" w:cs="Arial"/>
          <w:sz w:val="16"/>
          <w:szCs w:val="16"/>
        </w:rPr>
        <w:t>el</w:t>
      </w:r>
      <w:r>
        <w:rPr>
          <w:rFonts w:ascii="Arial" w:hAnsi="Arial" w:cs="Arial"/>
          <w:sz w:val="16"/>
          <w:szCs w:val="16"/>
        </w:rPr>
        <w:t xml:space="preserve"> presenta </w:t>
      </w:r>
      <w:r>
        <w:rPr>
          <w:rFonts w:ascii="Arial" w:hAnsi="Arial" w:cs="Arial"/>
          <w:sz w:val="16"/>
          <w:szCs w:val="16"/>
        </w:rPr>
        <w:t>acuerdo</w:t>
      </w:r>
      <w:r>
        <w:rPr>
          <w:rFonts w:ascii="Arial" w:hAnsi="Arial" w:cs="Arial"/>
          <w:sz w:val="16"/>
          <w:szCs w:val="16"/>
        </w:rPr>
        <w:t xml:space="preserve"> se emitió en la </w:t>
      </w:r>
      <w:r>
        <w:rPr>
          <w:rFonts w:ascii="Arial" w:hAnsi="Arial" w:cs="Arial"/>
          <w:b/>
          <w:bCs/>
          <w:sz w:val="16"/>
          <w:szCs w:val="16"/>
        </w:rPr>
        <w:t>décima primera sesión extraordinaria</w:t>
      </w:r>
      <w:r>
        <w:rPr>
          <w:rFonts w:ascii="Arial" w:hAnsi="Arial" w:cs="Arial"/>
          <w:sz w:val="16"/>
          <w:szCs w:val="16"/>
        </w:rPr>
        <w:t xml:space="preserve"> del Consejo General, celebrada el </w:t>
      </w:r>
      <w:r>
        <w:rPr>
          <w:rFonts w:ascii="Arial" w:hAnsi="Arial" w:cs="Arial"/>
          <w:b/>
          <w:bCs/>
          <w:sz w:val="16"/>
          <w:szCs w:val="16"/>
        </w:rPr>
        <w:t>treinta y uno de agosto de dos mil veintitrés</w:t>
      </w:r>
      <w:r>
        <w:rPr>
          <w:rFonts w:ascii="Arial" w:hAnsi="Arial" w:cs="Arial"/>
          <w:sz w:val="16"/>
          <w:szCs w:val="16"/>
        </w:rPr>
        <w:t>,</w:t>
      </w:r>
      <w:r>
        <w:rPr>
          <w:rFonts w:ascii="Arial" w:hAnsi="Arial" w:cs="Arial"/>
          <w:sz w:val="16"/>
          <w:szCs w:val="16"/>
        </w:rPr>
        <w:t xml:space="preserve"> y fue aprobado en lo general</w:t>
      </w:r>
      <w:r>
        <w:rPr>
          <w:rFonts w:ascii="Arial" w:hAnsi="Arial" w:cs="Arial"/>
          <w:sz w:val="16"/>
          <w:szCs w:val="16"/>
        </w:rPr>
        <w:t xml:space="preserve"> </w:t>
      </w:r>
      <w:r w:rsidRPr="006B27DE">
        <w:rPr>
          <w:rFonts w:ascii="Lucida Sans" w:eastAsia="Lucida Sans Unicode" w:hAnsi="Lucida Sans" w:cs="Lucida Sans Unicode"/>
          <w:sz w:val="16"/>
          <w:szCs w:val="16"/>
          <w:lang w:val="es-MX"/>
        </w:rPr>
        <w:t>por votación unánime de las personas consejeras electorales Silvia Guadalupe Bustos Vásquez,</w:t>
      </w:r>
      <w:r>
        <w:rPr>
          <w:rFonts w:ascii="Lucida Sans" w:eastAsia="Lucida Sans Unicode" w:hAnsi="Lucida Sans" w:cs="Lucida Sans Unicode"/>
          <w:sz w:val="16"/>
          <w:szCs w:val="16"/>
          <w:lang w:val="es-MX"/>
        </w:rPr>
        <w:t xml:space="preserve"> </w:t>
      </w:r>
      <w:proofErr w:type="spellStart"/>
      <w:r>
        <w:rPr>
          <w:rFonts w:ascii="Arial" w:eastAsia="Trebuchet MS" w:hAnsi="Arial" w:cs="Arial"/>
          <w:sz w:val="16"/>
          <w:szCs w:val="16"/>
        </w:rPr>
        <w:t>Zoad</w:t>
      </w:r>
      <w:proofErr w:type="spellEnd"/>
      <w:r>
        <w:rPr>
          <w:rFonts w:ascii="Arial" w:eastAsia="Trebuchet MS" w:hAnsi="Arial" w:cs="Arial"/>
          <w:sz w:val="16"/>
          <w:szCs w:val="16"/>
        </w:rPr>
        <w:t xml:space="preserve"> </w:t>
      </w:r>
      <w:proofErr w:type="spellStart"/>
      <w:r>
        <w:rPr>
          <w:rFonts w:ascii="Arial" w:eastAsia="Trebuchet MS" w:hAnsi="Arial" w:cs="Arial"/>
          <w:sz w:val="16"/>
          <w:szCs w:val="16"/>
        </w:rPr>
        <w:t>Jeanine</w:t>
      </w:r>
      <w:proofErr w:type="spellEnd"/>
      <w:r>
        <w:rPr>
          <w:rFonts w:ascii="Arial" w:eastAsia="Trebuchet MS" w:hAnsi="Arial" w:cs="Arial"/>
          <w:sz w:val="16"/>
          <w:szCs w:val="16"/>
        </w:rPr>
        <w:t xml:space="preserve"> García González,</w:t>
      </w:r>
      <w:r w:rsidRPr="006B27DE">
        <w:rPr>
          <w:rFonts w:ascii="Lucida Sans" w:eastAsia="Lucida Sans Unicode" w:hAnsi="Lucida Sans" w:cs="Lucida Sans Unicode"/>
          <w:sz w:val="16"/>
          <w:szCs w:val="16"/>
          <w:lang w:val="es-MX"/>
        </w:rPr>
        <w:t xml:space="preserve"> Miguel Godínez </w:t>
      </w:r>
      <w:proofErr w:type="spellStart"/>
      <w:r w:rsidRPr="006B27DE">
        <w:rPr>
          <w:rFonts w:ascii="Lucida Sans" w:eastAsia="Lucida Sans Unicode" w:hAnsi="Lucida Sans" w:cs="Lucida Sans Unicode"/>
          <w:sz w:val="16"/>
          <w:szCs w:val="16"/>
          <w:lang w:val="es-MX"/>
        </w:rPr>
        <w:t>Terríquez</w:t>
      </w:r>
      <w:proofErr w:type="spellEnd"/>
      <w:r w:rsidRPr="006B27DE">
        <w:rPr>
          <w:rFonts w:ascii="Lucida Sans" w:eastAsia="Lucida Sans Unicode" w:hAnsi="Lucida Sans" w:cs="Lucida Sans Unicode"/>
          <w:sz w:val="16"/>
          <w:szCs w:val="16"/>
          <w:lang w:val="es-MX"/>
        </w:rPr>
        <w:t xml:space="preserve">, Moisés Pérez Vega, Brenda Judith Serafín </w:t>
      </w:r>
      <w:proofErr w:type="spellStart"/>
      <w:r w:rsidRPr="006B27DE">
        <w:rPr>
          <w:rFonts w:ascii="Lucida Sans" w:eastAsia="Lucida Sans Unicode" w:hAnsi="Lucida Sans" w:cs="Lucida Sans Unicode"/>
          <w:sz w:val="16"/>
          <w:szCs w:val="16"/>
          <w:lang w:val="es-MX"/>
        </w:rPr>
        <w:t>Morfín</w:t>
      </w:r>
      <w:proofErr w:type="spellEnd"/>
      <w:r w:rsidRPr="006B27DE">
        <w:rPr>
          <w:rFonts w:ascii="Lucida Sans" w:eastAsia="Lucida Sans Unicode" w:hAnsi="Lucida Sans" w:cs="Lucida Sans Unicode"/>
          <w:sz w:val="16"/>
          <w:szCs w:val="16"/>
          <w:lang w:val="es-MX"/>
        </w:rPr>
        <w:t xml:space="preserve">, Claudia Alejandra Vargas Bautista y la consejera presidenta Paula Ramírez </w:t>
      </w:r>
      <w:proofErr w:type="spellStart"/>
      <w:r w:rsidRPr="006B27DE">
        <w:rPr>
          <w:rFonts w:ascii="Lucida Sans" w:eastAsia="Lucida Sans Unicode" w:hAnsi="Lucida Sans" w:cs="Lucida Sans Unicode"/>
          <w:sz w:val="16"/>
          <w:szCs w:val="16"/>
          <w:lang w:val="es-MX"/>
        </w:rPr>
        <w:t>Höhne</w:t>
      </w:r>
      <w:proofErr w:type="spellEnd"/>
      <w:r w:rsidRPr="006B27DE">
        <w:rPr>
          <w:rFonts w:ascii="Lucida Sans" w:eastAsia="Lucida Sans Unicode" w:hAnsi="Lucida Sans" w:cs="Lucida Sans Unicode"/>
          <w:sz w:val="16"/>
          <w:szCs w:val="16"/>
          <w:lang w:val="es-MX"/>
        </w:rPr>
        <w:t xml:space="preserve">. </w:t>
      </w:r>
    </w:p>
    <w:p w14:paraId="7D39342B" w14:textId="77777777" w:rsidR="0035385F" w:rsidRDefault="0035385F" w:rsidP="0035385F">
      <w:pPr>
        <w:pStyle w:val="Sinespaciado"/>
        <w:jc w:val="both"/>
        <w:rPr>
          <w:rFonts w:ascii="Lucida Sans" w:eastAsia="Lucida Sans Unicode" w:hAnsi="Lucida Sans" w:cs="Lucida Sans Unicode"/>
          <w:sz w:val="16"/>
          <w:szCs w:val="16"/>
          <w:lang w:val="es-MX"/>
        </w:rPr>
      </w:pPr>
    </w:p>
    <w:p w14:paraId="09C1A5A7" w14:textId="2F60698C" w:rsidR="0035385F" w:rsidRPr="0035385F" w:rsidRDefault="0035385F" w:rsidP="0035385F">
      <w:pPr>
        <w:pStyle w:val="Sinespaciado"/>
        <w:jc w:val="both"/>
        <w:rPr>
          <w:rFonts w:ascii="Arial" w:eastAsia="Trebuchet MS" w:hAnsi="Arial" w:cs="Arial"/>
          <w:sz w:val="16"/>
          <w:szCs w:val="16"/>
        </w:rPr>
      </w:pPr>
      <w:r w:rsidRPr="0035385F">
        <w:rPr>
          <w:rFonts w:ascii="Arial" w:eastAsia="Trebuchet MS" w:hAnsi="Arial" w:cs="Arial"/>
          <w:sz w:val="16"/>
          <w:szCs w:val="16"/>
        </w:rPr>
        <w:t xml:space="preserve">Por lo que respecta a la propuesta de designar a la Dirección Ejecutiva de Prerrogativas como la instancia interna responsable de coordinar la implementación y operación del Sistema “Candidatas y candidatos, </w:t>
      </w:r>
      <w:proofErr w:type="spellStart"/>
      <w:r w:rsidRPr="0035385F">
        <w:rPr>
          <w:rFonts w:ascii="Arial" w:eastAsia="Trebuchet MS" w:hAnsi="Arial" w:cs="Arial"/>
          <w:sz w:val="16"/>
          <w:szCs w:val="16"/>
        </w:rPr>
        <w:t>conoceles</w:t>
      </w:r>
      <w:proofErr w:type="spellEnd"/>
      <w:r w:rsidRPr="0035385F">
        <w:rPr>
          <w:rFonts w:ascii="Arial" w:eastAsia="Trebuchet MS" w:hAnsi="Arial" w:cs="Arial"/>
          <w:sz w:val="16"/>
          <w:szCs w:val="16"/>
        </w:rPr>
        <w:t xml:space="preserve">” y a la </w:t>
      </w:r>
      <w:proofErr w:type="spellStart"/>
      <w:r w:rsidRPr="0035385F">
        <w:rPr>
          <w:rFonts w:ascii="Arial" w:eastAsia="Trebuchet MS" w:hAnsi="Arial" w:cs="Arial"/>
          <w:sz w:val="16"/>
          <w:szCs w:val="16"/>
        </w:rPr>
        <w:t>Direccion</w:t>
      </w:r>
      <w:proofErr w:type="spellEnd"/>
      <w:r w:rsidRPr="0035385F">
        <w:rPr>
          <w:rFonts w:ascii="Arial" w:eastAsia="Trebuchet MS" w:hAnsi="Arial" w:cs="Arial"/>
          <w:sz w:val="16"/>
          <w:szCs w:val="16"/>
        </w:rPr>
        <w:t xml:space="preserve"> de Transparencia, Protección de Datos Personales y Archivo como unidad responsable de apoyo en los trabajos relacionados con el sistema, </w:t>
      </w:r>
      <w:r>
        <w:rPr>
          <w:rFonts w:ascii="Arial" w:eastAsia="Trebuchet MS" w:hAnsi="Arial" w:cs="Arial"/>
          <w:sz w:val="16"/>
          <w:szCs w:val="16"/>
        </w:rPr>
        <w:t>está propuesta se votó como fue circulado el acuerdo originalmente, la cual f</w:t>
      </w:r>
      <w:r>
        <w:rPr>
          <w:rFonts w:ascii="Arial" w:eastAsia="Trebuchet MS" w:hAnsi="Arial" w:cs="Arial"/>
          <w:sz w:val="16"/>
          <w:szCs w:val="16"/>
        </w:rPr>
        <w:t>ue aprobada por mayoría de seis</w:t>
      </w:r>
      <w:r>
        <w:rPr>
          <w:rFonts w:ascii="Arial" w:eastAsia="Trebuchet MS" w:hAnsi="Arial" w:cs="Arial"/>
          <w:sz w:val="16"/>
          <w:szCs w:val="16"/>
        </w:rPr>
        <w:t xml:space="preserve"> votos de las consejeras y consejeros electorales Silvia Guadalupe Bustos Vásquez</w:t>
      </w:r>
      <w:r>
        <w:rPr>
          <w:rFonts w:ascii="Arial" w:eastAsia="Trebuchet MS" w:hAnsi="Arial" w:cs="Arial"/>
          <w:sz w:val="16"/>
          <w:szCs w:val="16"/>
        </w:rPr>
        <w:t xml:space="preserve">, </w:t>
      </w:r>
      <w:r w:rsidRPr="009B7379">
        <w:rPr>
          <w:rFonts w:ascii="Arial" w:eastAsia="Trebuchet MS" w:hAnsi="Arial" w:cs="Arial"/>
          <w:sz w:val="16"/>
          <w:szCs w:val="16"/>
        </w:rPr>
        <w:t xml:space="preserve">Miguel Godínez </w:t>
      </w:r>
      <w:proofErr w:type="spellStart"/>
      <w:r w:rsidRPr="009B7379">
        <w:rPr>
          <w:rFonts w:ascii="Arial" w:eastAsia="Trebuchet MS" w:hAnsi="Arial" w:cs="Arial"/>
          <w:sz w:val="16"/>
          <w:szCs w:val="16"/>
        </w:rPr>
        <w:t>Terríquez</w:t>
      </w:r>
      <w:proofErr w:type="spellEnd"/>
      <w:r w:rsidRPr="009B7379">
        <w:rPr>
          <w:rFonts w:ascii="Arial" w:eastAsia="Trebuchet MS" w:hAnsi="Arial" w:cs="Arial"/>
          <w:sz w:val="16"/>
          <w:szCs w:val="16"/>
        </w:rPr>
        <w:t xml:space="preserve">, Moisés Pérez Vega, Brenda Judith Serafín </w:t>
      </w:r>
      <w:proofErr w:type="spellStart"/>
      <w:r w:rsidRPr="009B7379">
        <w:rPr>
          <w:rFonts w:ascii="Arial" w:eastAsia="Trebuchet MS" w:hAnsi="Arial" w:cs="Arial"/>
          <w:sz w:val="16"/>
          <w:szCs w:val="16"/>
        </w:rPr>
        <w:t>Morfín</w:t>
      </w:r>
      <w:proofErr w:type="spellEnd"/>
      <w:r w:rsidRPr="009B7379">
        <w:rPr>
          <w:rFonts w:ascii="Arial" w:eastAsia="Trebuchet MS" w:hAnsi="Arial" w:cs="Arial"/>
          <w:sz w:val="16"/>
          <w:szCs w:val="16"/>
        </w:rPr>
        <w:t xml:space="preserve">, Claudia Alejandra Vargas Bautista y la consejera presidenta Paula Ramírez </w:t>
      </w:r>
      <w:proofErr w:type="spellStart"/>
      <w:r w:rsidRPr="009B7379">
        <w:rPr>
          <w:rFonts w:ascii="Arial" w:eastAsia="Trebuchet MS" w:hAnsi="Arial" w:cs="Arial"/>
          <w:sz w:val="16"/>
          <w:szCs w:val="16"/>
        </w:rPr>
        <w:t>Höhn</w:t>
      </w:r>
      <w:r>
        <w:rPr>
          <w:rFonts w:ascii="Arial" w:eastAsia="Trebuchet MS" w:hAnsi="Arial" w:cs="Arial"/>
          <w:sz w:val="16"/>
          <w:szCs w:val="16"/>
        </w:rPr>
        <w:t>e</w:t>
      </w:r>
      <w:proofErr w:type="spellEnd"/>
      <w:r>
        <w:rPr>
          <w:rFonts w:ascii="Arial" w:eastAsia="Trebuchet MS" w:hAnsi="Arial" w:cs="Arial"/>
          <w:sz w:val="16"/>
          <w:szCs w:val="16"/>
        </w:rPr>
        <w:t>; y un voto en contra de la consejera electoral</w:t>
      </w:r>
      <w:r>
        <w:rPr>
          <w:rFonts w:ascii="Arial" w:eastAsia="Trebuchet MS" w:hAnsi="Arial" w:cs="Arial"/>
          <w:sz w:val="16"/>
          <w:szCs w:val="16"/>
        </w:rPr>
        <w:t xml:space="preserve"> </w:t>
      </w:r>
      <w:proofErr w:type="spellStart"/>
      <w:r>
        <w:rPr>
          <w:rFonts w:ascii="Arial" w:eastAsia="Trebuchet MS" w:hAnsi="Arial" w:cs="Arial"/>
          <w:sz w:val="16"/>
          <w:szCs w:val="16"/>
        </w:rPr>
        <w:t>Zoad</w:t>
      </w:r>
      <w:proofErr w:type="spellEnd"/>
      <w:r>
        <w:rPr>
          <w:rFonts w:ascii="Arial" w:eastAsia="Trebuchet MS" w:hAnsi="Arial" w:cs="Arial"/>
          <w:sz w:val="16"/>
          <w:szCs w:val="16"/>
        </w:rPr>
        <w:t xml:space="preserve"> </w:t>
      </w:r>
      <w:proofErr w:type="spellStart"/>
      <w:r>
        <w:rPr>
          <w:rFonts w:ascii="Arial" w:eastAsia="Trebuchet MS" w:hAnsi="Arial" w:cs="Arial"/>
          <w:sz w:val="16"/>
          <w:szCs w:val="16"/>
        </w:rPr>
        <w:t>Jeanine</w:t>
      </w:r>
      <w:proofErr w:type="spellEnd"/>
      <w:r>
        <w:rPr>
          <w:rFonts w:ascii="Arial" w:eastAsia="Trebuchet MS" w:hAnsi="Arial" w:cs="Arial"/>
          <w:sz w:val="16"/>
          <w:szCs w:val="16"/>
        </w:rPr>
        <w:t xml:space="preserve"> García González. </w:t>
      </w:r>
      <w:r w:rsidRPr="0035385F">
        <w:rPr>
          <w:rFonts w:ascii="Arial" w:eastAsia="Trebuchet MS" w:hAnsi="Arial" w:cs="Arial"/>
          <w:sz w:val="16"/>
          <w:szCs w:val="16"/>
        </w:rPr>
        <w:t>Doy fe.</w:t>
      </w:r>
    </w:p>
    <w:p w14:paraId="64FCAB24" w14:textId="77777777" w:rsidR="0035385F" w:rsidRDefault="0035385F" w:rsidP="0035385F">
      <w:pPr>
        <w:pStyle w:val="Sinespaciado"/>
        <w:jc w:val="both"/>
        <w:rPr>
          <w:rFonts w:ascii="Lucida Sans" w:eastAsia="Lucida Sans Unicode" w:hAnsi="Lucida Sans" w:cs="Lucida Sans Unicode"/>
          <w:sz w:val="16"/>
          <w:szCs w:val="16"/>
          <w:lang w:val="es-MX"/>
        </w:rPr>
      </w:pPr>
    </w:p>
    <w:p w14:paraId="142C3DED" w14:textId="77777777" w:rsidR="0035385F" w:rsidRDefault="0035385F" w:rsidP="0035385F">
      <w:pPr>
        <w:spacing w:line="276" w:lineRule="auto"/>
        <w:jc w:val="both"/>
        <w:rPr>
          <w:rFonts w:ascii="Arial" w:hAnsi="Arial" w:cs="Arial"/>
          <w:sz w:val="16"/>
          <w:szCs w:val="16"/>
        </w:rPr>
      </w:pPr>
    </w:p>
    <w:p w14:paraId="3CD6C0E9" w14:textId="77777777" w:rsidR="0035385F" w:rsidRDefault="0035385F" w:rsidP="0035385F">
      <w:pPr>
        <w:spacing w:line="276" w:lineRule="auto"/>
        <w:jc w:val="both"/>
        <w:rPr>
          <w:rFonts w:ascii="Arial" w:hAnsi="Arial" w:cs="Arial"/>
          <w:sz w:val="16"/>
          <w:szCs w:val="16"/>
        </w:rPr>
      </w:pPr>
    </w:p>
    <w:p w14:paraId="00507B54" w14:textId="77777777" w:rsidR="0035385F" w:rsidRDefault="0035385F" w:rsidP="0035385F">
      <w:pPr>
        <w:spacing w:after="0"/>
        <w:jc w:val="center"/>
        <w:rPr>
          <w:rFonts w:ascii="Arial" w:eastAsia="Trebuchet MS" w:hAnsi="Arial" w:cs="Arial"/>
          <w:sz w:val="16"/>
          <w:szCs w:val="16"/>
        </w:rPr>
      </w:pPr>
      <w:r>
        <w:rPr>
          <w:rFonts w:ascii="Arial" w:eastAsia="Trebuchet MS" w:hAnsi="Arial" w:cs="Arial"/>
          <w:sz w:val="16"/>
          <w:szCs w:val="16"/>
        </w:rPr>
        <w:t>Mtro. Christian Flores Garza</w:t>
      </w:r>
    </w:p>
    <w:p w14:paraId="3DC355DC" w14:textId="20E05263" w:rsidR="0035385F" w:rsidRPr="004E2977" w:rsidRDefault="0035385F" w:rsidP="0035385F">
      <w:pPr>
        <w:spacing w:after="0"/>
        <w:jc w:val="center"/>
        <w:rPr>
          <w:rFonts w:ascii="Lucida Sans Unicode" w:eastAsia="Calibri" w:hAnsi="Lucida Sans Unicode" w:cs="Lucida Sans Unicode"/>
          <w:b/>
          <w:sz w:val="20"/>
          <w:szCs w:val="20"/>
        </w:rPr>
      </w:pPr>
      <w:r>
        <w:rPr>
          <w:rFonts w:ascii="Arial" w:eastAsia="Trebuchet MS" w:hAnsi="Arial" w:cs="Arial"/>
          <w:sz w:val="16"/>
          <w:szCs w:val="16"/>
        </w:rPr>
        <w:t>El secretario ejecutivo</w:t>
      </w:r>
    </w:p>
    <w:sectPr w:rsidR="0035385F" w:rsidRPr="004E2977" w:rsidSect="005B38B6">
      <w:headerReference w:type="default" r:id="rId8"/>
      <w:footerReference w:type="default" r:id="rId9"/>
      <w:pgSz w:w="12240" w:h="15840" w:code="1"/>
      <w:pgMar w:top="2835"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2B062" w14:textId="77777777" w:rsidR="00AE099E" w:rsidRDefault="00AE099E" w:rsidP="001465EC">
      <w:pPr>
        <w:spacing w:after="0" w:line="240" w:lineRule="auto"/>
      </w:pPr>
      <w:r>
        <w:separator/>
      </w:r>
    </w:p>
  </w:endnote>
  <w:endnote w:type="continuationSeparator" w:id="0">
    <w:p w14:paraId="3B94CEBE" w14:textId="77777777" w:rsidR="00AE099E" w:rsidRDefault="00AE099E" w:rsidP="0014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D7E04" w14:textId="77777777" w:rsidR="00613701" w:rsidRPr="008640D7" w:rsidRDefault="00613701" w:rsidP="00613701">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60D8D70" w14:textId="77777777" w:rsidR="009E1F45" w:rsidRDefault="009E1F45" w:rsidP="00237B0B">
    <w:pPr>
      <w:tabs>
        <w:tab w:val="center" w:pos="4252"/>
        <w:tab w:val="right" w:pos="8504"/>
      </w:tabs>
      <w:suppressAutoHyphens/>
      <w:spacing w:after="0" w:line="240" w:lineRule="auto"/>
      <w:jc w:val="right"/>
    </w:pPr>
    <w:r w:rsidRPr="00956314">
      <w:rPr>
        <w:rFonts w:ascii="Trebuchet MS" w:eastAsia="Calibri" w:hAnsi="Trebuchet MS" w:cs="Arial"/>
        <w:sz w:val="16"/>
        <w:szCs w:val="16"/>
      </w:rPr>
      <w:t xml:space="preserve">Página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PAGE </w:instrText>
    </w:r>
    <w:r w:rsidRPr="00956314">
      <w:rPr>
        <w:rFonts w:ascii="Trebuchet MS" w:eastAsia="Calibri" w:hAnsi="Trebuchet MS" w:cs="Arial"/>
        <w:sz w:val="16"/>
        <w:szCs w:val="16"/>
      </w:rPr>
      <w:fldChar w:fldCharType="separate"/>
    </w:r>
    <w:r w:rsidR="0035385F">
      <w:rPr>
        <w:rFonts w:ascii="Trebuchet MS" w:eastAsia="Calibri" w:hAnsi="Trebuchet MS" w:cs="Arial"/>
        <w:noProof/>
        <w:sz w:val="16"/>
        <w:szCs w:val="16"/>
      </w:rPr>
      <w:t>17</w:t>
    </w:r>
    <w:r w:rsidRPr="00956314">
      <w:rPr>
        <w:rFonts w:ascii="Trebuchet MS" w:eastAsia="Calibri" w:hAnsi="Trebuchet MS" w:cs="Arial"/>
        <w:sz w:val="16"/>
        <w:szCs w:val="16"/>
      </w:rPr>
      <w:fldChar w:fldCharType="end"/>
    </w:r>
    <w:r w:rsidRPr="00956314">
      <w:rPr>
        <w:rFonts w:ascii="Trebuchet MS" w:eastAsia="Calibri" w:hAnsi="Trebuchet MS" w:cs="Arial"/>
        <w:sz w:val="16"/>
        <w:szCs w:val="16"/>
      </w:rPr>
      <w:t xml:space="preserve"> de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NUMPAGES </w:instrText>
    </w:r>
    <w:r w:rsidRPr="00956314">
      <w:rPr>
        <w:rFonts w:ascii="Trebuchet MS" w:eastAsia="Calibri" w:hAnsi="Trebuchet MS" w:cs="Arial"/>
        <w:sz w:val="16"/>
        <w:szCs w:val="16"/>
      </w:rPr>
      <w:fldChar w:fldCharType="separate"/>
    </w:r>
    <w:r w:rsidR="0035385F">
      <w:rPr>
        <w:rFonts w:ascii="Trebuchet MS" w:eastAsia="Calibri" w:hAnsi="Trebuchet MS" w:cs="Arial"/>
        <w:noProof/>
        <w:sz w:val="16"/>
        <w:szCs w:val="16"/>
      </w:rPr>
      <w:t>17</w:t>
    </w:r>
    <w:r w:rsidRPr="00956314">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92BC3" w14:textId="77777777" w:rsidR="00AE099E" w:rsidRDefault="00AE099E" w:rsidP="001465EC">
      <w:pPr>
        <w:spacing w:after="0" w:line="240" w:lineRule="auto"/>
      </w:pPr>
      <w:r>
        <w:separator/>
      </w:r>
    </w:p>
  </w:footnote>
  <w:footnote w:type="continuationSeparator" w:id="0">
    <w:p w14:paraId="2C262884" w14:textId="77777777" w:rsidR="00AE099E" w:rsidRDefault="00AE099E" w:rsidP="00146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E1F45" w14:paraId="47638203" w14:textId="77777777" w:rsidTr="00D6164F">
      <w:tc>
        <w:tcPr>
          <w:tcW w:w="4414" w:type="dxa"/>
        </w:tcPr>
        <w:p w14:paraId="7CCA013B" w14:textId="5BB6D053" w:rsidR="00A40C6A" w:rsidRPr="008B5414" w:rsidRDefault="00A40C6A" w:rsidP="00A40C6A">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7728" behindDoc="0" locked="0" layoutInCell="1" allowOverlap="1" wp14:anchorId="6C9E3CE0" wp14:editId="0D9254BD">
                    <wp:simplePos x="0" y="0"/>
                    <wp:positionH relativeFrom="column">
                      <wp:posOffset>3570961</wp:posOffset>
                    </wp:positionH>
                    <wp:positionV relativeFrom="paragraph">
                      <wp:posOffset>179705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45AE3EE0" w14:textId="5B8A85BC" w:rsidR="00A40C6A" w:rsidRPr="008640D7" w:rsidRDefault="00A40C6A" w:rsidP="00A40C6A">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36701">
                                  <w:rPr>
                                    <w:rFonts w:ascii="Lucida Sans Unicode" w:hAnsi="Lucida Sans Unicode" w:cs="Lucida Sans Unicode"/>
                                    <w:b/>
                                    <w:bCs/>
                                    <w:color w:val="FFFFFF" w:themeColor="background1"/>
                                    <w:lang w:val="es-ES"/>
                                  </w:rPr>
                                  <w:t>054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9E3CE0" id="_x0000_t202" coordsize="21600,21600" o:spt="202" path="m,l,21600r21600,l21600,xe">
                    <v:stroke joinstyle="miter"/>
                    <v:path gradientshapeok="t" o:connecttype="rect"/>
                  </v:shapetype>
                  <v:shape id="Cuadro de texto 6" o:spid="_x0000_s1026" type="#_x0000_t202" style="position:absolute;margin-left:281.2pt;margin-top:14.15pt;width:200.2pt;height:54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" filled="f" stroked="f" strokeweight=".5pt">
                    <v:textbox>
                      <w:txbxContent>
                        <w:p w14:paraId="45AE3EE0" w14:textId="5B8A85BC" w:rsidR="00A40C6A" w:rsidRPr="008640D7" w:rsidRDefault="00A40C6A" w:rsidP="00A40C6A">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36701">
                            <w:rPr>
                              <w:rFonts w:ascii="Lucida Sans Unicode" w:hAnsi="Lucida Sans Unicode" w:cs="Lucida Sans Unicode"/>
                              <w:b/>
                              <w:bCs/>
                              <w:color w:val="FFFFFF" w:themeColor="background1"/>
                              <w:lang w:val="es-ES"/>
                            </w:rPr>
                            <w:t>054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3</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56704" behindDoc="0" locked="0" layoutInCell="1" allowOverlap="1" wp14:anchorId="41C997C6" wp14:editId="6DD05AD9">
                    <wp:simplePos x="0" y="0"/>
                    <wp:positionH relativeFrom="column">
                      <wp:posOffset>3505897</wp:posOffset>
                    </wp:positionH>
                    <wp:positionV relativeFrom="paragraph">
                      <wp:posOffset>123035</wp:posOffset>
                    </wp:positionV>
                    <wp:extent cx="2631610" cy="744855"/>
                    <wp:effectExtent l="0" t="0" r="0" b="444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v:shape id="Redondear rectángulo de esquina diagonal 5" style="position:absolute;margin-left:276.05pt;margin-top:9.7pt;width:207.2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" w14:anchorId="6EB5ED0B">
                    <v:stroke joinstyle="miter"/>
                    <v:path arrowok="t" o:connecttype="custom" o:connectlocs="146357,0;2631610,0;2631610,0;2631610,598498;2485253,744855;0,744855;0,744855;0,146357;146357,0" o:connectangles="0,0,0,0,0,0,0,0,0"/>
                  </v:shape>
                </w:pict>
              </mc:Fallback>
            </mc:AlternateContent>
          </w:r>
          <w:r>
            <w:rPr>
              <w:rFonts w:ascii="Arial" w:hAnsi="Arial" w:cs="Arial"/>
              <w:noProof/>
              <w:lang w:eastAsia="es-MX"/>
            </w:rPr>
            <w:drawing>
              <wp:inline distT="0" distB="0" distL="0" distR="0" wp14:anchorId="6D3A2174" wp14:editId="6A224B43">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p w14:paraId="10EFCB33" w14:textId="51AA98CE" w:rsidR="009E1F45" w:rsidRDefault="009E1F45">
          <w:pPr>
            <w:pStyle w:val="Encabezado"/>
          </w:pPr>
        </w:p>
      </w:tc>
      <w:tc>
        <w:tcPr>
          <w:tcW w:w="4414" w:type="dxa"/>
        </w:tcPr>
        <w:p w14:paraId="5A532709" w14:textId="77777777" w:rsidR="009E1F45" w:rsidRDefault="009E1F45" w:rsidP="00237B0B">
          <w:pPr>
            <w:pStyle w:val="Encabezado"/>
            <w:jc w:val="right"/>
            <w:rPr>
              <w:rFonts w:ascii="Arial" w:hAnsi="Arial" w:cs="Arial"/>
              <w:b/>
              <w:noProof/>
              <w:sz w:val="24"/>
              <w:lang w:eastAsia="es-MX"/>
            </w:rPr>
          </w:pPr>
        </w:p>
        <w:p w14:paraId="430D775C" w14:textId="77777777" w:rsidR="009E1F45" w:rsidRDefault="009E1F45" w:rsidP="00237B0B">
          <w:pPr>
            <w:pStyle w:val="Encabezado"/>
            <w:jc w:val="right"/>
            <w:rPr>
              <w:rFonts w:ascii="Arial" w:hAnsi="Arial" w:cs="Arial"/>
              <w:b/>
              <w:noProof/>
              <w:sz w:val="24"/>
              <w:lang w:eastAsia="es-MX"/>
            </w:rPr>
          </w:pPr>
        </w:p>
        <w:p w14:paraId="76A8DE42" w14:textId="77777777" w:rsidR="009E1F45" w:rsidRPr="003A203E" w:rsidRDefault="009E1F45" w:rsidP="00237B0B">
          <w:pPr>
            <w:pStyle w:val="Encabezado"/>
            <w:jc w:val="right"/>
            <w:rPr>
              <w:rFonts w:ascii="Arial" w:hAnsi="Arial" w:cs="Arial"/>
              <w:b/>
              <w:lang w:val="es-419"/>
            </w:rPr>
          </w:pPr>
        </w:p>
      </w:tc>
    </w:tr>
  </w:tbl>
  <w:p w14:paraId="4F7F86A1" w14:textId="4CFD4B58" w:rsidR="009E1F45" w:rsidRDefault="009E1F45" w:rsidP="00A133BB">
    <w:pPr>
      <w:pStyle w:val="Ttulo1"/>
      <w:tabs>
        <w:tab w:val="left" w:pos="538"/>
        <w:tab w:val="right" w:pos="3910"/>
        <w:tab w:val="left" w:pos="6480"/>
      </w:tabs>
      <w:rPr>
        <w:rFonts w:ascii="Arial" w:hAnsi="Arial" w:cs="Arial"/>
        <w:noProof/>
        <w:lang w:val="es-MX" w:eastAsia="es-MX"/>
      </w:rPr>
    </w:pPr>
    <w:r>
      <w:rPr>
        <w:rFonts w:ascii="Arial" w:hAnsi="Arial" w:cs="Arial"/>
        <w:b/>
        <w:noProof/>
        <w:sz w:val="24"/>
        <w:lang w:val="es-MX" w:eastAsia="es-MX"/>
      </w:rPr>
      <w:tab/>
    </w:r>
  </w:p>
</w:hdr>
</file>

<file path=word/intelligence2.xml><?xml version="1.0" encoding="utf-8"?>
<int2:intelligence xmlns:int2="http://schemas.microsoft.com/office/intelligence/2020/intelligence" xmlns:oel="http://schemas.microsoft.com/office/2019/extlst">
  <int2:observations>
    <int2:textHash int2:hashCode="UIJDoWnmOgnMSf" int2:id="9Hz0nHrX">
      <int2:state int2:value="Rejected" int2:type="AugLoop_Text_Critique"/>
    </int2:textHash>
    <int2:textHash int2:hashCode="mvK9XypWrfFdW+" int2:id="h8RqGwLf">
      <int2:state int2:value="Rejected" int2:type="AugLoop_Text_Critique"/>
    </int2:textHash>
    <int2:textHash int2:hashCode="HNTr4P9luC3hno" int2:id="OBeHtrQ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4.4pt;height:14.4pt" o:bullet="t">
        <v:imagedata r:id="rId1" o:title="mso835"/>
      </v:shape>
    </w:pict>
  </w:numPicBullet>
  <w:abstractNum w:abstractNumId="0">
    <w:nsid w:val="05BA5F21"/>
    <w:multiLevelType w:val="hybridMultilevel"/>
    <w:tmpl w:val="5A4809F6"/>
    <w:lvl w:ilvl="0" w:tplc="6E0E78F2">
      <w:start w:val="1"/>
      <w:numFmt w:val="decimal"/>
      <w:lvlText w:val="%1."/>
      <w:lvlJc w:val="left"/>
      <w:pPr>
        <w:ind w:left="648" w:hanging="360"/>
      </w:pPr>
      <w:rPr>
        <w:rFonts w:hint="default"/>
        <w:b/>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1">
    <w:nsid w:val="0D174F77"/>
    <w:multiLevelType w:val="hybridMultilevel"/>
    <w:tmpl w:val="8DEE51A0"/>
    <w:lvl w:ilvl="0" w:tplc="080A0017">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2">
    <w:nsid w:val="0DB6343C"/>
    <w:multiLevelType w:val="hybridMultilevel"/>
    <w:tmpl w:val="578C1D4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C255DA"/>
    <w:multiLevelType w:val="hybridMultilevel"/>
    <w:tmpl w:val="12A479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8A656FE"/>
    <w:multiLevelType w:val="hybridMultilevel"/>
    <w:tmpl w:val="1B6C4ED6"/>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5">
    <w:nsid w:val="19ED593A"/>
    <w:multiLevelType w:val="hybridMultilevel"/>
    <w:tmpl w:val="0CD2415E"/>
    <w:lvl w:ilvl="0" w:tplc="3DDC7D58">
      <w:start w:val="1"/>
      <w:numFmt w:val="decimal"/>
      <w:lvlText w:val="%1."/>
      <w:lvlJc w:val="left"/>
      <w:pPr>
        <w:ind w:left="77" w:hanging="360"/>
      </w:pPr>
      <w:rPr>
        <w:rFonts w:hint="default"/>
        <w:b/>
      </w:rPr>
    </w:lvl>
    <w:lvl w:ilvl="1" w:tplc="080A0019" w:tentative="1">
      <w:start w:val="1"/>
      <w:numFmt w:val="lowerLetter"/>
      <w:lvlText w:val="%2."/>
      <w:lvlJc w:val="left"/>
      <w:pPr>
        <w:ind w:left="797" w:hanging="360"/>
      </w:pPr>
    </w:lvl>
    <w:lvl w:ilvl="2" w:tplc="080A001B" w:tentative="1">
      <w:start w:val="1"/>
      <w:numFmt w:val="lowerRoman"/>
      <w:lvlText w:val="%3."/>
      <w:lvlJc w:val="right"/>
      <w:pPr>
        <w:ind w:left="1517" w:hanging="180"/>
      </w:pPr>
    </w:lvl>
    <w:lvl w:ilvl="3" w:tplc="080A000F" w:tentative="1">
      <w:start w:val="1"/>
      <w:numFmt w:val="decimal"/>
      <w:lvlText w:val="%4."/>
      <w:lvlJc w:val="left"/>
      <w:pPr>
        <w:ind w:left="2237" w:hanging="360"/>
      </w:pPr>
    </w:lvl>
    <w:lvl w:ilvl="4" w:tplc="080A0019" w:tentative="1">
      <w:start w:val="1"/>
      <w:numFmt w:val="lowerLetter"/>
      <w:lvlText w:val="%5."/>
      <w:lvlJc w:val="left"/>
      <w:pPr>
        <w:ind w:left="2957" w:hanging="360"/>
      </w:pPr>
    </w:lvl>
    <w:lvl w:ilvl="5" w:tplc="080A001B" w:tentative="1">
      <w:start w:val="1"/>
      <w:numFmt w:val="lowerRoman"/>
      <w:lvlText w:val="%6."/>
      <w:lvlJc w:val="right"/>
      <w:pPr>
        <w:ind w:left="3677" w:hanging="180"/>
      </w:pPr>
    </w:lvl>
    <w:lvl w:ilvl="6" w:tplc="080A000F" w:tentative="1">
      <w:start w:val="1"/>
      <w:numFmt w:val="decimal"/>
      <w:lvlText w:val="%7."/>
      <w:lvlJc w:val="left"/>
      <w:pPr>
        <w:ind w:left="4397" w:hanging="360"/>
      </w:pPr>
    </w:lvl>
    <w:lvl w:ilvl="7" w:tplc="080A0019" w:tentative="1">
      <w:start w:val="1"/>
      <w:numFmt w:val="lowerLetter"/>
      <w:lvlText w:val="%8."/>
      <w:lvlJc w:val="left"/>
      <w:pPr>
        <w:ind w:left="5117" w:hanging="360"/>
      </w:pPr>
    </w:lvl>
    <w:lvl w:ilvl="8" w:tplc="080A001B" w:tentative="1">
      <w:start w:val="1"/>
      <w:numFmt w:val="lowerRoman"/>
      <w:lvlText w:val="%9."/>
      <w:lvlJc w:val="right"/>
      <w:pPr>
        <w:ind w:left="5837" w:hanging="180"/>
      </w:pPr>
    </w:lvl>
  </w:abstractNum>
  <w:abstractNum w:abstractNumId="6">
    <w:nsid w:val="1ECD5918"/>
    <w:multiLevelType w:val="hybridMultilevel"/>
    <w:tmpl w:val="EF566598"/>
    <w:lvl w:ilvl="0" w:tplc="0F1640F6">
      <w:start w:val="1"/>
      <w:numFmt w:val="decimal"/>
      <w:lvlText w:val="%1."/>
      <w:lvlJc w:val="left"/>
      <w:pPr>
        <w:ind w:left="432" w:hanging="360"/>
      </w:pPr>
      <w:rPr>
        <w:rFonts w:ascii="Arial" w:eastAsia="Times New Roman" w:hAnsi="Arial" w:cs="Arial"/>
        <w:i w:val="0"/>
        <w:iCs w:val="0"/>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7">
    <w:nsid w:val="1FFD689A"/>
    <w:multiLevelType w:val="hybridMultilevel"/>
    <w:tmpl w:val="3BF0DB0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8">
    <w:nsid w:val="28E339DD"/>
    <w:multiLevelType w:val="hybridMultilevel"/>
    <w:tmpl w:val="2E62E3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A3729A1"/>
    <w:multiLevelType w:val="hybridMultilevel"/>
    <w:tmpl w:val="2C9CC29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B151282"/>
    <w:multiLevelType w:val="hybridMultilevel"/>
    <w:tmpl w:val="8A904650"/>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1">
    <w:nsid w:val="3B1C5C54"/>
    <w:multiLevelType w:val="hybridMultilevel"/>
    <w:tmpl w:val="7A20A948"/>
    <w:lvl w:ilvl="0" w:tplc="08FE5786">
      <w:start w:val="1"/>
      <w:numFmt w:val="upperRoman"/>
      <w:lvlText w:val="%1."/>
      <w:lvlJc w:val="left"/>
      <w:pPr>
        <w:ind w:left="437" w:hanging="360"/>
      </w:pPr>
      <w:rPr>
        <w:rFonts w:hint="default"/>
      </w:rPr>
    </w:lvl>
    <w:lvl w:ilvl="1" w:tplc="080A0019" w:tentative="1">
      <w:start w:val="1"/>
      <w:numFmt w:val="lowerLetter"/>
      <w:lvlText w:val="%2."/>
      <w:lvlJc w:val="left"/>
      <w:pPr>
        <w:ind w:left="1157" w:hanging="360"/>
      </w:pPr>
    </w:lvl>
    <w:lvl w:ilvl="2" w:tplc="080A001B" w:tentative="1">
      <w:start w:val="1"/>
      <w:numFmt w:val="lowerRoman"/>
      <w:lvlText w:val="%3."/>
      <w:lvlJc w:val="right"/>
      <w:pPr>
        <w:ind w:left="1877" w:hanging="180"/>
      </w:pPr>
    </w:lvl>
    <w:lvl w:ilvl="3" w:tplc="080A000F" w:tentative="1">
      <w:start w:val="1"/>
      <w:numFmt w:val="decimal"/>
      <w:lvlText w:val="%4."/>
      <w:lvlJc w:val="left"/>
      <w:pPr>
        <w:ind w:left="2597" w:hanging="360"/>
      </w:pPr>
    </w:lvl>
    <w:lvl w:ilvl="4" w:tplc="080A0019" w:tentative="1">
      <w:start w:val="1"/>
      <w:numFmt w:val="lowerLetter"/>
      <w:lvlText w:val="%5."/>
      <w:lvlJc w:val="left"/>
      <w:pPr>
        <w:ind w:left="3317" w:hanging="360"/>
      </w:pPr>
    </w:lvl>
    <w:lvl w:ilvl="5" w:tplc="080A001B" w:tentative="1">
      <w:start w:val="1"/>
      <w:numFmt w:val="lowerRoman"/>
      <w:lvlText w:val="%6."/>
      <w:lvlJc w:val="right"/>
      <w:pPr>
        <w:ind w:left="4037" w:hanging="180"/>
      </w:pPr>
    </w:lvl>
    <w:lvl w:ilvl="6" w:tplc="080A000F" w:tentative="1">
      <w:start w:val="1"/>
      <w:numFmt w:val="decimal"/>
      <w:lvlText w:val="%7."/>
      <w:lvlJc w:val="left"/>
      <w:pPr>
        <w:ind w:left="4757" w:hanging="360"/>
      </w:pPr>
    </w:lvl>
    <w:lvl w:ilvl="7" w:tplc="080A0019" w:tentative="1">
      <w:start w:val="1"/>
      <w:numFmt w:val="lowerLetter"/>
      <w:lvlText w:val="%8."/>
      <w:lvlJc w:val="left"/>
      <w:pPr>
        <w:ind w:left="5477" w:hanging="360"/>
      </w:pPr>
    </w:lvl>
    <w:lvl w:ilvl="8" w:tplc="080A001B" w:tentative="1">
      <w:start w:val="1"/>
      <w:numFmt w:val="lowerRoman"/>
      <w:lvlText w:val="%9."/>
      <w:lvlJc w:val="right"/>
      <w:pPr>
        <w:ind w:left="6197" w:hanging="180"/>
      </w:pPr>
    </w:lvl>
  </w:abstractNum>
  <w:abstractNum w:abstractNumId="12">
    <w:nsid w:val="400A133B"/>
    <w:multiLevelType w:val="hybridMultilevel"/>
    <w:tmpl w:val="A7EA3FB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22C54D4"/>
    <w:multiLevelType w:val="hybridMultilevel"/>
    <w:tmpl w:val="2718477A"/>
    <w:lvl w:ilvl="0" w:tplc="08FE5786">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27A4F13"/>
    <w:multiLevelType w:val="hybridMultilevel"/>
    <w:tmpl w:val="94E21B9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nsid w:val="54B72BA5"/>
    <w:multiLevelType w:val="hybridMultilevel"/>
    <w:tmpl w:val="B9824BB8"/>
    <w:lvl w:ilvl="0" w:tplc="0ABC52EC">
      <w:numFmt w:val="bullet"/>
      <w:lvlText w:val="•"/>
      <w:lvlJc w:val="left"/>
      <w:pPr>
        <w:ind w:left="76" w:hanging="360"/>
      </w:pPr>
      <w:rPr>
        <w:rFonts w:ascii="Lucida Sans Unicode" w:eastAsia="Calibri" w:hAnsi="Lucida Sans Unicode" w:cs="Lucida Sans Unicode" w:hint="default"/>
      </w:rPr>
    </w:lvl>
    <w:lvl w:ilvl="1" w:tplc="080A0003" w:tentative="1">
      <w:start w:val="1"/>
      <w:numFmt w:val="bullet"/>
      <w:lvlText w:val="o"/>
      <w:lvlJc w:val="left"/>
      <w:pPr>
        <w:ind w:left="796" w:hanging="360"/>
      </w:pPr>
      <w:rPr>
        <w:rFonts w:ascii="Courier New" w:hAnsi="Courier New" w:cs="Courier New" w:hint="default"/>
      </w:rPr>
    </w:lvl>
    <w:lvl w:ilvl="2" w:tplc="080A0005" w:tentative="1">
      <w:start w:val="1"/>
      <w:numFmt w:val="bullet"/>
      <w:lvlText w:val=""/>
      <w:lvlJc w:val="left"/>
      <w:pPr>
        <w:ind w:left="1516" w:hanging="360"/>
      </w:pPr>
      <w:rPr>
        <w:rFonts w:ascii="Wingdings" w:hAnsi="Wingdings" w:hint="default"/>
      </w:rPr>
    </w:lvl>
    <w:lvl w:ilvl="3" w:tplc="080A0001" w:tentative="1">
      <w:start w:val="1"/>
      <w:numFmt w:val="bullet"/>
      <w:lvlText w:val=""/>
      <w:lvlJc w:val="left"/>
      <w:pPr>
        <w:ind w:left="2236" w:hanging="360"/>
      </w:pPr>
      <w:rPr>
        <w:rFonts w:ascii="Symbol" w:hAnsi="Symbol" w:hint="default"/>
      </w:rPr>
    </w:lvl>
    <w:lvl w:ilvl="4" w:tplc="080A0003" w:tentative="1">
      <w:start w:val="1"/>
      <w:numFmt w:val="bullet"/>
      <w:lvlText w:val="o"/>
      <w:lvlJc w:val="left"/>
      <w:pPr>
        <w:ind w:left="2956" w:hanging="360"/>
      </w:pPr>
      <w:rPr>
        <w:rFonts w:ascii="Courier New" w:hAnsi="Courier New" w:cs="Courier New" w:hint="default"/>
      </w:rPr>
    </w:lvl>
    <w:lvl w:ilvl="5" w:tplc="080A0005" w:tentative="1">
      <w:start w:val="1"/>
      <w:numFmt w:val="bullet"/>
      <w:lvlText w:val=""/>
      <w:lvlJc w:val="left"/>
      <w:pPr>
        <w:ind w:left="3676" w:hanging="360"/>
      </w:pPr>
      <w:rPr>
        <w:rFonts w:ascii="Wingdings" w:hAnsi="Wingdings" w:hint="default"/>
      </w:rPr>
    </w:lvl>
    <w:lvl w:ilvl="6" w:tplc="080A0001" w:tentative="1">
      <w:start w:val="1"/>
      <w:numFmt w:val="bullet"/>
      <w:lvlText w:val=""/>
      <w:lvlJc w:val="left"/>
      <w:pPr>
        <w:ind w:left="4396" w:hanging="360"/>
      </w:pPr>
      <w:rPr>
        <w:rFonts w:ascii="Symbol" w:hAnsi="Symbol" w:hint="default"/>
      </w:rPr>
    </w:lvl>
    <w:lvl w:ilvl="7" w:tplc="080A0003" w:tentative="1">
      <w:start w:val="1"/>
      <w:numFmt w:val="bullet"/>
      <w:lvlText w:val="o"/>
      <w:lvlJc w:val="left"/>
      <w:pPr>
        <w:ind w:left="5116" w:hanging="360"/>
      </w:pPr>
      <w:rPr>
        <w:rFonts w:ascii="Courier New" w:hAnsi="Courier New" w:cs="Courier New" w:hint="default"/>
      </w:rPr>
    </w:lvl>
    <w:lvl w:ilvl="8" w:tplc="080A0005" w:tentative="1">
      <w:start w:val="1"/>
      <w:numFmt w:val="bullet"/>
      <w:lvlText w:val=""/>
      <w:lvlJc w:val="left"/>
      <w:pPr>
        <w:ind w:left="5836" w:hanging="360"/>
      </w:pPr>
      <w:rPr>
        <w:rFonts w:ascii="Wingdings" w:hAnsi="Wingdings" w:hint="default"/>
      </w:rPr>
    </w:lvl>
  </w:abstractNum>
  <w:abstractNum w:abstractNumId="16">
    <w:nsid w:val="57B800AF"/>
    <w:multiLevelType w:val="hybridMultilevel"/>
    <w:tmpl w:val="DF0421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9027766"/>
    <w:multiLevelType w:val="hybridMultilevel"/>
    <w:tmpl w:val="513CCF7A"/>
    <w:lvl w:ilvl="0" w:tplc="B7D01552">
      <w:start w:val="1"/>
      <w:numFmt w:val="decimal"/>
      <w:lvlText w:val="%1."/>
      <w:lvlJc w:val="left"/>
      <w:pPr>
        <w:ind w:left="648" w:hanging="360"/>
      </w:pPr>
      <w:rPr>
        <w:rFonts w:hint="default"/>
        <w:b/>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18">
    <w:nsid w:val="591364FD"/>
    <w:multiLevelType w:val="multilevel"/>
    <w:tmpl w:val="F83847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nsid w:val="5CE34825"/>
    <w:multiLevelType w:val="hybridMultilevel"/>
    <w:tmpl w:val="421CAB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FA45092"/>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000185F"/>
    <w:multiLevelType w:val="hybridMultilevel"/>
    <w:tmpl w:val="F050ED08"/>
    <w:lvl w:ilvl="0" w:tplc="04D6F0A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nsid w:val="63FF0B47"/>
    <w:multiLevelType w:val="multilevel"/>
    <w:tmpl w:val="CBFAB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4210DAA"/>
    <w:multiLevelType w:val="hybridMultilevel"/>
    <w:tmpl w:val="7EB0C7B4"/>
    <w:lvl w:ilvl="0" w:tplc="FFFFFFFF">
      <w:start w:val="1"/>
      <w:numFmt w:val="upp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nsid w:val="68FA79FD"/>
    <w:multiLevelType w:val="hybridMultilevel"/>
    <w:tmpl w:val="E75C4ABA"/>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70AF2F37"/>
    <w:multiLevelType w:val="hybridMultilevel"/>
    <w:tmpl w:val="A538C2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1D010A3"/>
    <w:multiLevelType w:val="hybridMultilevel"/>
    <w:tmpl w:val="D738F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53415B2"/>
    <w:multiLevelType w:val="hybridMultilevel"/>
    <w:tmpl w:val="E6E45404"/>
    <w:lvl w:ilvl="0" w:tplc="080A0019">
      <w:start w:val="1"/>
      <w:numFmt w:val="lowerLetter"/>
      <w:lvlText w:val="%1."/>
      <w:lvlJc w:val="left"/>
      <w:pPr>
        <w:ind w:left="437" w:hanging="360"/>
      </w:pPr>
    </w:lvl>
    <w:lvl w:ilvl="1" w:tplc="080A0019" w:tentative="1">
      <w:start w:val="1"/>
      <w:numFmt w:val="lowerLetter"/>
      <w:lvlText w:val="%2."/>
      <w:lvlJc w:val="left"/>
      <w:pPr>
        <w:ind w:left="1157" w:hanging="360"/>
      </w:pPr>
    </w:lvl>
    <w:lvl w:ilvl="2" w:tplc="080A001B" w:tentative="1">
      <w:start w:val="1"/>
      <w:numFmt w:val="lowerRoman"/>
      <w:lvlText w:val="%3."/>
      <w:lvlJc w:val="right"/>
      <w:pPr>
        <w:ind w:left="1877" w:hanging="180"/>
      </w:pPr>
    </w:lvl>
    <w:lvl w:ilvl="3" w:tplc="080A000F" w:tentative="1">
      <w:start w:val="1"/>
      <w:numFmt w:val="decimal"/>
      <w:lvlText w:val="%4."/>
      <w:lvlJc w:val="left"/>
      <w:pPr>
        <w:ind w:left="2597" w:hanging="360"/>
      </w:pPr>
    </w:lvl>
    <w:lvl w:ilvl="4" w:tplc="080A0019" w:tentative="1">
      <w:start w:val="1"/>
      <w:numFmt w:val="lowerLetter"/>
      <w:lvlText w:val="%5."/>
      <w:lvlJc w:val="left"/>
      <w:pPr>
        <w:ind w:left="3317" w:hanging="360"/>
      </w:pPr>
    </w:lvl>
    <w:lvl w:ilvl="5" w:tplc="080A001B" w:tentative="1">
      <w:start w:val="1"/>
      <w:numFmt w:val="lowerRoman"/>
      <w:lvlText w:val="%6."/>
      <w:lvlJc w:val="right"/>
      <w:pPr>
        <w:ind w:left="4037" w:hanging="180"/>
      </w:pPr>
    </w:lvl>
    <w:lvl w:ilvl="6" w:tplc="080A000F" w:tentative="1">
      <w:start w:val="1"/>
      <w:numFmt w:val="decimal"/>
      <w:lvlText w:val="%7."/>
      <w:lvlJc w:val="left"/>
      <w:pPr>
        <w:ind w:left="4757" w:hanging="360"/>
      </w:pPr>
    </w:lvl>
    <w:lvl w:ilvl="7" w:tplc="080A0019" w:tentative="1">
      <w:start w:val="1"/>
      <w:numFmt w:val="lowerLetter"/>
      <w:lvlText w:val="%8."/>
      <w:lvlJc w:val="left"/>
      <w:pPr>
        <w:ind w:left="5477" w:hanging="360"/>
      </w:pPr>
    </w:lvl>
    <w:lvl w:ilvl="8" w:tplc="080A001B" w:tentative="1">
      <w:start w:val="1"/>
      <w:numFmt w:val="lowerRoman"/>
      <w:lvlText w:val="%9."/>
      <w:lvlJc w:val="right"/>
      <w:pPr>
        <w:ind w:left="6197" w:hanging="180"/>
      </w:pPr>
    </w:lvl>
  </w:abstractNum>
  <w:abstractNum w:abstractNumId="28">
    <w:nsid w:val="7A323285"/>
    <w:multiLevelType w:val="hybridMultilevel"/>
    <w:tmpl w:val="B20CED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B077B93"/>
    <w:multiLevelType w:val="hybridMultilevel"/>
    <w:tmpl w:val="90B0233A"/>
    <w:lvl w:ilvl="0" w:tplc="742E63CA">
      <w:start w:val="1"/>
      <w:numFmt w:val="upperRoman"/>
      <w:lvlText w:val="%1."/>
      <w:lvlJc w:val="left"/>
      <w:pPr>
        <w:ind w:left="437" w:hanging="720"/>
      </w:pPr>
      <w:rPr>
        <w:rFonts w:hint="default"/>
      </w:rPr>
    </w:lvl>
    <w:lvl w:ilvl="1" w:tplc="080A0019" w:tentative="1">
      <w:start w:val="1"/>
      <w:numFmt w:val="lowerLetter"/>
      <w:lvlText w:val="%2."/>
      <w:lvlJc w:val="left"/>
      <w:pPr>
        <w:ind w:left="797" w:hanging="360"/>
      </w:pPr>
    </w:lvl>
    <w:lvl w:ilvl="2" w:tplc="080A001B" w:tentative="1">
      <w:start w:val="1"/>
      <w:numFmt w:val="lowerRoman"/>
      <w:lvlText w:val="%3."/>
      <w:lvlJc w:val="right"/>
      <w:pPr>
        <w:ind w:left="1517" w:hanging="180"/>
      </w:pPr>
    </w:lvl>
    <w:lvl w:ilvl="3" w:tplc="080A000F" w:tentative="1">
      <w:start w:val="1"/>
      <w:numFmt w:val="decimal"/>
      <w:lvlText w:val="%4."/>
      <w:lvlJc w:val="left"/>
      <w:pPr>
        <w:ind w:left="2237" w:hanging="360"/>
      </w:pPr>
    </w:lvl>
    <w:lvl w:ilvl="4" w:tplc="080A0019" w:tentative="1">
      <w:start w:val="1"/>
      <w:numFmt w:val="lowerLetter"/>
      <w:lvlText w:val="%5."/>
      <w:lvlJc w:val="left"/>
      <w:pPr>
        <w:ind w:left="2957" w:hanging="360"/>
      </w:pPr>
    </w:lvl>
    <w:lvl w:ilvl="5" w:tplc="080A001B" w:tentative="1">
      <w:start w:val="1"/>
      <w:numFmt w:val="lowerRoman"/>
      <w:lvlText w:val="%6."/>
      <w:lvlJc w:val="right"/>
      <w:pPr>
        <w:ind w:left="3677" w:hanging="180"/>
      </w:pPr>
    </w:lvl>
    <w:lvl w:ilvl="6" w:tplc="080A000F" w:tentative="1">
      <w:start w:val="1"/>
      <w:numFmt w:val="decimal"/>
      <w:lvlText w:val="%7."/>
      <w:lvlJc w:val="left"/>
      <w:pPr>
        <w:ind w:left="4397" w:hanging="360"/>
      </w:pPr>
    </w:lvl>
    <w:lvl w:ilvl="7" w:tplc="080A0019" w:tentative="1">
      <w:start w:val="1"/>
      <w:numFmt w:val="lowerLetter"/>
      <w:lvlText w:val="%8."/>
      <w:lvlJc w:val="left"/>
      <w:pPr>
        <w:ind w:left="5117" w:hanging="360"/>
      </w:pPr>
    </w:lvl>
    <w:lvl w:ilvl="8" w:tplc="080A001B" w:tentative="1">
      <w:start w:val="1"/>
      <w:numFmt w:val="lowerRoman"/>
      <w:lvlText w:val="%9."/>
      <w:lvlJc w:val="right"/>
      <w:pPr>
        <w:ind w:left="5837" w:hanging="180"/>
      </w:pPr>
    </w:lvl>
  </w:abstractNum>
  <w:abstractNum w:abstractNumId="30">
    <w:nsid w:val="7F663670"/>
    <w:multiLevelType w:val="hybridMultilevel"/>
    <w:tmpl w:val="1F8A67D8"/>
    <w:lvl w:ilvl="0" w:tplc="D73E1364">
      <w:start w:val="1"/>
      <w:numFmt w:val="decimal"/>
      <w:lvlText w:val="%1."/>
      <w:lvlJc w:val="left"/>
      <w:pPr>
        <w:ind w:left="843" w:hanging="555"/>
      </w:pPr>
      <w:rPr>
        <w:rFonts w:hint="default"/>
        <w:b/>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num w:numId="1">
    <w:abstractNumId w:val="17"/>
  </w:num>
  <w:num w:numId="2">
    <w:abstractNumId w:val="0"/>
  </w:num>
  <w:num w:numId="3">
    <w:abstractNumId w:val="30"/>
  </w:num>
  <w:num w:numId="4">
    <w:abstractNumId w:val="6"/>
  </w:num>
  <w:num w:numId="5">
    <w:abstractNumId w:val="3"/>
  </w:num>
  <w:num w:numId="6">
    <w:abstractNumId w:val="24"/>
  </w:num>
  <w:num w:numId="7">
    <w:abstractNumId w:val="8"/>
  </w:num>
  <w:num w:numId="8">
    <w:abstractNumId w:val="19"/>
  </w:num>
  <w:num w:numId="9">
    <w:abstractNumId w:val="25"/>
  </w:num>
  <w:num w:numId="10">
    <w:abstractNumId w:val="23"/>
  </w:num>
  <w:num w:numId="11">
    <w:abstractNumId w:val="21"/>
  </w:num>
  <w:num w:numId="12">
    <w:abstractNumId w:val="12"/>
  </w:num>
  <w:num w:numId="13">
    <w:abstractNumId w:val="22"/>
  </w:num>
  <w:num w:numId="14">
    <w:abstractNumId w:val="18"/>
  </w:num>
  <w:num w:numId="15">
    <w:abstractNumId w:val="7"/>
  </w:num>
  <w:num w:numId="16">
    <w:abstractNumId w:val="20"/>
  </w:num>
  <w:num w:numId="17">
    <w:abstractNumId w:val="4"/>
  </w:num>
  <w:num w:numId="18">
    <w:abstractNumId w:val="27"/>
  </w:num>
  <w:num w:numId="19">
    <w:abstractNumId w:val="2"/>
  </w:num>
  <w:num w:numId="20">
    <w:abstractNumId w:val="29"/>
  </w:num>
  <w:num w:numId="21">
    <w:abstractNumId w:val="14"/>
  </w:num>
  <w:num w:numId="22">
    <w:abstractNumId w:val="28"/>
  </w:num>
  <w:num w:numId="23">
    <w:abstractNumId w:val="9"/>
  </w:num>
  <w:num w:numId="24">
    <w:abstractNumId w:val="16"/>
  </w:num>
  <w:num w:numId="25">
    <w:abstractNumId w:val="13"/>
  </w:num>
  <w:num w:numId="26">
    <w:abstractNumId w:val="11"/>
  </w:num>
  <w:num w:numId="27">
    <w:abstractNumId w:val="10"/>
  </w:num>
  <w:num w:numId="28">
    <w:abstractNumId w:val="1"/>
  </w:num>
  <w:num w:numId="29">
    <w:abstractNumId w:val="26"/>
  </w:num>
  <w:num w:numId="30">
    <w:abstractNumId w:val="1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pt-BR"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419" w:vendorID="64" w:dllVersion="131078" w:nlCheck="1" w:checkStyle="1"/>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5EC"/>
    <w:rsid w:val="00000388"/>
    <w:rsid w:val="000021D3"/>
    <w:rsid w:val="000022CF"/>
    <w:rsid w:val="00002926"/>
    <w:rsid w:val="00002DD1"/>
    <w:rsid w:val="0000323F"/>
    <w:rsid w:val="00005F4C"/>
    <w:rsid w:val="0001126B"/>
    <w:rsid w:val="000123F8"/>
    <w:rsid w:val="00013B12"/>
    <w:rsid w:val="00016F3C"/>
    <w:rsid w:val="00017063"/>
    <w:rsid w:val="000175A4"/>
    <w:rsid w:val="00017C42"/>
    <w:rsid w:val="00022477"/>
    <w:rsid w:val="00022536"/>
    <w:rsid w:val="00022832"/>
    <w:rsid w:val="0002378A"/>
    <w:rsid w:val="00023DE3"/>
    <w:rsid w:val="000269CE"/>
    <w:rsid w:val="000272DA"/>
    <w:rsid w:val="000273BE"/>
    <w:rsid w:val="000277AC"/>
    <w:rsid w:val="000303BA"/>
    <w:rsid w:val="000310A7"/>
    <w:rsid w:val="00033D70"/>
    <w:rsid w:val="00035290"/>
    <w:rsid w:val="00035EF8"/>
    <w:rsid w:val="00037C90"/>
    <w:rsid w:val="00037D0A"/>
    <w:rsid w:val="00041A68"/>
    <w:rsid w:val="00041C47"/>
    <w:rsid w:val="000432B3"/>
    <w:rsid w:val="00044091"/>
    <w:rsid w:val="00045395"/>
    <w:rsid w:val="00045A3A"/>
    <w:rsid w:val="00045AE5"/>
    <w:rsid w:val="000461ED"/>
    <w:rsid w:val="00047110"/>
    <w:rsid w:val="00050D4E"/>
    <w:rsid w:val="00050E10"/>
    <w:rsid w:val="00051036"/>
    <w:rsid w:val="00052A88"/>
    <w:rsid w:val="00052CA1"/>
    <w:rsid w:val="00053280"/>
    <w:rsid w:val="000579B7"/>
    <w:rsid w:val="000603EA"/>
    <w:rsid w:val="000605D3"/>
    <w:rsid w:val="00061152"/>
    <w:rsid w:val="000623DD"/>
    <w:rsid w:val="00062FE5"/>
    <w:rsid w:val="00063E81"/>
    <w:rsid w:val="00065734"/>
    <w:rsid w:val="00066511"/>
    <w:rsid w:val="00067334"/>
    <w:rsid w:val="0006737F"/>
    <w:rsid w:val="000706BF"/>
    <w:rsid w:val="000723F9"/>
    <w:rsid w:val="00072577"/>
    <w:rsid w:val="00073680"/>
    <w:rsid w:val="00074B77"/>
    <w:rsid w:val="000763C7"/>
    <w:rsid w:val="0007718C"/>
    <w:rsid w:val="00080755"/>
    <w:rsid w:val="00080D72"/>
    <w:rsid w:val="00080E0F"/>
    <w:rsid w:val="0008158D"/>
    <w:rsid w:val="00082033"/>
    <w:rsid w:val="00085785"/>
    <w:rsid w:val="00091AF0"/>
    <w:rsid w:val="00091C5C"/>
    <w:rsid w:val="0009292E"/>
    <w:rsid w:val="000941CB"/>
    <w:rsid w:val="00094239"/>
    <w:rsid w:val="000947CC"/>
    <w:rsid w:val="00097222"/>
    <w:rsid w:val="000975CF"/>
    <w:rsid w:val="000A1CA6"/>
    <w:rsid w:val="000A20F0"/>
    <w:rsid w:val="000A2602"/>
    <w:rsid w:val="000A3276"/>
    <w:rsid w:val="000A3E4D"/>
    <w:rsid w:val="000A4943"/>
    <w:rsid w:val="000A58EC"/>
    <w:rsid w:val="000A5C16"/>
    <w:rsid w:val="000A7035"/>
    <w:rsid w:val="000B249E"/>
    <w:rsid w:val="000B3541"/>
    <w:rsid w:val="000B3E20"/>
    <w:rsid w:val="000B42B7"/>
    <w:rsid w:val="000B47EC"/>
    <w:rsid w:val="000B5676"/>
    <w:rsid w:val="000C18DD"/>
    <w:rsid w:val="000C2C6D"/>
    <w:rsid w:val="000C32D4"/>
    <w:rsid w:val="000C6189"/>
    <w:rsid w:val="000C65FA"/>
    <w:rsid w:val="000C6F8C"/>
    <w:rsid w:val="000D1648"/>
    <w:rsid w:val="000D1AAC"/>
    <w:rsid w:val="000D2BBE"/>
    <w:rsid w:val="000D2FBA"/>
    <w:rsid w:val="000D494F"/>
    <w:rsid w:val="000D565F"/>
    <w:rsid w:val="000D5EE5"/>
    <w:rsid w:val="000D5FEE"/>
    <w:rsid w:val="000D6E16"/>
    <w:rsid w:val="000D6E6A"/>
    <w:rsid w:val="000E02F9"/>
    <w:rsid w:val="000E2D39"/>
    <w:rsid w:val="000E2D90"/>
    <w:rsid w:val="000E3989"/>
    <w:rsid w:val="000E4436"/>
    <w:rsid w:val="000E54D4"/>
    <w:rsid w:val="000E79A4"/>
    <w:rsid w:val="000F16EA"/>
    <w:rsid w:val="000F662A"/>
    <w:rsid w:val="000F704A"/>
    <w:rsid w:val="000F7FC8"/>
    <w:rsid w:val="0010008A"/>
    <w:rsid w:val="001008FB"/>
    <w:rsid w:val="001015BB"/>
    <w:rsid w:val="00107672"/>
    <w:rsid w:val="00110750"/>
    <w:rsid w:val="00110F5F"/>
    <w:rsid w:val="00111423"/>
    <w:rsid w:val="0011364F"/>
    <w:rsid w:val="00113A6E"/>
    <w:rsid w:val="0011419B"/>
    <w:rsid w:val="001145CF"/>
    <w:rsid w:val="001154BE"/>
    <w:rsid w:val="00117DB3"/>
    <w:rsid w:val="001204A0"/>
    <w:rsid w:val="001205E1"/>
    <w:rsid w:val="00121276"/>
    <w:rsid w:val="0012145C"/>
    <w:rsid w:val="001215A7"/>
    <w:rsid w:val="00121EFE"/>
    <w:rsid w:val="00124725"/>
    <w:rsid w:val="0012662A"/>
    <w:rsid w:val="001269AB"/>
    <w:rsid w:val="001272C1"/>
    <w:rsid w:val="00127E72"/>
    <w:rsid w:val="0013130F"/>
    <w:rsid w:val="00131DF0"/>
    <w:rsid w:val="00132001"/>
    <w:rsid w:val="00133095"/>
    <w:rsid w:val="001336AE"/>
    <w:rsid w:val="0013507D"/>
    <w:rsid w:val="00137780"/>
    <w:rsid w:val="001401A3"/>
    <w:rsid w:val="001444E1"/>
    <w:rsid w:val="001465EC"/>
    <w:rsid w:val="00146C03"/>
    <w:rsid w:val="00146C3F"/>
    <w:rsid w:val="00147AC8"/>
    <w:rsid w:val="00147DCD"/>
    <w:rsid w:val="001506D2"/>
    <w:rsid w:val="00150E54"/>
    <w:rsid w:val="00151271"/>
    <w:rsid w:val="001519B3"/>
    <w:rsid w:val="00152544"/>
    <w:rsid w:val="0015396D"/>
    <w:rsid w:val="0015417E"/>
    <w:rsid w:val="001546F1"/>
    <w:rsid w:val="0015489F"/>
    <w:rsid w:val="001557D2"/>
    <w:rsid w:val="00155EB2"/>
    <w:rsid w:val="0015648F"/>
    <w:rsid w:val="00162818"/>
    <w:rsid w:val="00163E30"/>
    <w:rsid w:val="0016515F"/>
    <w:rsid w:val="00165D26"/>
    <w:rsid w:val="0016725A"/>
    <w:rsid w:val="001679CC"/>
    <w:rsid w:val="00171D5D"/>
    <w:rsid w:val="00174ECB"/>
    <w:rsid w:val="00176665"/>
    <w:rsid w:val="00176881"/>
    <w:rsid w:val="00177E0A"/>
    <w:rsid w:val="00177FF2"/>
    <w:rsid w:val="001814A2"/>
    <w:rsid w:val="0018152E"/>
    <w:rsid w:val="00181CD0"/>
    <w:rsid w:val="001835AA"/>
    <w:rsid w:val="00185272"/>
    <w:rsid w:val="001860EC"/>
    <w:rsid w:val="00187BB7"/>
    <w:rsid w:val="00191220"/>
    <w:rsid w:val="001943C9"/>
    <w:rsid w:val="001A1041"/>
    <w:rsid w:val="001A2D65"/>
    <w:rsid w:val="001A2E8C"/>
    <w:rsid w:val="001A37DA"/>
    <w:rsid w:val="001A3D36"/>
    <w:rsid w:val="001A5A34"/>
    <w:rsid w:val="001A5BB1"/>
    <w:rsid w:val="001A62E6"/>
    <w:rsid w:val="001B3534"/>
    <w:rsid w:val="001B5DEB"/>
    <w:rsid w:val="001B653F"/>
    <w:rsid w:val="001B7068"/>
    <w:rsid w:val="001B75F3"/>
    <w:rsid w:val="001C06A7"/>
    <w:rsid w:val="001C06A9"/>
    <w:rsid w:val="001C31E6"/>
    <w:rsid w:val="001C3E6B"/>
    <w:rsid w:val="001C6986"/>
    <w:rsid w:val="001C6E2C"/>
    <w:rsid w:val="001C734E"/>
    <w:rsid w:val="001C7C5B"/>
    <w:rsid w:val="001C7CF8"/>
    <w:rsid w:val="001C7FB6"/>
    <w:rsid w:val="001D088B"/>
    <w:rsid w:val="001D340D"/>
    <w:rsid w:val="001D35C3"/>
    <w:rsid w:val="001D53F2"/>
    <w:rsid w:val="001D6D21"/>
    <w:rsid w:val="001D70DD"/>
    <w:rsid w:val="001D7882"/>
    <w:rsid w:val="001D7DE9"/>
    <w:rsid w:val="001E0D3B"/>
    <w:rsid w:val="001E1775"/>
    <w:rsid w:val="001E2BAF"/>
    <w:rsid w:val="001E3EAF"/>
    <w:rsid w:val="001E44DF"/>
    <w:rsid w:val="001E5061"/>
    <w:rsid w:val="001E53EC"/>
    <w:rsid w:val="001E56D7"/>
    <w:rsid w:val="001E61F3"/>
    <w:rsid w:val="001E709C"/>
    <w:rsid w:val="001F0361"/>
    <w:rsid w:val="001F1015"/>
    <w:rsid w:val="001F1D0D"/>
    <w:rsid w:val="001F364C"/>
    <w:rsid w:val="001F3A41"/>
    <w:rsid w:val="001F6322"/>
    <w:rsid w:val="001F743A"/>
    <w:rsid w:val="00200710"/>
    <w:rsid w:val="0020084F"/>
    <w:rsid w:val="00200A6C"/>
    <w:rsid w:val="00202A50"/>
    <w:rsid w:val="00202B06"/>
    <w:rsid w:val="00203C72"/>
    <w:rsid w:val="00205B6E"/>
    <w:rsid w:val="0020663E"/>
    <w:rsid w:val="00206EB2"/>
    <w:rsid w:val="00211352"/>
    <w:rsid w:val="002120D0"/>
    <w:rsid w:val="002122B7"/>
    <w:rsid w:val="002132E3"/>
    <w:rsid w:val="0021331D"/>
    <w:rsid w:val="00213C42"/>
    <w:rsid w:val="0021501A"/>
    <w:rsid w:val="00217167"/>
    <w:rsid w:val="00217545"/>
    <w:rsid w:val="0021792D"/>
    <w:rsid w:val="00221FDA"/>
    <w:rsid w:val="0022398F"/>
    <w:rsid w:val="00224BF6"/>
    <w:rsid w:val="00225D6A"/>
    <w:rsid w:val="00225EA2"/>
    <w:rsid w:val="00230659"/>
    <w:rsid w:val="00231535"/>
    <w:rsid w:val="002339C8"/>
    <w:rsid w:val="00233E0B"/>
    <w:rsid w:val="00233F9D"/>
    <w:rsid w:val="00234809"/>
    <w:rsid w:val="00234A26"/>
    <w:rsid w:val="002357CD"/>
    <w:rsid w:val="00236D2F"/>
    <w:rsid w:val="0023728E"/>
    <w:rsid w:val="00237B0B"/>
    <w:rsid w:val="00240258"/>
    <w:rsid w:val="0024297A"/>
    <w:rsid w:val="00243607"/>
    <w:rsid w:val="002439B2"/>
    <w:rsid w:val="00244D18"/>
    <w:rsid w:val="0024537F"/>
    <w:rsid w:val="00245894"/>
    <w:rsid w:val="00246656"/>
    <w:rsid w:val="00247540"/>
    <w:rsid w:val="00247977"/>
    <w:rsid w:val="00247FA1"/>
    <w:rsid w:val="002506A8"/>
    <w:rsid w:val="00250C94"/>
    <w:rsid w:val="00255EBE"/>
    <w:rsid w:val="002572C4"/>
    <w:rsid w:val="0026070A"/>
    <w:rsid w:val="00262BCE"/>
    <w:rsid w:val="00265678"/>
    <w:rsid w:val="00270333"/>
    <w:rsid w:val="00273614"/>
    <w:rsid w:val="00277042"/>
    <w:rsid w:val="002776A1"/>
    <w:rsid w:val="00280093"/>
    <w:rsid w:val="00280459"/>
    <w:rsid w:val="0028442A"/>
    <w:rsid w:val="0028551C"/>
    <w:rsid w:val="00285901"/>
    <w:rsid w:val="00286739"/>
    <w:rsid w:val="0029109F"/>
    <w:rsid w:val="002915FE"/>
    <w:rsid w:val="002916F5"/>
    <w:rsid w:val="00296445"/>
    <w:rsid w:val="00296AEC"/>
    <w:rsid w:val="0029719C"/>
    <w:rsid w:val="00297778"/>
    <w:rsid w:val="002A066C"/>
    <w:rsid w:val="002A1D75"/>
    <w:rsid w:val="002A5DCA"/>
    <w:rsid w:val="002A73B8"/>
    <w:rsid w:val="002B121E"/>
    <w:rsid w:val="002B46F2"/>
    <w:rsid w:val="002B57DA"/>
    <w:rsid w:val="002B6F4A"/>
    <w:rsid w:val="002B73FF"/>
    <w:rsid w:val="002B7D21"/>
    <w:rsid w:val="002C0482"/>
    <w:rsid w:val="002C1DA7"/>
    <w:rsid w:val="002C24B3"/>
    <w:rsid w:val="002C4D77"/>
    <w:rsid w:val="002C616A"/>
    <w:rsid w:val="002C693B"/>
    <w:rsid w:val="002C6F59"/>
    <w:rsid w:val="002D1271"/>
    <w:rsid w:val="002D569B"/>
    <w:rsid w:val="002D5CE7"/>
    <w:rsid w:val="002D6368"/>
    <w:rsid w:val="002D767C"/>
    <w:rsid w:val="002D7B8E"/>
    <w:rsid w:val="002E3005"/>
    <w:rsid w:val="002E3505"/>
    <w:rsid w:val="002E3867"/>
    <w:rsid w:val="002E42FC"/>
    <w:rsid w:val="002E5EE2"/>
    <w:rsid w:val="002F047E"/>
    <w:rsid w:val="002F1358"/>
    <w:rsid w:val="002F1D18"/>
    <w:rsid w:val="002F2BD6"/>
    <w:rsid w:val="00300194"/>
    <w:rsid w:val="00302086"/>
    <w:rsid w:val="003026BE"/>
    <w:rsid w:val="0030299E"/>
    <w:rsid w:val="00304173"/>
    <w:rsid w:val="003059E4"/>
    <w:rsid w:val="00306F7A"/>
    <w:rsid w:val="00316E7B"/>
    <w:rsid w:val="003176FA"/>
    <w:rsid w:val="0032002F"/>
    <w:rsid w:val="00320713"/>
    <w:rsid w:val="0032388D"/>
    <w:rsid w:val="0032453E"/>
    <w:rsid w:val="003340E7"/>
    <w:rsid w:val="00334CE6"/>
    <w:rsid w:val="00335AA9"/>
    <w:rsid w:val="00336A5E"/>
    <w:rsid w:val="00341CC2"/>
    <w:rsid w:val="003420C8"/>
    <w:rsid w:val="00342896"/>
    <w:rsid w:val="00342B8C"/>
    <w:rsid w:val="003434ED"/>
    <w:rsid w:val="0034355D"/>
    <w:rsid w:val="00344534"/>
    <w:rsid w:val="00345977"/>
    <w:rsid w:val="00346514"/>
    <w:rsid w:val="00350DC4"/>
    <w:rsid w:val="0035126A"/>
    <w:rsid w:val="00351D08"/>
    <w:rsid w:val="0035385F"/>
    <w:rsid w:val="00353E76"/>
    <w:rsid w:val="003563CE"/>
    <w:rsid w:val="003569E4"/>
    <w:rsid w:val="00356A65"/>
    <w:rsid w:val="0036165C"/>
    <w:rsid w:val="003625FE"/>
    <w:rsid w:val="003626BE"/>
    <w:rsid w:val="00362BFA"/>
    <w:rsid w:val="00365195"/>
    <w:rsid w:val="00366856"/>
    <w:rsid w:val="0036687A"/>
    <w:rsid w:val="0037060B"/>
    <w:rsid w:val="003709A6"/>
    <w:rsid w:val="00373360"/>
    <w:rsid w:val="00374B43"/>
    <w:rsid w:val="00376A34"/>
    <w:rsid w:val="00376A3B"/>
    <w:rsid w:val="00377368"/>
    <w:rsid w:val="00380A35"/>
    <w:rsid w:val="00382C9C"/>
    <w:rsid w:val="003838C5"/>
    <w:rsid w:val="00383A11"/>
    <w:rsid w:val="00383BCC"/>
    <w:rsid w:val="00383CD8"/>
    <w:rsid w:val="00383DBE"/>
    <w:rsid w:val="00383F44"/>
    <w:rsid w:val="00384A19"/>
    <w:rsid w:val="0038562D"/>
    <w:rsid w:val="00390E8C"/>
    <w:rsid w:val="0039252D"/>
    <w:rsid w:val="00392675"/>
    <w:rsid w:val="003931CF"/>
    <w:rsid w:val="0039397F"/>
    <w:rsid w:val="00393FDA"/>
    <w:rsid w:val="00394836"/>
    <w:rsid w:val="00397BBF"/>
    <w:rsid w:val="003A203E"/>
    <w:rsid w:val="003A4CC8"/>
    <w:rsid w:val="003A5B22"/>
    <w:rsid w:val="003A6731"/>
    <w:rsid w:val="003B12BB"/>
    <w:rsid w:val="003B164B"/>
    <w:rsid w:val="003B3262"/>
    <w:rsid w:val="003B35E9"/>
    <w:rsid w:val="003B503B"/>
    <w:rsid w:val="003B5324"/>
    <w:rsid w:val="003B5BC2"/>
    <w:rsid w:val="003B60FB"/>
    <w:rsid w:val="003C00D5"/>
    <w:rsid w:val="003C04A7"/>
    <w:rsid w:val="003C2E0D"/>
    <w:rsid w:val="003C38CF"/>
    <w:rsid w:val="003C3B01"/>
    <w:rsid w:val="003C410C"/>
    <w:rsid w:val="003C4E5E"/>
    <w:rsid w:val="003C52B0"/>
    <w:rsid w:val="003D09A8"/>
    <w:rsid w:val="003D4069"/>
    <w:rsid w:val="003D77D1"/>
    <w:rsid w:val="003D7B9B"/>
    <w:rsid w:val="003D7BA7"/>
    <w:rsid w:val="003E1942"/>
    <w:rsid w:val="003E1D86"/>
    <w:rsid w:val="003E2AD0"/>
    <w:rsid w:val="003E3A01"/>
    <w:rsid w:val="003E3CAA"/>
    <w:rsid w:val="003E44EB"/>
    <w:rsid w:val="003E6A2C"/>
    <w:rsid w:val="003E6FE5"/>
    <w:rsid w:val="003E723A"/>
    <w:rsid w:val="003F0580"/>
    <w:rsid w:val="003F1A6E"/>
    <w:rsid w:val="003F38F5"/>
    <w:rsid w:val="003F4971"/>
    <w:rsid w:val="003F4F16"/>
    <w:rsid w:val="003F586A"/>
    <w:rsid w:val="003F6288"/>
    <w:rsid w:val="003F6B6C"/>
    <w:rsid w:val="0040078E"/>
    <w:rsid w:val="004032CE"/>
    <w:rsid w:val="00407DBD"/>
    <w:rsid w:val="00407ECC"/>
    <w:rsid w:val="00411A51"/>
    <w:rsid w:val="0041358B"/>
    <w:rsid w:val="00413A37"/>
    <w:rsid w:val="0041522B"/>
    <w:rsid w:val="004158DE"/>
    <w:rsid w:val="00417496"/>
    <w:rsid w:val="00420364"/>
    <w:rsid w:val="00421615"/>
    <w:rsid w:val="004246A2"/>
    <w:rsid w:val="0042501A"/>
    <w:rsid w:val="0042602F"/>
    <w:rsid w:val="00426AB6"/>
    <w:rsid w:val="00427792"/>
    <w:rsid w:val="0043112A"/>
    <w:rsid w:val="00431EA9"/>
    <w:rsid w:val="0043493A"/>
    <w:rsid w:val="00436A1E"/>
    <w:rsid w:val="00437035"/>
    <w:rsid w:val="00440B71"/>
    <w:rsid w:val="0044134B"/>
    <w:rsid w:val="00441567"/>
    <w:rsid w:val="00441C9D"/>
    <w:rsid w:val="00442A8E"/>
    <w:rsid w:val="00443FDE"/>
    <w:rsid w:val="00445169"/>
    <w:rsid w:val="00450C22"/>
    <w:rsid w:val="00451377"/>
    <w:rsid w:val="00453E8D"/>
    <w:rsid w:val="00454ED0"/>
    <w:rsid w:val="0045519C"/>
    <w:rsid w:val="00456B0D"/>
    <w:rsid w:val="00457A31"/>
    <w:rsid w:val="00460380"/>
    <w:rsid w:val="00460669"/>
    <w:rsid w:val="0046254C"/>
    <w:rsid w:val="00462B7B"/>
    <w:rsid w:val="0046527B"/>
    <w:rsid w:val="004716D7"/>
    <w:rsid w:val="004716F1"/>
    <w:rsid w:val="00471E06"/>
    <w:rsid w:val="00471EA8"/>
    <w:rsid w:val="0047673F"/>
    <w:rsid w:val="0047695D"/>
    <w:rsid w:val="0047788C"/>
    <w:rsid w:val="0048049A"/>
    <w:rsid w:val="00481134"/>
    <w:rsid w:val="00481F6A"/>
    <w:rsid w:val="0048245F"/>
    <w:rsid w:val="00482FB6"/>
    <w:rsid w:val="00485D22"/>
    <w:rsid w:val="00485FCC"/>
    <w:rsid w:val="00486199"/>
    <w:rsid w:val="00491BC5"/>
    <w:rsid w:val="004949AC"/>
    <w:rsid w:val="0049636A"/>
    <w:rsid w:val="00496478"/>
    <w:rsid w:val="004966C7"/>
    <w:rsid w:val="0049711D"/>
    <w:rsid w:val="00497181"/>
    <w:rsid w:val="004A2F4C"/>
    <w:rsid w:val="004A4FBF"/>
    <w:rsid w:val="004A577D"/>
    <w:rsid w:val="004A636D"/>
    <w:rsid w:val="004B0FDE"/>
    <w:rsid w:val="004B1450"/>
    <w:rsid w:val="004B1600"/>
    <w:rsid w:val="004B3EC9"/>
    <w:rsid w:val="004B402C"/>
    <w:rsid w:val="004B5D8C"/>
    <w:rsid w:val="004B7F3B"/>
    <w:rsid w:val="004C0688"/>
    <w:rsid w:val="004C5071"/>
    <w:rsid w:val="004C5D41"/>
    <w:rsid w:val="004C7A51"/>
    <w:rsid w:val="004C7C60"/>
    <w:rsid w:val="004D20C6"/>
    <w:rsid w:val="004D5699"/>
    <w:rsid w:val="004D73B8"/>
    <w:rsid w:val="004D7E90"/>
    <w:rsid w:val="004E2977"/>
    <w:rsid w:val="004E4060"/>
    <w:rsid w:val="004E5E34"/>
    <w:rsid w:val="004E6578"/>
    <w:rsid w:val="004F0C15"/>
    <w:rsid w:val="004F2A50"/>
    <w:rsid w:val="004F308B"/>
    <w:rsid w:val="004F4D83"/>
    <w:rsid w:val="004F5693"/>
    <w:rsid w:val="004F63E2"/>
    <w:rsid w:val="004F75F4"/>
    <w:rsid w:val="00500050"/>
    <w:rsid w:val="00500DAB"/>
    <w:rsid w:val="0050148E"/>
    <w:rsid w:val="00502D42"/>
    <w:rsid w:val="00505008"/>
    <w:rsid w:val="00505850"/>
    <w:rsid w:val="005068BC"/>
    <w:rsid w:val="0050786F"/>
    <w:rsid w:val="005078BD"/>
    <w:rsid w:val="00507B5F"/>
    <w:rsid w:val="00510042"/>
    <w:rsid w:val="00514D23"/>
    <w:rsid w:val="005172F3"/>
    <w:rsid w:val="005179D4"/>
    <w:rsid w:val="00517F66"/>
    <w:rsid w:val="00521747"/>
    <w:rsid w:val="00521FC0"/>
    <w:rsid w:val="0052232A"/>
    <w:rsid w:val="005235EC"/>
    <w:rsid w:val="00523DBA"/>
    <w:rsid w:val="005256FC"/>
    <w:rsid w:val="00527115"/>
    <w:rsid w:val="00530337"/>
    <w:rsid w:val="00531AA7"/>
    <w:rsid w:val="00532137"/>
    <w:rsid w:val="005330E6"/>
    <w:rsid w:val="00535527"/>
    <w:rsid w:val="005361F6"/>
    <w:rsid w:val="00536DA1"/>
    <w:rsid w:val="00540202"/>
    <w:rsid w:val="00540A33"/>
    <w:rsid w:val="00541A3C"/>
    <w:rsid w:val="0054278F"/>
    <w:rsid w:val="00543941"/>
    <w:rsid w:val="00543AFE"/>
    <w:rsid w:val="00544466"/>
    <w:rsid w:val="0054537B"/>
    <w:rsid w:val="005461B6"/>
    <w:rsid w:val="00552251"/>
    <w:rsid w:val="005529F4"/>
    <w:rsid w:val="00552D98"/>
    <w:rsid w:val="00554C3D"/>
    <w:rsid w:val="00554DE0"/>
    <w:rsid w:val="0055511A"/>
    <w:rsid w:val="00556A2A"/>
    <w:rsid w:val="005628E8"/>
    <w:rsid w:val="005637CF"/>
    <w:rsid w:val="0056444E"/>
    <w:rsid w:val="00564AD3"/>
    <w:rsid w:val="00565709"/>
    <w:rsid w:val="00565EDB"/>
    <w:rsid w:val="00567B75"/>
    <w:rsid w:val="00567E89"/>
    <w:rsid w:val="005712F5"/>
    <w:rsid w:val="00573183"/>
    <w:rsid w:val="0057415C"/>
    <w:rsid w:val="00574371"/>
    <w:rsid w:val="0057469F"/>
    <w:rsid w:val="00574B97"/>
    <w:rsid w:val="00576B28"/>
    <w:rsid w:val="00577011"/>
    <w:rsid w:val="00577C34"/>
    <w:rsid w:val="005802A8"/>
    <w:rsid w:val="00581698"/>
    <w:rsid w:val="00581D2B"/>
    <w:rsid w:val="00585118"/>
    <w:rsid w:val="005854D5"/>
    <w:rsid w:val="00586B84"/>
    <w:rsid w:val="005871C8"/>
    <w:rsid w:val="00587396"/>
    <w:rsid w:val="00587412"/>
    <w:rsid w:val="00587413"/>
    <w:rsid w:val="00587CD4"/>
    <w:rsid w:val="005915E5"/>
    <w:rsid w:val="005916E5"/>
    <w:rsid w:val="005940E0"/>
    <w:rsid w:val="00594D8A"/>
    <w:rsid w:val="00595304"/>
    <w:rsid w:val="0059583C"/>
    <w:rsid w:val="00595861"/>
    <w:rsid w:val="005959F7"/>
    <w:rsid w:val="00596436"/>
    <w:rsid w:val="005966FB"/>
    <w:rsid w:val="00597CF6"/>
    <w:rsid w:val="005A15B8"/>
    <w:rsid w:val="005A6150"/>
    <w:rsid w:val="005B06FA"/>
    <w:rsid w:val="005B3017"/>
    <w:rsid w:val="005B38B6"/>
    <w:rsid w:val="005B4206"/>
    <w:rsid w:val="005B66C8"/>
    <w:rsid w:val="005B7A55"/>
    <w:rsid w:val="005B7DB7"/>
    <w:rsid w:val="005C1A9A"/>
    <w:rsid w:val="005C35B5"/>
    <w:rsid w:val="005C485A"/>
    <w:rsid w:val="005C50C9"/>
    <w:rsid w:val="005C60A1"/>
    <w:rsid w:val="005D05E6"/>
    <w:rsid w:val="005D0A1C"/>
    <w:rsid w:val="005D15E5"/>
    <w:rsid w:val="005D1E66"/>
    <w:rsid w:val="005D443E"/>
    <w:rsid w:val="005D4DF4"/>
    <w:rsid w:val="005D5613"/>
    <w:rsid w:val="005D5A92"/>
    <w:rsid w:val="005D7E3A"/>
    <w:rsid w:val="005E0324"/>
    <w:rsid w:val="005E23B9"/>
    <w:rsid w:val="005E345F"/>
    <w:rsid w:val="005E3F8C"/>
    <w:rsid w:val="005E427D"/>
    <w:rsid w:val="005E64B3"/>
    <w:rsid w:val="005E7ACC"/>
    <w:rsid w:val="005F20BF"/>
    <w:rsid w:val="005F2FE5"/>
    <w:rsid w:val="005F3ABF"/>
    <w:rsid w:val="005F506A"/>
    <w:rsid w:val="005F55F2"/>
    <w:rsid w:val="005F7E0E"/>
    <w:rsid w:val="006004AD"/>
    <w:rsid w:val="0060108B"/>
    <w:rsid w:val="00604BA2"/>
    <w:rsid w:val="00605470"/>
    <w:rsid w:val="00610E69"/>
    <w:rsid w:val="00611FC1"/>
    <w:rsid w:val="00612203"/>
    <w:rsid w:val="00612F3F"/>
    <w:rsid w:val="0061362D"/>
    <w:rsid w:val="00613701"/>
    <w:rsid w:val="006144C1"/>
    <w:rsid w:val="006171E3"/>
    <w:rsid w:val="00617421"/>
    <w:rsid w:val="0062102D"/>
    <w:rsid w:val="00621C72"/>
    <w:rsid w:val="0062221E"/>
    <w:rsid w:val="0062461E"/>
    <w:rsid w:val="00625AB0"/>
    <w:rsid w:val="006262D0"/>
    <w:rsid w:val="00626660"/>
    <w:rsid w:val="00630E84"/>
    <w:rsid w:val="00631112"/>
    <w:rsid w:val="006316A0"/>
    <w:rsid w:val="00634E9D"/>
    <w:rsid w:val="0063706B"/>
    <w:rsid w:val="00643653"/>
    <w:rsid w:val="00646234"/>
    <w:rsid w:val="00647A56"/>
    <w:rsid w:val="00652EF2"/>
    <w:rsid w:val="00653D78"/>
    <w:rsid w:val="0065610D"/>
    <w:rsid w:val="00656149"/>
    <w:rsid w:val="0065730E"/>
    <w:rsid w:val="00657656"/>
    <w:rsid w:val="00657F88"/>
    <w:rsid w:val="00660325"/>
    <w:rsid w:val="00661654"/>
    <w:rsid w:val="00662FAD"/>
    <w:rsid w:val="00663C01"/>
    <w:rsid w:val="00664992"/>
    <w:rsid w:val="00665A91"/>
    <w:rsid w:val="00667947"/>
    <w:rsid w:val="006704E8"/>
    <w:rsid w:val="006705C5"/>
    <w:rsid w:val="00671438"/>
    <w:rsid w:val="006746AD"/>
    <w:rsid w:val="006756FF"/>
    <w:rsid w:val="00676B69"/>
    <w:rsid w:val="00677AB7"/>
    <w:rsid w:val="00680030"/>
    <w:rsid w:val="00680B7A"/>
    <w:rsid w:val="006813E2"/>
    <w:rsid w:val="006820B2"/>
    <w:rsid w:val="0068325B"/>
    <w:rsid w:val="006876C3"/>
    <w:rsid w:val="006901D9"/>
    <w:rsid w:val="006906C2"/>
    <w:rsid w:val="00690946"/>
    <w:rsid w:val="006918D7"/>
    <w:rsid w:val="00691C50"/>
    <w:rsid w:val="00691DD8"/>
    <w:rsid w:val="006920AC"/>
    <w:rsid w:val="006941C8"/>
    <w:rsid w:val="00695C9A"/>
    <w:rsid w:val="00697D28"/>
    <w:rsid w:val="006A1C69"/>
    <w:rsid w:val="006A2346"/>
    <w:rsid w:val="006A291D"/>
    <w:rsid w:val="006A30AD"/>
    <w:rsid w:val="006A3146"/>
    <w:rsid w:val="006A5B15"/>
    <w:rsid w:val="006A5B2F"/>
    <w:rsid w:val="006A5E85"/>
    <w:rsid w:val="006A64DC"/>
    <w:rsid w:val="006A6C07"/>
    <w:rsid w:val="006B1297"/>
    <w:rsid w:val="006B1CFF"/>
    <w:rsid w:val="006B508F"/>
    <w:rsid w:val="006B5C01"/>
    <w:rsid w:val="006B7F17"/>
    <w:rsid w:val="006C13F1"/>
    <w:rsid w:val="006C360F"/>
    <w:rsid w:val="006C55A0"/>
    <w:rsid w:val="006C7F4B"/>
    <w:rsid w:val="006D02A2"/>
    <w:rsid w:val="006D07F2"/>
    <w:rsid w:val="006D0B3B"/>
    <w:rsid w:val="006D0EF3"/>
    <w:rsid w:val="006D1185"/>
    <w:rsid w:val="006D13D8"/>
    <w:rsid w:val="006D1FEF"/>
    <w:rsid w:val="006D32A5"/>
    <w:rsid w:val="006D3A50"/>
    <w:rsid w:val="006D5A30"/>
    <w:rsid w:val="006D7C26"/>
    <w:rsid w:val="006E01E3"/>
    <w:rsid w:val="006E1697"/>
    <w:rsid w:val="006E22D6"/>
    <w:rsid w:val="006E43F0"/>
    <w:rsid w:val="006E4ADF"/>
    <w:rsid w:val="006E5186"/>
    <w:rsid w:val="006E65C3"/>
    <w:rsid w:val="006E738A"/>
    <w:rsid w:val="006E7921"/>
    <w:rsid w:val="006F1588"/>
    <w:rsid w:val="006F187A"/>
    <w:rsid w:val="006F2836"/>
    <w:rsid w:val="006F3C08"/>
    <w:rsid w:val="006F4AC7"/>
    <w:rsid w:val="006F5E95"/>
    <w:rsid w:val="00700E8A"/>
    <w:rsid w:val="00702AAF"/>
    <w:rsid w:val="00703B2E"/>
    <w:rsid w:val="00704444"/>
    <w:rsid w:val="00704CC6"/>
    <w:rsid w:val="00705D39"/>
    <w:rsid w:val="007075F1"/>
    <w:rsid w:val="0070786F"/>
    <w:rsid w:val="00712EED"/>
    <w:rsid w:val="007155E1"/>
    <w:rsid w:val="00716184"/>
    <w:rsid w:val="007174E6"/>
    <w:rsid w:val="0072328C"/>
    <w:rsid w:val="00723C0E"/>
    <w:rsid w:val="00725738"/>
    <w:rsid w:val="00726722"/>
    <w:rsid w:val="00727305"/>
    <w:rsid w:val="00732216"/>
    <w:rsid w:val="007328F6"/>
    <w:rsid w:val="0073613E"/>
    <w:rsid w:val="00736477"/>
    <w:rsid w:val="007406AB"/>
    <w:rsid w:val="0074111E"/>
    <w:rsid w:val="007420E9"/>
    <w:rsid w:val="007425FA"/>
    <w:rsid w:val="00742B06"/>
    <w:rsid w:val="007444B3"/>
    <w:rsid w:val="00744FFF"/>
    <w:rsid w:val="007452A5"/>
    <w:rsid w:val="0074642C"/>
    <w:rsid w:val="0074666E"/>
    <w:rsid w:val="007466E0"/>
    <w:rsid w:val="00746E75"/>
    <w:rsid w:val="00747598"/>
    <w:rsid w:val="00750FFB"/>
    <w:rsid w:val="00752B8F"/>
    <w:rsid w:val="00752DD7"/>
    <w:rsid w:val="00753430"/>
    <w:rsid w:val="00755BEF"/>
    <w:rsid w:val="007571A0"/>
    <w:rsid w:val="00761E12"/>
    <w:rsid w:val="00763AAF"/>
    <w:rsid w:val="0076462B"/>
    <w:rsid w:val="007650C7"/>
    <w:rsid w:val="007655F7"/>
    <w:rsid w:val="007703B3"/>
    <w:rsid w:val="007705BA"/>
    <w:rsid w:val="00771852"/>
    <w:rsid w:val="007739FA"/>
    <w:rsid w:val="00775844"/>
    <w:rsid w:val="00776D5E"/>
    <w:rsid w:val="007809F4"/>
    <w:rsid w:val="007813A5"/>
    <w:rsid w:val="00781ED2"/>
    <w:rsid w:val="00783344"/>
    <w:rsid w:val="00783E58"/>
    <w:rsid w:val="00783FB8"/>
    <w:rsid w:val="007862AD"/>
    <w:rsid w:val="00787D2E"/>
    <w:rsid w:val="00787D6A"/>
    <w:rsid w:val="00790FB8"/>
    <w:rsid w:val="007930CD"/>
    <w:rsid w:val="00793832"/>
    <w:rsid w:val="007975A3"/>
    <w:rsid w:val="00797DDC"/>
    <w:rsid w:val="007A187A"/>
    <w:rsid w:val="007A238D"/>
    <w:rsid w:val="007A3822"/>
    <w:rsid w:val="007A4532"/>
    <w:rsid w:val="007A4F0B"/>
    <w:rsid w:val="007A588B"/>
    <w:rsid w:val="007A62BB"/>
    <w:rsid w:val="007A6436"/>
    <w:rsid w:val="007A7A09"/>
    <w:rsid w:val="007A7F4A"/>
    <w:rsid w:val="007B036F"/>
    <w:rsid w:val="007B0DBF"/>
    <w:rsid w:val="007B0DEA"/>
    <w:rsid w:val="007B13A7"/>
    <w:rsid w:val="007B2C8A"/>
    <w:rsid w:val="007B6AA3"/>
    <w:rsid w:val="007B7AB2"/>
    <w:rsid w:val="007B7E83"/>
    <w:rsid w:val="007C063D"/>
    <w:rsid w:val="007C1914"/>
    <w:rsid w:val="007C210E"/>
    <w:rsid w:val="007C28A3"/>
    <w:rsid w:val="007C3EB2"/>
    <w:rsid w:val="007C4BDB"/>
    <w:rsid w:val="007C6252"/>
    <w:rsid w:val="007C6BDD"/>
    <w:rsid w:val="007C7237"/>
    <w:rsid w:val="007D0072"/>
    <w:rsid w:val="007D28A4"/>
    <w:rsid w:val="007D5045"/>
    <w:rsid w:val="007D632C"/>
    <w:rsid w:val="007D7CEC"/>
    <w:rsid w:val="007E0560"/>
    <w:rsid w:val="007E0604"/>
    <w:rsid w:val="007E248D"/>
    <w:rsid w:val="007E73BC"/>
    <w:rsid w:val="007E7CDC"/>
    <w:rsid w:val="007F0786"/>
    <w:rsid w:val="007F0C05"/>
    <w:rsid w:val="007F1CAC"/>
    <w:rsid w:val="007F45C9"/>
    <w:rsid w:val="007F5807"/>
    <w:rsid w:val="007F6124"/>
    <w:rsid w:val="007F63C0"/>
    <w:rsid w:val="007F734F"/>
    <w:rsid w:val="00800834"/>
    <w:rsid w:val="00802B16"/>
    <w:rsid w:val="00803979"/>
    <w:rsid w:val="00806310"/>
    <w:rsid w:val="00806D23"/>
    <w:rsid w:val="00807DC1"/>
    <w:rsid w:val="00811388"/>
    <w:rsid w:val="0081187B"/>
    <w:rsid w:val="00812CB7"/>
    <w:rsid w:val="0081567C"/>
    <w:rsid w:val="00815AE9"/>
    <w:rsid w:val="00815D35"/>
    <w:rsid w:val="00816EF8"/>
    <w:rsid w:val="008174C8"/>
    <w:rsid w:val="00821710"/>
    <w:rsid w:val="00822158"/>
    <w:rsid w:val="00822462"/>
    <w:rsid w:val="00822DF1"/>
    <w:rsid w:val="00822F76"/>
    <w:rsid w:val="008254F4"/>
    <w:rsid w:val="00826321"/>
    <w:rsid w:val="00826BEF"/>
    <w:rsid w:val="00827382"/>
    <w:rsid w:val="00827BDA"/>
    <w:rsid w:val="00831CD6"/>
    <w:rsid w:val="008361C8"/>
    <w:rsid w:val="00836D55"/>
    <w:rsid w:val="0084002B"/>
    <w:rsid w:val="0084026E"/>
    <w:rsid w:val="0084040D"/>
    <w:rsid w:val="0084090F"/>
    <w:rsid w:val="0084149C"/>
    <w:rsid w:val="00841D17"/>
    <w:rsid w:val="00842965"/>
    <w:rsid w:val="00842D66"/>
    <w:rsid w:val="008471C0"/>
    <w:rsid w:val="00852308"/>
    <w:rsid w:val="00852E71"/>
    <w:rsid w:val="008546C6"/>
    <w:rsid w:val="008556AA"/>
    <w:rsid w:val="00855BFB"/>
    <w:rsid w:val="0085741B"/>
    <w:rsid w:val="0085776B"/>
    <w:rsid w:val="00860124"/>
    <w:rsid w:val="008608FD"/>
    <w:rsid w:val="00860B3B"/>
    <w:rsid w:val="00863F2B"/>
    <w:rsid w:val="0086462F"/>
    <w:rsid w:val="008672EC"/>
    <w:rsid w:val="008719F5"/>
    <w:rsid w:val="00873004"/>
    <w:rsid w:val="008768EA"/>
    <w:rsid w:val="00880954"/>
    <w:rsid w:val="00880E0A"/>
    <w:rsid w:val="008810F6"/>
    <w:rsid w:val="00881A6B"/>
    <w:rsid w:val="0088427A"/>
    <w:rsid w:val="00885640"/>
    <w:rsid w:val="00885AAD"/>
    <w:rsid w:val="00886809"/>
    <w:rsid w:val="0088723D"/>
    <w:rsid w:val="00887DDC"/>
    <w:rsid w:val="00887F3B"/>
    <w:rsid w:val="00892115"/>
    <w:rsid w:val="00893F0F"/>
    <w:rsid w:val="008944D0"/>
    <w:rsid w:val="00894C2C"/>
    <w:rsid w:val="00894CAB"/>
    <w:rsid w:val="008953FE"/>
    <w:rsid w:val="00895C36"/>
    <w:rsid w:val="008962F9"/>
    <w:rsid w:val="008A0BFE"/>
    <w:rsid w:val="008A2523"/>
    <w:rsid w:val="008A552E"/>
    <w:rsid w:val="008A69CD"/>
    <w:rsid w:val="008A7AA2"/>
    <w:rsid w:val="008B0959"/>
    <w:rsid w:val="008B2D7F"/>
    <w:rsid w:val="008B5000"/>
    <w:rsid w:val="008B5C22"/>
    <w:rsid w:val="008B66B8"/>
    <w:rsid w:val="008B75C1"/>
    <w:rsid w:val="008B7B06"/>
    <w:rsid w:val="008C12A6"/>
    <w:rsid w:val="008C3087"/>
    <w:rsid w:val="008C37C7"/>
    <w:rsid w:val="008C669A"/>
    <w:rsid w:val="008D1383"/>
    <w:rsid w:val="008D271F"/>
    <w:rsid w:val="008D2A59"/>
    <w:rsid w:val="008D3746"/>
    <w:rsid w:val="008D46DB"/>
    <w:rsid w:val="008D565E"/>
    <w:rsid w:val="008E0A0A"/>
    <w:rsid w:val="008E35E3"/>
    <w:rsid w:val="008E5F8C"/>
    <w:rsid w:val="008F1BAF"/>
    <w:rsid w:val="008F2D3C"/>
    <w:rsid w:val="008F3083"/>
    <w:rsid w:val="008F3D2A"/>
    <w:rsid w:val="008F4D89"/>
    <w:rsid w:val="008F6D06"/>
    <w:rsid w:val="008F6F79"/>
    <w:rsid w:val="008F7F77"/>
    <w:rsid w:val="0090175A"/>
    <w:rsid w:val="0090249D"/>
    <w:rsid w:val="00904F4E"/>
    <w:rsid w:val="00905E90"/>
    <w:rsid w:val="009063B4"/>
    <w:rsid w:val="009065D4"/>
    <w:rsid w:val="00906C8F"/>
    <w:rsid w:val="009109D8"/>
    <w:rsid w:val="009114DD"/>
    <w:rsid w:val="0091240E"/>
    <w:rsid w:val="00913729"/>
    <w:rsid w:val="00916FE5"/>
    <w:rsid w:val="0091782C"/>
    <w:rsid w:val="00917932"/>
    <w:rsid w:val="00920433"/>
    <w:rsid w:val="00922DE3"/>
    <w:rsid w:val="00922EBC"/>
    <w:rsid w:val="00924F8C"/>
    <w:rsid w:val="00927FCB"/>
    <w:rsid w:val="00931442"/>
    <w:rsid w:val="00933910"/>
    <w:rsid w:val="00933CDA"/>
    <w:rsid w:val="00936397"/>
    <w:rsid w:val="009426E1"/>
    <w:rsid w:val="00942C5E"/>
    <w:rsid w:val="00942EA3"/>
    <w:rsid w:val="00942F49"/>
    <w:rsid w:val="00943770"/>
    <w:rsid w:val="00945AB4"/>
    <w:rsid w:val="00946EFE"/>
    <w:rsid w:val="009501CA"/>
    <w:rsid w:val="00950F6D"/>
    <w:rsid w:val="009518DC"/>
    <w:rsid w:val="00952E5A"/>
    <w:rsid w:val="00953430"/>
    <w:rsid w:val="009546F4"/>
    <w:rsid w:val="00961269"/>
    <w:rsid w:val="00961785"/>
    <w:rsid w:val="00964C5A"/>
    <w:rsid w:val="00965437"/>
    <w:rsid w:val="00974059"/>
    <w:rsid w:val="00974268"/>
    <w:rsid w:val="0097496F"/>
    <w:rsid w:val="00974EB5"/>
    <w:rsid w:val="00975655"/>
    <w:rsid w:val="00977843"/>
    <w:rsid w:val="0098062B"/>
    <w:rsid w:val="0098115C"/>
    <w:rsid w:val="0098130C"/>
    <w:rsid w:val="00982DDA"/>
    <w:rsid w:val="00983527"/>
    <w:rsid w:val="00987461"/>
    <w:rsid w:val="00987B73"/>
    <w:rsid w:val="009915A0"/>
    <w:rsid w:val="00992308"/>
    <w:rsid w:val="00993CD9"/>
    <w:rsid w:val="0099684C"/>
    <w:rsid w:val="009971C2"/>
    <w:rsid w:val="009A26CC"/>
    <w:rsid w:val="009A5916"/>
    <w:rsid w:val="009A67B1"/>
    <w:rsid w:val="009A79A2"/>
    <w:rsid w:val="009B093D"/>
    <w:rsid w:val="009B1B0F"/>
    <w:rsid w:val="009B1FEC"/>
    <w:rsid w:val="009B27E3"/>
    <w:rsid w:val="009B4642"/>
    <w:rsid w:val="009B6488"/>
    <w:rsid w:val="009C1254"/>
    <w:rsid w:val="009C174D"/>
    <w:rsid w:val="009C254F"/>
    <w:rsid w:val="009C266D"/>
    <w:rsid w:val="009D07D8"/>
    <w:rsid w:val="009D308D"/>
    <w:rsid w:val="009D44BB"/>
    <w:rsid w:val="009D58CB"/>
    <w:rsid w:val="009D6968"/>
    <w:rsid w:val="009D78E3"/>
    <w:rsid w:val="009D7E87"/>
    <w:rsid w:val="009E10DD"/>
    <w:rsid w:val="009E1F45"/>
    <w:rsid w:val="009E2165"/>
    <w:rsid w:val="009E34BF"/>
    <w:rsid w:val="009E3A13"/>
    <w:rsid w:val="009E3CF1"/>
    <w:rsid w:val="009E50E4"/>
    <w:rsid w:val="009E58D1"/>
    <w:rsid w:val="009E747F"/>
    <w:rsid w:val="009E7A6C"/>
    <w:rsid w:val="009F1283"/>
    <w:rsid w:val="009F1EED"/>
    <w:rsid w:val="009F3B32"/>
    <w:rsid w:val="009F3B97"/>
    <w:rsid w:val="009F55B1"/>
    <w:rsid w:val="009F6A69"/>
    <w:rsid w:val="009F6D8A"/>
    <w:rsid w:val="009F7B9D"/>
    <w:rsid w:val="00A023B8"/>
    <w:rsid w:val="00A03C99"/>
    <w:rsid w:val="00A03E34"/>
    <w:rsid w:val="00A05AED"/>
    <w:rsid w:val="00A07B21"/>
    <w:rsid w:val="00A107A7"/>
    <w:rsid w:val="00A12A0C"/>
    <w:rsid w:val="00A133BB"/>
    <w:rsid w:val="00A13CB5"/>
    <w:rsid w:val="00A14413"/>
    <w:rsid w:val="00A145F8"/>
    <w:rsid w:val="00A159AD"/>
    <w:rsid w:val="00A20134"/>
    <w:rsid w:val="00A210E7"/>
    <w:rsid w:val="00A221D9"/>
    <w:rsid w:val="00A2243F"/>
    <w:rsid w:val="00A25158"/>
    <w:rsid w:val="00A26F1D"/>
    <w:rsid w:val="00A300A0"/>
    <w:rsid w:val="00A3091D"/>
    <w:rsid w:val="00A31C23"/>
    <w:rsid w:val="00A354E3"/>
    <w:rsid w:val="00A36244"/>
    <w:rsid w:val="00A36FED"/>
    <w:rsid w:val="00A4016D"/>
    <w:rsid w:val="00A40953"/>
    <w:rsid w:val="00A40C6A"/>
    <w:rsid w:val="00A418C1"/>
    <w:rsid w:val="00A41EF7"/>
    <w:rsid w:val="00A42178"/>
    <w:rsid w:val="00A42576"/>
    <w:rsid w:val="00A42A3A"/>
    <w:rsid w:val="00A43871"/>
    <w:rsid w:val="00A4708E"/>
    <w:rsid w:val="00A50117"/>
    <w:rsid w:val="00A5085A"/>
    <w:rsid w:val="00A52A42"/>
    <w:rsid w:val="00A530F9"/>
    <w:rsid w:val="00A53B05"/>
    <w:rsid w:val="00A5468F"/>
    <w:rsid w:val="00A55960"/>
    <w:rsid w:val="00A56487"/>
    <w:rsid w:val="00A57112"/>
    <w:rsid w:val="00A57EF0"/>
    <w:rsid w:val="00A60335"/>
    <w:rsid w:val="00A60EB5"/>
    <w:rsid w:val="00A613D0"/>
    <w:rsid w:val="00A62516"/>
    <w:rsid w:val="00A655F5"/>
    <w:rsid w:val="00A66D47"/>
    <w:rsid w:val="00A67A2E"/>
    <w:rsid w:val="00A711EB"/>
    <w:rsid w:val="00A71E78"/>
    <w:rsid w:val="00A71F67"/>
    <w:rsid w:val="00A724A7"/>
    <w:rsid w:val="00A731AB"/>
    <w:rsid w:val="00A73298"/>
    <w:rsid w:val="00A76693"/>
    <w:rsid w:val="00A76B73"/>
    <w:rsid w:val="00A776D7"/>
    <w:rsid w:val="00A80C3E"/>
    <w:rsid w:val="00A81A05"/>
    <w:rsid w:val="00A82B99"/>
    <w:rsid w:val="00A876DB"/>
    <w:rsid w:val="00A904A1"/>
    <w:rsid w:val="00A90C6F"/>
    <w:rsid w:val="00A9194D"/>
    <w:rsid w:val="00A91D48"/>
    <w:rsid w:val="00A92BD7"/>
    <w:rsid w:val="00A95F7D"/>
    <w:rsid w:val="00AA19BC"/>
    <w:rsid w:val="00AA3707"/>
    <w:rsid w:val="00AA3943"/>
    <w:rsid w:val="00AA40E3"/>
    <w:rsid w:val="00AA43A5"/>
    <w:rsid w:val="00AA5564"/>
    <w:rsid w:val="00AA62AB"/>
    <w:rsid w:val="00AB02DC"/>
    <w:rsid w:val="00AB30C3"/>
    <w:rsid w:val="00AB34B1"/>
    <w:rsid w:val="00AB7028"/>
    <w:rsid w:val="00AC0045"/>
    <w:rsid w:val="00AC0695"/>
    <w:rsid w:val="00AC220F"/>
    <w:rsid w:val="00AC5431"/>
    <w:rsid w:val="00AC5F06"/>
    <w:rsid w:val="00AC6B17"/>
    <w:rsid w:val="00AD0E7F"/>
    <w:rsid w:val="00AD1027"/>
    <w:rsid w:val="00AD4F34"/>
    <w:rsid w:val="00AD5278"/>
    <w:rsid w:val="00AD5F5A"/>
    <w:rsid w:val="00AD7B58"/>
    <w:rsid w:val="00AE010C"/>
    <w:rsid w:val="00AE0866"/>
    <w:rsid w:val="00AE099E"/>
    <w:rsid w:val="00AE10F4"/>
    <w:rsid w:val="00AE2661"/>
    <w:rsid w:val="00AE3E9E"/>
    <w:rsid w:val="00AE46E8"/>
    <w:rsid w:val="00AE722B"/>
    <w:rsid w:val="00AE728C"/>
    <w:rsid w:val="00AE7714"/>
    <w:rsid w:val="00AF0C95"/>
    <w:rsid w:val="00AF2444"/>
    <w:rsid w:val="00AF3381"/>
    <w:rsid w:val="00AF3A2A"/>
    <w:rsid w:val="00AF419B"/>
    <w:rsid w:val="00AF5990"/>
    <w:rsid w:val="00AF5AFD"/>
    <w:rsid w:val="00AF669E"/>
    <w:rsid w:val="00B01778"/>
    <w:rsid w:val="00B03A3F"/>
    <w:rsid w:val="00B0565C"/>
    <w:rsid w:val="00B07B65"/>
    <w:rsid w:val="00B07D29"/>
    <w:rsid w:val="00B1093F"/>
    <w:rsid w:val="00B11B83"/>
    <w:rsid w:val="00B152B7"/>
    <w:rsid w:val="00B158E1"/>
    <w:rsid w:val="00B15942"/>
    <w:rsid w:val="00B16E6D"/>
    <w:rsid w:val="00B2072C"/>
    <w:rsid w:val="00B20EDC"/>
    <w:rsid w:val="00B249B5"/>
    <w:rsid w:val="00B253AF"/>
    <w:rsid w:val="00B257B4"/>
    <w:rsid w:val="00B25C47"/>
    <w:rsid w:val="00B25D69"/>
    <w:rsid w:val="00B26714"/>
    <w:rsid w:val="00B30E01"/>
    <w:rsid w:val="00B321BA"/>
    <w:rsid w:val="00B325FB"/>
    <w:rsid w:val="00B3314F"/>
    <w:rsid w:val="00B34A8A"/>
    <w:rsid w:val="00B36E16"/>
    <w:rsid w:val="00B37D94"/>
    <w:rsid w:val="00B40A19"/>
    <w:rsid w:val="00B4275E"/>
    <w:rsid w:val="00B45D5F"/>
    <w:rsid w:val="00B463F1"/>
    <w:rsid w:val="00B46CDD"/>
    <w:rsid w:val="00B46E21"/>
    <w:rsid w:val="00B52583"/>
    <w:rsid w:val="00B571AC"/>
    <w:rsid w:val="00B60E2E"/>
    <w:rsid w:val="00B61849"/>
    <w:rsid w:val="00B641F1"/>
    <w:rsid w:val="00B64710"/>
    <w:rsid w:val="00B67E5B"/>
    <w:rsid w:val="00B70CEA"/>
    <w:rsid w:val="00B73B13"/>
    <w:rsid w:val="00B7470F"/>
    <w:rsid w:val="00B75F2A"/>
    <w:rsid w:val="00B76307"/>
    <w:rsid w:val="00B778D6"/>
    <w:rsid w:val="00B77EC9"/>
    <w:rsid w:val="00B816BE"/>
    <w:rsid w:val="00B823BC"/>
    <w:rsid w:val="00B825FC"/>
    <w:rsid w:val="00B87CC2"/>
    <w:rsid w:val="00B87F91"/>
    <w:rsid w:val="00B9047A"/>
    <w:rsid w:val="00B9143F"/>
    <w:rsid w:val="00B91DE7"/>
    <w:rsid w:val="00B92C74"/>
    <w:rsid w:val="00B92F53"/>
    <w:rsid w:val="00B948DB"/>
    <w:rsid w:val="00B96456"/>
    <w:rsid w:val="00B96BBC"/>
    <w:rsid w:val="00B97DD9"/>
    <w:rsid w:val="00BA0907"/>
    <w:rsid w:val="00BA0FBD"/>
    <w:rsid w:val="00BA157D"/>
    <w:rsid w:val="00BA2A55"/>
    <w:rsid w:val="00BA4814"/>
    <w:rsid w:val="00BA496E"/>
    <w:rsid w:val="00BA5C54"/>
    <w:rsid w:val="00BA7947"/>
    <w:rsid w:val="00BB3B84"/>
    <w:rsid w:val="00BB6820"/>
    <w:rsid w:val="00BC022D"/>
    <w:rsid w:val="00BC10BF"/>
    <w:rsid w:val="00BC1811"/>
    <w:rsid w:val="00BC37D7"/>
    <w:rsid w:val="00BC41EC"/>
    <w:rsid w:val="00BC4CE1"/>
    <w:rsid w:val="00BC7FB8"/>
    <w:rsid w:val="00BD1201"/>
    <w:rsid w:val="00BD1316"/>
    <w:rsid w:val="00BD2573"/>
    <w:rsid w:val="00BD4334"/>
    <w:rsid w:val="00BD46FF"/>
    <w:rsid w:val="00BE11A0"/>
    <w:rsid w:val="00BE2424"/>
    <w:rsid w:val="00BE2AD0"/>
    <w:rsid w:val="00BE3AFB"/>
    <w:rsid w:val="00BE4469"/>
    <w:rsid w:val="00BE44DE"/>
    <w:rsid w:val="00BE4DD5"/>
    <w:rsid w:val="00BE50A7"/>
    <w:rsid w:val="00BE69D0"/>
    <w:rsid w:val="00BE6BC3"/>
    <w:rsid w:val="00BF212F"/>
    <w:rsid w:val="00BF294F"/>
    <w:rsid w:val="00BF3A0B"/>
    <w:rsid w:val="00BF4CFA"/>
    <w:rsid w:val="00BF6988"/>
    <w:rsid w:val="00C0148B"/>
    <w:rsid w:val="00C060FB"/>
    <w:rsid w:val="00C06BA1"/>
    <w:rsid w:val="00C110E0"/>
    <w:rsid w:val="00C15F62"/>
    <w:rsid w:val="00C15FB4"/>
    <w:rsid w:val="00C20101"/>
    <w:rsid w:val="00C21696"/>
    <w:rsid w:val="00C23A5E"/>
    <w:rsid w:val="00C23F44"/>
    <w:rsid w:val="00C26554"/>
    <w:rsid w:val="00C277F5"/>
    <w:rsid w:val="00C3528C"/>
    <w:rsid w:val="00C354D7"/>
    <w:rsid w:val="00C36701"/>
    <w:rsid w:val="00C36B9E"/>
    <w:rsid w:val="00C40D91"/>
    <w:rsid w:val="00C41BD4"/>
    <w:rsid w:val="00C445AC"/>
    <w:rsid w:val="00C448F1"/>
    <w:rsid w:val="00C4552E"/>
    <w:rsid w:val="00C457F8"/>
    <w:rsid w:val="00C45ACF"/>
    <w:rsid w:val="00C46E94"/>
    <w:rsid w:val="00C46ED0"/>
    <w:rsid w:val="00C47611"/>
    <w:rsid w:val="00C50837"/>
    <w:rsid w:val="00C51EB4"/>
    <w:rsid w:val="00C54D1F"/>
    <w:rsid w:val="00C5553B"/>
    <w:rsid w:val="00C566A5"/>
    <w:rsid w:val="00C56A96"/>
    <w:rsid w:val="00C579B3"/>
    <w:rsid w:val="00C57C91"/>
    <w:rsid w:val="00C60D96"/>
    <w:rsid w:val="00C65D0D"/>
    <w:rsid w:val="00C66A2F"/>
    <w:rsid w:val="00C67F63"/>
    <w:rsid w:val="00C70284"/>
    <w:rsid w:val="00C7141A"/>
    <w:rsid w:val="00C714FB"/>
    <w:rsid w:val="00C715AA"/>
    <w:rsid w:val="00C73CFD"/>
    <w:rsid w:val="00C76257"/>
    <w:rsid w:val="00C764BB"/>
    <w:rsid w:val="00C76D2E"/>
    <w:rsid w:val="00C81704"/>
    <w:rsid w:val="00C81C25"/>
    <w:rsid w:val="00C848DB"/>
    <w:rsid w:val="00C85D2F"/>
    <w:rsid w:val="00C8726F"/>
    <w:rsid w:val="00C91935"/>
    <w:rsid w:val="00C9201E"/>
    <w:rsid w:val="00C94533"/>
    <w:rsid w:val="00C94F41"/>
    <w:rsid w:val="00C956E3"/>
    <w:rsid w:val="00C96C18"/>
    <w:rsid w:val="00CA001B"/>
    <w:rsid w:val="00CA0815"/>
    <w:rsid w:val="00CA0A43"/>
    <w:rsid w:val="00CA1DEE"/>
    <w:rsid w:val="00CA29CC"/>
    <w:rsid w:val="00CA4DDF"/>
    <w:rsid w:val="00CA7581"/>
    <w:rsid w:val="00CB15B9"/>
    <w:rsid w:val="00CB1979"/>
    <w:rsid w:val="00CB2FE5"/>
    <w:rsid w:val="00CB3970"/>
    <w:rsid w:val="00CB3A98"/>
    <w:rsid w:val="00CB44F3"/>
    <w:rsid w:val="00CB4A17"/>
    <w:rsid w:val="00CB7239"/>
    <w:rsid w:val="00CB79F4"/>
    <w:rsid w:val="00CB7C60"/>
    <w:rsid w:val="00CC1F91"/>
    <w:rsid w:val="00CC3E33"/>
    <w:rsid w:val="00CC572A"/>
    <w:rsid w:val="00CC5E9E"/>
    <w:rsid w:val="00CC62CD"/>
    <w:rsid w:val="00CC79B2"/>
    <w:rsid w:val="00CD03D5"/>
    <w:rsid w:val="00CD0619"/>
    <w:rsid w:val="00CD0844"/>
    <w:rsid w:val="00CD1152"/>
    <w:rsid w:val="00CD45E6"/>
    <w:rsid w:val="00CD58B1"/>
    <w:rsid w:val="00CD5D0C"/>
    <w:rsid w:val="00CD7B2A"/>
    <w:rsid w:val="00CD7E90"/>
    <w:rsid w:val="00CE1118"/>
    <w:rsid w:val="00CE1D67"/>
    <w:rsid w:val="00CE1EF7"/>
    <w:rsid w:val="00CE22C5"/>
    <w:rsid w:val="00CE275E"/>
    <w:rsid w:val="00CE2AD1"/>
    <w:rsid w:val="00CE4925"/>
    <w:rsid w:val="00CE4C2A"/>
    <w:rsid w:val="00CE53B4"/>
    <w:rsid w:val="00CE71E2"/>
    <w:rsid w:val="00CF1934"/>
    <w:rsid w:val="00CF2846"/>
    <w:rsid w:val="00CF3BD3"/>
    <w:rsid w:val="00CF4780"/>
    <w:rsid w:val="00CF4EE8"/>
    <w:rsid w:val="00CF5DC4"/>
    <w:rsid w:val="00CF6433"/>
    <w:rsid w:val="00CF69F8"/>
    <w:rsid w:val="00D000F3"/>
    <w:rsid w:val="00D02270"/>
    <w:rsid w:val="00D02480"/>
    <w:rsid w:val="00D02A96"/>
    <w:rsid w:val="00D04690"/>
    <w:rsid w:val="00D07A0D"/>
    <w:rsid w:val="00D113B6"/>
    <w:rsid w:val="00D12181"/>
    <w:rsid w:val="00D131EF"/>
    <w:rsid w:val="00D15B51"/>
    <w:rsid w:val="00D17040"/>
    <w:rsid w:val="00D17A81"/>
    <w:rsid w:val="00D2000D"/>
    <w:rsid w:val="00D20BA3"/>
    <w:rsid w:val="00D21601"/>
    <w:rsid w:val="00D2222C"/>
    <w:rsid w:val="00D249F5"/>
    <w:rsid w:val="00D320CB"/>
    <w:rsid w:val="00D3230A"/>
    <w:rsid w:val="00D33586"/>
    <w:rsid w:val="00D33BBA"/>
    <w:rsid w:val="00D33D40"/>
    <w:rsid w:val="00D350A1"/>
    <w:rsid w:val="00D3594C"/>
    <w:rsid w:val="00D36704"/>
    <w:rsid w:val="00D40082"/>
    <w:rsid w:val="00D42AF7"/>
    <w:rsid w:val="00D43224"/>
    <w:rsid w:val="00D4361A"/>
    <w:rsid w:val="00D43DC2"/>
    <w:rsid w:val="00D45900"/>
    <w:rsid w:val="00D479D9"/>
    <w:rsid w:val="00D50684"/>
    <w:rsid w:val="00D50FE1"/>
    <w:rsid w:val="00D511E9"/>
    <w:rsid w:val="00D5328C"/>
    <w:rsid w:val="00D558E7"/>
    <w:rsid w:val="00D56079"/>
    <w:rsid w:val="00D5616E"/>
    <w:rsid w:val="00D61039"/>
    <w:rsid w:val="00D61373"/>
    <w:rsid w:val="00D6164F"/>
    <w:rsid w:val="00D61704"/>
    <w:rsid w:val="00D61A59"/>
    <w:rsid w:val="00D61F3F"/>
    <w:rsid w:val="00D63089"/>
    <w:rsid w:val="00D63919"/>
    <w:rsid w:val="00D6501B"/>
    <w:rsid w:val="00D739DF"/>
    <w:rsid w:val="00D74283"/>
    <w:rsid w:val="00D748EF"/>
    <w:rsid w:val="00D7533C"/>
    <w:rsid w:val="00D753D5"/>
    <w:rsid w:val="00D7681F"/>
    <w:rsid w:val="00D77454"/>
    <w:rsid w:val="00D77A28"/>
    <w:rsid w:val="00D77DBF"/>
    <w:rsid w:val="00D80F00"/>
    <w:rsid w:val="00D813B8"/>
    <w:rsid w:val="00D81910"/>
    <w:rsid w:val="00D81E5B"/>
    <w:rsid w:val="00D82409"/>
    <w:rsid w:val="00D83766"/>
    <w:rsid w:val="00D8574A"/>
    <w:rsid w:val="00D85A1E"/>
    <w:rsid w:val="00D86430"/>
    <w:rsid w:val="00D87E76"/>
    <w:rsid w:val="00D90514"/>
    <w:rsid w:val="00D915C4"/>
    <w:rsid w:val="00D931BA"/>
    <w:rsid w:val="00D9501B"/>
    <w:rsid w:val="00D95DF0"/>
    <w:rsid w:val="00D9767D"/>
    <w:rsid w:val="00DA189A"/>
    <w:rsid w:val="00DA39B4"/>
    <w:rsid w:val="00DA3ED5"/>
    <w:rsid w:val="00DA446B"/>
    <w:rsid w:val="00DA486B"/>
    <w:rsid w:val="00DA51AB"/>
    <w:rsid w:val="00DA5720"/>
    <w:rsid w:val="00DA5D4B"/>
    <w:rsid w:val="00DA62D9"/>
    <w:rsid w:val="00DA6E51"/>
    <w:rsid w:val="00DB0607"/>
    <w:rsid w:val="00DB0A01"/>
    <w:rsid w:val="00DB0D1E"/>
    <w:rsid w:val="00DB12E6"/>
    <w:rsid w:val="00DB1D5E"/>
    <w:rsid w:val="00DB23A9"/>
    <w:rsid w:val="00DB2DDA"/>
    <w:rsid w:val="00DB3714"/>
    <w:rsid w:val="00DB4F29"/>
    <w:rsid w:val="00DB56C0"/>
    <w:rsid w:val="00DB5938"/>
    <w:rsid w:val="00DB6C23"/>
    <w:rsid w:val="00DB6DFC"/>
    <w:rsid w:val="00DB79A7"/>
    <w:rsid w:val="00DC38DA"/>
    <w:rsid w:val="00DC42DD"/>
    <w:rsid w:val="00DC5F25"/>
    <w:rsid w:val="00DC68B8"/>
    <w:rsid w:val="00DC7E81"/>
    <w:rsid w:val="00DD09F8"/>
    <w:rsid w:val="00DD19E3"/>
    <w:rsid w:val="00DD79C2"/>
    <w:rsid w:val="00DE1C0E"/>
    <w:rsid w:val="00DE3A3A"/>
    <w:rsid w:val="00DE469A"/>
    <w:rsid w:val="00DF39B6"/>
    <w:rsid w:val="00DF4AEB"/>
    <w:rsid w:val="00DF67F1"/>
    <w:rsid w:val="00DF74AA"/>
    <w:rsid w:val="00E00E54"/>
    <w:rsid w:val="00E0134D"/>
    <w:rsid w:val="00E01484"/>
    <w:rsid w:val="00E0161E"/>
    <w:rsid w:val="00E02E1D"/>
    <w:rsid w:val="00E03406"/>
    <w:rsid w:val="00E03FC1"/>
    <w:rsid w:val="00E044D4"/>
    <w:rsid w:val="00E049CB"/>
    <w:rsid w:val="00E0580E"/>
    <w:rsid w:val="00E1042C"/>
    <w:rsid w:val="00E10917"/>
    <w:rsid w:val="00E114EC"/>
    <w:rsid w:val="00E140B3"/>
    <w:rsid w:val="00E15735"/>
    <w:rsid w:val="00E1600E"/>
    <w:rsid w:val="00E215E6"/>
    <w:rsid w:val="00E218D4"/>
    <w:rsid w:val="00E219B5"/>
    <w:rsid w:val="00E22F5D"/>
    <w:rsid w:val="00E23523"/>
    <w:rsid w:val="00E23C65"/>
    <w:rsid w:val="00E2577E"/>
    <w:rsid w:val="00E26129"/>
    <w:rsid w:val="00E265E0"/>
    <w:rsid w:val="00E26658"/>
    <w:rsid w:val="00E30B20"/>
    <w:rsid w:val="00E31C1B"/>
    <w:rsid w:val="00E322FF"/>
    <w:rsid w:val="00E32BD3"/>
    <w:rsid w:val="00E344F2"/>
    <w:rsid w:val="00E34C99"/>
    <w:rsid w:val="00E36683"/>
    <w:rsid w:val="00E375C4"/>
    <w:rsid w:val="00E3770C"/>
    <w:rsid w:val="00E37BEC"/>
    <w:rsid w:val="00E4282B"/>
    <w:rsid w:val="00E42874"/>
    <w:rsid w:val="00E43268"/>
    <w:rsid w:val="00E44807"/>
    <w:rsid w:val="00E44E64"/>
    <w:rsid w:val="00E45E97"/>
    <w:rsid w:val="00E4609C"/>
    <w:rsid w:val="00E465FD"/>
    <w:rsid w:val="00E4744C"/>
    <w:rsid w:val="00E50305"/>
    <w:rsid w:val="00E51827"/>
    <w:rsid w:val="00E52E5E"/>
    <w:rsid w:val="00E549BA"/>
    <w:rsid w:val="00E56AE5"/>
    <w:rsid w:val="00E57B2B"/>
    <w:rsid w:val="00E60356"/>
    <w:rsid w:val="00E63802"/>
    <w:rsid w:val="00E67462"/>
    <w:rsid w:val="00E72538"/>
    <w:rsid w:val="00E7268B"/>
    <w:rsid w:val="00E72F74"/>
    <w:rsid w:val="00E76160"/>
    <w:rsid w:val="00E769DE"/>
    <w:rsid w:val="00E7776E"/>
    <w:rsid w:val="00E825E2"/>
    <w:rsid w:val="00E85079"/>
    <w:rsid w:val="00E853DD"/>
    <w:rsid w:val="00E858D2"/>
    <w:rsid w:val="00E8595E"/>
    <w:rsid w:val="00E85BDC"/>
    <w:rsid w:val="00E86094"/>
    <w:rsid w:val="00E8792D"/>
    <w:rsid w:val="00EA0DF7"/>
    <w:rsid w:val="00EA1485"/>
    <w:rsid w:val="00EA3430"/>
    <w:rsid w:val="00EA3786"/>
    <w:rsid w:val="00EA379C"/>
    <w:rsid w:val="00EA43D9"/>
    <w:rsid w:val="00EA45C3"/>
    <w:rsid w:val="00EA532B"/>
    <w:rsid w:val="00EA7B41"/>
    <w:rsid w:val="00EA7BB5"/>
    <w:rsid w:val="00EB03AB"/>
    <w:rsid w:val="00EB238B"/>
    <w:rsid w:val="00EB5BA1"/>
    <w:rsid w:val="00EB5BF7"/>
    <w:rsid w:val="00EB7E7E"/>
    <w:rsid w:val="00EC170D"/>
    <w:rsid w:val="00EC2F60"/>
    <w:rsid w:val="00EC3CD5"/>
    <w:rsid w:val="00EC47F5"/>
    <w:rsid w:val="00EC48DB"/>
    <w:rsid w:val="00EC61B3"/>
    <w:rsid w:val="00EC7DB4"/>
    <w:rsid w:val="00ED26E1"/>
    <w:rsid w:val="00ED2E9F"/>
    <w:rsid w:val="00ED4ADA"/>
    <w:rsid w:val="00ED51D5"/>
    <w:rsid w:val="00ED5606"/>
    <w:rsid w:val="00ED6291"/>
    <w:rsid w:val="00ED6EE5"/>
    <w:rsid w:val="00ED7907"/>
    <w:rsid w:val="00EE168C"/>
    <w:rsid w:val="00EE209A"/>
    <w:rsid w:val="00EE3965"/>
    <w:rsid w:val="00EE4043"/>
    <w:rsid w:val="00EE46DD"/>
    <w:rsid w:val="00EE4CDD"/>
    <w:rsid w:val="00EE61C4"/>
    <w:rsid w:val="00EE7503"/>
    <w:rsid w:val="00EF07F9"/>
    <w:rsid w:val="00EF1804"/>
    <w:rsid w:val="00EF1C94"/>
    <w:rsid w:val="00EF21B5"/>
    <w:rsid w:val="00EF28DE"/>
    <w:rsid w:val="00EF2AE3"/>
    <w:rsid w:val="00EF2F0A"/>
    <w:rsid w:val="00EF30EB"/>
    <w:rsid w:val="00EF333D"/>
    <w:rsid w:val="00EF3F85"/>
    <w:rsid w:val="00EF4891"/>
    <w:rsid w:val="00EF5EDF"/>
    <w:rsid w:val="00EF7F34"/>
    <w:rsid w:val="00F0036E"/>
    <w:rsid w:val="00F020D8"/>
    <w:rsid w:val="00F05B0F"/>
    <w:rsid w:val="00F05CE0"/>
    <w:rsid w:val="00F05E94"/>
    <w:rsid w:val="00F06095"/>
    <w:rsid w:val="00F11C5C"/>
    <w:rsid w:val="00F1256F"/>
    <w:rsid w:val="00F13263"/>
    <w:rsid w:val="00F14732"/>
    <w:rsid w:val="00F15102"/>
    <w:rsid w:val="00F17665"/>
    <w:rsid w:val="00F20F07"/>
    <w:rsid w:val="00F219F2"/>
    <w:rsid w:val="00F22102"/>
    <w:rsid w:val="00F22C00"/>
    <w:rsid w:val="00F239A1"/>
    <w:rsid w:val="00F23BA7"/>
    <w:rsid w:val="00F24C66"/>
    <w:rsid w:val="00F254AD"/>
    <w:rsid w:val="00F25A7B"/>
    <w:rsid w:val="00F2718D"/>
    <w:rsid w:val="00F3063B"/>
    <w:rsid w:val="00F30E22"/>
    <w:rsid w:val="00F31088"/>
    <w:rsid w:val="00F3542B"/>
    <w:rsid w:val="00F36E71"/>
    <w:rsid w:val="00F42112"/>
    <w:rsid w:val="00F42DCD"/>
    <w:rsid w:val="00F44388"/>
    <w:rsid w:val="00F46104"/>
    <w:rsid w:val="00F4681F"/>
    <w:rsid w:val="00F472BC"/>
    <w:rsid w:val="00F5124D"/>
    <w:rsid w:val="00F5223F"/>
    <w:rsid w:val="00F52B2E"/>
    <w:rsid w:val="00F53A84"/>
    <w:rsid w:val="00F54302"/>
    <w:rsid w:val="00F550FB"/>
    <w:rsid w:val="00F55564"/>
    <w:rsid w:val="00F558B7"/>
    <w:rsid w:val="00F5640A"/>
    <w:rsid w:val="00F6014F"/>
    <w:rsid w:val="00F60170"/>
    <w:rsid w:val="00F61D08"/>
    <w:rsid w:val="00F6285B"/>
    <w:rsid w:val="00F64925"/>
    <w:rsid w:val="00F66302"/>
    <w:rsid w:val="00F67C5B"/>
    <w:rsid w:val="00F70BE4"/>
    <w:rsid w:val="00F7261A"/>
    <w:rsid w:val="00F728F7"/>
    <w:rsid w:val="00F72FE0"/>
    <w:rsid w:val="00F74563"/>
    <w:rsid w:val="00F76E87"/>
    <w:rsid w:val="00F7779D"/>
    <w:rsid w:val="00F819BC"/>
    <w:rsid w:val="00F84C68"/>
    <w:rsid w:val="00F85AF3"/>
    <w:rsid w:val="00F87457"/>
    <w:rsid w:val="00F90CE7"/>
    <w:rsid w:val="00F90E74"/>
    <w:rsid w:val="00F92E84"/>
    <w:rsid w:val="00F92F45"/>
    <w:rsid w:val="00F933CD"/>
    <w:rsid w:val="00F94E41"/>
    <w:rsid w:val="00F95CC0"/>
    <w:rsid w:val="00F968E5"/>
    <w:rsid w:val="00F96A81"/>
    <w:rsid w:val="00FA09D9"/>
    <w:rsid w:val="00FA0AF2"/>
    <w:rsid w:val="00FA2792"/>
    <w:rsid w:val="00FA3156"/>
    <w:rsid w:val="00FA52AB"/>
    <w:rsid w:val="00FA6037"/>
    <w:rsid w:val="00FA706B"/>
    <w:rsid w:val="00FB0AB5"/>
    <w:rsid w:val="00FB1701"/>
    <w:rsid w:val="00FB1C80"/>
    <w:rsid w:val="00FB3673"/>
    <w:rsid w:val="00FB3994"/>
    <w:rsid w:val="00FB4B60"/>
    <w:rsid w:val="00FB5BD4"/>
    <w:rsid w:val="00FB6C3E"/>
    <w:rsid w:val="00FB70E5"/>
    <w:rsid w:val="00FC01A0"/>
    <w:rsid w:val="00FC0906"/>
    <w:rsid w:val="00FC0CAE"/>
    <w:rsid w:val="00FC12D7"/>
    <w:rsid w:val="00FC6FE0"/>
    <w:rsid w:val="00FC7DD1"/>
    <w:rsid w:val="00FD20AA"/>
    <w:rsid w:val="00FD2638"/>
    <w:rsid w:val="00FD6383"/>
    <w:rsid w:val="00FE0CB6"/>
    <w:rsid w:val="00FE19A0"/>
    <w:rsid w:val="00FE48B0"/>
    <w:rsid w:val="00FE5962"/>
    <w:rsid w:val="00FF07DC"/>
    <w:rsid w:val="00FF1431"/>
    <w:rsid w:val="00FF21CF"/>
    <w:rsid w:val="00FF2B69"/>
    <w:rsid w:val="00FF2DD8"/>
    <w:rsid w:val="00FF3B4E"/>
    <w:rsid w:val="01B0D352"/>
    <w:rsid w:val="02265D69"/>
    <w:rsid w:val="02EEE847"/>
    <w:rsid w:val="03316D77"/>
    <w:rsid w:val="03F27C3E"/>
    <w:rsid w:val="048AB8A8"/>
    <w:rsid w:val="049DC2CF"/>
    <w:rsid w:val="0563F278"/>
    <w:rsid w:val="057BC73A"/>
    <w:rsid w:val="060546B8"/>
    <w:rsid w:val="07069E05"/>
    <w:rsid w:val="0968DC0B"/>
    <w:rsid w:val="0A316F4E"/>
    <w:rsid w:val="0A37639B"/>
    <w:rsid w:val="0A5F26DF"/>
    <w:rsid w:val="0A62F4C4"/>
    <w:rsid w:val="0B0066DB"/>
    <w:rsid w:val="0BC30F8E"/>
    <w:rsid w:val="0C3B9220"/>
    <w:rsid w:val="0C95CA8D"/>
    <w:rsid w:val="0E79452B"/>
    <w:rsid w:val="0ED1A60B"/>
    <w:rsid w:val="0F3A42FE"/>
    <w:rsid w:val="0F4B758F"/>
    <w:rsid w:val="0F89016F"/>
    <w:rsid w:val="0FA56AA9"/>
    <w:rsid w:val="10676BBB"/>
    <w:rsid w:val="11D67F53"/>
    <w:rsid w:val="1229A5F2"/>
    <w:rsid w:val="131D93E9"/>
    <w:rsid w:val="153B3D2A"/>
    <w:rsid w:val="156D2DAA"/>
    <w:rsid w:val="167DE62A"/>
    <w:rsid w:val="17D2DCDD"/>
    <w:rsid w:val="187BE6F8"/>
    <w:rsid w:val="1B53B324"/>
    <w:rsid w:val="1C03E0E9"/>
    <w:rsid w:val="1CB63B7D"/>
    <w:rsid w:val="1CEF8385"/>
    <w:rsid w:val="1DB8A6D6"/>
    <w:rsid w:val="1E397341"/>
    <w:rsid w:val="1FA2CF90"/>
    <w:rsid w:val="1FB73806"/>
    <w:rsid w:val="20F04798"/>
    <w:rsid w:val="214DCE71"/>
    <w:rsid w:val="219ECF3D"/>
    <w:rsid w:val="23C58664"/>
    <w:rsid w:val="2501A1CF"/>
    <w:rsid w:val="25998858"/>
    <w:rsid w:val="260351DA"/>
    <w:rsid w:val="26BACC48"/>
    <w:rsid w:val="274C40FB"/>
    <w:rsid w:val="280805C9"/>
    <w:rsid w:val="282C434E"/>
    <w:rsid w:val="2832362C"/>
    <w:rsid w:val="28C60DDB"/>
    <w:rsid w:val="29E3FD24"/>
    <w:rsid w:val="2A37E65B"/>
    <w:rsid w:val="2A5310DA"/>
    <w:rsid w:val="2ABE0B4A"/>
    <w:rsid w:val="2B1F291B"/>
    <w:rsid w:val="2B645B35"/>
    <w:rsid w:val="2B69D6EE"/>
    <w:rsid w:val="2C92EEB4"/>
    <w:rsid w:val="2D592221"/>
    <w:rsid w:val="2DA62779"/>
    <w:rsid w:val="2EA96536"/>
    <w:rsid w:val="2F406A9E"/>
    <w:rsid w:val="2F48FFCF"/>
    <w:rsid w:val="2F9CCB9A"/>
    <w:rsid w:val="2FAA3420"/>
    <w:rsid w:val="301317AE"/>
    <w:rsid w:val="30AA81BD"/>
    <w:rsid w:val="328A14AF"/>
    <w:rsid w:val="32A5E8E3"/>
    <w:rsid w:val="32ECC473"/>
    <w:rsid w:val="32F058C5"/>
    <w:rsid w:val="337CD659"/>
    <w:rsid w:val="33C8AC31"/>
    <w:rsid w:val="35762D93"/>
    <w:rsid w:val="361EA0A3"/>
    <w:rsid w:val="36C45FD1"/>
    <w:rsid w:val="3711FDF4"/>
    <w:rsid w:val="39CD8307"/>
    <w:rsid w:val="3A8D3F77"/>
    <w:rsid w:val="3D3F2F21"/>
    <w:rsid w:val="3D42BB5C"/>
    <w:rsid w:val="3D813F78"/>
    <w:rsid w:val="3DA60E67"/>
    <w:rsid w:val="3E2C750F"/>
    <w:rsid w:val="3EB055E8"/>
    <w:rsid w:val="3EBA7FC3"/>
    <w:rsid w:val="40169FDB"/>
    <w:rsid w:val="4055B883"/>
    <w:rsid w:val="409AF280"/>
    <w:rsid w:val="41962D89"/>
    <w:rsid w:val="41D6B2E0"/>
    <w:rsid w:val="4255163D"/>
    <w:rsid w:val="42FFE632"/>
    <w:rsid w:val="430B70E5"/>
    <w:rsid w:val="4377C3F4"/>
    <w:rsid w:val="43D29342"/>
    <w:rsid w:val="456E63A3"/>
    <w:rsid w:val="4609651A"/>
    <w:rsid w:val="470A7BA4"/>
    <w:rsid w:val="476D2440"/>
    <w:rsid w:val="4A5DD02C"/>
    <w:rsid w:val="4BCE7A75"/>
    <w:rsid w:val="4C472128"/>
    <w:rsid w:val="4CF683A9"/>
    <w:rsid w:val="4D9F50C8"/>
    <w:rsid w:val="4DC3CCBC"/>
    <w:rsid w:val="4DCDCC6B"/>
    <w:rsid w:val="4E1476FF"/>
    <w:rsid w:val="509D40AD"/>
    <w:rsid w:val="50B64149"/>
    <w:rsid w:val="50D6F18A"/>
    <w:rsid w:val="50DB2B02"/>
    <w:rsid w:val="50DD1381"/>
    <w:rsid w:val="510169EE"/>
    <w:rsid w:val="51C9F4CC"/>
    <w:rsid w:val="5226E77F"/>
    <w:rsid w:val="52524264"/>
    <w:rsid w:val="52991DF4"/>
    <w:rsid w:val="52C2A266"/>
    <w:rsid w:val="540E924C"/>
    <w:rsid w:val="5445BE93"/>
    <w:rsid w:val="5483B883"/>
    <w:rsid w:val="55D4DB11"/>
    <w:rsid w:val="57BB5945"/>
    <w:rsid w:val="57E5707F"/>
    <w:rsid w:val="58FFB458"/>
    <w:rsid w:val="5943B928"/>
    <w:rsid w:val="59D506B1"/>
    <w:rsid w:val="5ACA0C99"/>
    <w:rsid w:val="5C0ED241"/>
    <w:rsid w:val="5CD2CBFC"/>
    <w:rsid w:val="5D5267E8"/>
    <w:rsid w:val="5DDFECF6"/>
    <w:rsid w:val="5DF1FCAE"/>
    <w:rsid w:val="5E1992C3"/>
    <w:rsid w:val="5ECF5E53"/>
    <w:rsid w:val="5F664ABC"/>
    <w:rsid w:val="600489DE"/>
    <w:rsid w:val="606A921B"/>
    <w:rsid w:val="607F10F4"/>
    <w:rsid w:val="61ACFE59"/>
    <w:rsid w:val="643EDE63"/>
    <w:rsid w:val="65E1E860"/>
    <w:rsid w:val="660BB164"/>
    <w:rsid w:val="66B8484F"/>
    <w:rsid w:val="66E52CF1"/>
    <w:rsid w:val="677DE0C0"/>
    <w:rsid w:val="67BC93F3"/>
    <w:rsid w:val="685F4C89"/>
    <w:rsid w:val="69BE9D33"/>
    <w:rsid w:val="6ACC51D1"/>
    <w:rsid w:val="6ADEED6E"/>
    <w:rsid w:val="6C387ECF"/>
    <w:rsid w:val="6D2AB8C3"/>
    <w:rsid w:val="6D3ACF42"/>
    <w:rsid w:val="6DB4C125"/>
    <w:rsid w:val="6DCBB7C3"/>
    <w:rsid w:val="6E1B26D7"/>
    <w:rsid w:val="6E436F2E"/>
    <w:rsid w:val="6F9FC2F4"/>
    <w:rsid w:val="70499A2E"/>
    <w:rsid w:val="7050F7AD"/>
    <w:rsid w:val="7142EB33"/>
    <w:rsid w:val="7179CBAE"/>
    <w:rsid w:val="72394CA0"/>
    <w:rsid w:val="7246AE30"/>
    <w:rsid w:val="725AE771"/>
    <w:rsid w:val="72E8A22A"/>
    <w:rsid w:val="731A2325"/>
    <w:rsid w:val="74324E27"/>
    <w:rsid w:val="7440D685"/>
    <w:rsid w:val="74801727"/>
    <w:rsid w:val="75AE3F4B"/>
    <w:rsid w:val="75D058C2"/>
    <w:rsid w:val="781F7A9F"/>
    <w:rsid w:val="78C9A967"/>
    <w:rsid w:val="78E5E00D"/>
    <w:rsid w:val="79480600"/>
    <w:rsid w:val="7A61BF86"/>
    <w:rsid w:val="7B3BA656"/>
    <w:rsid w:val="7B49BFB2"/>
    <w:rsid w:val="7B83EE53"/>
    <w:rsid w:val="7BB71BE4"/>
    <w:rsid w:val="7BDF55C4"/>
    <w:rsid w:val="7D52EC45"/>
    <w:rsid w:val="7D5DA286"/>
    <w:rsid w:val="7E8611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03BB967"/>
  <w15:docId w15:val="{5FE87E13-BF2F-4FC0-A42F-5377D8CD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7F5"/>
    <w:rPr>
      <w:kern w:val="0"/>
      <w14:ligatures w14:val="none"/>
    </w:rPr>
  </w:style>
  <w:style w:type="paragraph" w:styleId="Ttulo1">
    <w:name w:val="heading 1"/>
    <w:basedOn w:val="Normal"/>
    <w:next w:val="Normal"/>
    <w:link w:val="Ttulo1Car"/>
    <w:qFormat/>
    <w:rsid w:val="00A133B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6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65EC"/>
    <w:rPr>
      <w:kern w:val="0"/>
      <w14:ligatures w14:val="none"/>
    </w:rPr>
  </w:style>
  <w:style w:type="table" w:styleId="Tablaconcuadrcula">
    <w:name w:val="Table Grid"/>
    <w:basedOn w:val="Tablanormal"/>
    <w:uiPriority w:val="39"/>
    <w:rsid w:val="001465E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465EC"/>
    <w:pPr>
      <w:spacing w:after="0" w:line="240" w:lineRule="auto"/>
      <w:ind w:left="708"/>
    </w:pPr>
    <w:rPr>
      <w:rFonts w:ascii="Times New Roman" w:eastAsia="Times New Roman" w:hAnsi="Times New Roman" w:cs="Times New Roman"/>
      <w:sz w:val="24"/>
      <w:szCs w:val="24"/>
      <w:lang w:val="es-ES_tradnl" w:eastAsia="es-ES"/>
    </w:rPr>
  </w:style>
  <w:style w:type="character" w:customStyle="1" w:styleId="SinespaciadoCar">
    <w:name w:val="Sin espaciado Car"/>
    <w:link w:val="Sinespaciado"/>
    <w:uiPriority w:val="1"/>
    <w:qFormat/>
    <w:locked/>
    <w:rsid w:val="001465EC"/>
    <w:rPr>
      <w:rFonts w:ascii="Times New Roman" w:eastAsia="Times New Roman" w:hAnsi="Times New Roman" w:cs="Times New Roman"/>
      <w:sz w:val="24"/>
      <w:szCs w:val="24"/>
      <w:lang w:val="es-ES" w:eastAsia="ar-SA"/>
    </w:rPr>
  </w:style>
  <w:style w:type="paragraph" w:styleId="Sinespaciado">
    <w:name w:val="No Spacing"/>
    <w:link w:val="SinespaciadoCar"/>
    <w:uiPriority w:val="1"/>
    <w:qFormat/>
    <w:rsid w:val="001465EC"/>
    <w:pPr>
      <w:suppressAutoHyphens/>
      <w:spacing w:after="0" w:line="240" w:lineRule="auto"/>
    </w:pPr>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unhideWhenUsed/>
    <w:rsid w:val="001465EC"/>
    <w:pPr>
      <w:spacing w:after="0" w:line="240" w:lineRule="auto"/>
    </w:pPr>
    <w:rPr>
      <w:sz w:val="20"/>
      <w:szCs w:val="20"/>
    </w:rPr>
  </w:style>
  <w:style w:type="character" w:customStyle="1" w:styleId="TextonotapieCar">
    <w:name w:val="Texto nota pie Car"/>
    <w:basedOn w:val="Fuentedeprrafopredeter"/>
    <w:link w:val="Textonotapie"/>
    <w:uiPriority w:val="99"/>
    <w:rsid w:val="001465EC"/>
    <w:rPr>
      <w:kern w:val="0"/>
      <w:sz w:val="20"/>
      <w:szCs w:val="20"/>
      <w14:ligatures w14:val="none"/>
    </w:rPr>
  </w:style>
  <w:style w:type="character" w:styleId="Refdenotaalpie">
    <w:name w:val="footnote reference"/>
    <w:basedOn w:val="Fuentedeprrafopredeter"/>
    <w:uiPriority w:val="99"/>
    <w:unhideWhenUsed/>
    <w:rsid w:val="001465EC"/>
    <w:rPr>
      <w:vertAlign w:val="superscript"/>
    </w:rPr>
  </w:style>
  <w:style w:type="paragraph" w:styleId="Revisin">
    <w:name w:val="Revision"/>
    <w:hidden/>
    <w:uiPriority w:val="99"/>
    <w:semiHidden/>
    <w:rsid w:val="000623DD"/>
    <w:pPr>
      <w:spacing w:after="0" w:line="240" w:lineRule="auto"/>
    </w:pPr>
    <w:rPr>
      <w:kern w:val="0"/>
      <w14:ligatures w14:val="none"/>
    </w:rPr>
  </w:style>
  <w:style w:type="paragraph" w:styleId="Textodeglobo">
    <w:name w:val="Balloon Text"/>
    <w:basedOn w:val="Normal"/>
    <w:link w:val="TextodegloboCar"/>
    <w:uiPriority w:val="99"/>
    <w:semiHidden/>
    <w:unhideWhenUsed/>
    <w:rsid w:val="009F55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55B1"/>
    <w:rPr>
      <w:rFonts w:ascii="Tahoma" w:hAnsi="Tahoma" w:cs="Tahoma"/>
      <w:kern w:val="0"/>
      <w:sz w:val="16"/>
      <w:szCs w:val="16"/>
      <w14:ligatures w14:val="none"/>
    </w:rPr>
  </w:style>
  <w:style w:type="paragraph" w:customStyle="1" w:styleId="Default">
    <w:name w:val="Default"/>
    <w:rsid w:val="008F3D2A"/>
    <w:pPr>
      <w:autoSpaceDE w:val="0"/>
      <w:autoSpaceDN w:val="0"/>
      <w:adjustRightInd w:val="0"/>
      <w:spacing w:after="0" w:line="240" w:lineRule="auto"/>
    </w:pPr>
    <w:rPr>
      <w:rFonts w:ascii="Arial" w:eastAsia="Times New Roman" w:hAnsi="Arial" w:cs="Arial"/>
      <w:color w:val="000000"/>
      <w:kern w:val="0"/>
      <w:sz w:val="24"/>
      <w:szCs w:val="24"/>
      <w:lang w:val="es-ES"/>
      <w14:ligatures w14:val="none"/>
    </w:rPr>
  </w:style>
  <w:style w:type="paragraph" w:styleId="Piedepgina">
    <w:name w:val="footer"/>
    <w:basedOn w:val="Normal"/>
    <w:link w:val="PiedepginaCar"/>
    <w:uiPriority w:val="99"/>
    <w:unhideWhenUsed/>
    <w:rsid w:val="002122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22B7"/>
    <w:rPr>
      <w:kern w:val="0"/>
      <w14:ligatures w14:val="none"/>
    </w:rPr>
  </w:style>
  <w:style w:type="paragraph" w:customStyle="1" w:styleId="Texto">
    <w:name w:val="Texto"/>
    <w:aliases w:val="independiente,independiente Car Car Car"/>
    <w:basedOn w:val="Normal"/>
    <w:link w:val="TextoCar"/>
    <w:qFormat/>
    <w:rsid w:val="001546F1"/>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546F1"/>
    <w:rPr>
      <w:rFonts w:ascii="Arial" w:eastAsia="Times New Roman" w:hAnsi="Arial" w:cs="Arial"/>
      <w:kern w:val="0"/>
      <w:sz w:val="18"/>
      <w:szCs w:val="20"/>
      <w:lang w:val="es-ES" w:eastAsia="es-ES"/>
      <w14:ligatures w14:val="none"/>
    </w:rPr>
  </w:style>
  <w:style w:type="table" w:customStyle="1" w:styleId="Tablaconcuadrcula1clara1">
    <w:name w:val="Tabla con cuadrícula 1 clara1"/>
    <w:basedOn w:val="Tablanormal"/>
    <w:uiPriority w:val="46"/>
    <w:rsid w:val="008174C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A210E7"/>
    <w:rPr>
      <w:sz w:val="16"/>
      <w:szCs w:val="16"/>
    </w:rPr>
  </w:style>
  <w:style w:type="paragraph" w:styleId="Textocomentario">
    <w:name w:val="annotation text"/>
    <w:basedOn w:val="Normal"/>
    <w:link w:val="TextocomentarioCar"/>
    <w:uiPriority w:val="99"/>
    <w:unhideWhenUsed/>
    <w:rsid w:val="00A210E7"/>
    <w:pPr>
      <w:spacing w:line="240" w:lineRule="auto"/>
    </w:pPr>
    <w:rPr>
      <w:sz w:val="20"/>
      <w:szCs w:val="20"/>
    </w:rPr>
  </w:style>
  <w:style w:type="character" w:customStyle="1" w:styleId="TextocomentarioCar">
    <w:name w:val="Texto comentario Car"/>
    <w:basedOn w:val="Fuentedeprrafopredeter"/>
    <w:link w:val="Textocomentario"/>
    <w:uiPriority w:val="99"/>
    <w:rsid w:val="00A210E7"/>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A210E7"/>
    <w:rPr>
      <w:b/>
      <w:bCs/>
    </w:rPr>
  </w:style>
  <w:style w:type="character" w:customStyle="1" w:styleId="AsuntodelcomentarioCar">
    <w:name w:val="Asunto del comentario Car"/>
    <w:basedOn w:val="TextocomentarioCar"/>
    <w:link w:val="Asuntodelcomentario"/>
    <w:uiPriority w:val="99"/>
    <w:semiHidden/>
    <w:rsid w:val="00A210E7"/>
    <w:rPr>
      <w:b/>
      <w:bCs/>
      <w:kern w:val="0"/>
      <w:sz w:val="20"/>
      <w:szCs w:val="20"/>
      <w14:ligatures w14:val="none"/>
    </w:rPr>
  </w:style>
  <w:style w:type="paragraph" w:customStyle="1" w:styleId="pf0">
    <w:name w:val="pf0"/>
    <w:basedOn w:val="Normal"/>
    <w:rsid w:val="00ED629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ED6291"/>
    <w:rPr>
      <w:rFonts w:ascii="Segoe UI" w:hAnsi="Segoe UI" w:cs="Segoe UI" w:hint="default"/>
      <w:sz w:val="18"/>
      <w:szCs w:val="18"/>
    </w:rPr>
  </w:style>
  <w:style w:type="character" w:customStyle="1" w:styleId="Ttulo1Car">
    <w:name w:val="Título 1 Car"/>
    <w:basedOn w:val="Fuentedeprrafopredeter"/>
    <w:link w:val="Ttulo1"/>
    <w:rsid w:val="00A133BB"/>
    <w:rPr>
      <w:rFonts w:ascii="Courier" w:eastAsia="Times New Roman" w:hAnsi="Courier" w:cs="Times New Roman"/>
      <w:kern w:val="0"/>
      <w:sz w:val="28"/>
      <w:szCs w:val="24"/>
      <w:lang w:val="es-ES" w:eastAsia="es-ES"/>
      <w14:ligatures w14:val="none"/>
    </w:rPr>
  </w:style>
  <w:style w:type="table" w:customStyle="1" w:styleId="Tablanormal11">
    <w:name w:val="Tabla normal 11"/>
    <w:basedOn w:val="Tablanormal"/>
    <w:next w:val="Tablanormal1"/>
    <w:uiPriority w:val="41"/>
    <w:rsid w:val="000C18DD"/>
    <w:pPr>
      <w:spacing w:after="0" w:line="240" w:lineRule="auto"/>
    </w:pPr>
    <w:rPr>
      <w:rFonts w:ascii="Arial" w:eastAsia="Arial" w:hAnsi="Arial" w:cs="Arial"/>
      <w:kern w:val="0"/>
      <w:lang w:val="es" w:eastAsia="es-MX"/>
      <w14:ligatures w14:val="none"/>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0C18D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69282">
      <w:bodyDiv w:val="1"/>
      <w:marLeft w:val="0"/>
      <w:marRight w:val="0"/>
      <w:marTop w:val="0"/>
      <w:marBottom w:val="0"/>
      <w:divBdr>
        <w:top w:val="none" w:sz="0" w:space="0" w:color="auto"/>
        <w:left w:val="none" w:sz="0" w:space="0" w:color="auto"/>
        <w:bottom w:val="none" w:sz="0" w:space="0" w:color="auto"/>
        <w:right w:val="none" w:sz="0" w:space="0" w:color="auto"/>
      </w:divBdr>
    </w:div>
    <w:div w:id="72819052">
      <w:bodyDiv w:val="1"/>
      <w:marLeft w:val="0"/>
      <w:marRight w:val="0"/>
      <w:marTop w:val="0"/>
      <w:marBottom w:val="0"/>
      <w:divBdr>
        <w:top w:val="none" w:sz="0" w:space="0" w:color="auto"/>
        <w:left w:val="none" w:sz="0" w:space="0" w:color="auto"/>
        <w:bottom w:val="none" w:sz="0" w:space="0" w:color="auto"/>
        <w:right w:val="none" w:sz="0" w:space="0" w:color="auto"/>
      </w:divBdr>
    </w:div>
    <w:div w:id="211577853">
      <w:bodyDiv w:val="1"/>
      <w:marLeft w:val="0"/>
      <w:marRight w:val="0"/>
      <w:marTop w:val="0"/>
      <w:marBottom w:val="0"/>
      <w:divBdr>
        <w:top w:val="none" w:sz="0" w:space="0" w:color="auto"/>
        <w:left w:val="none" w:sz="0" w:space="0" w:color="auto"/>
        <w:bottom w:val="none" w:sz="0" w:space="0" w:color="auto"/>
        <w:right w:val="none" w:sz="0" w:space="0" w:color="auto"/>
      </w:divBdr>
    </w:div>
    <w:div w:id="237517530">
      <w:bodyDiv w:val="1"/>
      <w:marLeft w:val="0"/>
      <w:marRight w:val="0"/>
      <w:marTop w:val="0"/>
      <w:marBottom w:val="0"/>
      <w:divBdr>
        <w:top w:val="none" w:sz="0" w:space="0" w:color="auto"/>
        <w:left w:val="none" w:sz="0" w:space="0" w:color="auto"/>
        <w:bottom w:val="none" w:sz="0" w:space="0" w:color="auto"/>
        <w:right w:val="none" w:sz="0" w:space="0" w:color="auto"/>
      </w:divBdr>
    </w:div>
    <w:div w:id="500703855">
      <w:bodyDiv w:val="1"/>
      <w:marLeft w:val="0"/>
      <w:marRight w:val="0"/>
      <w:marTop w:val="0"/>
      <w:marBottom w:val="0"/>
      <w:divBdr>
        <w:top w:val="none" w:sz="0" w:space="0" w:color="auto"/>
        <w:left w:val="none" w:sz="0" w:space="0" w:color="auto"/>
        <w:bottom w:val="none" w:sz="0" w:space="0" w:color="auto"/>
        <w:right w:val="none" w:sz="0" w:space="0" w:color="auto"/>
      </w:divBdr>
    </w:div>
    <w:div w:id="586621393">
      <w:bodyDiv w:val="1"/>
      <w:marLeft w:val="0"/>
      <w:marRight w:val="0"/>
      <w:marTop w:val="0"/>
      <w:marBottom w:val="0"/>
      <w:divBdr>
        <w:top w:val="none" w:sz="0" w:space="0" w:color="auto"/>
        <w:left w:val="none" w:sz="0" w:space="0" w:color="auto"/>
        <w:bottom w:val="none" w:sz="0" w:space="0" w:color="auto"/>
        <w:right w:val="none" w:sz="0" w:space="0" w:color="auto"/>
      </w:divBdr>
    </w:div>
    <w:div w:id="749352705">
      <w:bodyDiv w:val="1"/>
      <w:marLeft w:val="0"/>
      <w:marRight w:val="0"/>
      <w:marTop w:val="0"/>
      <w:marBottom w:val="0"/>
      <w:divBdr>
        <w:top w:val="none" w:sz="0" w:space="0" w:color="auto"/>
        <w:left w:val="none" w:sz="0" w:space="0" w:color="auto"/>
        <w:bottom w:val="none" w:sz="0" w:space="0" w:color="auto"/>
        <w:right w:val="none" w:sz="0" w:space="0" w:color="auto"/>
      </w:divBdr>
    </w:div>
    <w:div w:id="773283501">
      <w:bodyDiv w:val="1"/>
      <w:marLeft w:val="0"/>
      <w:marRight w:val="0"/>
      <w:marTop w:val="0"/>
      <w:marBottom w:val="0"/>
      <w:divBdr>
        <w:top w:val="none" w:sz="0" w:space="0" w:color="auto"/>
        <w:left w:val="none" w:sz="0" w:space="0" w:color="auto"/>
        <w:bottom w:val="none" w:sz="0" w:space="0" w:color="auto"/>
        <w:right w:val="none" w:sz="0" w:space="0" w:color="auto"/>
      </w:divBdr>
    </w:div>
    <w:div w:id="1045449644">
      <w:bodyDiv w:val="1"/>
      <w:marLeft w:val="0"/>
      <w:marRight w:val="0"/>
      <w:marTop w:val="0"/>
      <w:marBottom w:val="0"/>
      <w:divBdr>
        <w:top w:val="none" w:sz="0" w:space="0" w:color="auto"/>
        <w:left w:val="none" w:sz="0" w:space="0" w:color="auto"/>
        <w:bottom w:val="none" w:sz="0" w:space="0" w:color="auto"/>
        <w:right w:val="none" w:sz="0" w:space="0" w:color="auto"/>
      </w:divBdr>
    </w:div>
    <w:div w:id="1070079466">
      <w:bodyDiv w:val="1"/>
      <w:marLeft w:val="0"/>
      <w:marRight w:val="0"/>
      <w:marTop w:val="0"/>
      <w:marBottom w:val="0"/>
      <w:divBdr>
        <w:top w:val="none" w:sz="0" w:space="0" w:color="auto"/>
        <w:left w:val="none" w:sz="0" w:space="0" w:color="auto"/>
        <w:bottom w:val="none" w:sz="0" w:space="0" w:color="auto"/>
        <w:right w:val="none" w:sz="0" w:space="0" w:color="auto"/>
      </w:divBdr>
    </w:div>
    <w:div w:id="1394235204">
      <w:bodyDiv w:val="1"/>
      <w:marLeft w:val="0"/>
      <w:marRight w:val="0"/>
      <w:marTop w:val="0"/>
      <w:marBottom w:val="0"/>
      <w:divBdr>
        <w:top w:val="none" w:sz="0" w:space="0" w:color="auto"/>
        <w:left w:val="none" w:sz="0" w:space="0" w:color="auto"/>
        <w:bottom w:val="none" w:sz="0" w:space="0" w:color="auto"/>
        <w:right w:val="none" w:sz="0" w:space="0" w:color="auto"/>
      </w:divBdr>
    </w:div>
    <w:div w:id="175311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C478E-2335-47AB-8BBC-4AC42BA0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5287</Words>
  <Characters>29082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Guadalupe Gutierrez Mora</dc:creator>
  <cp:lastModifiedBy>Yesenia Montiel Montiel Llamas</cp:lastModifiedBy>
  <cp:revision>7</cp:revision>
  <cp:lastPrinted>2023-07-05T16:59:00Z</cp:lastPrinted>
  <dcterms:created xsi:type="dcterms:W3CDTF">2023-09-01T20:56:00Z</dcterms:created>
  <dcterms:modified xsi:type="dcterms:W3CDTF">2023-09-01T23:47:00Z</dcterms:modified>
</cp:coreProperties>
</file>