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B777D" w14:textId="39EFC7C5" w:rsidR="00CB3288" w:rsidRPr="000A51A3" w:rsidRDefault="00AF04FC" w:rsidP="00256DB0">
      <w:pPr>
        <w:spacing w:after="0"/>
        <w:jc w:val="both"/>
        <w:rPr>
          <w:rFonts w:ascii="Arial" w:hAnsi="Arial" w:cs="Arial"/>
          <w:b/>
          <w:sz w:val="23"/>
          <w:szCs w:val="23"/>
        </w:rPr>
      </w:pPr>
      <w:r w:rsidRPr="000A51A3">
        <w:rPr>
          <w:rFonts w:ascii="Arial" w:hAnsi="Arial" w:cs="Arial"/>
          <w:b/>
          <w:sz w:val="23"/>
          <w:szCs w:val="23"/>
        </w:rPr>
        <w:t xml:space="preserve">ACUERDO DEL CONSEJO GENERAL DEL INSTITUTO ELECTORAL Y DE PARTICIPACIÓN CIUDADANA DEL ESTADO DE JALISCO, </w:t>
      </w:r>
      <w:r w:rsidR="001E2F40" w:rsidRPr="000A51A3">
        <w:rPr>
          <w:rFonts w:ascii="Arial" w:hAnsi="Arial" w:cs="Arial"/>
          <w:b/>
          <w:sz w:val="23"/>
          <w:szCs w:val="23"/>
        </w:rPr>
        <w:t xml:space="preserve">QUE </w:t>
      </w:r>
      <w:r w:rsidRPr="000A51A3">
        <w:rPr>
          <w:rFonts w:ascii="Arial" w:hAnsi="Arial" w:cs="Arial"/>
          <w:b/>
          <w:sz w:val="23"/>
          <w:szCs w:val="23"/>
        </w:rPr>
        <w:t>APRUEBA</w:t>
      </w:r>
      <w:r w:rsidR="00BD659F" w:rsidRPr="000A51A3">
        <w:rPr>
          <w:rFonts w:ascii="Arial" w:hAnsi="Arial" w:cs="Arial"/>
          <w:b/>
          <w:sz w:val="23"/>
          <w:szCs w:val="23"/>
        </w:rPr>
        <w:t xml:space="preserve"> </w:t>
      </w:r>
      <w:r w:rsidR="00C34F58" w:rsidRPr="000A51A3">
        <w:rPr>
          <w:rFonts w:ascii="Arial" w:hAnsi="Arial" w:cs="Arial"/>
          <w:b/>
          <w:sz w:val="23"/>
          <w:szCs w:val="23"/>
        </w:rPr>
        <w:t>EL</w:t>
      </w:r>
      <w:r w:rsidR="00BD659F" w:rsidRPr="000A51A3">
        <w:rPr>
          <w:rFonts w:ascii="Arial" w:hAnsi="Arial" w:cs="Arial"/>
          <w:b/>
          <w:sz w:val="23"/>
          <w:szCs w:val="23"/>
        </w:rPr>
        <w:t xml:space="preserve"> PROGRAMA DE TRABAJO</w:t>
      </w:r>
      <w:r w:rsidRPr="000A51A3">
        <w:rPr>
          <w:rFonts w:ascii="Arial" w:hAnsi="Arial" w:cs="Arial"/>
          <w:b/>
          <w:sz w:val="23"/>
          <w:szCs w:val="23"/>
        </w:rPr>
        <w:t xml:space="preserve"> PRESENTAD</w:t>
      </w:r>
      <w:r w:rsidR="00BD659F" w:rsidRPr="000A51A3">
        <w:rPr>
          <w:rFonts w:ascii="Arial" w:hAnsi="Arial" w:cs="Arial"/>
          <w:b/>
          <w:sz w:val="23"/>
          <w:szCs w:val="23"/>
        </w:rPr>
        <w:t>O</w:t>
      </w:r>
      <w:r w:rsidRPr="000A51A3">
        <w:rPr>
          <w:rFonts w:ascii="Arial" w:hAnsi="Arial" w:cs="Arial"/>
          <w:b/>
          <w:sz w:val="23"/>
          <w:szCs w:val="23"/>
        </w:rPr>
        <w:t xml:space="preserve"> POR </w:t>
      </w:r>
      <w:r w:rsidR="00256DB0" w:rsidRPr="000A51A3">
        <w:rPr>
          <w:rFonts w:ascii="Arial" w:hAnsi="Arial" w:cs="Arial"/>
          <w:b/>
          <w:sz w:val="23"/>
          <w:szCs w:val="23"/>
        </w:rPr>
        <w:t xml:space="preserve">CADA UNA DE </w:t>
      </w:r>
      <w:r w:rsidR="00A4618D" w:rsidRPr="000A51A3">
        <w:rPr>
          <w:rFonts w:ascii="Arial" w:hAnsi="Arial" w:cs="Arial"/>
          <w:b/>
          <w:sz w:val="23"/>
          <w:szCs w:val="23"/>
        </w:rPr>
        <w:t>LAS</w:t>
      </w:r>
      <w:r w:rsidRPr="000A51A3">
        <w:rPr>
          <w:rFonts w:ascii="Arial" w:hAnsi="Arial" w:cs="Arial"/>
          <w:b/>
          <w:sz w:val="23"/>
          <w:szCs w:val="23"/>
        </w:rPr>
        <w:t xml:space="preserve"> COMISIONES INTERNAS DE ESTE </w:t>
      </w:r>
      <w:r w:rsidR="00256DB0" w:rsidRPr="000A51A3">
        <w:rPr>
          <w:rFonts w:ascii="Arial" w:hAnsi="Arial" w:cs="Arial"/>
          <w:b/>
          <w:sz w:val="23"/>
          <w:szCs w:val="23"/>
        </w:rPr>
        <w:t>ORGANISMO ELECTORAL</w:t>
      </w:r>
      <w:r w:rsidRPr="000A51A3">
        <w:rPr>
          <w:rFonts w:ascii="Arial" w:hAnsi="Arial" w:cs="Arial"/>
          <w:b/>
          <w:sz w:val="23"/>
          <w:szCs w:val="23"/>
        </w:rPr>
        <w:t xml:space="preserve">. </w:t>
      </w:r>
    </w:p>
    <w:p w14:paraId="4093A906" w14:textId="77777777" w:rsidR="00AF04FC" w:rsidRPr="000A51A3" w:rsidRDefault="00AF04FC" w:rsidP="00256DB0">
      <w:pPr>
        <w:spacing w:after="0"/>
        <w:jc w:val="both"/>
        <w:rPr>
          <w:rFonts w:ascii="Arial" w:hAnsi="Arial" w:cs="Arial"/>
          <w:b/>
          <w:sz w:val="23"/>
          <w:szCs w:val="23"/>
        </w:rPr>
      </w:pPr>
    </w:p>
    <w:p w14:paraId="7BC82C9F" w14:textId="77777777" w:rsidR="00AF04FC" w:rsidRPr="000A51A3" w:rsidRDefault="004A1B51" w:rsidP="00256DB0">
      <w:pPr>
        <w:spacing w:after="0"/>
        <w:jc w:val="center"/>
        <w:rPr>
          <w:rFonts w:ascii="Arial" w:hAnsi="Arial" w:cs="Arial"/>
          <w:b/>
          <w:sz w:val="23"/>
          <w:szCs w:val="23"/>
          <w:lang w:val="pt-BR"/>
        </w:rPr>
      </w:pPr>
      <w:r w:rsidRPr="000A51A3">
        <w:rPr>
          <w:rFonts w:ascii="Arial" w:hAnsi="Arial" w:cs="Arial"/>
          <w:b/>
          <w:sz w:val="23"/>
          <w:szCs w:val="23"/>
          <w:lang w:val="pt-BR"/>
        </w:rPr>
        <w:t>A N T E C E D E N T E S</w:t>
      </w:r>
    </w:p>
    <w:p w14:paraId="4964C566" w14:textId="77777777" w:rsidR="00523FA0" w:rsidRPr="000A51A3" w:rsidRDefault="00523FA0" w:rsidP="00256DB0">
      <w:pPr>
        <w:spacing w:after="0"/>
        <w:jc w:val="both"/>
        <w:rPr>
          <w:rFonts w:ascii="Arial" w:hAnsi="Arial" w:cs="Arial"/>
          <w:b/>
          <w:kern w:val="2"/>
          <w:sz w:val="23"/>
          <w:szCs w:val="23"/>
          <w:lang w:eastAsia="ar-SA"/>
        </w:rPr>
      </w:pPr>
    </w:p>
    <w:p w14:paraId="1A5A2C07" w14:textId="77777777" w:rsidR="00DC6A60" w:rsidRPr="000A51A3" w:rsidRDefault="00DC6A60" w:rsidP="00256DB0">
      <w:pPr>
        <w:spacing w:after="0"/>
        <w:jc w:val="both"/>
        <w:rPr>
          <w:rFonts w:ascii="Arial" w:hAnsi="Arial" w:cs="Arial"/>
          <w:b/>
          <w:kern w:val="2"/>
          <w:sz w:val="23"/>
          <w:szCs w:val="23"/>
          <w:lang w:eastAsia="ar-SA"/>
        </w:rPr>
      </w:pPr>
      <w:r w:rsidRPr="000A51A3">
        <w:rPr>
          <w:rFonts w:ascii="Arial" w:hAnsi="Arial" w:cs="Arial"/>
          <w:b/>
          <w:kern w:val="2"/>
          <w:sz w:val="23"/>
          <w:szCs w:val="23"/>
          <w:lang w:eastAsia="ar-SA"/>
        </w:rPr>
        <w:t>CORRESPONDIENTES AL AÑO DOS MIL VEINTITRÉS.</w:t>
      </w:r>
    </w:p>
    <w:p w14:paraId="498BFC48" w14:textId="77777777" w:rsidR="00DC6A60" w:rsidRPr="000A51A3" w:rsidRDefault="00DC6A60" w:rsidP="00256DB0">
      <w:pPr>
        <w:spacing w:after="0"/>
        <w:jc w:val="both"/>
        <w:rPr>
          <w:rFonts w:ascii="Arial" w:hAnsi="Arial" w:cs="Arial"/>
          <w:b/>
          <w:kern w:val="2"/>
          <w:sz w:val="23"/>
          <w:szCs w:val="23"/>
          <w:lang w:eastAsia="ar-SA"/>
        </w:rPr>
      </w:pPr>
    </w:p>
    <w:p w14:paraId="564C7E6E" w14:textId="71C70CA1" w:rsidR="00EF2B4E" w:rsidRPr="000A51A3" w:rsidRDefault="00D006D6" w:rsidP="00256DB0">
      <w:pPr>
        <w:spacing w:after="0"/>
        <w:jc w:val="both"/>
        <w:rPr>
          <w:rFonts w:ascii="Arial" w:eastAsia="Times New Roman" w:hAnsi="Arial" w:cs="Arial"/>
          <w:bCs/>
          <w:sz w:val="23"/>
          <w:szCs w:val="23"/>
          <w:lang w:eastAsia="es-ES"/>
        </w:rPr>
      </w:pPr>
      <w:r w:rsidRPr="000A51A3">
        <w:rPr>
          <w:rFonts w:ascii="Arial" w:hAnsi="Arial" w:cs="Arial"/>
          <w:b/>
          <w:sz w:val="23"/>
          <w:szCs w:val="23"/>
        </w:rPr>
        <w:t>1</w:t>
      </w:r>
      <w:r w:rsidR="00523FA0" w:rsidRPr="000A51A3">
        <w:rPr>
          <w:rFonts w:ascii="Arial" w:hAnsi="Arial" w:cs="Arial"/>
          <w:b/>
          <w:sz w:val="23"/>
          <w:szCs w:val="23"/>
        </w:rPr>
        <w:t>. APROBACIÓN DE LOS INFORMES ANUALES DE ACTIVIDADES DE LAS COMISIONES INTERNAS DE ESTE ORGANISMO ELECTORAL.</w:t>
      </w:r>
      <w:r w:rsidR="00E345E3" w:rsidRPr="000A51A3">
        <w:rPr>
          <w:rFonts w:ascii="Arial" w:hAnsi="Arial" w:cs="Arial"/>
          <w:b/>
          <w:sz w:val="23"/>
          <w:szCs w:val="23"/>
        </w:rPr>
        <w:t xml:space="preserve"> </w:t>
      </w:r>
      <w:r w:rsidR="00E345E3" w:rsidRPr="000A51A3">
        <w:rPr>
          <w:rFonts w:ascii="Arial" w:hAnsi="Arial" w:cs="Arial"/>
          <w:sz w:val="23"/>
          <w:szCs w:val="23"/>
          <w:lang w:val="es-ES_tradnl"/>
        </w:rPr>
        <w:t xml:space="preserve">El </w:t>
      </w:r>
      <w:r w:rsidR="00EF2B4E" w:rsidRPr="000A51A3">
        <w:rPr>
          <w:rFonts w:ascii="Arial" w:hAnsi="Arial" w:cs="Arial"/>
          <w:sz w:val="23"/>
          <w:szCs w:val="23"/>
          <w:lang w:val="es-ES_tradnl"/>
        </w:rPr>
        <w:t>ocho de marzo</w:t>
      </w:r>
      <w:r w:rsidR="00E345E3" w:rsidRPr="000A51A3">
        <w:rPr>
          <w:rFonts w:ascii="Arial" w:hAnsi="Arial" w:cs="Arial"/>
          <w:sz w:val="23"/>
          <w:szCs w:val="23"/>
          <w:lang w:val="es-ES_tradnl"/>
        </w:rPr>
        <w:t>, con acuerdo IEPC-ACG-0</w:t>
      </w:r>
      <w:r w:rsidR="00EF2B4E" w:rsidRPr="000A51A3">
        <w:rPr>
          <w:rFonts w:ascii="Arial" w:hAnsi="Arial" w:cs="Arial"/>
          <w:sz w:val="23"/>
          <w:szCs w:val="23"/>
          <w:lang w:val="es-ES_tradnl"/>
        </w:rPr>
        <w:t>15</w:t>
      </w:r>
      <w:r w:rsidR="00E345E3" w:rsidRPr="000A51A3">
        <w:rPr>
          <w:rFonts w:ascii="Arial" w:hAnsi="Arial" w:cs="Arial"/>
          <w:sz w:val="23"/>
          <w:szCs w:val="23"/>
          <w:lang w:val="es-ES_tradnl"/>
        </w:rPr>
        <w:t>/202</w:t>
      </w:r>
      <w:r w:rsidR="00EF2B4E" w:rsidRPr="000A51A3">
        <w:rPr>
          <w:rFonts w:ascii="Arial" w:hAnsi="Arial" w:cs="Arial"/>
          <w:sz w:val="23"/>
          <w:szCs w:val="23"/>
          <w:lang w:val="es-ES_tradnl"/>
        </w:rPr>
        <w:t>3</w:t>
      </w:r>
      <w:r w:rsidR="00E345E3" w:rsidRPr="000A51A3">
        <w:rPr>
          <w:rFonts w:ascii="Arial" w:hAnsi="Arial" w:cs="Arial"/>
          <w:sz w:val="23"/>
          <w:szCs w:val="23"/>
          <w:lang w:val="es-ES_tradnl"/>
        </w:rPr>
        <w:t xml:space="preserve">, el Consejo General de este organismo electoral aprobó </w:t>
      </w:r>
      <w:r w:rsidR="00E548EF" w:rsidRPr="000A51A3">
        <w:rPr>
          <w:rFonts w:ascii="Arial" w:hAnsi="Arial" w:cs="Arial"/>
          <w:sz w:val="23"/>
          <w:szCs w:val="23"/>
          <w:lang w:val="es-ES_tradnl"/>
        </w:rPr>
        <w:t xml:space="preserve">los informes anuales de actividades </w:t>
      </w:r>
      <w:r w:rsidR="00E548EF" w:rsidRPr="000A51A3">
        <w:rPr>
          <w:rFonts w:ascii="Arial" w:hAnsi="Arial" w:cs="Arial"/>
          <w:sz w:val="23"/>
          <w:szCs w:val="23"/>
          <w:lang w:val="es-ES_tradnl" w:eastAsia="es-ES"/>
        </w:rPr>
        <w:t xml:space="preserve">presentados por las </w:t>
      </w:r>
      <w:r w:rsidR="00256DB0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>C</w:t>
      </w:r>
      <w:r w:rsidR="00E548EF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 xml:space="preserve">omisiones de </w:t>
      </w:r>
      <w:r w:rsidR="004C6D8B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>Educación Cívica, Organización Electoral, Investigación y Estudios Electorales, Quejas y Denuncias, Participación Ciudadana, Prerrogativas a Partidos Políticos, Seguimiento al Servicio Profesional Electoral Nacional, Igualdad de Género y No Discriminación, Implementación  y Seguimiento del Voto de los Jaliscienses en el Extranjero, Informática y Uso de Tecnologías, y Asuntos de los Pueblos Originarios</w:t>
      </w:r>
      <w:r w:rsidR="004C6D8B" w:rsidRPr="000A51A3">
        <w:rPr>
          <w:rFonts w:ascii="Arial" w:hAnsi="Arial" w:cs="Arial"/>
          <w:sz w:val="23"/>
          <w:szCs w:val="23"/>
          <w:lang w:val="es-ES_tradnl" w:eastAsia="es-ES"/>
        </w:rPr>
        <w:t>.</w:t>
      </w:r>
    </w:p>
    <w:p w14:paraId="12A71F8D" w14:textId="521B41BC" w:rsidR="00523FA0" w:rsidRPr="000A51A3" w:rsidRDefault="00523FA0" w:rsidP="00256DB0">
      <w:pPr>
        <w:pStyle w:val="Sinespaciado"/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14:paraId="307215E7" w14:textId="424ED4DA" w:rsidR="004D69D0" w:rsidRPr="000A51A3" w:rsidRDefault="00C31F26" w:rsidP="00256DB0">
      <w:pPr>
        <w:pStyle w:val="Sinespaciad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b/>
          <w:sz w:val="23"/>
          <w:szCs w:val="23"/>
        </w:rPr>
        <w:t>2</w:t>
      </w:r>
      <w:r w:rsidR="004D69D0" w:rsidRPr="000A51A3">
        <w:rPr>
          <w:rFonts w:ascii="Arial" w:hAnsi="Arial" w:cs="Arial"/>
          <w:b/>
          <w:sz w:val="23"/>
          <w:szCs w:val="23"/>
        </w:rPr>
        <w:t xml:space="preserve">. </w:t>
      </w:r>
      <w:r w:rsidR="00136891" w:rsidRPr="000A51A3">
        <w:rPr>
          <w:rFonts w:ascii="Arial" w:hAnsi="Arial" w:cs="Arial"/>
          <w:b/>
          <w:sz w:val="23"/>
          <w:szCs w:val="23"/>
        </w:rPr>
        <w:t>APROBACIÓN DE LA ROTACIÓN EN LA PRESIDENCIA DE LAS COMISIONES INTERNAS DE ESTE ORGANISMO ELECTORAL</w:t>
      </w:r>
      <w:r w:rsidR="004D69D0" w:rsidRPr="000A51A3">
        <w:rPr>
          <w:rFonts w:ascii="Arial" w:hAnsi="Arial" w:cs="Arial"/>
          <w:b/>
          <w:sz w:val="23"/>
          <w:szCs w:val="23"/>
        </w:rPr>
        <w:t>.</w:t>
      </w:r>
      <w:r w:rsidR="00A00A38" w:rsidRPr="000A51A3">
        <w:rPr>
          <w:rFonts w:ascii="Arial" w:hAnsi="Arial" w:cs="Arial"/>
          <w:sz w:val="23"/>
          <w:szCs w:val="23"/>
        </w:rPr>
        <w:t xml:space="preserve"> El</w:t>
      </w:r>
      <w:r w:rsidR="006A29E0" w:rsidRPr="000A51A3">
        <w:rPr>
          <w:rFonts w:ascii="Arial" w:hAnsi="Arial" w:cs="Arial"/>
          <w:sz w:val="23"/>
          <w:szCs w:val="23"/>
        </w:rPr>
        <w:t xml:space="preserve"> </w:t>
      </w:r>
      <w:r w:rsidR="00136891" w:rsidRPr="000A51A3">
        <w:rPr>
          <w:rFonts w:ascii="Arial" w:hAnsi="Arial" w:cs="Arial"/>
          <w:sz w:val="23"/>
          <w:szCs w:val="23"/>
        </w:rPr>
        <w:t>ocho de marzo</w:t>
      </w:r>
      <w:r w:rsidR="00582D27" w:rsidRPr="000A51A3">
        <w:rPr>
          <w:rFonts w:ascii="Arial" w:hAnsi="Arial" w:cs="Arial"/>
          <w:sz w:val="23"/>
          <w:szCs w:val="23"/>
        </w:rPr>
        <w:t xml:space="preserve">, el Consejo General, mediante acuerdo IEPC-ACG-016/2023, aprobó </w:t>
      </w:r>
      <w:r w:rsidR="00582D27" w:rsidRPr="000A51A3">
        <w:rPr>
          <w:rFonts w:ascii="Arial" w:hAnsi="Arial" w:cs="Arial"/>
          <w:bCs/>
          <w:sz w:val="23"/>
          <w:szCs w:val="23"/>
        </w:rPr>
        <w:t xml:space="preserve">la </w:t>
      </w:r>
      <w:r w:rsidR="00582D27" w:rsidRPr="000A51A3">
        <w:rPr>
          <w:rFonts w:ascii="Arial" w:hAnsi="Arial" w:cs="Arial"/>
          <w:sz w:val="23"/>
          <w:szCs w:val="23"/>
        </w:rPr>
        <w:t>rotación en la presidencia de las comisiones de este organismo electoral.</w:t>
      </w:r>
    </w:p>
    <w:p w14:paraId="24276F32" w14:textId="77777777" w:rsidR="008F5CDE" w:rsidRPr="000A51A3" w:rsidRDefault="008F5CDE" w:rsidP="00256DB0">
      <w:pPr>
        <w:pStyle w:val="Sinespaciad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4561CE71" w14:textId="5172B1DA" w:rsidR="008F5CDE" w:rsidRPr="000A51A3" w:rsidRDefault="00C31F26" w:rsidP="00256DB0">
      <w:pPr>
        <w:pStyle w:val="Sinespaciado"/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b/>
          <w:bCs/>
          <w:sz w:val="23"/>
          <w:szCs w:val="23"/>
        </w:rPr>
        <w:t>3</w:t>
      </w:r>
      <w:r w:rsidR="008F5CDE" w:rsidRPr="000A51A3">
        <w:rPr>
          <w:rFonts w:ascii="Arial" w:hAnsi="Arial" w:cs="Arial"/>
          <w:b/>
          <w:bCs/>
          <w:sz w:val="23"/>
          <w:szCs w:val="23"/>
        </w:rPr>
        <w:t>.</w:t>
      </w:r>
      <w:r w:rsidR="008F5CDE" w:rsidRPr="000A51A3">
        <w:rPr>
          <w:rFonts w:ascii="Arial" w:hAnsi="Arial" w:cs="Arial"/>
          <w:sz w:val="23"/>
          <w:szCs w:val="23"/>
        </w:rPr>
        <w:t xml:space="preserve"> </w:t>
      </w:r>
      <w:r w:rsidR="008F5CDE" w:rsidRPr="000A51A3">
        <w:rPr>
          <w:rFonts w:ascii="Arial" w:hAnsi="Arial" w:cs="Arial"/>
          <w:b/>
          <w:sz w:val="23"/>
          <w:szCs w:val="23"/>
        </w:rPr>
        <w:t>PRESENTACIÓN DE L</w:t>
      </w:r>
      <w:r w:rsidR="00BD659F" w:rsidRPr="000A51A3">
        <w:rPr>
          <w:rFonts w:ascii="Arial" w:hAnsi="Arial" w:cs="Arial"/>
          <w:b/>
          <w:sz w:val="23"/>
          <w:szCs w:val="23"/>
        </w:rPr>
        <w:t>O</w:t>
      </w:r>
      <w:r w:rsidR="008F5CDE" w:rsidRPr="000A51A3">
        <w:rPr>
          <w:rFonts w:ascii="Arial" w:hAnsi="Arial" w:cs="Arial"/>
          <w:b/>
          <w:sz w:val="23"/>
          <w:szCs w:val="23"/>
        </w:rPr>
        <w:t xml:space="preserve">S </w:t>
      </w:r>
      <w:r w:rsidR="00BD659F" w:rsidRPr="000A51A3">
        <w:rPr>
          <w:rFonts w:ascii="Arial" w:hAnsi="Arial" w:cs="Arial"/>
          <w:b/>
          <w:sz w:val="23"/>
          <w:szCs w:val="23"/>
        </w:rPr>
        <w:t>PROGRAMAS</w:t>
      </w:r>
      <w:r w:rsidR="008F5CDE" w:rsidRPr="000A51A3">
        <w:rPr>
          <w:rFonts w:ascii="Arial" w:hAnsi="Arial" w:cs="Arial"/>
          <w:b/>
          <w:sz w:val="23"/>
          <w:szCs w:val="23"/>
        </w:rPr>
        <w:t xml:space="preserve"> DE TRABAJO.</w:t>
      </w:r>
      <w:r w:rsidR="008F5CDE" w:rsidRPr="000A51A3">
        <w:rPr>
          <w:rFonts w:ascii="Arial" w:hAnsi="Arial" w:cs="Arial"/>
          <w:sz w:val="23"/>
          <w:szCs w:val="23"/>
        </w:rPr>
        <w:t xml:space="preserve"> </w:t>
      </w:r>
      <w:r w:rsidR="00256DB0" w:rsidRPr="000A51A3">
        <w:rPr>
          <w:rFonts w:ascii="Arial" w:hAnsi="Arial" w:cs="Arial"/>
          <w:sz w:val="23"/>
          <w:szCs w:val="23"/>
        </w:rPr>
        <w:t>L</w:t>
      </w:r>
      <w:r w:rsidR="00D00AA5" w:rsidRPr="000A51A3">
        <w:rPr>
          <w:rFonts w:ascii="Arial" w:eastAsia="Times New Roman" w:hAnsi="Arial" w:cs="Arial"/>
          <w:color w:val="000000"/>
          <w:sz w:val="23"/>
          <w:szCs w:val="23"/>
        </w:rPr>
        <w:t>as y los titulares de las direcciones que fungen como secretarías técnicas de las comisiones internas de este organismo electoral,</w:t>
      </w:r>
      <w:r w:rsidR="008F5CDE" w:rsidRPr="000A51A3">
        <w:rPr>
          <w:rFonts w:ascii="Arial" w:hAnsi="Arial" w:cs="Arial"/>
          <w:sz w:val="23"/>
          <w:szCs w:val="23"/>
        </w:rPr>
        <w:t xml:space="preserve"> remiti</w:t>
      </w:r>
      <w:r w:rsidR="00D00AA5" w:rsidRPr="000A51A3">
        <w:rPr>
          <w:rFonts w:ascii="Arial" w:hAnsi="Arial" w:cs="Arial"/>
          <w:sz w:val="23"/>
          <w:szCs w:val="23"/>
        </w:rPr>
        <w:t>eron</w:t>
      </w:r>
      <w:r w:rsidR="008F5CDE" w:rsidRPr="000A51A3">
        <w:rPr>
          <w:rFonts w:ascii="Arial" w:hAnsi="Arial" w:cs="Arial"/>
          <w:sz w:val="23"/>
          <w:szCs w:val="23"/>
        </w:rPr>
        <w:t xml:space="preserve"> vía correo electrónico a la Secretaría Ejecutiva </w:t>
      </w:r>
      <w:r w:rsidR="0045644E" w:rsidRPr="000A51A3">
        <w:rPr>
          <w:rFonts w:ascii="Arial" w:hAnsi="Arial" w:cs="Arial"/>
          <w:sz w:val="23"/>
          <w:szCs w:val="23"/>
        </w:rPr>
        <w:t>sus respectiv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45644E" w:rsidRPr="000A51A3">
        <w:rPr>
          <w:rFonts w:ascii="Arial" w:hAnsi="Arial" w:cs="Arial"/>
          <w:sz w:val="23"/>
          <w:szCs w:val="23"/>
        </w:rPr>
        <w:t xml:space="preserve">s </w:t>
      </w:r>
      <w:r w:rsidR="00256DB0" w:rsidRPr="000A51A3">
        <w:rPr>
          <w:rFonts w:ascii="Arial" w:hAnsi="Arial" w:cs="Arial"/>
          <w:sz w:val="23"/>
          <w:szCs w:val="23"/>
        </w:rPr>
        <w:t>Programas de Trabajo</w:t>
      </w:r>
      <w:r w:rsidR="008F5CDE" w:rsidRPr="000A51A3">
        <w:rPr>
          <w:rFonts w:ascii="Arial" w:hAnsi="Arial" w:cs="Arial"/>
          <w:sz w:val="23"/>
          <w:szCs w:val="23"/>
        </w:rPr>
        <w:t>, para que</w:t>
      </w:r>
      <w:r w:rsidR="00D00AA5" w:rsidRPr="000A51A3">
        <w:rPr>
          <w:rFonts w:ascii="Arial" w:hAnsi="Arial" w:cs="Arial"/>
          <w:sz w:val="23"/>
          <w:szCs w:val="23"/>
        </w:rPr>
        <w:t>,</w:t>
      </w:r>
      <w:r w:rsidR="008F5CDE" w:rsidRPr="000A51A3">
        <w:rPr>
          <w:rFonts w:ascii="Arial" w:hAnsi="Arial" w:cs="Arial"/>
          <w:sz w:val="23"/>
          <w:szCs w:val="23"/>
        </w:rPr>
        <w:t xml:space="preserve"> en su oportunidad, este Consejo General realice su análisis, discusión y, en su caso, aprobación correspondiente.</w:t>
      </w:r>
    </w:p>
    <w:p w14:paraId="2D0EA428" w14:textId="77777777" w:rsidR="00B121CF" w:rsidRPr="000A51A3" w:rsidRDefault="00B121CF" w:rsidP="00256DB0">
      <w:pPr>
        <w:pStyle w:val="Sinespaciad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71DB620A" w14:textId="77777777" w:rsidR="00D67558" w:rsidRPr="000A51A3" w:rsidRDefault="00D67558" w:rsidP="00256DB0">
      <w:pPr>
        <w:spacing w:after="0"/>
        <w:jc w:val="center"/>
        <w:rPr>
          <w:rFonts w:ascii="Arial" w:hAnsi="Arial" w:cs="Arial"/>
          <w:b/>
          <w:sz w:val="23"/>
          <w:szCs w:val="23"/>
          <w:lang w:val="pt-BR"/>
        </w:rPr>
      </w:pPr>
      <w:r w:rsidRPr="000A51A3">
        <w:rPr>
          <w:rFonts w:ascii="Arial" w:hAnsi="Arial" w:cs="Arial"/>
          <w:b/>
          <w:sz w:val="23"/>
          <w:szCs w:val="23"/>
          <w:lang w:val="pt-BR"/>
        </w:rPr>
        <w:t xml:space="preserve">C O N S I D E R A N D O </w:t>
      </w:r>
    </w:p>
    <w:p w14:paraId="084D053C" w14:textId="77777777" w:rsidR="00D67558" w:rsidRPr="000A51A3" w:rsidRDefault="00D67558" w:rsidP="00256DB0">
      <w:pPr>
        <w:spacing w:after="0"/>
        <w:jc w:val="center"/>
        <w:rPr>
          <w:rFonts w:ascii="Arial" w:hAnsi="Arial" w:cs="Arial"/>
          <w:b/>
          <w:sz w:val="23"/>
          <w:szCs w:val="23"/>
          <w:lang w:val="pt-BR"/>
        </w:rPr>
      </w:pPr>
    </w:p>
    <w:p w14:paraId="0DCE7BFB" w14:textId="06DA9652" w:rsidR="001910C2" w:rsidRPr="000A51A3" w:rsidRDefault="001910C2" w:rsidP="00256DB0">
      <w:pPr>
        <w:spacing w:after="0"/>
        <w:jc w:val="both"/>
        <w:rPr>
          <w:rFonts w:ascii="Arial" w:eastAsia="Calibri" w:hAnsi="Arial" w:cs="Arial"/>
          <w:sz w:val="23"/>
          <w:szCs w:val="23"/>
          <w:lang w:eastAsia="ar-SA"/>
        </w:rPr>
      </w:pPr>
      <w:r w:rsidRPr="000A51A3">
        <w:rPr>
          <w:rFonts w:ascii="Arial" w:eastAsia="Calibri" w:hAnsi="Arial" w:cs="Arial"/>
          <w:b/>
          <w:sz w:val="23"/>
          <w:szCs w:val="23"/>
          <w:lang w:eastAsia="ar-SA"/>
        </w:rPr>
        <w:t>I. DEL INSTITUTO ELECTORAL Y DE PARTICIPACIÓN CIUDADANA DEL ESTADO DE JALISCO</w:t>
      </w:r>
      <w:r w:rsidRPr="000A51A3">
        <w:rPr>
          <w:rFonts w:ascii="Arial" w:eastAsia="Calibri" w:hAnsi="Arial" w:cs="Arial"/>
          <w:bCs/>
          <w:sz w:val="23"/>
          <w:szCs w:val="23"/>
          <w:lang w:eastAsia="ar-SA"/>
        </w:rPr>
        <w:t xml:space="preserve">. </w:t>
      </w:r>
      <w:r w:rsidR="00256DB0" w:rsidRPr="000A51A3">
        <w:rPr>
          <w:rFonts w:ascii="Arial" w:eastAsia="Calibri" w:hAnsi="Arial" w:cs="Arial"/>
          <w:bCs/>
          <w:sz w:val="23"/>
          <w:szCs w:val="23"/>
          <w:lang w:eastAsia="ar-SA"/>
        </w:rPr>
        <w:t>E</w:t>
      </w:r>
      <w:r w:rsidRPr="000A51A3">
        <w:rPr>
          <w:rFonts w:ascii="Arial" w:eastAsia="Calibri" w:hAnsi="Arial" w:cs="Arial"/>
          <w:sz w:val="23"/>
          <w:szCs w:val="23"/>
          <w:lang w:eastAsia="ar-SA"/>
        </w:rPr>
        <w:t xml:space="preserve">s un organismo público local electoral, de carácter permanente, autónomo en su funcionamiento, independiente en sus decisiones, profesional en su desempeño, autoridad en la materia y dotado de personalidad jurídica y patrimonio propios; que tiene como objetivos, entre otros, participar en el ejercicio de la función electoral consistente en ejercer las actividades relativas para realizar los procesos </w:t>
      </w:r>
      <w:r w:rsidRPr="000A51A3">
        <w:rPr>
          <w:rFonts w:ascii="Arial" w:eastAsia="Calibri" w:hAnsi="Arial" w:cs="Arial"/>
          <w:sz w:val="23"/>
          <w:szCs w:val="23"/>
          <w:lang w:eastAsia="ar-SA"/>
        </w:rPr>
        <w:lastRenderedPageBreak/>
        <w:t xml:space="preserve">electorales de renovación de los poderes Legislativo y Ejecutivo, así como los ayuntamientos de la entidad; vigilar en el ámbito electoral el cumplimiento de la Constitución </w:t>
      </w:r>
      <w:r w:rsidR="0048668D" w:rsidRPr="000A51A3">
        <w:rPr>
          <w:rFonts w:ascii="Arial" w:eastAsia="Calibri" w:hAnsi="Arial" w:cs="Arial"/>
          <w:sz w:val="23"/>
          <w:szCs w:val="23"/>
          <w:lang w:eastAsia="ar-SA"/>
        </w:rPr>
        <w:t>Política de los Estados Unidos M</w:t>
      </w:r>
      <w:r w:rsidR="00C2636A" w:rsidRPr="000A51A3">
        <w:rPr>
          <w:rFonts w:ascii="Arial" w:eastAsia="Calibri" w:hAnsi="Arial" w:cs="Arial"/>
          <w:sz w:val="23"/>
          <w:szCs w:val="23"/>
          <w:lang w:eastAsia="ar-SA"/>
        </w:rPr>
        <w:t>e</w:t>
      </w:r>
      <w:r w:rsidR="0048668D" w:rsidRPr="000A51A3">
        <w:rPr>
          <w:rFonts w:ascii="Arial" w:eastAsia="Calibri" w:hAnsi="Arial" w:cs="Arial"/>
          <w:sz w:val="23"/>
          <w:szCs w:val="23"/>
          <w:lang w:eastAsia="ar-SA"/>
        </w:rPr>
        <w:t>xicanos</w:t>
      </w:r>
      <w:r w:rsidRPr="000A51A3">
        <w:rPr>
          <w:rFonts w:ascii="Arial" w:eastAsia="Calibri" w:hAnsi="Arial" w:cs="Arial"/>
          <w:sz w:val="23"/>
          <w:szCs w:val="23"/>
          <w:lang w:eastAsia="ar-SA"/>
        </w:rPr>
        <w:t>, la Constitución local y las leyes que se derivan de ambas, de conformidad con los artículos 41, Base V, apartado C; y 116, Base IV, inciso c) de la Constitución Política de los Estados Unidos Mexicanos; 12, Bases III y IV de la Constitución Política del Estado de Jalisco; 115 y 116, párrafo 1 del Código Electoral del Estado de Jalisco.</w:t>
      </w:r>
    </w:p>
    <w:p w14:paraId="457713F7" w14:textId="77777777" w:rsidR="00D67558" w:rsidRPr="000A51A3" w:rsidRDefault="00D67558" w:rsidP="00256DB0">
      <w:pPr>
        <w:spacing w:after="0"/>
        <w:jc w:val="both"/>
        <w:rPr>
          <w:rFonts w:ascii="Arial" w:hAnsi="Arial" w:cs="Arial"/>
          <w:bCs/>
          <w:sz w:val="23"/>
          <w:szCs w:val="23"/>
        </w:rPr>
      </w:pPr>
    </w:p>
    <w:p w14:paraId="0445C506" w14:textId="5AF4A31A" w:rsidR="00D67558" w:rsidRPr="000A51A3" w:rsidRDefault="00A92524" w:rsidP="00256DB0">
      <w:pPr>
        <w:suppressAutoHyphens/>
        <w:spacing w:after="0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b/>
          <w:bCs/>
          <w:sz w:val="23"/>
          <w:szCs w:val="23"/>
        </w:rPr>
        <w:t>II.</w:t>
      </w:r>
      <w:r w:rsidRPr="000A51A3">
        <w:rPr>
          <w:rFonts w:ascii="Arial" w:hAnsi="Arial" w:cs="Arial"/>
          <w:bCs/>
          <w:sz w:val="23"/>
          <w:szCs w:val="23"/>
        </w:rPr>
        <w:t xml:space="preserve"> </w:t>
      </w:r>
      <w:r w:rsidRPr="000A51A3">
        <w:rPr>
          <w:rFonts w:ascii="Arial" w:hAnsi="Arial" w:cs="Arial"/>
          <w:b/>
          <w:bCs/>
          <w:sz w:val="23"/>
          <w:szCs w:val="23"/>
        </w:rPr>
        <w:t>DEL CONSEJO GENERAL</w:t>
      </w:r>
      <w:r w:rsidRPr="000A51A3">
        <w:rPr>
          <w:rFonts w:ascii="Arial" w:hAnsi="Arial" w:cs="Arial"/>
          <w:sz w:val="23"/>
          <w:szCs w:val="23"/>
        </w:rPr>
        <w:t xml:space="preserve">. </w:t>
      </w:r>
      <w:r w:rsidR="00256DB0" w:rsidRPr="000A51A3">
        <w:rPr>
          <w:rFonts w:ascii="Arial" w:hAnsi="Arial" w:cs="Arial"/>
          <w:sz w:val="23"/>
          <w:szCs w:val="23"/>
        </w:rPr>
        <w:t>E</w:t>
      </w:r>
      <w:r w:rsidRPr="000A51A3">
        <w:rPr>
          <w:rFonts w:ascii="Arial" w:hAnsi="Arial" w:cs="Arial"/>
          <w:sz w:val="23"/>
          <w:szCs w:val="23"/>
        </w:rPr>
        <w:t xml:space="preserve">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</w:t>
      </w:r>
      <w:r w:rsidR="00F22CDA" w:rsidRPr="000A51A3">
        <w:rPr>
          <w:rFonts w:ascii="Arial" w:hAnsi="Arial" w:cs="Arial"/>
          <w:sz w:val="23"/>
          <w:szCs w:val="23"/>
        </w:rPr>
        <w:t xml:space="preserve">que </w:t>
      </w:r>
      <w:r w:rsidR="000E6EBF" w:rsidRPr="000A51A3">
        <w:rPr>
          <w:rFonts w:ascii="Arial" w:hAnsi="Arial" w:cs="Arial"/>
          <w:sz w:val="23"/>
          <w:szCs w:val="23"/>
        </w:rPr>
        <w:t>dentro de sus a</w:t>
      </w:r>
      <w:r w:rsidR="000E6EBF" w:rsidRPr="000A51A3">
        <w:rPr>
          <w:rFonts w:ascii="Arial" w:hAnsi="Arial" w:cs="Arial"/>
          <w:bCs/>
          <w:sz w:val="23"/>
          <w:szCs w:val="23"/>
          <w:lang w:val="es-ES_tradnl"/>
        </w:rPr>
        <w:t xml:space="preserve">tribuciones se encuentran: </w:t>
      </w:r>
      <w:r w:rsidR="00181B1E" w:rsidRPr="000A51A3">
        <w:rPr>
          <w:rFonts w:ascii="Arial" w:hAnsi="Arial" w:cs="Arial"/>
          <w:bCs/>
          <w:sz w:val="23"/>
          <w:szCs w:val="23"/>
          <w:lang w:val="es-ES_tradnl"/>
        </w:rPr>
        <w:t>dictar los acuerdos necesarios para hacer efectivas las mencionadas atribuciones</w:t>
      </w:r>
      <w:r w:rsidR="002D113D" w:rsidRPr="000A51A3">
        <w:rPr>
          <w:rFonts w:ascii="Arial" w:hAnsi="Arial" w:cs="Arial"/>
          <w:bCs/>
          <w:sz w:val="23"/>
          <w:szCs w:val="23"/>
          <w:lang w:val="es-ES_tradnl"/>
        </w:rPr>
        <w:t>,</w:t>
      </w:r>
      <w:r w:rsidR="00D67558" w:rsidRPr="000A51A3">
        <w:rPr>
          <w:rFonts w:ascii="Arial" w:hAnsi="Arial" w:cs="Arial"/>
          <w:bCs/>
          <w:sz w:val="23"/>
          <w:szCs w:val="23"/>
          <w:lang w:val="es-ES_tradnl"/>
        </w:rPr>
        <w:t xml:space="preserve"> de conformidad con lo dispuesto por los artículos</w:t>
      </w:r>
      <w:r w:rsidR="00942D5C" w:rsidRPr="000A51A3">
        <w:rPr>
          <w:rFonts w:ascii="Arial" w:hAnsi="Arial" w:cs="Arial"/>
          <w:sz w:val="23"/>
          <w:szCs w:val="23"/>
        </w:rPr>
        <w:t xml:space="preserve"> 12, B</w:t>
      </w:r>
      <w:r w:rsidR="00D67558" w:rsidRPr="000A51A3">
        <w:rPr>
          <w:rFonts w:ascii="Arial" w:hAnsi="Arial" w:cs="Arial"/>
          <w:sz w:val="23"/>
          <w:szCs w:val="23"/>
        </w:rPr>
        <w:t xml:space="preserve">ases I y IV de la Constitución Política local; 120 y 134, </w:t>
      </w:r>
      <w:r w:rsidRPr="000A51A3">
        <w:rPr>
          <w:rFonts w:ascii="Arial" w:hAnsi="Arial" w:cs="Arial"/>
          <w:sz w:val="23"/>
          <w:szCs w:val="23"/>
        </w:rPr>
        <w:t xml:space="preserve">párrafo 1, </w:t>
      </w:r>
      <w:r w:rsidR="005D1CC5" w:rsidRPr="000A51A3">
        <w:rPr>
          <w:rFonts w:ascii="Arial" w:hAnsi="Arial" w:cs="Arial"/>
          <w:sz w:val="23"/>
          <w:szCs w:val="23"/>
        </w:rPr>
        <w:t>fracción</w:t>
      </w:r>
      <w:r w:rsidR="00D67558" w:rsidRPr="000A51A3">
        <w:rPr>
          <w:rFonts w:ascii="Arial" w:hAnsi="Arial" w:cs="Arial"/>
          <w:sz w:val="23"/>
          <w:szCs w:val="23"/>
        </w:rPr>
        <w:t xml:space="preserve"> LII del Código Electoral del Estado de Jalisco.</w:t>
      </w:r>
    </w:p>
    <w:p w14:paraId="3BC63231" w14:textId="77777777" w:rsidR="00DB5E78" w:rsidRPr="000A51A3" w:rsidRDefault="00DB5E78" w:rsidP="00256DB0">
      <w:pPr>
        <w:suppressAutoHyphens/>
        <w:spacing w:after="0"/>
        <w:jc w:val="both"/>
        <w:rPr>
          <w:rFonts w:ascii="Arial" w:hAnsi="Arial" w:cs="Arial"/>
          <w:sz w:val="23"/>
          <w:szCs w:val="23"/>
        </w:rPr>
      </w:pPr>
    </w:p>
    <w:p w14:paraId="7E4BAB23" w14:textId="7B89218A" w:rsidR="00DB5E78" w:rsidRPr="000A51A3" w:rsidRDefault="00DB5E78" w:rsidP="00256DB0">
      <w:pPr>
        <w:suppressAutoHyphens/>
        <w:spacing w:after="0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sz w:val="23"/>
          <w:szCs w:val="23"/>
        </w:rPr>
        <w:t>De igual manera, con fundamento en lo dispuesto por el artículo 28 del Reglamento Interior del Instituto Electoral y de Participación Ciudadana del Estado de Jalisco, entre las atribuciones del Consejo General, se encuentra también la de aprobar el programa anual de trabajo de las Comisiones Internas de este Instituto.</w:t>
      </w:r>
    </w:p>
    <w:p w14:paraId="03A425F0" w14:textId="77777777" w:rsidR="00D67558" w:rsidRPr="000A51A3" w:rsidRDefault="00D67558" w:rsidP="00256DB0">
      <w:pPr>
        <w:suppressAutoHyphens/>
        <w:spacing w:after="0"/>
        <w:jc w:val="both"/>
        <w:rPr>
          <w:rFonts w:ascii="Arial" w:hAnsi="Arial" w:cs="Arial"/>
          <w:sz w:val="23"/>
          <w:szCs w:val="23"/>
        </w:rPr>
      </w:pPr>
    </w:p>
    <w:p w14:paraId="19714458" w14:textId="77777777" w:rsidR="008B4B5D" w:rsidRPr="000A51A3" w:rsidRDefault="008B4B5D" w:rsidP="00256DB0">
      <w:pPr>
        <w:tabs>
          <w:tab w:val="num" w:pos="1428"/>
        </w:tabs>
        <w:spacing w:after="0"/>
        <w:jc w:val="both"/>
        <w:rPr>
          <w:rFonts w:ascii="Arial" w:hAnsi="Arial" w:cs="Arial"/>
          <w:bCs/>
          <w:sz w:val="23"/>
          <w:szCs w:val="23"/>
        </w:rPr>
      </w:pPr>
      <w:r w:rsidRPr="000A51A3">
        <w:rPr>
          <w:rFonts w:ascii="Arial" w:eastAsia="Times New Roman" w:hAnsi="Arial" w:cs="Arial"/>
          <w:b/>
          <w:sz w:val="23"/>
          <w:szCs w:val="23"/>
          <w:lang w:eastAsia="ar-SA"/>
        </w:rPr>
        <w:t>III.</w:t>
      </w:r>
      <w:r w:rsidRPr="000A51A3">
        <w:rPr>
          <w:rFonts w:ascii="Arial" w:eastAsia="Times New Roman" w:hAnsi="Arial" w:cs="Arial"/>
          <w:b/>
          <w:bCs/>
          <w:sz w:val="23"/>
          <w:szCs w:val="23"/>
          <w:lang w:eastAsia="ar-SA"/>
        </w:rPr>
        <w:t xml:space="preserve"> </w:t>
      </w:r>
      <w:r w:rsidRPr="000A51A3">
        <w:rPr>
          <w:rFonts w:ascii="Arial" w:hAnsi="Arial" w:cs="Arial"/>
          <w:b/>
          <w:bCs/>
          <w:sz w:val="23"/>
          <w:szCs w:val="23"/>
        </w:rPr>
        <w:t>DE LAS COMISIONES</w:t>
      </w:r>
      <w:r w:rsidRPr="000A51A3">
        <w:rPr>
          <w:rFonts w:ascii="Arial" w:hAnsi="Arial" w:cs="Arial"/>
          <w:sz w:val="23"/>
          <w:szCs w:val="23"/>
        </w:rPr>
        <w:t xml:space="preserve">. </w:t>
      </w:r>
      <w:r w:rsidRPr="000A51A3">
        <w:rPr>
          <w:rFonts w:ascii="Arial" w:hAnsi="Arial" w:cs="Arial"/>
          <w:bCs/>
          <w:sz w:val="23"/>
          <w:szCs w:val="23"/>
        </w:rPr>
        <w:t>Son órganos técnicos del Instituto, que contribuyen al desempeño de las atribuciones de su Consejo General; ejercen las facultades que les confiere el Código Electoral del Estado de Jalisco, así como los acuerdos y resoluciones que emita el propio Consejo General, de conformidad con los artículos 4, párrafo 3, inciso d); 26, párrafos 1 y 3; y 27 del Reglamento Interior de este organismo electoral.</w:t>
      </w:r>
    </w:p>
    <w:p w14:paraId="6DEFB99B" w14:textId="77777777" w:rsidR="00D67558" w:rsidRPr="000A51A3" w:rsidRDefault="00D67558" w:rsidP="00256DB0">
      <w:pPr>
        <w:tabs>
          <w:tab w:val="num" w:pos="1428"/>
        </w:tabs>
        <w:spacing w:after="0"/>
        <w:jc w:val="both"/>
        <w:rPr>
          <w:rFonts w:ascii="Arial" w:hAnsi="Arial" w:cs="Arial"/>
          <w:sz w:val="23"/>
          <w:szCs w:val="23"/>
        </w:rPr>
      </w:pPr>
    </w:p>
    <w:p w14:paraId="20B05B6F" w14:textId="3B7187EF" w:rsidR="00D67558" w:rsidRPr="000A51A3" w:rsidRDefault="003F6C23" w:rsidP="00256DB0">
      <w:pPr>
        <w:tabs>
          <w:tab w:val="left" w:pos="4320"/>
        </w:tabs>
        <w:spacing w:after="0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b/>
          <w:sz w:val="23"/>
          <w:szCs w:val="23"/>
        </w:rPr>
        <w:t>I</w:t>
      </w:r>
      <w:r w:rsidR="00B44D03" w:rsidRPr="000A51A3">
        <w:rPr>
          <w:rFonts w:ascii="Arial" w:hAnsi="Arial" w:cs="Arial"/>
          <w:b/>
          <w:sz w:val="23"/>
          <w:szCs w:val="23"/>
        </w:rPr>
        <w:t xml:space="preserve">V. </w:t>
      </w:r>
      <w:r w:rsidR="00D67558" w:rsidRPr="000A51A3">
        <w:rPr>
          <w:rFonts w:ascii="Arial" w:hAnsi="Arial" w:cs="Arial"/>
          <w:b/>
          <w:sz w:val="23"/>
          <w:szCs w:val="23"/>
        </w:rPr>
        <w:t>DE L</w:t>
      </w:r>
      <w:r w:rsidR="00F521F8" w:rsidRPr="000A51A3">
        <w:rPr>
          <w:rFonts w:ascii="Arial" w:hAnsi="Arial" w:cs="Arial"/>
          <w:b/>
          <w:sz w:val="23"/>
          <w:szCs w:val="23"/>
        </w:rPr>
        <w:t>O</w:t>
      </w:r>
      <w:r w:rsidR="00D67558" w:rsidRPr="000A51A3">
        <w:rPr>
          <w:rFonts w:ascii="Arial" w:hAnsi="Arial" w:cs="Arial"/>
          <w:b/>
          <w:sz w:val="23"/>
          <w:szCs w:val="23"/>
        </w:rPr>
        <w:t xml:space="preserve">S </w:t>
      </w:r>
      <w:r w:rsidR="00F521F8" w:rsidRPr="000A51A3">
        <w:rPr>
          <w:rFonts w:ascii="Arial" w:hAnsi="Arial" w:cs="Arial"/>
          <w:b/>
          <w:sz w:val="23"/>
          <w:szCs w:val="23"/>
        </w:rPr>
        <w:t>PROGRAMAS</w:t>
      </w:r>
      <w:r w:rsidR="00D67558" w:rsidRPr="000A51A3">
        <w:rPr>
          <w:rFonts w:ascii="Arial" w:hAnsi="Arial" w:cs="Arial"/>
          <w:b/>
          <w:sz w:val="23"/>
          <w:szCs w:val="23"/>
        </w:rPr>
        <w:t xml:space="preserve"> DE TRABAJO PRESENTAD</w:t>
      </w:r>
      <w:r w:rsidR="00F521F8" w:rsidRPr="000A51A3">
        <w:rPr>
          <w:rFonts w:ascii="Arial" w:hAnsi="Arial" w:cs="Arial"/>
          <w:b/>
          <w:sz w:val="23"/>
          <w:szCs w:val="23"/>
        </w:rPr>
        <w:t>O</w:t>
      </w:r>
      <w:r w:rsidR="00D67558" w:rsidRPr="000A51A3">
        <w:rPr>
          <w:rFonts w:ascii="Arial" w:hAnsi="Arial" w:cs="Arial"/>
          <w:b/>
          <w:sz w:val="23"/>
          <w:szCs w:val="23"/>
        </w:rPr>
        <w:t>S</w:t>
      </w:r>
      <w:r w:rsidR="00D67558" w:rsidRPr="000A51A3">
        <w:rPr>
          <w:rFonts w:ascii="Arial" w:hAnsi="Arial" w:cs="Arial"/>
          <w:bCs/>
          <w:sz w:val="23"/>
          <w:szCs w:val="23"/>
        </w:rPr>
        <w:t xml:space="preserve">. </w:t>
      </w:r>
      <w:r w:rsidR="00256DB0" w:rsidRPr="000A51A3">
        <w:rPr>
          <w:rFonts w:ascii="Arial" w:hAnsi="Arial" w:cs="Arial"/>
          <w:bCs/>
          <w:sz w:val="23"/>
          <w:szCs w:val="23"/>
        </w:rPr>
        <w:t>E</w:t>
      </w:r>
      <w:r w:rsidR="00D67558" w:rsidRPr="000A51A3">
        <w:rPr>
          <w:rFonts w:ascii="Arial" w:hAnsi="Arial" w:cs="Arial"/>
          <w:sz w:val="23"/>
          <w:szCs w:val="23"/>
        </w:rPr>
        <w:t>n virtud de las consideraciones anteriormente señaladas, una vez analizado el contenido de l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D67558" w:rsidRPr="000A51A3">
        <w:rPr>
          <w:rFonts w:ascii="Arial" w:hAnsi="Arial" w:cs="Arial"/>
          <w:sz w:val="23"/>
          <w:szCs w:val="23"/>
        </w:rPr>
        <w:t xml:space="preserve">s </w:t>
      </w:r>
      <w:r w:rsidR="00256DB0" w:rsidRPr="000A51A3">
        <w:rPr>
          <w:rFonts w:ascii="Arial" w:hAnsi="Arial" w:cs="Arial"/>
          <w:sz w:val="23"/>
          <w:szCs w:val="23"/>
        </w:rPr>
        <w:t xml:space="preserve">programas </w:t>
      </w:r>
      <w:r w:rsidR="00D67558" w:rsidRPr="000A51A3">
        <w:rPr>
          <w:rFonts w:ascii="Arial" w:hAnsi="Arial" w:cs="Arial"/>
          <w:sz w:val="23"/>
          <w:szCs w:val="23"/>
        </w:rPr>
        <w:t>presentadas</w:t>
      </w:r>
      <w:r w:rsidR="00A24277" w:rsidRPr="000A51A3">
        <w:rPr>
          <w:rFonts w:ascii="Arial" w:hAnsi="Arial" w:cs="Arial"/>
          <w:sz w:val="23"/>
          <w:szCs w:val="23"/>
        </w:rPr>
        <w:t xml:space="preserve"> por las </w:t>
      </w:r>
      <w:r w:rsidR="00256DB0" w:rsidRPr="000A51A3">
        <w:rPr>
          <w:rFonts w:ascii="Arial" w:hAnsi="Arial" w:cs="Arial"/>
          <w:sz w:val="23"/>
          <w:szCs w:val="23"/>
        </w:rPr>
        <w:t>c</w:t>
      </w:r>
      <w:r w:rsidR="00A24277" w:rsidRPr="000A51A3">
        <w:rPr>
          <w:rFonts w:ascii="Arial" w:hAnsi="Arial" w:cs="Arial"/>
          <w:sz w:val="23"/>
          <w:szCs w:val="23"/>
        </w:rPr>
        <w:t>omisiones</w:t>
      </w:r>
      <w:r w:rsidR="00AB6E96" w:rsidRPr="000A51A3">
        <w:rPr>
          <w:rFonts w:ascii="Arial" w:hAnsi="Arial" w:cs="Arial"/>
          <w:sz w:val="23"/>
          <w:szCs w:val="23"/>
        </w:rPr>
        <w:t xml:space="preserve"> </w:t>
      </w:r>
      <w:r w:rsidR="00C6369D" w:rsidRPr="000A51A3">
        <w:rPr>
          <w:rFonts w:ascii="Arial" w:hAnsi="Arial" w:cs="Arial"/>
          <w:sz w:val="23"/>
          <w:szCs w:val="23"/>
        </w:rPr>
        <w:t xml:space="preserve">de </w:t>
      </w:r>
      <w:r w:rsidR="00C6369D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>Educación Cívica, Organización Electoral, Investigación y Estudios Electorales, Quejas y Denuncias, Participación Ciudadana, Prerrogativas a Partidos Políticos, Seguimiento al Servicio Profesional Electoral Nacional, Igualdad de Género y No Discriminación, Implementación y Seguimiento del Voto de los Jaliscienses en el Extranjero, Informática y Uso de Tecnologías</w:t>
      </w:r>
      <w:r w:rsidR="00256DB0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>,</w:t>
      </w:r>
      <w:r w:rsidR="00C6369D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 xml:space="preserve"> y Asunto</w:t>
      </w:r>
      <w:r w:rsidR="00256DB0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>s</w:t>
      </w:r>
      <w:r w:rsidR="00C6369D"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 xml:space="preserve"> de los Pueblos Originarios</w:t>
      </w:r>
      <w:r w:rsidR="00AB6E96" w:rsidRPr="000A51A3">
        <w:rPr>
          <w:rFonts w:ascii="Arial" w:hAnsi="Arial" w:cs="Arial"/>
          <w:sz w:val="23"/>
          <w:szCs w:val="23"/>
        </w:rPr>
        <w:t xml:space="preserve">; </w:t>
      </w:r>
      <w:r w:rsidR="00D67558" w:rsidRPr="000A51A3">
        <w:rPr>
          <w:rFonts w:ascii="Arial" w:hAnsi="Arial" w:cs="Arial"/>
          <w:sz w:val="23"/>
          <w:szCs w:val="23"/>
        </w:rPr>
        <w:t>y toda vez que l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D67558" w:rsidRPr="000A51A3">
        <w:rPr>
          <w:rFonts w:ascii="Arial" w:hAnsi="Arial" w:cs="Arial"/>
          <w:sz w:val="23"/>
          <w:szCs w:val="23"/>
        </w:rPr>
        <w:t>s mism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D67558" w:rsidRPr="000A51A3">
        <w:rPr>
          <w:rFonts w:ascii="Arial" w:hAnsi="Arial" w:cs="Arial"/>
          <w:sz w:val="23"/>
          <w:szCs w:val="23"/>
        </w:rPr>
        <w:t>s son acordes a las atribuciones previstas por el Reglamento Inter</w:t>
      </w:r>
      <w:r w:rsidR="00B569DD" w:rsidRPr="000A51A3">
        <w:rPr>
          <w:rFonts w:ascii="Arial" w:hAnsi="Arial" w:cs="Arial"/>
          <w:sz w:val="23"/>
          <w:szCs w:val="23"/>
        </w:rPr>
        <w:t>ior</w:t>
      </w:r>
      <w:r w:rsidR="00D67558" w:rsidRPr="000A51A3">
        <w:rPr>
          <w:rFonts w:ascii="Arial" w:hAnsi="Arial" w:cs="Arial"/>
          <w:sz w:val="23"/>
          <w:szCs w:val="23"/>
        </w:rPr>
        <w:t xml:space="preserve"> de este organismo electoral, </w:t>
      </w:r>
      <w:r w:rsidR="00AB6E96" w:rsidRPr="000A51A3">
        <w:rPr>
          <w:rFonts w:ascii="Arial" w:hAnsi="Arial" w:cs="Arial"/>
          <w:sz w:val="23"/>
          <w:szCs w:val="23"/>
        </w:rPr>
        <w:t>y además e</w:t>
      </w:r>
      <w:r w:rsidR="00D67558" w:rsidRPr="000A51A3">
        <w:rPr>
          <w:rFonts w:ascii="Arial" w:hAnsi="Arial" w:cs="Arial"/>
          <w:sz w:val="23"/>
          <w:szCs w:val="23"/>
        </w:rPr>
        <w:t xml:space="preserve">stán encaminadas a cumplir con el objeto para el cual fueron </w:t>
      </w:r>
      <w:r w:rsidR="00D67558" w:rsidRPr="000A51A3">
        <w:rPr>
          <w:rFonts w:ascii="Arial" w:hAnsi="Arial" w:cs="Arial"/>
          <w:sz w:val="23"/>
          <w:szCs w:val="23"/>
        </w:rPr>
        <w:lastRenderedPageBreak/>
        <w:t>creadas; se somete a la consideración de este Consejo General para su análisis, discusión y</w:t>
      </w:r>
      <w:r w:rsidR="00256DB0" w:rsidRPr="000A51A3">
        <w:rPr>
          <w:rFonts w:ascii="Arial" w:hAnsi="Arial" w:cs="Arial"/>
          <w:sz w:val="23"/>
          <w:szCs w:val="23"/>
        </w:rPr>
        <w:t>,</w:t>
      </w:r>
      <w:r w:rsidR="00D67558" w:rsidRPr="000A51A3">
        <w:rPr>
          <w:rFonts w:ascii="Arial" w:hAnsi="Arial" w:cs="Arial"/>
          <w:sz w:val="23"/>
          <w:szCs w:val="23"/>
        </w:rPr>
        <w:t xml:space="preserve"> en su caso</w:t>
      </w:r>
      <w:r w:rsidR="00256DB0" w:rsidRPr="000A51A3">
        <w:rPr>
          <w:rFonts w:ascii="Arial" w:hAnsi="Arial" w:cs="Arial"/>
          <w:sz w:val="23"/>
          <w:szCs w:val="23"/>
        </w:rPr>
        <w:t>,</w:t>
      </w:r>
      <w:r w:rsidR="00D67558" w:rsidRPr="000A51A3">
        <w:rPr>
          <w:rFonts w:ascii="Arial" w:hAnsi="Arial" w:cs="Arial"/>
          <w:sz w:val="23"/>
          <w:szCs w:val="23"/>
        </w:rPr>
        <w:t xml:space="preserve"> aprobación, l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D67558" w:rsidRPr="000A51A3">
        <w:rPr>
          <w:rFonts w:ascii="Arial" w:hAnsi="Arial" w:cs="Arial"/>
          <w:sz w:val="23"/>
          <w:szCs w:val="23"/>
        </w:rPr>
        <w:t xml:space="preserve">s </w:t>
      </w:r>
      <w:r w:rsidR="00256DB0" w:rsidRPr="000A51A3">
        <w:rPr>
          <w:rFonts w:ascii="Arial" w:hAnsi="Arial" w:cs="Arial"/>
          <w:sz w:val="23"/>
          <w:szCs w:val="23"/>
        </w:rPr>
        <w:t xml:space="preserve">programas </w:t>
      </w:r>
      <w:r w:rsidR="00AB6E96" w:rsidRPr="000A51A3">
        <w:rPr>
          <w:rFonts w:ascii="Arial" w:hAnsi="Arial" w:cs="Arial"/>
          <w:sz w:val="23"/>
          <w:szCs w:val="23"/>
        </w:rPr>
        <w:t>referid</w:t>
      </w:r>
      <w:r w:rsidR="00256DB0" w:rsidRPr="000A51A3">
        <w:rPr>
          <w:rFonts w:ascii="Arial" w:hAnsi="Arial" w:cs="Arial"/>
          <w:sz w:val="23"/>
          <w:szCs w:val="23"/>
        </w:rPr>
        <w:t>o</w:t>
      </w:r>
      <w:r w:rsidR="00AB6E96" w:rsidRPr="000A51A3">
        <w:rPr>
          <w:rFonts w:ascii="Arial" w:hAnsi="Arial" w:cs="Arial"/>
          <w:sz w:val="23"/>
          <w:szCs w:val="23"/>
        </w:rPr>
        <w:t>s</w:t>
      </w:r>
      <w:r w:rsidR="00D67558" w:rsidRPr="000A51A3">
        <w:rPr>
          <w:rFonts w:ascii="Arial" w:hAnsi="Arial" w:cs="Arial"/>
          <w:sz w:val="23"/>
          <w:szCs w:val="23"/>
        </w:rPr>
        <w:t xml:space="preserve">, en términos de los </w:t>
      </w:r>
      <w:r w:rsidR="001E5FCE" w:rsidRPr="000A51A3">
        <w:rPr>
          <w:rFonts w:ascii="Arial" w:hAnsi="Arial" w:cs="Arial"/>
          <w:b/>
          <w:bCs/>
          <w:sz w:val="23"/>
          <w:szCs w:val="23"/>
        </w:rPr>
        <w:t>ANEXOS</w:t>
      </w:r>
      <w:r w:rsidR="00D67558" w:rsidRPr="000A51A3">
        <w:rPr>
          <w:rFonts w:ascii="Arial" w:hAnsi="Arial" w:cs="Arial"/>
          <w:b/>
          <w:sz w:val="23"/>
          <w:szCs w:val="23"/>
        </w:rPr>
        <w:t xml:space="preserve"> </w:t>
      </w:r>
      <w:r w:rsidR="00B5572A" w:rsidRPr="000A51A3">
        <w:rPr>
          <w:rFonts w:ascii="Arial" w:hAnsi="Arial" w:cs="Arial"/>
          <w:sz w:val="23"/>
          <w:szCs w:val="23"/>
        </w:rPr>
        <w:t xml:space="preserve">que se acompañan, los </w:t>
      </w:r>
      <w:r w:rsidR="00D67558" w:rsidRPr="000A51A3">
        <w:rPr>
          <w:rFonts w:ascii="Arial" w:hAnsi="Arial" w:cs="Arial"/>
          <w:sz w:val="23"/>
          <w:szCs w:val="23"/>
        </w:rPr>
        <w:t>cuales forman parte integral del presente acuerdo.</w:t>
      </w:r>
    </w:p>
    <w:p w14:paraId="28B068FF" w14:textId="77777777" w:rsidR="00D67558" w:rsidRPr="000A51A3" w:rsidRDefault="00D67558" w:rsidP="00256DB0">
      <w:pPr>
        <w:spacing w:after="0"/>
        <w:jc w:val="both"/>
        <w:rPr>
          <w:rFonts w:ascii="Arial" w:hAnsi="Arial" w:cs="Arial"/>
          <w:sz w:val="23"/>
          <w:szCs w:val="23"/>
        </w:rPr>
      </w:pPr>
    </w:p>
    <w:p w14:paraId="12B8D6E8" w14:textId="77777777" w:rsidR="00D67558" w:rsidRPr="000A51A3" w:rsidRDefault="00D67558" w:rsidP="00256DB0">
      <w:pPr>
        <w:suppressAutoHyphens/>
        <w:spacing w:after="0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sz w:val="23"/>
          <w:szCs w:val="23"/>
        </w:rPr>
        <w:t>Por lo anteriormente fundado y motivado</w:t>
      </w:r>
      <w:r w:rsidRPr="000A51A3">
        <w:rPr>
          <w:rFonts w:ascii="Arial" w:eastAsia="Times New Roman" w:hAnsi="Arial" w:cs="Arial"/>
          <w:bCs/>
          <w:sz w:val="23"/>
          <w:szCs w:val="23"/>
          <w:lang w:eastAsia="es-ES"/>
        </w:rPr>
        <w:t xml:space="preserve">, </w:t>
      </w:r>
      <w:r w:rsidRPr="000A51A3">
        <w:rPr>
          <w:rFonts w:ascii="Arial" w:hAnsi="Arial" w:cs="Arial"/>
          <w:sz w:val="23"/>
          <w:szCs w:val="23"/>
        </w:rPr>
        <w:t>se proponen los siguientes puntos de</w:t>
      </w:r>
    </w:p>
    <w:p w14:paraId="7CFBA729" w14:textId="77777777" w:rsidR="00B121CF" w:rsidRPr="000A51A3" w:rsidRDefault="00B121CF" w:rsidP="00256DB0">
      <w:pPr>
        <w:pStyle w:val="Sinespaciado"/>
        <w:spacing w:line="276" w:lineRule="auto"/>
        <w:jc w:val="both"/>
        <w:rPr>
          <w:rFonts w:ascii="Arial" w:hAnsi="Arial" w:cs="Arial"/>
          <w:sz w:val="23"/>
          <w:szCs w:val="23"/>
        </w:rPr>
      </w:pPr>
    </w:p>
    <w:p w14:paraId="5A07E6F5" w14:textId="77777777" w:rsidR="00D67558" w:rsidRPr="000A51A3" w:rsidRDefault="00D67558" w:rsidP="00256DB0">
      <w:pPr>
        <w:pStyle w:val="Textoindependiente2"/>
        <w:widowControl/>
        <w:autoSpaceDE/>
        <w:autoSpaceDN/>
        <w:adjustRightInd/>
        <w:spacing w:line="276" w:lineRule="auto"/>
        <w:jc w:val="center"/>
        <w:rPr>
          <w:b/>
          <w:sz w:val="23"/>
          <w:szCs w:val="23"/>
          <w:lang w:val="pt-BR"/>
        </w:rPr>
      </w:pPr>
      <w:r w:rsidRPr="000A51A3">
        <w:rPr>
          <w:b/>
          <w:sz w:val="23"/>
          <w:szCs w:val="23"/>
          <w:lang w:val="pt-BR"/>
        </w:rPr>
        <w:t>A C U E R D O</w:t>
      </w:r>
    </w:p>
    <w:p w14:paraId="7C3431B9" w14:textId="77777777" w:rsidR="00D67558" w:rsidRPr="000A51A3" w:rsidRDefault="00D67558" w:rsidP="00256DB0">
      <w:pPr>
        <w:pStyle w:val="Textoindependiente2"/>
        <w:widowControl/>
        <w:autoSpaceDE/>
        <w:autoSpaceDN/>
        <w:adjustRightInd/>
        <w:spacing w:line="276" w:lineRule="auto"/>
        <w:jc w:val="center"/>
        <w:rPr>
          <w:b/>
          <w:sz w:val="23"/>
          <w:szCs w:val="23"/>
          <w:lang w:val="pt-BR"/>
        </w:rPr>
      </w:pPr>
    </w:p>
    <w:p w14:paraId="7964758C" w14:textId="0388A228" w:rsidR="00D67558" w:rsidRPr="000A51A3" w:rsidRDefault="00984646" w:rsidP="00256DB0">
      <w:pPr>
        <w:tabs>
          <w:tab w:val="left" w:pos="284"/>
        </w:tabs>
        <w:spacing w:after="0"/>
        <w:jc w:val="both"/>
        <w:rPr>
          <w:rFonts w:ascii="Arial" w:hAnsi="Arial" w:cs="Arial"/>
          <w:sz w:val="23"/>
          <w:szCs w:val="23"/>
          <w:lang w:val="es-ES"/>
        </w:rPr>
      </w:pPr>
      <w:r w:rsidRPr="000A51A3">
        <w:rPr>
          <w:rFonts w:ascii="Arial" w:hAnsi="Arial" w:cs="Arial"/>
          <w:b/>
          <w:sz w:val="23"/>
          <w:szCs w:val="23"/>
          <w:lang w:val="pt-BR"/>
        </w:rPr>
        <w:t>PRIMERO</w:t>
      </w:r>
      <w:r w:rsidRPr="000A51A3">
        <w:rPr>
          <w:rFonts w:ascii="Arial" w:hAnsi="Arial" w:cs="Arial"/>
          <w:bCs/>
          <w:sz w:val="23"/>
          <w:szCs w:val="23"/>
          <w:lang w:val="pt-BR"/>
        </w:rPr>
        <w:t>.</w:t>
      </w:r>
      <w:r w:rsidR="00D67558" w:rsidRPr="000A51A3">
        <w:rPr>
          <w:rFonts w:ascii="Arial" w:hAnsi="Arial" w:cs="Arial"/>
          <w:bCs/>
          <w:sz w:val="23"/>
          <w:szCs w:val="23"/>
          <w:lang w:val="pt-BR"/>
        </w:rPr>
        <w:t xml:space="preserve"> </w:t>
      </w:r>
      <w:r w:rsidR="00D67558" w:rsidRPr="000A51A3">
        <w:rPr>
          <w:rFonts w:ascii="Arial" w:hAnsi="Arial" w:cs="Arial"/>
          <w:sz w:val="23"/>
          <w:szCs w:val="23"/>
        </w:rPr>
        <w:t xml:space="preserve">Se aprueba </w:t>
      </w:r>
      <w:r w:rsidR="00256DB0" w:rsidRPr="000A51A3">
        <w:rPr>
          <w:rFonts w:ascii="Arial" w:hAnsi="Arial" w:cs="Arial"/>
          <w:sz w:val="23"/>
          <w:szCs w:val="23"/>
        </w:rPr>
        <w:t>e</w:t>
      </w:r>
      <w:r w:rsidR="00D67558" w:rsidRPr="000A51A3">
        <w:rPr>
          <w:rFonts w:ascii="Arial" w:hAnsi="Arial" w:cs="Arial"/>
          <w:sz w:val="23"/>
          <w:szCs w:val="23"/>
          <w:lang w:val="es-ES_tradnl" w:eastAsia="ar-SA"/>
        </w:rPr>
        <w:t xml:space="preserve">l </w:t>
      </w:r>
      <w:r w:rsidR="00256DB0" w:rsidRPr="000A51A3">
        <w:rPr>
          <w:rFonts w:ascii="Arial" w:hAnsi="Arial" w:cs="Arial"/>
          <w:sz w:val="23"/>
          <w:szCs w:val="23"/>
          <w:lang w:val="es-ES_tradnl" w:eastAsia="ar-SA"/>
        </w:rPr>
        <w:t>P</w:t>
      </w:r>
      <w:r w:rsidR="00BD659F" w:rsidRPr="000A51A3">
        <w:rPr>
          <w:rFonts w:ascii="Arial" w:hAnsi="Arial" w:cs="Arial"/>
          <w:sz w:val="23"/>
          <w:szCs w:val="23"/>
          <w:lang w:val="es-ES_tradnl" w:eastAsia="ar-SA"/>
        </w:rPr>
        <w:t>rograma</w:t>
      </w:r>
      <w:r w:rsidR="00D67558" w:rsidRPr="000A51A3">
        <w:rPr>
          <w:rFonts w:ascii="Arial" w:hAnsi="Arial" w:cs="Arial"/>
          <w:sz w:val="23"/>
          <w:szCs w:val="23"/>
          <w:lang w:val="es-ES_tradnl" w:eastAsia="ar-SA"/>
        </w:rPr>
        <w:t xml:space="preserve"> de </w:t>
      </w:r>
      <w:r w:rsidR="00256DB0" w:rsidRPr="000A51A3">
        <w:rPr>
          <w:rFonts w:ascii="Arial" w:hAnsi="Arial" w:cs="Arial"/>
          <w:sz w:val="23"/>
          <w:szCs w:val="23"/>
          <w:lang w:val="es-ES_tradnl" w:eastAsia="ar-SA"/>
        </w:rPr>
        <w:t>T</w:t>
      </w:r>
      <w:r w:rsidR="005E64F7" w:rsidRPr="000A51A3">
        <w:rPr>
          <w:rFonts w:ascii="Arial" w:hAnsi="Arial" w:cs="Arial"/>
          <w:sz w:val="23"/>
          <w:szCs w:val="23"/>
          <w:lang w:val="es-ES_tradnl" w:eastAsia="ar-SA"/>
        </w:rPr>
        <w:t>rabajo presentad</w:t>
      </w:r>
      <w:r w:rsidR="00F521F8" w:rsidRPr="000A51A3">
        <w:rPr>
          <w:rFonts w:ascii="Arial" w:hAnsi="Arial" w:cs="Arial"/>
          <w:sz w:val="23"/>
          <w:szCs w:val="23"/>
          <w:lang w:val="es-ES_tradnl" w:eastAsia="ar-SA"/>
        </w:rPr>
        <w:t>o</w:t>
      </w:r>
      <w:r w:rsidR="005E64F7" w:rsidRPr="000A51A3">
        <w:rPr>
          <w:rFonts w:ascii="Arial" w:hAnsi="Arial" w:cs="Arial"/>
          <w:sz w:val="23"/>
          <w:szCs w:val="23"/>
          <w:lang w:val="es-ES_tradnl" w:eastAsia="ar-SA"/>
        </w:rPr>
        <w:t xml:space="preserve"> por</w:t>
      </w:r>
      <w:r w:rsidR="00D67558" w:rsidRPr="000A51A3">
        <w:rPr>
          <w:rFonts w:ascii="Arial" w:hAnsi="Arial" w:cs="Arial"/>
          <w:sz w:val="23"/>
          <w:szCs w:val="23"/>
          <w:lang w:val="es-ES_tradnl" w:eastAsia="ar-SA"/>
        </w:rPr>
        <w:t xml:space="preserve"> </w:t>
      </w:r>
      <w:r w:rsidR="00256DB0" w:rsidRPr="000A51A3">
        <w:rPr>
          <w:rFonts w:ascii="Arial" w:hAnsi="Arial" w:cs="Arial"/>
          <w:sz w:val="23"/>
          <w:szCs w:val="23"/>
          <w:lang w:val="es-ES_tradnl" w:eastAsia="ar-SA"/>
        </w:rPr>
        <w:t xml:space="preserve">cada una de </w:t>
      </w:r>
      <w:r w:rsidR="00795B7A" w:rsidRPr="000A51A3">
        <w:rPr>
          <w:rFonts w:ascii="Arial" w:hAnsi="Arial" w:cs="Arial"/>
          <w:sz w:val="23"/>
          <w:szCs w:val="23"/>
          <w:lang w:val="es-ES_tradnl" w:eastAsia="ar-SA"/>
        </w:rPr>
        <w:t>las</w:t>
      </w:r>
      <w:r w:rsidR="00D67558" w:rsidRPr="000A51A3">
        <w:rPr>
          <w:rFonts w:ascii="Arial" w:hAnsi="Arial" w:cs="Arial"/>
          <w:sz w:val="23"/>
          <w:szCs w:val="23"/>
          <w:lang w:val="es-ES_tradnl" w:eastAsia="ar-SA"/>
        </w:rPr>
        <w:t xml:space="preserve"> </w:t>
      </w:r>
      <w:r w:rsidR="00C2636A" w:rsidRPr="000A51A3">
        <w:rPr>
          <w:rFonts w:ascii="Arial" w:hAnsi="Arial" w:cs="Arial"/>
          <w:sz w:val="23"/>
          <w:szCs w:val="23"/>
          <w:lang w:val="es-ES_tradnl" w:eastAsia="ar-SA"/>
        </w:rPr>
        <w:t>c</w:t>
      </w:r>
      <w:r w:rsidR="00D67558" w:rsidRPr="000A51A3">
        <w:rPr>
          <w:rFonts w:ascii="Arial" w:hAnsi="Arial" w:cs="Arial"/>
          <w:sz w:val="23"/>
          <w:szCs w:val="23"/>
          <w:lang w:val="es-ES_tradnl" w:eastAsia="ar-SA"/>
        </w:rPr>
        <w:t>omisiones internas</w:t>
      </w:r>
      <w:r w:rsidR="00D67558" w:rsidRPr="000A51A3">
        <w:rPr>
          <w:rFonts w:ascii="Arial" w:hAnsi="Arial" w:cs="Arial"/>
          <w:sz w:val="23"/>
          <w:szCs w:val="23"/>
        </w:rPr>
        <w:t xml:space="preserve"> del Instituto Electoral y de Participación Ciudadana del Estado de Jalisco, </w:t>
      </w:r>
      <w:r w:rsidR="00D67558" w:rsidRPr="000A51A3">
        <w:rPr>
          <w:rFonts w:ascii="Arial" w:hAnsi="Arial" w:cs="Arial"/>
          <w:sz w:val="23"/>
          <w:szCs w:val="23"/>
          <w:lang w:val="es-ES"/>
        </w:rPr>
        <w:t xml:space="preserve">en términos del considerando </w:t>
      </w:r>
      <w:r w:rsidR="00C6369D" w:rsidRPr="000A51A3">
        <w:rPr>
          <w:rFonts w:ascii="Arial" w:hAnsi="Arial" w:cs="Arial"/>
          <w:sz w:val="23"/>
          <w:szCs w:val="23"/>
          <w:lang w:val="es-ES"/>
        </w:rPr>
        <w:t>I</w:t>
      </w:r>
      <w:r w:rsidR="00D67558" w:rsidRPr="000A51A3">
        <w:rPr>
          <w:rFonts w:ascii="Arial" w:hAnsi="Arial" w:cs="Arial"/>
          <w:sz w:val="23"/>
          <w:szCs w:val="23"/>
          <w:lang w:val="es-ES"/>
        </w:rPr>
        <w:t>V de</w:t>
      </w:r>
      <w:r w:rsidR="00A944C5" w:rsidRPr="000A51A3">
        <w:rPr>
          <w:rFonts w:ascii="Arial" w:hAnsi="Arial" w:cs="Arial"/>
          <w:sz w:val="23"/>
          <w:szCs w:val="23"/>
          <w:lang w:val="es-ES"/>
        </w:rPr>
        <w:t xml:space="preserve"> este</w:t>
      </w:r>
      <w:r w:rsidR="00D67558" w:rsidRPr="000A51A3">
        <w:rPr>
          <w:rFonts w:ascii="Arial" w:hAnsi="Arial" w:cs="Arial"/>
          <w:sz w:val="23"/>
          <w:szCs w:val="23"/>
          <w:lang w:val="es-ES"/>
        </w:rPr>
        <w:t xml:space="preserve"> acuerdo.</w:t>
      </w:r>
    </w:p>
    <w:p w14:paraId="1DFE7911" w14:textId="77777777" w:rsidR="00D67558" w:rsidRPr="000A51A3" w:rsidRDefault="00D67558" w:rsidP="00256D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3"/>
          <w:szCs w:val="23"/>
          <w:lang w:val="es-ES"/>
        </w:rPr>
      </w:pPr>
    </w:p>
    <w:p w14:paraId="467748BB" w14:textId="57AFF37E" w:rsidR="00984646" w:rsidRPr="000A51A3" w:rsidRDefault="00984646" w:rsidP="00256D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  <w:r w:rsidRPr="000A51A3">
        <w:rPr>
          <w:rFonts w:ascii="Arial" w:hAnsi="Arial" w:cs="Arial"/>
          <w:b/>
          <w:sz w:val="23"/>
          <w:szCs w:val="23"/>
        </w:rPr>
        <w:t>SEGUNDO</w:t>
      </w:r>
      <w:r w:rsidR="00B632B0" w:rsidRPr="000A51A3">
        <w:rPr>
          <w:rFonts w:ascii="Arial" w:hAnsi="Arial" w:cs="Arial"/>
          <w:bCs/>
          <w:sz w:val="23"/>
          <w:szCs w:val="23"/>
        </w:rPr>
        <w:t xml:space="preserve">. </w:t>
      </w:r>
      <w:r w:rsidR="00256DB0" w:rsidRPr="000A51A3">
        <w:rPr>
          <w:rFonts w:ascii="Arial" w:hAnsi="Arial" w:cs="Arial"/>
          <w:bCs/>
          <w:sz w:val="23"/>
          <w:szCs w:val="23"/>
        </w:rPr>
        <w:t>C</w:t>
      </w:r>
      <w:r w:rsidR="00256DB0" w:rsidRPr="000A51A3">
        <w:rPr>
          <w:rFonts w:ascii="Arial" w:hAnsi="Arial" w:cs="Arial"/>
          <w:sz w:val="23"/>
          <w:szCs w:val="23"/>
        </w:rPr>
        <w:t>omuníquese</w:t>
      </w:r>
      <w:r w:rsidRPr="000A51A3">
        <w:rPr>
          <w:rFonts w:ascii="Arial" w:hAnsi="Arial" w:cs="Arial"/>
          <w:sz w:val="23"/>
          <w:szCs w:val="23"/>
        </w:rPr>
        <w:t xml:space="preserve"> este acuerdo al Instituto Nacional Electoral, a través </w:t>
      </w:r>
      <w:r w:rsidRPr="000A51A3">
        <w:rPr>
          <w:rFonts w:ascii="Arial" w:eastAsia="Trebuchet MS" w:hAnsi="Arial" w:cs="Arial"/>
          <w:sz w:val="23"/>
          <w:szCs w:val="23"/>
        </w:rPr>
        <w:t xml:space="preserve">del </w:t>
      </w:r>
      <w:r w:rsidR="000E63FC" w:rsidRPr="000A51A3">
        <w:rPr>
          <w:rFonts w:ascii="Arial" w:eastAsia="Trebuchet MS" w:hAnsi="Arial" w:cs="Arial"/>
          <w:sz w:val="23"/>
          <w:szCs w:val="23"/>
        </w:rPr>
        <w:t>Sistema de Vinculación con los Organismos Públicos Locales Electorales</w:t>
      </w:r>
      <w:r w:rsidR="000E63FC" w:rsidRPr="000A51A3">
        <w:rPr>
          <w:rFonts w:ascii="Arial" w:hAnsi="Arial" w:cs="Arial"/>
          <w:sz w:val="23"/>
          <w:szCs w:val="23"/>
        </w:rPr>
        <w:t>, para los efectos correspondientes.</w:t>
      </w:r>
    </w:p>
    <w:p w14:paraId="692E19AE" w14:textId="77777777" w:rsidR="00795B7A" w:rsidRPr="000A51A3" w:rsidRDefault="00795B7A" w:rsidP="00256DB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3"/>
          <w:szCs w:val="23"/>
        </w:rPr>
      </w:pPr>
    </w:p>
    <w:p w14:paraId="289C09B2" w14:textId="141D05C3" w:rsidR="00D67558" w:rsidRPr="000A51A3" w:rsidRDefault="008C2941" w:rsidP="00256DB0">
      <w:pPr>
        <w:spacing w:after="0"/>
        <w:jc w:val="both"/>
        <w:rPr>
          <w:rFonts w:ascii="Arial" w:hAnsi="Arial" w:cs="Arial"/>
          <w:sz w:val="23"/>
          <w:szCs w:val="23"/>
          <w:lang w:val="es-ES_tradnl"/>
        </w:rPr>
      </w:pPr>
      <w:r w:rsidRPr="000A51A3">
        <w:rPr>
          <w:rFonts w:ascii="Arial" w:hAnsi="Arial" w:cs="Arial"/>
          <w:b/>
          <w:sz w:val="23"/>
          <w:szCs w:val="23"/>
        </w:rPr>
        <w:t>TERCERO</w:t>
      </w:r>
      <w:r w:rsidRPr="000A51A3">
        <w:rPr>
          <w:rFonts w:ascii="Arial" w:hAnsi="Arial" w:cs="Arial"/>
          <w:bCs/>
          <w:sz w:val="23"/>
          <w:szCs w:val="23"/>
        </w:rPr>
        <w:t>.</w:t>
      </w:r>
      <w:r w:rsidR="00B632B0" w:rsidRPr="000A51A3">
        <w:rPr>
          <w:rFonts w:ascii="Arial" w:hAnsi="Arial" w:cs="Arial"/>
          <w:bCs/>
          <w:sz w:val="23"/>
          <w:szCs w:val="23"/>
        </w:rPr>
        <w:t xml:space="preserve"> </w:t>
      </w:r>
      <w:r w:rsidR="00D67558" w:rsidRPr="000A51A3">
        <w:rPr>
          <w:rFonts w:ascii="Arial" w:hAnsi="Arial" w:cs="Arial"/>
          <w:sz w:val="23"/>
          <w:szCs w:val="23"/>
          <w:lang w:val="es-ES_tradnl"/>
        </w:rPr>
        <w:t xml:space="preserve">Notifíquese a los partidos políticos </w:t>
      </w:r>
      <w:r w:rsidR="00984646" w:rsidRPr="000A51A3">
        <w:rPr>
          <w:rFonts w:ascii="Arial" w:hAnsi="Arial" w:cs="Arial"/>
          <w:sz w:val="23"/>
          <w:szCs w:val="23"/>
          <w:lang w:val="es-ES_tradnl"/>
        </w:rPr>
        <w:t xml:space="preserve">registrados y </w:t>
      </w:r>
      <w:r w:rsidR="00D67558" w:rsidRPr="000A51A3">
        <w:rPr>
          <w:rFonts w:ascii="Arial" w:hAnsi="Arial" w:cs="Arial"/>
          <w:sz w:val="23"/>
          <w:szCs w:val="23"/>
          <w:lang w:val="es-ES_tradnl"/>
        </w:rPr>
        <w:t xml:space="preserve">acreditados, </w:t>
      </w:r>
      <w:r w:rsidR="00984646" w:rsidRPr="000A51A3">
        <w:rPr>
          <w:rFonts w:ascii="Arial" w:hAnsi="Arial" w:cs="Arial"/>
          <w:sz w:val="23"/>
          <w:szCs w:val="23"/>
        </w:rPr>
        <w:t>mediante el correo electrónico registrado ante este Instituto</w:t>
      </w:r>
      <w:r w:rsidR="00984646" w:rsidRPr="000A51A3">
        <w:rPr>
          <w:rFonts w:ascii="Arial" w:hAnsi="Arial" w:cs="Arial"/>
          <w:sz w:val="23"/>
          <w:szCs w:val="23"/>
          <w:lang w:val="es-ES_tradnl"/>
        </w:rPr>
        <w:t xml:space="preserve"> </w:t>
      </w:r>
      <w:r w:rsidR="00D67558" w:rsidRPr="000A51A3">
        <w:rPr>
          <w:rFonts w:ascii="Arial" w:hAnsi="Arial" w:cs="Arial"/>
          <w:sz w:val="23"/>
          <w:szCs w:val="23"/>
          <w:lang w:val="es-ES_tradnl"/>
        </w:rPr>
        <w:t xml:space="preserve">y publíquese en el Periódico Oficial “El Estado de Jalisco”, así como en </w:t>
      </w:r>
      <w:r w:rsidR="009A380C" w:rsidRPr="000A51A3">
        <w:rPr>
          <w:rFonts w:ascii="Arial" w:hAnsi="Arial" w:cs="Arial"/>
          <w:sz w:val="23"/>
          <w:szCs w:val="23"/>
          <w:lang w:val="es-ES_tradnl"/>
        </w:rPr>
        <w:t xml:space="preserve">la página </w:t>
      </w:r>
      <w:r w:rsidR="00D67558" w:rsidRPr="000A51A3">
        <w:rPr>
          <w:rFonts w:ascii="Arial" w:hAnsi="Arial" w:cs="Arial"/>
          <w:sz w:val="23"/>
          <w:szCs w:val="23"/>
          <w:lang w:val="es-ES_tradnl"/>
        </w:rPr>
        <w:t>de internet de este organismo electoral.</w:t>
      </w:r>
    </w:p>
    <w:p w14:paraId="052CB135" w14:textId="77777777" w:rsidR="00631161" w:rsidRPr="000A51A3" w:rsidRDefault="00631161" w:rsidP="00256DB0">
      <w:pPr>
        <w:spacing w:after="0"/>
        <w:jc w:val="both"/>
        <w:rPr>
          <w:rFonts w:ascii="Arial" w:hAnsi="Arial" w:cs="Arial"/>
          <w:sz w:val="23"/>
          <w:szCs w:val="23"/>
          <w:lang w:val="es-ES_tradnl"/>
        </w:rPr>
      </w:pPr>
    </w:p>
    <w:p w14:paraId="1E96F2EE" w14:textId="7B19139F" w:rsidR="00412FDA" w:rsidRDefault="00412FDA" w:rsidP="00256DB0">
      <w:pPr>
        <w:pStyle w:val="Sinespaciado"/>
        <w:spacing w:line="276" w:lineRule="auto"/>
        <w:jc w:val="center"/>
        <w:rPr>
          <w:rFonts w:ascii="Arial" w:hAnsi="Arial" w:cs="Arial"/>
          <w:b/>
          <w:bCs/>
          <w:kern w:val="18"/>
          <w:sz w:val="23"/>
          <w:szCs w:val="23"/>
        </w:rPr>
      </w:pPr>
      <w:r w:rsidRPr="000A51A3">
        <w:rPr>
          <w:rFonts w:ascii="Arial" w:hAnsi="Arial" w:cs="Arial"/>
          <w:b/>
          <w:bCs/>
          <w:kern w:val="18"/>
          <w:sz w:val="23"/>
          <w:szCs w:val="23"/>
        </w:rPr>
        <w:t xml:space="preserve">Guadalajara, Jalisco; a </w:t>
      </w:r>
      <w:r w:rsidR="00256DB0" w:rsidRPr="000A51A3">
        <w:rPr>
          <w:rFonts w:ascii="Arial" w:hAnsi="Arial" w:cs="Arial"/>
          <w:b/>
          <w:bCs/>
          <w:kern w:val="18"/>
          <w:sz w:val="23"/>
          <w:szCs w:val="23"/>
        </w:rPr>
        <w:t>11</w:t>
      </w:r>
      <w:r w:rsidR="001A1797" w:rsidRPr="000A51A3">
        <w:rPr>
          <w:rFonts w:ascii="Arial" w:hAnsi="Arial" w:cs="Arial"/>
          <w:b/>
          <w:bCs/>
          <w:kern w:val="18"/>
          <w:sz w:val="23"/>
          <w:szCs w:val="23"/>
        </w:rPr>
        <w:t xml:space="preserve"> d</w:t>
      </w:r>
      <w:r w:rsidRPr="000A51A3">
        <w:rPr>
          <w:rFonts w:ascii="Arial" w:hAnsi="Arial" w:cs="Arial"/>
          <w:b/>
          <w:bCs/>
          <w:kern w:val="18"/>
          <w:sz w:val="23"/>
          <w:szCs w:val="23"/>
        </w:rPr>
        <w:t xml:space="preserve">e </w:t>
      </w:r>
      <w:r w:rsidR="001E2F40" w:rsidRPr="000A51A3">
        <w:rPr>
          <w:rFonts w:ascii="Arial" w:hAnsi="Arial" w:cs="Arial"/>
          <w:b/>
          <w:bCs/>
          <w:kern w:val="18"/>
          <w:sz w:val="23"/>
          <w:szCs w:val="23"/>
        </w:rPr>
        <w:t>mayo</w:t>
      </w:r>
      <w:r w:rsidRPr="000A51A3">
        <w:rPr>
          <w:rFonts w:ascii="Arial" w:hAnsi="Arial" w:cs="Arial"/>
          <w:b/>
          <w:bCs/>
          <w:kern w:val="18"/>
          <w:sz w:val="23"/>
          <w:szCs w:val="23"/>
        </w:rPr>
        <w:t xml:space="preserve"> de 202</w:t>
      </w:r>
      <w:r w:rsidR="001E2F40" w:rsidRPr="000A51A3">
        <w:rPr>
          <w:rFonts w:ascii="Arial" w:hAnsi="Arial" w:cs="Arial"/>
          <w:b/>
          <w:bCs/>
          <w:kern w:val="18"/>
          <w:sz w:val="23"/>
          <w:szCs w:val="23"/>
        </w:rPr>
        <w:t>3</w:t>
      </w:r>
    </w:p>
    <w:p w14:paraId="21EC449C" w14:textId="77777777" w:rsidR="000A51A3" w:rsidRPr="000A51A3" w:rsidRDefault="000A51A3" w:rsidP="00256DB0">
      <w:pPr>
        <w:pStyle w:val="Sinespaciado"/>
        <w:spacing w:line="276" w:lineRule="auto"/>
        <w:jc w:val="center"/>
        <w:rPr>
          <w:rFonts w:ascii="Arial" w:hAnsi="Arial" w:cs="Arial"/>
          <w:b/>
          <w:bCs/>
          <w:kern w:val="18"/>
          <w:sz w:val="23"/>
          <w:szCs w:val="23"/>
        </w:rPr>
      </w:pPr>
    </w:p>
    <w:p w14:paraId="6936829B" w14:textId="77777777" w:rsidR="001A1797" w:rsidRPr="000A51A3" w:rsidRDefault="001A1797" w:rsidP="00256DB0">
      <w:pPr>
        <w:pStyle w:val="Sinespaciado"/>
        <w:spacing w:line="276" w:lineRule="auto"/>
        <w:jc w:val="center"/>
        <w:rPr>
          <w:rFonts w:ascii="Arial" w:hAnsi="Arial" w:cs="Arial"/>
          <w:kern w:val="18"/>
          <w:sz w:val="23"/>
          <w:szCs w:val="23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42"/>
        <w:gridCol w:w="604"/>
        <w:gridCol w:w="756"/>
        <w:gridCol w:w="8931"/>
        <w:gridCol w:w="222"/>
      </w:tblGrid>
      <w:tr w:rsidR="00412FDA" w:rsidRPr="000A51A3" w14:paraId="6BFD320D" w14:textId="77777777" w:rsidTr="005C2FD0">
        <w:tc>
          <w:tcPr>
            <w:tcW w:w="10433" w:type="dxa"/>
            <w:gridSpan w:val="4"/>
            <w:shd w:val="clear" w:color="auto" w:fill="auto"/>
          </w:tcPr>
          <w:tbl>
            <w:tblPr>
              <w:tblW w:w="10207" w:type="dxa"/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412FDA" w:rsidRPr="000A51A3" w14:paraId="57416181" w14:textId="77777777" w:rsidTr="00B121CF">
              <w:tc>
                <w:tcPr>
                  <w:tcW w:w="5070" w:type="dxa"/>
                  <w:shd w:val="clear" w:color="auto" w:fill="auto"/>
                </w:tcPr>
                <w:p w14:paraId="30BB05F3" w14:textId="77777777" w:rsidR="00412FDA" w:rsidRPr="000A51A3" w:rsidRDefault="00412FDA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</w:p>
                <w:p w14:paraId="11E00F80" w14:textId="77777777" w:rsidR="00412FDA" w:rsidRPr="000A51A3" w:rsidRDefault="00601B4E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  <w:r w:rsidRPr="000A51A3">
                    <w:rPr>
                      <w:rFonts w:ascii="Arial" w:eastAsia="Trebuchet MS" w:hAnsi="Arial" w:cs="Arial"/>
                      <w:b/>
                      <w:bCs/>
                      <w:color w:val="000000"/>
                      <w:sz w:val="23"/>
                      <w:szCs w:val="23"/>
                    </w:rPr>
                    <w:t>Mtra.</w:t>
                  </w:r>
                  <w:r w:rsidR="0065462F" w:rsidRPr="000A51A3">
                    <w:rPr>
                      <w:rFonts w:ascii="Arial" w:eastAsia="Trebuchet MS" w:hAnsi="Arial" w:cs="Arial"/>
                      <w:b/>
                      <w:bCs/>
                      <w:color w:val="000000"/>
                      <w:sz w:val="23"/>
                      <w:szCs w:val="23"/>
                    </w:rPr>
                    <w:t xml:space="preserve"> </w:t>
                  </w:r>
                  <w:r w:rsidR="00412FDA" w:rsidRPr="000A51A3">
                    <w:rPr>
                      <w:rFonts w:ascii="Arial" w:eastAsia="Trebuchet MS" w:hAnsi="Arial" w:cs="Arial"/>
                      <w:b/>
                      <w:bCs/>
                      <w:color w:val="000000"/>
                      <w:sz w:val="23"/>
                      <w:szCs w:val="23"/>
                    </w:rPr>
                    <w:t>Paula Ramírez Höhne</w:t>
                  </w:r>
                  <w:r w:rsidR="00412FDA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 </w:t>
                  </w:r>
                </w:p>
                <w:p w14:paraId="5BBF5B45" w14:textId="1A7776A8" w:rsidR="00412FDA" w:rsidRPr="000A51A3" w:rsidRDefault="00373C40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  <w:r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 La </w:t>
                  </w:r>
                  <w:r w:rsidR="00FE4995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C</w:t>
                  </w:r>
                  <w:r w:rsidR="00412FDA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onsejera </w:t>
                  </w:r>
                  <w:r w:rsidR="00FE4995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P</w:t>
                  </w:r>
                  <w:r w:rsidR="00412FDA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residenta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14:paraId="571D41A1" w14:textId="77777777" w:rsidR="00412FDA" w:rsidRPr="000A51A3" w:rsidRDefault="00412FDA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</w:p>
                <w:p w14:paraId="186B95FB" w14:textId="77777777" w:rsidR="00412FDA" w:rsidRPr="000A51A3" w:rsidRDefault="00601B4E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  <w:r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Mtro. </w:t>
                  </w:r>
                  <w:r w:rsidR="005A7149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Christian Flores Garza</w:t>
                  </w:r>
                </w:p>
                <w:p w14:paraId="3BBFEFCC" w14:textId="544220C9" w:rsidR="005A7149" w:rsidRPr="000A51A3" w:rsidRDefault="00373C40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  <w:r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El </w:t>
                  </w:r>
                  <w:r w:rsidR="00FE4995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S</w:t>
                  </w:r>
                  <w:r w:rsidR="005A7149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 xml:space="preserve">ecretario </w:t>
                  </w:r>
                  <w:r w:rsidR="00FE4995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E</w:t>
                  </w:r>
                  <w:r w:rsidR="005A7149" w:rsidRPr="000A51A3"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  <w:t>jecutivo</w:t>
                  </w:r>
                </w:p>
                <w:p w14:paraId="4D5F2CAA" w14:textId="77777777" w:rsidR="005A7149" w:rsidRPr="000A51A3" w:rsidRDefault="005A7149" w:rsidP="00256DB0">
                  <w:pPr>
                    <w:pStyle w:val="Sinespaciado"/>
                    <w:spacing w:line="276" w:lineRule="auto"/>
                    <w:jc w:val="center"/>
                    <w:rPr>
                      <w:rFonts w:ascii="Arial" w:hAnsi="Arial" w:cs="Arial"/>
                      <w:b/>
                      <w:bCs/>
                      <w:kern w:val="18"/>
                      <w:sz w:val="23"/>
                      <w:szCs w:val="23"/>
                      <w:lang w:eastAsia="es-ES"/>
                    </w:rPr>
                  </w:pPr>
                </w:p>
              </w:tc>
            </w:tr>
          </w:tbl>
          <w:p w14:paraId="02467359" w14:textId="77777777" w:rsidR="00412FDA" w:rsidRPr="000A51A3" w:rsidRDefault="00412FDA" w:rsidP="00256DB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kern w:val="18"/>
                <w:sz w:val="23"/>
                <w:szCs w:val="23"/>
                <w:lang w:eastAsia="es-ES"/>
              </w:rPr>
            </w:pPr>
          </w:p>
        </w:tc>
        <w:tc>
          <w:tcPr>
            <w:tcW w:w="222" w:type="dxa"/>
            <w:shd w:val="clear" w:color="auto" w:fill="auto"/>
          </w:tcPr>
          <w:p w14:paraId="63C3DCDF" w14:textId="77777777" w:rsidR="00412FDA" w:rsidRPr="000A51A3" w:rsidRDefault="00412FDA" w:rsidP="00256DB0">
            <w:pPr>
              <w:pStyle w:val="Sinespaciado"/>
              <w:spacing w:line="276" w:lineRule="auto"/>
              <w:jc w:val="center"/>
              <w:rPr>
                <w:rFonts w:ascii="Arial" w:hAnsi="Arial" w:cs="Arial"/>
                <w:kern w:val="18"/>
                <w:sz w:val="23"/>
                <w:szCs w:val="23"/>
                <w:lang w:eastAsia="es-ES"/>
              </w:rPr>
            </w:pPr>
          </w:p>
        </w:tc>
      </w:tr>
      <w:tr w:rsidR="00412FDA" w:rsidRPr="001E2F40" w14:paraId="3FA775B4" w14:textId="77777777" w:rsidTr="005C2F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142" w:type="dxa"/>
          <w:wAfter w:w="9153" w:type="dxa"/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01CC" w14:textId="77777777" w:rsidR="00412FDA" w:rsidRPr="000A51A3" w:rsidRDefault="00412FDA" w:rsidP="005C2FD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1A3">
              <w:rPr>
                <w:rFonts w:ascii="Arial" w:hAnsi="Arial" w:cs="Arial"/>
                <w:sz w:val="10"/>
                <w:szCs w:val="10"/>
              </w:rPr>
              <w:t>CMT</w:t>
            </w:r>
          </w:p>
          <w:p w14:paraId="292FF0AA" w14:textId="77777777" w:rsidR="00412FDA" w:rsidRPr="000A51A3" w:rsidRDefault="00412FDA" w:rsidP="005C2FD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1A3">
              <w:rPr>
                <w:rFonts w:ascii="Arial" w:hAnsi="Arial" w:cs="Arial"/>
                <w:sz w:val="10"/>
                <w:szCs w:val="10"/>
              </w:rPr>
              <w:t>VoBo</w:t>
            </w:r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05F7C" w14:textId="77777777" w:rsidR="00412FDA" w:rsidRPr="000A51A3" w:rsidRDefault="00412FDA" w:rsidP="005C2FD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1A3">
              <w:rPr>
                <w:rFonts w:ascii="Arial" w:hAnsi="Arial" w:cs="Arial"/>
                <w:sz w:val="10"/>
                <w:szCs w:val="10"/>
              </w:rPr>
              <w:t>TETC</w:t>
            </w:r>
          </w:p>
          <w:p w14:paraId="6DCBD496" w14:textId="77777777" w:rsidR="00412FDA" w:rsidRPr="000A51A3" w:rsidRDefault="00412FDA" w:rsidP="005C2FD0">
            <w:pPr>
              <w:spacing w:after="0" w:line="24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0A51A3">
              <w:rPr>
                <w:rFonts w:ascii="Arial" w:hAnsi="Arial" w:cs="Arial"/>
                <w:sz w:val="10"/>
                <w:szCs w:val="10"/>
              </w:rPr>
              <w:t>Elaboró</w:t>
            </w:r>
          </w:p>
        </w:tc>
      </w:tr>
    </w:tbl>
    <w:p w14:paraId="50F6D27D" w14:textId="77777777" w:rsidR="000A51A3" w:rsidRDefault="000A51A3" w:rsidP="00E156E5">
      <w:pPr>
        <w:jc w:val="both"/>
        <w:rPr>
          <w:rFonts w:ascii="Arial" w:eastAsia="Trebuchet MS" w:hAnsi="Arial" w:cs="Arial"/>
          <w:sz w:val="16"/>
          <w:szCs w:val="16"/>
          <w:lang w:eastAsia="en-US"/>
        </w:rPr>
      </w:pPr>
    </w:p>
    <w:p w14:paraId="5BE301EE" w14:textId="241DF597" w:rsidR="00E156E5" w:rsidRPr="000A51A3" w:rsidRDefault="00E156E5" w:rsidP="00E156E5">
      <w:pPr>
        <w:jc w:val="both"/>
        <w:rPr>
          <w:rFonts w:ascii="Arial" w:eastAsia="Trebuchet MS" w:hAnsi="Arial" w:cs="Arial"/>
          <w:sz w:val="16"/>
          <w:szCs w:val="16"/>
          <w:lang w:eastAsia="en-US"/>
        </w:rPr>
      </w:pPr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El suscrito secretario ejecutivo del Instituto Electoral y de Participación Ciudadana del Estado de Jalisco, con fundamento en lo establecido por los artículos 143, párrafo 2, fracción XXX, del Código Electoral del Estado de Jalisco; 10, párrafo 1, fracción V, y 45, párrafos 1, 3, 5 y 6 del Reglamento de Sesiones del Consejo General de este organismo electoral, hago constar que el presente acuerdo fue aprobado en la </w:t>
      </w:r>
      <w:r w:rsidR="000A51A3"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>cuarta</w:t>
      </w:r>
      <w:r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 xml:space="preserve"> sesión extraordinaria</w:t>
      </w:r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 del Consejo General, celebrada el </w:t>
      </w:r>
      <w:r w:rsidR="000A51A3"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>once</w:t>
      </w:r>
      <w:r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 xml:space="preserve"> de ma</w:t>
      </w:r>
      <w:r w:rsidR="000A51A3"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>y</w:t>
      </w:r>
      <w:r w:rsidRPr="00FC6DDF">
        <w:rPr>
          <w:rFonts w:ascii="Arial" w:eastAsia="Trebuchet MS" w:hAnsi="Arial" w:cs="Arial"/>
          <w:b/>
          <w:bCs/>
          <w:sz w:val="16"/>
          <w:szCs w:val="16"/>
          <w:lang w:eastAsia="en-US"/>
        </w:rPr>
        <w:t>o de dos mil veintitrés</w:t>
      </w:r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, por votación unánime de las personas consejeras electorales Silvia Guadalupe Bustos Vásquez, </w:t>
      </w:r>
      <w:proofErr w:type="spellStart"/>
      <w:r w:rsidRPr="000A51A3">
        <w:rPr>
          <w:rFonts w:ascii="Arial" w:eastAsia="Trebuchet MS" w:hAnsi="Arial" w:cs="Arial"/>
          <w:sz w:val="16"/>
          <w:szCs w:val="16"/>
          <w:lang w:eastAsia="en-US"/>
        </w:rPr>
        <w:t>Zoad</w:t>
      </w:r>
      <w:proofErr w:type="spellEnd"/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 Jeanine García González, Miguel Godínez </w:t>
      </w:r>
      <w:proofErr w:type="spellStart"/>
      <w:r w:rsidRPr="000A51A3">
        <w:rPr>
          <w:rFonts w:ascii="Arial" w:eastAsia="Trebuchet MS" w:hAnsi="Arial" w:cs="Arial"/>
          <w:sz w:val="16"/>
          <w:szCs w:val="16"/>
          <w:lang w:eastAsia="en-US"/>
        </w:rPr>
        <w:t>Terríquez</w:t>
      </w:r>
      <w:proofErr w:type="spellEnd"/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, Moisés Pérez Vega, Brenda Judith Serafín Morfín, Claudia Alejandra Vargas Bautista y la consejera presidenta Paula Ramírez </w:t>
      </w:r>
      <w:proofErr w:type="spellStart"/>
      <w:r w:rsidRPr="000A51A3">
        <w:rPr>
          <w:rFonts w:ascii="Arial" w:eastAsia="Trebuchet MS" w:hAnsi="Arial" w:cs="Arial"/>
          <w:sz w:val="16"/>
          <w:szCs w:val="16"/>
          <w:lang w:eastAsia="en-US"/>
        </w:rPr>
        <w:t>Höhne</w:t>
      </w:r>
      <w:proofErr w:type="spellEnd"/>
      <w:r w:rsidRPr="000A51A3">
        <w:rPr>
          <w:rFonts w:ascii="Arial" w:eastAsia="Trebuchet MS" w:hAnsi="Arial" w:cs="Arial"/>
          <w:sz w:val="16"/>
          <w:szCs w:val="16"/>
          <w:lang w:eastAsia="en-US"/>
        </w:rPr>
        <w:t xml:space="preserve">. Doy fe. </w:t>
      </w:r>
    </w:p>
    <w:p w14:paraId="1A0724DF" w14:textId="77777777" w:rsidR="00E156E5" w:rsidRPr="000A51A3" w:rsidRDefault="00E156E5" w:rsidP="00E156E5">
      <w:pPr>
        <w:jc w:val="both"/>
        <w:rPr>
          <w:rFonts w:ascii="Arial" w:eastAsia="Trebuchet MS" w:hAnsi="Arial" w:cs="Arial"/>
          <w:sz w:val="16"/>
          <w:szCs w:val="16"/>
          <w:lang w:eastAsia="en-US"/>
        </w:rPr>
      </w:pPr>
    </w:p>
    <w:p w14:paraId="1F1E4645" w14:textId="77777777" w:rsidR="00E156E5" w:rsidRPr="000A51A3" w:rsidRDefault="00E156E5" w:rsidP="00646F67">
      <w:pPr>
        <w:spacing w:after="0" w:line="240" w:lineRule="auto"/>
        <w:jc w:val="center"/>
        <w:rPr>
          <w:rFonts w:ascii="Arial" w:eastAsia="Trebuchet MS" w:hAnsi="Arial" w:cs="Arial"/>
          <w:sz w:val="16"/>
          <w:szCs w:val="16"/>
          <w:lang w:eastAsia="en-US"/>
        </w:rPr>
      </w:pPr>
      <w:r w:rsidRPr="000A51A3">
        <w:rPr>
          <w:rFonts w:ascii="Arial" w:eastAsia="Trebuchet MS" w:hAnsi="Arial" w:cs="Arial"/>
          <w:sz w:val="16"/>
          <w:szCs w:val="16"/>
          <w:lang w:eastAsia="en-US"/>
        </w:rPr>
        <w:t>Mtro. Christian Flores Garza</w:t>
      </w:r>
    </w:p>
    <w:p w14:paraId="677A94F0" w14:textId="77777777" w:rsidR="00E156E5" w:rsidRPr="000A51A3" w:rsidRDefault="00E156E5" w:rsidP="00646F67">
      <w:pPr>
        <w:spacing w:after="0" w:line="240" w:lineRule="auto"/>
        <w:jc w:val="center"/>
        <w:rPr>
          <w:rFonts w:ascii="Arial" w:eastAsia="Calibri" w:hAnsi="Arial" w:cs="Arial"/>
          <w:sz w:val="15"/>
          <w:szCs w:val="15"/>
        </w:rPr>
      </w:pPr>
      <w:r w:rsidRPr="000A51A3">
        <w:rPr>
          <w:rFonts w:ascii="Arial" w:eastAsia="Trebuchet MS" w:hAnsi="Arial" w:cs="Arial"/>
          <w:sz w:val="16"/>
          <w:szCs w:val="16"/>
          <w:lang w:eastAsia="en-US"/>
        </w:rPr>
        <w:t>El secretario ejecutivo</w:t>
      </w:r>
    </w:p>
    <w:p w14:paraId="48AFAD9F" w14:textId="77777777" w:rsidR="00F17743" w:rsidRPr="000A51A3" w:rsidRDefault="00F17743" w:rsidP="00646F67">
      <w:pPr>
        <w:spacing w:after="0" w:line="240" w:lineRule="auto"/>
        <w:jc w:val="both"/>
        <w:rPr>
          <w:rFonts w:ascii="Arial" w:hAnsi="Arial" w:cs="Arial"/>
          <w:sz w:val="15"/>
          <w:szCs w:val="15"/>
        </w:rPr>
      </w:pPr>
    </w:p>
    <w:sectPr w:rsidR="00F17743" w:rsidRPr="000A51A3" w:rsidSect="00FC6DDF">
      <w:headerReference w:type="default" r:id="rId8"/>
      <w:footerReference w:type="default" r:id="rId9"/>
      <w:pgSz w:w="12240" w:h="15840" w:code="1"/>
      <w:pgMar w:top="2552" w:right="1701" w:bottom="1418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2CC1A" w14:textId="77777777" w:rsidR="00FC7595" w:rsidRDefault="00FC7595" w:rsidP="00746366">
      <w:pPr>
        <w:spacing w:after="0" w:line="240" w:lineRule="auto"/>
      </w:pPr>
      <w:r>
        <w:separator/>
      </w:r>
    </w:p>
  </w:endnote>
  <w:endnote w:type="continuationSeparator" w:id="0">
    <w:p w14:paraId="733EEFB6" w14:textId="77777777" w:rsidR="00FC7595" w:rsidRDefault="00FC7595" w:rsidP="0074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B03C" w14:textId="121018E0" w:rsidR="00256DB0" w:rsidRPr="00256DB0" w:rsidRDefault="00256DB0" w:rsidP="00256DB0">
    <w:pPr>
      <w:tabs>
        <w:tab w:val="center" w:pos="4419"/>
        <w:tab w:val="right" w:pos="8838"/>
      </w:tabs>
      <w:suppressAutoHyphens/>
      <w:jc w:val="center"/>
      <w:rPr>
        <w:rFonts w:ascii="Arial" w:eastAsia="Times New Roman" w:hAnsi="Arial" w:cs="Arial"/>
        <w:b/>
        <w:color w:val="7030A0"/>
        <w:sz w:val="16"/>
        <w:szCs w:val="16"/>
        <w:lang w:eastAsia="ar-SA"/>
      </w:rPr>
    </w:pPr>
    <w:r w:rsidRPr="00256DB0">
      <w:rPr>
        <w:rFonts w:ascii="Arial" w:eastAsia="Times New Roman" w:hAnsi="Arial" w:cs="Arial"/>
        <w:bCs/>
        <w:color w:val="A6A6A6"/>
        <w:sz w:val="16"/>
        <w:szCs w:val="16"/>
        <w:lang w:val="es-ES" w:eastAsia="ar-SA"/>
      </w:rPr>
      <w:t xml:space="preserve"> Parque de las Estrellas 2764, colonia Jardines del Bosque Centro, Guadalajara, Jalisco, México. C.P.44520</w:t>
    </w:r>
    <w:r w:rsidR="00FC6DDF">
      <w:rPr>
        <w:rFonts w:ascii="Arial" w:eastAsia="Times New Roman" w:hAnsi="Arial" w:cs="Arial"/>
        <w:bCs/>
        <w:color w:val="A6A6A6"/>
        <w:sz w:val="16"/>
        <w:szCs w:val="16"/>
        <w:lang w:val="es-ES" w:eastAsia="ar-SA"/>
      </w:rPr>
      <w:pict w14:anchorId="3041B731">
        <v:rect id="_x0000_i1025" style="width:408.3pt;height:1pt" o:hrpct="924" o:hralign="center" o:hrstd="t" o:hrnoshade="t" o:hr="t" fillcolor="#b2a1c7" stroked="f"/>
      </w:pict>
    </w:r>
    <w:r w:rsidRPr="00256DB0">
      <w:rPr>
        <w:rFonts w:ascii="Arial" w:eastAsia="Times New Roman" w:hAnsi="Arial" w:cs="Arial"/>
        <w:b/>
        <w:bCs/>
        <w:color w:val="7030A0"/>
        <w:sz w:val="16"/>
        <w:szCs w:val="16"/>
        <w:lang w:eastAsia="ar-SA"/>
      </w:rPr>
      <w:t>www.iepcjalisco.org.mx</w:t>
    </w:r>
  </w:p>
  <w:p w14:paraId="6D8E01B8" w14:textId="451E1225" w:rsidR="00746366" w:rsidRPr="00746366" w:rsidRDefault="00256DB0" w:rsidP="00B121CF">
    <w:pPr>
      <w:tabs>
        <w:tab w:val="center" w:pos="4252"/>
        <w:tab w:val="right" w:pos="8504"/>
      </w:tabs>
      <w:suppressAutoHyphens/>
      <w:spacing w:after="0" w:line="240" w:lineRule="auto"/>
      <w:jc w:val="right"/>
      <w:rPr>
        <w:rFonts w:ascii="Trebuchet MS" w:hAnsi="Trebuchet MS"/>
        <w:sz w:val="20"/>
        <w:szCs w:val="20"/>
      </w:rPr>
    </w:pPr>
    <w:r w:rsidRPr="00256DB0">
      <w:rPr>
        <w:rFonts w:ascii="Arial" w:eastAsia="Calibri" w:hAnsi="Arial" w:cs="Arial"/>
        <w:sz w:val="16"/>
        <w:szCs w:val="16"/>
        <w:lang w:eastAsia="en-US"/>
      </w:rPr>
      <w:t xml:space="preserve">Página </w: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256DB0">
      <w:rPr>
        <w:rFonts w:ascii="Arial" w:eastAsia="Calibri" w:hAnsi="Arial" w:cs="Arial"/>
        <w:sz w:val="16"/>
        <w:szCs w:val="16"/>
        <w:lang w:eastAsia="en-US"/>
      </w:rPr>
      <w:instrText xml:space="preserve"> PAGE </w:instrTex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Pr="00256DB0">
      <w:rPr>
        <w:rFonts w:ascii="Arial" w:eastAsia="Calibri" w:hAnsi="Arial" w:cs="Arial"/>
        <w:sz w:val="16"/>
        <w:szCs w:val="16"/>
        <w:lang w:eastAsia="en-US"/>
      </w:rPr>
      <w:t>1</w: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end"/>
    </w:r>
    <w:r w:rsidRPr="00256DB0">
      <w:rPr>
        <w:rFonts w:ascii="Arial" w:eastAsia="Calibri" w:hAnsi="Arial" w:cs="Arial"/>
        <w:sz w:val="16"/>
        <w:szCs w:val="16"/>
        <w:lang w:eastAsia="en-US"/>
      </w:rPr>
      <w:t xml:space="preserve"> de </w: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begin"/>
    </w:r>
    <w:r w:rsidRPr="00256DB0">
      <w:rPr>
        <w:rFonts w:ascii="Arial" w:eastAsia="Calibri" w:hAnsi="Arial" w:cs="Arial"/>
        <w:sz w:val="16"/>
        <w:szCs w:val="16"/>
        <w:lang w:eastAsia="en-US"/>
      </w:rPr>
      <w:instrText xml:space="preserve"> NUMPAGES </w:instrTex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separate"/>
    </w:r>
    <w:r w:rsidRPr="00256DB0">
      <w:rPr>
        <w:rFonts w:ascii="Arial" w:eastAsia="Calibri" w:hAnsi="Arial" w:cs="Arial"/>
        <w:sz w:val="16"/>
        <w:szCs w:val="16"/>
        <w:lang w:eastAsia="en-US"/>
      </w:rPr>
      <w:t>5</w:t>
    </w:r>
    <w:r w:rsidRPr="00256DB0">
      <w:rPr>
        <w:rFonts w:ascii="Arial" w:eastAsia="Calibri" w:hAnsi="Arial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EC321" w14:textId="77777777" w:rsidR="00FC7595" w:rsidRDefault="00FC7595" w:rsidP="00746366">
      <w:pPr>
        <w:spacing w:after="0" w:line="240" w:lineRule="auto"/>
      </w:pPr>
      <w:r>
        <w:separator/>
      </w:r>
    </w:p>
  </w:footnote>
  <w:footnote w:type="continuationSeparator" w:id="0">
    <w:p w14:paraId="2A199801" w14:textId="77777777" w:rsidR="00FC7595" w:rsidRDefault="00FC7595" w:rsidP="00746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7403" w14:textId="3A114571" w:rsidR="00983BC8" w:rsidRDefault="00983BC8">
    <w:pPr>
      <w:pStyle w:val="Encabezado"/>
    </w:pPr>
    <w:r>
      <w:rPr>
        <w:rFonts w:ascii="Trebuchet MS" w:hAnsi="Trebuchet MS" w:cs="Arial"/>
        <w:b/>
        <w:noProof/>
        <w:sz w:val="26"/>
        <w:szCs w:val="26"/>
      </w:rPr>
      <w:drawing>
        <wp:inline distT="0" distB="0" distL="0" distR="0" wp14:anchorId="70D1DBD5" wp14:editId="3DEB7A0F">
          <wp:extent cx="1390650" cy="781050"/>
          <wp:effectExtent l="19050" t="0" r="0" b="0"/>
          <wp:docPr id="2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73FF">
      <w:tab/>
    </w:r>
    <w:r w:rsidR="00A873FF">
      <w:tab/>
    </w:r>
    <w:r w:rsidR="00A873FF">
      <w:tab/>
    </w:r>
    <w:r w:rsidR="00A873FF">
      <w:tab/>
    </w:r>
    <w:r w:rsidR="00A873FF" w:rsidRPr="00A873FF">
      <w:rPr>
        <w:rFonts w:ascii="Arial" w:hAnsi="Arial" w:cs="Arial"/>
        <w:b/>
        <w:bCs/>
        <w:sz w:val="24"/>
        <w:szCs w:val="24"/>
      </w:rPr>
      <w:t>IEPC-ACG-020/2023</w:t>
    </w:r>
  </w:p>
  <w:p w14:paraId="6C3A6B9B" w14:textId="563B07FF" w:rsidR="00992A9C" w:rsidRPr="00992A9C" w:rsidRDefault="00A873FF">
    <w:pPr>
      <w:pStyle w:val="Encabezado"/>
      <w:rPr>
        <w:rFonts w:ascii="Trebuchet MS" w:hAnsi="Trebuchet MS"/>
        <w:b/>
        <w:sz w:val="24"/>
        <w:szCs w:val="24"/>
      </w:rPr>
    </w:pPr>
    <w:r>
      <w:rPr>
        <w:rFonts w:ascii="Trebuchet MS" w:hAnsi="Trebuchet MS"/>
        <w:b/>
        <w:sz w:val="24"/>
        <w:szCs w:val="24"/>
      </w:rPr>
      <w:tab/>
    </w:r>
    <w:r>
      <w:rPr>
        <w:rFonts w:ascii="Trebuchet MS" w:hAnsi="Trebuchet MS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A133B"/>
    <w:multiLevelType w:val="hybridMultilevel"/>
    <w:tmpl w:val="A7EA3FB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271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FC"/>
    <w:rsid w:val="00021061"/>
    <w:rsid w:val="00025E65"/>
    <w:rsid w:val="00032A5D"/>
    <w:rsid w:val="000370F1"/>
    <w:rsid w:val="000401B7"/>
    <w:rsid w:val="0005293C"/>
    <w:rsid w:val="00062F0B"/>
    <w:rsid w:val="00073877"/>
    <w:rsid w:val="00082337"/>
    <w:rsid w:val="00091851"/>
    <w:rsid w:val="00096F59"/>
    <w:rsid w:val="000A05EF"/>
    <w:rsid w:val="000A2580"/>
    <w:rsid w:val="000A51A3"/>
    <w:rsid w:val="000C6287"/>
    <w:rsid w:val="000E333F"/>
    <w:rsid w:val="000E63FC"/>
    <w:rsid w:val="000E6EBF"/>
    <w:rsid w:val="0011331D"/>
    <w:rsid w:val="00117C9E"/>
    <w:rsid w:val="00122FC3"/>
    <w:rsid w:val="00124DEB"/>
    <w:rsid w:val="001312F8"/>
    <w:rsid w:val="00135083"/>
    <w:rsid w:val="00136891"/>
    <w:rsid w:val="00142672"/>
    <w:rsid w:val="0014358C"/>
    <w:rsid w:val="00147584"/>
    <w:rsid w:val="0016063E"/>
    <w:rsid w:val="00164861"/>
    <w:rsid w:val="00172831"/>
    <w:rsid w:val="00181B1E"/>
    <w:rsid w:val="001910C2"/>
    <w:rsid w:val="001A1797"/>
    <w:rsid w:val="001A7B5A"/>
    <w:rsid w:val="001B1935"/>
    <w:rsid w:val="001B54F1"/>
    <w:rsid w:val="001C1AE4"/>
    <w:rsid w:val="001E23EC"/>
    <w:rsid w:val="001E2F40"/>
    <w:rsid w:val="001E5FCE"/>
    <w:rsid w:val="002147A6"/>
    <w:rsid w:val="0022086B"/>
    <w:rsid w:val="00226015"/>
    <w:rsid w:val="002422BF"/>
    <w:rsid w:val="00252198"/>
    <w:rsid w:val="00256DB0"/>
    <w:rsid w:val="00264E9D"/>
    <w:rsid w:val="00266FD8"/>
    <w:rsid w:val="00273E49"/>
    <w:rsid w:val="00276D78"/>
    <w:rsid w:val="002A32AF"/>
    <w:rsid w:val="002A7D67"/>
    <w:rsid w:val="002C10EC"/>
    <w:rsid w:val="002C50B0"/>
    <w:rsid w:val="002D04E2"/>
    <w:rsid w:val="002D113D"/>
    <w:rsid w:val="002D14B9"/>
    <w:rsid w:val="002E4CDB"/>
    <w:rsid w:val="00300DAE"/>
    <w:rsid w:val="003258CA"/>
    <w:rsid w:val="003348B5"/>
    <w:rsid w:val="003422F1"/>
    <w:rsid w:val="00353743"/>
    <w:rsid w:val="0035383C"/>
    <w:rsid w:val="00356A96"/>
    <w:rsid w:val="00357278"/>
    <w:rsid w:val="00357F3E"/>
    <w:rsid w:val="00373C40"/>
    <w:rsid w:val="00375D9F"/>
    <w:rsid w:val="003816D5"/>
    <w:rsid w:val="00381CB4"/>
    <w:rsid w:val="00387293"/>
    <w:rsid w:val="00390347"/>
    <w:rsid w:val="003A6424"/>
    <w:rsid w:val="003A66EA"/>
    <w:rsid w:val="003C1922"/>
    <w:rsid w:val="003E1743"/>
    <w:rsid w:val="003E1A4F"/>
    <w:rsid w:val="003E531B"/>
    <w:rsid w:val="003F641F"/>
    <w:rsid w:val="003F6C23"/>
    <w:rsid w:val="003F7A51"/>
    <w:rsid w:val="00412FDA"/>
    <w:rsid w:val="00430424"/>
    <w:rsid w:val="004329A5"/>
    <w:rsid w:val="0044373D"/>
    <w:rsid w:val="004457C7"/>
    <w:rsid w:val="00445BC3"/>
    <w:rsid w:val="00450ED8"/>
    <w:rsid w:val="00451F2D"/>
    <w:rsid w:val="0045644E"/>
    <w:rsid w:val="00465384"/>
    <w:rsid w:val="00472C45"/>
    <w:rsid w:val="0048668D"/>
    <w:rsid w:val="00496555"/>
    <w:rsid w:val="004A1966"/>
    <w:rsid w:val="004A1B51"/>
    <w:rsid w:val="004A30BC"/>
    <w:rsid w:val="004C6D8B"/>
    <w:rsid w:val="004D2CB7"/>
    <w:rsid w:val="004D5616"/>
    <w:rsid w:val="004D69D0"/>
    <w:rsid w:val="004E3FA2"/>
    <w:rsid w:val="004F04D4"/>
    <w:rsid w:val="004F2577"/>
    <w:rsid w:val="004F3E48"/>
    <w:rsid w:val="005127A0"/>
    <w:rsid w:val="00514147"/>
    <w:rsid w:val="005233D3"/>
    <w:rsid w:val="00523FA0"/>
    <w:rsid w:val="00526D29"/>
    <w:rsid w:val="00532E3F"/>
    <w:rsid w:val="0054251C"/>
    <w:rsid w:val="005448DF"/>
    <w:rsid w:val="005548A2"/>
    <w:rsid w:val="00566FA5"/>
    <w:rsid w:val="00582D27"/>
    <w:rsid w:val="00591F42"/>
    <w:rsid w:val="005A7149"/>
    <w:rsid w:val="005B6CEF"/>
    <w:rsid w:val="005C0864"/>
    <w:rsid w:val="005D1CC5"/>
    <w:rsid w:val="005D3E54"/>
    <w:rsid w:val="005E40B8"/>
    <w:rsid w:val="005E5269"/>
    <w:rsid w:val="005E64F7"/>
    <w:rsid w:val="005F0988"/>
    <w:rsid w:val="005F2F3B"/>
    <w:rsid w:val="005F3A0B"/>
    <w:rsid w:val="00601B4E"/>
    <w:rsid w:val="00602EB2"/>
    <w:rsid w:val="006129CC"/>
    <w:rsid w:val="00615E7A"/>
    <w:rsid w:val="0061697C"/>
    <w:rsid w:val="00623C2B"/>
    <w:rsid w:val="00630CA5"/>
    <w:rsid w:val="00631161"/>
    <w:rsid w:val="00645295"/>
    <w:rsid w:val="006464CC"/>
    <w:rsid w:val="00646F67"/>
    <w:rsid w:val="0065462F"/>
    <w:rsid w:val="006617D7"/>
    <w:rsid w:val="0067182C"/>
    <w:rsid w:val="00671C93"/>
    <w:rsid w:val="00683617"/>
    <w:rsid w:val="0069060D"/>
    <w:rsid w:val="006912D1"/>
    <w:rsid w:val="00694FC3"/>
    <w:rsid w:val="006A29E0"/>
    <w:rsid w:val="006B6B54"/>
    <w:rsid w:val="006E32D2"/>
    <w:rsid w:val="006E7814"/>
    <w:rsid w:val="00724A44"/>
    <w:rsid w:val="007451C6"/>
    <w:rsid w:val="00746366"/>
    <w:rsid w:val="007500B2"/>
    <w:rsid w:val="00762872"/>
    <w:rsid w:val="00774203"/>
    <w:rsid w:val="00775264"/>
    <w:rsid w:val="007778DF"/>
    <w:rsid w:val="007804D4"/>
    <w:rsid w:val="00782F54"/>
    <w:rsid w:val="007834E2"/>
    <w:rsid w:val="007908D9"/>
    <w:rsid w:val="00795B7A"/>
    <w:rsid w:val="00796C01"/>
    <w:rsid w:val="007A063B"/>
    <w:rsid w:val="007C708E"/>
    <w:rsid w:val="007D18CC"/>
    <w:rsid w:val="007E2A1A"/>
    <w:rsid w:val="007F3538"/>
    <w:rsid w:val="008139CA"/>
    <w:rsid w:val="008225AD"/>
    <w:rsid w:val="00835FA5"/>
    <w:rsid w:val="008407F4"/>
    <w:rsid w:val="0084153C"/>
    <w:rsid w:val="0084261C"/>
    <w:rsid w:val="00851DF3"/>
    <w:rsid w:val="00857E2E"/>
    <w:rsid w:val="008634DC"/>
    <w:rsid w:val="00865962"/>
    <w:rsid w:val="0087285E"/>
    <w:rsid w:val="008777FD"/>
    <w:rsid w:val="00891BCA"/>
    <w:rsid w:val="008966BB"/>
    <w:rsid w:val="008A26BC"/>
    <w:rsid w:val="008A2A13"/>
    <w:rsid w:val="008A58DA"/>
    <w:rsid w:val="008B4B5D"/>
    <w:rsid w:val="008C2941"/>
    <w:rsid w:val="008F1C81"/>
    <w:rsid w:val="008F3D07"/>
    <w:rsid w:val="008F5CDE"/>
    <w:rsid w:val="009042EF"/>
    <w:rsid w:val="00942D5C"/>
    <w:rsid w:val="009548A9"/>
    <w:rsid w:val="009629B6"/>
    <w:rsid w:val="00983BC8"/>
    <w:rsid w:val="00984646"/>
    <w:rsid w:val="00985971"/>
    <w:rsid w:val="00992A9C"/>
    <w:rsid w:val="009A380C"/>
    <w:rsid w:val="009C2403"/>
    <w:rsid w:val="009D16B1"/>
    <w:rsid w:val="00A00A38"/>
    <w:rsid w:val="00A1762D"/>
    <w:rsid w:val="00A22D2F"/>
    <w:rsid w:val="00A24277"/>
    <w:rsid w:val="00A4618D"/>
    <w:rsid w:val="00A506A5"/>
    <w:rsid w:val="00A50B47"/>
    <w:rsid w:val="00A51847"/>
    <w:rsid w:val="00A65B33"/>
    <w:rsid w:val="00A76FBF"/>
    <w:rsid w:val="00A8099C"/>
    <w:rsid w:val="00A82159"/>
    <w:rsid w:val="00A84132"/>
    <w:rsid w:val="00A873FF"/>
    <w:rsid w:val="00A92524"/>
    <w:rsid w:val="00A944C5"/>
    <w:rsid w:val="00AA2397"/>
    <w:rsid w:val="00AA6048"/>
    <w:rsid w:val="00AB6E96"/>
    <w:rsid w:val="00AC28A6"/>
    <w:rsid w:val="00AC4616"/>
    <w:rsid w:val="00AC54EC"/>
    <w:rsid w:val="00AC61CD"/>
    <w:rsid w:val="00AD060B"/>
    <w:rsid w:val="00AD0AF6"/>
    <w:rsid w:val="00AE7464"/>
    <w:rsid w:val="00AF04FC"/>
    <w:rsid w:val="00AF1B02"/>
    <w:rsid w:val="00AF6A81"/>
    <w:rsid w:val="00B02942"/>
    <w:rsid w:val="00B121CF"/>
    <w:rsid w:val="00B341B5"/>
    <w:rsid w:val="00B34D9C"/>
    <w:rsid w:val="00B44D03"/>
    <w:rsid w:val="00B463C7"/>
    <w:rsid w:val="00B501BE"/>
    <w:rsid w:val="00B5572A"/>
    <w:rsid w:val="00B569DD"/>
    <w:rsid w:val="00B632B0"/>
    <w:rsid w:val="00BB3CF1"/>
    <w:rsid w:val="00BB727F"/>
    <w:rsid w:val="00BB75E4"/>
    <w:rsid w:val="00BD659F"/>
    <w:rsid w:val="00BD7C81"/>
    <w:rsid w:val="00BF1BCC"/>
    <w:rsid w:val="00C03FBF"/>
    <w:rsid w:val="00C20FD0"/>
    <w:rsid w:val="00C25A8F"/>
    <w:rsid w:val="00C2636A"/>
    <w:rsid w:val="00C27B31"/>
    <w:rsid w:val="00C31F26"/>
    <w:rsid w:val="00C34F58"/>
    <w:rsid w:val="00C4611E"/>
    <w:rsid w:val="00C50E23"/>
    <w:rsid w:val="00C6369D"/>
    <w:rsid w:val="00C92F55"/>
    <w:rsid w:val="00C940E0"/>
    <w:rsid w:val="00CB3288"/>
    <w:rsid w:val="00CC2B31"/>
    <w:rsid w:val="00CD2C53"/>
    <w:rsid w:val="00CD6A74"/>
    <w:rsid w:val="00CE3C51"/>
    <w:rsid w:val="00CE521F"/>
    <w:rsid w:val="00D006D6"/>
    <w:rsid w:val="00D00AA5"/>
    <w:rsid w:val="00D23339"/>
    <w:rsid w:val="00D50A30"/>
    <w:rsid w:val="00D63287"/>
    <w:rsid w:val="00D63D74"/>
    <w:rsid w:val="00D67558"/>
    <w:rsid w:val="00D7473E"/>
    <w:rsid w:val="00D937EE"/>
    <w:rsid w:val="00DA2816"/>
    <w:rsid w:val="00DB0D37"/>
    <w:rsid w:val="00DB256D"/>
    <w:rsid w:val="00DB5E78"/>
    <w:rsid w:val="00DC6A60"/>
    <w:rsid w:val="00DE6CAB"/>
    <w:rsid w:val="00DF292A"/>
    <w:rsid w:val="00DF667E"/>
    <w:rsid w:val="00E156E5"/>
    <w:rsid w:val="00E345E3"/>
    <w:rsid w:val="00E548EF"/>
    <w:rsid w:val="00E55AD7"/>
    <w:rsid w:val="00E66F81"/>
    <w:rsid w:val="00E66FD2"/>
    <w:rsid w:val="00E70BAD"/>
    <w:rsid w:val="00E73EDA"/>
    <w:rsid w:val="00E843D7"/>
    <w:rsid w:val="00E864C4"/>
    <w:rsid w:val="00E86F5D"/>
    <w:rsid w:val="00E87BF0"/>
    <w:rsid w:val="00E90814"/>
    <w:rsid w:val="00E92725"/>
    <w:rsid w:val="00EA475C"/>
    <w:rsid w:val="00EC006C"/>
    <w:rsid w:val="00EC3DCE"/>
    <w:rsid w:val="00EC4E05"/>
    <w:rsid w:val="00ED71DE"/>
    <w:rsid w:val="00EE6446"/>
    <w:rsid w:val="00EF0C2F"/>
    <w:rsid w:val="00EF2B4E"/>
    <w:rsid w:val="00EF31F2"/>
    <w:rsid w:val="00EF41AA"/>
    <w:rsid w:val="00EF78B2"/>
    <w:rsid w:val="00F147AC"/>
    <w:rsid w:val="00F17743"/>
    <w:rsid w:val="00F179E3"/>
    <w:rsid w:val="00F21F42"/>
    <w:rsid w:val="00F22CDA"/>
    <w:rsid w:val="00F2735F"/>
    <w:rsid w:val="00F34172"/>
    <w:rsid w:val="00F35582"/>
    <w:rsid w:val="00F35590"/>
    <w:rsid w:val="00F521F8"/>
    <w:rsid w:val="00F56F62"/>
    <w:rsid w:val="00F658A0"/>
    <w:rsid w:val="00F842FE"/>
    <w:rsid w:val="00F8730B"/>
    <w:rsid w:val="00F961D3"/>
    <w:rsid w:val="00FA033F"/>
    <w:rsid w:val="00FA53D8"/>
    <w:rsid w:val="00FA78F0"/>
    <w:rsid w:val="00FB70E1"/>
    <w:rsid w:val="00FC2677"/>
    <w:rsid w:val="00FC6DDF"/>
    <w:rsid w:val="00FC7595"/>
    <w:rsid w:val="00FE4995"/>
    <w:rsid w:val="00FE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775E7A1"/>
  <w15:docId w15:val="{8259E525-39F7-4727-AA6C-48A314F4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EC4E05"/>
    <w:pPr>
      <w:spacing w:after="0" w:line="240" w:lineRule="auto"/>
    </w:pPr>
    <w:rPr>
      <w:rFonts w:ascii="Calibri" w:eastAsia="Calibri" w:hAnsi="Calibri" w:cs="Times New Roman"/>
    </w:rPr>
  </w:style>
  <w:style w:type="paragraph" w:styleId="Textoindependiente2">
    <w:name w:val="Body Text 2"/>
    <w:basedOn w:val="Normal"/>
    <w:link w:val="Textoindependiente2Car"/>
    <w:rsid w:val="00D675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67558"/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6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36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4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6"/>
  </w:style>
  <w:style w:type="paragraph" w:styleId="Piedepgina">
    <w:name w:val="footer"/>
    <w:basedOn w:val="Normal"/>
    <w:link w:val="PiedepginaCar"/>
    <w:uiPriority w:val="99"/>
    <w:unhideWhenUsed/>
    <w:rsid w:val="0074636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6"/>
  </w:style>
  <w:style w:type="character" w:styleId="Refdecomentario">
    <w:name w:val="annotation reference"/>
    <w:basedOn w:val="Fuentedeprrafopredeter"/>
    <w:uiPriority w:val="99"/>
    <w:semiHidden/>
    <w:unhideWhenUsed/>
    <w:rsid w:val="00985971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985971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85971"/>
    <w:rPr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85971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85971"/>
    <w:rPr>
      <w:b/>
      <w:bCs/>
      <w:sz w:val="20"/>
      <w:szCs w:val="20"/>
    </w:rPr>
  </w:style>
  <w:style w:type="character" w:customStyle="1" w:styleId="SinespaciadoCar">
    <w:name w:val="Sin espaciado Car"/>
    <w:link w:val="Sinespaciado"/>
    <w:uiPriority w:val="1"/>
    <w:qFormat/>
    <w:locked/>
    <w:rsid w:val="00412FDA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AF6A81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1A179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1A17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F2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C63C1-4E87-43FA-AB49-4B8ABF95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1067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Tammy.Torres</dc:creator>
  <cp:lastModifiedBy>Luis Alfonso Campos</cp:lastModifiedBy>
  <cp:revision>15</cp:revision>
  <cp:lastPrinted>2023-05-09T23:15:00Z</cp:lastPrinted>
  <dcterms:created xsi:type="dcterms:W3CDTF">2023-05-08T19:11:00Z</dcterms:created>
  <dcterms:modified xsi:type="dcterms:W3CDTF">2023-05-15T16:45:00Z</dcterms:modified>
</cp:coreProperties>
</file>