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BF7" w:rsidRPr="00120B25" w:rsidRDefault="009C7A62" w:rsidP="00BC3BF7">
      <w:pPr>
        <w:jc w:val="both"/>
        <w:rPr>
          <w:rFonts w:ascii="Trebuchet MS" w:hAnsi="Trebuchet MS"/>
          <w:b/>
          <w:kern w:val="18"/>
          <w:sz w:val="23"/>
          <w:szCs w:val="23"/>
        </w:rPr>
      </w:pPr>
      <w:r w:rsidRPr="00120B25">
        <w:rPr>
          <w:rFonts w:ascii="Trebuchet MS" w:hAnsi="Trebuchet MS"/>
          <w:b/>
          <w:kern w:val="18"/>
          <w:sz w:val="23"/>
          <w:szCs w:val="23"/>
        </w:rPr>
        <w:t xml:space="preserve">ACUERDO DEL CONSEJO GENERAL DEL INSTITUTO ELECTORAL Y DE PARTICIPACIÓN CIUDADANA DEL ESTADO DE JALISCO, POR EL QUE SE SOMETE A CONSIDERACIÓN EL ACUERDO </w:t>
      </w:r>
      <w:r w:rsidRPr="00120B25">
        <w:rPr>
          <w:rFonts w:ascii="Trebuchet MS" w:hAnsi="Trebuchet MS"/>
          <w:b/>
          <w:bCs/>
          <w:sz w:val="23"/>
          <w:szCs w:val="23"/>
        </w:rPr>
        <w:t xml:space="preserve">QUE EMITE LA COMISIÓN DE PRERROGATIVAS A PARTIDOS POLÍTICOS DE ESTE ORGANISMO ELECTORAL, QUE </w:t>
      </w:r>
      <w:r w:rsidR="00674FD0" w:rsidRPr="00120B25">
        <w:rPr>
          <w:rFonts w:ascii="Trebuchet MS" w:hAnsi="Trebuchet MS"/>
          <w:b/>
          <w:bCs/>
          <w:sz w:val="23"/>
          <w:szCs w:val="23"/>
        </w:rPr>
        <w:t xml:space="preserve">PROPONE MODIFICAR EL </w:t>
      </w:r>
      <w:r w:rsidRPr="00120B25">
        <w:rPr>
          <w:rFonts w:ascii="Trebuchet MS" w:hAnsi="Trebuchet MS"/>
          <w:b/>
          <w:sz w:val="23"/>
          <w:szCs w:val="23"/>
        </w:rPr>
        <w:t>CATÁLOGO DE PROGRAMAS DE RADIO</w:t>
      </w:r>
      <w:r w:rsidR="00674FD0" w:rsidRPr="00120B25">
        <w:rPr>
          <w:rFonts w:ascii="Trebuchet MS" w:hAnsi="Trebuchet MS"/>
          <w:b/>
          <w:sz w:val="23"/>
          <w:szCs w:val="23"/>
        </w:rPr>
        <w:t xml:space="preserve"> Y TELEVISIÓN </w:t>
      </w:r>
      <w:r w:rsidRPr="00120B25">
        <w:rPr>
          <w:rFonts w:ascii="Trebuchet MS" w:hAnsi="Trebuchet MS"/>
          <w:b/>
          <w:sz w:val="23"/>
          <w:szCs w:val="23"/>
        </w:rPr>
        <w:t xml:space="preserve">QUE DIFUNDAN NOTICIAS DURANTE EL PERIODO DE CAMPAÑAS EN EL </w:t>
      </w:r>
      <w:r w:rsidRPr="00120B25">
        <w:rPr>
          <w:rFonts w:ascii="Trebuchet MS" w:hAnsi="Trebuchet MS"/>
          <w:b/>
          <w:bCs/>
          <w:sz w:val="23"/>
          <w:szCs w:val="23"/>
        </w:rPr>
        <w:t>PROCESO ELECTORAL EXTRAORDINARIO DOS MIL VEINTIUNO</w:t>
      </w:r>
      <w:r w:rsidR="00674FD0" w:rsidRPr="00120B25">
        <w:rPr>
          <w:rFonts w:ascii="Trebuchet MS" w:hAnsi="Trebuchet MS"/>
          <w:b/>
          <w:bCs/>
          <w:sz w:val="23"/>
          <w:szCs w:val="23"/>
        </w:rPr>
        <w:t xml:space="preserve"> </w:t>
      </w:r>
      <w:r w:rsidR="0049014C" w:rsidRPr="00120B25">
        <w:rPr>
          <w:rFonts w:ascii="Trebuchet MS" w:hAnsi="Trebuchet MS"/>
          <w:b/>
          <w:bCs/>
          <w:sz w:val="23"/>
          <w:szCs w:val="23"/>
        </w:rPr>
        <w:t>DE</w:t>
      </w:r>
      <w:r w:rsidR="00674FD0" w:rsidRPr="00120B25">
        <w:rPr>
          <w:rFonts w:ascii="Trebuchet MS" w:hAnsi="Trebuchet MS"/>
          <w:b/>
          <w:bCs/>
          <w:sz w:val="23"/>
          <w:szCs w:val="23"/>
        </w:rPr>
        <w:t xml:space="preserve"> SAN PEDRO TLAQUEPAQUE, JALISCO</w:t>
      </w:r>
      <w:r w:rsidRPr="00120B25">
        <w:rPr>
          <w:rFonts w:ascii="Trebuchet MS" w:hAnsi="Trebuchet MS"/>
          <w:b/>
          <w:bCs/>
          <w:sz w:val="23"/>
          <w:szCs w:val="23"/>
        </w:rPr>
        <w:t xml:space="preserve">. </w:t>
      </w:r>
    </w:p>
    <w:p w:rsidR="00BC3BF7" w:rsidRPr="00120B25" w:rsidRDefault="00BC3BF7" w:rsidP="00BC3BF7">
      <w:pPr>
        <w:shd w:val="clear" w:color="auto" w:fill="FFFFFF"/>
        <w:tabs>
          <w:tab w:val="left" w:pos="709"/>
        </w:tabs>
        <w:jc w:val="both"/>
        <w:rPr>
          <w:rFonts w:ascii="Trebuchet MS" w:hAnsi="Trebuchet MS"/>
          <w:b/>
          <w:bCs/>
          <w:sz w:val="23"/>
          <w:szCs w:val="23"/>
        </w:rPr>
      </w:pPr>
    </w:p>
    <w:p w:rsidR="00BC3BF7" w:rsidRPr="00120B25" w:rsidRDefault="00BC3BF7" w:rsidP="00BC3BF7">
      <w:pPr>
        <w:shd w:val="clear" w:color="auto" w:fill="FFFFFF"/>
        <w:jc w:val="center"/>
        <w:rPr>
          <w:rFonts w:ascii="Trebuchet MS" w:hAnsi="Trebuchet MS" w:cs="Arial"/>
          <w:b/>
          <w:sz w:val="23"/>
          <w:szCs w:val="23"/>
          <w:lang w:val="pt-BR"/>
        </w:rPr>
      </w:pPr>
      <w:r w:rsidRPr="00120B25">
        <w:rPr>
          <w:rFonts w:ascii="Trebuchet MS" w:hAnsi="Trebuchet MS" w:cs="Arial"/>
          <w:b/>
          <w:sz w:val="23"/>
          <w:szCs w:val="23"/>
          <w:lang w:val="pt-BR"/>
        </w:rPr>
        <w:t>A N T E C E D E N T E S</w:t>
      </w:r>
    </w:p>
    <w:p w:rsidR="00BC3BF7" w:rsidRPr="00120B25" w:rsidRDefault="00BC3BF7" w:rsidP="00BC3BF7">
      <w:pPr>
        <w:shd w:val="clear" w:color="auto" w:fill="FFFFFF"/>
        <w:jc w:val="center"/>
        <w:rPr>
          <w:rFonts w:ascii="Trebuchet MS" w:hAnsi="Trebuchet MS" w:cs="Arial"/>
          <w:b/>
          <w:sz w:val="23"/>
          <w:szCs w:val="23"/>
          <w:lang w:val="pt-BR"/>
        </w:rPr>
      </w:pPr>
    </w:p>
    <w:p w:rsidR="008F1BFC" w:rsidRPr="00120B25" w:rsidRDefault="008F1BFC" w:rsidP="008F1BFC">
      <w:pPr>
        <w:jc w:val="both"/>
        <w:rPr>
          <w:rFonts w:ascii="Trebuchet MS" w:eastAsia="Trebuchet MS" w:hAnsi="Trebuchet MS" w:cs="Trebuchet MS"/>
          <w:sz w:val="23"/>
          <w:szCs w:val="23"/>
        </w:rPr>
      </w:pPr>
      <w:r w:rsidRPr="00120B25">
        <w:rPr>
          <w:rFonts w:ascii="Trebuchet MS" w:eastAsia="Trebuchet MS" w:hAnsi="Trebuchet MS" w:cs="Trebuchet MS"/>
          <w:b/>
          <w:sz w:val="23"/>
          <w:szCs w:val="23"/>
        </w:rPr>
        <w:t>CORRESPONDIENTES AL AÑO DOS MIL VEINTE.</w:t>
      </w:r>
    </w:p>
    <w:p w:rsidR="008F1BFC" w:rsidRPr="00120B25" w:rsidRDefault="008F1BFC" w:rsidP="008F1BFC">
      <w:pPr>
        <w:jc w:val="both"/>
        <w:rPr>
          <w:rFonts w:ascii="Trebuchet MS" w:eastAsia="Trebuchet MS" w:hAnsi="Trebuchet MS" w:cs="Trebuchet MS"/>
          <w:sz w:val="23"/>
          <w:szCs w:val="23"/>
        </w:rPr>
      </w:pPr>
    </w:p>
    <w:p w:rsidR="0049104C" w:rsidRPr="00120B25" w:rsidRDefault="0049104C" w:rsidP="0049104C">
      <w:pPr>
        <w:widowControl w:val="0"/>
        <w:jc w:val="both"/>
        <w:rPr>
          <w:rFonts w:ascii="Trebuchet MS" w:eastAsia="Arial Unicode MS" w:hAnsi="Trebuchet MS"/>
          <w:kern w:val="2"/>
          <w:sz w:val="23"/>
          <w:szCs w:val="23"/>
        </w:rPr>
      </w:pPr>
      <w:r w:rsidRPr="00120B25">
        <w:rPr>
          <w:rFonts w:ascii="Trebuchet MS" w:hAnsi="Trebuchet MS" w:cs="Arial"/>
          <w:b/>
          <w:sz w:val="23"/>
          <w:szCs w:val="23"/>
        </w:rPr>
        <w:t>1</w:t>
      </w:r>
      <w:r w:rsidRPr="00120B25">
        <w:rPr>
          <w:rFonts w:ascii="Trebuchet MS" w:eastAsia="Arial Unicode MS" w:hAnsi="Trebuchet MS"/>
          <w:b/>
          <w:kern w:val="2"/>
          <w:sz w:val="23"/>
          <w:szCs w:val="23"/>
        </w:rPr>
        <w:t>. INTEGRACIÓN DE LA COMISIÓN DE PRERROGATIVAS A PARTIDOS POLÍTICOS.</w:t>
      </w:r>
      <w:r w:rsidRPr="00120B25">
        <w:rPr>
          <w:rFonts w:ascii="Trebuchet MS" w:eastAsia="Arial Unicode MS" w:hAnsi="Trebuchet MS"/>
          <w:kern w:val="2"/>
          <w:sz w:val="23"/>
          <w:szCs w:val="23"/>
        </w:rPr>
        <w:t xml:space="preserve"> El </w:t>
      </w:r>
      <w:r w:rsidR="00D602BD" w:rsidRPr="00120B25">
        <w:rPr>
          <w:rFonts w:ascii="Trebuchet MS" w:eastAsia="Arial Unicode MS" w:hAnsi="Trebuchet MS"/>
          <w:kern w:val="2"/>
          <w:sz w:val="23"/>
          <w:szCs w:val="23"/>
        </w:rPr>
        <w:t xml:space="preserve">ocho de </w:t>
      </w:r>
      <w:r w:rsidRPr="00120B25">
        <w:rPr>
          <w:rFonts w:ascii="Trebuchet MS" w:eastAsia="Arial Unicode MS" w:hAnsi="Trebuchet MS"/>
          <w:kern w:val="2"/>
          <w:sz w:val="23"/>
          <w:szCs w:val="23"/>
        </w:rPr>
        <w:t xml:space="preserve">octubre, mediante el acuerdo identificado con la clave IEPC-ACG-032/2020, el Consejo General aprobó la integración de las comisiones de este organismo electoral, </w:t>
      </w:r>
      <w:r w:rsidR="00D602BD" w:rsidRPr="00120B25">
        <w:rPr>
          <w:rFonts w:ascii="Trebuchet MS" w:eastAsia="Arial Unicode MS" w:hAnsi="Trebuchet MS"/>
          <w:kern w:val="2"/>
          <w:sz w:val="23"/>
          <w:szCs w:val="23"/>
        </w:rPr>
        <w:t xml:space="preserve">entre éstas, la Comisión de Prerrogativas a los Partidos Políticos, </w:t>
      </w:r>
      <w:r w:rsidRPr="00120B25">
        <w:rPr>
          <w:rFonts w:ascii="Trebuchet MS" w:eastAsia="Arial Unicode MS" w:hAnsi="Trebuchet MS"/>
          <w:kern w:val="2"/>
          <w:sz w:val="23"/>
          <w:szCs w:val="23"/>
        </w:rPr>
        <w:t xml:space="preserve">designado </w:t>
      </w:r>
      <w:r w:rsidR="00D602BD" w:rsidRPr="00120B25">
        <w:rPr>
          <w:rFonts w:ascii="Trebuchet MS" w:eastAsia="Arial Unicode MS" w:hAnsi="Trebuchet MS"/>
          <w:kern w:val="2"/>
          <w:sz w:val="23"/>
          <w:szCs w:val="23"/>
        </w:rPr>
        <w:t xml:space="preserve">como sus integrantes </w:t>
      </w:r>
      <w:r w:rsidRPr="00120B25">
        <w:rPr>
          <w:rFonts w:ascii="Trebuchet MS" w:eastAsia="Arial Unicode MS" w:hAnsi="Trebuchet MS"/>
          <w:kern w:val="2"/>
          <w:sz w:val="23"/>
          <w:szCs w:val="23"/>
        </w:rPr>
        <w:t xml:space="preserve">al consejero electoral Miguel Godínez Terríquez y a las consejeras electorales Silvia Guadalupe Bustos Vásquez y Claudia Alejandra Vargas Bautista, </w:t>
      </w:r>
      <w:r w:rsidR="00D602BD" w:rsidRPr="00120B25">
        <w:rPr>
          <w:rFonts w:ascii="Trebuchet MS" w:eastAsia="Arial Unicode MS" w:hAnsi="Trebuchet MS"/>
          <w:kern w:val="2"/>
          <w:sz w:val="23"/>
          <w:szCs w:val="23"/>
        </w:rPr>
        <w:t>y confiriendo a la última el carácter de presidenta de dicha comisión</w:t>
      </w:r>
      <w:r w:rsidRPr="00120B25">
        <w:rPr>
          <w:rFonts w:ascii="Trebuchet MS" w:eastAsia="Arial Unicode MS" w:hAnsi="Trebuchet MS"/>
          <w:kern w:val="2"/>
          <w:sz w:val="23"/>
          <w:szCs w:val="23"/>
        </w:rPr>
        <w:t>.</w:t>
      </w:r>
    </w:p>
    <w:p w:rsidR="0049104C" w:rsidRPr="00120B25" w:rsidRDefault="0049104C" w:rsidP="0049104C">
      <w:pPr>
        <w:widowControl w:val="0"/>
        <w:jc w:val="both"/>
        <w:rPr>
          <w:rFonts w:ascii="Trebuchet MS" w:eastAsia="Arial Unicode MS" w:hAnsi="Trebuchet MS"/>
          <w:kern w:val="2"/>
          <w:sz w:val="23"/>
          <w:szCs w:val="23"/>
          <w:lang w:val="es-MX"/>
        </w:rPr>
      </w:pPr>
    </w:p>
    <w:p w:rsidR="008E020C" w:rsidRPr="00120B25" w:rsidRDefault="00197AD2" w:rsidP="008E020C">
      <w:pPr>
        <w:pStyle w:val="Sinespaciado"/>
        <w:jc w:val="both"/>
        <w:rPr>
          <w:rFonts w:ascii="Trebuchet MS" w:eastAsia="Calibri" w:hAnsi="Trebuchet MS"/>
          <w:sz w:val="23"/>
          <w:szCs w:val="23"/>
          <w:lang w:val="es-ES_tradnl" w:eastAsia="es-ES_tradnl"/>
        </w:rPr>
      </w:pPr>
      <w:r w:rsidRPr="00120B25">
        <w:rPr>
          <w:rFonts w:ascii="Trebuchet MS" w:hAnsi="Trebuchet MS" w:cs="Traditional Arabic"/>
          <w:b/>
          <w:sz w:val="23"/>
          <w:szCs w:val="23"/>
        </w:rPr>
        <w:t>2</w:t>
      </w:r>
      <w:r w:rsidR="008E020C" w:rsidRPr="00120B25">
        <w:rPr>
          <w:rFonts w:ascii="Trebuchet MS" w:hAnsi="Trebuchet MS" w:cs="Traditional Arabic"/>
          <w:b/>
          <w:sz w:val="23"/>
          <w:szCs w:val="23"/>
        </w:rPr>
        <w:t xml:space="preserve">. </w:t>
      </w:r>
      <w:r w:rsidR="008E020C" w:rsidRPr="00120B25">
        <w:rPr>
          <w:rFonts w:ascii="Trebuchet MS" w:eastAsia="Calibri" w:hAnsi="Trebuchet MS"/>
          <w:b/>
          <w:sz w:val="23"/>
          <w:szCs w:val="23"/>
          <w:lang w:val="es-ES_tradnl" w:eastAsia="es-ES_tradnl"/>
        </w:rPr>
        <w:t>APROBACIÓN DE LAS AGENDAS DE TRABAJO DE LA COMISIONES INTERNAS DE ESTE INSTITUTO.</w:t>
      </w:r>
      <w:r w:rsidR="008E020C" w:rsidRPr="00120B25">
        <w:rPr>
          <w:rFonts w:ascii="Trebuchet MS" w:eastAsia="Calibri" w:hAnsi="Trebuchet MS"/>
          <w:sz w:val="23"/>
          <w:szCs w:val="23"/>
          <w:lang w:val="es-ES_tradnl" w:eastAsia="es-ES_tradnl"/>
        </w:rPr>
        <w:t xml:space="preserve"> El cinco de noviembre, mediante acuerdo IEPC-ACG-054/2020, </w:t>
      </w:r>
      <w:r w:rsidR="00B92787" w:rsidRPr="00120B25">
        <w:rPr>
          <w:rFonts w:ascii="Trebuchet MS" w:eastAsia="Calibri" w:hAnsi="Trebuchet MS"/>
          <w:sz w:val="23"/>
          <w:szCs w:val="23"/>
          <w:lang w:val="es-ES_tradnl" w:eastAsia="es-ES_tradnl"/>
        </w:rPr>
        <w:t xml:space="preserve"> el </w:t>
      </w:r>
      <w:r w:rsidR="00EE05BE" w:rsidRPr="00120B25">
        <w:rPr>
          <w:rFonts w:ascii="Trebuchet MS" w:eastAsia="Calibri" w:hAnsi="Trebuchet MS"/>
          <w:sz w:val="23"/>
          <w:szCs w:val="23"/>
          <w:lang w:val="es-ES_tradnl" w:eastAsia="es-ES_tradnl"/>
        </w:rPr>
        <w:t>Consejo General</w:t>
      </w:r>
      <w:r w:rsidR="008E020C" w:rsidRPr="00120B25">
        <w:rPr>
          <w:rFonts w:ascii="Trebuchet MS" w:eastAsia="Calibri" w:hAnsi="Trebuchet MS"/>
          <w:sz w:val="23"/>
          <w:szCs w:val="23"/>
          <w:lang w:val="es-ES_tradnl" w:eastAsia="es-ES_tradnl"/>
        </w:rPr>
        <w:t xml:space="preserve"> aprobó las agendas de trabajo presentadas por las Comisiones </w:t>
      </w:r>
      <w:r w:rsidR="00B92787" w:rsidRPr="00120B25">
        <w:rPr>
          <w:rFonts w:ascii="Trebuchet MS" w:eastAsia="Calibri" w:hAnsi="Trebuchet MS"/>
          <w:sz w:val="23"/>
          <w:szCs w:val="23"/>
          <w:lang w:val="es-ES_tradnl" w:eastAsia="es-ES_tradnl"/>
        </w:rPr>
        <w:t xml:space="preserve">internas </w:t>
      </w:r>
      <w:r w:rsidR="008E020C" w:rsidRPr="00120B25">
        <w:rPr>
          <w:rFonts w:ascii="Trebuchet MS" w:eastAsia="Calibri" w:hAnsi="Trebuchet MS"/>
          <w:sz w:val="23"/>
          <w:szCs w:val="23"/>
          <w:lang w:val="es-ES_tradnl" w:eastAsia="es-ES_tradnl"/>
        </w:rPr>
        <w:t>de este organismo electoral, entre ellas, la de la Comisión de Prerrogativas a Partidos Políticos.</w:t>
      </w:r>
    </w:p>
    <w:p w:rsidR="001833DB" w:rsidRPr="00120B25" w:rsidRDefault="001833DB" w:rsidP="008E020C">
      <w:pPr>
        <w:pStyle w:val="Sinespaciado"/>
        <w:jc w:val="both"/>
        <w:rPr>
          <w:rFonts w:ascii="Trebuchet MS" w:eastAsia="Calibri" w:hAnsi="Trebuchet MS"/>
          <w:sz w:val="23"/>
          <w:szCs w:val="23"/>
          <w:lang w:val="es-ES_tradnl" w:eastAsia="es-ES_tradnl"/>
        </w:rPr>
      </w:pPr>
    </w:p>
    <w:p w:rsidR="007C0D1E" w:rsidRPr="00120B25" w:rsidRDefault="0026328F" w:rsidP="00BC3BF7">
      <w:pPr>
        <w:jc w:val="both"/>
        <w:rPr>
          <w:rFonts w:ascii="Trebuchet MS" w:hAnsi="Trebuchet MS"/>
          <w:b/>
          <w:sz w:val="23"/>
          <w:szCs w:val="23"/>
        </w:rPr>
      </w:pPr>
      <w:r w:rsidRPr="00120B25">
        <w:rPr>
          <w:rFonts w:ascii="Trebuchet MS" w:hAnsi="Trebuchet MS"/>
          <w:b/>
          <w:sz w:val="23"/>
          <w:szCs w:val="23"/>
        </w:rPr>
        <w:t>CORRESPONDIENTES AL AÑO DOS MIL VEINTIUNO.</w:t>
      </w:r>
    </w:p>
    <w:p w:rsidR="0026328F" w:rsidRPr="00120B25" w:rsidRDefault="0026328F" w:rsidP="00BC3BF7">
      <w:pPr>
        <w:jc w:val="both"/>
        <w:rPr>
          <w:rFonts w:ascii="Trebuchet MS" w:hAnsi="Trebuchet MS"/>
          <w:b/>
          <w:sz w:val="23"/>
          <w:szCs w:val="23"/>
        </w:rPr>
      </w:pPr>
    </w:p>
    <w:p w:rsidR="001833DB" w:rsidRPr="00120B25" w:rsidRDefault="00A57C2A" w:rsidP="001833DB">
      <w:pPr>
        <w:pBdr>
          <w:top w:val="nil"/>
          <w:left w:val="nil"/>
          <w:bottom w:val="nil"/>
          <w:right w:val="nil"/>
          <w:between w:val="nil"/>
        </w:pBdr>
        <w:tabs>
          <w:tab w:val="left" w:pos="567"/>
        </w:tabs>
        <w:jc w:val="both"/>
        <w:rPr>
          <w:rFonts w:ascii="Trebuchet MS" w:eastAsia="Trebuchet MS" w:hAnsi="Trebuchet MS" w:cs="Trebuchet MS"/>
          <w:b/>
          <w:color w:val="000000"/>
          <w:sz w:val="23"/>
          <w:szCs w:val="23"/>
          <w:lang w:val="es-MX" w:eastAsia="es-MX"/>
        </w:rPr>
      </w:pPr>
      <w:r w:rsidRPr="00120B25">
        <w:rPr>
          <w:rFonts w:ascii="Trebuchet MS" w:eastAsia="Trebuchet MS" w:hAnsi="Trebuchet MS" w:cs="Trebuchet MS"/>
          <w:b/>
          <w:kern w:val="18"/>
          <w:sz w:val="23"/>
          <w:szCs w:val="23"/>
        </w:rPr>
        <w:t>3</w:t>
      </w:r>
      <w:r w:rsidR="001833DB" w:rsidRPr="00120B25">
        <w:rPr>
          <w:rFonts w:ascii="Trebuchet MS" w:eastAsia="Trebuchet MS" w:hAnsi="Trebuchet MS" w:cs="Trebuchet MS"/>
          <w:b/>
          <w:kern w:val="18"/>
          <w:sz w:val="23"/>
          <w:szCs w:val="23"/>
        </w:rPr>
        <w:t xml:space="preserve">. RESOLUCIÓN EMITIDA POR LA SALA SUPERIOR DEL TRIBUNAL ELECTORAL DEL PODER JUDICIAL DE LA FEDERACIÓN EN EL RECURSO DE RECONSIDERACIÓN EXPEDIENTE SUP-REC-1874/2021 Y SU ACUMULADO SUP-REC-1876/2021. </w:t>
      </w:r>
      <w:r w:rsidR="001833DB" w:rsidRPr="00120B25">
        <w:rPr>
          <w:rFonts w:ascii="Trebuchet MS" w:eastAsia="Trebuchet MS" w:hAnsi="Trebuchet MS" w:cs="Trebuchet MS"/>
          <w:kern w:val="18"/>
          <w:sz w:val="23"/>
          <w:szCs w:val="23"/>
        </w:rPr>
        <w:t>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rsidR="001833DB" w:rsidRPr="00120B25" w:rsidRDefault="001833DB" w:rsidP="001833DB">
      <w:pPr>
        <w:pBdr>
          <w:top w:val="nil"/>
          <w:left w:val="nil"/>
          <w:bottom w:val="nil"/>
          <w:right w:val="nil"/>
          <w:between w:val="nil"/>
        </w:pBdr>
        <w:tabs>
          <w:tab w:val="left" w:pos="567"/>
        </w:tabs>
        <w:jc w:val="both"/>
        <w:rPr>
          <w:rFonts w:ascii="Trebuchet MS" w:eastAsia="Trebuchet MS" w:hAnsi="Trebuchet MS" w:cs="Trebuchet MS"/>
          <w:b/>
          <w:color w:val="000000"/>
          <w:sz w:val="23"/>
          <w:szCs w:val="23"/>
          <w:lang w:val="es-MX" w:eastAsia="es-MX"/>
        </w:rPr>
      </w:pPr>
    </w:p>
    <w:p w:rsidR="001833DB" w:rsidRPr="00120B25" w:rsidRDefault="00EE5F19" w:rsidP="001833DB">
      <w:pPr>
        <w:pBdr>
          <w:top w:val="nil"/>
          <w:left w:val="nil"/>
          <w:bottom w:val="nil"/>
          <w:right w:val="nil"/>
          <w:between w:val="nil"/>
        </w:pBdr>
        <w:tabs>
          <w:tab w:val="left" w:pos="567"/>
        </w:tabs>
        <w:jc w:val="both"/>
        <w:rPr>
          <w:rFonts w:ascii="Trebuchet MS" w:eastAsia="Trebuchet MS" w:hAnsi="Trebuchet MS" w:cs="Trebuchet MS"/>
          <w:color w:val="000000"/>
          <w:sz w:val="23"/>
          <w:szCs w:val="23"/>
          <w:lang w:val="es-MX" w:eastAsia="es-MX"/>
        </w:rPr>
      </w:pPr>
      <w:r w:rsidRPr="00120B25">
        <w:rPr>
          <w:rFonts w:ascii="Trebuchet MS" w:eastAsia="Trebuchet MS" w:hAnsi="Trebuchet MS" w:cs="Trebuchet MS"/>
          <w:b/>
          <w:color w:val="000000"/>
          <w:sz w:val="23"/>
          <w:szCs w:val="23"/>
          <w:lang w:val="es-MX" w:eastAsia="es-MX"/>
        </w:rPr>
        <w:t>4</w:t>
      </w:r>
      <w:r w:rsidR="001833DB" w:rsidRPr="00120B25">
        <w:rPr>
          <w:rFonts w:ascii="Trebuchet MS" w:eastAsia="Trebuchet MS" w:hAnsi="Trebuchet MS" w:cs="Trebuchet MS"/>
          <w:b/>
          <w:color w:val="000000"/>
          <w:sz w:val="23"/>
          <w:szCs w:val="23"/>
          <w:lang w:val="es-MX" w:eastAsia="es-MX"/>
        </w:rPr>
        <w:t xml:space="preserve">. CONVOCATORIA QUE ORDENA LA REALIZACIÓN DE ELECCIÓN EXTRAORDINARIA PARA ELEGIR A LA PRESIDENCIA MUNICIPAL, REGIDURÍAS Y SINDICATURA DEL MUNICIPIO DE SAN PEDRO TLAQUEPAQUE, JALISCO. </w:t>
      </w:r>
      <w:r w:rsidR="001833DB" w:rsidRPr="00120B25">
        <w:rPr>
          <w:rFonts w:ascii="Trebuchet MS" w:eastAsia="Trebuchet MS" w:hAnsi="Trebuchet MS" w:cs="Trebuchet MS"/>
          <w:color w:val="000000"/>
          <w:sz w:val="23"/>
          <w:szCs w:val="23"/>
          <w:lang w:val="es-MX" w:eastAsia="es-MX"/>
        </w:rPr>
        <w:t xml:space="preserve">El cuatro de octubre, el </w:t>
      </w:r>
      <w:r w:rsidR="001833DB" w:rsidRPr="00120B25">
        <w:rPr>
          <w:rFonts w:ascii="Trebuchet MS" w:eastAsia="Trebuchet MS" w:hAnsi="Trebuchet MS" w:cs="Trebuchet MS"/>
          <w:color w:val="000000"/>
          <w:sz w:val="23"/>
          <w:szCs w:val="23"/>
          <w:lang w:val="es-MX" w:eastAsia="es-MX"/>
        </w:rPr>
        <w:lastRenderedPageBreak/>
        <w:t>Congreso del Estado de Jalisco, mediante el decreto 28475/LXII/21, aprobó la Convocatoria</w:t>
      </w:r>
      <w:r w:rsidR="001833DB" w:rsidRPr="00120B25">
        <w:rPr>
          <w:rFonts w:ascii="Trebuchet MS" w:eastAsia="Trebuchet MS" w:hAnsi="Trebuchet MS" w:cs="Trebuchet MS"/>
          <w:b/>
          <w:color w:val="000000"/>
          <w:sz w:val="23"/>
          <w:szCs w:val="23"/>
          <w:lang w:val="es-MX" w:eastAsia="es-MX"/>
        </w:rPr>
        <w:t xml:space="preserve"> </w:t>
      </w:r>
      <w:r w:rsidR="001833DB" w:rsidRPr="00120B25">
        <w:rPr>
          <w:rFonts w:ascii="Trebuchet MS" w:eastAsia="Trebuchet MS" w:hAnsi="Trebuchet MS" w:cs="Trebuchet MS"/>
          <w:color w:val="000000"/>
          <w:sz w:val="23"/>
          <w:szCs w:val="23"/>
          <w:lang w:val="es-MX" w:eastAsia="es-MX"/>
        </w:rPr>
        <w:t>que ordena la realización de elección extraordinaria para elegir a la presidencia municipal, regidurías y sindicatura del municipio de San Pedro Tlaquepaque, Jalisco; la cual deberá realizarse el día veintiuno de noviembre del año en curso.</w:t>
      </w:r>
    </w:p>
    <w:p w:rsidR="001833DB" w:rsidRPr="00120B25" w:rsidRDefault="001833DB" w:rsidP="001833DB">
      <w:pPr>
        <w:pBdr>
          <w:top w:val="nil"/>
          <w:left w:val="nil"/>
          <w:bottom w:val="nil"/>
          <w:right w:val="nil"/>
          <w:between w:val="nil"/>
        </w:pBdr>
        <w:tabs>
          <w:tab w:val="left" w:pos="567"/>
        </w:tabs>
        <w:jc w:val="both"/>
        <w:rPr>
          <w:rFonts w:ascii="Trebuchet MS" w:eastAsia="Trebuchet MS" w:hAnsi="Trebuchet MS" w:cs="Trebuchet MS"/>
          <w:b/>
          <w:color w:val="000000"/>
          <w:sz w:val="23"/>
          <w:szCs w:val="23"/>
          <w:lang w:val="es-MX" w:eastAsia="es-MX"/>
        </w:rPr>
      </w:pPr>
    </w:p>
    <w:p w:rsidR="001833DB" w:rsidRPr="00120B25" w:rsidRDefault="00EE5F19" w:rsidP="001833DB">
      <w:pPr>
        <w:pBdr>
          <w:top w:val="nil"/>
          <w:left w:val="nil"/>
          <w:bottom w:val="nil"/>
          <w:right w:val="nil"/>
          <w:between w:val="nil"/>
        </w:pBdr>
        <w:tabs>
          <w:tab w:val="left" w:pos="567"/>
        </w:tabs>
        <w:jc w:val="both"/>
        <w:rPr>
          <w:rFonts w:ascii="Trebuchet MS" w:eastAsia="Trebuchet MS" w:hAnsi="Trebuchet MS" w:cs="Trebuchet MS"/>
          <w:color w:val="000000"/>
          <w:sz w:val="23"/>
          <w:szCs w:val="23"/>
          <w:lang w:val="es-MX" w:eastAsia="es-MX"/>
        </w:rPr>
      </w:pPr>
      <w:r w:rsidRPr="00120B25">
        <w:rPr>
          <w:rFonts w:ascii="Trebuchet MS" w:eastAsia="Trebuchet MS" w:hAnsi="Trebuchet MS" w:cs="Trebuchet MS"/>
          <w:b/>
          <w:color w:val="000000"/>
          <w:sz w:val="23"/>
          <w:szCs w:val="23"/>
          <w:lang w:val="es-MX" w:eastAsia="es-MX"/>
        </w:rPr>
        <w:t>5</w:t>
      </w:r>
      <w:r w:rsidR="001833DB" w:rsidRPr="00120B25">
        <w:rPr>
          <w:rFonts w:ascii="Trebuchet MS" w:eastAsia="Trebuchet MS" w:hAnsi="Trebuchet MS" w:cs="Trebuchet MS"/>
          <w:b/>
          <w:color w:val="000000"/>
          <w:sz w:val="23"/>
          <w:szCs w:val="23"/>
          <w:lang w:val="es-MX" w:eastAsia="es-MX"/>
        </w:rPr>
        <w:t xml:space="preserve">. </w:t>
      </w:r>
      <w:r w:rsidR="001833DB" w:rsidRPr="00120B25">
        <w:rPr>
          <w:rFonts w:ascii="Trebuchet MS" w:hAnsi="Trebuchet MS"/>
          <w:b/>
          <w:sz w:val="23"/>
          <w:szCs w:val="23"/>
          <w:lang w:val="es-MX" w:eastAsia="es-MX"/>
        </w:rPr>
        <w:t xml:space="preserve">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w:t>
      </w:r>
      <w:r w:rsidR="001833DB" w:rsidRPr="00120B25">
        <w:rPr>
          <w:rFonts w:ascii="Trebuchet MS" w:eastAsia="Trebuchet MS" w:hAnsi="Trebuchet MS" w:cs="Trebuchet MS"/>
          <w:b/>
          <w:color w:val="000000"/>
          <w:sz w:val="23"/>
          <w:szCs w:val="23"/>
          <w:lang w:val="es-MX" w:eastAsia="es-MX"/>
        </w:rPr>
        <w:t xml:space="preserve">REGIDURÍAS Y SINDICATURA DEL MUNICIPIO DE SAN PEDRO TLAQUEPAQUE, JALISCO. </w:t>
      </w:r>
      <w:r w:rsidR="001833DB" w:rsidRPr="00120B25">
        <w:rPr>
          <w:rFonts w:ascii="Trebuchet MS" w:eastAsia="Trebuchet MS" w:hAnsi="Trebuchet MS" w:cs="Trebuchet MS"/>
          <w:color w:val="000000"/>
          <w:sz w:val="23"/>
          <w:szCs w:val="23"/>
          <w:lang w:val="es-MX" w:eastAsia="es-MX"/>
        </w:rPr>
        <w:t>Con fecha cinco</w:t>
      </w:r>
      <w:r w:rsidR="00EE05BE" w:rsidRPr="00120B25">
        <w:rPr>
          <w:rFonts w:ascii="Trebuchet MS" w:eastAsia="Trebuchet MS" w:hAnsi="Trebuchet MS" w:cs="Trebuchet MS"/>
          <w:color w:val="000000"/>
          <w:sz w:val="23"/>
          <w:szCs w:val="23"/>
          <w:lang w:val="es-MX" w:eastAsia="es-MX"/>
        </w:rPr>
        <w:t xml:space="preserve"> de octubre, el Consejo General</w:t>
      </w:r>
      <w:r w:rsidR="001833DB" w:rsidRPr="00120B25">
        <w:rPr>
          <w:rFonts w:ascii="Trebuchet MS" w:eastAsia="Trebuchet MS" w:hAnsi="Trebuchet MS" w:cs="Trebuchet MS"/>
          <w:color w:val="000000"/>
          <w:sz w:val="23"/>
          <w:szCs w:val="23"/>
          <w:lang w:val="es-MX" w:eastAsia="es-MX"/>
        </w:rPr>
        <w:t xml:space="preserve"> aprobó el acuerdo IEPC-ACG-326/2021, </w:t>
      </w:r>
      <w:r w:rsidR="001833DB" w:rsidRPr="00120B25">
        <w:rPr>
          <w:rFonts w:ascii="Trebuchet MS" w:hAnsi="Trebuchet MS"/>
          <w:sz w:val="23"/>
          <w:szCs w:val="23"/>
          <w:lang w:val="es-MX" w:eastAsia="es-MX"/>
        </w:rPr>
        <w:t xml:space="preserve">mediante el cual se declaró el inicio de funciones con el objeto de preparar, organizar, desarrollar y vigilar el Proceso Electoral Extraordinario dos mil veintiuno, para la elección de la presidencia municipal, </w:t>
      </w:r>
      <w:r w:rsidR="001833DB" w:rsidRPr="00120B25">
        <w:rPr>
          <w:rFonts w:ascii="Trebuchet MS" w:eastAsia="Trebuchet MS" w:hAnsi="Trebuchet MS" w:cs="Trebuchet MS"/>
          <w:color w:val="000000"/>
          <w:sz w:val="23"/>
          <w:szCs w:val="23"/>
          <w:lang w:val="es-MX" w:eastAsia="es-MX"/>
        </w:rPr>
        <w:t>regidurías y sindicatura del municipio de San Pedro Tlaquepaque, Jalisco.</w:t>
      </w:r>
    </w:p>
    <w:p w:rsidR="001833DB" w:rsidRPr="00120B25" w:rsidRDefault="001833DB" w:rsidP="001833DB">
      <w:pPr>
        <w:jc w:val="both"/>
        <w:rPr>
          <w:rFonts w:ascii="Trebuchet MS" w:hAnsi="Trebuchet MS"/>
          <w:b/>
          <w:kern w:val="18"/>
          <w:sz w:val="23"/>
          <w:szCs w:val="23"/>
          <w:lang w:val="es-MX"/>
        </w:rPr>
      </w:pPr>
    </w:p>
    <w:p w:rsidR="001833DB" w:rsidRPr="00120B25" w:rsidRDefault="00EE5F19" w:rsidP="001833DB">
      <w:pPr>
        <w:pBdr>
          <w:top w:val="nil"/>
          <w:left w:val="nil"/>
          <w:bottom w:val="nil"/>
          <w:right w:val="nil"/>
          <w:between w:val="nil"/>
        </w:pBdr>
        <w:tabs>
          <w:tab w:val="left" w:pos="567"/>
        </w:tabs>
        <w:jc w:val="both"/>
        <w:rPr>
          <w:rFonts w:ascii="Trebuchet MS" w:eastAsia="Trebuchet MS" w:hAnsi="Trebuchet MS" w:cs="Trebuchet MS"/>
          <w:color w:val="000000"/>
          <w:sz w:val="23"/>
          <w:szCs w:val="23"/>
          <w:lang w:val="es-MX" w:eastAsia="es-MX"/>
        </w:rPr>
      </w:pPr>
      <w:r w:rsidRPr="00120B25">
        <w:rPr>
          <w:rFonts w:ascii="Trebuchet MS" w:eastAsia="Trebuchet MS" w:hAnsi="Trebuchet MS" w:cs="Trebuchet MS"/>
          <w:b/>
          <w:color w:val="000000"/>
          <w:sz w:val="23"/>
          <w:szCs w:val="23"/>
          <w:lang w:val="es-MX" w:eastAsia="es-MX"/>
        </w:rPr>
        <w:t>6</w:t>
      </w:r>
      <w:r w:rsidR="001833DB" w:rsidRPr="00120B25">
        <w:rPr>
          <w:rFonts w:ascii="Trebuchet MS" w:eastAsia="Trebuchet MS" w:hAnsi="Trebuchet MS" w:cs="Trebuchet MS"/>
          <w:b/>
          <w:color w:val="000000"/>
          <w:sz w:val="23"/>
          <w:szCs w:val="23"/>
          <w:lang w:val="es-MX" w:eastAsia="es-MX"/>
        </w:rPr>
        <w:t>.</w:t>
      </w:r>
      <w:r w:rsidR="001833DB" w:rsidRPr="00120B25">
        <w:rPr>
          <w:rFonts w:ascii="Trebuchet MS" w:eastAsia="Trebuchet MS" w:hAnsi="Trebuchet MS" w:cs="Trebuchet MS"/>
          <w:color w:val="000000"/>
          <w:sz w:val="23"/>
          <w:szCs w:val="23"/>
          <w:lang w:val="es-MX" w:eastAsia="es-MX"/>
        </w:rPr>
        <w:t xml:space="preserve"> </w:t>
      </w:r>
      <w:r w:rsidR="001833DB" w:rsidRPr="00120B25">
        <w:rPr>
          <w:rFonts w:ascii="Trebuchet MS" w:hAnsi="Trebuchet MS" w:cs="Arial"/>
          <w:b/>
          <w:sz w:val="23"/>
          <w:szCs w:val="23"/>
          <w:lang w:val="es-MX"/>
        </w:rPr>
        <w:t>ACUERDO DEL CONSEJO GENERAL DEL INSTITUTO ELECTORAL Y DE PARTICIPACIÓN CIUDADANA DEL ESTADO DE JALISCO, QUE APROBÓ EL CALENDARIO INTEGRAL DEL PROCESO ELECTORAL EXTRAORDINARIO DOS MIL VEINTIUNO</w:t>
      </w:r>
      <w:r w:rsidR="001833DB" w:rsidRPr="00120B25">
        <w:rPr>
          <w:rFonts w:ascii="Trebuchet MS" w:hAnsi="Trebuchet MS"/>
          <w:b/>
          <w:sz w:val="23"/>
          <w:szCs w:val="23"/>
          <w:lang w:val="es-MX" w:eastAsia="es-MX"/>
        </w:rPr>
        <w:t xml:space="preserve"> PARA LA ELECCIÓN DE LA PRESIDENCIA MUNICIPAL, </w:t>
      </w:r>
      <w:r w:rsidR="001833DB" w:rsidRPr="00120B25">
        <w:rPr>
          <w:rFonts w:ascii="Trebuchet MS" w:eastAsia="Trebuchet MS" w:hAnsi="Trebuchet MS" w:cs="Trebuchet MS"/>
          <w:b/>
          <w:color w:val="000000"/>
          <w:sz w:val="23"/>
          <w:szCs w:val="23"/>
          <w:lang w:val="es-MX" w:eastAsia="es-MX"/>
        </w:rPr>
        <w:t xml:space="preserve">REGIDURÍAS Y SINDICATURA DEL MUNICIPIO DE SAN PEDRO TLAQUEPAQUE, JALISCO. </w:t>
      </w:r>
      <w:r w:rsidR="001833DB" w:rsidRPr="00120B25">
        <w:rPr>
          <w:rFonts w:ascii="Trebuchet MS" w:eastAsia="Trebuchet MS" w:hAnsi="Trebuchet MS" w:cs="Trebuchet MS"/>
          <w:color w:val="000000"/>
          <w:sz w:val="23"/>
          <w:szCs w:val="23"/>
          <w:lang w:val="es-MX" w:eastAsia="es-MX"/>
        </w:rPr>
        <w:t>Con fecha cinco de octubre, el Consejo General, med</w:t>
      </w:r>
      <w:r w:rsidR="00EE05BE" w:rsidRPr="00120B25">
        <w:rPr>
          <w:rFonts w:ascii="Trebuchet MS" w:eastAsia="Trebuchet MS" w:hAnsi="Trebuchet MS" w:cs="Trebuchet MS"/>
          <w:color w:val="000000"/>
          <w:sz w:val="23"/>
          <w:szCs w:val="23"/>
          <w:lang w:val="es-MX" w:eastAsia="es-MX"/>
        </w:rPr>
        <w:t>iante acuerdo IEPC-ACG-327/2021</w:t>
      </w:r>
      <w:r w:rsidR="001833DB" w:rsidRPr="00120B25">
        <w:rPr>
          <w:rFonts w:ascii="Trebuchet MS" w:eastAsia="Trebuchet MS" w:hAnsi="Trebuchet MS" w:cs="Trebuchet MS"/>
          <w:color w:val="000000"/>
          <w:sz w:val="23"/>
          <w:szCs w:val="23"/>
          <w:lang w:val="es-MX" w:eastAsia="es-MX"/>
        </w:rPr>
        <w:t xml:space="preserve"> aprobó el </w:t>
      </w:r>
      <w:r w:rsidR="001833DB" w:rsidRPr="00120B25">
        <w:rPr>
          <w:rFonts w:ascii="Trebuchet MS" w:hAnsi="Trebuchet MS" w:cs="Arial"/>
          <w:sz w:val="23"/>
          <w:szCs w:val="23"/>
          <w:lang w:val="es-MX"/>
        </w:rPr>
        <w:t>Calendario Integral del Proceso Electoral Extraordinario dos mil veintiuno</w:t>
      </w:r>
      <w:r w:rsidR="001833DB" w:rsidRPr="00120B25">
        <w:rPr>
          <w:rFonts w:ascii="Trebuchet MS" w:hAnsi="Trebuchet MS"/>
          <w:sz w:val="23"/>
          <w:szCs w:val="23"/>
          <w:lang w:val="es-MX" w:eastAsia="es-MX"/>
        </w:rPr>
        <w:t xml:space="preserve">, para la elección de la presidencia municipal, </w:t>
      </w:r>
      <w:r w:rsidR="001833DB" w:rsidRPr="00120B25">
        <w:rPr>
          <w:rFonts w:ascii="Trebuchet MS" w:eastAsia="Trebuchet MS" w:hAnsi="Trebuchet MS" w:cs="Trebuchet MS"/>
          <w:color w:val="000000"/>
          <w:sz w:val="23"/>
          <w:szCs w:val="23"/>
          <w:lang w:val="es-MX" w:eastAsia="es-MX"/>
        </w:rPr>
        <w:t>regidurías y sindicatura del municipio de San Pedro Tlaquepaque, Jalisco.</w:t>
      </w:r>
    </w:p>
    <w:p w:rsidR="001833DB" w:rsidRPr="00120B25" w:rsidRDefault="001833DB" w:rsidP="00BC3BF7">
      <w:pPr>
        <w:jc w:val="both"/>
        <w:rPr>
          <w:rFonts w:ascii="Trebuchet MS" w:hAnsi="Trebuchet MS"/>
          <w:b/>
          <w:sz w:val="23"/>
          <w:szCs w:val="23"/>
        </w:rPr>
      </w:pPr>
    </w:p>
    <w:p w:rsidR="004922E6" w:rsidRPr="00120B25" w:rsidRDefault="00EE5F19" w:rsidP="00BC3BF7">
      <w:pPr>
        <w:jc w:val="both"/>
        <w:rPr>
          <w:rFonts w:ascii="Trebuchet MS" w:hAnsi="Trebuchet MS"/>
          <w:sz w:val="23"/>
          <w:szCs w:val="23"/>
        </w:rPr>
      </w:pPr>
      <w:r w:rsidRPr="00120B25">
        <w:rPr>
          <w:rFonts w:ascii="Trebuchet MS" w:hAnsi="Trebuchet MS"/>
          <w:b/>
          <w:sz w:val="23"/>
          <w:szCs w:val="23"/>
        </w:rPr>
        <w:t>7</w:t>
      </w:r>
      <w:r w:rsidR="00BC3BF7" w:rsidRPr="00120B25">
        <w:rPr>
          <w:rFonts w:ascii="Trebuchet MS" w:hAnsi="Trebuchet MS"/>
          <w:b/>
          <w:sz w:val="23"/>
          <w:szCs w:val="23"/>
        </w:rPr>
        <w:t xml:space="preserve">. </w:t>
      </w:r>
      <w:r w:rsidR="002F6DA5" w:rsidRPr="00120B25">
        <w:rPr>
          <w:rFonts w:ascii="Trebuchet MS" w:hAnsi="Trebuchet MS"/>
          <w:b/>
          <w:sz w:val="23"/>
          <w:szCs w:val="23"/>
        </w:rPr>
        <w:t>A</w:t>
      </w:r>
      <w:r w:rsidR="004922E6" w:rsidRPr="00120B25">
        <w:rPr>
          <w:rFonts w:ascii="Trebuchet MS" w:hAnsi="Trebuchet MS"/>
          <w:b/>
          <w:sz w:val="23"/>
          <w:szCs w:val="23"/>
        </w:rPr>
        <w:t xml:space="preserve">PROBACIÓN DE </w:t>
      </w:r>
      <w:r w:rsidR="004922E6" w:rsidRPr="00120B25">
        <w:rPr>
          <w:rFonts w:ascii="Trebuchet MS" w:hAnsi="Trebuchet MS"/>
          <w:b/>
          <w:bCs/>
          <w:sz w:val="23"/>
          <w:szCs w:val="23"/>
        </w:rPr>
        <w:t xml:space="preserve">LAS </w:t>
      </w:r>
      <w:r w:rsidR="004922E6" w:rsidRPr="00120B25">
        <w:rPr>
          <w:rFonts w:ascii="Trebuchet MS" w:hAnsi="Trebuchet MS"/>
          <w:b/>
          <w:sz w:val="23"/>
          <w:szCs w:val="23"/>
        </w:rPr>
        <w:t xml:space="preserve">ESPECIFICACIONES PARA LOS SERVICIOS DE MONITOREO Y EL CATÁLOGO DE PROGRAMAS DE RADIO, TELEVISIÓN Y MEDIOS IMPRESOS QUE DIFUNDAN NOTICIAS DURANTE EL PERIODO DE CAMPAÑAS EN EL </w:t>
      </w:r>
      <w:r w:rsidR="004922E6" w:rsidRPr="00120B25">
        <w:rPr>
          <w:rFonts w:ascii="Trebuchet MS" w:hAnsi="Trebuchet MS"/>
          <w:b/>
          <w:bCs/>
          <w:sz w:val="23"/>
          <w:szCs w:val="23"/>
        </w:rPr>
        <w:t>PROCESO ELECTORAL EXTRAORDINARIO DOS MIL VEINTIUNO.</w:t>
      </w:r>
      <w:r w:rsidR="00BC3BF7" w:rsidRPr="00120B25">
        <w:rPr>
          <w:rFonts w:ascii="Trebuchet MS" w:hAnsi="Trebuchet MS"/>
          <w:b/>
          <w:sz w:val="23"/>
          <w:szCs w:val="23"/>
          <w:lang w:val="es-MX"/>
        </w:rPr>
        <w:t xml:space="preserve"> </w:t>
      </w:r>
      <w:r w:rsidR="002F6DA5" w:rsidRPr="00120B25">
        <w:rPr>
          <w:rFonts w:ascii="Trebuchet MS" w:eastAsia="Calibri" w:hAnsi="Trebuchet MS"/>
          <w:sz w:val="23"/>
          <w:szCs w:val="23"/>
        </w:rPr>
        <w:t xml:space="preserve">El </w:t>
      </w:r>
      <w:r w:rsidR="004922E6" w:rsidRPr="00120B25">
        <w:rPr>
          <w:rFonts w:ascii="Trebuchet MS" w:eastAsia="Calibri" w:hAnsi="Trebuchet MS"/>
          <w:sz w:val="23"/>
          <w:szCs w:val="23"/>
        </w:rPr>
        <w:t xml:space="preserve">veinticinco de </w:t>
      </w:r>
      <w:r w:rsidR="001833DB" w:rsidRPr="00120B25">
        <w:rPr>
          <w:rFonts w:ascii="Trebuchet MS" w:eastAsia="Calibri" w:hAnsi="Trebuchet MS"/>
          <w:sz w:val="23"/>
          <w:szCs w:val="23"/>
        </w:rPr>
        <w:t>octubre</w:t>
      </w:r>
      <w:r w:rsidR="002F6DA5" w:rsidRPr="00120B25">
        <w:rPr>
          <w:rFonts w:ascii="Trebuchet MS" w:eastAsia="Calibri" w:hAnsi="Trebuchet MS"/>
          <w:sz w:val="23"/>
          <w:szCs w:val="23"/>
        </w:rPr>
        <w:t xml:space="preserve">, </w:t>
      </w:r>
      <w:r w:rsidR="004922E6" w:rsidRPr="00120B25">
        <w:rPr>
          <w:rFonts w:ascii="Trebuchet MS" w:eastAsia="Calibri" w:hAnsi="Trebuchet MS"/>
          <w:sz w:val="23"/>
          <w:szCs w:val="23"/>
        </w:rPr>
        <w:t>el Consejo General, med</w:t>
      </w:r>
      <w:r w:rsidR="00EE05BE" w:rsidRPr="00120B25">
        <w:rPr>
          <w:rFonts w:ascii="Trebuchet MS" w:eastAsia="Calibri" w:hAnsi="Trebuchet MS"/>
          <w:sz w:val="23"/>
          <w:szCs w:val="23"/>
        </w:rPr>
        <w:t>iante acuerdo IEPC-ACG-349/2021</w:t>
      </w:r>
      <w:r w:rsidR="004922E6" w:rsidRPr="00120B25">
        <w:rPr>
          <w:rFonts w:ascii="Trebuchet MS" w:eastAsia="Calibri" w:hAnsi="Trebuchet MS"/>
          <w:sz w:val="23"/>
          <w:szCs w:val="23"/>
        </w:rPr>
        <w:t xml:space="preserve"> aprobó </w:t>
      </w:r>
      <w:r w:rsidR="004922E6" w:rsidRPr="00120B25">
        <w:rPr>
          <w:rFonts w:ascii="Trebuchet MS" w:hAnsi="Trebuchet MS"/>
          <w:bCs/>
          <w:sz w:val="23"/>
          <w:szCs w:val="23"/>
        </w:rPr>
        <w:t>las especificaciones para los servicios de monitoreo y el catálogo de programas de radio,</w:t>
      </w:r>
      <w:r w:rsidR="004922E6" w:rsidRPr="00120B25">
        <w:rPr>
          <w:rFonts w:ascii="Trebuchet MS" w:hAnsi="Trebuchet MS"/>
          <w:sz w:val="23"/>
          <w:szCs w:val="23"/>
        </w:rPr>
        <w:t xml:space="preserve"> televisión y medios impresos que difundan noticias durante el periodo de campañas en el Proceso Electoral Extraordinario dos mil veintiuno.</w:t>
      </w:r>
    </w:p>
    <w:p w:rsidR="000D6394" w:rsidRPr="00120B25" w:rsidRDefault="000D6394" w:rsidP="00BC3BF7">
      <w:pPr>
        <w:jc w:val="both"/>
        <w:rPr>
          <w:rFonts w:ascii="Trebuchet MS" w:hAnsi="Trebuchet MS"/>
          <w:sz w:val="23"/>
          <w:szCs w:val="23"/>
        </w:rPr>
      </w:pPr>
    </w:p>
    <w:p w:rsidR="000D6394" w:rsidRPr="00120B25" w:rsidRDefault="000D6394" w:rsidP="000D6394">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120B25">
        <w:rPr>
          <w:rFonts w:ascii="Trebuchet MS" w:eastAsia="Trebuchet MS" w:hAnsi="Trebuchet MS" w:cs="Trebuchet MS"/>
          <w:b/>
          <w:color w:val="000000"/>
          <w:sz w:val="23"/>
          <w:szCs w:val="23"/>
        </w:rPr>
        <w:t>8. DESIGNACIÓN DE LA PRESIDENTA DEL CONSEJO GENERAL DEL INSTITUTO ELECTORAL Y DE PARTICIPACIÓN CIUDADANA</w:t>
      </w:r>
      <w:r w:rsidRPr="00120B25">
        <w:rPr>
          <w:rFonts w:ascii="Trebuchet MS" w:eastAsia="Trebuchet MS" w:hAnsi="Trebuchet MS" w:cs="Trebuchet MS"/>
          <w:color w:val="000000"/>
          <w:sz w:val="23"/>
          <w:szCs w:val="23"/>
        </w:rPr>
        <w:t>. El día veintiséis de octubre, el Consejo General d</w:t>
      </w:r>
      <w:r w:rsidR="005D49A8" w:rsidRPr="00120B25">
        <w:rPr>
          <w:rFonts w:ascii="Trebuchet MS" w:eastAsia="Trebuchet MS" w:hAnsi="Trebuchet MS" w:cs="Trebuchet MS"/>
          <w:color w:val="000000"/>
          <w:sz w:val="23"/>
          <w:szCs w:val="23"/>
        </w:rPr>
        <w:t>el Instituto Nacional Electoral</w:t>
      </w:r>
      <w:r w:rsidRPr="00120B25">
        <w:rPr>
          <w:rFonts w:ascii="Trebuchet MS" w:eastAsia="Trebuchet MS" w:hAnsi="Trebuchet MS" w:cs="Trebuchet MS"/>
          <w:color w:val="000000"/>
          <w:sz w:val="23"/>
          <w:szCs w:val="23"/>
        </w:rPr>
        <w:t xml:space="preserve"> designó a la ciudadana Paula Ramírez Höhne, como consejera presidenta del Instituto Electoral y de Participación Ciudadana del Estado de Jalisco.</w:t>
      </w:r>
    </w:p>
    <w:p w:rsidR="000D6394" w:rsidRPr="00120B25" w:rsidRDefault="000D6394" w:rsidP="000D6394">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p>
    <w:p w:rsidR="000D6394" w:rsidRPr="00120B25" w:rsidRDefault="000D6394" w:rsidP="000D6394">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120B25">
        <w:rPr>
          <w:rFonts w:ascii="Trebuchet MS" w:eastAsia="Trebuchet MS" w:hAnsi="Trebuchet MS" w:cs="Trebuchet MS"/>
          <w:b/>
          <w:color w:val="000000"/>
          <w:sz w:val="23"/>
          <w:szCs w:val="23"/>
        </w:rPr>
        <w:lastRenderedPageBreak/>
        <w:t>9. TOMA DE PROTESTA DE LA PRESIDENTA DEL CONSEJO GENERAL DEL INSTITUTO ELECTORAL Y DE PARTICIPACIÓN CIUDADANA</w:t>
      </w:r>
      <w:r w:rsidRPr="00120B25">
        <w:rPr>
          <w:rFonts w:ascii="Trebuchet MS" w:eastAsia="Trebuchet MS" w:hAnsi="Trebuchet MS" w:cs="Trebuchet MS"/>
          <w:color w:val="000000"/>
          <w:sz w:val="23"/>
          <w:szCs w:val="23"/>
        </w:rPr>
        <w:t>. El día veintisiete de octubre, compareció ante el Consejo General de este Instituto, la ciudadana Paula Ramírez Höhne a fin de rendir protesta como consejera presidenta del Instituto Electoral y de Participación Ciudadana del Estado de Jalisco.</w:t>
      </w:r>
    </w:p>
    <w:p w:rsidR="000D6394" w:rsidRPr="00120B25" w:rsidRDefault="000D6394" w:rsidP="00BC3BF7">
      <w:pPr>
        <w:jc w:val="both"/>
        <w:rPr>
          <w:rFonts w:ascii="Trebuchet MS" w:eastAsia="Calibri" w:hAnsi="Trebuchet MS"/>
          <w:sz w:val="23"/>
          <w:szCs w:val="23"/>
        </w:rPr>
      </w:pPr>
    </w:p>
    <w:p w:rsidR="0025510B" w:rsidRPr="00120B25" w:rsidRDefault="001904FD" w:rsidP="0025510B">
      <w:pPr>
        <w:widowControl w:val="0"/>
        <w:suppressAutoHyphens/>
        <w:jc w:val="both"/>
        <w:rPr>
          <w:rFonts w:ascii="Trebuchet MS" w:eastAsia="Arial Unicode MS" w:hAnsi="Trebuchet MS"/>
          <w:kern w:val="2"/>
          <w:sz w:val="23"/>
          <w:szCs w:val="23"/>
          <w:lang w:eastAsia="es-MX"/>
        </w:rPr>
      </w:pPr>
      <w:r w:rsidRPr="00120B25">
        <w:rPr>
          <w:rFonts w:ascii="Trebuchet MS" w:eastAsia="Calibri" w:hAnsi="Trebuchet MS"/>
          <w:b/>
          <w:sz w:val="23"/>
          <w:szCs w:val="23"/>
        </w:rPr>
        <w:t>10.</w:t>
      </w:r>
      <w:r w:rsidR="004922E6" w:rsidRPr="00120B25">
        <w:rPr>
          <w:rFonts w:ascii="Trebuchet MS" w:eastAsia="Calibri" w:hAnsi="Trebuchet MS"/>
          <w:b/>
          <w:sz w:val="23"/>
          <w:szCs w:val="23"/>
        </w:rPr>
        <w:t xml:space="preserve"> </w:t>
      </w:r>
      <w:r w:rsidR="0025510B" w:rsidRPr="00120B25">
        <w:rPr>
          <w:rFonts w:ascii="Trebuchet MS" w:eastAsia="Arial Unicode MS" w:hAnsi="Trebuchet MS"/>
          <w:b/>
          <w:kern w:val="2"/>
          <w:sz w:val="23"/>
          <w:szCs w:val="23"/>
          <w:lang w:eastAsia="es-MX"/>
        </w:rPr>
        <w:t>COMUNICACIÓN DEL PERSONAL DE INSTITUTO NACIONAL ELECTORAL DE LA FALTA DE GENERACIÓN DE TESTIGOS DE EMISORAS.</w:t>
      </w:r>
      <w:r w:rsidR="0025510B" w:rsidRPr="00120B25">
        <w:rPr>
          <w:rFonts w:ascii="Trebuchet MS" w:eastAsia="Arial Unicode MS" w:hAnsi="Trebuchet MS"/>
          <w:kern w:val="2"/>
          <w:sz w:val="23"/>
          <w:szCs w:val="23"/>
          <w:lang w:eastAsia="es-MX"/>
        </w:rPr>
        <w:t xml:space="preserve"> El tres de noviembre, </w:t>
      </w:r>
      <w:r w:rsidR="00BC6169" w:rsidRPr="00120B25">
        <w:rPr>
          <w:rFonts w:ascii="Trebuchet MS" w:eastAsia="Arial Unicode MS" w:hAnsi="Trebuchet MS"/>
          <w:kern w:val="2"/>
          <w:sz w:val="23"/>
          <w:szCs w:val="23"/>
          <w:lang w:eastAsia="es-MX"/>
        </w:rPr>
        <w:t xml:space="preserve">la Comisión de Prerrogativas a Partidos Políticos </w:t>
      </w:r>
      <w:r w:rsidR="0025510B" w:rsidRPr="00120B25">
        <w:rPr>
          <w:rFonts w:ascii="Trebuchet MS" w:eastAsia="Arial Unicode MS" w:hAnsi="Trebuchet MS"/>
          <w:kern w:val="2"/>
          <w:sz w:val="23"/>
          <w:szCs w:val="23"/>
          <w:lang w:eastAsia="es-MX"/>
        </w:rPr>
        <w:t xml:space="preserve">recibió </w:t>
      </w:r>
      <w:r w:rsidR="00BC6169" w:rsidRPr="00120B25">
        <w:rPr>
          <w:rFonts w:ascii="Trebuchet MS" w:eastAsia="Arial Unicode MS" w:hAnsi="Trebuchet MS"/>
          <w:kern w:val="2"/>
          <w:sz w:val="23"/>
          <w:szCs w:val="23"/>
          <w:lang w:eastAsia="es-MX"/>
        </w:rPr>
        <w:t xml:space="preserve">comunicado </w:t>
      </w:r>
      <w:r w:rsidR="0025510B" w:rsidRPr="00120B25">
        <w:rPr>
          <w:rFonts w:ascii="Trebuchet MS" w:eastAsia="Arial Unicode MS" w:hAnsi="Trebuchet MS"/>
          <w:kern w:val="2"/>
          <w:sz w:val="23"/>
          <w:szCs w:val="23"/>
          <w:lang w:eastAsia="es-MX"/>
        </w:rPr>
        <w:t xml:space="preserve">del </w:t>
      </w:r>
      <w:r w:rsidR="00844B30" w:rsidRPr="00120B25">
        <w:rPr>
          <w:rFonts w:ascii="Trebuchet MS" w:hAnsi="Trebuchet MS"/>
          <w:sz w:val="23"/>
          <w:szCs w:val="23"/>
          <w:lang w:eastAsia="ar-SA"/>
        </w:rPr>
        <w:t>supervisor de Verificación y Monitoreo del Instituto Nacional Electoral</w:t>
      </w:r>
      <w:r w:rsidR="0025510B" w:rsidRPr="00120B25">
        <w:rPr>
          <w:rFonts w:ascii="Trebuchet MS" w:eastAsia="Arial Unicode MS" w:hAnsi="Trebuchet MS"/>
          <w:kern w:val="2"/>
          <w:sz w:val="23"/>
          <w:szCs w:val="23"/>
          <w:lang w:eastAsia="es-MX"/>
        </w:rPr>
        <w:t xml:space="preserve">, </w:t>
      </w:r>
      <w:r w:rsidR="00BC6169" w:rsidRPr="00120B25">
        <w:rPr>
          <w:rFonts w:ascii="Trebuchet MS" w:eastAsia="Arial Unicode MS" w:hAnsi="Trebuchet MS"/>
          <w:kern w:val="2"/>
          <w:sz w:val="23"/>
          <w:szCs w:val="23"/>
          <w:lang w:eastAsia="es-MX"/>
        </w:rPr>
        <w:t>mediante el cual inform</w:t>
      </w:r>
      <w:r w:rsidR="00844B30" w:rsidRPr="00120B25">
        <w:rPr>
          <w:rFonts w:ascii="Trebuchet MS" w:eastAsia="Arial Unicode MS" w:hAnsi="Trebuchet MS"/>
          <w:kern w:val="2"/>
          <w:sz w:val="23"/>
          <w:szCs w:val="23"/>
          <w:lang w:eastAsia="es-MX"/>
        </w:rPr>
        <w:t>ó</w:t>
      </w:r>
      <w:r w:rsidR="00BC6169" w:rsidRPr="00120B25">
        <w:rPr>
          <w:rFonts w:ascii="Trebuchet MS" w:eastAsia="Arial Unicode MS" w:hAnsi="Trebuchet MS"/>
          <w:kern w:val="2"/>
          <w:sz w:val="23"/>
          <w:szCs w:val="23"/>
          <w:lang w:eastAsia="es-MX"/>
        </w:rPr>
        <w:t xml:space="preserve"> </w:t>
      </w:r>
      <w:r w:rsidR="0025510B" w:rsidRPr="00120B25">
        <w:rPr>
          <w:rFonts w:ascii="Trebuchet MS" w:eastAsia="Arial Unicode MS" w:hAnsi="Trebuchet MS"/>
          <w:kern w:val="2"/>
          <w:sz w:val="23"/>
          <w:szCs w:val="23"/>
          <w:lang w:eastAsia="es-MX"/>
        </w:rPr>
        <w:t>la falta de generación de testigos de las emisoras XHSFJ-TDT y canal virtual 7.2,</w:t>
      </w:r>
      <w:r w:rsidR="006122EE" w:rsidRPr="00120B25">
        <w:rPr>
          <w:rFonts w:ascii="Trebuchet MS" w:eastAsia="Arial Unicode MS" w:hAnsi="Trebuchet MS"/>
          <w:kern w:val="2"/>
          <w:sz w:val="23"/>
          <w:szCs w:val="23"/>
          <w:lang w:eastAsia="es-MX"/>
        </w:rPr>
        <w:t xml:space="preserve"> </w:t>
      </w:r>
      <w:r w:rsidR="0025510B" w:rsidRPr="00120B25">
        <w:rPr>
          <w:rFonts w:ascii="Trebuchet MS" w:eastAsia="Arial Unicode MS" w:hAnsi="Trebuchet MS"/>
          <w:kern w:val="2"/>
          <w:sz w:val="23"/>
          <w:szCs w:val="23"/>
          <w:lang w:eastAsia="es-MX"/>
        </w:rPr>
        <w:t>con nombre corto AZTECA3 y AZTECA4, así como las emisoras de televisión digital terrestre con nombre comercial “QUIERO TV”, que contiene las frecuencias Canal 10 Quiero Tv y los programas: “10 Informativo mañana”, “10 Informativo tarde”, “10 Informativo noche” y “10 Informativo”.</w:t>
      </w:r>
    </w:p>
    <w:p w:rsidR="0025510B" w:rsidRPr="00120B25" w:rsidRDefault="0025510B" w:rsidP="0025510B">
      <w:pPr>
        <w:suppressAutoHyphens/>
        <w:jc w:val="both"/>
        <w:rPr>
          <w:rFonts w:ascii="Trebuchet MS" w:eastAsia="Calibri" w:hAnsi="Trebuchet MS"/>
          <w:b/>
          <w:sz w:val="23"/>
          <w:szCs w:val="23"/>
        </w:rPr>
      </w:pPr>
    </w:p>
    <w:p w:rsidR="00FA77F4" w:rsidRPr="00120B25" w:rsidRDefault="00CB2687" w:rsidP="00CB2687">
      <w:pPr>
        <w:suppressAutoHyphens/>
        <w:jc w:val="both"/>
        <w:rPr>
          <w:rFonts w:ascii="Trebuchet MS" w:hAnsi="Trebuchet MS"/>
          <w:b/>
          <w:bCs/>
          <w:sz w:val="23"/>
          <w:szCs w:val="23"/>
          <w:lang w:eastAsia="ar-SA"/>
        </w:rPr>
      </w:pPr>
      <w:r w:rsidRPr="00120B25">
        <w:rPr>
          <w:rFonts w:ascii="Trebuchet MS" w:hAnsi="Trebuchet MS"/>
          <w:b/>
          <w:sz w:val="23"/>
          <w:szCs w:val="23"/>
        </w:rPr>
        <w:t xml:space="preserve">11. </w:t>
      </w:r>
      <w:r w:rsidR="00FA77F4" w:rsidRPr="00120B25">
        <w:rPr>
          <w:rFonts w:ascii="Trebuchet MS" w:hAnsi="Trebuchet MS"/>
          <w:b/>
          <w:sz w:val="23"/>
          <w:szCs w:val="23"/>
        </w:rPr>
        <w:t>ACUERDO DE LA COMISIÓN DE PRERROGATIVAS A PARTIDOS POLÍTICOS</w:t>
      </w:r>
      <w:r w:rsidR="00FA77F4" w:rsidRPr="00120B25">
        <w:rPr>
          <w:rFonts w:ascii="Trebuchet MS" w:hAnsi="Trebuchet MS"/>
          <w:b/>
          <w:sz w:val="23"/>
          <w:szCs w:val="23"/>
          <w:lang w:val="es-MX"/>
        </w:rPr>
        <w:t xml:space="preserve">. </w:t>
      </w:r>
      <w:r w:rsidR="00FA77F4" w:rsidRPr="00120B25">
        <w:rPr>
          <w:rFonts w:ascii="Trebuchet MS" w:eastAsia="Calibri" w:hAnsi="Trebuchet MS"/>
          <w:sz w:val="23"/>
          <w:szCs w:val="23"/>
        </w:rPr>
        <w:t xml:space="preserve">El cinco de noviembre, fue aprobado en sesión ordinaria: </w:t>
      </w:r>
      <w:r w:rsidR="00FA77F4" w:rsidRPr="00120B25">
        <w:rPr>
          <w:rFonts w:ascii="Trebuchet MS" w:eastAsia="Calibri" w:hAnsi="Trebuchet MS"/>
          <w:i/>
          <w:sz w:val="23"/>
          <w:szCs w:val="23"/>
        </w:rPr>
        <w:t>“</w:t>
      </w:r>
      <w:r w:rsidR="00FA77F4" w:rsidRPr="00120B25">
        <w:rPr>
          <w:rFonts w:ascii="Trebuchet MS" w:hAnsi="Trebuchet MS"/>
          <w:bCs/>
          <w:i/>
          <w:sz w:val="23"/>
          <w:szCs w:val="23"/>
          <w:lang w:eastAsia="ar-SA"/>
        </w:rPr>
        <w:t xml:space="preserve">ACUERDO DE LA COMISIÓN DE PRERROGATIVAS A PARTIDOS POLÍTICOS DEL INSTITUTO ELECTORAL Y DE PARTICIPACIÓN CIUDADANA DEL ESTADO DE JALISCO, QUE PROPONE AL CONSEJO GENERAL MODIFICAR </w:t>
      </w:r>
      <w:r w:rsidR="00FA77F4" w:rsidRPr="00120B25">
        <w:rPr>
          <w:rFonts w:ascii="Trebuchet MS" w:hAnsi="Trebuchet MS"/>
          <w:i/>
          <w:sz w:val="23"/>
          <w:szCs w:val="23"/>
          <w:lang w:eastAsia="ar-SA"/>
        </w:rPr>
        <w:t xml:space="preserve">EL </w:t>
      </w:r>
      <w:r w:rsidR="00FA77F4" w:rsidRPr="00120B25">
        <w:rPr>
          <w:rFonts w:ascii="Trebuchet MS" w:hAnsi="Trebuchet MS"/>
          <w:bCs/>
          <w:i/>
          <w:sz w:val="23"/>
          <w:szCs w:val="23"/>
          <w:lang w:eastAsia="ar-SA"/>
        </w:rPr>
        <w:t xml:space="preserve">CATÁLOGO DE PROGRAMAS DE RADIO Y TELEVISIÓN </w:t>
      </w:r>
      <w:r w:rsidR="00FA77F4" w:rsidRPr="00120B25">
        <w:rPr>
          <w:rFonts w:ascii="Trebuchet MS" w:hAnsi="Trebuchet MS"/>
          <w:i/>
          <w:sz w:val="23"/>
          <w:szCs w:val="23"/>
          <w:lang w:eastAsia="ar-SA"/>
        </w:rPr>
        <w:t xml:space="preserve">QUE DIFUNDAN NOTICIAS DURANTE EL PERIODO DE CAMPAÑA ELECTORAL EN EL </w:t>
      </w:r>
      <w:r w:rsidR="00FA77F4" w:rsidRPr="00120B25">
        <w:rPr>
          <w:rFonts w:ascii="Trebuchet MS" w:hAnsi="Trebuchet MS"/>
          <w:bCs/>
          <w:i/>
          <w:sz w:val="23"/>
          <w:szCs w:val="23"/>
          <w:lang w:eastAsia="ar-SA"/>
        </w:rPr>
        <w:t>PROCESO ELECTORAL EXTRAORDINARIO 2021,</w:t>
      </w:r>
      <w:r w:rsidR="00FA77F4" w:rsidRPr="00120B25">
        <w:rPr>
          <w:i/>
          <w:sz w:val="23"/>
          <w:szCs w:val="23"/>
        </w:rPr>
        <w:t xml:space="preserve"> </w:t>
      </w:r>
      <w:r w:rsidR="00FA77F4" w:rsidRPr="00120B25">
        <w:rPr>
          <w:rFonts w:ascii="Trebuchet MS" w:hAnsi="Trebuchet MS"/>
          <w:bCs/>
          <w:i/>
          <w:sz w:val="23"/>
          <w:szCs w:val="23"/>
          <w:lang w:eastAsia="ar-SA"/>
        </w:rPr>
        <w:t>PARA ELEGIR A LAS PERSONAS QUE INTEGRARÁN EL AYUNTAMIENTO DE SAN PEDRO TLAQUEPAQUE, JALISCO.</w:t>
      </w:r>
      <w:r w:rsidR="00FA77F4" w:rsidRPr="00120B25">
        <w:rPr>
          <w:rFonts w:ascii="Trebuchet MS" w:hAnsi="Trebuchet MS"/>
          <w:bCs/>
          <w:i/>
          <w:sz w:val="23"/>
          <w:szCs w:val="23"/>
        </w:rPr>
        <w:t>”</w:t>
      </w:r>
      <w:r w:rsidR="00FA77F4" w:rsidRPr="00120B25">
        <w:rPr>
          <w:rFonts w:ascii="Trebuchet MS" w:hAnsi="Trebuchet MS"/>
          <w:bCs/>
          <w:sz w:val="23"/>
          <w:szCs w:val="23"/>
        </w:rPr>
        <w:t xml:space="preserve">, mismo que en sus puntos de acuerdo señaló que </w:t>
      </w:r>
      <w:r w:rsidR="00A37F39" w:rsidRPr="00120B25">
        <w:rPr>
          <w:rFonts w:ascii="Trebuchet MS" w:hAnsi="Trebuchet MS"/>
          <w:bCs/>
          <w:sz w:val="23"/>
          <w:szCs w:val="23"/>
        </w:rPr>
        <w:t xml:space="preserve">el mismo </w:t>
      </w:r>
      <w:r w:rsidR="00FA77F4" w:rsidRPr="00120B25">
        <w:rPr>
          <w:rFonts w:ascii="Trebuchet MS" w:hAnsi="Trebuchet MS"/>
          <w:bCs/>
          <w:sz w:val="23"/>
          <w:szCs w:val="23"/>
        </w:rPr>
        <w:t>se someta a la consideración del Consejo General.</w:t>
      </w:r>
      <w:r w:rsidR="00FA77F4" w:rsidRPr="00120B25">
        <w:rPr>
          <w:rFonts w:ascii="Trebuchet MS" w:hAnsi="Trebuchet MS"/>
          <w:b/>
          <w:bCs/>
          <w:i/>
          <w:sz w:val="23"/>
          <w:szCs w:val="23"/>
        </w:rPr>
        <w:t xml:space="preserve"> </w:t>
      </w:r>
    </w:p>
    <w:p w:rsidR="00E62ECE" w:rsidRPr="00120B25" w:rsidRDefault="00E62ECE" w:rsidP="00FA77F4">
      <w:pPr>
        <w:jc w:val="both"/>
        <w:rPr>
          <w:rFonts w:ascii="Trebuchet MS" w:hAnsi="Trebuchet MS"/>
          <w:bCs/>
          <w:sz w:val="23"/>
          <w:szCs w:val="23"/>
        </w:rPr>
      </w:pPr>
    </w:p>
    <w:p w:rsidR="00C16DA6" w:rsidRPr="00120B25" w:rsidRDefault="00C16DA6" w:rsidP="00C16DA6">
      <w:pPr>
        <w:jc w:val="center"/>
        <w:rPr>
          <w:rFonts w:ascii="Trebuchet MS" w:eastAsia="Calibri" w:hAnsi="Trebuchet MS"/>
          <w:b/>
          <w:sz w:val="23"/>
          <w:szCs w:val="23"/>
          <w:lang w:val="pt-BR"/>
        </w:rPr>
      </w:pPr>
      <w:r w:rsidRPr="00120B25">
        <w:rPr>
          <w:rFonts w:ascii="Trebuchet MS" w:eastAsia="Calibri" w:hAnsi="Trebuchet MS"/>
          <w:b/>
          <w:sz w:val="23"/>
          <w:szCs w:val="23"/>
          <w:lang w:val="pt-BR"/>
        </w:rPr>
        <w:t>C O N S I D E R A N D O</w:t>
      </w:r>
    </w:p>
    <w:p w:rsidR="00C16DA6" w:rsidRPr="00120B25" w:rsidRDefault="00C16DA6" w:rsidP="00C16DA6">
      <w:pPr>
        <w:jc w:val="center"/>
        <w:rPr>
          <w:rFonts w:ascii="Trebuchet MS" w:eastAsia="Calibri" w:hAnsi="Trebuchet MS"/>
          <w:b/>
          <w:sz w:val="23"/>
          <w:szCs w:val="23"/>
          <w:lang w:val="pt-BR"/>
        </w:rPr>
      </w:pPr>
    </w:p>
    <w:p w:rsidR="00C16DA6" w:rsidRPr="00120B25" w:rsidRDefault="00C16DA6" w:rsidP="00C16DA6">
      <w:pPr>
        <w:jc w:val="both"/>
        <w:rPr>
          <w:rFonts w:ascii="Trebuchet MS" w:eastAsia="Calibri" w:hAnsi="Trebuchet MS" w:cs="Arial"/>
          <w:sz w:val="23"/>
          <w:szCs w:val="23"/>
          <w:lang w:eastAsia="ar-SA"/>
        </w:rPr>
      </w:pPr>
      <w:r w:rsidRPr="00120B25">
        <w:rPr>
          <w:rFonts w:ascii="Trebuchet MS" w:eastAsia="Calibri" w:hAnsi="Trebuchet MS" w:cs="Arial"/>
          <w:b/>
          <w:sz w:val="23"/>
          <w:szCs w:val="23"/>
          <w:lang w:eastAsia="ar-SA"/>
        </w:rPr>
        <w:t xml:space="preserve">I. DEL INSTITUTO ELECTORAL Y DE PARTICIPACIÓN CIUDADANA DEL ESTADO DE JALISCO. </w:t>
      </w:r>
      <w:r w:rsidRPr="00120B25">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C16DA6" w:rsidRPr="00120B25" w:rsidRDefault="00C16DA6" w:rsidP="00C16DA6">
      <w:pPr>
        <w:jc w:val="both"/>
        <w:rPr>
          <w:rFonts w:ascii="Trebuchet MS" w:eastAsia="Calibri" w:hAnsi="Trebuchet MS" w:cs="Arial"/>
          <w:sz w:val="23"/>
          <w:szCs w:val="23"/>
          <w:lang w:eastAsia="ar-SA"/>
        </w:rPr>
      </w:pPr>
    </w:p>
    <w:p w:rsidR="006478C1" w:rsidRPr="00120B25" w:rsidRDefault="00C16DA6" w:rsidP="006478C1">
      <w:pPr>
        <w:autoSpaceDE w:val="0"/>
        <w:autoSpaceDN w:val="0"/>
        <w:adjustRightInd w:val="0"/>
        <w:jc w:val="both"/>
        <w:rPr>
          <w:rFonts w:ascii="Trebuchet MS" w:hAnsi="Trebuchet MS" w:cs="Arial"/>
          <w:bCs/>
          <w:sz w:val="23"/>
          <w:szCs w:val="23"/>
          <w:lang w:val="es-ES_tradnl"/>
        </w:rPr>
      </w:pPr>
      <w:r w:rsidRPr="00120B25">
        <w:rPr>
          <w:rFonts w:ascii="Trebuchet MS" w:hAnsi="Trebuchet MS" w:cs="Arial"/>
          <w:b/>
          <w:bCs/>
          <w:sz w:val="23"/>
          <w:szCs w:val="23"/>
        </w:rPr>
        <w:t>II.</w:t>
      </w:r>
      <w:r w:rsidRPr="00120B25">
        <w:rPr>
          <w:rFonts w:ascii="Trebuchet MS" w:hAnsi="Trebuchet MS" w:cs="Arial"/>
          <w:bCs/>
          <w:sz w:val="23"/>
          <w:szCs w:val="23"/>
        </w:rPr>
        <w:t xml:space="preserve"> </w:t>
      </w:r>
      <w:r w:rsidRPr="00120B25">
        <w:rPr>
          <w:rFonts w:ascii="Trebuchet MS" w:hAnsi="Trebuchet MS"/>
          <w:b/>
          <w:bCs/>
          <w:sz w:val="23"/>
          <w:szCs w:val="23"/>
        </w:rPr>
        <w:t xml:space="preserve">DEL CONSEJO GENERAL. </w:t>
      </w:r>
      <w:r w:rsidRPr="00120B25">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120B25">
        <w:rPr>
          <w:rFonts w:ascii="Trebuchet MS" w:hAnsi="Trebuchet MS" w:cs="Tahoma"/>
          <w:bCs/>
          <w:sz w:val="23"/>
          <w:szCs w:val="23"/>
          <w:lang w:val="es-ES_tradnl"/>
        </w:rPr>
        <w:t xml:space="preserve">tribuciones se encuentran: </w:t>
      </w:r>
      <w:r w:rsidR="006478C1" w:rsidRPr="00120B25">
        <w:rPr>
          <w:rFonts w:ascii="Trebuchet MS" w:hAnsi="Trebuchet MS" w:cs="Tahoma"/>
          <w:bCs/>
          <w:sz w:val="23"/>
          <w:szCs w:val="23"/>
          <w:lang w:val="es-ES_tradnl"/>
        </w:rPr>
        <w:t>r</w:t>
      </w:r>
      <w:r w:rsidR="006478C1" w:rsidRPr="00120B25">
        <w:rPr>
          <w:rFonts w:ascii="Trebuchet MS" w:hAnsi="Trebuchet MS" w:cs="Arial"/>
          <w:spacing w:val="-3"/>
          <w:sz w:val="23"/>
          <w:szCs w:val="23"/>
        </w:rPr>
        <w:t xml:space="preserve">ealizar periódicamente muestreos sobre la cobertura que los medios de comunicación realicen sobre las campañas políticas, debiendo publicar los resultados mensualmente, </w:t>
      </w:r>
      <w:r w:rsidR="006478C1" w:rsidRPr="00120B25">
        <w:rPr>
          <w:rFonts w:ascii="Trebuchet MS" w:hAnsi="Trebuchet MS" w:cs="Tahoma"/>
          <w:bCs/>
          <w:sz w:val="23"/>
          <w:szCs w:val="23"/>
          <w:lang w:val="es-ES_tradnl"/>
        </w:rPr>
        <w:t>de conformidad con lo dispuesto por los artículos</w:t>
      </w:r>
      <w:r w:rsidR="006478C1" w:rsidRPr="00120B25">
        <w:rPr>
          <w:rFonts w:ascii="Trebuchet MS" w:hAnsi="Trebuchet MS"/>
          <w:sz w:val="23"/>
          <w:szCs w:val="23"/>
        </w:rPr>
        <w:t xml:space="preserve"> 12, Bases I y IV de la Constitución Política local; 120 y </w:t>
      </w:r>
      <w:r w:rsidR="006478C1" w:rsidRPr="00120B25">
        <w:rPr>
          <w:rFonts w:ascii="Trebuchet MS" w:hAnsi="Trebuchet MS" w:cs="Arial"/>
          <w:bCs/>
          <w:sz w:val="23"/>
          <w:szCs w:val="23"/>
          <w:lang w:val="es-ES_tradnl"/>
        </w:rPr>
        <w:t xml:space="preserve">134, párrafo 1, fracción XXXIX </w:t>
      </w:r>
      <w:r w:rsidR="006478C1" w:rsidRPr="00120B25">
        <w:rPr>
          <w:rFonts w:ascii="Trebuchet MS" w:hAnsi="Trebuchet MS" w:cs="Arial"/>
          <w:sz w:val="23"/>
          <w:szCs w:val="23"/>
        </w:rPr>
        <w:t xml:space="preserve">del Código Electoral del Estado de Jalisco; en relación con </w:t>
      </w:r>
      <w:r w:rsidR="007A315B" w:rsidRPr="00120B25">
        <w:rPr>
          <w:rFonts w:ascii="Trebuchet MS" w:hAnsi="Trebuchet MS" w:cs="Arial"/>
          <w:sz w:val="23"/>
          <w:szCs w:val="23"/>
        </w:rPr>
        <w:t>los</w:t>
      </w:r>
      <w:r w:rsidR="006478C1" w:rsidRPr="00120B25">
        <w:rPr>
          <w:rFonts w:ascii="Trebuchet MS" w:hAnsi="Trebuchet MS" w:cs="Arial"/>
          <w:sz w:val="23"/>
          <w:szCs w:val="23"/>
        </w:rPr>
        <w:t xml:space="preserve"> artículo</w:t>
      </w:r>
      <w:r w:rsidR="007A315B" w:rsidRPr="00120B25">
        <w:rPr>
          <w:rFonts w:ascii="Trebuchet MS" w:hAnsi="Trebuchet MS" w:cs="Arial"/>
          <w:sz w:val="23"/>
          <w:szCs w:val="23"/>
        </w:rPr>
        <w:t>s 296 y</w:t>
      </w:r>
      <w:r w:rsidR="006478C1" w:rsidRPr="00120B25">
        <w:rPr>
          <w:rFonts w:ascii="Trebuchet MS" w:hAnsi="Trebuchet MS" w:cs="Arial"/>
          <w:sz w:val="23"/>
          <w:szCs w:val="23"/>
        </w:rPr>
        <w:t xml:space="preserve"> 297 del Reglamento de Elecciones emitido por el Instituto Nacional Electoral</w:t>
      </w:r>
      <w:r w:rsidR="006478C1" w:rsidRPr="00120B25">
        <w:rPr>
          <w:rFonts w:ascii="Trebuchet MS" w:hAnsi="Trebuchet MS" w:cs="Arial"/>
          <w:bCs/>
          <w:sz w:val="23"/>
          <w:szCs w:val="23"/>
          <w:lang w:val="es-ES_tradnl"/>
        </w:rPr>
        <w:t>.</w:t>
      </w:r>
    </w:p>
    <w:p w:rsidR="00C16DA6" w:rsidRPr="00120B25" w:rsidRDefault="00C16DA6" w:rsidP="00C16DA6">
      <w:pPr>
        <w:autoSpaceDE w:val="0"/>
        <w:autoSpaceDN w:val="0"/>
        <w:adjustRightInd w:val="0"/>
        <w:jc w:val="both"/>
        <w:rPr>
          <w:rFonts w:ascii="Trebuchet MS" w:hAnsi="Trebuchet MS" w:cs="Arial"/>
          <w:bCs/>
          <w:sz w:val="23"/>
          <w:szCs w:val="23"/>
          <w:lang w:val="es-ES_tradnl"/>
        </w:rPr>
      </w:pPr>
    </w:p>
    <w:p w:rsidR="00C93FDB" w:rsidRPr="00120B25" w:rsidRDefault="00D05FCA" w:rsidP="00C93FDB">
      <w:pPr>
        <w:suppressAutoHyphens/>
        <w:jc w:val="both"/>
        <w:rPr>
          <w:rFonts w:ascii="Trebuchet MS" w:hAnsi="Trebuchet MS"/>
          <w:b/>
          <w:bCs/>
          <w:sz w:val="23"/>
          <w:szCs w:val="23"/>
          <w:lang w:eastAsia="ar-SA"/>
        </w:rPr>
      </w:pPr>
      <w:r w:rsidRPr="00120B25">
        <w:rPr>
          <w:rFonts w:ascii="Trebuchet MS" w:eastAsia="Calibri" w:hAnsi="Trebuchet MS"/>
          <w:b/>
          <w:bCs/>
          <w:sz w:val="23"/>
          <w:szCs w:val="23"/>
          <w:lang w:val="es-MX" w:eastAsia="en-US"/>
        </w:rPr>
        <w:t>III</w:t>
      </w:r>
      <w:r w:rsidR="00027CCF" w:rsidRPr="00120B25">
        <w:rPr>
          <w:rFonts w:ascii="Trebuchet MS" w:eastAsia="Calibri" w:hAnsi="Trebuchet MS"/>
          <w:b/>
          <w:bCs/>
          <w:sz w:val="23"/>
          <w:szCs w:val="23"/>
          <w:lang w:val="es-MX" w:eastAsia="en-US"/>
        </w:rPr>
        <w:t>.</w:t>
      </w:r>
      <w:r w:rsidR="00027CCF" w:rsidRPr="00120B25">
        <w:rPr>
          <w:rFonts w:ascii="Trebuchet MS" w:eastAsia="Calibri" w:hAnsi="Trebuchet MS"/>
          <w:bCs/>
          <w:sz w:val="23"/>
          <w:szCs w:val="23"/>
          <w:lang w:val="es-MX" w:eastAsia="en-US"/>
        </w:rPr>
        <w:t xml:space="preserve"> </w:t>
      </w:r>
      <w:r w:rsidR="00C93FDB" w:rsidRPr="00120B25">
        <w:rPr>
          <w:rFonts w:ascii="Trebuchet MS" w:hAnsi="Trebuchet MS"/>
          <w:b/>
          <w:sz w:val="23"/>
          <w:szCs w:val="23"/>
          <w:lang w:eastAsia="ar-SA"/>
        </w:rPr>
        <w:t xml:space="preserve">DE LAS COMISIONES INTERNAS DEL INSTITUTO ELECTORAL. </w:t>
      </w:r>
      <w:r w:rsidR="00C93FDB" w:rsidRPr="00120B25">
        <w:rPr>
          <w:rFonts w:ascii="Trebuchet MS" w:hAnsi="Trebuchet MS"/>
          <w:sz w:val="23"/>
          <w:szCs w:val="23"/>
          <w:lang w:eastAsia="ar-SA"/>
        </w:rPr>
        <w:t xml:space="preserve">Que de conformidad con los artículos 118, párrafo 1, fracción III y 136, párrafos 1 y 2 </w:t>
      </w:r>
      <w:r w:rsidR="00C93FDB" w:rsidRPr="00120B25">
        <w:rPr>
          <w:rFonts w:ascii="Trebuchet MS" w:hAnsi="Trebuchet MS" w:cs="Arial"/>
          <w:sz w:val="23"/>
          <w:szCs w:val="23"/>
          <w:lang w:eastAsia="ar-SA"/>
        </w:rPr>
        <w:t>del Código Electoral del Estado de Jalisco; 4, párrafo 1, fracción III y 33, párrafo 1 del Reglamento Interior del Instituto Electoral y de Participación Ciudadana del Estado de Jalisco,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C93FDB" w:rsidRPr="00120B25" w:rsidRDefault="00C93FDB" w:rsidP="00C93FDB">
      <w:pPr>
        <w:suppressAutoHyphens/>
        <w:jc w:val="both"/>
        <w:rPr>
          <w:rFonts w:ascii="Trebuchet MS" w:hAnsi="Trebuchet MS"/>
          <w:b/>
          <w:bCs/>
          <w:sz w:val="23"/>
          <w:szCs w:val="23"/>
          <w:lang w:eastAsia="ar-SA"/>
        </w:rPr>
      </w:pPr>
    </w:p>
    <w:p w:rsidR="00C93FDB" w:rsidRPr="00120B25" w:rsidRDefault="009F6CDF" w:rsidP="00685754">
      <w:pPr>
        <w:suppressAutoHyphens/>
        <w:ind w:right="-3"/>
        <w:jc w:val="both"/>
        <w:rPr>
          <w:rFonts w:ascii="Trebuchet MS" w:hAnsi="Trebuchet MS" w:cs="Traditional Arabic"/>
          <w:sz w:val="23"/>
          <w:szCs w:val="23"/>
          <w:lang w:eastAsia="ar-SA"/>
        </w:rPr>
      </w:pPr>
      <w:r w:rsidRPr="00120B25">
        <w:rPr>
          <w:rFonts w:ascii="Trebuchet MS" w:hAnsi="Trebuchet MS" w:cs="Traditional Arabic"/>
          <w:b/>
          <w:sz w:val="23"/>
          <w:szCs w:val="23"/>
          <w:lang w:eastAsia="ar-SA"/>
        </w:rPr>
        <w:t>I</w:t>
      </w:r>
      <w:r w:rsidR="00C93FDB" w:rsidRPr="00120B25">
        <w:rPr>
          <w:rFonts w:ascii="Trebuchet MS" w:hAnsi="Trebuchet MS" w:cs="Traditional Arabic"/>
          <w:b/>
          <w:sz w:val="23"/>
          <w:szCs w:val="23"/>
          <w:lang w:eastAsia="ar-SA"/>
        </w:rPr>
        <w:t>V.</w:t>
      </w:r>
      <w:r w:rsidR="00C93FDB" w:rsidRPr="00120B25">
        <w:rPr>
          <w:rFonts w:ascii="Trebuchet MS" w:hAnsi="Trebuchet MS" w:cs="Traditional Arabic"/>
          <w:sz w:val="23"/>
          <w:szCs w:val="23"/>
          <w:lang w:eastAsia="ar-SA"/>
        </w:rPr>
        <w:t xml:space="preserve"> </w:t>
      </w:r>
      <w:r w:rsidR="00AB2BC2" w:rsidRPr="00120B25">
        <w:rPr>
          <w:rFonts w:ascii="Trebuchet MS" w:hAnsi="Trebuchet MS" w:cs="Traditional Arabic"/>
          <w:b/>
          <w:sz w:val="23"/>
          <w:szCs w:val="23"/>
          <w:lang w:eastAsia="ar-SA"/>
        </w:rPr>
        <w:t>DE LAS ATRIBUCIONES DE LA COMISIÓN PRERROGATIVAS A PARTIDOS POLÍTICOS.</w:t>
      </w:r>
      <w:r w:rsidR="00AB2BC2" w:rsidRPr="00120B25">
        <w:rPr>
          <w:rFonts w:ascii="Trebuchet MS" w:hAnsi="Trebuchet MS" w:cs="Traditional Arabic"/>
          <w:sz w:val="23"/>
          <w:szCs w:val="23"/>
          <w:lang w:eastAsia="ar-SA"/>
        </w:rPr>
        <w:t xml:space="preserve"> Que l</w:t>
      </w:r>
      <w:r w:rsidR="00C93FDB" w:rsidRPr="00120B25">
        <w:rPr>
          <w:rFonts w:ascii="Trebuchet MS" w:hAnsi="Trebuchet MS" w:cs="Traditional Arabic"/>
          <w:sz w:val="23"/>
          <w:szCs w:val="23"/>
          <w:lang w:eastAsia="ar-SA"/>
        </w:rPr>
        <w:t>a Comisión de Prerrogativas a Partidos Políticos es el órgano encargado de proponer al Consejo General los lineamientos que requieran para su mejor operatividad, así como de vigilar el cumplimiento de los programas a partidos políticos y candidatos independientes que efectúe la Dirección de Prerrogativas y establecer las políticas generales, criterios técnicos y lineamientos a los que se sujetaran dichos programas, de conformidad con el artículo 47, numeral 1, fracciones I y II del Reglamento Interior del Instituto Electoral y de Participación Ciudadana del Estado de Jalisco.</w:t>
      </w:r>
    </w:p>
    <w:p w:rsidR="00C93FDB" w:rsidRPr="00120B25" w:rsidRDefault="00C93FDB" w:rsidP="00685754">
      <w:pPr>
        <w:jc w:val="both"/>
        <w:rPr>
          <w:rFonts w:ascii="Trebuchet MS" w:eastAsia="Calibri" w:hAnsi="Trebuchet MS"/>
          <w:bCs/>
          <w:sz w:val="23"/>
          <w:szCs w:val="23"/>
          <w:lang w:val="es-MX" w:eastAsia="en-US"/>
        </w:rPr>
      </w:pPr>
    </w:p>
    <w:p w:rsidR="00BC3BF7" w:rsidRPr="00120B25" w:rsidRDefault="00147275" w:rsidP="00027CCF">
      <w:pPr>
        <w:jc w:val="both"/>
        <w:rPr>
          <w:rFonts w:ascii="Trebuchet MS" w:hAnsi="Trebuchet MS"/>
          <w:sz w:val="23"/>
          <w:szCs w:val="23"/>
        </w:rPr>
      </w:pPr>
      <w:r w:rsidRPr="00120B25">
        <w:rPr>
          <w:rFonts w:ascii="Trebuchet MS" w:hAnsi="Trebuchet MS"/>
          <w:b/>
          <w:sz w:val="23"/>
          <w:szCs w:val="23"/>
        </w:rPr>
        <w:t xml:space="preserve">V. </w:t>
      </w:r>
      <w:r w:rsidR="00BC3BF7" w:rsidRPr="00120B25">
        <w:rPr>
          <w:rFonts w:ascii="Trebuchet MS" w:hAnsi="Trebuchet MS"/>
          <w:b/>
          <w:sz w:val="23"/>
          <w:szCs w:val="23"/>
        </w:rPr>
        <w:t>DE LA AUTORIDAD ÚNICA ENCARGADA DE LA ADMINISTRACIÓN DE LOS TIEMPOS DEL ESTADO EN RADIO Y TELEVISIÓN.</w:t>
      </w:r>
      <w:r w:rsidR="00BC3BF7" w:rsidRPr="00120B25">
        <w:rPr>
          <w:rFonts w:ascii="Trebuchet MS" w:hAnsi="Trebuchet MS"/>
          <w:sz w:val="23"/>
          <w:szCs w:val="23"/>
        </w:rPr>
        <w:t xml:space="preserve"> Que de conformidad con lo d</w:t>
      </w:r>
      <w:r w:rsidR="0062117D" w:rsidRPr="00120B25">
        <w:rPr>
          <w:rFonts w:ascii="Trebuchet MS" w:hAnsi="Trebuchet MS"/>
          <w:sz w:val="23"/>
          <w:szCs w:val="23"/>
        </w:rPr>
        <w:t>ispuesto por los artículos 41, B</w:t>
      </w:r>
      <w:r w:rsidR="00BC3BF7" w:rsidRPr="00120B25">
        <w:rPr>
          <w:rFonts w:ascii="Trebuchet MS" w:hAnsi="Trebuchet MS"/>
          <w:sz w:val="23"/>
          <w:szCs w:val="23"/>
        </w:rPr>
        <w:t xml:space="preserve">ase III, apartado A, inciso g) de la Constitución </w:t>
      </w:r>
      <w:r w:rsidR="0062117D" w:rsidRPr="00120B25">
        <w:rPr>
          <w:rFonts w:ascii="Trebuchet MS" w:hAnsi="Trebuchet MS"/>
          <w:sz w:val="23"/>
          <w:szCs w:val="23"/>
        </w:rPr>
        <w:t>Política de los Estados Unidos Mexicanos</w:t>
      </w:r>
      <w:r w:rsidR="00BC3BF7" w:rsidRPr="00120B25">
        <w:rPr>
          <w:rFonts w:ascii="Trebuchet MS" w:hAnsi="Trebuchet MS"/>
          <w:sz w:val="23"/>
          <w:szCs w:val="23"/>
        </w:rPr>
        <w:t xml:space="preserve">; 30, numeral 1, inciso </w:t>
      </w:r>
      <w:r w:rsidR="00AE732A" w:rsidRPr="00120B25">
        <w:rPr>
          <w:rFonts w:ascii="Trebuchet MS" w:hAnsi="Trebuchet MS"/>
          <w:sz w:val="23"/>
          <w:szCs w:val="23"/>
        </w:rPr>
        <w:t>i</w:t>
      </w:r>
      <w:r w:rsidR="00BC3BF7" w:rsidRPr="00120B25">
        <w:rPr>
          <w:rFonts w:ascii="Trebuchet MS" w:hAnsi="Trebuchet MS"/>
          <w:sz w:val="23"/>
          <w:szCs w:val="23"/>
        </w:rPr>
        <w:t xml:space="preserve">) y 160, </w:t>
      </w:r>
      <w:r w:rsidR="00AE732A" w:rsidRPr="00120B25">
        <w:rPr>
          <w:rFonts w:ascii="Trebuchet MS" w:hAnsi="Trebuchet MS"/>
          <w:sz w:val="23"/>
          <w:szCs w:val="23"/>
        </w:rPr>
        <w:t>párrafo</w:t>
      </w:r>
      <w:r w:rsidR="00BC3BF7" w:rsidRPr="00120B25">
        <w:rPr>
          <w:rFonts w:ascii="Trebuchet MS" w:hAnsi="Trebuchet MS"/>
          <w:sz w:val="23"/>
          <w:szCs w:val="23"/>
        </w:rPr>
        <w:t xml:space="preserve"> 1 de la Ley General de Instituciones y Procedimientos Electorales, el Instituto Nacional Electoral es la autoridad única encargada de la administración de los tiempos del estado en radio y televisión correspondiente a las prerrogativas de los partidos políticos y candidaturas independientes, así como de la asignación de tiempos para las demás autoridades electorales. </w:t>
      </w:r>
    </w:p>
    <w:p w:rsidR="00BC3BF7" w:rsidRPr="00120B25" w:rsidRDefault="00BC3BF7" w:rsidP="00BC3BF7">
      <w:pPr>
        <w:ind w:right="-6"/>
        <w:jc w:val="both"/>
        <w:rPr>
          <w:rFonts w:ascii="Trebuchet MS" w:hAnsi="Trebuchet MS"/>
          <w:sz w:val="23"/>
          <w:szCs w:val="23"/>
        </w:rPr>
      </w:pPr>
    </w:p>
    <w:p w:rsidR="00CB0A7E" w:rsidRPr="00120B25" w:rsidRDefault="00BC3BF7" w:rsidP="00685754">
      <w:pPr>
        <w:autoSpaceDE w:val="0"/>
        <w:autoSpaceDN w:val="0"/>
        <w:adjustRightInd w:val="0"/>
        <w:jc w:val="both"/>
        <w:rPr>
          <w:rFonts w:ascii="Trebuchet MS" w:hAnsi="Trebuchet MS" w:cs="Arial"/>
          <w:color w:val="000000"/>
          <w:sz w:val="23"/>
          <w:szCs w:val="23"/>
        </w:rPr>
      </w:pPr>
      <w:r w:rsidRPr="00120B25">
        <w:rPr>
          <w:rFonts w:ascii="Trebuchet MS" w:hAnsi="Trebuchet MS"/>
          <w:b/>
          <w:sz w:val="23"/>
          <w:szCs w:val="23"/>
        </w:rPr>
        <w:t>V</w:t>
      </w:r>
      <w:r w:rsidR="007B7E77" w:rsidRPr="00120B25">
        <w:rPr>
          <w:rFonts w:ascii="Trebuchet MS" w:hAnsi="Trebuchet MS"/>
          <w:b/>
          <w:sz w:val="23"/>
          <w:szCs w:val="23"/>
        </w:rPr>
        <w:t>I</w:t>
      </w:r>
      <w:r w:rsidRPr="00120B25">
        <w:rPr>
          <w:rFonts w:ascii="Trebuchet MS" w:hAnsi="Trebuchet MS"/>
          <w:b/>
          <w:sz w:val="23"/>
          <w:szCs w:val="23"/>
        </w:rPr>
        <w:t xml:space="preserve">. DE LAS CAMPAÑAS ELECTORALES. </w:t>
      </w:r>
      <w:r w:rsidR="00CB0A7E" w:rsidRPr="00120B25">
        <w:rPr>
          <w:rFonts w:ascii="Trebuchet MS" w:hAnsi="Trebuchet MS" w:cs="Arial"/>
          <w:color w:val="000000"/>
          <w:sz w:val="23"/>
          <w:szCs w:val="23"/>
        </w:rPr>
        <w:t>Que la</w:t>
      </w:r>
      <w:r w:rsidR="007B7E77" w:rsidRPr="00120B25">
        <w:rPr>
          <w:rFonts w:ascii="Trebuchet MS" w:hAnsi="Trebuchet MS" w:cs="Arial"/>
          <w:color w:val="000000"/>
          <w:sz w:val="23"/>
          <w:szCs w:val="23"/>
        </w:rPr>
        <w:t>s</w:t>
      </w:r>
      <w:r w:rsidR="00CB0A7E" w:rsidRPr="00120B25">
        <w:rPr>
          <w:rFonts w:ascii="Trebuchet MS" w:hAnsi="Trebuchet MS" w:cs="Arial"/>
          <w:color w:val="000000"/>
          <w:sz w:val="23"/>
          <w:szCs w:val="23"/>
        </w:rPr>
        <w:t xml:space="preserve"> campaña</w:t>
      </w:r>
      <w:r w:rsidR="007B7E77" w:rsidRPr="00120B25">
        <w:rPr>
          <w:rFonts w:ascii="Trebuchet MS" w:hAnsi="Trebuchet MS" w:cs="Arial"/>
          <w:color w:val="000000"/>
          <w:sz w:val="23"/>
          <w:szCs w:val="23"/>
        </w:rPr>
        <w:t>s</w:t>
      </w:r>
      <w:r w:rsidR="00CB0A7E" w:rsidRPr="00120B25">
        <w:rPr>
          <w:rFonts w:ascii="Trebuchet MS" w:hAnsi="Trebuchet MS" w:cs="Arial"/>
          <w:color w:val="000000"/>
          <w:sz w:val="23"/>
          <w:szCs w:val="23"/>
        </w:rPr>
        <w:t xml:space="preserve"> electoral</w:t>
      </w:r>
      <w:r w:rsidR="007B7E77" w:rsidRPr="00120B25">
        <w:rPr>
          <w:rFonts w:ascii="Trebuchet MS" w:hAnsi="Trebuchet MS" w:cs="Arial"/>
          <w:color w:val="000000"/>
          <w:sz w:val="23"/>
          <w:szCs w:val="23"/>
        </w:rPr>
        <w:t>es</w:t>
      </w:r>
      <w:r w:rsidR="00CB0A7E" w:rsidRPr="00120B25">
        <w:rPr>
          <w:rFonts w:ascii="Trebuchet MS" w:hAnsi="Trebuchet MS" w:cs="Arial"/>
          <w:color w:val="000000"/>
          <w:sz w:val="23"/>
          <w:szCs w:val="23"/>
        </w:rPr>
        <w:t xml:space="preserve"> </w:t>
      </w:r>
      <w:r w:rsidR="007B7E77" w:rsidRPr="00120B25">
        <w:rPr>
          <w:rFonts w:ascii="Trebuchet MS" w:hAnsi="Trebuchet MS" w:cs="Arial"/>
          <w:color w:val="000000"/>
          <w:sz w:val="23"/>
          <w:szCs w:val="23"/>
        </w:rPr>
        <w:t>son</w:t>
      </w:r>
      <w:r w:rsidR="00CB0A7E" w:rsidRPr="00120B25">
        <w:rPr>
          <w:rFonts w:ascii="Trebuchet MS" w:hAnsi="Trebuchet MS" w:cs="Arial"/>
          <w:color w:val="000000"/>
          <w:sz w:val="23"/>
          <w:szCs w:val="23"/>
        </w:rPr>
        <w:t xml:space="preserve"> el conjunto de actividades llevadas a cabo por los partidos políticos, las coaliciones y </w:t>
      </w:r>
      <w:r w:rsidR="007B7E77" w:rsidRPr="00120B25">
        <w:rPr>
          <w:rFonts w:ascii="Trebuchet MS" w:hAnsi="Trebuchet MS" w:cs="Arial"/>
          <w:color w:val="000000"/>
          <w:sz w:val="23"/>
          <w:szCs w:val="23"/>
        </w:rPr>
        <w:t xml:space="preserve">las y </w:t>
      </w:r>
      <w:r w:rsidR="00CB0A7E" w:rsidRPr="00120B25">
        <w:rPr>
          <w:rFonts w:ascii="Trebuchet MS" w:hAnsi="Trebuchet MS" w:cs="Arial"/>
          <w:color w:val="000000"/>
          <w:sz w:val="23"/>
          <w:szCs w:val="23"/>
        </w:rPr>
        <w:t xml:space="preserve">los candidatos registrados para la obtención del voto de conformidad a lo dispuesto en el artículo 255, numeral 1 del Código Electoral del Estado de Jalisco. </w:t>
      </w:r>
    </w:p>
    <w:p w:rsidR="00CB0A7E" w:rsidRPr="00120B25" w:rsidRDefault="00CB0A7E" w:rsidP="00685754">
      <w:pPr>
        <w:autoSpaceDE w:val="0"/>
        <w:autoSpaceDN w:val="0"/>
        <w:adjustRightInd w:val="0"/>
        <w:jc w:val="both"/>
        <w:rPr>
          <w:rFonts w:ascii="Trebuchet MS" w:hAnsi="Trebuchet MS" w:cs="Arial"/>
          <w:color w:val="000000"/>
          <w:sz w:val="23"/>
          <w:szCs w:val="23"/>
        </w:rPr>
      </w:pPr>
    </w:p>
    <w:p w:rsidR="00CB0A7E" w:rsidRPr="00120B25" w:rsidRDefault="00CB0A7E" w:rsidP="00685754">
      <w:pPr>
        <w:autoSpaceDE w:val="0"/>
        <w:autoSpaceDN w:val="0"/>
        <w:adjustRightInd w:val="0"/>
        <w:jc w:val="both"/>
        <w:rPr>
          <w:rFonts w:ascii="Trebuchet MS" w:hAnsi="Trebuchet MS" w:cs="Arial"/>
          <w:color w:val="000000"/>
          <w:sz w:val="23"/>
          <w:szCs w:val="23"/>
        </w:rPr>
      </w:pPr>
      <w:r w:rsidRPr="00120B25">
        <w:rPr>
          <w:rFonts w:ascii="Trebuchet MS" w:hAnsi="Trebuchet MS" w:cs="Arial"/>
          <w:color w:val="000000"/>
          <w:sz w:val="23"/>
          <w:szCs w:val="23"/>
        </w:rPr>
        <w:t>Las campañas electorales para munícipes tendrán una duración de sesenta días e iniciarán el día siguiente al de la aprobación del registro de candidaturas para la elección respectiva, en todos los casos deben concluir tres días antes del día de la jornada electoral, conforme a lo establece el artículo 264, numerales 2 y 3 del Código</w:t>
      </w:r>
      <w:r w:rsidR="00620003" w:rsidRPr="00120B25">
        <w:rPr>
          <w:rFonts w:ascii="Trebuchet MS" w:hAnsi="Trebuchet MS" w:cs="Arial"/>
          <w:color w:val="000000"/>
          <w:sz w:val="23"/>
          <w:szCs w:val="23"/>
        </w:rPr>
        <w:t xml:space="preserve"> Electoral del Estado de Jalisco</w:t>
      </w:r>
      <w:r w:rsidRPr="00120B25">
        <w:rPr>
          <w:rFonts w:ascii="Trebuchet MS" w:hAnsi="Trebuchet MS" w:cs="Arial"/>
          <w:color w:val="000000"/>
          <w:sz w:val="23"/>
          <w:szCs w:val="23"/>
        </w:rPr>
        <w:t xml:space="preserve">. </w:t>
      </w:r>
    </w:p>
    <w:p w:rsidR="00CB0A7E" w:rsidRPr="00120B25" w:rsidRDefault="00CB0A7E" w:rsidP="00685754">
      <w:pPr>
        <w:autoSpaceDE w:val="0"/>
        <w:autoSpaceDN w:val="0"/>
        <w:adjustRightInd w:val="0"/>
        <w:jc w:val="both"/>
        <w:rPr>
          <w:rFonts w:ascii="Trebuchet MS" w:hAnsi="Trebuchet MS" w:cs="Arial"/>
          <w:color w:val="000000"/>
          <w:sz w:val="23"/>
          <w:szCs w:val="23"/>
        </w:rPr>
      </w:pPr>
    </w:p>
    <w:p w:rsidR="00CB0A7E" w:rsidRPr="00120B25" w:rsidRDefault="00CB0A7E" w:rsidP="00685754">
      <w:pPr>
        <w:autoSpaceDE w:val="0"/>
        <w:autoSpaceDN w:val="0"/>
        <w:adjustRightInd w:val="0"/>
        <w:jc w:val="both"/>
        <w:rPr>
          <w:rFonts w:ascii="Trebuchet MS" w:hAnsi="Trebuchet MS" w:cs="Arial"/>
          <w:color w:val="000000"/>
          <w:sz w:val="23"/>
          <w:szCs w:val="23"/>
        </w:rPr>
      </w:pPr>
      <w:r w:rsidRPr="00120B25">
        <w:rPr>
          <w:rFonts w:ascii="Trebuchet MS" w:hAnsi="Trebuchet MS" w:cs="Arial"/>
          <w:color w:val="000000"/>
          <w:sz w:val="23"/>
          <w:szCs w:val="23"/>
        </w:rPr>
        <w:t>En el caso de celebración de elecciones extraordinarias, el artículo 34 del código en cita, señala que el Instituto ajustará los plazos previstos en dicho cuerpo de normas, para las diversas etapas del proceso electoral, conforme a la fecha señalada en la convocatoria emitida por el Congreso del Estado.</w:t>
      </w:r>
    </w:p>
    <w:p w:rsidR="00CB0A7E" w:rsidRPr="00120B25" w:rsidRDefault="00CB0A7E" w:rsidP="00685754">
      <w:pPr>
        <w:autoSpaceDE w:val="0"/>
        <w:autoSpaceDN w:val="0"/>
        <w:adjustRightInd w:val="0"/>
        <w:jc w:val="both"/>
        <w:rPr>
          <w:rFonts w:ascii="Trebuchet MS" w:hAnsi="Trebuchet MS" w:cs="Arial"/>
          <w:color w:val="000000"/>
          <w:sz w:val="23"/>
          <w:szCs w:val="23"/>
        </w:rPr>
      </w:pPr>
    </w:p>
    <w:p w:rsidR="00CB0A7E" w:rsidRPr="00120B25" w:rsidRDefault="00CB0A7E" w:rsidP="00685754">
      <w:pPr>
        <w:autoSpaceDE w:val="0"/>
        <w:autoSpaceDN w:val="0"/>
        <w:adjustRightInd w:val="0"/>
        <w:jc w:val="both"/>
        <w:rPr>
          <w:rFonts w:ascii="Trebuchet MS" w:hAnsi="Trebuchet MS" w:cs="Arial"/>
          <w:color w:val="000000"/>
          <w:sz w:val="23"/>
          <w:szCs w:val="23"/>
        </w:rPr>
      </w:pPr>
      <w:r w:rsidRPr="00120B25">
        <w:rPr>
          <w:rFonts w:ascii="Trebuchet MS" w:hAnsi="Trebuchet MS" w:cs="Arial"/>
          <w:color w:val="000000"/>
          <w:sz w:val="23"/>
          <w:szCs w:val="23"/>
        </w:rPr>
        <w:t>En ese sentido y, en uso de dicha facultad,</w:t>
      </w:r>
      <w:r w:rsidR="00DE35FB" w:rsidRPr="00120B25">
        <w:rPr>
          <w:rFonts w:ascii="Trebuchet MS" w:hAnsi="Trebuchet MS" w:cs="Arial"/>
          <w:color w:val="000000"/>
          <w:sz w:val="23"/>
          <w:szCs w:val="23"/>
        </w:rPr>
        <w:t xml:space="preserve"> con fecha cinco de octubre</w:t>
      </w:r>
      <w:r w:rsidR="007A0035" w:rsidRPr="00120B25">
        <w:rPr>
          <w:rFonts w:ascii="Trebuchet MS" w:hAnsi="Trebuchet MS" w:cs="Arial"/>
          <w:color w:val="000000"/>
          <w:sz w:val="23"/>
          <w:szCs w:val="23"/>
        </w:rPr>
        <w:t xml:space="preserve"> del año en curso</w:t>
      </w:r>
      <w:r w:rsidR="00DE35FB" w:rsidRPr="00120B25">
        <w:rPr>
          <w:rFonts w:ascii="Trebuchet MS" w:hAnsi="Trebuchet MS" w:cs="Arial"/>
          <w:color w:val="000000"/>
          <w:sz w:val="23"/>
          <w:szCs w:val="23"/>
        </w:rPr>
        <w:t>,</w:t>
      </w:r>
      <w:r w:rsidRPr="00120B25">
        <w:rPr>
          <w:rFonts w:ascii="Trebuchet MS" w:hAnsi="Trebuchet MS" w:cs="Arial"/>
          <w:color w:val="000000"/>
          <w:sz w:val="23"/>
          <w:szCs w:val="23"/>
        </w:rPr>
        <w:t xml:space="preserve"> el Consejo General</w:t>
      </w:r>
      <w:r w:rsidR="00900BDB" w:rsidRPr="00120B25">
        <w:rPr>
          <w:rFonts w:ascii="Trebuchet MS" w:hAnsi="Trebuchet MS" w:cs="Arial"/>
          <w:color w:val="000000"/>
          <w:sz w:val="23"/>
          <w:szCs w:val="23"/>
        </w:rPr>
        <w:t>,</w:t>
      </w:r>
      <w:r w:rsidRPr="00120B25">
        <w:rPr>
          <w:rFonts w:ascii="Trebuchet MS" w:hAnsi="Trebuchet MS" w:cs="Arial"/>
          <w:color w:val="000000"/>
          <w:sz w:val="23"/>
          <w:szCs w:val="23"/>
        </w:rPr>
        <w:t xml:space="preserve"> </w:t>
      </w:r>
      <w:r w:rsidR="00900BDB" w:rsidRPr="00120B25">
        <w:rPr>
          <w:rFonts w:ascii="Trebuchet MS" w:eastAsia="Trebuchet MS" w:hAnsi="Trebuchet MS" w:cs="Trebuchet MS"/>
          <w:color w:val="000000"/>
          <w:sz w:val="23"/>
          <w:szCs w:val="23"/>
          <w:lang w:val="es-MX" w:eastAsia="es-MX"/>
        </w:rPr>
        <w:t>med</w:t>
      </w:r>
      <w:r w:rsidR="00C30DEB" w:rsidRPr="00120B25">
        <w:rPr>
          <w:rFonts w:ascii="Trebuchet MS" w:eastAsia="Trebuchet MS" w:hAnsi="Trebuchet MS" w:cs="Trebuchet MS"/>
          <w:color w:val="000000"/>
          <w:sz w:val="23"/>
          <w:szCs w:val="23"/>
          <w:lang w:val="es-MX" w:eastAsia="es-MX"/>
        </w:rPr>
        <w:t>iante acuerdo IEPC-ACG-327/2021</w:t>
      </w:r>
      <w:r w:rsidR="00900BDB" w:rsidRPr="00120B25">
        <w:rPr>
          <w:rFonts w:ascii="Trebuchet MS" w:eastAsia="Trebuchet MS" w:hAnsi="Trebuchet MS" w:cs="Trebuchet MS"/>
          <w:color w:val="000000"/>
          <w:sz w:val="23"/>
          <w:szCs w:val="23"/>
          <w:lang w:val="es-MX" w:eastAsia="es-MX"/>
        </w:rPr>
        <w:t xml:space="preserve"> aprobó el </w:t>
      </w:r>
      <w:r w:rsidR="00900BDB" w:rsidRPr="00120B25">
        <w:rPr>
          <w:rFonts w:ascii="Trebuchet MS" w:hAnsi="Trebuchet MS" w:cs="Arial"/>
          <w:sz w:val="23"/>
          <w:szCs w:val="23"/>
          <w:lang w:val="es-MX"/>
        </w:rPr>
        <w:t>Calendario Integral del Proceso Electoral Extraordinario dos mil veintiuno</w:t>
      </w:r>
      <w:r w:rsidR="00900BDB" w:rsidRPr="00120B25">
        <w:rPr>
          <w:rFonts w:ascii="Trebuchet MS" w:hAnsi="Trebuchet MS"/>
          <w:sz w:val="23"/>
          <w:szCs w:val="23"/>
          <w:lang w:val="es-MX" w:eastAsia="es-MX"/>
        </w:rPr>
        <w:t xml:space="preserve">, para la elección de la presidencia, </w:t>
      </w:r>
      <w:r w:rsidR="00900BDB" w:rsidRPr="00120B25">
        <w:rPr>
          <w:rFonts w:ascii="Trebuchet MS" w:eastAsia="Trebuchet MS" w:hAnsi="Trebuchet MS" w:cs="Trebuchet MS"/>
          <w:color w:val="000000"/>
          <w:sz w:val="23"/>
          <w:szCs w:val="23"/>
          <w:lang w:val="es-MX" w:eastAsia="es-MX"/>
        </w:rPr>
        <w:t>regidurías y sindicatura del municipio de San Pedro Tlaquepaque, Jalisco</w:t>
      </w:r>
      <w:r w:rsidRPr="00120B25">
        <w:rPr>
          <w:rFonts w:ascii="Trebuchet MS" w:hAnsi="Trebuchet MS" w:cs="Arial"/>
          <w:color w:val="000000"/>
          <w:sz w:val="23"/>
          <w:szCs w:val="23"/>
        </w:rPr>
        <w:t xml:space="preserve">; en el que se establece que el periodo de campaña tendrá una duración de </w:t>
      </w:r>
      <w:r w:rsidR="00900BDB" w:rsidRPr="00120B25">
        <w:rPr>
          <w:rFonts w:ascii="Trebuchet MS" w:hAnsi="Trebuchet MS" w:cs="Arial"/>
          <w:color w:val="000000"/>
          <w:sz w:val="23"/>
          <w:szCs w:val="23"/>
        </w:rPr>
        <w:t>quince</w:t>
      </w:r>
      <w:r w:rsidRPr="00120B25">
        <w:rPr>
          <w:rFonts w:ascii="Trebuchet MS" w:hAnsi="Trebuchet MS" w:cs="Arial"/>
          <w:color w:val="000000"/>
          <w:sz w:val="23"/>
          <w:szCs w:val="23"/>
        </w:rPr>
        <w:t xml:space="preserve"> días, el cual </w:t>
      </w:r>
      <w:r w:rsidR="00B40846" w:rsidRPr="00120B25">
        <w:rPr>
          <w:rFonts w:ascii="Trebuchet MS" w:hAnsi="Trebuchet MS" w:cs="Arial"/>
          <w:color w:val="000000"/>
          <w:sz w:val="23"/>
          <w:szCs w:val="23"/>
        </w:rPr>
        <w:t>daría</w:t>
      </w:r>
      <w:r w:rsidRPr="00120B25">
        <w:rPr>
          <w:rFonts w:ascii="Trebuchet MS" w:hAnsi="Trebuchet MS" w:cs="Arial"/>
          <w:color w:val="000000"/>
          <w:sz w:val="23"/>
          <w:szCs w:val="23"/>
        </w:rPr>
        <w:t xml:space="preserve"> inicio el </w:t>
      </w:r>
      <w:r w:rsidR="00900BDB" w:rsidRPr="00120B25">
        <w:rPr>
          <w:rFonts w:ascii="Trebuchet MS" w:hAnsi="Trebuchet MS" w:cs="Arial"/>
          <w:color w:val="000000"/>
          <w:sz w:val="23"/>
          <w:szCs w:val="23"/>
        </w:rPr>
        <w:t>tres</w:t>
      </w:r>
      <w:r w:rsidRPr="00120B25">
        <w:rPr>
          <w:rFonts w:ascii="Trebuchet MS" w:hAnsi="Trebuchet MS" w:cs="Arial"/>
          <w:color w:val="000000"/>
          <w:sz w:val="23"/>
          <w:szCs w:val="23"/>
        </w:rPr>
        <w:t xml:space="preserve"> de noviembre de </w:t>
      </w:r>
      <w:r w:rsidR="00900BDB" w:rsidRPr="00120B25">
        <w:rPr>
          <w:rFonts w:ascii="Trebuchet MS" w:hAnsi="Trebuchet MS" w:cs="Arial"/>
          <w:color w:val="000000"/>
          <w:sz w:val="23"/>
          <w:szCs w:val="23"/>
        </w:rPr>
        <w:t>dos mil veintiuno</w:t>
      </w:r>
      <w:r w:rsidRPr="00120B25">
        <w:rPr>
          <w:rFonts w:ascii="Trebuchet MS" w:hAnsi="Trebuchet MS" w:cs="Arial"/>
          <w:color w:val="000000"/>
          <w:sz w:val="23"/>
          <w:szCs w:val="23"/>
        </w:rPr>
        <w:t xml:space="preserve"> y concluirá el </w:t>
      </w:r>
      <w:r w:rsidR="00900BDB" w:rsidRPr="00120B25">
        <w:rPr>
          <w:rFonts w:ascii="Trebuchet MS" w:hAnsi="Trebuchet MS" w:cs="Arial"/>
          <w:color w:val="000000"/>
          <w:sz w:val="23"/>
          <w:szCs w:val="23"/>
        </w:rPr>
        <w:t xml:space="preserve">diecisiete </w:t>
      </w:r>
      <w:r w:rsidRPr="00120B25">
        <w:rPr>
          <w:rFonts w:ascii="Trebuchet MS" w:hAnsi="Trebuchet MS" w:cs="Arial"/>
          <w:color w:val="000000"/>
          <w:sz w:val="23"/>
          <w:szCs w:val="23"/>
        </w:rPr>
        <w:t xml:space="preserve">del mismo mes y año. </w:t>
      </w:r>
    </w:p>
    <w:p w:rsidR="00CB0A7E" w:rsidRPr="00120B25" w:rsidRDefault="00CB0A7E" w:rsidP="00685754">
      <w:pPr>
        <w:pStyle w:val="Default"/>
        <w:jc w:val="both"/>
        <w:rPr>
          <w:rFonts w:ascii="Trebuchet MS" w:hAnsi="Trebuchet MS"/>
          <w:b/>
          <w:sz w:val="23"/>
          <w:szCs w:val="23"/>
        </w:rPr>
      </w:pPr>
    </w:p>
    <w:p w:rsidR="00BC3BF7" w:rsidRPr="00120B25" w:rsidRDefault="00BC3BF7" w:rsidP="00685754">
      <w:pPr>
        <w:pStyle w:val="Default"/>
        <w:jc w:val="both"/>
        <w:rPr>
          <w:rFonts w:ascii="Trebuchet MS" w:hAnsi="Trebuchet MS"/>
          <w:sz w:val="23"/>
          <w:szCs w:val="23"/>
        </w:rPr>
      </w:pPr>
      <w:r w:rsidRPr="00120B25">
        <w:rPr>
          <w:rFonts w:ascii="Trebuchet MS" w:hAnsi="Trebuchet MS"/>
          <w:b/>
          <w:sz w:val="23"/>
          <w:szCs w:val="23"/>
        </w:rPr>
        <w:t>VI</w:t>
      </w:r>
      <w:r w:rsidR="007B172C" w:rsidRPr="00120B25">
        <w:rPr>
          <w:rFonts w:ascii="Trebuchet MS" w:hAnsi="Trebuchet MS"/>
          <w:b/>
          <w:sz w:val="23"/>
          <w:szCs w:val="23"/>
        </w:rPr>
        <w:t>I</w:t>
      </w:r>
      <w:r w:rsidRPr="00120B25">
        <w:rPr>
          <w:rFonts w:ascii="Trebuchet MS" w:hAnsi="Trebuchet MS"/>
          <w:b/>
          <w:sz w:val="23"/>
          <w:szCs w:val="23"/>
        </w:rPr>
        <w:t xml:space="preserve">. DE LA PROPAGANDA ELECTORAL. </w:t>
      </w:r>
      <w:r w:rsidRPr="00120B25">
        <w:rPr>
          <w:rFonts w:ascii="Trebuchet MS" w:hAnsi="Trebuchet MS"/>
          <w:sz w:val="23"/>
          <w:szCs w:val="23"/>
        </w:rPr>
        <w:t>Que se entiende por</w:t>
      </w:r>
      <w:r w:rsidR="00FE5F06" w:rsidRPr="00120B25">
        <w:rPr>
          <w:rFonts w:ascii="Trebuchet MS" w:hAnsi="Trebuchet MS"/>
          <w:sz w:val="23"/>
          <w:szCs w:val="23"/>
        </w:rPr>
        <w:t xml:space="preserve"> propaganda electoral</w:t>
      </w:r>
      <w:r w:rsidRPr="00120B25">
        <w:rPr>
          <w:rFonts w:ascii="Trebuchet MS" w:hAnsi="Trebuchet MS"/>
          <w:sz w:val="23"/>
          <w:szCs w:val="23"/>
        </w:rPr>
        <w:t xml:space="preserve"> al conjunto de escritos, publicaciones, imágenes, grabaciones, proyecciones y expresiones que</w:t>
      </w:r>
      <w:r w:rsidR="00B40846" w:rsidRPr="00120B25">
        <w:rPr>
          <w:rFonts w:ascii="Trebuchet MS" w:hAnsi="Trebuchet MS"/>
          <w:sz w:val="23"/>
          <w:szCs w:val="23"/>
        </w:rPr>
        <w:t>,</w:t>
      </w:r>
      <w:r w:rsidRPr="00120B25">
        <w:rPr>
          <w:rFonts w:ascii="Trebuchet MS" w:hAnsi="Trebuchet MS"/>
          <w:sz w:val="23"/>
          <w:szCs w:val="23"/>
        </w:rPr>
        <w:t xml:space="preserve"> durante la campaña electoral, producen y difunden los partidos políticos, las y los candidatos registrados y sus simpatizantes, con el propósito de presentar ante la ciudadanía las candidaturas registradas, de conformidad con lo establecido por el artículo 255, párrafo 3</w:t>
      </w:r>
      <w:r w:rsidR="00B40846" w:rsidRPr="00120B25">
        <w:rPr>
          <w:rFonts w:ascii="Trebuchet MS" w:hAnsi="Trebuchet MS"/>
          <w:sz w:val="23"/>
          <w:szCs w:val="23"/>
        </w:rPr>
        <w:t>,</w:t>
      </w:r>
      <w:r w:rsidRPr="00120B25">
        <w:rPr>
          <w:rFonts w:ascii="Trebuchet MS" w:hAnsi="Trebuchet MS"/>
          <w:sz w:val="23"/>
          <w:szCs w:val="23"/>
        </w:rPr>
        <w:t xml:space="preserve"> del Código Electoral del Estado de Jalisco. </w:t>
      </w:r>
    </w:p>
    <w:p w:rsidR="00BC3BF7" w:rsidRPr="00120B25" w:rsidRDefault="00BC3BF7" w:rsidP="00685754">
      <w:pPr>
        <w:pStyle w:val="Default"/>
        <w:jc w:val="both"/>
        <w:rPr>
          <w:rFonts w:ascii="Trebuchet MS" w:hAnsi="Trebuchet MS"/>
          <w:sz w:val="23"/>
          <w:szCs w:val="23"/>
        </w:rPr>
      </w:pPr>
    </w:p>
    <w:p w:rsidR="00BC3BF7" w:rsidRPr="00120B25" w:rsidRDefault="009F6CDF" w:rsidP="00685754">
      <w:pPr>
        <w:ind w:right="-6"/>
        <w:jc w:val="both"/>
        <w:rPr>
          <w:rFonts w:ascii="Trebuchet MS" w:hAnsi="Trebuchet MS"/>
          <w:sz w:val="23"/>
          <w:szCs w:val="23"/>
        </w:rPr>
      </w:pPr>
      <w:r w:rsidRPr="00120B25">
        <w:rPr>
          <w:rFonts w:ascii="Trebuchet MS" w:hAnsi="Trebuchet MS"/>
          <w:b/>
          <w:sz w:val="23"/>
          <w:szCs w:val="23"/>
        </w:rPr>
        <w:t>VIII</w:t>
      </w:r>
      <w:r w:rsidR="00BC3BF7" w:rsidRPr="00120B25">
        <w:rPr>
          <w:rFonts w:ascii="Trebuchet MS" w:hAnsi="Trebuchet MS"/>
          <w:b/>
          <w:sz w:val="23"/>
          <w:szCs w:val="23"/>
        </w:rPr>
        <w:t>. DE LOS MONITOREOS.</w:t>
      </w:r>
      <w:r w:rsidR="00BC3BF7" w:rsidRPr="00120B25">
        <w:rPr>
          <w:rFonts w:ascii="Trebuchet MS" w:hAnsi="Trebuchet MS"/>
          <w:sz w:val="23"/>
          <w:szCs w:val="23"/>
        </w:rPr>
        <w:t xml:space="preserve"> Que de conformidad con lo señalado en el artículo 296, párrafo 2</w:t>
      </w:r>
      <w:r w:rsidR="00685703" w:rsidRPr="00120B25">
        <w:rPr>
          <w:rFonts w:ascii="Trebuchet MS" w:hAnsi="Trebuchet MS"/>
          <w:sz w:val="23"/>
          <w:szCs w:val="23"/>
        </w:rPr>
        <w:t xml:space="preserve"> del Reglamento de Elecciones emitido por el Instituto Nacional Electoral,</w:t>
      </w:r>
      <w:r w:rsidR="00BC3BF7" w:rsidRPr="00120B25">
        <w:rPr>
          <w:rFonts w:ascii="Trebuchet MS" w:hAnsi="Trebuchet MS"/>
          <w:sz w:val="23"/>
          <w:szCs w:val="23"/>
        </w:rPr>
        <w:t xml:space="preserve"> es responsabilidad de los Organismos Públicos Locales Electorales, cuyas legislaciones así lo dispongan, llevar a cabo el monitoreo de los programas de radio y televisión que difunden noticias en un proceso electoral.</w:t>
      </w:r>
    </w:p>
    <w:p w:rsidR="00BC3BF7" w:rsidRPr="00120B25" w:rsidRDefault="00BC3BF7" w:rsidP="00685754">
      <w:pPr>
        <w:jc w:val="both"/>
        <w:rPr>
          <w:rFonts w:ascii="Trebuchet MS" w:hAnsi="Trebuchet MS" w:cs="Arial"/>
          <w:b/>
          <w:bCs/>
          <w:sz w:val="23"/>
          <w:szCs w:val="23"/>
        </w:rPr>
      </w:pPr>
    </w:p>
    <w:p w:rsidR="00C76A8A" w:rsidRPr="00120B25" w:rsidRDefault="009F6CDF" w:rsidP="0068575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3"/>
          <w:szCs w:val="23"/>
        </w:rPr>
      </w:pPr>
      <w:r w:rsidRPr="00120B25">
        <w:rPr>
          <w:rFonts w:ascii="Trebuchet MS" w:hAnsi="Trebuchet MS" w:cs="Arial"/>
          <w:b/>
          <w:bCs/>
          <w:sz w:val="23"/>
          <w:szCs w:val="23"/>
        </w:rPr>
        <w:t>I</w:t>
      </w:r>
      <w:r w:rsidR="00BC3BF7" w:rsidRPr="00120B25">
        <w:rPr>
          <w:rFonts w:ascii="Trebuchet MS" w:hAnsi="Trebuchet MS" w:cs="Arial"/>
          <w:b/>
          <w:bCs/>
          <w:sz w:val="23"/>
          <w:szCs w:val="23"/>
        </w:rPr>
        <w:t xml:space="preserve">X. </w:t>
      </w:r>
      <w:r w:rsidR="00C76A8A" w:rsidRPr="00120B25">
        <w:rPr>
          <w:rFonts w:ascii="Trebuchet MS" w:hAnsi="Trebuchet MS" w:cs="Arial"/>
          <w:b/>
          <w:bCs/>
          <w:sz w:val="23"/>
          <w:szCs w:val="23"/>
        </w:rPr>
        <w:t>FINALIDAD</w:t>
      </w:r>
      <w:r w:rsidR="00C76A8A" w:rsidRPr="00120B25">
        <w:rPr>
          <w:rFonts w:ascii="Trebuchet MS" w:hAnsi="Trebuchet MS"/>
          <w:b/>
          <w:bCs/>
          <w:sz w:val="23"/>
          <w:szCs w:val="23"/>
        </w:rPr>
        <w:t xml:space="preserve"> DEL MONITOREO</w:t>
      </w:r>
      <w:r w:rsidR="00C76A8A" w:rsidRPr="00120B25">
        <w:rPr>
          <w:rFonts w:ascii="Trebuchet MS" w:hAnsi="Trebuchet MS"/>
          <w:b/>
          <w:sz w:val="23"/>
          <w:szCs w:val="23"/>
        </w:rPr>
        <w:t xml:space="preserve">. </w:t>
      </w:r>
      <w:r w:rsidR="00C76A8A" w:rsidRPr="00120B25">
        <w:rPr>
          <w:rFonts w:ascii="Trebuchet MS" w:hAnsi="Trebuchet MS"/>
          <w:sz w:val="23"/>
          <w:szCs w:val="23"/>
        </w:rPr>
        <w:t xml:space="preserve">Que la realización del monitoreo en radio y televisión, y </w:t>
      </w:r>
      <w:r w:rsidR="00D7286D" w:rsidRPr="00120B25">
        <w:rPr>
          <w:rFonts w:ascii="Trebuchet MS" w:hAnsi="Trebuchet MS"/>
          <w:sz w:val="23"/>
          <w:szCs w:val="23"/>
        </w:rPr>
        <w:t>medios impresos</w:t>
      </w:r>
      <w:r w:rsidR="00C76A8A" w:rsidRPr="00120B25">
        <w:rPr>
          <w:rFonts w:ascii="Trebuchet MS" w:hAnsi="Trebuchet MS"/>
          <w:sz w:val="23"/>
          <w:szCs w:val="23"/>
        </w:rPr>
        <w:t>, tiene como finalidad conocer y analizar la calidad y la cantidad de información que se difunde a través de los medios de comunicación en campañas; así como proporcionar a la ciudadanía información que permita conocer el tratamiento que se da a las campañas electorales de las candidatas y candidatos, en términos del principio de equidad en la contienda, para lo cual resulta conveniente la contratación de</w:t>
      </w:r>
      <w:r w:rsidR="00D7286D" w:rsidRPr="00120B25">
        <w:rPr>
          <w:rFonts w:ascii="Trebuchet MS" w:hAnsi="Trebuchet MS"/>
          <w:sz w:val="23"/>
          <w:szCs w:val="23"/>
        </w:rPr>
        <w:t xml:space="preserve"> personas morales que demuestren experiencia</w:t>
      </w:r>
      <w:r w:rsidR="00C76A8A" w:rsidRPr="00120B25">
        <w:rPr>
          <w:rFonts w:ascii="Trebuchet MS" w:hAnsi="Trebuchet MS"/>
          <w:sz w:val="23"/>
          <w:szCs w:val="23"/>
        </w:rPr>
        <w:t xml:space="preserve"> </w:t>
      </w:r>
      <w:r w:rsidR="007B172C" w:rsidRPr="00120B25">
        <w:rPr>
          <w:rFonts w:ascii="Trebuchet MS" w:hAnsi="Trebuchet MS"/>
          <w:sz w:val="23"/>
          <w:szCs w:val="23"/>
        </w:rPr>
        <w:t xml:space="preserve">en dicha actividad </w:t>
      </w:r>
      <w:r w:rsidR="00DF2438" w:rsidRPr="00120B25">
        <w:rPr>
          <w:rFonts w:ascii="Trebuchet MS" w:hAnsi="Trebuchet MS"/>
          <w:sz w:val="23"/>
          <w:szCs w:val="23"/>
        </w:rPr>
        <w:t xml:space="preserve">o similares </w:t>
      </w:r>
      <w:r w:rsidR="00E01F5A" w:rsidRPr="00120B25">
        <w:rPr>
          <w:rFonts w:ascii="Trebuchet MS" w:hAnsi="Trebuchet MS"/>
          <w:sz w:val="23"/>
          <w:szCs w:val="23"/>
        </w:rPr>
        <w:t>o,</w:t>
      </w:r>
      <w:r w:rsidR="00C76A8A" w:rsidRPr="00120B25">
        <w:rPr>
          <w:rFonts w:ascii="Trebuchet MS" w:hAnsi="Trebuchet MS"/>
          <w:sz w:val="23"/>
          <w:szCs w:val="23"/>
        </w:rPr>
        <w:t xml:space="preserve"> </w:t>
      </w:r>
      <w:r w:rsidR="00E01F5A" w:rsidRPr="00120B25">
        <w:rPr>
          <w:rFonts w:ascii="Trebuchet MS" w:hAnsi="Trebuchet MS"/>
          <w:sz w:val="23"/>
          <w:szCs w:val="23"/>
        </w:rPr>
        <w:t>a</w:t>
      </w:r>
      <w:r w:rsidR="00C76A8A" w:rsidRPr="00120B25">
        <w:rPr>
          <w:rFonts w:ascii="Trebuchet MS" w:hAnsi="Trebuchet MS"/>
          <w:sz w:val="23"/>
          <w:szCs w:val="23"/>
        </w:rPr>
        <w:t xml:space="preserve"> instituciones de educación superior públicas o privadas a fin de garantizar un análisis imparcial y profesional, tal y como lo prevé el artículo 298 del Reglamento de Elecciones emitido por el Instituto Nacional Electoral. </w:t>
      </w:r>
    </w:p>
    <w:p w:rsidR="00C76A8A" w:rsidRPr="00120B25" w:rsidRDefault="00C76A8A" w:rsidP="00685754">
      <w:pPr>
        <w:ind w:right="-3"/>
        <w:jc w:val="both"/>
        <w:rPr>
          <w:rFonts w:ascii="Trebuchet MS" w:hAnsi="Trebuchet MS"/>
          <w:sz w:val="23"/>
          <w:szCs w:val="23"/>
        </w:rPr>
      </w:pPr>
    </w:p>
    <w:p w:rsidR="00C76A8A" w:rsidRPr="00120B25" w:rsidRDefault="00C76A8A" w:rsidP="00685754">
      <w:pPr>
        <w:pStyle w:val="Default"/>
        <w:jc w:val="both"/>
        <w:rPr>
          <w:rFonts w:ascii="Trebuchet MS" w:hAnsi="Trebuchet MS"/>
          <w:sz w:val="23"/>
          <w:szCs w:val="23"/>
        </w:rPr>
      </w:pPr>
      <w:r w:rsidRPr="00120B25">
        <w:rPr>
          <w:rFonts w:ascii="Trebuchet MS" w:hAnsi="Trebuchet MS"/>
          <w:sz w:val="23"/>
          <w:szCs w:val="23"/>
        </w:rPr>
        <w:t xml:space="preserve">En ese sentido y con la finalidad de llevar a cabo un monitoreo que cumpla con los objetivos de la normatividad electoral, es preciso contar con las especificaciones que constituyan los parámetros objetivos a tomar en consideración para generar una información confiable, en concordancia con lo dispuesto por el artículo 299 del Reglamento de Elecciones emitido por el Instituto Nacional Electoral. </w:t>
      </w:r>
    </w:p>
    <w:p w:rsidR="00C76A8A" w:rsidRPr="00120B25" w:rsidRDefault="00C76A8A" w:rsidP="00685754">
      <w:pPr>
        <w:ind w:right="-3"/>
        <w:jc w:val="both"/>
        <w:rPr>
          <w:rFonts w:ascii="Trebuchet MS" w:hAnsi="Trebuchet MS"/>
          <w:sz w:val="23"/>
          <w:szCs w:val="23"/>
        </w:rPr>
      </w:pPr>
    </w:p>
    <w:p w:rsidR="00C76A8A" w:rsidRPr="00120B25" w:rsidRDefault="00C76A8A" w:rsidP="00C76A8A">
      <w:pPr>
        <w:ind w:right="-3"/>
        <w:jc w:val="both"/>
        <w:rPr>
          <w:rFonts w:ascii="Trebuchet MS" w:hAnsi="Trebuchet MS"/>
          <w:sz w:val="23"/>
          <w:szCs w:val="23"/>
        </w:rPr>
      </w:pPr>
      <w:r w:rsidRPr="00120B25">
        <w:rPr>
          <w:rFonts w:ascii="Trebuchet MS" w:hAnsi="Trebuchet MS"/>
          <w:sz w:val="23"/>
          <w:szCs w:val="23"/>
        </w:rPr>
        <w:t xml:space="preserve">Además, el Instituto monitoreará con perspectiva de género los programas en radio y televisión, y publicaciones en </w:t>
      </w:r>
      <w:r w:rsidR="00E01F5A" w:rsidRPr="00120B25">
        <w:rPr>
          <w:rFonts w:ascii="Trebuchet MS" w:hAnsi="Trebuchet MS"/>
          <w:sz w:val="23"/>
          <w:szCs w:val="23"/>
        </w:rPr>
        <w:t>medios impresos</w:t>
      </w:r>
      <w:r w:rsidRPr="00120B25">
        <w:rPr>
          <w:rFonts w:ascii="Trebuchet MS" w:hAnsi="Trebuchet MS"/>
          <w:sz w:val="23"/>
          <w:szCs w:val="23"/>
        </w:rPr>
        <w:t xml:space="preserve"> que difundan noticias, para efectos de hacer del conocimiento público la cobertura informativa de los contenidos noticiosos de las campañas locales.</w:t>
      </w:r>
    </w:p>
    <w:p w:rsidR="00CA1DD5" w:rsidRPr="00120B25" w:rsidRDefault="00CA1DD5" w:rsidP="00C76A8A">
      <w:pPr>
        <w:ind w:right="-3"/>
        <w:jc w:val="both"/>
        <w:rPr>
          <w:rFonts w:ascii="Trebuchet MS" w:hAnsi="Trebuchet MS"/>
          <w:sz w:val="23"/>
          <w:szCs w:val="23"/>
        </w:rPr>
      </w:pPr>
    </w:p>
    <w:p w:rsidR="00CA1DD5" w:rsidRPr="00120B25" w:rsidRDefault="00CA1DD5" w:rsidP="00C76A8A">
      <w:pPr>
        <w:ind w:right="-3"/>
        <w:jc w:val="both"/>
        <w:rPr>
          <w:rFonts w:ascii="Trebuchet MS" w:hAnsi="Trebuchet MS"/>
          <w:sz w:val="23"/>
          <w:szCs w:val="23"/>
          <w:lang w:eastAsia="ar-SA"/>
        </w:rPr>
      </w:pPr>
      <w:r w:rsidRPr="00120B25">
        <w:rPr>
          <w:rFonts w:ascii="Trebuchet MS" w:hAnsi="Trebuchet MS"/>
          <w:b/>
          <w:sz w:val="23"/>
          <w:szCs w:val="23"/>
        </w:rPr>
        <w:t>X.</w:t>
      </w:r>
      <w:r w:rsidRPr="00120B25">
        <w:rPr>
          <w:rFonts w:ascii="Trebuchet MS" w:hAnsi="Trebuchet MS"/>
          <w:b/>
          <w:sz w:val="23"/>
          <w:szCs w:val="23"/>
          <w:lang w:eastAsia="ar-SA"/>
        </w:rPr>
        <w:t xml:space="preserve"> DEL CATÁLOGO DE PROGRAMAS DE RADIO Y TELEVISIÓN.</w:t>
      </w:r>
      <w:r w:rsidRPr="00120B25">
        <w:rPr>
          <w:rFonts w:ascii="Trebuchet MS" w:hAnsi="Trebuchet MS"/>
          <w:sz w:val="23"/>
          <w:szCs w:val="23"/>
          <w:lang w:eastAsia="ar-SA"/>
        </w:rPr>
        <w:t xml:space="preserve"> Que </w:t>
      </w:r>
      <w:r w:rsidR="00D172BF" w:rsidRPr="00120B25">
        <w:rPr>
          <w:rFonts w:ascii="Trebuchet MS" w:hAnsi="Trebuchet MS"/>
          <w:sz w:val="23"/>
          <w:szCs w:val="23"/>
          <w:lang w:eastAsia="ar-SA"/>
        </w:rPr>
        <w:t xml:space="preserve">tal como se estableció en el antecedente 7 de este acuerdo, el veinticinco de octubre del año en curso, </w:t>
      </w:r>
      <w:r w:rsidR="00D172BF" w:rsidRPr="00120B25">
        <w:rPr>
          <w:rFonts w:ascii="Trebuchet MS" w:eastAsia="Calibri" w:hAnsi="Trebuchet MS"/>
          <w:sz w:val="23"/>
          <w:szCs w:val="23"/>
        </w:rPr>
        <w:t xml:space="preserve">el Consejo General, mediante acuerdo IEPC-ACG-349/2021, aprobó </w:t>
      </w:r>
      <w:r w:rsidR="00D172BF" w:rsidRPr="00120B25">
        <w:rPr>
          <w:rFonts w:ascii="Trebuchet MS" w:hAnsi="Trebuchet MS"/>
          <w:bCs/>
          <w:sz w:val="23"/>
          <w:szCs w:val="23"/>
        </w:rPr>
        <w:t>las especificaciones para los servicios de monitoreo y el catálogo de programas de radio,</w:t>
      </w:r>
      <w:r w:rsidR="00D172BF" w:rsidRPr="00120B25">
        <w:rPr>
          <w:rFonts w:ascii="Trebuchet MS" w:hAnsi="Trebuchet MS"/>
          <w:sz w:val="23"/>
          <w:szCs w:val="23"/>
        </w:rPr>
        <w:t xml:space="preserve"> televisión y medios impresos que difundan noticias durante el periodo de campañas en el Proceso Electoral Extraordinario dos mil veintiuno, de conformidad con lo establecido en el </w:t>
      </w:r>
      <w:r w:rsidRPr="00120B25">
        <w:rPr>
          <w:rFonts w:ascii="Trebuchet MS" w:hAnsi="Trebuchet MS"/>
          <w:sz w:val="23"/>
          <w:szCs w:val="23"/>
          <w:lang w:eastAsia="ar-SA"/>
        </w:rPr>
        <w:t>artículo 298, numeral 1, inciso b) del Reglamento de Elecciones del Instituto Nacional Electoral</w:t>
      </w:r>
      <w:r w:rsidR="00D172BF" w:rsidRPr="00120B25">
        <w:rPr>
          <w:rFonts w:ascii="Trebuchet MS" w:hAnsi="Trebuchet MS"/>
          <w:sz w:val="23"/>
          <w:szCs w:val="23"/>
          <w:lang w:eastAsia="ar-SA"/>
        </w:rPr>
        <w:t>.</w:t>
      </w:r>
    </w:p>
    <w:p w:rsidR="00D172BF" w:rsidRPr="00120B25" w:rsidRDefault="00D172BF" w:rsidP="00C76A8A">
      <w:pPr>
        <w:ind w:right="-3"/>
        <w:jc w:val="both"/>
        <w:rPr>
          <w:rFonts w:ascii="Trebuchet MS" w:hAnsi="Trebuchet MS"/>
          <w:sz w:val="23"/>
          <w:szCs w:val="23"/>
        </w:rPr>
      </w:pPr>
    </w:p>
    <w:p w:rsidR="00685754" w:rsidRPr="00120B25" w:rsidRDefault="004075A7" w:rsidP="00685754">
      <w:pPr>
        <w:jc w:val="both"/>
        <w:rPr>
          <w:rFonts w:ascii="Trebuchet MS" w:hAnsi="Trebuchet MS"/>
          <w:b/>
          <w:bCs/>
          <w:sz w:val="23"/>
          <w:szCs w:val="23"/>
          <w:lang w:eastAsia="ar-SA"/>
        </w:rPr>
      </w:pPr>
      <w:r w:rsidRPr="00120B25">
        <w:rPr>
          <w:rFonts w:ascii="Trebuchet MS" w:hAnsi="Trebuchet MS" w:cs="Arial"/>
          <w:b/>
          <w:sz w:val="23"/>
          <w:szCs w:val="23"/>
        </w:rPr>
        <w:t>X</w:t>
      </w:r>
      <w:r w:rsidR="0057680E" w:rsidRPr="00120B25">
        <w:rPr>
          <w:rFonts w:ascii="Trebuchet MS" w:hAnsi="Trebuchet MS" w:cs="Arial"/>
          <w:b/>
          <w:sz w:val="23"/>
          <w:szCs w:val="23"/>
        </w:rPr>
        <w:t>I</w:t>
      </w:r>
      <w:r w:rsidRPr="00120B25">
        <w:rPr>
          <w:rFonts w:ascii="Trebuchet MS" w:hAnsi="Trebuchet MS" w:cs="Arial"/>
          <w:b/>
          <w:sz w:val="23"/>
          <w:szCs w:val="23"/>
        </w:rPr>
        <w:t xml:space="preserve">. </w:t>
      </w:r>
      <w:r w:rsidR="00BC3BF7" w:rsidRPr="00120B25">
        <w:rPr>
          <w:rFonts w:ascii="Trebuchet MS" w:hAnsi="Trebuchet MS" w:cs="Arial"/>
          <w:b/>
          <w:sz w:val="23"/>
          <w:szCs w:val="23"/>
        </w:rPr>
        <w:t xml:space="preserve">DE LA PROPUESTA DE LA COMISIÓN DE </w:t>
      </w:r>
      <w:r w:rsidR="00BC3BF7" w:rsidRPr="00120B25">
        <w:rPr>
          <w:rFonts w:ascii="Trebuchet MS" w:hAnsi="Trebuchet MS"/>
          <w:b/>
          <w:sz w:val="23"/>
          <w:szCs w:val="23"/>
          <w:lang w:val="es-MX"/>
        </w:rPr>
        <w:t>PRERROGATIVAS A PARTIDOS POLÍTICOS.</w:t>
      </w:r>
      <w:r w:rsidR="00BC3BF7" w:rsidRPr="00120B25">
        <w:rPr>
          <w:rFonts w:ascii="Trebuchet MS" w:hAnsi="Trebuchet MS" w:cs="Arial"/>
          <w:b/>
          <w:sz w:val="23"/>
          <w:szCs w:val="23"/>
        </w:rPr>
        <w:t xml:space="preserve"> </w:t>
      </w:r>
      <w:r w:rsidR="00BC3BF7" w:rsidRPr="00120B25">
        <w:rPr>
          <w:rFonts w:ascii="Trebuchet MS" w:hAnsi="Trebuchet MS" w:cs="Tahoma"/>
          <w:bCs/>
          <w:sz w:val="23"/>
          <w:szCs w:val="23"/>
        </w:rPr>
        <w:t xml:space="preserve">Que tal como fue señalado en el </w:t>
      </w:r>
      <w:r w:rsidR="00E01F5A" w:rsidRPr="00120B25">
        <w:rPr>
          <w:rFonts w:ascii="Trebuchet MS" w:hAnsi="Trebuchet MS" w:cs="Tahoma"/>
          <w:bCs/>
          <w:sz w:val="23"/>
          <w:szCs w:val="23"/>
        </w:rPr>
        <w:t xml:space="preserve">antecedente </w:t>
      </w:r>
      <w:r w:rsidR="00685754" w:rsidRPr="00120B25">
        <w:rPr>
          <w:rFonts w:ascii="Trebuchet MS" w:hAnsi="Trebuchet MS" w:cs="Tahoma"/>
          <w:bCs/>
          <w:sz w:val="23"/>
          <w:szCs w:val="23"/>
        </w:rPr>
        <w:t>1</w:t>
      </w:r>
      <w:r w:rsidR="001B1155" w:rsidRPr="00120B25">
        <w:rPr>
          <w:rFonts w:ascii="Trebuchet MS" w:hAnsi="Trebuchet MS" w:cs="Tahoma"/>
          <w:bCs/>
          <w:sz w:val="23"/>
          <w:szCs w:val="23"/>
        </w:rPr>
        <w:t>1</w:t>
      </w:r>
      <w:r w:rsidR="00E01F5A" w:rsidRPr="00120B25">
        <w:rPr>
          <w:rFonts w:ascii="Trebuchet MS" w:hAnsi="Trebuchet MS" w:cs="Tahoma"/>
          <w:bCs/>
          <w:sz w:val="23"/>
          <w:szCs w:val="23"/>
        </w:rPr>
        <w:t xml:space="preserve"> </w:t>
      </w:r>
      <w:r w:rsidR="005D4E45" w:rsidRPr="00120B25">
        <w:rPr>
          <w:rFonts w:ascii="Trebuchet MS" w:hAnsi="Trebuchet MS" w:cs="Tahoma"/>
          <w:bCs/>
          <w:sz w:val="23"/>
          <w:szCs w:val="23"/>
        </w:rPr>
        <w:t>de este acuerdo</w:t>
      </w:r>
      <w:r w:rsidR="00BC3BF7" w:rsidRPr="00120B25">
        <w:rPr>
          <w:rFonts w:ascii="Trebuchet MS" w:hAnsi="Trebuchet MS" w:cs="Tahoma"/>
          <w:bCs/>
          <w:sz w:val="23"/>
          <w:szCs w:val="23"/>
        </w:rPr>
        <w:t>,</w:t>
      </w:r>
      <w:r w:rsidR="00BC3BF7" w:rsidRPr="00120B25">
        <w:rPr>
          <w:rFonts w:ascii="Trebuchet MS" w:hAnsi="Trebuchet MS" w:cs="Tahoma"/>
          <w:bCs/>
          <w:sz w:val="23"/>
          <w:szCs w:val="23"/>
          <w:lang w:val="es-ES_tradnl"/>
        </w:rPr>
        <w:t xml:space="preserve"> </w:t>
      </w:r>
      <w:r w:rsidR="00BC3BF7" w:rsidRPr="00120B25">
        <w:rPr>
          <w:rFonts w:ascii="Trebuchet MS" w:hAnsi="Trebuchet MS"/>
          <w:sz w:val="23"/>
          <w:szCs w:val="23"/>
          <w:lang w:val="es-ES_tradnl"/>
        </w:rPr>
        <w:t xml:space="preserve">en sesión ordinaria </w:t>
      </w:r>
      <w:r w:rsidR="005D4E45" w:rsidRPr="00120B25">
        <w:rPr>
          <w:rFonts w:ascii="Trebuchet MS" w:hAnsi="Trebuchet MS"/>
          <w:sz w:val="23"/>
          <w:szCs w:val="23"/>
          <w:lang w:val="es-ES_tradnl"/>
        </w:rPr>
        <w:t xml:space="preserve">celebrada el </w:t>
      </w:r>
      <w:r w:rsidR="00685754" w:rsidRPr="00120B25">
        <w:rPr>
          <w:rFonts w:ascii="Trebuchet MS" w:hAnsi="Trebuchet MS"/>
          <w:sz w:val="23"/>
          <w:szCs w:val="23"/>
          <w:lang w:val="es-ES_tradnl"/>
        </w:rPr>
        <w:t>cinco de noviembre</w:t>
      </w:r>
      <w:r w:rsidR="005D4E45" w:rsidRPr="00120B25">
        <w:rPr>
          <w:rFonts w:ascii="Trebuchet MS" w:hAnsi="Trebuchet MS"/>
          <w:sz w:val="23"/>
          <w:szCs w:val="23"/>
          <w:lang w:val="es-ES_tradnl"/>
        </w:rPr>
        <w:t xml:space="preserve"> del año en curso</w:t>
      </w:r>
      <w:r w:rsidR="006A58E2" w:rsidRPr="00120B25">
        <w:rPr>
          <w:rFonts w:ascii="Trebuchet MS" w:hAnsi="Trebuchet MS"/>
          <w:sz w:val="23"/>
          <w:szCs w:val="23"/>
          <w:lang w:val="es-ES_tradnl"/>
        </w:rPr>
        <w:t xml:space="preserve">, </w:t>
      </w:r>
      <w:r w:rsidR="005D4E45" w:rsidRPr="00120B25">
        <w:rPr>
          <w:rFonts w:ascii="Trebuchet MS" w:hAnsi="Trebuchet MS"/>
          <w:sz w:val="23"/>
          <w:szCs w:val="23"/>
          <w:lang w:val="es-ES_tradnl"/>
        </w:rPr>
        <w:t xml:space="preserve">fue aprobado el: </w:t>
      </w:r>
      <w:r w:rsidR="00685754" w:rsidRPr="00120B25">
        <w:rPr>
          <w:rFonts w:ascii="Trebuchet MS" w:eastAsia="Calibri" w:hAnsi="Trebuchet MS"/>
          <w:i/>
          <w:sz w:val="23"/>
          <w:szCs w:val="23"/>
        </w:rPr>
        <w:t>“</w:t>
      </w:r>
      <w:r w:rsidR="00685754" w:rsidRPr="00120B25">
        <w:rPr>
          <w:rFonts w:ascii="Trebuchet MS" w:hAnsi="Trebuchet MS"/>
          <w:bCs/>
          <w:i/>
          <w:sz w:val="23"/>
          <w:szCs w:val="23"/>
          <w:lang w:eastAsia="ar-SA"/>
        </w:rPr>
        <w:t xml:space="preserve">ACUERDO DE LA COMISIÓN DE PRERROGATIVAS A PARTIDOS POLÍTICOS DEL INSTITUTO ELECTORAL Y DE PARTICIPACIÓN CIUDADANA DEL ESTADO DE JALISCO, QUE PROPONE AL CONSEJO GENERAL MODIFICAR </w:t>
      </w:r>
      <w:r w:rsidR="00685754" w:rsidRPr="00120B25">
        <w:rPr>
          <w:rFonts w:ascii="Trebuchet MS" w:hAnsi="Trebuchet MS"/>
          <w:i/>
          <w:sz w:val="23"/>
          <w:szCs w:val="23"/>
          <w:lang w:eastAsia="ar-SA"/>
        </w:rPr>
        <w:t xml:space="preserve">EL </w:t>
      </w:r>
      <w:r w:rsidR="00685754" w:rsidRPr="00120B25">
        <w:rPr>
          <w:rFonts w:ascii="Trebuchet MS" w:hAnsi="Trebuchet MS"/>
          <w:bCs/>
          <w:i/>
          <w:sz w:val="23"/>
          <w:szCs w:val="23"/>
          <w:lang w:eastAsia="ar-SA"/>
        </w:rPr>
        <w:t xml:space="preserve">CATÁLOGO DE PROGRAMAS DE RADIO Y TELEVISIÓN </w:t>
      </w:r>
      <w:r w:rsidR="00685754" w:rsidRPr="00120B25">
        <w:rPr>
          <w:rFonts w:ascii="Trebuchet MS" w:hAnsi="Trebuchet MS"/>
          <w:i/>
          <w:sz w:val="23"/>
          <w:szCs w:val="23"/>
          <w:lang w:eastAsia="ar-SA"/>
        </w:rPr>
        <w:t xml:space="preserve">QUE DIFUNDAN NOTICIAS DURANTE EL PERIODO DE CAMPAÑA ELECTORAL EN EL </w:t>
      </w:r>
      <w:r w:rsidR="00685754" w:rsidRPr="00120B25">
        <w:rPr>
          <w:rFonts w:ascii="Trebuchet MS" w:hAnsi="Trebuchet MS"/>
          <w:bCs/>
          <w:i/>
          <w:sz w:val="23"/>
          <w:szCs w:val="23"/>
          <w:lang w:eastAsia="ar-SA"/>
        </w:rPr>
        <w:t>PROCESO ELECTORAL EXTRAORDINARIO 2021,</w:t>
      </w:r>
      <w:r w:rsidR="00685754" w:rsidRPr="00120B25">
        <w:rPr>
          <w:i/>
          <w:sz w:val="23"/>
          <w:szCs w:val="23"/>
        </w:rPr>
        <w:t xml:space="preserve"> </w:t>
      </w:r>
      <w:r w:rsidR="00685754" w:rsidRPr="00120B25">
        <w:rPr>
          <w:rFonts w:ascii="Trebuchet MS" w:hAnsi="Trebuchet MS"/>
          <w:bCs/>
          <w:i/>
          <w:sz w:val="23"/>
          <w:szCs w:val="23"/>
          <w:lang w:eastAsia="ar-SA"/>
        </w:rPr>
        <w:t>PARA ELEGIR A LAS PERSONAS QUE INTEGRARÁN EL AYUNTAMIENTO DE SAN PEDRO TLAQUEPAQUE, JALISCO.</w:t>
      </w:r>
      <w:r w:rsidR="00685754" w:rsidRPr="00120B25">
        <w:rPr>
          <w:rFonts w:ascii="Trebuchet MS" w:hAnsi="Trebuchet MS"/>
          <w:bCs/>
          <w:i/>
          <w:sz w:val="23"/>
          <w:szCs w:val="23"/>
        </w:rPr>
        <w:t>”</w:t>
      </w:r>
      <w:r w:rsidR="00685754" w:rsidRPr="00120B25">
        <w:rPr>
          <w:rFonts w:ascii="Trebuchet MS" w:hAnsi="Trebuchet MS"/>
          <w:b/>
          <w:bCs/>
          <w:i/>
          <w:sz w:val="23"/>
          <w:szCs w:val="23"/>
        </w:rPr>
        <w:t xml:space="preserve"> </w:t>
      </w:r>
    </w:p>
    <w:p w:rsidR="00685754" w:rsidRPr="00120B25" w:rsidRDefault="00685754" w:rsidP="004B1F44">
      <w:pPr>
        <w:jc w:val="both"/>
        <w:rPr>
          <w:rFonts w:ascii="Trebuchet MS" w:hAnsi="Trebuchet MS"/>
          <w:bCs/>
          <w:sz w:val="23"/>
          <w:szCs w:val="23"/>
        </w:rPr>
      </w:pPr>
    </w:p>
    <w:p w:rsidR="006538B9" w:rsidRPr="00120B25" w:rsidRDefault="005A7CF0" w:rsidP="006538B9">
      <w:pPr>
        <w:jc w:val="both"/>
        <w:rPr>
          <w:rFonts w:ascii="Trebuchet MS" w:hAnsi="Trebuchet MS"/>
          <w:sz w:val="23"/>
          <w:szCs w:val="23"/>
          <w:lang w:eastAsia="ar-SA"/>
        </w:rPr>
      </w:pPr>
      <w:r w:rsidRPr="00120B25">
        <w:rPr>
          <w:rFonts w:ascii="Trebuchet MS" w:hAnsi="Trebuchet MS"/>
          <w:bCs/>
          <w:sz w:val="23"/>
          <w:szCs w:val="23"/>
        </w:rPr>
        <w:t xml:space="preserve">En </w:t>
      </w:r>
      <w:r w:rsidR="00BF2FEE" w:rsidRPr="00120B25">
        <w:rPr>
          <w:rFonts w:ascii="Trebuchet MS" w:hAnsi="Trebuchet MS"/>
          <w:bCs/>
          <w:sz w:val="23"/>
          <w:szCs w:val="23"/>
        </w:rPr>
        <w:t xml:space="preserve">dicho acuerdo, </w:t>
      </w:r>
      <w:r w:rsidRPr="00120B25">
        <w:rPr>
          <w:rFonts w:ascii="Trebuchet MS" w:hAnsi="Trebuchet MS"/>
          <w:bCs/>
          <w:sz w:val="23"/>
          <w:szCs w:val="23"/>
        </w:rPr>
        <w:t>en lo particular, se propone la aprobación de la</w:t>
      </w:r>
      <w:r w:rsidR="000C59AE" w:rsidRPr="00120B25">
        <w:rPr>
          <w:rFonts w:ascii="Trebuchet MS" w:hAnsi="Trebuchet MS"/>
          <w:bCs/>
          <w:sz w:val="23"/>
          <w:szCs w:val="23"/>
        </w:rPr>
        <w:t xml:space="preserve"> modificación </w:t>
      </w:r>
      <w:r w:rsidR="009530A9" w:rsidRPr="00120B25">
        <w:rPr>
          <w:rFonts w:ascii="Trebuchet MS" w:hAnsi="Trebuchet MS"/>
          <w:bCs/>
          <w:sz w:val="23"/>
          <w:szCs w:val="23"/>
        </w:rPr>
        <w:t>d</w:t>
      </w:r>
      <w:r w:rsidR="000C59AE" w:rsidRPr="00120B25">
        <w:rPr>
          <w:rFonts w:ascii="Trebuchet MS" w:hAnsi="Trebuchet MS" w:cs="Arial"/>
          <w:sz w:val="23"/>
          <w:szCs w:val="23"/>
          <w:lang w:eastAsia="ar-SA"/>
        </w:rPr>
        <w:t xml:space="preserve">el catálogo </w:t>
      </w:r>
      <w:r w:rsidR="000C59AE" w:rsidRPr="00120B25">
        <w:rPr>
          <w:rFonts w:ascii="Trebuchet MS" w:eastAsia="Calibri" w:hAnsi="Trebuchet MS" w:cs="Calibri"/>
          <w:sz w:val="23"/>
          <w:szCs w:val="23"/>
          <w:lang w:eastAsia="es-MX"/>
        </w:rPr>
        <w:t>de programas de radio y televisión que difundan noticias durante el periodo de campaña electoral en el Proceso Electoral Extraordinario 2021,</w:t>
      </w:r>
      <w:r w:rsidR="008847BE" w:rsidRPr="00120B25">
        <w:rPr>
          <w:rFonts w:ascii="Trebuchet MS" w:eastAsia="Calibri" w:hAnsi="Trebuchet MS" w:cs="Calibri"/>
          <w:sz w:val="23"/>
          <w:szCs w:val="23"/>
          <w:lang w:eastAsia="es-MX"/>
        </w:rPr>
        <w:t xml:space="preserve"> </w:t>
      </w:r>
      <w:r w:rsidR="006538B9" w:rsidRPr="00120B25">
        <w:rPr>
          <w:rFonts w:ascii="Trebuchet MS" w:eastAsia="Calibri" w:hAnsi="Trebuchet MS" w:cs="Calibri"/>
          <w:sz w:val="23"/>
          <w:szCs w:val="23"/>
          <w:lang w:eastAsia="es-MX"/>
        </w:rPr>
        <w:t xml:space="preserve">ya que </w:t>
      </w:r>
    </w:p>
    <w:p w:rsidR="00313C70" w:rsidRPr="00120B25" w:rsidRDefault="001B1155" w:rsidP="006538B9">
      <w:pPr>
        <w:pStyle w:val="Sinespaciado"/>
        <w:jc w:val="both"/>
        <w:rPr>
          <w:rFonts w:ascii="Trebuchet MS" w:hAnsi="Trebuchet MS"/>
          <w:sz w:val="23"/>
          <w:szCs w:val="23"/>
          <w:lang w:val="es-ES" w:eastAsia="ar-SA"/>
        </w:rPr>
      </w:pPr>
      <w:r w:rsidRPr="00120B25">
        <w:rPr>
          <w:rFonts w:ascii="Trebuchet MS" w:hAnsi="Trebuchet MS"/>
          <w:sz w:val="23"/>
          <w:szCs w:val="23"/>
          <w:lang w:val="es-ES" w:eastAsia="ar-SA"/>
        </w:rPr>
        <w:t>s</w:t>
      </w:r>
      <w:r w:rsidR="00313C70" w:rsidRPr="00120B25">
        <w:rPr>
          <w:rFonts w:ascii="Trebuchet MS" w:hAnsi="Trebuchet MS"/>
          <w:sz w:val="23"/>
          <w:szCs w:val="23"/>
          <w:lang w:val="es-ES" w:eastAsia="ar-SA"/>
        </w:rPr>
        <w:t>egún</w:t>
      </w:r>
      <w:r w:rsidRPr="00120B25">
        <w:rPr>
          <w:rFonts w:ascii="Trebuchet MS" w:hAnsi="Trebuchet MS"/>
          <w:sz w:val="23"/>
          <w:szCs w:val="23"/>
          <w:lang w:val="es-ES" w:eastAsia="ar-SA"/>
        </w:rPr>
        <w:t xml:space="preserve"> </w:t>
      </w:r>
      <w:r w:rsidR="00313C70" w:rsidRPr="00120B25">
        <w:rPr>
          <w:rFonts w:ascii="Trebuchet MS" w:hAnsi="Trebuchet MS"/>
          <w:sz w:val="23"/>
          <w:szCs w:val="23"/>
          <w:lang w:val="es-ES" w:eastAsia="ar-SA"/>
        </w:rPr>
        <w:t xml:space="preserve">el comunicado del supervisor de Verificación y Monitoreo del Instituto Nacional Electoral, no podrán generarse los testigos de la emisora XHSFJ-TDT y canal virtual 7.2, con nombre corto AZTECA3 y AZTECA4, así como las emisoras de televisión digital terrestre con nombre comercial “QUIERO TV”, que difunde los programas: “10 Informativo Mañana”, “10 Informativo Tarde”, “10 Informativo Noche” y </w:t>
      </w:r>
      <w:r w:rsidR="008C07E7" w:rsidRPr="00120B25">
        <w:rPr>
          <w:rFonts w:ascii="Trebuchet MS" w:hAnsi="Trebuchet MS"/>
          <w:sz w:val="23"/>
          <w:szCs w:val="23"/>
          <w:lang w:val="es-ES" w:eastAsia="ar-SA"/>
        </w:rPr>
        <w:t xml:space="preserve">“10 Informativo”; toda vez que habían sido </w:t>
      </w:r>
      <w:r w:rsidR="00313C70" w:rsidRPr="00120B25">
        <w:rPr>
          <w:rFonts w:ascii="Trebuchet MS" w:hAnsi="Trebuchet MS"/>
          <w:sz w:val="23"/>
          <w:szCs w:val="23"/>
          <w:lang w:val="es-ES" w:eastAsia="ar-SA"/>
        </w:rPr>
        <w:t>exclu</w:t>
      </w:r>
      <w:r w:rsidR="008C07E7" w:rsidRPr="00120B25">
        <w:rPr>
          <w:rFonts w:ascii="Trebuchet MS" w:hAnsi="Trebuchet MS"/>
          <w:sz w:val="23"/>
          <w:szCs w:val="23"/>
          <w:lang w:val="es-ES" w:eastAsia="ar-SA"/>
        </w:rPr>
        <w:t>idas</w:t>
      </w:r>
      <w:r w:rsidR="00313C70" w:rsidRPr="00120B25">
        <w:rPr>
          <w:rFonts w:ascii="Trebuchet MS" w:hAnsi="Trebuchet MS"/>
          <w:sz w:val="23"/>
          <w:szCs w:val="23"/>
          <w:lang w:val="es-ES" w:eastAsia="ar-SA"/>
        </w:rPr>
        <w:t xml:space="preserve"> del catálogo aprobado. </w:t>
      </w:r>
    </w:p>
    <w:p w:rsidR="00313C70" w:rsidRPr="00ED5F07" w:rsidRDefault="00313C70" w:rsidP="006538B9">
      <w:pPr>
        <w:pStyle w:val="Sinespaciado"/>
        <w:jc w:val="both"/>
        <w:rPr>
          <w:rFonts w:ascii="Trebuchet MS" w:hAnsi="Trebuchet MS"/>
          <w:sz w:val="24"/>
          <w:szCs w:val="24"/>
          <w:lang w:val="es-ES" w:eastAsia="ar-SA"/>
        </w:rPr>
      </w:pPr>
    </w:p>
    <w:p w:rsidR="00313C70" w:rsidRPr="00120B25" w:rsidRDefault="001B1155" w:rsidP="006538B9">
      <w:pPr>
        <w:pStyle w:val="Sinespaciado"/>
        <w:jc w:val="both"/>
        <w:rPr>
          <w:rFonts w:ascii="Trebuchet MS" w:hAnsi="Trebuchet MS"/>
          <w:sz w:val="23"/>
          <w:szCs w:val="23"/>
          <w:lang w:val="es-ES" w:eastAsia="ar-SA"/>
        </w:rPr>
      </w:pPr>
      <w:r w:rsidRPr="00120B25">
        <w:rPr>
          <w:rFonts w:ascii="Trebuchet MS" w:hAnsi="Trebuchet MS"/>
          <w:sz w:val="23"/>
          <w:szCs w:val="23"/>
          <w:lang w:val="es-ES" w:eastAsia="ar-SA"/>
        </w:rPr>
        <w:t>En ese sentido</w:t>
      </w:r>
      <w:r w:rsidR="00313C70" w:rsidRPr="00120B25">
        <w:rPr>
          <w:rFonts w:ascii="Trebuchet MS" w:hAnsi="Trebuchet MS"/>
          <w:sz w:val="23"/>
          <w:szCs w:val="23"/>
          <w:lang w:val="es-ES" w:eastAsia="ar-SA"/>
        </w:rPr>
        <w:t>, se propone adicionar a dicho catálogo, las emisoras de radio y de televisión siguientes:</w:t>
      </w:r>
    </w:p>
    <w:p w:rsidR="00313C70" w:rsidRPr="00ED5F07" w:rsidRDefault="00313C70" w:rsidP="00313C70">
      <w:pPr>
        <w:pStyle w:val="Sinespaciado"/>
        <w:jc w:val="both"/>
        <w:rPr>
          <w:rFonts w:ascii="Trebuchet MS" w:hAnsi="Trebuchet MS"/>
          <w:sz w:val="24"/>
          <w:szCs w:val="24"/>
          <w:lang w:val="es-ES" w:eastAsia="ar-SA"/>
        </w:rPr>
      </w:pPr>
      <w:r w:rsidRPr="00ED5F07">
        <w:rPr>
          <w:rFonts w:ascii="Trebuchet MS" w:hAnsi="Trebuchet MS"/>
          <w:sz w:val="24"/>
          <w:szCs w:val="24"/>
          <w:lang w:val="es-ES" w:eastAsia="ar-SA"/>
        </w:rPr>
        <w:t xml:space="preserve">  </w:t>
      </w:r>
    </w:p>
    <w:tbl>
      <w:tblPr>
        <w:tblStyle w:val="Tabladecuadrcula1clara1"/>
        <w:tblW w:w="0" w:type="auto"/>
        <w:jc w:val="center"/>
        <w:tblLayout w:type="fixed"/>
        <w:tblLook w:val="04A0" w:firstRow="1" w:lastRow="0" w:firstColumn="1" w:lastColumn="0" w:noHBand="0" w:noVBand="1"/>
      </w:tblPr>
      <w:tblGrid>
        <w:gridCol w:w="846"/>
        <w:gridCol w:w="1276"/>
        <w:gridCol w:w="1417"/>
        <w:gridCol w:w="1843"/>
        <w:gridCol w:w="1134"/>
        <w:gridCol w:w="1099"/>
        <w:gridCol w:w="1213"/>
      </w:tblGrid>
      <w:tr w:rsidR="00775E9B" w:rsidRPr="00ED5F07" w:rsidTr="00C85A3C">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030A0"/>
            <w:noWrap/>
            <w:hideMark/>
          </w:tcPr>
          <w:p w:rsidR="00775E9B" w:rsidRPr="00ED5F07" w:rsidRDefault="00775E9B" w:rsidP="00C85A3C">
            <w:pPr>
              <w:jc w:val="center"/>
              <w:rPr>
                <w:rFonts w:ascii="Trebuchet MS" w:hAnsi="Trebuchet MS" w:cs="Calibri"/>
                <w:color w:val="FFFFFF" w:themeColor="background1"/>
                <w:sz w:val="20"/>
                <w:szCs w:val="20"/>
              </w:rPr>
            </w:pPr>
            <w:r w:rsidRPr="00ED5F07">
              <w:rPr>
                <w:rFonts w:ascii="Trebuchet MS" w:hAnsi="Trebuchet MS" w:cs="Calibri"/>
                <w:color w:val="FFFFFF" w:themeColor="background1"/>
                <w:sz w:val="20"/>
                <w:szCs w:val="20"/>
              </w:rPr>
              <w:t>Sector</w:t>
            </w:r>
          </w:p>
        </w:tc>
        <w:tc>
          <w:tcPr>
            <w:tcW w:w="1276" w:type="dxa"/>
            <w:shd w:val="clear" w:color="auto" w:fill="7030A0"/>
            <w:noWrap/>
            <w:hideMark/>
          </w:tcPr>
          <w:p w:rsidR="00775E9B" w:rsidRPr="00ED5F07" w:rsidRDefault="00775E9B" w:rsidP="00C85A3C">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color w:val="FFFFFF" w:themeColor="background1"/>
                <w:sz w:val="20"/>
                <w:szCs w:val="20"/>
              </w:rPr>
            </w:pPr>
            <w:r w:rsidRPr="00ED5F07">
              <w:rPr>
                <w:rFonts w:ascii="Trebuchet MS" w:hAnsi="Trebuchet MS" w:cs="Calibri"/>
                <w:color w:val="FFFFFF" w:themeColor="background1"/>
                <w:sz w:val="20"/>
                <w:szCs w:val="20"/>
              </w:rPr>
              <w:t>Estación</w:t>
            </w:r>
          </w:p>
        </w:tc>
        <w:tc>
          <w:tcPr>
            <w:tcW w:w="1417" w:type="dxa"/>
            <w:shd w:val="clear" w:color="auto" w:fill="7030A0"/>
            <w:noWrap/>
            <w:hideMark/>
          </w:tcPr>
          <w:p w:rsidR="00775E9B" w:rsidRPr="00ED5F07" w:rsidRDefault="00775E9B" w:rsidP="00C85A3C">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color w:val="FFFFFF" w:themeColor="background1"/>
                <w:sz w:val="20"/>
                <w:szCs w:val="20"/>
              </w:rPr>
            </w:pPr>
            <w:r w:rsidRPr="00ED5F07">
              <w:rPr>
                <w:rFonts w:ascii="Trebuchet MS" w:hAnsi="Trebuchet MS" w:cs="Calibri"/>
                <w:color w:val="FFFFFF" w:themeColor="background1"/>
                <w:sz w:val="20"/>
                <w:szCs w:val="20"/>
              </w:rPr>
              <w:t>Nombre del noticiario</w:t>
            </w:r>
          </w:p>
        </w:tc>
        <w:tc>
          <w:tcPr>
            <w:tcW w:w="1843" w:type="dxa"/>
            <w:shd w:val="clear" w:color="auto" w:fill="7030A0"/>
            <w:noWrap/>
            <w:hideMark/>
          </w:tcPr>
          <w:p w:rsidR="00775E9B" w:rsidRPr="00ED5F07" w:rsidRDefault="00775E9B" w:rsidP="00C85A3C">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color w:val="FFFFFF" w:themeColor="background1"/>
                <w:sz w:val="20"/>
                <w:szCs w:val="20"/>
              </w:rPr>
            </w:pPr>
            <w:r w:rsidRPr="00ED5F07">
              <w:rPr>
                <w:rFonts w:ascii="Trebuchet MS" w:hAnsi="Trebuchet MS" w:cs="Calibri"/>
                <w:color w:val="FFFFFF" w:themeColor="background1"/>
                <w:sz w:val="20"/>
                <w:szCs w:val="20"/>
              </w:rPr>
              <w:t>Organización de medios</w:t>
            </w:r>
          </w:p>
        </w:tc>
        <w:tc>
          <w:tcPr>
            <w:tcW w:w="1134" w:type="dxa"/>
            <w:shd w:val="clear" w:color="auto" w:fill="7030A0"/>
            <w:noWrap/>
            <w:hideMark/>
          </w:tcPr>
          <w:p w:rsidR="00775E9B" w:rsidRPr="00ED5F07" w:rsidRDefault="00775E9B" w:rsidP="00C85A3C">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color w:val="FFFFFF" w:themeColor="background1"/>
                <w:sz w:val="20"/>
                <w:szCs w:val="20"/>
              </w:rPr>
            </w:pPr>
            <w:r w:rsidRPr="00ED5F07">
              <w:rPr>
                <w:rFonts w:ascii="Trebuchet MS" w:hAnsi="Trebuchet MS" w:cs="Calibri"/>
                <w:color w:val="FFFFFF" w:themeColor="background1"/>
                <w:sz w:val="20"/>
                <w:szCs w:val="20"/>
              </w:rPr>
              <w:t>Días de trans.</w:t>
            </w:r>
          </w:p>
        </w:tc>
        <w:tc>
          <w:tcPr>
            <w:tcW w:w="1099" w:type="dxa"/>
            <w:shd w:val="clear" w:color="auto" w:fill="7030A0"/>
            <w:noWrap/>
            <w:hideMark/>
          </w:tcPr>
          <w:p w:rsidR="00775E9B" w:rsidRPr="00ED5F07" w:rsidRDefault="00775E9B" w:rsidP="00C85A3C">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color w:val="FFFFFF" w:themeColor="background1"/>
                <w:sz w:val="20"/>
                <w:szCs w:val="20"/>
              </w:rPr>
            </w:pPr>
            <w:r w:rsidRPr="00ED5F07">
              <w:rPr>
                <w:rFonts w:ascii="Trebuchet MS" w:hAnsi="Trebuchet MS" w:cs="Calibri"/>
                <w:color w:val="FFFFFF" w:themeColor="background1"/>
                <w:sz w:val="20"/>
                <w:szCs w:val="20"/>
              </w:rPr>
              <w:t>Horario</w:t>
            </w:r>
          </w:p>
        </w:tc>
        <w:tc>
          <w:tcPr>
            <w:tcW w:w="1213" w:type="dxa"/>
            <w:shd w:val="clear" w:color="auto" w:fill="7030A0"/>
            <w:noWrap/>
            <w:hideMark/>
          </w:tcPr>
          <w:p w:rsidR="00775E9B" w:rsidRPr="00ED5F07" w:rsidRDefault="00775E9B" w:rsidP="00C85A3C">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color w:val="FFFFFF" w:themeColor="background1"/>
                <w:sz w:val="20"/>
                <w:szCs w:val="20"/>
              </w:rPr>
            </w:pPr>
            <w:r w:rsidRPr="00ED5F07">
              <w:rPr>
                <w:rFonts w:ascii="Trebuchet MS" w:hAnsi="Trebuchet MS" w:cs="Calibri"/>
                <w:color w:val="FFFFFF" w:themeColor="background1"/>
                <w:sz w:val="20"/>
                <w:szCs w:val="20"/>
              </w:rPr>
              <w:t>Conductor</w:t>
            </w:r>
          </w:p>
        </w:tc>
      </w:tr>
      <w:tr w:rsidR="00775E9B" w:rsidRPr="00ED5F07" w:rsidTr="00C85A3C">
        <w:trPr>
          <w:trHeight w:val="288"/>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rsidR="00775E9B" w:rsidRPr="00ED5F07" w:rsidRDefault="00775E9B" w:rsidP="00C85A3C">
            <w:pPr>
              <w:rPr>
                <w:rFonts w:ascii="Trebuchet MS" w:hAnsi="Trebuchet MS" w:cs="Calibri"/>
                <w:sz w:val="20"/>
                <w:szCs w:val="20"/>
              </w:rPr>
            </w:pPr>
            <w:r w:rsidRPr="00ED5F07">
              <w:rPr>
                <w:rFonts w:ascii="Trebuchet MS" w:hAnsi="Trebuchet MS" w:cs="Calibri"/>
                <w:sz w:val="20"/>
                <w:szCs w:val="20"/>
              </w:rPr>
              <w:t>Radio</w:t>
            </w:r>
          </w:p>
        </w:tc>
        <w:tc>
          <w:tcPr>
            <w:tcW w:w="1276"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1070 AM y 91.9 FM AMG</w:t>
            </w:r>
          </w:p>
        </w:tc>
        <w:tc>
          <w:tcPr>
            <w:tcW w:w="1417"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Líder Informativo Primera Edición</w:t>
            </w:r>
          </w:p>
        </w:tc>
        <w:tc>
          <w:tcPr>
            <w:tcW w:w="1843"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MegaRadio</w:t>
            </w:r>
          </w:p>
        </w:tc>
        <w:tc>
          <w:tcPr>
            <w:tcW w:w="1134"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Lunes a viernes</w:t>
            </w:r>
          </w:p>
        </w:tc>
        <w:tc>
          <w:tcPr>
            <w:tcW w:w="1099"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6:30-8</w:t>
            </w:r>
          </w:p>
        </w:tc>
        <w:tc>
          <w:tcPr>
            <w:tcW w:w="1213"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Ramiro Escoto</w:t>
            </w:r>
          </w:p>
        </w:tc>
      </w:tr>
      <w:tr w:rsidR="00775E9B" w:rsidRPr="00ED5F07" w:rsidTr="00C85A3C">
        <w:trPr>
          <w:trHeight w:val="288"/>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rsidR="00775E9B" w:rsidRPr="00ED5F07" w:rsidRDefault="00775E9B" w:rsidP="00C85A3C">
            <w:pPr>
              <w:rPr>
                <w:rFonts w:ascii="Trebuchet MS" w:hAnsi="Trebuchet MS" w:cs="Calibri"/>
                <w:sz w:val="20"/>
                <w:szCs w:val="20"/>
              </w:rPr>
            </w:pPr>
            <w:r w:rsidRPr="00ED5F07">
              <w:rPr>
                <w:rFonts w:ascii="Trebuchet MS" w:hAnsi="Trebuchet MS" w:cs="Calibri"/>
                <w:sz w:val="20"/>
                <w:szCs w:val="20"/>
              </w:rPr>
              <w:t>Radio</w:t>
            </w:r>
          </w:p>
        </w:tc>
        <w:tc>
          <w:tcPr>
            <w:tcW w:w="1276"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1070 AM y 91.9 FM AMG</w:t>
            </w:r>
          </w:p>
        </w:tc>
        <w:tc>
          <w:tcPr>
            <w:tcW w:w="1417"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Líder Informativo Segunda Edición</w:t>
            </w:r>
          </w:p>
        </w:tc>
        <w:tc>
          <w:tcPr>
            <w:tcW w:w="1843"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MegaRadio</w:t>
            </w:r>
          </w:p>
        </w:tc>
        <w:tc>
          <w:tcPr>
            <w:tcW w:w="1134"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Lunes a viernes</w:t>
            </w:r>
          </w:p>
        </w:tc>
        <w:tc>
          <w:tcPr>
            <w:tcW w:w="1099"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13-14 horas</w:t>
            </w:r>
          </w:p>
        </w:tc>
        <w:tc>
          <w:tcPr>
            <w:tcW w:w="1213"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Jaime Barrera</w:t>
            </w:r>
          </w:p>
        </w:tc>
      </w:tr>
      <w:tr w:rsidR="00775E9B" w:rsidRPr="00ED5F07" w:rsidTr="00C85A3C">
        <w:trPr>
          <w:trHeight w:val="288"/>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rsidR="00775E9B" w:rsidRPr="00ED5F07" w:rsidRDefault="00775E9B" w:rsidP="00C85A3C">
            <w:pPr>
              <w:rPr>
                <w:rFonts w:ascii="Trebuchet MS" w:hAnsi="Trebuchet MS" w:cs="Calibri"/>
                <w:sz w:val="20"/>
                <w:szCs w:val="20"/>
              </w:rPr>
            </w:pPr>
            <w:r w:rsidRPr="00ED5F07">
              <w:rPr>
                <w:rFonts w:ascii="Trebuchet MS" w:hAnsi="Trebuchet MS" w:cs="Calibri"/>
                <w:sz w:val="20"/>
                <w:szCs w:val="20"/>
              </w:rPr>
              <w:t>TV</w:t>
            </w:r>
          </w:p>
        </w:tc>
        <w:tc>
          <w:tcPr>
            <w:tcW w:w="1276"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Megacanal</w:t>
            </w:r>
          </w:p>
        </w:tc>
        <w:tc>
          <w:tcPr>
            <w:tcW w:w="1417"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Noticiario Meganoticias</w:t>
            </w:r>
          </w:p>
        </w:tc>
        <w:tc>
          <w:tcPr>
            <w:tcW w:w="1843"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Megacable</w:t>
            </w:r>
          </w:p>
        </w:tc>
        <w:tc>
          <w:tcPr>
            <w:tcW w:w="1134"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Lunes a viernes</w:t>
            </w:r>
          </w:p>
        </w:tc>
        <w:tc>
          <w:tcPr>
            <w:tcW w:w="1099"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20 a 21</w:t>
            </w:r>
          </w:p>
        </w:tc>
        <w:tc>
          <w:tcPr>
            <w:tcW w:w="1213" w:type="dxa"/>
            <w:noWrap/>
            <w:hideMark/>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sz w:val="20"/>
                <w:szCs w:val="20"/>
              </w:rPr>
            </w:pPr>
            <w:r w:rsidRPr="00ED5F07">
              <w:rPr>
                <w:rFonts w:ascii="Trebuchet MS" w:hAnsi="Trebuchet MS" w:cs="Calibri"/>
                <w:sz w:val="20"/>
                <w:szCs w:val="20"/>
              </w:rPr>
              <w:t>Raúl Frías Lucio</w:t>
            </w:r>
          </w:p>
        </w:tc>
      </w:tr>
      <w:tr w:rsidR="00775E9B" w:rsidRPr="00ED5F07" w:rsidTr="00C85A3C">
        <w:trPr>
          <w:trHeight w:val="288"/>
          <w:jc w:val="center"/>
        </w:trPr>
        <w:tc>
          <w:tcPr>
            <w:cnfStyle w:val="001000000000" w:firstRow="0" w:lastRow="0" w:firstColumn="1" w:lastColumn="0" w:oddVBand="0" w:evenVBand="0" w:oddHBand="0" w:evenHBand="0" w:firstRowFirstColumn="0" w:firstRowLastColumn="0" w:lastRowFirstColumn="0" w:lastRowLastColumn="0"/>
            <w:tcW w:w="846" w:type="dxa"/>
            <w:noWrap/>
          </w:tcPr>
          <w:p w:rsidR="00775E9B" w:rsidRPr="00ED5F07" w:rsidRDefault="00775E9B" w:rsidP="00C85A3C">
            <w:pPr>
              <w:rPr>
                <w:rFonts w:ascii="Trebuchet MS" w:hAnsi="Trebuchet MS" w:cs="Calibri"/>
                <w:color w:val="000000"/>
                <w:sz w:val="20"/>
                <w:szCs w:val="20"/>
              </w:rPr>
            </w:pPr>
            <w:r w:rsidRPr="00ED5F07">
              <w:rPr>
                <w:rFonts w:ascii="Trebuchet MS" w:hAnsi="Trebuchet MS" w:cs="Calibri"/>
                <w:color w:val="000000"/>
                <w:sz w:val="20"/>
                <w:szCs w:val="20"/>
              </w:rPr>
              <w:t>TV</w:t>
            </w:r>
          </w:p>
        </w:tc>
        <w:tc>
          <w:tcPr>
            <w:tcW w:w="1276"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17.1 XHGJG</w:t>
            </w:r>
          </w:p>
        </w:tc>
        <w:tc>
          <w:tcPr>
            <w:tcW w:w="1417"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Buenos Días Jalisco</w:t>
            </w:r>
          </w:p>
        </w:tc>
        <w:tc>
          <w:tcPr>
            <w:tcW w:w="1843"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Sistema Jalisciense de Radio y Televisión</w:t>
            </w:r>
          </w:p>
        </w:tc>
        <w:tc>
          <w:tcPr>
            <w:tcW w:w="1134"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Lunes a Viernes</w:t>
            </w:r>
          </w:p>
        </w:tc>
        <w:tc>
          <w:tcPr>
            <w:tcW w:w="1099"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8 a 9</w:t>
            </w:r>
          </w:p>
        </w:tc>
        <w:tc>
          <w:tcPr>
            <w:tcW w:w="1213"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David Correa Aldrete</w:t>
            </w:r>
          </w:p>
        </w:tc>
      </w:tr>
      <w:tr w:rsidR="00775E9B" w:rsidRPr="00ED5F07" w:rsidTr="00C85A3C">
        <w:trPr>
          <w:trHeight w:val="288"/>
          <w:jc w:val="center"/>
        </w:trPr>
        <w:tc>
          <w:tcPr>
            <w:cnfStyle w:val="001000000000" w:firstRow="0" w:lastRow="0" w:firstColumn="1" w:lastColumn="0" w:oddVBand="0" w:evenVBand="0" w:oddHBand="0" w:evenHBand="0" w:firstRowFirstColumn="0" w:firstRowLastColumn="0" w:lastRowFirstColumn="0" w:lastRowLastColumn="0"/>
            <w:tcW w:w="846" w:type="dxa"/>
            <w:noWrap/>
          </w:tcPr>
          <w:p w:rsidR="00775E9B" w:rsidRPr="00ED5F07" w:rsidRDefault="00775E9B" w:rsidP="00C85A3C">
            <w:pPr>
              <w:rPr>
                <w:rFonts w:ascii="Trebuchet MS" w:hAnsi="Trebuchet MS" w:cs="Calibri"/>
                <w:color w:val="000000"/>
                <w:sz w:val="20"/>
                <w:szCs w:val="20"/>
              </w:rPr>
            </w:pPr>
            <w:r w:rsidRPr="00ED5F07">
              <w:rPr>
                <w:rFonts w:ascii="Trebuchet MS" w:hAnsi="Trebuchet MS" w:cs="Calibri"/>
                <w:color w:val="000000"/>
                <w:sz w:val="20"/>
                <w:szCs w:val="20"/>
              </w:rPr>
              <w:t>TV</w:t>
            </w:r>
          </w:p>
        </w:tc>
        <w:tc>
          <w:tcPr>
            <w:tcW w:w="1276"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17.1 XHGJG</w:t>
            </w:r>
          </w:p>
        </w:tc>
        <w:tc>
          <w:tcPr>
            <w:tcW w:w="1417"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Buenas Tardes Jalisco</w:t>
            </w:r>
          </w:p>
        </w:tc>
        <w:tc>
          <w:tcPr>
            <w:tcW w:w="1843"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Sistema Jalisciense de Radio y Televisión</w:t>
            </w:r>
          </w:p>
        </w:tc>
        <w:tc>
          <w:tcPr>
            <w:tcW w:w="1134"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Lunes a Viernes</w:t>
            </w:r>
          </w:p>
        </w:tc>
        <w:tc>
          <w:tcPr>
            <w:tcW w:w="1099"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14 a 15</w:t>
            </w:r>
          </w:p>
        </w:tc>
        <w:tc>
          <w:tcPr>
            <w:tcW w:w="1213" w:type="dxa"/>
            <w:noWrap/>
          </w:tcPr>
          <w:p w:rsidR="00775E9B" w:rsidRPr="00ED5F07" w:rsidRDefault="00775E9B" w:rsidP="00C85A3C">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0"/>
                <w:szCs w:val="20"/>
              </w:rPr>
            </w:pPr>
            <w:r w:rsidRPr="00ED5F07">
              <w:rPr>
                <w:rFonts w:ascii="Trebuchet MS" w:hAnsi="Trebuchet MS" w:cs="Calibri"/>
                <w:color w:val="000000"/>
                <w:sz w:val="20"/>
                <w:szCs w:val="20"/>
              </w:rPr>
              <w:t>Carlos Luévanos</w:t>
            </w:r>
          </w:p>
        </w:tc>
      </w:tr>
    </w:tbl>
    <w:p w:rsidR="00313C70" w:rsidRPr="00ED5F07" w:rsidRDefault="00313C70" w:rsidP="00313C70">
      <w:pPr>
        <w:pStyle w:val="Sinespaciado"/>
        <w:jc w:val="both"/>
        <w:rPr>
          <w:rFonts w:ascii="Trebuchet MS" w:hAnsi="Trebuchet MS"/>
          <w:sz w:val="24"/>
          <w:szCs w:val="24"/>
          <w:lang w:val="es-ES" w:eastAsia="ar-SA"/>
        </w:rPr>
      </w:pPr>
    </w:p>
    <w:p w:rsidR="00775E9B" w:rsidRPr="00ED5F07" w:rsidRDefault="00775E9B" w:rsidP="00775E9B">
      <w:pPr>
        <w:pStyle w:val="Sinespaciado"/>
        <w:jc w:val="both"/>
        <w:rPr>
          <w:rFonts w:ascii="Trebuchet MS" w:hAnsi="Trebuchet MS"/>
          <w:sz w:val="24"/>
          <w:szCs w:val="24"/>
          <w:lang w:val="es-ES" w:eastAsia="ar-SA"/>
        </w:rPr>
      </w:pPr>
      <w:r w:rsidRPr="00ED5F07">
        <w:rPr>
          <w:rFonts w:ascii="Trebuchet MS" w:hAnsi="Trebuchet MS"/>
          <w:sz w:val="24"/>
          <w:szCs w:val="24"/>
          <w:lang w:val="es-ES" w:eastAsia="ar-SA"/>
        </w:rPr>
        <w:t>Así las cosas, el catálogo de programas de radio y televisión que difundan noticias quedará integrado de la forma siguiente:</w:t>
      </w:r>
    </w:p>
    <w:p w:rsidR="00775E9B" w:rsidRPr="00ED5F07" w:rsidRDefault="00775E9B" w:rsidP="00313C70">
      <w:pPr>
        <w:pStyle w:val="Sinespaciado"/>
        <w:jc w:val="both"/>
        <w:rPr>
          <w:rFonts w:ascii="Trebuchet MS" w:hAnsi="Trebuchet MS"/>
          <w:sz w:val="24"/>
          <w:szCs w:val="24"/>
          <w:lang w:val="es-ES" w:eastAsia="ar-SA"/>
        </w:rPr>
      </w:pPr>
    </w:p>
    <w:tbl>
      <w:tblPr>
        <w:tblW w:w="8707"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658"/>
        <w:gridCol w:w="2724"/>
        <w:gridCol w:w="1655"/>
        <w:gridCol w:w="1670"/>
      </w:tblGrid>
      <w:tr w:rsidR="00CD3196" w:rsidRPr="00ED5F07" w:rsidTr="00C85A3C">
        <w:trPr>
          <w:trHeight w:val="289"/>
          <w:jc w:val="center"/>
        </w:trPr>
        <w:tc>
          <w:tcPr>
            <w:tcW w:w="2658" w:type="dxa"/>
            <w:tcBorders>
              <w:bottom w:val="single" w:sz="12" w:space="0" w:color="C9C9C9"/>
            </w:tcBorders>
            <w:shd w:val="clear" w:color="auto" w:fill="7030A0"/>
            <w:noWrap/>
            <w:vAlign w:val="center"/>
            <w:hideMark/>
          </w:tcPr>
          <w:p w:rsidR="00CD3196" w:rsidRPr="00ED5F07" w:rsidRDefault="00CD3196" w:rsidP="00C85A3C">
            <w:pPr>
              <w:jc w:val="center"/>
              <w:rPr>
                <w:rFonts w:ascii="Trebuchet MS" w:eastAsia="Calibri" w:hAnsi="Trebuchet MS"/>
                <w:b/>
                <w:bCs/>
                <w:color w:val="F2F2F2"/>
                <w:sz w:val="20"/>
                <w:szCs w:val="20"/>
                <w:lang w:eastAsia="es-MX"/>
              </w:rPr>
            </w:pPr>
            <w:r w:rsidRPr="00ED5F07">
              <w:rPr>
                <w:rFonts w:ascii="Trebuchet MS" w:eastAsia="Calibri" w:hAnsi="Trebuchet MS"/>
                <w:b/>
                <w:bCs/>
                <w:color w:val="F2F2F2"/>
                <w:sz w:val="20"/>
                <w:szCs w:val="20"/>
                <w:lang w:eastAsia="es-MX"/>
              </w:rPr>
              <w:t>FRECUENCIA</w:t>
            </w:r>
          </w:p>
        </w:tc>
        <w:tc>
          <w:tcPr>
            <w:tcW w:w="2724" w:type="dxa"/>
            <w:tcBorders>
              <w:bottom w:val="single" w:sz="12" w:space="0" w:color="C9C9C9"/>
            </w:tcBorders>
            <w:shd w:val="clear" w:color="auto" w:fill="7030A0"/>
            <w:noWrap/>
            <w:vAlign w:val="center"/>
            <w:hideMark/>
          </w:tcPr>
          <w:p w:rsidR="00CD3196" w:rsidRPr="00ED5F07" w:rsidRDefault="00CD3196" w:rsidP="00C85A3C">
            <w:pPr>
              <w:jc w:val="center"/>
              <w:rPr>
                <w:rFonts w:ascii="Trebuchet MS" w:eastAsia="Calibri" w:hAnsi="Trebuchet MS"/>
                <w:b/>
                <w:bCs/>
                <w:color w:val="F2F2F2"/>
                <w:sz w:val="20"/>
                <w:szCs w:val="20"/>
                <w:lang w:eastAsia="es-MX"/>
              </w:rPr>
            </w:pPr>
            <w:r w:rsidRPr="00ED5F07">
              <w:rPr>
                <w:rFonts w:ascii="Trebuchet MS" w:eastAsia="Calibri" w:hAnsi="Trebuchet MS"/>
                <w:b/>
                <w:bCs/>
                <w:color w:val="F2F2F2"/>
                <w:sz w:val="20"/>
                <w:szCs w:val="20"/>
                <w:lang w:eastAsia="es-MX"/>
              </w:rPr>
              <w:t>PROGRAMA</w:t>
            </w:r>
          </w:p>
        </w:tc>
        <w:tc>
          <w:tcPr>
            <w:tcW w:w="1655" w:type="dxa"/>
            <w:tcBorders>
              <w:bottom w:val="single" w:sz="12" w:space="0" w:color="C9C9C9"/>
            </w:tcBorders>
            <w:shd w:val="clear" w:color="auto" w:fill="7030A0"/>
            <w:noWrap/>
            <w:vAlign w:val="center"/>
            <w:hideMark/>
          </w:tcPr>
          <w:p w:rsidR="00CD3196" w:rsidRPr="00ED5F07" w:rsidRDefault="00CD3196" w:rsidP="00C85A3C">
            <w:pPr>
              <w:jc w:val="center"/>
              <w:rPr>
                <w:rFonts w:ascii="Trebuchet MS" w:eastAsia="Calibri" w:hAnsi="Trebuchet MS"/>
                <w:b/>
                <w:bCs/>
                <w:color w:val="F2F2F2"/>
                <w:sz w:val="20"/>
                <w:szCs w:val="20"/>
                <w:lang w:eastAsia="es-MX"/>
              </w:rPr>
            </w:pPr>
            <w:r w:rsidRPr="00ED5F07">
              <w:rPr>
                <w:rFonts w:ascii="Trebuchet MS" w:eastAsia="Calibri" w:hAnsi="Trebuchet MS"/>
                <w:b/>
                <w:bCs/>
                <w:color w:val="F2F2F2"/>
                <w:sz w:val="20"/>
                <w:szCs w:val="20"/>
                <w:lang w:eastAsia="es-MX"/>
              </w:rPr>
              <w:t>DÍAS DE TRANSMISIÓN</w:t>
            </w:r>
          </w:p>
        </w:tc>
        <w:tc>
          <w:tcPr>
            <w:tcW w:w="1670" w:type="dxa"/>
            <w:tcBorders>
              <w:bottom w:val="single" w:sz="12" w:space="0" w:color="C9C9C9"/>
            </w:tcBorders>
            <w:shd w:val="clear" w:color="auto" w:fill="7030A0"/>
            <w:noWrap/>
            <w:vAlign w:val="center"/>
            <w:hideMark/>
          </w:tcPr>
          <w:p w:rsidR="00CD3196" w:rsidRPr="00ED5F07" w:rsidRDefault="00CD3196" w:rsidP="00C85A3C">
            <w:pPr>
              <w:jc w:val="center"/>
              <w:rPr>
                <w:rFonts w:ascii="Trebuchet MS" w:eastAsia="Calibri" w:hAnsi="Trebuchet MS"/>
                <w:b/>
                <w:bCs/>
                <w:color w:val="F2F2F2"/>
                <w:sz w:val="20"/>
                <w:szCs w:val="20"/>
                <w:lang w:eastAsia="es-MX"/>
              </w:rPr>
            </w:pPr>
            <w:r w:rsidRPr="00ED5F07">
              <w:rPr>
                <w:rFonts w:ascii="Trebuchet MS" w:eastAsia="Calibri" w:hAnsi="Trebuchet MS"/>
                <w:b/>
                <w:bCs/>
                <w:color w:val="F2F2F2"/>
                <w:sz w:val="20"/>
                <w:szCs w:val="20"/>
                <w:lang w:eastAsia="es-MX"/>
              </w:rPr>
              <w:t>HORARIO</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XEAD-AM 1150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Buenos Días Metrópoli</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06:00 - 09:00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XEAD-AM 1150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Forma y Fondo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09:00 - 10:00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XEAD-AM 1150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Metrópoli al Día</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18:00 - 20:00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XEAD-AM 1150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Política en Directo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14:00 - 15:00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XEAD-AM 1150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Buenas Tardes</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12:00 - 12:30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XEWK-AM 1190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W Radio Así las cosas Jalisco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09:00 - 10:00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XEWK-AM 1190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W Radio Reporte W</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Sábados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08:00 - 09:00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XHGEO-FM 91.5</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Zona 3 Primera Emisión</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06:00 - 09:00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XHGEO-FM 91.5</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Cara a Cara</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09:00 - 10:00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XHGEO-FM 91.5</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Zona 3 Segunda Emisión</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13:00 - 15:00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XHGEO-FM 91.5</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Zona 3 Tercera Emisión</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18:00 - 20:00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XHUDG-FM 104.3</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Cosa Pública 2.0</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15:00 - 16:00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XEDK-AM 1250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Noticiero en Punto Matutino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06:00 - 09:00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XEDK-AM 1250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Tela de Juicio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09:00 - 10:00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XEDK-AM 1250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Noticiero en Punto Vespertino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13:00 - 15:00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XEDK-AM 1250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Punto Político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17:00 - 18:00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XEDK-AM 1250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Cruzando la Línea de los Hechos</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20:00 - 21:00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XHBON-FM 89.5</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Fórmula Noticias Primera Emisión</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06:00 - 07:00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XHBON-FM 89.5</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Fórmula Noticias Segunda Emisión</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13:00 - 13:30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XHBON-FM 89.5</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 xml:space="preserve">Radio Fórmula Resumen Informativo </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Sábados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13:00 - 14:00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XHSC-FM 93.9, XHAV-FM 100.3</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Imagen Radio Guadalajara</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20:00 - 21:00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XHAV-FM 100.3</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Heraldo Noticias Jalisco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15:00 - 16:00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XHAV-FM 100.3</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De Frente en Jalisco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21:00 - 22:00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XEBA-AM 820, XEHL-AM 1010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Informativo NTR Mañana</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07:00 - 09:30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XEBA-AM 820, XEHL-AM 1010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Informativo NTR Tarde</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13:00 - 15:00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XEBA-AM 820, XEHL-AM 1010</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Informativo NTR Noche</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18:00 - 20:00</w:t>
            </w:r>
          </w:p>
        </w:tc>
      </w:tr>
      <w:tr w:rsidR="00CD3196" w:rsidRPr="00ED5F07" w:rsidTr="00CD3196">
        <w:trPr>
          <w:trHeight w:val="289"/>
          <w:jc w:val="center"/>
        </w:trPr>
        <w:tc>
          <w:tcPr>
            <w:tcW w:w="2658" w:type="dxa"/>
            <w:shd w:val="clear" w:color="auto" w:fill="auto"/>
            <w:noWrap/>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hAnsi="Trebuchet MS" w:cs="Calibri"/>
                <w:b/>
                <w:sz w:val="20"/>
                <w:szCs w:val="20"/>
              </w:rPr>
              <w:t>1070 AM y 91.9 FM AMG</w:t>
            </w:r>
          </w:p>
        </w:tc>
        <w:tc>
          <w:tcPr>
            <w:tcW w:w="2724" w:type="dxa"/>
            <w:shd w:val="clear" w:color="auto" w:fill="auto"/>
            <w:noWrap/>
          </w:tcPr>
          <w:p w:rsidR="00CD3196" w:rsidRPr="00ED5F07" w:rsidRDefault="00417E91"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Líder Informativo P</w:t>
            </w:r>
            <w:r w:rsidR="00D456BA" w:rsidRPr="00ED5F07">
              <w:rPr>
                <w:rFonts w:ascii="Trebuchet MS" w:eastAsia="Calibri" w:hAnsi="Trebuchet MS"/>
                <w:color w:val="000000"/>
                <w:sz w:val="20"/>
                <w:szCs w:val="20"/>
                <w:lang w:eastAsia="es-MX"/>
              </w:rPr>
              <w:t>rim</w:t>
            </w:r>
            <w:r w:rsidRPr="00ED5F07">
              <w:rPr>
                <w:rFonts w:ascii="Trebuchet MS" w:eastAsia="Calibri" w:hAnsi="Trebuchet MS"/>
                <w:color w:val="000000"/>
                <w:sz w:val="20"/>
                <w:szCs w:val="20"/>
                <w:lang w:eastAsia="es-MX"/>
              </w:rPr>
              <w:t>era Edición (</w:t>
            </w:r>
            <w:r w:rsidR="00CD3196" w:rsidRPr="00ED5F07">
              <w:rPr>
                <w:rFonts w:ascii="Trebuchet MS" w:eastAsia="Calibri" w:hAnsi="Trebuchet MS"/>
                <w:color w:val="000000"/>
                <w:sz w:val="20"/>
                <w:szCs w:val="20"/>
                <w:lang w:eastAsia="es-MX"/>
              </w:rPr>
              <w:t>MegaRadio</w:t>
            </w:r>
            <w:r w:rsidRPr="00ED5F07">
              <w:rPr>
                <w:rFonts w:ascii="Trebuchet MS" w:eastAsia="Calibri" w:hAnsi="Trebuchet MS"/>
                <w:color w:val="000000"/>
                <w:sz w:val="20"/>
                <w:szCs w:val="20"/>
                <w:lang w:eastAsia="es-MX"/>
              </w:rPr>
              <w:t>)</w:t>
            </w:r>
          </w:p>
        </w:tc>
        <w:tc>
          <w:tcPr>
            <w:tcW w:w="1655" w:type="dxa"/>
            <w:shd w:val="clear" w:color="auto" w:fill="auto"/>
            <w:noWrap/>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06:30 – 08:00</w:t>
            </w:r>
          </w:p>
        </w:tc>
      </w:tr>
      <w:tr w:rsidR="00CD3196" w:rsidRPr="00ED5F07" w:rsidTr="00CD3196">
        <w:trPr>
          <w:trHeight w:val="289"/>
          <w:jc w:val="center"/>
        </w:trPr>
        <w:tc>
          <w:tcPr>
            <w:tcW w:w="2658" w:type="dxa"/>
            <w:shd w:val="clear" w:color="auto" w:fill="auto"/>
            <w:noWrap/>
          </w:tcPr>
          <w:p w:rsidR="00CD3196" w:rsidRPr="00ED5F07" w:rsidRDefault="00CD3196" w:rsidP="00C85A3C">
            <w:pPr>
              <w:rPr>
                <w:rFonts w:ascii="Trebuchet MS" w:hAnsi="Trebuchet MS" w:cs="Calibri"/>
                <w:b/>
                <w:sz w:val="20"/>
                <w:szCs w:val="20"/>
              </w:rPr>
            </w:pPr>
            <w:r w:rsidRPr="00ED5F07">
              <w:rPr>
                <w:rFonts w:ascii="Trebuchet MS" w:hAnsi="Trebuchet MS" w:cs="Calibri"/>
                <w:b/>
                <w:sz w:val="20"/>
                <w:szCs w:val="20"/>
              </w:rPr>
              <w:t>1070 AM y 91.9 FM AMG</w:t>
            </w:r>
          </w:p>
        </w:tc>
        <w:tc>
          <w:tcPr>
            <w:tcW w:w="2724" w:type="dxa"/>
            <w:shd w:val="clear" w:color="auto" w:fill="auto"/>
            <w:noWrap/>
          </w:tcPr>
          <w:p w:rsidR="00CD3196" w:rsidRPr="00ED5F07" w:rsidRDefault="00D456BA"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Líder Informativo Segunda Edición (</w:t>
            </w:r>
            <w:r w:rsidR="00CD3196" w:rsidRPr="00ED5F07">
              <w:rPr>
                <w:rFonts w:ascii="Trebuchet MS" w:eastAsia="Calibri" w:hAnsi="Trebuchet MS"/>
                <w:color w:val="000000"/>
                <w:sz w:val="20"/>
                <w:szCs w:val="20"/>
                <w:lang w:eastAsia="es-MX"/>
              </w:rPr>
              <w:t>MegaRadio</w:t>
            </w:r>
            <w:r w:rsidRPr="00ED5F07">
              <w:rPr>
                <w:rFonts w:ascii="Trebuchet MS" w:eastAsia="Calibri" w:hAnsi="Trebuchet MS"/>
                <w:color w:val="000000"/>
                <w:sz w:val="20"/>
                <w:szCs w:val="20"/>
                <w:lang w:eastAsia="es-MX"/>
              </w:rPr>
              <w:t>)</w:t>
            </w:r>
          </w:p>
        </w:tc>
        <w:tc>
          <w:tcPr>
            <w:tcW w:w="1655" w:type="dxa"/>
            <w:shd w:val="clear" w:color="auto" w:fill="auto"/>
            <w:noWrap/>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13:00 – 14:00</w:t>
            </w:r>
          </w:p>
        </w:tc>
      </w:tr>
      <w:tr w:rsidR="00CD3196" w:rsidRPr="00ED5F07" w:rsidTr="00CD3196">
        <w:trPr>
          <w:trHeight w:val="289"/>
          <w:jc w:val="center"/>
        </w:trPr>
        <w:tc>
          <w:tcPr>
            <w:tcW w:w="2658" w:type="dxa"/>
            <w:shd w:val="clear" w:color="auto" w:fill="auto"/>
            <w:noWrap/>
          </w:tcPr>
          <w:p w:rsidR="00CD3196" w:rsidRPr="00ED5F07" w:rsidRDefault="00CD3196" w:rsidP="00C85A3C">
            <w:pPr>
              <w:rPr>
                <w:rFonts w:ascii="Trebuchet MS" w:hAnsi="Trebuchet MS" w:cs="Calibri"/>
                <w:b/>
                <w:sz w:val="20"/>
                <w:szCs w:val="20"/>
              </w:rPr>
            </w:pPr>
          </w:p>
        </w:tc>
        <w:tc>
          <w:tcPr>
            <w:tcW w:w="2724" w:type="dxa"/>
            <w:shd w:val="clear" w:color="auto" w:fill="auto"/>
            <w:noWrap/>
          </w:tcPr>
          <w:p w:rsidR="00CD3196" w:rsidRPr="00ED5F07" w:rsidRDefault="00CD3196" w:rsidP="00C85A3C">
            <w:pPr>
              <w:rPr>
                <w:rFonts w:ascii="Trebuchet MS" w:eastAsia="Calibri" w:hAnsi="Trebuchet MS"/>
                <w:color w:val="000000"/>
                <w:sz w:val="20"/>
                <w:szCs w:val="20"/>
                <w:lang w:eastAsia="es-MX"/>
              </w:rPr>
            </w:pPr>
          </w:p>
        </w:tc>
        <w:tc>
          <w:tcPr>
            <w:tcW w:w="1655" w:type="dxa"/>
            <w:shd w:val="clear" w:color="auto" w:fill="auto"/>
            <w:noWrap/>
          </w:tcPr>
          <w:p w:rsidR="00CD3196" w:rsidRPr="00ED5F07" w:rsidRDefault="00CD3196" w:rsidP="00C85A3C">
            <w:pPr>
              <w:rPr>
                <w:rFonts w:ascii="Trebuchet MS" w:eastAsia="Calibri" w:hAnsi="Trebuchet MS"/>
                <w:color w:val="000000"/>
                <w:sz w:val="20"/>
                <w:szCs w:val="20"/>
                <w:lang w:eastAsia="es-MX"/>
              </w:rPr>
            </w:pPr>
          </w:p>
        </w:tc>
        <w:tc>
          <w:tcPr>
            <w:tcW w:w="1670" w:type="dxa"/>
            <w:shd w:val="clear" w:color="auto" w:fill="auto"/>
            <w:noWrap/>
          </w:tcPr>
          <w:p w:rsidR="00CD3196" w:rsidRPr="00ED5F07" w:rsidRDefault="00CD3196" w:rsidP="00C85A3C">
            <w:pPr>
              <w:jc w:val="center"/>
              <w:rPr>
                <w:rFonts w:ascii="Trebuchet MS" w:eastAsia="Calibri" w:hAnsi="Trebuchet MS"/>
                <w:color w:val="000000"/>
                <w:sz w:val="20"/>
                <w:szCs w:val="20"/>
                <w:lang w:eastAsia="es-MX"/>
              </w:rPr>
            </w:pP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XHG-TDT 4.1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Noticiero GDL Matutino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06:00 - 09:00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XHG-TDT 4.1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Noticieros GDL Contigo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13:00 - 16:00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XHG-TDT 4.1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Noticieros GDL Nocturno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21:00 - 22:00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XHG-TDT 4.1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El Foro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Domingo</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10:00 - 12:00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XHG-TDT 4.1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Política en Plural</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23:00 - 24:00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XHUDG-TDT 44.1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Señal Informativa Primera Edición</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07:00 - 09:00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XHUDG-TDT 44.1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Señal Informativa Segunda Edición</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13:00 - 15:00</w:t>
            </w:r>
          </w:p>
        </w:tc>
      </w:tr>
      <w:tr w:rsidR="00CD3196" w:rsidRPr="00ED5F07" w:rsidTr="00C85A3C">
        <w:trPr>
          <w:trHeight w:val="289"/>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XHUDG-TDT 44.1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Señal Informativa Tercera Edición</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20:00 - 22:00</w:t>
            </w:r>
          </w:p>
        </w:tc>
      </w:tr>
      <w:tr w:rsidR="00CD3196" w:rsidRPr="00ED5F07" w:rsidTr="00C85A3C">
        <w:trPr>
          <w:trHeight w:val="493"/>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XHUDG-TDT 44.1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Con Todo Respeto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Martes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22:30 a 23:30</w:t>
            </w:r>
          </w:p>
        </w:tc>
      </w:tr>
      <w:tr w:rsidR="00CD3196" w:rsidRPr="00ED5F07" w:rsidTr="00C85A3C">
        <w:trPr>
          <w:trHeight w:val="454"/>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XHJAL-TDT 1.1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Hechos AM Jalisco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05:50 - 09:00</w:t>
            </w:r>
          </w:p>
        </w:tc>
      </w:tr>
      <w:tr w:rsidR="00CD3196" w:rsidRPr="00ED5F07" w:rsidTr="00C85A3C">
        <w:trPr>
          <w:trHeight w:val="454"/>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XHJAL-TDT 1.1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Hechos Meridiano Trece</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14:30 - 15:00</w:t>
            </w:r>
          </w:p>
        </w:tc>
      </w:tr>
      <w:tr w:rsidR="00CD3196" w:rsidRPr="00ED5F07" w:rsidTr="00C85A3C">
        <w:trPr>
          <w:trHeight w:val="454"/>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XHJAL-TDT 1.1</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Hechos Jalisco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15:00 - 16:00</w:t>
            </w:r>
          </w:p>
        </w:tc>
      </w:tr>
      <w:tr w:rsidR="00CD3196" w:rsidRPr="00ED5F07" w:rsidTr="00C85A3C">
        <w:trPr>
          <w:trHeight w:val="454"/>
          <w:jc w:val="center"/>
        </w:trPr>
        <w:tc>
          <w:tcPr>
            <w:tcW w:w="2658" w:type="dxa"/>
            <w:shd w:val="clear" w:color="auto" w:fill="auto"/>
            <w:noWrap/>
            <w:hideMark/>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XHPVJ-TDT 7.2</w:t>
            </w:r>
          </w:p>
        </w:tc>
        <w:tc>
          <w:tcPr>
            <w:tcW w:w="2724"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Ahora más Noticias Jalisco / Info7 Nocturno</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21:00 - 22:00</w:t>
            </w:r>
          </w:p>
        </w:tc>
      </w:tr>
      <w:tr w:rsidR="00CD3196" w:rsidRPr="00ED5F07" w:rsidTr="00CD3196">
        <w:trPr>
          <w:trHeight w:val="454"/>
          <w:jc w:val="center"/>
        </w:trPr>
        <w:tc>
          <w:tcPr>
            <w:tcW w:w="2658" w:type="dxa"/>
            <w:shd w:val="clear" w:color="auto" w:fill="auto"/>
            <w:noWrap/>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TV Megacanal</w:t>
            </w:r>
          </w:p>
        </w:tc>
        <w:tc>
          <w:tcPr>
            <w:tcW w:w="2724" w:type="dxa"/>
            <w:shd w:val="clear" w:color="auto" w:fill="auto"/>
            <w:noWrap/>
          </w:tcPr>
          <w:p w:rsidR="00CD3196" w:rsidRPr="00ED5F07" w:rsidRDefault="00902B9C"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Noticiario Meganoticias (</w:t>
            </w:r>
            <w:r w:rsidR="00CD3196" w:rsidRPr="00ED5F07">
              <w:rPr>
                <w:rFonts w:ascii="Trebuchet MS" w:eastAsia="Calibri" w:hAnsi="Trebuchet MS"/>
                <w:color w:val="000000"/>
                <w:sz w:val="20"/>
                <w:szCs w:val="20"/>
                <w:lang w:eastAsia="es-MX"/>
              </w:rPr>
              <w:t>Megacable</w:t>
            </w:r>
            <w:r w:rsidRPr="00ED5F07">
              <w:rPr>
                <w:rFonts w:ascii="Trebuchet MS" w:eastAsia="Calibri" w:hAnsi="Trebuchet MS"/>
                <w:color w:val="000000"/>
                <w:sz w:val="20"/>
                <w:szCs w:val="20"/>
                <w:lang w:eastAsia="es-MX"/>
              </w:rPr>
              <w:t>)</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20:00 - 21:00</w:t>
            </w:r>
          </w:p>
        </w:tc>
      </w:tr>
      <w:tr w:rsidR="00CD3196" w:rsidRPr="00ED5F07" w:rsidTr="00CD3196">
        <w:trPr>
          <w:trHeight w:val="454"/>
          <w:jc w:val="center"/>
        </w:trPr>
        <w:tc>
          <w:tcPr>
            <w:tcW w:w="2658" w:type="dxa"/>
            <w:shd w:val="clear" w:color="auto" w:fill="auto"/>
            <w:noWrap/>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TV 17.1 XHGJG</w:t>
            </w:r>
          </w:p>
        </w:tc>
        <w:tc>
          <w:tcPr>
            <w:tcW w:w="2724" w:type="dxa"/>
            <w:shd w:val="clear" w:color="auto" w:fill="auto"/>
            <w:noWrap/>
          </w:tcPr>
          <w:p w:rsidR="00CD3196" w:rsidRPr="00ED5F07" w:rsidRDefault="00DF3BB5"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Buenos días Jalisco (</w:t>
            </w:r>
            <w:r w:rsidR="00CD3196" w:rsidRPr="00ED5F07">
              <w:rPr>
                <w:rFonts w:ascii="Trebuchet MS" w:eastAsia="Calibri" w:hAnsi="Trebuchet MS"/>
                <w:color w:val="000000"/>
                <w:sz w:val="20"/>
                <w:szCs w:val="20"/>
                <w:lang w:eastAsia="es-MX"/>
              </w:rPr>
              <w:t>Sistema Jalisciense de Radio y Televisión</w:t>
            </w:r>
            <w:r w:rsidRPr="00ED5F07">
              <w:rPr>
                <w:rFonts w:ascii="Trebuchet MS" w:eastAsia="Calibri" w:hAnsi="Trebuchet MS"/>
                <w:color w:val="000000"/>
                <w:sz w:val="20"/>
                <w:szCs w:val="20"/>
                <w:lang w:eastAsia="es-MX"/>
              </w:rPr>
              <w:t>)</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ind w:left="-612" w:firstLine="612"/>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08:00 - 09:00</w:t>
            </w:r>
          </w:p>
        </w:tc>
      </w:tr>
      <w:tr w:rsidR="00CD3196" w:rsidRPr="00ED5F07" w:rsidTr="00CD3196">
        <w:trPr>
          <w:trHeight w:val="454"/>
          <w:jc w:val="center"/>
        </w:trPr>
        <w:tc>
          <w:tcPr>
            <w:tcW w:w="2658" w:type="dxa"/>
            <w:shd w:val="clear" w:color="auto" w:fill="auto"/>
            <w:noWrap/>
          </w:tcPr>
          <w:p w:rsidR="00CD3196" w:rsidRPr="00ED5F07" w:rsidRDefault="00CD3196" w:rsidP="00C85A3C">
            <w:pPr>
              <w:rPr>
                <w:rFonts w:ascii="Trebuchet MS" w:eastAsia="Calibri" w:hAnsi="Trebuchet MS"/>
                <w:b/>
                <w:bCs/>
                <w:color w:val="000000"/>
                <w:sz w:val="20"/>
                <w:szCs w:val="20"/>
                <w:lang w:eastAsia="es-MX"/>
              </w:rPr>
            </w:pPr>
            <w:r w:rsidRPr="00ED5F07">
              <w:rPr>
                <w:rFonts w:ascii="Trebuchet MS" w:eastAsia="Calibri" w:hAnsi="Trebuchet MS"/>
                <w:b/>
                <w:bCs/>
                <w:color w:val="000000"/>
                <w:sz w:val="20"/>
                <w:szCs w:val="20"/>
                <w:lang w:eastAsia="es-MX"/>
              </w:rPr>
              <w:t>TV 17.1 XHGJG</w:t>
            </w:r>
          </w:p>
        </w:tc>
        <w:tc>
          <w:tcPr>
            <w:tcW w:w="2724" w:type="dxa"/>
            <w:shd w:val="clear" w:color="auto" w:fill="auto"/>
            <w:noWrap/>
          </w:tcPr>
          <w:p w:rsidR="00CD3196" w:rsidRPr="00ED5F07" w:rsidRDefault="00DF3BB5"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Buenas Tardes Jalisco (</w:t>
            </w:r>
            <w:r w:rsidR="00CD3196" w:rsidRPr="00ED5F07">
              <w:rPr>
                <w:rFonts w:ascii="Trebuchet MS" w:eastAsia="Calibri" w:hAnsi="Trebuchet MS"/>
                <w:color w:val="000000"/>
                <w:sz w:val="20"/>
                <w:szCs w:val="20"/>
                <w:lang w:eastAsia="es-MX"/>
              </w:rPr>
              <w:t>Sistema Jalisciense de Radio y Televisión</w:t>
            </w:r>
            <w:r w:rsidRPr="00ED5F07">
              <w:rPr>
                <w:rFonts w:ascii="Trebuchet MS" w:eastAsia="Calibri" w:hAnsi="Trebuchet MS"/>
                <w:color w:val="000000"/>
                <w:sz w:val="20"/>
                <w:szCs w:val="20"/>
                <w:lang w:eastAsia="es-MX"/>
              </w:rPr>
              <w:t>)</w:t>
            </w:r>
          </w:p>
        </w:tc>
        <w:tc>
          <w:tcPr>
            <w:tcW w:w="1655" w:type="dxa"/>
            <w:shd w:val="clear" w:color="auto" w:fill="auto"/>
            <w:noWrap/>
            <w:hideMark/>
          </w:tcPr>
          <w:p w:rsidR="00CD3196" w:rsidRPr="00ED5F07" w:rsidRDefault="00CD3196" w:rsidP="00C85A3C">
            <w:pP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Lunes a viernes</w:t>
            </w:r>
          </w:p>
        </w:tc>
        <w:tc>
          <w:tcPr>
            <w:tcW w:w="1670" w:type="dxa"/>
            <w:shd w:val="clear" w:color="auto" w:fill="auto"/>
            <w:noWrap/>
            <w:hideMark/>
          </w:tcPr>
          <w:p w:rsidR="00CD3196" w:rsidRPr="00ED5F07" w:rsidRDefault="00CD3196" w:rsidP="00C85A3C">
            <w:pPr>
              <w:jc w:val="center"/>
              <w:rPr>
                <w:rFonts w:ascii="Trebuchet MS" w:eastAsia="Calibri" w:hAnsi="Trebuchet MS"/>
                <w:color w:val="000000"/>
                <w:sz w:val="20"/>
                <w:szCs w:val="20"/>
                <w:lang w:eastAsia="es-MX"/>
              </w:rPr>
            </w:pPr>
            <w:r w:rsidRPr="00ED5F07">
              <w:rPr>
                <w:rFonts w:ascii="Trebuchet MS" w:eastAsia="Calibri" w:hAnsi="Trebuchet MS"/>
                <w:color w:val="000000"/>
                <w:sz w:val="20"/>
                <w:szCs w:val="20"/>
                <w:lang w:eastAsia="es-MX"/>
              </w:rPr>
              <w:t>14:00 - 15:00</w:t>
            </w:r>
          </w:p>
        </w:tc>
      </w:tr>
    </w:tbl>
    <w:p w:rsidR="00775E9B" w:rsidRPr="00ED5F07" w:rsidRDefault="00775E9B" w:rsidP="00313C70">
      <w:pPr>
        <w:pStyle w:val="Sinespaciado"/>
        <w:jc w:val="both"/>
        <w:rPr>
          <w:rFonts w:ascii="Trebuchet MS" w:hAnsi="Trebuchet MS"/>
          <w:sz w:val="24"/>
          <w:szCs w:val="24"/>
          <w:lang w:val="es-ES" w:eastAsia="ar-SA"/>
        </w:rPr>
      </w:pPr>
    </w:p>
    <w:p w:rsidR="00BF2FEE" w:rsidRPr="00ED5F07" w:rsidRDefault="00BF2FEE" w:rsidP="00BF2FEE">
      <w:pPr>
        <w:pStyle w:val="Sinespaciado"/>
        <w:jc w:val="both"/>
        <w:rPr>
          <w:rFonts w:ascii="Trebuchet MS" w:hAnsi="Trebuchet MS"/>
          <w:sz w:val="24"/>
          <w:szCs w:val="24"/>
        </w:rPr>
      </w:pPr>
      <w:r w:rsidRPr="00ED5F07">
        <w:rPr>
          <w:rFonts w:ascii="Trebuchet MS" w:hAnsi="Trebuchet MS"/>
          <w:sz w:val="24"/>
          <w:szCs w:val="24"/>
        </w:rPr>
        <w:t>En razón de lo anterior, resulta procedente someter a la consideración de este Consejo General para su análisis, discusión y, en su caso, aprobación, la propuesta contenida en el dictamen y su anexo, cuyos puntos resolutivos son los siguientes:</w:t>
      </w:r>
    </w:p>
    <w:p w:rsidR="00642505" w:rsidRPr="00ED5F07" w:rsidRDefault="00642505" w:rsidP="00642505">
      <w:pPr>
        <w:pStyle w:val="Sinespaciado"/>
        <w:spacing w:line="276" w:lineRule="auto"/>
        <w:jc w:val="both"/>
        <w:rPr>
          <w:rFonts w:ascii="Trebuchet MS" w:hAnsi="Trebuchet MS" w:cs="Arial"/>
          <w:b/>
          <w:sz w:val="24"/>
          <w:szCs w:val="24"/>
          <w:lang w:val="es-ES" w:eastAsia="ar-SA"/>
        </w:rPr>
      </w:pPr>
    </w:p>
    <w:p w:rsidR="00642505" w:rsidRPr="00ED5F07" w:rsidRDefault="00642505" w:rsidP="00642505">
      <w:pPr>
        <w:pStyle w:val="Sinespaciado"/>
        <w:ind w:left="708"/>
        <w:jc w:val="both"/>
        <w:rPr>
          <w:rFonts w:ascii="Trebuchet MS" w:hAnsi="Trebuchet MS" w:cs="Arial"/>
          <w:i/>
          <w:sz w:val="20"/>
          <w:szCs w:val="20"/>
          <w:lang w:val="es-ES" w:eastAsia="ar-SA"/>
        </w:rPr>
      </w:pPr>
      <w:r w:rsidRPr="00ED5F07">
        <w:rPr>
          <w:rFonts w:ascii="Trebuchet MS" w:hAnsi="Trebuchet MS" w:cs="Arial"/>
          <w:b/>
          <w:i/>
          <w:sz w:val="20"/>
          <w:szCs w:val="20"/>
          <w:lang w:val="es-ES" w:eastAsia="ar-SA"/>
        </w:rPr>
        <w:t>“Primero.</w:t>
      </w:r>
      <w:r w:rsidRPr="00ED5F07">
        <w:rPr>
          <w:rFonts w:ascii="Trebuchet MS" w:hAnsi="Trebuchet MS" w:cs="Arial"/>
          <w:i/>
          <w:sz w:val="20"/>
          <w:szCs w:val="20"/>
          <w:lang w:val="es-ES" w:eastAsia="ar-SA"/>
        </w:rPr>
        <w:t xml:space="preserve"> Se propone al Consejo General modificar el catálogo </w:t>
      </w:r>
      <w:r w:rsidRPr="00ED5F07">
        <w:rPr>
          <w:rFonts w:ascii="Trebuchet MS" w:eastAsia="Calibri" w:hAnsi="Trebuchet MS" w:cs="Calibri"/>
          <w:i/>
          <w:sz w:val="20"/>
          <w:szCs w:val="20"/>
          <w:lang w:val="es-ES" w:eastAsia="es-MX"/>
        </w:rPr>
        <w:t xml:space="preserve">de programas de radio y televisión que difundan noticias durante el periodo de campaña electoral en el Proceso Electoral Extraordinario 2021, para elegir a las personas que integrarán el Ayuntamiento de San Pedro Tlaquepaque, Jalisco, en </w:t>
      </w:r>
      <w:r w:rsidRPr="00ED5F07">
        <w:rPr>
          <w:rFonts w:ascii="Trebuchet MS" w:hAnsi="Trebuchet MS"/>
          <w:i/>
          <w:sz w:val="20"/>
          <w:szCs w:val="20"/>
          <w:lang w:eastAsia="ar-SA"/>
        </w:rPr>
        <w:t xml:space="preserve">términos del considerando </w:t>
      </w:r>
      <w:r w:rsidRPr="00ED5F07">
        <w:rPr>
          <w:rFonts w:ascii="Trebuchet MS" w:hAnsi="Trebuchet MS"/>
          <w:b/>
          <w:i/>
          <w:sz w:val="20"/>
          <w:szCs w:val="20"/>
          <w:lang w:eastAsia="ar-SA"/>
        </w:rPr>
        <w:t>XIV</w:t>
      </w:r>
      <w:r w:rsidRPr="00ED5F07">
        <w:rPr>
          <w:rFonts w:ascii="Trebuchet MS" w:hAnsi="Trebuchet MS"/>
          <w:i/>
          <w:sz w:val="20"/>
          <w:szCs w:val="20"/>
          <w:lang w:eastAsia="ar-SA"/>
        </w:rPr>
        <w:t xml:space="preserve"> del presente acuerdo</w:t>
      </w:r>
      <w:r w:rsidRPr="00ED5F07">
        <w:rPr>
          <w:rFonts w:ascii="Trebuchet MS" w:hAnsi="Trebuchet MS" w:cs="Arial"/>
          <w:i/>
          <w:sz w:val="20"/>
          <w:szCs w:val="20"/>
          <w:lang w:val="es-ES" w:eastAsia="ar-SA"/>
        </w:rPr>
        <w:t>.</w:t>
      </w:r>
    </w:p>
    <w:p w:rsidR="00642505" w:rsidRPr="00ED5F07" w:rsidRDefault="00642505" w:rsidP="00642505">
      <w:pPr>
        <w:pStyle w:val="Sinespaciado"/>
        <w:ind w:left="708"/>
        <w:jc w:val="both"/>
        <w:rPr>
          <w:rFonts w:ascii="Trebuchet MS" w:hAnsi="Trebuchet MS" w:cs="Arial"/>
          <w:i/>
          <w:sz w:val="20"/>
          <w:szCs w:val="20"/>
          <w:lang w:val="es-ES" w:eastAsia="ar-SA"/>
        </w:rPr>
      </w:pPr>
    </w:p>
    <w:p w:rsidR="00642505" w:rsidRPr="00ED5F07" w:rsidRDefault="00642505" w:rsidP="00642505">
      <w:pPr>
        <w:pStyle w:val="Sinespaciado"/>
        <w:ind w:left="708"/>
        <w:jc w:val="both"/>
        <w:rPr>
          <w:rFonts w:ascii="Trebuchet MS" w:hAnsi="Trebuchet MS"/>
          <w:i/>
          <w:sz w:val="20"/>
          <w:szCs w:val="20"/>
          <w:lang w:eastAsia="ar-SA"/>
        </w:rPr>
      </w:pPr>
      <w:r w:rsidRPr="00ED5F07">
        <w:rPr>
          <w:rFonts w:ascii="Trebuchet MS" w:hAnsi="Trebuchet MS" w:cs="Arial"/>
          <w:b/>
          <w:i/>
          <w:sz w:val="20"/>
          <w:szCs w:val="20"/>
          <w:lang w:val="es-ES" w:eastAsia="ar-SA"/>
        </w:rPr>
        <w:t>Segundo.</w:t>
      </w:r>
      <w:r w:rsidRPr="00ED5F07">
        <w:rPr>
          <w:rFonts w:ascii="Trebuchet MS" w:hAnsi="Trebuchet MS" w:cs="Arial"/>
          <w:i/>
          <w:sz w:val="20"/>
          <w:szCs w:val="20"/>
          <w:lang w:val="es-ES" w:eastAsia="ar-SA"/>
        </w:rPr>
        <w:t xml:space="preserve"> Hágase del conocimiento el contenido del presente acuerdo </w:t>
      </w:r>
      <w:r w:rsidRPr="00ED5F07">
        <w:rPr>
          <w:rFonts w:ascii="Trebuchet MS" w:hAnsi="Trebuchet MS"/>
          <w:i/>
          <w:sz w:val="20"/>
          <w:szCs w:val="20"/>
          <w:lang w:eastAsia="ar-SA"/>
        </w:rPr>
        <w:t>a la Consejera Presidenta y al Secretario Ejecutivo de este organismo electoral, a efecto de que en su oportunidad se someta a consideración del Consejo General.”</w:t>
      </w:r>
    </w:p>
    <w:p w:rsidR="00DD1F7D" w:rsidRPr="00ED5F07" w:rsidRDefault="00DD1F7D" w:rsidP="0056239A">
      <w:pPr>
        <w:suppressAutoHyphens/>
        <w:spacing w:line="276" w:lineRule="auto"/>
        <w:ind w:right="-3"/>
        <w:jc w:val="both"/>
        <w:rPr>
          <w:rFonts w:ascii="Trebuchet MS" w:hAnsi="Trebuchet MS"/>
          <w:b/>
          <w:lang w:eastAsia="ar-SA"/>
        </w:rPr>
      </w:pPr>
    </w:p>
    <w:p w:rsidR="00BC3BF7" w:rsidRPr="00120B25" w:rsidRDefault="00BC3BF7" w:rsidP="00BC3BF7">
      <w:pPr>
        <w:shd w:val="clear" w:color="auto" w:fill="FFFFFF"/>
        <w:jc w:val="both"/>
        <w:rPr>
          <w:rFonts w:ascii="Trebuchet MS" w:hAnsi="Trebuchet MS" w:cs="Arial"/>
          <w:sz w:val="23"/>
          <w:szCs w:val="23"/>
        </w:rPr>
      </w:pPr>
      <w:r w:rsidRPr="00120B25">
        <w:rPr>
          <w:rFonts w:ascii="Trebuchet MS" w:hAnsi="Trebuchet MS" w:cs="Arial"/>
          <w:sz w:val="23"/>
          <w:szCs w:val="23"/>
        </w:rPr>
        <w:t>En virtud de lo antes expuesto</w:t>
      </w:r>
      <w:r w:rsidRPr="00120B25">
        <w:rPr>
          <w:rFonts w:ascii="Trebuchet MS" w:hAnsi="Trebuchet MS" w:cs="Arial"/>
          <w:sz w:val="23"/>
          <w:szCs w:val="23"/>
          <w:lang w:val="es-MX"/>
        </w:rPr>
        <w:t>,</w:t>
      </w:r>
      <w:r w:rsidRPr="00120B25">
        <w:rPr>
          <w:rFonts w:ascii="Trebuchet MS" w:hAnsi="Trebuchet MS" w:cs="Arial"/>
          <w:sz w:val="23"/>
          <w:szCs w:val="23"/>
        </w:rPr>
        <w:t xml:space="preserve"> se pr</w:t>
      </w:r>
      <w:r w:rsidR="00E62ECE" w:rsidRPr="00120B25">
        <w:rPr>
          <w:rFonts w:ascii="Trebuchet MS" w:hAnsi="Trebuchet MS" w:cs="Arial"/>
          <w:sz w:val="23"/>
          <w:szCs w:val="23"/>
        </w:rPr>
        <w:t>oponen los siguientes puntos de</w:t>
      </w:r>
    </w:p>
    <w:p w:rsidR="00BC3BF7" w:rsidRPr="00120B25" w:rsidRDefault="00BC3BF7" w:rsidP="00BC3BF7">
      <w:pPr>
        <w:shd w:val="clear" w:color="auto" w:fill="FFFFFF"/>
        <w:jc w:val="center"/>
        <w:rPr>
          <w:rFonts w:ascii="Trebuchet MS" w:hAnsi="Trebuchet MS" w:cs="Arial"/>
          <w:b/>
          <w:sz w:val="23"/>
          <w:szCs w:val="23"/>
          <w:lang w:val="es-MX"/>
        </w:rPr>
      </w:pPr>
    </w:p>
    <w:p w:rsidR="00BC3BF7" w:rsidRPr="00120B25" w:rsidRDefault="00BC3BF7" w:rsidP="00BC3BF7">
      <w:pPr>
        <w:shd w:val="clear" w:color="auto" w:fill="FFFFFF"/>
        <w:jc w:val="center"/>
        <w:rPr>
          <w:rFonts w:ascii="Trebuchet MS" w:hAnsi="Trebuchet MS" w:cs="Arial"/>
          <w:b/>
          <w:sz w:val="23"/>
          <w:szCs w:val="23"/>
          <w:lang w:val="pt-BR"/>
        </w:rPr>
      </w:pPr>
      <w:r w:rsidRPr="00120B25">
        <w:rPr>
          <w:rFonts w:ascii="Trebuchet MS" w:hAnsi="Trebuchet MS" w:cs="Arial"/>
          <w:b/>
          <w:sz w:val="23"/>
          <w:szCs w:val="23"/>
          <w:lang w:val="pt-BR"/>
        </w:rPr>
        <w:t>A C U E R D O</w:t>
      </w:r>
    </w:p>
    <w:p w:rsidR="00E62ECE" w:rsidRPr="00120B25" w:rsidRDefault="00E62ECE" w:rsidP="00BC3BF7">
      <w:pPr>
        <w:shd w:val="clear" w:color="auto" w:fill="FFFFFF"/>
        <w:jc w:val="both"/>
        <w:rPr>
          <w:rFonts w:ascii="Trebuchet MS" w:hAnsi="Trebuchet MS" w:cs="Arial"/>
          <w:b/>
          <w:sz w:val="23"/>
          <w:szCs w:val="23"/>
          <w:lang w:val="pt-BR"/>
        </w:rPr>
      </w:pPr>
    </w:p>
    <w:p w:rsidR="00BC3BF7" w:rsidRPr="00120B25" w:rsidRDefault="00BC3BF7" w:rsidP="00BC3BF7">
      <w:pPr>
        <w:shd w:val="clear" w:color="auto" w:fill="FFFFFF"/>
        <w:jc w:val="both"/>
        <w:rPr>
          <w:rFonts w:ascii="Trebuchet MS" w:hAnsi="Trebuchet MS" w:cs="Arial"/>
          <w:sz w:val="23"/>
          <w:szCs w:val="23"/>
          <w:lang w:val="es-MX"/>
        </w:rPr>
      </w:pPr>
      <w:r w:rsidRPr="00120B25">
        <w:rPr>
          <w:rFonts w:ascii="Trebuchet MS" w:hAnsi="Trebuchet MS" w:cs="Arial"/>
          <w:b/>
          <w:sz w:val="23"/>
          <w:szCs w:val="23"/>
          <w:lang w:val="pt-BR"/>
        </w:rPr>
        <w:t>PRIMERO.</w:t>
      </w:r>
      <w:r w:rsidRPr="00120B25">
        <w:rPr>
          <w:rFonts w:ascii="Trebuchet MS" w:hAnsi="Trebuchet MS" w:cs="Arial"/>
          <w:sz w:val="23"/>
          <w:szCs w:val="23"/>
          <w:lang w:val="pt-BR"/>
        </w:rPr>
        <w:t xml:space="preserve"> </w:t>
      </w:r>
      <w:r w:rsidRPr="00120B25">
        <w:rPr>
          <w:rFonts w:ascii="Trebuchet MS" w:hAnsi="Trebuchet MS" w:cs="Arial"/>
          <w:sz w:val="23"/>
          <w:szCs w:val="23"/>
          <w:lang w:val="es-MX"/>
        </w:rPr>
        <w:t xml:space="preserve">Se </w:t>
      </w:r>
      <w:r w:rsidRPr="00120B25">
        <w:rPr>
          <w:rFonts w:ascii="Trebuchet MS" w:hAnsi="Trebuchet MS"/>
          <w:sz w:val="23"/>
          <w:szCs w:val="23"/>
        </w:rPr>
        <w:t xml:space="preserve">resuelve en términos del dictamen emitido por la Comisión de Prerrogativas a Partidos Políticos de este organismo electoral, </w:t>
      </w:r>
      <w:r w:rsidRPr="00120B25">
        <w:rPr>
          <w:rFonts w:ascii="Trebuchet MS" w:hAnsi="Trebuchet MS"/>
          <w:bCs/>
          <w:sz w:val="23"/>
          <w:szCs w:val="23"/>
        </w:rPr>
        <w:t>apr</w:t>
      </w:r>
      <w:r w:rsidR="00864743" w:rsidRPr="00120B25">
        <w:rPr>
          <w:rFonts w:ascii="Trebuchet MS" w:hAnsi="Trebuchet MS"/>
          <w:bCs/>
          <w:sz w:val="23"/>
          <w:szCs w:val="23"/>
        </w:rPr>
        <w:t>obar</w:t>
      </w:r>
      <w:r w:rsidRPr="00120B25">
        <w:rPr>
          <w:rFonts w:ascii="Trebuchet MS" w:hAnsi="Trebuchet MS"/>
          <w:bCs/>
          <w:sz w:val="23"/>
          <w:szCs w:val="23"/>
        </w:rPr>
        <w:t xml:space="preserve"> </w:t>
      </w:r>
      <w:r w:rsidR="00EB4F28" w:rsidRPr="00120B25">
        <w:rPr>
          <w:rFonts w:ascii="Trebuchet MS" w:hAnsi="Trebuchet MS"/>
          <w:bCs/>
          <w:sz w:val="23"/>
          <w:szCs w:val="23"/>
        </w:rPr>
        <w:t>la</w:t>
      </w:r>
      <w:r w:rsidR="008C07E7" w:rsidRPr="00120B25">
        <w:rPr>
          <w:rFonts w:ascii="Trebuchet MS" w:hAnsi="Trebuchet MS"/>
          <w:bCs/>
          <w:sz w:val="23"/>
          <w:szCs w:val="23"/>
        </w:rPr>
        <w:t xml:space="preserve"> modificación al </w:t>
      </w:r>
      <w:r w:rsidR="0049014C" w:rsidRPr="00120B25">
        <w:rPr>
          <w:rFonts w:ascii="Trebuchet MS" w:hAnsi="Trebuchet MS" w:cs="Arial"/>
          <w:sz w:val="23"/>
          <w:szCs w:val="23"/>
          <w:lang w:eastAsia="ar-SA"/>
        </w:rPr>
        <w:t xml:space="preserve">catálogo </w:t>
      </w:r>
      <w:r w:rsidR="0049014C" w:rsidRPr="00120B25">
        <w:rPr>
          <w:rFonts w:ascii="Trebuchet MS" w:eastAsia="Calibri" w:hAnsi="Trebuchet MS" w:cs="Calibri"/>
          <w:sz w:val="23"/>
          <w:szCs w:val="23"/>
          <w:lang w:eastAsia="es-MX"/>
        </w:rPr>
        <w:t xml:space="preserve">de programas de radio y televisión que difundan noticias durante el periodo de campaña electoral en el Proceso Electoral Extraordinario </w:t>
      </w:r>
      <w:r w:rsidR="008C07E7" w:rsidRPr="00120B25">
        <w:rPr>
          <w:rFonts w:ascii="Trebuchet MS" w:eastAsia="Calibri" w:hAnsi="Trebuchet MS" w:cs="Calibri"/>
          <w:sz w:val="23"/>
          <w:szCs w:val="23"/>
          <w:lang w:eastAsia="es-MX"/>
        </w:rPr>
        <w:t xml:space="preserve">dos mil veintiuno, en </w:t>
      </w:r>
      <w:r w:rsidR="0049014C" w:rsidRPr="00120B25">
        <w:rPr>
          <w:rFonts w:ascii="Trebuchet MS" w:eastAsia="Calibri" w:hAnsi="Trebuchet MS" w:cs="Calibri"/>
          <w:sz w:val="23"/>
          <w:szCs w:val="23"/>
          <w:lang w:eastAsia="es-MX"/>
        </w:rPr>
        <w:t>San Pedro Tlaquepaque, Jalisco</w:t>
      </w:r>
      <w:r w:rsidR="00D867B1" w:rsidRPr="00120B25">
        <w:rPr>
          <w:rFonts w:ascii="Trebuchet MS" w:eastAsia="Calibri" w:hAnsi="Trebuchet MS" w:cs="Calibri"/>
          <w:sz w:val="23"/>
          <w:szCs w:val="23"/>
          <w:lang w:eastAsia="es-MX"/>
        </w:rPr>
        <w:t xml:space="preserve">; </w:t>
      </w:r>
      <w:r w:rsidRPr="00120B25">
        <w:rPr>
          <w:rFonts w:ascii="Trebuchet MS" w:hAnsi="Trebuchet MS"/>
          <w:sz w:val="23"/>
          <w:szCs w:val="23"/>
        </w:rPr>
        <w:t xml:space="preserve">de conformidad </w:t>
      </w:r>
      <w:r w:rsidR="00D867B1" w:rsidRPr="00120B25">
        <w:rPr>
          <w:rFonts w:ascii="Trebuchet MS" w:hAnsi="Trebuchet MS"/>
          <w:sz w:val="23"/>
          <w:szCs w:val="23"/>
        </w:rPr>
        <w:t xml:space="preserve">con </w:t>
      </w:r>
      <w:r w:rsidR="008C07E7" w:rsidRPr="00120B25">
        <w:rPr>
          <w:rFonts w:ascii="Trebuchet MS" w:hAnsi="Trebuchet MS"/>
          <w:sz w:val="23"/>
          <w:szCs w:val="23"/>
        </w:rPr>
        <w:t xml:space="preserve">lo establecido en </w:t>
      </w:r>
      <w:r w:rsidR="00D867B1" w:rsidRPr="00120B25">
        <w:rPr>
          <w:rFonts w:ascii="Trebuchet MS" w:hAnsi="Trebuchet MS"/>
          <w:sz w:val="23"/>
          <w:szCs w:val="23"/>
        </w:rPr>
        <w:t xml:space="preserve">el </w:t>
      </w:r>
      <w:r w:rsidRPr="00120B25">
        <w:rPr>
          <w:rFonts w:ascii="Trebuchet MS" w:hAnsi="Trebuchet MS"/>
          <w:sz w:val="23"/>
          <w:szCs w:val="23"/>
        </w:rPr>
        <w:t xml:space="preserve">considerando </w:t>
      </w:r>
      <w:r w:rsidRPr="00120B25">
        <w:rPr>
          <w:rFonts w:ascii="Trebuchet MS" w:hAnsi="Trebuchet MS"/>
          <w:b/>
          <w:sz w:val="23"/>
          <w:szCs w:val="23"/>
        </w:rPr>
        <w:t>X</w:t>
      </w:r>
      <w:r w:rsidR="007B172C" w:rsidRPr="00120B25">
        <w:rPr>
          <w:rFonts w:ascii="Trebuchet MS" w:hAnsi="Trebuchet MS"/>
          <w:b/>
          <w:sz w:val="23"/>
          <w:szCs w:val="23"/>
        </w:rPr>
        <w:t>I</w:t>
      </w:r>
      <w:r w:rsidRPr="00120B25">
        <w:rPr>
          <w:rFonts w:ascii="Trebuchet MS" w:hAnsi="Trebuchet MS"/>
          <w:sz w:val="23"/>
          <w:szCs w:val="23"/>
        </w:rPr>
        <w:t xml:space="preserve"> de este acuerdo</w:t>
      </w:r>
      <w:r w:rsidR="00D867B1" w:rsidRPr="00120B25">
        <w:rPr>
          <w:rFonts w:ascii="Trebuchet MS" w:hAnsi="Trebuchet MS"/>
          <w:sz w:val="23"/>
          <w:szCs w:val="23"/>
        </w:rPr>
        <w:t xml:space="preserve"> y su </w:t>
      </w:r>
      <w:r w:rsidR="00D867B1" w:rsidRPr="00120B25">
        <w:rPr>
          <w:rFonts w:ascii="Trebuchet MS" w:hAnsi="Trebuchet MS"/>
          <w:b/>
          <w:sz w:val="23"/>
          <w:szCs w:val="23"/>
        </w:rPr>
        <w:t>ANEXO</w:t>
      </w:r>
      <w:r w:rsidR="008C07E7" w:rsidRPr="00120B25">
        <w:rPr>
          <w:rFonts w:ascii="Trebuchet MS" w:hAnsi="Trebuchet MS"/>
          <w:sz w:val="23"/>
          <w:szCs w:val="23"/>
        </w:rPr>
        <w:t xml:space="preserve">, el cual </w:t>
      </w:r>
      <w:r w:rsidR="00D867B1" w:rsidRPr="00120B25">
        <w:rPr>
          <w:rFonts w:ascii="Trebuchet MS" w:hAnsi="Trebuchet MS"/>
          <w:sz w:val="23"/>
          <w:szCs w:val="23"/>
        </w:rPr>
        <w:t>forma parte integral de éste</w:t>
      </w:r>
      <w:r w:rsidRPr="00120B25">
        <w:rPr>
          <w:rFonts w:ascii="Trebuchet MS" w:hAnsi="Trebuchet MS" w:cs="Arial"/>
          <w:sz w:val="23"/>
          <w:szCs w:val="23"/>
          <w:lang w:val="es-MX"/>
        </w:rPr>
        <w:t>.</w:t>
      </w:r>
    </w:p>
    <w:p w:rsidR="00BC3BF7" w:rsidRPr="00120B25" w:rsidRDefault="00BC3BF7" w:rsidP="00BC3BF7">
      <w:pPr>
        <w:shd w:val="clear" w:color="auto" w:fill="FFFFFF"/>
        <w:jc w:val="both"/>
        <w:rPr>
          <w:rFonts w:ascii="Trebuchet MS" w:hAnsi="Trebuchet MS" w:cs="Arial"/>
          <w:sz w:val="23"/>
          <w:szCs w:val="23"/>
          <w:lang w:val="es-MX"/>
        </w:rPr>
      </w:pPr>
    </w:p>
    <w:p w:rsidR="00ED1351" w:rsidRPr="00120B25" w:rsidRDefault="00BC3BF7" w:rsidP="00BC3BF7">
      <w:pPr>
        <w:shd w:val="clear" w:color="auto" w:fill="FFFFFF"/>
        <w:jc w:val="both"/>
        <w:rPr>
          <w:rFonts w:ascii="Trebuchet MS" w:hAnsi="Trebuchet MS"/>
          <w:sz w:val="23"/>
          <w:szCs w:val="23"/>
        </w:rPr>
      </w:pPr>
      <w:r w:rsidRPr="00120B25">
        <w:rPr>
          <w:rFonts w:ascii="Trebuchet MS" w:hAnsi="Trebuchet MS" w:cs="Arial"/>
          <w:b/>
          <w:sz w:val="23"/>
          <w:szCs w:val="23"/>
          <w:lang w:val="es-MX"/>
        </w:rPr>
        <w:t>SEGUNDO.</w:t>
      </w:r>
      <w:r w:rsidRPr="00120B25">
        <w:rPr>
          <w:rFonts w:ascii="Trebuchet MS" w:hAnsi="Trebuchet MS" w:cs="Arial"/>
          <w:sz w:val="23"/>
          <w:szCs w:val="23"/>
          <w:lang w:val="es-MX"/>
        </w:rPr>
        <w:t xml:space="preserve"> </w:t>
      </w:r>
      <w:r w:rsidR="00ED1351" w:rsidRPr="00120B25">
        <w:rPr>
          <w:rFonts w:ascii="Trebuchet MS" w:hAnsi="Trebuchet MS"/>
          <w:sz w:val="23"/>
          <w:szCs w:val="23"/>
        </w:rPr>
        <w:t xml:space="preserve">Hágase del conocimiento </w:t>
      </w:r>
      <w:r w:rsidR="00E12B48" w:rsidRPr="00120B25">
        <w:rPr>
          <w:rFonts w:ascii="Trebuchet MS" w:hAnsi="Trebuchet MS"/>
          <w:sz w:val="23"/>
          <w:szCs w:val="23"/>
        </w:rPr>
        <w:t>del</w:t>
      </w:r>
      <w:r w:rsidR="00ED1351" w:rsidRPr="00120B25">
        <w:rPr>
          <w:rFonts w:ascii="Trebuchet MS" w:hAnsi="Trebuchet MS"/>
          <w:sz w:val="23"/>
          <w:szCs w:val="23"/>
        </w:rPr>
        <w:t xml:space="preserve"> Instituto Nacional Electoral,</w:t>
      </w:r>
      <w:r w:rsidR="004D3CFE" w:rsidRPr="00120B25">
        <w:rPr>
          <w:rFonts w:ascii="Trebuchet MS" w:hAnsi="Trebuchet MS"/>
          <w:sz w:val="23"/>
          <w:szCs w:val="23"/>
        </w:rPr>
        <w:t xml:space="preserve"> el presente acuerdo</w:t>
      </w:r>
      <w:r w:rsidR="00ED1351" w:rsidRPr="00120B25">
        <w:rPr>
          <w:rFonts w:ascii="Trebuchet MS" w:hAnsi="Trebuchet MS"/>
          <w:sz w:val="23"/>
          <w:szCs w:val="23"/>
        </w:rPr>
        <w:t xml:space="preserve"> a través </w:t>
      </w:r>
      <w:r w:rsidR="00ED1351" w:rsidRPr="00120B25">
        <w:rPr>
          <w:rFonts w:ascii="Trebuchet MS" w:eastAsia="Trebuchet MS" w:hAnsi="Trebuchet MS" w:cs="Trebuchet MS"/>
          <w:sz w:val="23"/>
          <w:szCs w:val="23"/>
        </w:rPr>
        <w:t>del Sistema de Vinculación con los Organismos Públicos Locales Electorales</w:t>
      </w:r>
      <w:r w:rsidR="00ED1351" w:rsidRPr="00120B25">
        <w:rPr>
          <w:rFonts w:ascii="Trebuchet MS" w:hAnsi="Trebuchet MS"/>
          <w:sz w:val="23"/>
          <w:szCs w:val="23"/>
        </w:rPr>
        <w:t>, para los efectos correspondientes.</w:t>
      </w:r>
    </w:p>
    <w:p w:rsidR="00BC3BF7" w:rsidRPr="00120B25" w:rsidRDefault="00BC3BF7" w:rsidP="00BC3BF7">
      <w:pPr>
        <w:autoSpaceDE w:val="0"/>
        <w:autoSpaceDN w:val="0"/>
        <w:adjustRightInd w:val="0"/>
        <w:jc w:val="both"/>
        <w:rPr>
          <w:rFonts w:ascii="Trebuchet MS" w:hAnsi="Trebuchet MS"/>
          <w:sz w:val="23"/>
          <w:szCs w:val="23"/>
        </w:rPr>
      </w:pPr>
    </w:p>
    <w:p w:rsidR="00ED1351" w:rsidRPr="00120B25" w:rsidRDefault="00155B32" w:rsidP="00ED1351">
      <w:pPr>
        <w:jc w:val="both"/>
        <w:rPr>
          <w:rFonts w:ascii="Trebuchet MS" w:hAnsi="Trebuchet MS"/>
          <w:sz w:val="23"/>
          <w:szCs w:val="23"/>
        </w:rPr>
      </w:pPr>
      <w:r w:rsidRPr="00120B25">
        <w:rPr>
          <w:rFonts w:ascii="Trebuchet MS" w:hAnsi="Trebuchet MS"/>
          <w:b/>
          <w:sz w:val="23"/>
          <w:szCs w:val="23"/>
        </w:rPr>
        <w:t>T</w:t>
      </w:r>
      <w:r w:rsidR="009530A9" w:rsidRPr="00120B25">
        <w:rPr>
          <w:rFonts w:ascii="Trebuchet MS" w:hAnsi="Trebuchet MS"/>
          <w:b/>
          <w:sz w:val="23"/>
          <w:szCs w:val="23"/>
        </w:rPr>
        <w:t>ERCERO</w:t>
      </w:r>
      <w:r w:rsidR="00BC3BF7" w:rsidRPr="00120B25">
        <w:rPr>
          <w:rFonts w:ascii="Trebuchet MS" w:hAnsi="Trebuchet MS"/>
          <w:b/>
          <w:bCs/>
          <w:sz w:val="23"/>
          <w:szCs w:val="23"/>
        </w:rPr>
        <w:t>.</w:t>
      </w:r>
      <w:r w:rsidR="00BC3BF7" w:rsidRPr="00120B25">
        <w:rPr>
          <w:rFonts w:ascii="Trebuchet MS" w:hAnsi="Trebuchet MS"/>
          <w:bCs/>
          <w:sz w:val="23"/>
          <w:szCs w:val="23"/>
        </w:rPr>
        <w:t xml:space="preserve"> </w:t>
      </w:r>
      <w:r w:rsidR="00ED1351" w:rsidRPr="00120B25">
        <w:rPr>
          <w:rFonts w:ascii="Trebuchet MS" w:hAnsi="Trebuchet MS"/>
          <w:sz w:val="23"/>
          <w:szCs w:val="23"/>
        </w:rPr>
        <w:t>Notifíquese el presente acuerdo</w:t>
      </w:r>
      <w:r w:rsidR="00ED1351" w:rsidRPr="00120B25">
        <w:rPr>
          <w:rFonts w:ascii="Trebuchet MS" w:hAnsi="Trebuchet MS"/>
          <w:b/>
          <w:sz w:val="23"/>
          <w:szCs w:val="23"/>
        </w:rPr>
        <w:t xml:space="preserve"> </w:t>
      </w:r>
      <w:r w:rsidR="00ED1351" w:rsidRPr="00120B25">
        <w:rPr>
          <w:rFonts w:ascii="Trebuchet MS" w:hAnsi="Trebuchet MS"/>
          <w:sz w:val="23"/>
          <w:szCs w:val="23"/>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p w:rsidR="00F63A3B" w:rsidRPr="00120B25" w:rsidRDefault="00F63A3B" w:rsidP="00ED1351">
      <w:pPr>
        <w:jc w:val="both"/>
        <w:rPr>
          <w:rFonts w:ascii="Trebuchet MS" w:hAnsi="Trebuchet MS"/>
          <w:sz w:val="23"/>
          <w:szCs w:val="23"/>
        </w:rPr>
      </w:pPr>
    </w:p>
    <w:p w:rsidR="0079455B" w:rsidRPr="00120B25" w:rsidRDefault="00ED1351" w:rsidP="00ED1351">
      <w:pPr>
        <w:pStyle w:val="Cuadrculamedia21"/>
        <w:jc w:val="center"/>
        <w:rPr>
          <w:rFonts w:ascii="Trebuchet MS" w:hAnsi="Trebuchet MS"/>
          <w:kern w:val="18"/>
          <w:sz w:val="23"/>
          <w:szCs w:val="23"/>
        </w:rPr>
      </w:pPr>
      <w:r w:rsidRPr="00120B25">
        <w:rPr>
          <w:rFonts w:ascii="Trebuchet MS" w:hAnsi="Trebuchet MS"/>
          <w:kern w:val="18"/>
          <w:sz w:val="23"/>
          <w:szCs w:val="23"/>
        </w:rPr>
        <w:t xml:space="preserve">Guadalajara, Jalisco; a </w:t>
      </w:r>
      <w:r w:rsidR="00C35DC4" w:rsidRPr="00120B25">
        <w:rPr>
          <w:rFonts w:ascii="Trebuchet MS" w:hAnsi="Trebuchet MS"/>
          <w:kern w:val="18"/>
          <w:sz w:val="23"/>
          <w:szCs w:val="23"/>
        </w:rPr>
        <w:t>11</w:t>
      </w:r>
      <w:r w:rsidR="00B11A52" w:rsidRPr="00120B25">
        <w:rPr>
          <w:rFonts w:ascii="Trebuchet MS" w:hAnsi="Trebuchet MS"/>
          <w:kern w:val="18"/>
          <w:sz w:val="23"/>
          <w:szCs w:val="23"/>
        </w:rPr>
        <w:t xml:space="preserve"> </w:t>
      </w:r>
      <w:r w:rsidRPr="00120B25">
        <w:rPr>
          <w:rFonts w:ascii="Trebuchet MS" w:hAnsi="Trebuchet MS"/>
          <w:kern w:val="18"/>
          <w:sz w:val="23"/>
          <w:szCs w:val="23"/>
        </w:rPr>
        <w:t xml:space="preserve">de </w:t>
      </w:r>
      <w:r w:rsidR="0028686E" w:rsidRPr="00120B25">
        <w:rPr>
          <w:rFonts w:ascii="Trebuchet MS" w:hAnsi="Trebuchet MS"/>
          <w:kern w:val="18"/>
          <w:sz w:val="23"/>
          <w:szCs w:val="23"/>
        </w:rPr>
        <w:t xml:space="preserve">noviembre </w:t>
      </w:r>
      <w:r w:rsidRPr="00120B25">
        <w:rPr>
          <w:rFonts w:ascii="Trebuchet MS" w:hAnsi="Trebuchet MS"/>
          <w:kern w:val="18"/>
          <w:sz w:val="23"/>
          <w:szCs w:val="23"/>
        </w:rPr>
        <w:t>de 2021.</w:t>
      </w:r>
    </w:p>
    <w:p w:rsidR="00E36B7C" w:rsidRPr="00120B25" w:rsidRDefault="00E36B7C" w:rsidP="00ED1351">
      <w:pPr>
        <w:pStyle w:val="Cuadrculamedia21"/>
        <w:jc w:val="center"/>
        <w:rPr>
          <w:rFonts w:ascii="Trebuchet MS" w:hAnsi="Trebuchet MS"/>
          <w:kern w:val="18"/>
          <w:sz w:val="23"/>
          <w:szCs w:val="23"/>
        </w:rPr>
      </w:pPr>
    </w:p>
    <w:p w:rsidR="00E36B7C" w:rsidRPr="00120B25" w:rsidRDefault="00E36B7C" w:rsidP="00ED1351">
      <w:pPr>
        <w:pStyle w:val="Cuadrculamedia21"/>
        <w:jc w:val="center"/>
        <w:rPr>
          <w:rFonts w:ascii="Trebuchet MS" w:hAnsi="Trebuchet MS"/>
          <w:kern w:val="18"/>
          <w:sz w:val="23"/>
          <w:szCs w:val="23"/>
        </w:rPr>
      </w:pPr>
    </w:p>
    <w:p w:rsidR="00ED1351" w:rsidRPr="00120B25" w:rsidRDefault="00ED1351" w:rsidP="00ED1351">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0573"/>
        <w:gridCol w:w="222"/>
      </w:tblGrid>
      <w:tr w:rsidR="00ED1351" w:rsidRPr="00120B25" w:rsidTr="00027CCF">
        <w:tc>
          <w:tcPr>
            <w:tcW w:w="10433" w:type="dxa"/>
            <w:shd w:val="clear" w:color="auto" w:fill="auto"/>
          </w:tcPr>
          <w:tbl>
            <w:tblPr>
              <w:tblW w:w="203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070"/>
              <w:gridCol w:w="5070"/>
              <w:gridCol w:w="5137"/>
            </w:tblGrid>
            <w:tr w:rsidR="00C27518" w:rsidRPr="00120B25" w:rsidTr="00C27518">
              <w:tc>
                <w:tcPr>
                  <w:tcW w:w="5070" w:type="dxa"/>
                </w:tcPr>
                <w:p w:rsidR="00C27518" w:rsidRPr="00120B25" w:rsidRDefault="00C27518" w:rsidP="00C85A3C">
                  <w:pPr>
                    <w:pStyle w:val="Sinespaciado"/>
                    <w:jc w:val="center"/>
                    <w:rPr>
                      <w:rFonts w:ascii="Trebuchet MS" w:hAnsi="Trebuchet MS"/>
                      <w:kern w:val="18"/>
                      <w:sz w:val="23"/>
                      <w:szCs w:val="23"/>
                    </w:rPr>
                  </w:pPr>
                </w:p>
                <w:p w:rsidR="00C27518" w:rsidRPr="00120B25" w:rsidRDefault="00C27518" w:rsidP="00C85A3C">
                  <w:pPr>
                    <w:pStyle w:val="Sinespaciado"/>
                    <w:jc w:val="center"/>
                    <w:rPr>
                      <w:rFonts w:ascii="Trebuchet MS" w:hAnsi="Trebuchet MS"/>
                      <w:kern w:val="18"/>
                      <w:sz w:val="23"/>
                      <w:szCs w:val="23"/>
                    </w:rPr>
                  </w:pPr>
                  <w:r w:rsidRPr="00120B25">
                    <w:rPr>
                      <w:rFonts w:ascii="Trebuchet MS" w:hAnsi="Trebuchet MS"/>
                      <w:sz w:val="23"/>
                      <w:szCs w:val="23"/>
                    </w:rPr>
                    <w:t>Paula Ramírez Höhne</w:t>
                  </w:r>
                  <w:r w:rsidRPr="00120B25">
                    <w:rPr>
                      <w:rFonts w:ascii="Trebuchet MS" w:hAnsi="Trebuchet MS"/>
                      <w:kern w:val="18"/>
                      <w:sz w:val="23"/>
                      <w:szCs w:val="23"/>
                    </w:rPr>
                    <w:t xml:space="preserve"> </w:t>
                  </w:r>
                </w:p>
                <w:p w:rsidR="00C27518" w:rsidRPr="00120B25" w:rsidRDefault="00C27518" w:rsidP="00C85A3C">
                  <w:pPr>
                    <w:pStyle w:val="Sinespaciado"/>
                    <w:jc w:val="center"/>
                    <w:rPr>
                      <w:rFonts w:ascii="Trebuchet MS" w:hAnsi="Trebuchet MS"/>
                      <w:kern w:val="18"/>
                      <w:sz w:val="23"/>
                      <w:szCs w:val="23"/>
                    </w:rPr>
                  </w:pPr>
                  <w:r w:rsidRPr="00120B25">
                    <w:rPr>
                      <w:rFonts w:ascii="Trebuchet MS" w:hAnsi="Trebuchet MS"/>
                      <w:kern w:val="18"/>
                      <w:sz w:val="23"/>
                      <w:szCs w:val="23"/>
                    </w:rPr>
                    <w:t>Consejera presidenta</w:t>
                  </w:r>
                </w:p>
              </w:tc>
              <w:tc>
                <w:tcPr>
                  <w:tcW w:w="5070" w:type="dxa"/>
                </w:tcPr>
                <w:p w:rsidR="00C27518" w:rsidRPr="00120B25" w:rsidRDefault="00C27518" w:rsidP="00C85A3C">
                  <w:pPr>
                    <w:pStyle w:val="Sinespaciado"/>
                    <w:jc w:val="center"/>
                    <w:rPr>
                      <w:rFonts w:ascii="Trebuchet MS" w:hAnsi="Trebuchet MS"/>
                      <w:kern w:val="18"/>
                      <w:sz w:val="23"/>
                      <w:szCs w:val="23"/>
                    </w:rPr>
                  </w:pPr>
                </w:p>
                <w:p w:rsidR="00C27518" w:rsidRPr="00120B25" w:rsidRDefault="00C27518" w:rsidP="00C85A3C">
                  <w:pPr>
                    <w:pStyle w:val="Sinespaciado"/>
                    <w:jc w:val="center"/>
                    <w:rPr>
                      <w:rFonts w:ascii="Trebuchet MS" w:hAnsi="Trebuchet MS"/>
                      <w:kern w:val="18"/>
                      <w:sz w:val="23"/>
                      <w:szCs w:val="23"/>
                    </w:rPr>
                  </w:pPr>
                  <w:r w:rsidRPr="00120B25">
                    <w:rPr>
                      <w:rFonts w:ascii="Trebuchet MS" w:hAnsi="Trebuchet MS"/>
                      <w:kern w:val="18"/>
                      <w:sz w:val="23"/>
                      <w:szCs w:val="23"/>
                    </w:rPr>
                    <w:t>Manuel Alejandro Murillo Gutiérrez</w:t>
                  </w:r>
                </w:p>
                <w:p w:rsidR="00C27518" w:rsidRPr="00120B25" w:rsidRDefault="00C27518" w:rsidP="00C85A3C">
                  <w:pPr>
                    <w:pStyle w:val="Sinespaciado"/>
                    <w:jc w:val="center"/>
                    <w:rPr>
                      <w:rFonts w:ascii="Trebuchet MS" w:hAnsi="Trebuchet MS"/>
                      <w:kern w:val="18"/>
                      <w:sz w:val="23"/>
                      <w:szCs w:val="23"/>
                    </w:rPr>
                  </w:pPr>
                  <w:r w:rsidRPr="00120B25">
                    <w:rPr>
                      <w:rFonts w:ascii="Trebuchet MS" w:hAnsi="Trebuchet MS"/>
                      <w:kern w:val="18"/>
                      <w:sz w:val="23"/>
                      <w:szCs w:val="23"/>
                    </w:rPr>
                    <w:t>Secretario ejecutivo</w:t>
                  </w:r>
                </w:p>
                <w:p w:rsidR="00E36B7C" w:rsidRPr="00120B25" w:rsidRDefault="00E36B7C" w:rsidP="00C85A3C">
                  <w:pPr>
                    <w:pStyle w:val="Sinespaciado"/>
                    <w:jc w:val="center"/>
                    <w:rPr>
                      <w:rFonts w:ascii="Trebuchet MS" w:hAnsi="Trebuchet MS"/>
                      <w:kern w:val="18"/>
                      <w:sz w:val="23"/>
                      <w:szCs w:val="23"/>
                    </w:rPr>
                  </w:pPr>
                </w:p>
                <w:p w:rsidR="00E36B7C" w:rsidRPr="00120B25" w:rsidRDefault="00E36B7C" w:rsidP="00C85A3C">
                  <w:pPr>
                    <w:pStyle w:val="Sinespaciado"/>
                    <w:jc w:val="center"/>
                    <w:rPr>
                      <w:rFonts w:ascii="Trebuchet MS" w:hAnsi="Trebuchet MS"/>
                      <w:kern w:val="18"/>
                      <w:sz w:val="23"/>
                      <w:szCs w:val="23"/>
                    </w:rPr>
                  </w:pPr>
                </w:p>
                <w:p w:rsidR="00C27518" w:rsidRPr="00120B25" w:rsidRDefault="00C27518" w:rsidP="00C85A3C">
                  <w:pPr>
                    <w:pStyle w:val="Sinespaciado"/>
                    <w:jc w:val="center"/>
                    <w:rPr>
                      <w:rFonts w:ascii="Trebuchet MS" w:hAnsi="Trebuchet MS"/>
                      <w:kern w:val="18"/>
                      <w:sz w:val="23"/>
                      <w:szCs w:val="23"/>
                    </w:rPr>
                  </w:pPr>
                </w:p>
              </w:tc>
              <w:tc>
                <w:tcPr>
                  <w:tcW w:w="5070" w:type="dxa"/>
                  <w:shd w:val="clear" w:color="auto" w:fill="auto"/>
                </w:tcPr>
                <w:p w:rsidR="00C27518" w:rsidRPr="00120B25" w:rsidRDefault="00C27518" w:rsidP="00027CCF">
                  <w:pPr>
                    <w:pStyle w:val="Sinespaciado"/>
                    <w:jc w:val="center"/>
                    <w:rPr>
                      <w:rFonts w:ascii="Trebuchet MS" w:hAnsi="Trebuchet MS"/>
                      <w:kern w:val="18"/>
                      <w:sz w:val="23"/>
                      <w:szCs w:val="23"/>
                    </w:rPr>
                  </w:pPr>
                </w:p>
              </w:tc>
              <w:tc>
                <w:tcPr>
                  <w:tcW w:w="5137" w:type="dxa"/>
                  <w:shd w:val="clear" w:color="auto" w:fill="auto"/>
                </w:tcPr>
                <w:p w:rsidR="00C27518" w:rsidRPr="00120B25" w:rsidRDefault="00C27518" w:rsidP="00027CCF">
                  <w:pPr>
                    <w:pStyle w:val="Sinespaciado"/>
                    <w:jc w:val="center"/>
                    <w:rPr>
                      <w:rFonts w:ascii="Trebuchet MS" w:hAnsi="Trebuchet MS"/>
                      <w:kern w:val="18"/>
                      <w:sz w:val="23"/>
                      <w:szCs w:val="23"/>
                    </w:rPr>
                  </w:pPr>
                </w:p>
              </w:tc>
            </w:tr>
          </w:tbl>
          <w:p w:rsidR="00ED1351" w:rsidRPr="00120B25" w:rsidRDefault="00ED1351" w:rsidP="00027CCF">
            <w:pPr>
              <w:pStyle w:val="Sinespaciado"/>
              <w:jc w:val="center"/>
              <w:rPr>
                <w:rFonts w:ascii="Trebuchet MS" w:hAnsi="Trebuchet MS"/>
                <w:kern w:val="18"/>
                <w:sz w:val="23"/>
                <w:szCs w:val="23"/>
              </w:rPr>
            </w:pPr>
          </w:p>
        </w:tc>
        <w:tc>
          <w:tcPr>
            <w:tcW w:w="222" w:type="dxa"/>
            <w:shd w:val="clear" w:color="auto" w:fill="auto"/>
          </w:tcPr>
          <w:p w:rsidR="00ED1351" w:rsidRPr="00120B25" w:rsidRDefault="00ED1351" w:rsidP="00027CCF">
            <w:pPr>
              <w:pStyle w:val="Sinespaciado"/>
              <w:jc w:val="center"/>
              <w:rPr>
                <w:rFonts w:ascii="Trebuchet MS" w:hAnsi="Trebuchet MS"/>
                <w:kern w:val="18"/>
                <w:sz w:val="23"/>
                <w:szCs w:val="23"/>
              </w:rPr>
            </w:pPr>
          </w:p>
        </w:tc>
      </w:tr>
    </w:tbl>
    <w:p w:rsidR="00ED1351" w:rsidRPr="00CB0A7E" w:rsidRDefault="00ED1351" w:rsidP="00ED1351">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ED1351" w:rsidRPr="00A557C8" w:rsidTr="00027CC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1351" w:rsidRPr="00A557C8" w:rsidRDefault="00415F69" w:rsidP="00A557C8">
            <w:pPr>
              <w:jc w:val="center"/>
              <w:rPr>
                <w:rFonts w:ascii="Trebuchet MS" w:hAnsi="Trebuchet MS"/>
                <w:sz w:val="14"/>
                <w:szCs w:val="14"/>
              </w:rPr>
            </w:pPr>
            <w:r w:rsidRPr="00A557C8">
              <w:rPr>
                <w:rFonts w:ascii="Trebuchet MS" w:hAnsi="Trebuchet MS"/>
                <w:sz w:val="14"/>
                <w:szCs w:val="14"/>
              </w:rPr>
              <w:t>CMT</w:t>
            </w:r>
          </w:p>
          <w:p w:rsidR="00ED1351" w:rsidRPr="00A557C8" w:rsidRDefault="00ED1351" w:rsidP="00A557C8">
            <w:pPr>
              <w:jc w:val="center"/>
              <w:rPr>
                <w:rFonts w:ascii="Trebuchet MS" w:hAnsi="Trebuchet MS"/>
                <w:sz w:val="14"/>
                <w:szCs w:val="14"/>
              </w:rPr>
            </w:pPr>
            <w:r w:rsidRPr="00A557C8">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1351" w:rsidRPr="00A557C8" w:rsidRDefault="005E6131" w:rsidP="00A557C8">
            <w:pPr>
              <w:jc w:val="center"/>
              <w:rPr>
                <w:rFonts w:ascii="Trebuchet MS" w:hAnsi="Trebuchet MS"/>
                <w:sz w:val="14"/>
                <w:szCs w:val="14"/>
              </w:rPr>
            </w:pPr>
            <w:r w:rsidRPr="00A557C8">
              <w:rPr>
                <w:rFonts w:ascii="Trebuchet MS" w:hAnsi="Trebuchet MS"/>
                <w:sz w:val="14"/>
                <w:szCs w:val="14"/>
              </w:rPr>
              <w:t>TETC</w:t>
            </w:r>
          </w:p>
          <w:p w:rsidR="00ED1351" w:rsidRPr="00A557C8" w:rsidRDefault="00ED1351" w:rsidP="00A557C8">
            <w:pPr>
              <w:jc w:val="center"/>
              <w:rPr>
                <w:rFonts w:ascii="Trebuchet MS" w:hAnsi="Trebuchet MS"/>
                <w:sz w:val="14"/>
                <w:szCs w:val="14"/>
              </w:rPr>
            </w:pPr>
            <w:r w:rsidRPr="00A557C8">
              <w:rPr>
                <w:rFonts w:ascii="Trebuchet MS" w:hAnsi="Trebuchet MS"/>
                <w:sz w:val="14"/>
                <w:szCs w:val="14"/>
              </w:rPr>
              <w:t>Elaboró</w:t>
            </w:r>
          </w:p>
        </w:tc>
      </w:tr>
    </w:tbl>
    <w:p w:rsidR="00686E6C" w:rsidRDefault="00686E6C" w:rsidP="00686E6C">
      <w:pPr>
        <w:jc w:val="both"/>
        <w:rPr>
          <w:rFonts w:ascii="Trebuchet MS" w:hAnsi="Trebuchet MS"/>
          <w:sz w:val="16"/>
          <w:szCs w:val="16"/>
        </w:rPr>
      </w:pPr>
    </w:p>
    <w:p w:rsidR="00F7179C" w:rsidRDefault="00F7179C" w:rsidP="00120B25">
      <w:pPr>
        <w:pStyle w:val="Sinespaciado"/>
        <w:jc w:val="both"/>
        <w:rPr>
          <w:rFonts w:ascii="Trebuchet MS" w:hAnsi="Trebuchet MS"/>
          <w:sz w:val="16"/>
          <w:szCs w:val="16"/>
        </w:rPr>
      </w:pPr>
    </w:p>
    <w:p w:rsidR="00120B25" w:rsidRPr="007D470E" w:rsidRDefault="00120B25" w:rsidP="00120B25">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once</w:t>
      </w:r>
      <w:r w:rsidRPr="007D470E">
        <w:rPr>
          <w:rFonts w:ascii="Trebuchet MS" w:hAnsi="Trebuchet MS"/>
          <w:sz w:val="16"/>
          <w:szCs w:val="16"/>
        </w:rPr>
        <w:t xml:space="preserve"> de noviembre de dos mil veintiuno,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rsidR="00120B25" w:rsidRPr="007D470E" w:rsidRDefault="00120B25" w:rsidP="00120B25">
      <w:pPr>
        <w:jc w:val="both"/>
        <w:rPr>
          <w:rFonts w:ascii="Trebuchet MS" w:hAnsi="Trebuchet MS"/>
          <w:sz w:val="16"/>
          <w:szCs w:val="16"/>
        </w:rPr>
      </w:pPr>
    </w:p>
    <w:p w:rsidR="00120B25" w:rsidRPr="007D470E" w:rsidRDefault="00120B25" w:rsidP="00120B25">
      <w:pPr>
        <w:jc w:val="both"/>
        <w:rPr>
          <w:rFonts w:ascii="Trebuchet MS" w:hAnsi="Trebuchet MS"/>
          <w:sz w:val="16"/>
          <w:szCs w:val="16"/>
        </w:rPr>
      </w:pPr>
    </w:p>
    <w:p w:rsidR="00120B25" w:rsidRPr="007D470E" w:rsidRDefault="00120B25" w:rsidP="00120B25">
      <w:pPr>
        <w:pStyle w:val="Textoindependiente"/>
        <w:spacing w:after="0"/>
        <w:jc w:val="center"/>
        <w:rPr>
          <w:rFonts w:ascii="Trebuchet MS" w:hAnsi="Trebuchet MS"/>
          <w:b/>
          <w:sz w:val="16"/>
          <w:szCs w:val="16"/>
        </w:rPr>
      </w:pPr>
      <w:r w:rsidRPr="007D470E">
        <w:rPr>
          <w:rFonts w:ascii="Trebuchet MS" w:hAnsi="Trebuchet MS"/>
          <w:sz w:val="16"/>
          <w:szCs w:val="16"/>
        </w:rPr>
        <w:t>Manuel Alejandro Murillo Gutiérrez</w:t>
      </w:r>
    </w:p>
    <w:p w:rsidR="00120B25" w:rsidRPr="007D470E" w:rsidRDefault="00120B25" w:rsidP="00120B25">
      <w:pPr>
        <w:pStyle w:val="Textoindependiente"/>
        <w:jc w:val="center"/>
        <w:rPr>
          <w:rFonts w:ascii="Trebuchet MS" w:hAnsi="Trebuchet MS"/>
          <w:b/>
          <w:sz w:val="16"/>
          <w:szCs w:val="16"/>
        </w:rPr>
      </w:pPr>
      <w:r w:rsidRPr="007D470E">
        <w:rPr>
          <w:rFonts w:ascii="Trebuchet MS" w:hAnsi="Trebuchet MS"/>
          <w:sz w:val="16"/>
          <w:szCs w:val="16"/>
        </w:rPr>
        <w:t>Secretario ejecutivo</w:t>
      </w:r>
    </w:p>
    <w:p w:rsidR="00ED1351" w:rsidRPr="00CB0A7E" w:rsidRDefault="00ED1351" w:rsidP="00686E6C">
      <w:pPr>
        <w:autoSpaceDE w:val="0"/>
        <w:jc w:val="both"/>
        <w:rPr>
          <w:rFonts w:ascii="Trebuchet MS" w:hAnsi="Trebuchet MS"/>
          <w:bCs/>
        </w:rPr>
      </w:pPr>
      <w:bookmarkStart w:id="0" w:name="_GoBack"/>
      <w:bookmarkEnd w:id="0"/>
    </w:p>
    <w:sectPr w:rsidR="00ED1351" w:rsidRPr="00CB0A7E" w:rsidSect="008920D9">
      <w:headerReference w:type="even" r:id="rId8"/>
      <w:headerReference w:type="default" r:id="rId9"/>
      <w:footerReference w:type="even" r:id="rId10"/>
      <w:footerReference w:type="default" r:id="rId11"/>
      <w:headerReference w:type="first" r:id="rId12"/>
      <w:pgSz w:w="12240" w:h="15840" w:code="1"/>
      <w:pgMar w:top="1418" w:right="1701" w:bottom="1418" w:left="1701"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80" w:rsidRDefault="007F6E80">
      <w:r>
        <w:separator/>
      </w:r>
    </w:p>
  </w:endnote>
  <w:endnote w:type="continuationSeparator" w:id="0">
    <w:p w:rsidR="007F6E80" w:rsidRDefault="007F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CF" w:rsidRDefault="00027CCF">
    <w:pPr>
      <w:pStyle w:val="Piedepgina"/>
      <w:framePr w:wrap="around" w:vAnchor="text" w:hAnchor="margin" w:xAlign="right" w:y="1"/>
      <w:rPr>
        <w:rStyle w:val="Nmerodepgina"/>
        <w:sz w:val="24"/>
        <w:szCs w:val="24"/>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rsidR="00027CCF" w:rsidRDefault="00027CC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CF" w:rsidRDefault="00027CCF">
    <w:pPr>
      <w:pStyle w:val="Piedepgina"/>
      <w:framePr w:wrap="around" w:vAnchor="text" w:hAnchor="margin" w:xAlign="right" w:y="1"/>
      <w:rPr>
        <w:rStyle w:val="Nmerodepgina"/>
        <w:sz w:val="24"/>
        <w:szCs w:val="24"/>
      </w:rPr>
    </w:pPr>
    <w:r>
      <w:rPr>
        <w:rStyle w:val="Nmerodepgina"/>
      </w:rPr>
      <w:t xml:space="preserve"> </w:t>
    </w:r>
  </w:p>
  <w:p w:rsidR="00027CCF" w:rsidRPr="00A557C8" w:rsidRDefault="00027CCF" w:rsidP="00027CCF">
    <w:pPr>
      <w:pStyle w:val="Piedepgina"/>
      <w:ind w:right="18"/>
      <w:jc w:val="right"/>
      <w:rPr>
        <w:rFonts w:ascii="Trebuchet MS" w:hAnsi="Trebuchet MS" w:cs="Arial"/>
        <w:b/>
        <w:sz w:val="18"/>
        <w:szCs w:val="18"/>
      </w:rPr>
    </w:pPr>
    <w:r w:rsidRPr="00A557C8">
      <w:rPr>
        <w:rFonts w:ascii="Trebuchet MS" w:hAnsi="Trebuchet MS" w:cs="Arial"/>
        <w:b/>
        <w:sz w:val="18"/>
        <w:szCs w:val="18"/>
      </w:rPr>
      <w:t xml:space="preserve">Página </w:t>
    </w:r>
    <w:r w:rsidRPr="00A557C8">
      <w:rPr>
        <w:rFonts w:ascii="Trebuchet MS" w:hAnsi="Trebuchet MS" w:cs="Arial"/>
        <w:b/>
        <w:sz w:val="18"/>
        <w:szCs w:val="18"/>
      </w:rPr>
      <w:fldChar w:fldCharType="begin"/>
    </w:r>
    <w:r w:rsidRPr="00A557C8">
      <w:rPr>
        <w:rFonts w:ascii="Trebuchet MS" w:hAnsi="Trebuchet MS" w:cs="Arial"/>
        <w:b/>
        <w:sz w:val="18"/>
        <w:szCs w:val="18"/>
      </w:rPr>
      <w:instrText xml:space="preserve"> PAGE </w:instrText>
    </w:r>
    <w:r w:rsidRPr="00A557C8">
      <w:rPr>
        <w:rFonts w:ascii="Trebuchet MS" w:hAnsi="Trebuchet MS" w:cs="Arial"/>
        <w:b/>
        <w:sz w:val="18"/>
        <w:szCs w:val="18"/>
      </w:rPr>
      <w:fldChar w:fldCharType="separate"/>
    </w:r>
    <w:r w:rsidR="009771C1">
      <w:rPr>
        <w:rFonts w:ascii="Trebuchet MS" w:hAnsi="Trebuchet MS" w:cs="Arial"/>
        <w:b/>
        <w:noProof/>
        <w:sz w:val="18"/>
        <w:szCs w:val="18"/>
      </w:rPr>
      <w:t>9</w:t>
    </w:r>
    <w:r w:rsidRPr="00A557C8">
      <w:rPr>
        <w:rFonts w:ascii="Trebuchet MS" w:hAnsi="Trebuchet MS" w:cs="Arial"/>
        <w:b/>
        <w:sz w:val="18"/>
        <w:szCs w:val="18"/>
      </w:rPr>
      <w:fldChar w:fldCharType="end"/>
    </w:r>
    <w:r w:rsidRPr="00A557C8">
      <w:rPr>
        <w:rFonts w:ascii="Trebuchet MS" w:hAnsi="Trebuchet MS" w:cs="Arial"/>
        <w:b/>
        <w:sz w:val="18"/>
        <w:szCs w:val="18"/>
      </w:rPr>
      <w:t xml:space="preserve"> de </w:t>
    </w:r>
    <w:r w:rsidRPr="00A557C8">
      <w:rPr>
        <w:rFonts w:ascii="Trebuchet MS" w:hAnsi="Trebuchet MS" w:cs="Arial"/>
        <w:b/>
        <w:sz w:val="18"/>
        <w:szCs w:val="18"/>
      </w:rPr>
      <w:fldChar w:fldCharType="begin"/>
    </w:r>
    <w:r w:rsidRPr="00A557C8">
      <w:rPr>
        <w:rFonts w:ascii="Trebuchet MS" w:hAnsi="Trebuchet MS" w:cs="Arial"/>
        <w:b/>
        <w:sz w:val="18"/>
        <w:szCs w:val="18"/>
      </w:rPr>
      <w:instrText xml:space="preserve"> NUMPAGES </w:instrText>
    </w:r>
    <w:r w:rsidRPr="00A557C8">
      <w:rPr>
        <w:rFonts w:ascii="Trebuchet MS" w:hAnsi="Trebuchet MS" w:cs="Arial"/>
        <w:b/>
        <w:sz w:val="18"/>
        <w:szCs w:val="18"/>
      </w:rPr>
      <w:fldChar w:fldCharType="separate"/>
    </w:r>
    <w:r w:rsidR="009771C1">
      <w:rPr>
        <w:rFonts w:ascii="Trebuchet MS" w:hAnsi="Trebuchet MS" w:cs="Arial"/>
        <w:b/>
        <w:noProof/>
        <w:sz w:val="18"/>
        <w:szCs w:val="18"/>
      </w:rPr>
      <w:t>10</w:t>
    </w:r>
    <w:r w:rsidRPr="00A557C8">
      <w:rPr>
        <w:rFonts w:ascii="Trebuchet MS" w:hAnsi="Trebuchet M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80" w:rsidRDefault="007F6E80">
      <w:r>
        <w:separator/>
      </w:r>
    </w:p>
  </w:footnote>
  <w:footnote w:type="continuationSeparator" w:id="0">
    <w:p w:rsidR="007F6E80" w:rsidRDefault="007F6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401" w:rsidRDefault="009771C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4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8C07E7">
      <w:rPr>
        <w:noProof/>
        <w:lang w:val="es-MX" w:eastAsia="es-MX"/>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C07E7" w:rsidRDefault="008C07E7" w:rsidP="008C07E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ihg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XNKVE&#10;sQ4lesCJXhhHUj+cXtsCc+41ZrnhEgYUOTRq9S1U3y1RcNUwtRMXxkDfCMaRXIJQUzi0sDlqxA3R&#10;jRjcDZeoQ+Lho1f4YzHrK237T8DxFbZ3EKoNtemIAf/aMo/9L4RxfgQZobDHZzGxAKkwuPiQ5osl&#10;HlV4lsyXaZYGuSNWeDQvljbWfRTQEb8pqUG3BFh2uLXOs3tJ8emIjPFpN6r7mCdpFl+m+Wy9WJ7O&#10;snU2n+Wn8XIWJ/llvoizPLte//SgSVY0knOhbqUST05Lsr9TcvL86JHgNdKXNJ+n88DXQiv5Wrat&#10;52bNbnvVGnJg3vLjrMZe3qQZ2CuOcVZ40W6mvWOyHffRW8ZhGDiAp/8wiKCeF2yUzg3bARG9pFvg&#10;R9Sxx4tVUvtjz4xAT+y7K0BSaITaQDf5zD97Gl6DzfDAjJ7kcFjurn26WEETn7fjk08Z/4ZAXYv3&#10;FXsl8+CKsdMpedJvRA2z0RfoqLUM4r7wnHyIVyy0N30O/B1+/RyyXj5aq18A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KE/6&#10;4o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8C07E7" w:rsidRDefault="008C07E7" w:rsidP="008C07E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CCF" w:rsidRDefault="00027CCF">
    <w:pPr>
      <w:pStyle w:val="Encabezado"/>
      <w:rPr>
        <w:rFonts w:ascii="Trebuchet MS" w:hAnsi="Trebuchet MS"/>
        <w:b/>
      </w:rPr>
    </w:pPr>
    <w:r>
      <w:rPr>
        <w:rFonts w:ascii="Trebuchet MS" w:hAnsi="Trebuchet MS" w:cs="Arial"/>
        <w:b/>
        <w:noProof/>
        <w:lang w:val="es-MX" w:eastAsia="es-MX"/>
      </w:rPr>
      <w:drawing>
        <wp:inline distT="0" distB="0" distL="0" distR="0" wp14:anchorId="0DA62CB1" wp14:editId="3B0D394C">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ED5F07" w:rsidRDefault="00ED5F07">
    <w:pPr>
      <w:pStyle w:val="Encabezado"/>
      <w:rPr>
        <w:rFonts w:ascii="Trebuchet MS" w:hAnsi="Trebuchet MS"/>
        <w:b/>
      </w:rPr>
    </w:pPr>
    <w:r>
      <w:rPr>
        <w:rFonts w:ascii="Trebuchet MS" w:hAnsi="Trebuchet MS"/>
        <w:b/>
      </w:rPr>
      <w:tab/>
    </w:r>
    <w:r>
      <w:rPr>
        <w:rFonts w:ascii="Trebuchet MS" w:hAnsi="Trebuchet MS"/>
        <w:b/>
      </w:rPr>
      <w:tab/>
      <w:t>IEPC-ACG-3</w:t>
    </w:r>
    <w:r w:rsidR="00F9534C">
      <w:rPr>
        <w:rFonts w:ascii="Trebuchet MS" w:hAnsi="Trebuchet MS"/>
        <w:b/>
      </w:rPr>
      <w:t>74</w:t>
    </w:r>
    <w:r>
      <w:rPr>
        <w:rFonts w:ascii="Trebuchet MS" w:hAnsi="Trebuchet MS"/>
        <w:b/>
      </w:rPr>
      <w:t>/2021</w:t>
    </w:r>
  </w:p>
  <w:p w:rsidR="00027CCF" w:rsidRDefault="00B11A52" w:rsidP="00ED5F07">
    <w:pPr>
      <w:pStyle w:val="Encabezado"/>
    </w:pPr>
    <w:r>
      <w:rPr>
        <w:rFonts w:ascii="Trebuchet MS" w:hAnsi="Trebuchet MS"/>
        <w:b/>
      </w:rPr>
      <w:tab/>
    </w:r>
    <w:r>
      <w:rPr>
        <w:rFonts w:ascii="Trebuchet MS" w:hAnsi="Trebuchet MS"/>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CE6" w:rsidRDefault="009771C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F7"/>
    <w:rsid w:val="00002BE2"/>
    <w:rsid w:val="000166C8"/>
    <w:rsid w:val="00027CCF"/>
    <w:rsid w:val="0003736E"/>
    <w:rsid w:val="000B22A9"/>
    <w:rsid w:val="000B65A5"/>
    <w:rsid w:val="000C429E"/>
    <w:rsid w:val="000C59AE"/>
    <w:rsid w:val="000D53B6"/>
    <w:rsid w:val="000D6394"/>
    <w:rsid w:val="00120B25"/>
    <w:rsid w:val="00132210"/>
    <w:rsid w:val="00134E65"/>
    <w:rsid w:val="001373A6"/>
    <w:rsid w:val="00147275"/>
    <w:rsid w:val="00155B32"/>
    <w:rsid w:val="0016426F"/>
    <w:rsid w:val="00174F64"/>
    <w:rsid w:val="001833DB"/>
    <w:rsid w:val="00183A34"/>
    <w:rsid w:val="001904FD"/>
    <w:rsid w:val="001957EA"/>
    <w:rsid w:val="00197AD2"/>
    <w:rsid w:val="001B1155"/>
    <w:rsid w:val="001B42C7"/>
    <w:rsid w:val="001D5C91"/>
    <w:rsid w:val="001E5F1B"/>
    <w:rsid w:val="001F063C"/>
    <w:rsid w:val="001F260D"/>
    <w:rsid w:val="0020114C"/>
    <w:rsid w:val="0025510B"/>
    <w:rsid w:val="0026328F"/>
    <w:rsid w:val="002675A0"/>
    <w:rsid w:val="0028686E"/>
    <w:rsid w:val="002D324F"/>
    <w:rsid w:val="002F6DA5"/>
    <w:rsid w:val="00305443"/>
    <w:rsid w:val="00313C70"/>
    <w:rsid w:val="0032025F"/>
    <w:rsid w:val="00327C62"/>
    <w:rsid w:val="003361B8"/>
    <w:rsid w:val="00345CDF"/>
    <w:rsid w:val="00347936"/>
    <w:rsid w:val="00372730"/>
    <w:rsid w:val="003A4424"/>
    <w:rsid w:val="003B5BE4"/>
    <w:rsid w:val="003C2683"/>
    <w:rsid w:val="003E27E8"/>
    <w:rsid w:val="003E5508"/>
    <w:rsid w:val="004075A7"/>
    <w:rsid w:val="0041456A"/>
    <w:rsid w:val="00415F69"/>
    <w:rsid w:val="00417E91"/>
    <w:rsid w:val="00454608"/>
    <w:rsid w:val="0049014C"/>
    <w:rsid w:val="0049104C"/>
    <w:rsid w:val="004922E6"/>
    <w:rsid w:val="004975DB"/>
    <w:rsid w:val="004A18A3"/>
    <w:rsid w:val="004B1F44"/>
    <w:rsid w:val="004C35D5"/>
    <w:rsid w:val="004D3CFE"/>
    <w:rsid w:val="004D61A4"/>
    <w:rsid w:val="00506FC9"/>
    <w:rsid w:val="00522401"/>
    <w:rsid w:val="00542850"/>
    <w:rsid w:val="00553D49"/>
    <w:rsid w:val="0056239A"/>
    <w:rsid w:val="00572CE6"/>
    <w:rsid w:val="0057680E"/>
    <w:rsid w:val="00596DD5"/>
    <w:rsid w:val="005A7CF0"/>
    <w:rsid w:val="005C33D7"/>
    <w:rsid w:val="005D298C"/>
    <w:rsid w:val="005D49A8"/>
    <w:rsid w:val="005D4E45"/>
    <w:rsid w:val="005D4EF9"/>
    <w:rsid w:val="005E44D8"/>
    <w:rsid w:val="005E6131"/>
    <w:rsid w:val="005E7C46"/>
    <w:rsid w:val="006122EE"/>
    <w:rsid w:val="00620003"/>
    <w:rsid w:val="0062117D"/>
    <w:rsid w:val="00642505"/>
    <w:rsid w:val="006478C1"/>
    <w:rsid w:val="006538B9"/>
    <w:rsid w:val="00657BCC"/>
    <w:rsid w:val="00662080"/>
    <w:rsid w:val="00667D52"/>
    <w:rsid w:val="00674FD0"/>
    <w:rsid w:val="0068202D"/>
    <w:rsid w:val="00685703"/>
    <w:rsid w:val="00685754"/>
    <w:rsid w:val="00686E6C"/>
    <w:rsid w:val="00693E2B"/>
    <w:rsid w:val="006A58E2"/>
    <w:rsid w:val="006B1135"/>
    <w:rsid w:val="006B11D8"/>
    <w:rsid w:val="006B4E40"/>
    <w:rsid w:val="006C5AF5"/>
    <w:rsid w:val="006D231A"/>
    <w:rsid w:val="006E7E58"/>
    <w:rsid w:val="006F78D6"/>
    <w:rsid w:val="0074570D"/>
    <w:rsid w:val="007563B2"/>
    <w:rsid w:val="00775E9B"/>
    <w:rsid w:val="0078074B"/>
    <w:rsid w:val="00781773"/>
    <w:rsid w:val="0079237F"/>
    <w:rsid w:val="0079455B"/>
    <w:rsid w:val="007A0035"/>
    <w:rsid w:val="007A22A7"/>
    <w:rsid w:val="007A315B"/>
    <w:rsid w:val="007B172C"/>
    <w:rsid w:val="007B7E77"/>
    <w:rsid w:val="007C0D1E"/>
    <w:rsid w:val="007D3D04"/>
    <w:rsid w:val="007D538F"/>
    <w:rsid w:val="007E1349"/>
    <w:rsid w:val="007E33F0"/>
    <w:rsid w:val="007F6E80"/>
    <w:rsid w:val="00820EF1"/>
    <w:rsid w:val="008214B2"/>
    <w:rsid w:val="00826D80"/>
    <w:rsid w:val="00843907"/>
    <w:rsid w:val="00844B30"/>
    <w:rsid w:val="00857C05"/>
    <w:rsid w:val="00864743"/>
    <w:rsid w:val="00870FE7"/>
    <w:rsid w:val="00876905"/>
    <w:rsid w:val="008847BE"/>
    <w:rsid w:val="00885B9B"/>
    <w:rsid w:val="008920D9"/>
    <w:rsid w:val="008A40E4"/>
    <w:rsid w:val="008B4366"/>
    <w:rsid w:val="008B5385"/>
    <w:rsid w:val="008C07E7"/>
    <w:rsid w:val="008C4BD2"/>
    <w:rsid w:val="008D51B1"/>
    <w:rsid w:val="008E020C"/>
    <w:rsid w:val="008E3B2F"/>
    <w:rsid w:val="008F0F07"/>
    <w:rsid w:val="008F1BFC"/>
    <w:rsid w:val="008F3476"/>
    <w:rsid w:val="00900BDB"/>
    <w:rsid w:val="00902B9C"/>
    <w:rsid w:val="00920A0B"/>
    <w:rsid w:val="00937973"/>
    <w:rsid w:val="0094709D"/>
    <w:rsid w:val="009530A9"/>
    <w:rsid w:val="00965430"/>
    <w:rsid w:val="0097388C"/>
    <w:rsid w:val="00975D5D"/>
    <w:rsid w:val="009771C1"/>
    <w:rsid w:val="009930A9"/>
    <w:rsid w:val="009C7A62"/>
    <w:rsid w:val="009F6CDF"/>
    <w:rsid w:val="00A34E98"/>
    <w:rsid w:val="00A37F39"/>
    <w:rsid w:val="00A557C8"/>
    <w:rsid w:val="00A57C2A"/>
    <w:rsid w:val="00A85E27"/>
    <w:rsid w:val="00A86D34"/>
    <w:rsid w:val="00AA4495"/>
    <w:rsid w:val="00AA5825"/>
    <w:rsid w:val="00AB2BC2"/>
    <w:rsid w:val="00AB400A"/>
    <w:rsid w:val="00AC02FF"/>
    <w:rsid w:val="00AD3A81"/>
    <w:rsid w:val="00AE651F"/>
    <w:rsid w:val="00AE732A"/>
    <w:rsid w:val="00B11A52"/>
    <w:rsid w:val="00B14748"/>
    <w:rsid w:val="00B15CC6"/>
    <w:rsid w:val="00B15FD6"/>
    <w:rsid w:val="00B21C0D"/>
    <w:rsid w:val="00B221D2"/>
    <w:rsid w:val="00B24047"/>
    <w:rsid w:val="00B36BBA"/>
    <w:rsid w:val="00B40846"/>
    <w:rsid w:val="00B41335"/>
    <w:rsid w:val="00B7055D"/>
    <w:rsid w:val="00B8715F"/>
    <w:rsid w:val="00B92787"/>
    <w:rsid w:val="00BA26E1"/>
    <w:rsid w:val="00BB7EE2"/>
    <w:rsid w:val="00BC3BF7"/>
    <w:rsid w:val="00BC6169"/>
    <w:rsid w:val="00BD097A"/>
    <w:rsid w:val="00BE4590"/>
    <w:rsid w:val="00BE749F"/>
    <w:rsid w:val="00BF2FEE"/>
    <w:rsid w:val="00C16DA6"/>
    <w:rsid w:val="00C2485C"/>
    <w:rsid w:val="00C272D0"/>
    <w:rsid w:val="00C27518"/>
    <w:rsid w:val="00C30DEB"/>
    <w:rsid w:val="00C33614"/>
    <w:rsid w:val="00C35DC4"/>
    <w:rsid w:val="00C4226F"/>
    <w:rsid w:val="00C42EC7"/>
    <w:rsid w:val="00C456C7"/>
    <w:rsid w:val="00C526DB"/>
    <w:rsid w:val="00C61630"/>
    <w:rsid w:val="00C76A8A"/>
    <w:rsid w:val="00C874AC"/>
    <w:rsid w:val="00C92A81"/>
    <w:rsid w:val="00C93FDB"/>
    <w:rsid w:val="00CA1DD5"/>
    <w:rsid w:val="00CA3FCE"/>
    <w:rsid w:val="00CB0A7E"/>
    <w:rsid w:val="00CB2687"/>
    <w:rsid w:val="00CB7947"/>
    <w:rsid w:val="00CC1949"/>
    <w:rsid w:val="00CD3196"/>
    <w:rsid w:val="00CD7650"/>
    <w:rsid w:val="00CD7877"/>
    <w:rsid w:val="00CE244D"/>
    <w:rsid w:val="00D05FCA"/>
    <w:rsid w:val="00D172BF"/>
    <w:rsid w:val="00D312AD"/>
    <w:rsid w:val="00D40E56"/>
    <w:rsid w:val="00D445EC"/>
    <w:rsid w:val="00D456BA"/>
    <w:rsid w:val="00D50ADF"/>
    <w:rsid w:val="00D602BD"/>
    <w:rsid w:val="00D7286D"/>
    <w:rsid w:val="00D865F7"/>
    <w:rsid w:val="00D867B1"/>
    <w:rsid w:val="00D932B7"/>
    <w:rsid w:val="00DA286F"/>
    <w:rsid w:val="00DB58BD"/>
    <w:rsid w:val="00DB69F0"/>
    <w:rsid w:val="00DD1F7D"/>
    <w:rsid w:val="00DE1CEB"/>
    <w:rsid w:val="00DE35FB"/>
    <w:rsid w:val="00DE7BE4"/>
    <w:rsid w:val="00DF2438"/>
    <w:rsid w:val="00DF3BB5"/>
    <w:rsid w:val="00DF70C7"/>
    <w:rsid w:val="00E01F5A"/>
    <w:rsid w:val="00E12B48"/>
    <w:rsid w:val="00E36B7C"/>
    <w:rsid w:val="00E43625"/>
    <w:rsid w:val="00E43E3C"/>
    <w:rsid w:val="00E46485"/>
    <w:rsid w:val="00E52877"/>
    <w:rsid w:val="00E62ECE"/>
    <w:rsid w:val="00E93051"/>
    <w:rsid w:val="00E958C2"/>
    <w:rsid w:val="00EA09DA"/>
    <w:rsid w:val="00EB4359"/>
    <w:rsid w:val="00EB4F28"/>
    <w:rsid w:val="00ED0BEE"/>
    <w:rsid w:val="00ED1351"/>
    <w:rsid w:val="00ED5F07"/>
    <w:rsid w:val="00EE05BE"/>
    <w:rsid w:val="00EE0D31"/>
    <w:rsid w:val="00EE5F19"/>
    <w:rsid w:val="00F176F7"/>
    <w:rsid w:val="00F612FC"/>
    <w:rsid w:val="00F63204"/>
    <w:rsid w:val="00F63A3B"/>
    <w:rsid w:val="00F7179C"/>
    <w:rsid w:val="00F71D6C"/>
    <w:rsid w:val="00F836B4"/>
    <w:rsid w:val="00F84E2E"/>
    <w:rsid w:val="00F91E56"/>
    <w:rsid w:val="00F93A0C"/>
    <w:rsid w:val="00F9534C"/>
    <w:rsid w:val="00FA3027"/>
    <w:rsid w:val="00FA77F4"/>
    <w:rsid w:val="00FB5DB0"/>
    <w:rsid w:val="00FD774C"/>
    <w:rsid w:val="00FE5F06"/>
    <w:rsid w:val="00FF14B0"/>
    <w:rsid w:val="00FF39AA"/>
    <w:rsid w:val="00FF7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4C4C722-74DC-411E-BDEC-BFECF15E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BF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uiPriority w:val="99"/>
    <w:rsid w:val="00BC3BF7"/>
    <w:rPr>
      <w:rFonts w:cs="Times New Roman"/>
    </w:rPr>
  </w:style>
  <w:style w:type="paragraph" w:styleId="Piedepgina">
    <w:name w:val="footer"/>
    <w:basedOn w:val="Normal"/>
    <w:link w:val="PiedepginaCar"/>
    <w:uiPriority w:val="99"/>
    <w:rsid w:val="00BC3BF7"/>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BC3BF7"/>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BC3BF7"/>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BC3BF7"/>
    <w:rPr>
      <w:rFonts w:ascii="Times New Roman" w:eastAsia="Calibri" w:hAnsi="Times New Roman" w:cs="Times New Roman"/>
      <w:sz w:val="24"/>
      <w:szCs w:val="24"/>
      <w:lang w:eastAsia="es-ES"/>
    </w:rPr>
  </w:style>
  <w:style w:type="paragraph" w:styleId="Sinespaciado">
    <w:name w:val="No Spacing"/>
    <w:link w:val="SinespaciadoCar"/>
    <w:uiPriority w:val="1"/>
    <w:qFormat/>
    <w:rsid w:val="00BC3BF7"/>
    <w:pPr>
      <w:spacing w:after="0" w:line="240" w:lineRule="auto"/>
    </w:pPr>
  </w:style>
  <w:style w:type="paragraph" w:customStyle="1" w:styleId="Default">
    <w:name w:val="Default"/>
    <w:rsid w:val="00BC3B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F84E2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E2E"/>
    <w:rPr>
      <w:rFonts w:ascii="Tahoma" w:eastAsia="Times New Roman" w:hAnsi="Tahoma" w:cs="Tahoma"/>
      <w:sz w:val="16"/>
      <w:szCs w:val="16"/>
      <w:lang w:val="es-ES" w:eastAsia="es-ES"/>
    </w:rPr>
  </w:style>
  <w:style w:type="paragraph" w:styleId="Textonotapie">
    <w:name w:val="footnote text"/>
    <w:basedOn w:val="Normal"/>
    <w:link w:val="TextonotapieCar"/>
    <w:rsid w:val="0049104C"/>
    <w:pPr>
      <w:suppressAutoHyphens/>
    </w:pPr>
    <w:rPr>
      <w:sz w:val="20"/>
      <w:szCs w:val="20"/>
      <w:lang w:eastAsia="ar-SA"/>
    </w:rPr>
  </w:style>
  <w:style w:type="character" w:customStyle="1" w:styleId="TextonotapieCar">
    <w:name w:val="Texto nota pie Car"/>
    <w:basedOn w:val="Fuentedeprrafopredeter"/>
    <w:link w:val="Textonotapie"/>
    <w:rsid w:val="0049104C"/>
    <w:rPr>
      <w:rFonts w:ascii="Times New Roman" w:eastAsia="Times New Roman" w:hAnsi="Times New Roman" w:cs="Times New Roman"/>
      <w:sz w:val="20"/>
      <w:szCs w:val="20"/>
      <w:lang w:val="es-ES" w:eastAsia="ar-SA"/>
    </w:rPr>
  </w:style>
  <w:style w:type="character" w:styleId="Refdenotaalpie">
    <w:name w:val="footnote reference"/>
    <w:uiPriority w:val="99"/>
    <w:rsid w:val="0049104C"/>
    <w:rPr>
      <w:vertAlign w:val="superscript"/>
    </w:rPr>
  </w:style>
  <w:style w:type="paragraph" w:styleId="Prrafodelista">
    <w:name w:val="List Paragraph"/>
    <w:basedOn w:val="Normal"/>
    <w:uiPriority w:val="34"/>
    <w:qFormat/>
    <w:rsid w:val="00D602BD"/>
    <w:pPr>
      <w:ind w:left="720"/>
      <w:contextualSpacing/>
    </w:pPr>
  </w:style>
  <w:style w:type="character" w:customStyle="1" w:styleId="SinespaciadoCar">
    <w:name w:val="Sin espaciado Car"/>
    <w:link w:val="Sinespaciado"/>
    <w:uiPriority w:val="1"/>
    <w:locked/>
    <w:rsid w:val="00C16DA6"/>
  </w:style>
  <w:style w:type="paragraph" w:customStyle="1" w:styleId="Cuadrculamedia21">
    <w:name w:val="Cuadrícula media 21"/>
    <w:uiPriority w:val="1"/>
    <w:qFormat/>
    <w:rsid w:val="00ED1351"/>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686E6C"/>
    <w:pPr>
      <w:spacing w:after="120"/>
    </w:pPr>
    <w:rPr>
      <w:rFonts w:ascii="Tahoma" w:hAnsi="Tahoma"/>
      <w:szCs w:val="20"/>
      <w:lang w:val="es-MX"/>
    </w:rPr>
  </w:style>
  <w:style w:type="character" w:customStyle="1" w:styleId="TextoindependienteCar">
    <w:name w:val="Texto independiente Car"/>
    <w:basedOn w:val="Fuentedeprrafopredeter"/>
    <w:link w:val="Textoindependiente"/>
    <w:uiPriority w:val="99"/>
    <w:semiHidden/>
    <w:rsid w:val="00686E6C"/>
    <w:rPr>
      <w:rFonts w:ascii="Tahoma" w:eastAsia="Times New Roman" w:hAnsi="Tahoma" w:cs="Times New Roman"/>
      <w:sz w:val="24"/>
      <w:szCs w:val="20"/>
      <w:lang w:eastAsia="es-ES"/>
    </w:rPr>
  </w:style>
  <w:style w:type="table" w:customStyle="1" w:styleId="Tabladecuadrcula1clara1">
    <w:name w:val="Tabla de cuadrícula 1 clara1"/>
    <w:basedOn w:val="Tablanormal"/>
    <w:next w:val="Tablanormal"/>
    <w:uiPriority w:val="46"/>
    <w:rsid w:val="00775E9B"/>
    <w:pPr>
      <w:spacing w:after="0" w:line="240" w:lineRule="auto"/>
    </w:pPr>
    <w:rPr>
      <w:lang w:val="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8C07E7"/>
    <w:pPr>
      <w:spacing w:before="100" w:beforeAutospacing="1" w:after="100" w:afterAutospacing="1"/>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9145D-9884-4F07-B0F0-B832D069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3609</Words>
  <Characters>19851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Erika Torres Cornejo</dc:creator>
  <cp:lastModifiedBy>Ricardo Escobar Cibrian</cp:lastModifiedBy>
  <cp:revision>10</cp:revision>
  <cp:lastPrinted>2021-11-11T00:19:00Z</cp:lastPrinted>
  <dcterms:created xsi:type="dcterms:W3CDTF">2021-11-13T19:34:00Z</dcterms:created>
  <dcterms:modified xsi:type="dcterms:W3CDTF">2021-11-13T22:05:00Z</dcterms:modified>
</cp:coreProperties>
</file>