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9E" w:rsidRPr="00EE60CF" w:rsidRDefault="00AD309E" w:rsidP="00AD309E">
      <w:pPr>
        <w:jc w:val="both"/>
        <w:rPr>
          <w:rFonts w:ascii="Trebuchet MS" w:hAnsi="Trebuchet MS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highlight w:val="yellow"/>
          <w:lang w:val="es-ES_tradnl"/>
        </w:rPr>
      </w:pPr>
      <w:r w:rsidRPr="00EE60CF">
        <w:rPr>
          <w:rFonts w:ascii="Trebuchet MS" w:hAnsi="Trebuchet MS"/>
        </w:rPr>
        <w:t xml:space="preserve">Siendo las </w:t>
      </w:r>
      <w:r w:rsidRPr="00EE60CF">
        <w:rPr>
          <w:rFonts w:ascii="Trebuchet MS" w:hAnsi="Trebuchet MS"/>
          <w:b/>
          <w:bCs/>
        </w:rPr>
        <w:t>v</w:t>
      </w:r>
      <w:r w:rsidR="00896A9A">
        <w:rPr>
          <w:rFonts w:ascii="Trebuchet MS" w:hAnsi="Trebuchet MS"/>
          <w:b/>
          <w:bCs/>
        </w:rPr>
        <w:t xml:space="preserve">eintidós horas con seis </w:t>
      </w:r>
      <w:r w:rsidRPr="00EE60CF">
        <w:rPr>
          <w:rFonts w:ascii="Trebuchet MS" w:hAnsi="Trebuchet MS"/>
          <w:b/>
          <w:bCs/>
        </w:rPr>
        <w:t>minuto</w:t>
      </w:r>
      <w:r w:rsidR="00896A9A">
        <w:rPr>
          <w:rFonts w:ascii="Trebuchet MS" w:hAnsi="Trebuchet MS"/>
          <w:b/>
          <w:bCs/>
        </w:rPr>
        <w:t>s</w:t>
      </w:r>
      <w:r w:rsidRPr="00EE60CF">
        <w:rPr>
          <w:rFonts w:ascii="Trebuchet MS" w:hAnsi="Trebuchet MS"/>
        </w:rPr>
        <w:t xml:space="preserve"> </w:t>
      </w:r>
      <w:r w:rsidRPr="00EE60CF">
        <w:rPr>
          <w:rFonts w:ascii="Trebuchet MS" w:hAnsi="Trebuchet MS"/>
          <w:b/>
        </w:rPr>
        <w:t>del día</w:t>
      </w:r>
      <w:r w:rsidR="00896A9A">
        <w:rPr>
          <w:rFonts w:ascii="Trebuchet MS" w:hAnsi="Trebuchet MS"/>
          <w:b/>
          <w:bCs/>
        </w:rPr>
        <w:t xml:space="preserve"> cinco</w:t>
      </w:r>
      <w:r w:rsidRPr="00EE60CF">
        <w:rPr>
          <w:rFonts w:ascii="Trebuchet MS" w:hAnsi="Trebuchet MS"/>
          <w:b/>
          <w:bCs/>
        </w:rPr>
        <w:t xml:space="preserve"> de noviembre de dos mil veintiuno</w:t>
      </w:r>
      <w:r w:rsidRPr="00EE60CF">
        <w:rPr>
          <w:rFonts w:ascii="Trebuchet MS" w:hAnsi="Trebuchet MS"/>
          <w:lang w:val="es-ES_tradnl"/>
        </w:rPr>
        <w:t xml:space="preserve">, en transmisión en vivo mediante la plataforma Zoom, por Internet, y en cumplimiento a la convocatoria de la </w:t>
      </w:r>
      <w:r w:rsidRPr="00EE60CF">
        <w:rPr>
          <w:rFonts w:ascii="Trebuchet MS" w:hAnsi="Trebuchet MS"/>
          <w:b/>
          <w:lang w:val="es-ES_tradnl"/>
        </w:rPr>
        <w:t>Sesión Extraordinaria</w:t>
      </w:r>
      <w:r w:rsidRPr="00EE60CF">
        <w:rPr>
          <w:rFonts w:ascii="Trebuchet MS" w:hAnsi="Trebuchet MS"/>
          <w:lang w:val="es-ES_tradnl"/>
        </w:rPr>
        <w:t xml:space="preserve"> a verificarse en esta fecha, se reunieron los siguientes integrantes del Consejo General:</w:t>
      </w:r>
    </w:p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AD309E" w:rsidRPr="00EE60CF" w:rsidTr="00CC39B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AD309E" w:rsidRPr="00EE60CF" w:rsidRDefault="00AD309E" w:rsidP="00CC39B4">
            <w:pPr>
              <w:rPr>
                <w:rFonts w:ascii="Trebuchet MS" w:hAnsi="Trebuchet MS"/>
                <w:b/>
                <w:bCs/>
                <w:lang w:val="es-ES_tradnl"/>
              </w:rPr>
            </w:pPr>
            <w:r w:rsidRPr="00EE60CF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Lic.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284"/>
        <w:gridCol w:w="4536"/>
        <w:gridCol w:w="2455"/>
        <w:gridCol w:w="1797"/>
        <w:gridCol w:w="185"/>
      </w:tblGrid>
      <w:tr w:rsidR="00AD309E" w:rsidRPr="00EE60CF" w:rsidTr="00CC39B4">
        <w:trPr>
          <w:gridBefore w:val="1"/>
          <w:gridAfter w:val="1"/>
          <w:wBefore w:w="284" w:type="dxa"/>
          <w:wAfter w:w="185" w:type="dxa"/>
          <w:trHeight w:val="535"/>
        </w:trPr>
        <w:tc>
          <w:tcPr>
            <w:tcW w:w="8788" w:type="dxa"/>
            <w:gridSpan w:val="3"/>
            <w:shd w:val="clear" w:color="auto" w:fill="B789C6"/>
          </w:tcPr>
          <w:p w:rsidR="00AD309E" w:rsidRPr="00EE60CF" w:rsidRDefault="00AD309E" w:rsidP="00CC39B4">
            <w:pPr>
              <w:rPr>
                <w:rFonts w:ascii="Trebuchet MS" w:hAnsi="Trebuchet MS"/>
                <w:b/>
                <w:lang w:val="es-ES_tradnl"/>
              </w:rPr>
            </w:pPr>
            <w:r w:rsidRPr="00EE60CF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1D5CA9" w:rsidP="00CC39B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Jorge Arturo Villa Hernández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1D5CA9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>
              <w:rPr>
                <w:rFonts w:ascii="Trebuchet MS" w:eastAsia="Times New Roman" w:hAnsi="Trebuchet MS" w:cs="Tahoma"/>
                <w:lang w:eastAsia="es-ES"/>
              </w:rPr>
              <w:t>A</w:t>
            </w:r>
            <w:r w:rsidR="00795D17">
              <w:rPr>
                <w:rFonts w:ascii="Trebuchet MS" w:eastAsia="Times New Roman" w:hAnsi="Trebuchet MS" w:cs="Tahoma"/>
                <w:lang w:eastAsia="es-ES"/>
              </w:rPr>
              <w:t>mé</w:t>
            </w:r>
            <w:r>
              <w:rPr>
                <w:rFonts w:ascii="Trebuchet MS" w:eastAsia="Times New Roman" w:hAnsi="Trebuchet MS" w:cs="Tahoma"/>
                <w:lang w:eastAsia="es-ES"/>
              </w:rPr>
              <w:t>zquita</w:t>
            </w:r>
            <w:proofErr w:type="spellEnd"/>
            <w:r w:rsidR="00795D17">
              <w:rPr>
                <w:rFonts w:ascii="Trebuchet MS" w:eastAsia="Times New Roman" w:hAnsi="Trebuchet MS" w:cs="Tahoma"/>
                <w:lang w:eastAsia="es-ES"/>
              </w:rPr>
              <w:t xml:space="preserve"> González 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1C5479" w:rsidRDefault="00AD309E" w:rsidP="005D4072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1C5479">
              <w:rPr>
                <w:rFonts w:ascii="Trebuchet MS" w:eastAsia="Times New Roman" w:hAnsi="Trebuchet MS" w:cs="Tahoma"/>
                <w:lang w:eastAsia="es-ES"/>
              </w:rPr>
              <w:t xml:space="preserve">Lic. </w:t>
            </w:r>
            <w:r w:rsidR="005D4072" w:rsidRPr="001C5479">
              <w:rPr>
                <w:rFonts w:ascii="Trebuchet MS" w:eastAsia="Times New Roman" w:hAnsi="Trebuchet MS" w:cs="Tahoma"/>
                <w:lang w:eastAsia="es-ES"/>
              </w:rPr>
              <w:t xml:space="preserve">Mario Alberto Silva Jiménez </w:t>
            </w:r>
          </w:p>
        </w:tc>
        <w:tc>
          <w:tcPr>
            <w:tcW w:w="2455" w:type="dxa"/>
          </w:tcPr>
          <w:p w:rsidR="00AD309E" w:rsidRPr="001C5479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1C5479"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:rsidR="00AD309E" w:rsidRPr="001C5479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1C5479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D309E" w:rsidRPr="00EE60CF" w:rsidRDefault="00AD309E" w:rsidP="00AD309E">
      <w:pPr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AD309E" w:rsidRPr="00EE60CF" w:rsidTr="00CC39B4">
        <w:trPr>
          <w:trHeight w:val="394"/>
        </w:trPr>
        <w:tc>
          <w:tcPr>
            <w:tcW w:w="8789" w:type="dxa"/>
            <w:shd w:val="clear" w:color="auto" w:fill="B789C6"/>
          </w:tcPr>
          <w:p w:rsidR="00AD309E" w:rsidRPr="00EE60CF" w:rsidRDefault="00AD309E" w:rsidP="00CC39B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EE60CF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D309E" w:rsidRPr="00EE60CF" w:rsidTr="00CC39B4">
        <w:trPr>
          <w:trHeight w:val="356"/>
        </w:trPr>
        <w:tc>
          <w:tcPr>
            <w:tcW w:w="8789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EE60CF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AD309E" w:rsidRPr="00EE60CF" w:rsidRDefault="00AD309E" w:rsidP="00AD309E">
      <w:pPr>
        <w:spacing w:after="160"/>
        <w:rPr>
          <w:rFonts w:ascii="Trebuchet MS" w:hAnsi="Trebuchet MS" w:cs="Arial"/>
          <w:b/>
          <w:highlight w:val="yellow"/>
          <w:lang w:val="es-ES_tradnl"/>
        </w:rPr>
      </w:pPr>
    </w:p>
    <w:p w:rsidR="00AD309E" w:rsidRPr="00EE60CF" w:rsidRDefault="00AD309E" w:rsidP="00AD309E">
      <w:pPr>
        <w:spacing w:after="160"/>
        <w:rPr>
          <w:rFonts w:ascii="Trebuchet MS" w:hAnsi="Trebuchet MS" w:cs="Arial"/>
          <w:highlight w:val="yellow"/>
        </w:rPr>
      </w:pPr>
    </w:p>
    <w:p w:rsidR="00AD309E" w:rsidRDefault="00AD309E" w:rsidP="00AD309E">
      <w:pPr>
        <w:spacing w:after="160"/>
        <w:rPr>
          <w:rFonts w:ascii="Trebuchet MS" w:hAnsi="Trebuchet MS" w:cs="Arial"/>
          <w:highlight w:val="yellow"/>
        </w:rPr>
      </w:pPr>
    </w:p>
    <w:p w:rsidR="001D5CA9" w:rsidRPr="00EE60CF" w:rsidRDefault="001D5CA9" w:rsidP="00AD309E">
      <w:pPr>
        <w:spacing w:after="160"/>
        <w:rPr>
          <w:rFonts w:ascii="Trebuchet MS" w:hAnsi="Trebuchet MS" w:cs="Arial"/>
          <w:highlight w:val="yellow"/>
        </w:rPr>
      </w:pPr>
    </w:p>
    <w:p w:rsidR="00AD309E" w:rsidRPr="00EE60CF" w:rsidRDefault="00AD309E" w:rsidP="00AD309E">
      <w:pPr>
        <w:jc w:val="center"/>
        <w:rPr>
          <w:rFonts w:ascii="Trebuchet MS" w:hAnsi="Trebuchet MS" w:cs="Arial"/>
          <w:b/>
        </w:rPr>
      </w:pPr>
      <w:r w:rsidRPr="00EE60CF">
        <w:rPr>
          <w:rFonts w:ascii="Trebuchet MS" w:hAnsi="Trebuchet MS" w:cs="Arial"/>
          <w:b/>
        </w:rPr>
        <w:lastRenderedPageBreak/>
        <w:t>ORDEN DEL DÍA</w:t>
      </w:r>
    </w:p>
    <w:p w:rsidR="00AD309E" w:rsidRPr="00EE60CF" w:rsidRDefault="00AD309E" w:rsidP="00AD309E">
      <w:pPr>
        <w:pStyle w:val="Default"/>
      </w:pPr>
    </w:p>
    <w:p w:rsidR="00A02E28" w:rsidRPr="00A02E28" w:rsidRDefault="00A02E28" w:rsidP="00A02E28">
      <w:pPr>
        <w:jc w:val="both"/>
        <w:rPr>
          <w:rFonts w:ascii="Trebuchet MS" w:hAnsi="Trebuchet MS"/>
          <w:sz w:val="23"/>
          <w:szCs w:val="23"/>
        </w:rPr>
      </w:pPr>
      <w:r w:rsidRPr="00A02E28">
        <w:rPr>
          <w:rFonts w:ascii="Trebuchet MS" w:hAnsi="Trebuchet MS"/>
          <w:sz w:val="23"/>
          <w:szCs w:val="23"/>
        </w:rPr>
        <w:t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 6 DEL REGLAMENTO DE SESIONES DE ESTE ORGANISMO ELECTORAL, PARA DESAHOGARSE EN SESIÓN EXTRAORDINARIA DEL DÍA CINCO DE NOVIEMBRE DE DOS MIL VEINTIUNO A LAS VEINTIDÓS HORAS, A EFECTO DE DAR CUMPLIMIENTO A LO ORDENADO POR LA SALA REGIONAL GUADALAJARA DEL TRIBUNAL ELECTORAL DEL PODER JUDICIAL DE LA FEDERACIÓN.</w:t>
      </w:r>
    </w:p>
    <w:p w:rsidR="00A02E28" w:rsidRPr="00A02E28" w:rsidRDefault="00A02E28" w:rsidP="00A02E28">
      <w:pPr>
        <w:tabs>
          <w:tab w:val="left" w:pos="6585"/>
        </w:tabs>
        <w:jc w:val="both"/>
        <w:rPr>
          <w:rFonts w:ascii="Trebuchet MS" w:hAnsi="Trebuchet MS" w:cs="Arial"/>
          <w:sz w:val="23"/>
          <w:szCs w:val="23"/>
        </w:rPr>
      </w:pPr>
      <w:r w:rsidRPr="00A02E28">
        <w:rPr>
          <w:rFonts w:ascii="Trebuchet MS" w:hAnsi="Trebuchet MS" w:cs="Arial"/>
          <w:sz w:val="23"/>
          <w:szCs w:val="23"/>
        </w:rPr>
        <w:tab/>
      </w:r>
    </w:p>
    <w:p w:rsidR="00A02E28" w:rsidRPr="00A02E28" w:rsidRDefault="00A02E28" w:rsidP="00A02E28">
      <w:pPr>
        <w:pStyle w:val="Prrafodelista"/>
        <w:numPr>
          <w:ilvl w:val="0"/>
          <w:numId w:val="1"/>
        </w:numPr>
        <w:tabs>
          <w:tab w:val="num" w:pos="0"/>
        </w:tabs>
        <w:ind w:hanging="436"/>
        <w:jc w:val="both"/>
        <w:rPr>
          <w:rFonts w:ascii="Trebuchet MS" w:hAnsi="Trebuchet MS" w:cs="Arial"/>
          <w:sz w:val="23"/>
          <w:szCs w:val="23"/>
          <w:lang w:eastAsia="es-ES"/>
        </w:rPr>
      </w:pPr>
      <w:r w:rsidRPr="00A02E28">
        <w:rPr>
          <w:rFonts w:ascii="Trebuchet MS" w:hAnsi="Trebuchet MS" w:cs="Arial"/>
          <w:sz w:val="23"/>
          <w:szCs w:val="23"/>
        </w:rPr>
        <w:t>LISTA DE ASISTENCIA Y DECLARACIÓN DE QUÓRUM LEGAL.</w:t>
      </w:r>
    </w:p>
    <w:p w:rsidR="00A02E28" w:rsidRPr="00A02E28" w:rsidRDefault="00A02E28" w:rsidP="00A02E28">
      <w:pPr>
        <w:pStyle w:val="Prrafodelista"/>
        <w:ind w:left="0"/>
        <w:jc w:val="both"/>
        <w:rPr>
          <w:rFonts w:ascii="Trebuchet MS" w:hAnsi="Trebuchet MS" w:cs="Arial"/>
          <w:sz w:val="23"/>
          <w:szCs w:val="23"/>
          <w:lang w:eastAsia="es-ES"/>
        </w:rPr>
      </w:pPr>
    </w:p>
    <w:p w:rsidR="00A02E28" w:rsidRPr="00A02E28" w:rsidRDefault="00A02E28" w:rsidP="00A02E28">
      <w:pPr>
        <w:pStyle w:val="Prrafodelista"/>
        <w:numPr>
          <w:ilvl w:val="0"/>
          <w:numId w:val="1"/>
        </w:numPr>
        <w:tabs>
          <w:tab w:val="num" w:pos="0"/>
        </w:tabs>
        <w:autoSpaceDE w:val="0"/>
        <w:ind w:hanging="436"/>
        <w:jc w:val="both"/>
        <w:rPr>
          <w:rFonts w:ascii="Trebuchet MS" w:hAnsi="Trebuchet MS"/>
          <w:color w:val="000000"/>
          <w:sz w:val="23"/>
          <w:szCs w:val="23"/>
        </w:rPr>
      </w:pPr>
      <w:r w:rsidRPr="00A02E28">
        <w:rPr>
          <w:rFonts w:ascii="Trebuchet MS" w:hAnsi="Trebuchet MS" w:cs="Arial"/>
          <w:sz w:val="23"/>
          <w:szCs w:val="23"/>
        </w:rPr>
        <w:t>APROBACIÓN DEL ORDEN DEL DÍA.</w:t>
      </w:r>
    </w:p>
    <w:p w:rsidR="00A02E28" w:rsidRPr="00A02E28" w:rsidRDefault="00A02E28" w:rsidP="00A02E28">
      <w:pPr>
        <w:tabs>
          <w:tab w:val="num" w:pos="0"/>
        </w:tabs>
        <w:autoSpaceDE w:val="0"/>
        <w:jc w:val="both"/>
        <w:rPr>
          <w:rFonts w:ascii="Trebuchet MS" w:hAnsi="Trebuchet MS"/>
          <w:color w:val="000000"/>
          <w:sz w:val="23"/>
          <w:szCs w:val="23"/>
        </w:rPr>
      </w:pPr>
    </w:p>
    <w:p w:rsidR="00A02E28" w:rsidRPr="00A02E28" w:rsidRDefault="00A02E28" w:rsidP="00A02E28">
      <w:pPr>
        <w:pStyle w:val="Prrafodelista"/>
        <w:numPr>
          <w:ilvl w:val="0"/>
          <w:numId w:val="1"/>
        </w:numPr>
        <w:ind w:hanging="436"/>
        <w:jc w:val="both"/>
        <w:rPr>
          <w:rFonts w:ascii="Trebuchet MS" w:hAnsi="Trebuchet MS"/>
          <w:color w:val="000000"/>
          <w:sz w:val="23"/>
          <w:szCs w:val="23"/>
        </w:rPr>
      </w:pPr>
      <w:r w:rsidRPr="00A02E28">
        <w:rPr>
          <w:rFonts w:ascii="Trebuchet MS" w:hAnsi="Trebuchet MS"/>
          <w:sz w:val="23"/>
          <w:szCs w:val="23"/>
          <w:lang w:val="es-ES" w:eastAsia="es-ES"/>
        </w:rPr>
        <w:t>PROYECTO DE ACUERDO DEL CONSEJO GENERAL DEL INSTITUTO ELECTORAL Y DE PARTICIPACIÓN CIUDADANA DEL ESTADO DE JALISCO, POR EL QUE SE DA CUMPLIMIENTO A LA RESOLUCIÓN DEL JUICIO DE REVISIÓN CONSTITUCIONAL IDENTIFICADO CON EL NÚMERO DE EXPEDIENTE SG-JRC-330/2021, EMITIDA POR LA SALA REGIONAL GUADALAJARA DEL TRIBUNAL ELECTORAL DEL PODER JUDICIAL DE LA FEDERACIÓN.</w:t>
      </w:r>
    </w:p>
    <w:p w:rsidR="00F15BCE" w:rsidRDefault="00F15BCE" w:rsidP="00AD309E">
      <w:pPr>
        <w:tabs>
          <w:tab w:val="right" w:pos="8838"/>
        </w:tabs>
        <w:jc w:val="both"/>
        <w:rPr>
          <w:rFonts w:ascii="Trebuchet MS" w:eastAsia="Times New Roman" w:hAnsi="Trebuchet MS" w:cs="Times New Roman"/>
          <w:b/>
          <w:color w:val="000000"/>
          <w:sz w:val="23"/>
          <w:szCs w:val="23"/>
          <w:lang w:eastAsia="ar-SA"/>
        </w:rPr>
      </w:pPr>
    </w:p>
    <w:p w:rsidR="00F15BCE" w:rsidRDefault="00F15BCE" w:rsidP="00AD309E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D309E" w:rsidRPr="00EE60CF" w:rsidRDefault="00AD309E" w:rsidP="00AD309E">
      <w:pPr>
        <w:tabs>
          <w:tab w:val="right" w:pos="8838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presidenta, Paula Ramírez </w:t>
      </w:r>
      <w:proofErr w:type="spellStart"/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9967E3" w:rsidRDefault="009967E3" w:rsidP="009967E3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Muy buenas noches tengan todos ustedes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señoras y señores consejeros 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representantes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los partidos políticos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Siendo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las </w:t>
      </w:r>
      <w:r w:rsidRPr="00C573B0">
        <w:rPr>
          <w:rFonts w:ascii="Trebuchet MS" w:eastAsia="Times New Roman" w:hAnsi="Trebuchet MS" w:cs="Arial"/>
          <w:b/>
          <w:color w:val="000000"/>
          <w:lang w:eastAsia="es-MX"/>
        </w:rPr>
        <w:t>veintidós horas con seis minutos del día cinco</w:t>
      </w:r>
      <w:r w:rsidRPr="00217183">
        <w:rPr>
          <w:rFonts w:ascii="Trebuchet MS" w:eastAsia="Times New Roman" w:hAnsi="Trebuchet MS" w:cs="Arial"/>
          <w:b/>
          <w:color w:val="000000"/>
          <w:lang w:eastAsia="es-MX"/>
        </w:rPr>
        <w:t xml:space="preserve"> de</w:t>
      </w:r>
      <w:r w:rsidRPr="00C573B0">
        <w:rPr>
          <w:rFonts w:ascii="Trebuchet MS" w:eastAsia="Times New Roman" w:hAnsi="Trebuchet MS" w:cs="Arial"/>
          <w:b/>
          <w:color w:val="000000"/>
          <w:lang w:eastAsia="es-MX"/>
        </w:rPr>
        <w:t xml:space="preserve"> noviembre de dos mil veintiuno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iniciamos la Sesión Extraordinaria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para la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fuimos convocados. Le pido por favor al secretario del C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onsejo verifique si hay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quórum y haga la declaratoria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correspondiente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F15BCE" w:rsidRPr="00EE60CF" w:rsidRDefault="00F15BCE" w:rsidP="00AD309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D309E" w:rsidRPr="00EE60CF" w:rsidRDefault="00AD309E" w:rsidP="00AD309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 xml:space="preserve">Secretario ejecutivo, Manuel Alejandro Murillo Gutiérrez </w:t>
      </w:r>
    </w:p>
    <w:p w:rsidR="00D80C2B" w:rsidRDefault="00D80C2B" w:rsidP="00D80C2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 presidenta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Buenas noches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a </w:t>
      </w:r>
      <w:r>
        <w:rPr>
          <w:rFonts w:ascii="Trebuchet MS" w:eastAsia="Times New Roman" w:hAnsi="Trebuchet MS" w:cs="Arial"/>
          <w:color w:val="000000"/>
          <w:lang w:eastAsia="es-MX"/>
        </w:rPr>
        <w:t>todo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consejeras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consejeros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representantes de partido</w:t>
      </w:r>
      <w:r>
        <w:rPr>
          <w:rFonts w:ascii="Trebuchet MS" w:eastAsia="Times New Roman" w:hAnsi="Trebuchet MS" w:cs="Arial"/>
          <w:color w:val="000000"/>
          <w:lang w:eastAsia="es-MX"/>
        </w:rPr>
        <w:t>. Me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permito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informar que se encuentran presentes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la celebración de esta Sesión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Extraordinaria</w:t>
      </w:r>
      <w:r>
        <w:rPr>
          <w:rFonts w:ascii="Trebuchet MS" w:eastAsia="Times New Roman" w:hAnsi="Trebuchet MS" w:cs="Arial"/>
          <w:color w:val="000000"/>
          <w:lang w:eastAsia="es-MX"/>
        </w:rPr>
        <w:t>:</w:t>
      </w:r>
    </w:p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AD309E" w:rsidRPr="00EE60CF" w:rsidTr="00CC39B4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:rsidR="00AD309E" w:rsidRPr="00EE60CF" w:rsidRDefault="00AD309E" w:rsidP="00CC39B4">
            <w:pPr>
              <w:rPr>
                <w:rFonts w:ascii="Trebuchet MS" w:hAnsi="Trebuchet MS"/>
                <w:b/>
                <w:bCs/>
                <w:lang w:val="es-ES_tradnl"/>
              </w:rPr>
            </w:pPr>
            <w:r w:rsidRPr="00EE60CF">
              <w:rPr>
                <w:rFonts w:ascii="Trebuchet MS" w:hAnsi="Trebuchet MS"/>
                <w:b/>
                <w:lang w:val="es-ES_tradnl"/>
              </w:rPr>
              <w:t>Consejeras y consejeros electorales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Lic. Paula Ramírez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Höhne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Mtra. Silvia Guadalupe Bustos Vásquez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lastRenderedPageBreak/>
              <w:t xml:space="preserve">Lic.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c>
          <w:tcPr>
            <w:tcW w:w="4815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Mtra. Claudia Alejandra Vargas Bautista</w:t>
            </w:r>
          </w:p>
        </w:tc>
        <w:tc>
          <w:tcPr>
            <w:tcW w:w="4536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284"/>
        <w:gridCol w:w="4536"/>
        <w:gridCol w:w="2455"/>
        <w:gridCol w:w="1797"/>
        <w:gridCol w:w="185"/>
      </w:tblGrid>
      <w:tr w:rsidR="00AD309E" w:rsidRPr="00EE60CF" w:rsidTr="00CC39B4">
        <w:trPr>
          <w:gridBefore w:val="1"/>
          <w:gridAfter w:val="1"/>
          <w:wBefore w:w="284" w:type="dxa"/>
          <w:wAfter w:w="185" w:type="dxa"/>
          <w:trHeight w:val="535"/>
        </w:trPr>
        <w:tc>
          <w:tcPr>
            <w:tcW w:w="8788" w:type="dxa"/>
            <w:gridSpan w:val="3"/>
            <w:shd w:val="clear" w:color="auto" w:fill="B789C6"/>
          </w:tcPr>
          <w:p w:rsidR="00AD309E" w:rsidRPr="00EE60CF" w:rsidRDefault="00AD309E" w:rsidP="00CC39B4">
            <w:pPr>
              <w:rPr>
                <w:rFonts w:ascii="Trebuchet MS" w:hAnsi="Trebuchet MS"/>
                <w:b/>
                <w:lang w:val="es-ES_tradnl"/>
              </w:rPr>
            </w:pPr>
            <w:r w:rsidRPr="00EE60CF">
              <w:rPr>
                <w:rFonts w:ascii="Trebuchet MS" w:hAnsi="Trebuchet MS"/>
                <w:b/>
                <w:lang w:val="es-ES_tradnl"/>
              </w:rPr>
              <w:t>Consejeras y consejeros representantes de los Partidos Políticos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D80C2B" w:rsidP="00CC39B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Dr. José Antonio de la Torre Bravo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Enrique Velázquez Aguilar 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Jorge Arturo Villa Hernández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Aldo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Favio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Pérez González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AD309E" w:rsidRPr="00EE60CF" w:rsidTr="00CC39B4">
        <w:trPr>
          <w:trHeight w:val="291"/>
        </w:trPr>
        <w:tc>
          <w:tcPr>
            <w:tcW w:w="4820" w:type="dxa"/>
            <w:gridSpan w:val="2"/>
          </w:tcPr>
          <w:p w:rsidR="00AD309E" w:rsidRPr="00EE60CF" w:rsidRDefault="00AD309E" w:rsidP="00CC39B4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Lic. Abel Gutiérrez López </w:t>
            </w:r>
          </w:p>
        </w:tc>
        <w:tc>
          <w:tcPr>
            <w:tcW w:w="2455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PT</w:t>
            </w:r>
          </w:p>
        </w:tc>
        <w:tc>
          <w:tcPr>
            <w:tcW w:w="1982" w:type="dxa"/>
            <w:gridSpan w:val="2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Presente </w:t>
            </w:r>
          </w:p>
        </w:tc>
      </w:tr>
      <w:tr w:rsidR="00D80C2B" w:rsidRPr="00EE60CF" w:rsidTr="00CC39B4">
        <w:trPr>
          <w:trHeight w:val="291"/>
        </w:trPr>
        <w:tc>
          <w:tcPr>
            <w:tcW w:w="4820" w:type="dxa"/>
            <w:gridSpan w:val="2"/>
          </w:tcPr>
          <w:p w:rsidR="00D80C2B" w:rsidRPr="00EE60CF" w:rsidRDefault="00D80C2B" w:rsidP="00D80C2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>
              <w:rPr>
                <w:rFonts w:ascii="Trebuchet MS" w:eastAsia="Times New Roman" w:hAnsi="Trebuchet MS" w:cs="Tahoma"/>
                <w:lang w:eastAsia="es-ES"/>
              </w:rPr>
              <w:t xml:space="preserve">Lic. Oscar </w:t>
            </w:r>
            <w:proofErr w:type="spellStart"/>
            <w:r>
              <w:rPr>
                <w:rFonts w:ascii="Trebuchet MS" w:eastAsia="Times New Roman" w:hAnsi="Trebuchet MS" w:cs="Tahoma"/>
                <w:lang w:eastAsia="es-ES"/>
              </w:rPr>
              <w:t>Amézquita</w:t>
            </w:r>
            <w:proofErr w:type="spellEnd"/>
            <w:r>
              <w:rPr>
                <w:rFonts w:ascii="Trebuchet MS" w:eastAsia="Times New Roman" w:hAnsi="Trebuchet MS" w:cs="Tahoma"/>
                <w:lang w:eastAsia="es-ES"/>
              </w:rPr>
              <w:t xml:space="preserve"> González </w:t>
            </w:r>
          </w:p>
        </w:tc>
        <w:tc>
          <w:tcPr>
            <w:tcW w:w="2455" w:type="dxa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80C2B" w:rsidRPr="00EE60CF" w:rsidTr="00CC39B4">
        <w:trPr>
          <w:trHeight w:val="291"/>
        </w:trPr>
        <w:tc>
          <w:tcPr>
            <w:tcW w:w="4820" w:type="dxa"/>
            <w:gridSpan w:val="2"/>
          </w:tcPr>
          <w:p w:rsidR="00D80C2B" w:rsidRPr="00EE60CF" w:rsidRDefault="00D80C2B" w:rsidP="00D80C2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Rodrigo Solís García</w:t>
            </w:r>
          </w:p>
        </w:tc>
        <w:tc>
          <w:tcPr>
            <w:tcW w:w="2455" w:type="dxa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80C2B" w:rsidRPr="00EE60CF" w:rsidTr="00CC39B4">
        <w:trPr>
          <w:trHeight w:val="291"/>
        </w:trPr>
        <w:tc>
          <w:tcPr>
            <w:tcW w:w="4820" w:type="dxa"/>
            <w:gridSpan w:val="2"/>
          </w:tcPr>
          <w:p w:rsidR="00D80C2B" w:rsidRPr="00EE60CF" w:rsidRDefault="00D80C2B" w:rsidP="00D80C2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Adriana Judith Sánchez Mejía</w:t>
            </w:r>
          </w:p>
        </w:tc>
        <w:tc>
          <w:tcPr>
            <w:tcW w:w="2455" w:type="dxa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SOMOS</w:t>
            </w:r>
          </w:p>
        </w:tc>
        <w:tc>
          <w:tcPr>
            <w:tcW w:w="1982" w:type="dxa"/>
            <w:gridSpan w:val="2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80C2B" w:rsidRPr="00EE60CF" w:rsidTr="00CC39B4">
        <w:trPr>
          <w:trHeight w:val="291"/>
        </w:trPr>
        <w:tc>
          <w:tcPr>
            <w:tcW w:w="4820" w:type="dxa"/>
            <w:gridSpan w:val="2"/>
          </w:tcPr>
          <w:p w:rsidR="00D80C2B" w:rsidRPr="00EE60CF" w:rsidRDefault="00D80C2B" w:rsidP="00D80C2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>Lic. Diego Alberto Hernández Vázquez</w:t>
            </w:r>
          </w:p>
        </w:tc>
        <w:tc>
          <w:tcPr>
            <w:tcW w:w="2455" w:type="dxa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HAGAMOS</w:t>
            </w:r>
          </w:p>
        </w:tc>
        <w:tc>
          <w:tcPr>
            <w:tcW w:w="1982" w:type="dxa"/>
            <w:gridSpan w:val="2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D80C2B" w:rsidRPr="00EE60CF" w:rsidTr="00CC39B4">
        <w:trPr>
          <w:trHeight w:val="291"/>
        </w:trPr>
        <w:tc>
          <w:tcPr>
            <w:tcW w:w="4820" w:type="dxa"/>
            <w:gridSpan w:val="2"/>
          </w:tcPr>
          <w:p w:rsidR="00D80C2B" w:rsidRPr="00EE60CF" w:rsidRDefault="00D80C2B" w:rsidP="00D80C2B">
            <w:pPr>
              <w:jc w:val="both"/>
              <w:rPr>
                <w:rFonts w:ascii="Trebuchet MS" w:eastAsia="Times New Roman" w:hAnsi="Trebuchet MS" w:cs="Tahoma"/>
                <w:lang w:eastAsia="es-ES"/>
              </w:rPr>
            </w:pPr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Mtro.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Karel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Alois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</w:t>
            </w:r>
            <w:proofErr w:type="spellStart"/>
            <w:r w:rsidRPr="00EE60CF">
              <w:rPr>
                <w:rFonts w:ascii="Trebuchet MS" w:eastAsia="Times New Roman" w:hAnsi="Trebuchet MS" w:cs="Tahoma"/>
                <w:lang w:eastAsia="es-ES"/>
              </w:rPr>
              <w:t>Usela</w:t>
            </w:r>
            <w:proofErr w:type="spellEnd"/>
            <w:r w:rsidRPr="00EE60CF">
              <w:rPr>
                <w:rFonts w:ascii="Trebuchet MS" w:eastAsia="Times New Roman" w:hAnsi="Trebuchet MS" w:cs="Tahoma"/>
                <w:lang w:eastAsia="es-ES"/>
              </w:rPr>
              <w:t xml:space="preserve"> Verónica</w:t>
            </w:r>
          </w:p>
        </w:tc>
        <w:tc>
          <w:tcPr>
            <w:tcW w:w="2455" w:type="dxa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FUERZA POR MÉXICO</w:t>
            </w:r>
          </w:p>
        </w:tc>
        <w:tc>
          <w:tcPr>
            <w:tcW w:w="1982" w:type="dxa"/>
            <w:gridSpan w:val="2"/>
          </w:tcPr>
          <w:p w:rsidR="00D80C2B" w:rsidRPr="00EE60CF" w:rsidRDefault="00D80C2B" w:rsidP="00D80C2B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:rsidR="00AD309E" w:rsidRPr="00EE60CF" w:rsidRDefault="00AD309E" w:rsidP="00AD309E">
      <w:pPr>
        <w:jc w:val="both"/>
        <w:rPr>
          <w:rFonts w:ascii="Trebuchet MS" w:hAnsi="Trebuchet MS"/>
          <w:b/>
          <w:bCs/>
          <w:highlight w:val="yellow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AD309E" w:rsidRPr="00EE60CF" w:rsidTr="00CC39B4">
        <w:trPr>
          <w:trHeight w:val="394"/>
        </w:trPr>
        <w:tc>
          <w:tcPr>
            <w:tcW w:w="8789" w:type="dxa"/>
            <w:shd w:val="clear" w:color="auto" w:fill="B789C6"/>
          </w:tcPr>
          <w:p w:rsidR="00AD309E" w:rsidRPr="00EE60CF" w:rsidRDefault="00AD309E" w:rsidP="00CC39B4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EE60CF"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AD309E" w:rsidRPr="00EE60CF" w:rsidTr="00CC39B4">
        <w:trPr>
          <w:trHeight w:val="356"/>
        </w:trPr>
        <w:tc>
          <w:tcPr>
            <w:tcW w:w="8789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bCs/>
                <w:lang w:val="es-ES_tradnl"/>
              </w:rPr>
            </w:pPr>
            <w:r w:rsidRPr="00EE60CF">
              <w:rPr>
                <w:rFonts w:ascii="Trebuchet MS" w:hAnsi="Trebuchet MS"/>
                <w:bCs/>
                <w:lang w:val="es-ES_tradnl"/>
              </w:rPr>
              <w:t>Manuel Alejandro Murillo Gutiérrez</w:t>
            </w:r>
          </w:p>
        </w:tc>
      </w:tr>
    </w:tbl>
    <w:p w:rsidR="00AD309E" w:rsidRDefault="00AD309E" w:rsidP="00AD309E">
      <w:pPr>
        <w:jc w:val="both"/>
        <w:rPr>
          <w:rFonts w:ascii="Trebuchet MS" w:hAnsi="Trebuchet MS"/>
          <w:lang w:val="es-ES_tradnl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lang w:val="es-ES_tradnl"/>
        </w:rPr>
      </w:pPr>
      <w:r w:rsidRPr="00EE60CF">
        <w:rPr>
          <w:rFonts w:ascii="Trebuchet MS" w:hAnsi="Trebuchet MS"/>
          <w:lang w:val="es-ES_tradnl"/>
        </w:rPr>
        <w:t>Y el de la voz hay quórum presidenta.</w:t>
      </w:r>
    </w:p>
    <w:p w:rsidR="00AD309E" w:rsidRPr="00EE60CF" w:rsidRDefault="00AD309E" w:rsidP="00AD309E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D309E" w:rsidRPr="00EE60CF" w:rsidRDefault="00AD309E" w:rsidP="00AD309E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E60CF">
        <w:rPr>
          <w:rFonts w:ascii="Trebuchet MS" w:hAnsi="Trebuchet MS"/>
          <w:lang w:val="es-ES_tradnl"/>
        </w:rPr>
        <w:t xml:space="preserve"> </w:t>
      </w: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1E5E06" w:rsidRDefault="001E5E06" w:rsidP="001E5E0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 señor secretario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declara formalmente instala</w:t>
      </w:r>
      <w:r>
        <w:rPr>
          <w:rFonts w:ascii="Trebuchet MS" w:eastAsia="Times New Roman" w:hAnsi="Trebuchet MS" w:cs="Arial"/>
          <w:color w:val="000000"/>
          <w:lang w:eastAsia="es-MX"/>
        </w:rPr>
        <w:t>da la Se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por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favor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continúe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1E5E06" w:rsidRDefault="001E5E06" w:rsidP="00AD309E">
      <w:pPr>
        <w:tabs>
          <w:tab w:val="left" w:pos="1985"/>
          <w:tab w:val="left" w:pos="5954"/>
        </w:tabs>
        <w:jc w:val="both"/>
        <w:rPr>
          <w:rFonts w:ascii="Trebuchet MS" w:eastAsia="Times New Roman" w:hAnsi="Trebuchet MS" w:cs="Arial"/>
          <w:color w:val="000000"/>
          <w:spacing w:val="5"/>
          <w:lang w:eastAsia="es-MX"/>
        </w:rPr>
      </w:pPr>
    </w:p>
    <w:p w:rsidR="00AD309E" w:rsidRPr="00EE60CF" w:rsidRDefault="00AD309E" w:rsidP="00AD309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E5E06" w:rsidRDefault="001E5E06" w:rsidP="001E5E0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Gracias presidenta.  Consejeras y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consejeros me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permito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hacer de su conocimiento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y antes de continuar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 el desarrollo de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Sesión que se recibió en la 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ficialía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artes de este organismo electoral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escrito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mediante el cual se solicita se acredite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ante este Consejo General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al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ciudadano José Antonio de la Torre Bravo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como consejero representante del Partido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Acción Nacional quien se encuentra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presente </w:t>
      </w:r>
      <w:r>
        <w:rPr>
          <w:rFonts w:ascii="Trebuchet MS" w:eastAsia="Times New Roman" w:hAnsi="Trebuchet MS" w:cs="Arial"/>
          <w:color w:val="000000"/>
          <w:lang w:eastAsia="es-MX"/>
        </w:rPr>
        <w:t>en esta Sesión y no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ha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rendido la protesta </w:t>
      </w:r>
      <w:r>
        <w:rPr>
          <w:rFonts w:ascii="Trebuchet MS" w:eastAsia="Times New Roman" w:hAnsi="Trebuchet MS" w:cs="Arial"/>
          <w:color w:val="000000"/>
          <w:lang w:eastAsia="es-MX"/>
        </w:rPr>
        <w:t>de ley.</w:t>
      </w:r>
    </w:p>
    <w:p w:rsidR="004602D5" w:rsidRDefault="004602D5" w:rsidP="001E5E0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4602D5" w:rsidRDefault="004602D5" w:rsidP="001E5E0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1E5E06" w:rsidRDefault="001E5E06" w:rsidP="001E5E0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1E5E06" w:rsidRPr="00EE60CF" w:rsidRDefault="001E5E06" w:rsidP="001E5E06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4602D5" w:rsidRDefault="004602D5" w:rsidP="004602D5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DE1862">
        <w:rPr>
          <w:rFonts w:ascii="Trebuchet MS" w:eastAsia="Times New Roman" w:hAnsi="Trebuchet MS" w:cs="Arial"/>
          <w:color w:val="000000"/>
          <w:lang w:eastAsia="es-MX"/>
        </w:rPr>
        <w:t>Muchas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gracias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>, señor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secretario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>Le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pido a los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 xml:space="preserve"> integrantes de este Consejo General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nos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pongamos de pie para que el nuevo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 xml:space="preserve"> i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ntegrante de este órgano rinda la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protesta de ley</w:t>
      </w:r>
      <w:r w:rsidRPr="00DE1862"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DE1862">
        <w:rPr>
          <w:rFonts w:ascii="Trebuchet MS" w:eastAsia="Times New Roman" w:hAnsi="Trebuchet MS" w:cs="Tahoma"/>
          <w:bCs/>
          <w:lang w:eastAsia="es-ES"/>
        </w:rPr>
        <w:t>Consejero representante propietario del Partido Acción Nacional,</w:t>
      </w:r>
      <w:r w:rsidRPr="00DE1862">
        <w:rPr>
          <w:rFonts w:ascii="Trebuchet MS" w:eastAsia="Times New Roman" w:hAnsi="Trebuchet MS" w:cs="Tahoma"/>
          <w:color w:val="000000"/>
          <w:lang w:eastAsia="es-MX"/>
        </w:rPr>
        <w:t xml:space="preserve"> José Antonio de la Torre Bravo, </w:t>
      </w:r>
      <w:r w:rsidRPr="00DE1862">
        <w:rPr>
          <w:rFonts w:ascii="Trebuchet MS" w:eastAsia="Times New Roman" w:hAnsi="Trebuchet MS" w:cs="Tahoma"/>
          <w:bCs/>
          <w:lang w:eastAsia="es-ES"/>
        </w:rPr>
        <w:t>¿Protesta usted, desempeñar leal y patrióticamente el cargo que se le ha conferido, guardar y hacer guardar la Constitución Política de los Estados Unidos Mexicanos, la Particular del Estado y las leyes que de ellas emanen, en especial el Código Electoral del Estado de Jalisco, mirando en todo por el bien y prosperidad de la Nación y del Estado?</w:t>
      </w:r>
    </w:p>
    <w:p w:rsidR="004602D5" w:rsidRDefault="004602D5" w:rsidP="004602D5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4602D5" w:rsidRDefault="004602D5" w:rsidP="004602D5">
      <w:pPr>
        <w:rPr>
          <w:rFonts w:ascii="Trebuchet MS" w:eastAsia="Times New Roman" w:hAnsi="Trebuchet MS" w:cs="Arial"/>
          <w:color w:val="000000"/>
          <w:lang w:eastAsia="es-MX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C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iudadano, </w:t>
      </w:r>
      <w:r w:rsidR="0011296C">
        <w:rPr>
          <w:rFonts w:ascii="Trebuchet MS" w:hAnsi="Trebuchet MS"/>
          <w:b/>
          <w:color w:val="808080" w:themeColor="background1" w:themeShade="80"/>
          <w:lang w:val="es-ES_tradnl"/>
        </w:rPr>
        <w:t>José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Antonio de la Torre Bravo</w:t>
      </w:r>
    </w:p>
    <w:p w:rsidR="0011296C" w:rsidRPr="0011296C" w:rsidRDefault="0011296C" w:rsidP="0011296C">
      <w:pPr>
        <w:jc w:val="both"/>
        <w:rPr>
          <w:rFonts w:ascii="Trebuchet MS" w:eastAsia="Times New Roman" w:hAnsi="Trebuchet MS" w:cs="Tahoma"/>
          <w:lang w:eastAsia="es-ES"/>
        </w:rPr>
      </w:pPr>
      <w:r w:rsidRPr="0011296C">
        <w:rPr>
          <w:rFonts w:ascii="Trebuchet MS" w:eastAsia="Times New Roman" w:hAnsi="Trebuchet MS" w:cs="Tahoma"/>
          <w:lang w:eastAsia="es-ES"/>
        </w:rPr>
        <w:t>¡Sí, protesto!</w:t>
      </w:r>
    </w:p>
    <w:p w:rsidR="00AD309E" w:rsidRDefault="00AD309E" w:rsidP="00AD309E">
      <w:pPr>
        <w:jc w:val="both"/>
        <w:rPr>
          <w:rFonts w:ascii="Trebuchet MS" w:hAnsi="Trebuchet MS"/>
        </w:rPr>
      </w:pPr>
    </w:p>
    <w:p w:rsidR="0011296C" w:rsidRPr="00EE60CF" w:rsidRDefault="0011296C" w:rsidP="0011296C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4273BC" w:rsidRDefault="004273BC" w:rsidP="004273BC">
      <w:pPr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Si no lo hiciera así que la nación y 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estado se lo </w:t>
      </w:r>
      <w:proofErr w:type="gramStart"/>
      <w:r w:rsidRPr="00217183">
        <w:rPr>
          <w:rFonts w:ascii="Trebuchet MS" w:eastAsia="Times New Roman" w:hAnsi="Trebuchet MS" w:cs="Arial"/>
          <w:color w:val="000000"/>
          <w:lang w:eastAsia="es-MX"/>
        </w:rPr>
        <w:t>demande</w:t>
      </w:r>
      <w:proofErr w:type="gramEnd"/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señor secretario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continúe por favor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 S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esión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AD309E" w:rsidRDefault="00AD309E" w:rsidP="00AD309E">
      <w:pPr>
        <w:jc w:val="both"/>
        <w:rPr>
          <w:rFonts w:ascii="Trebuchet MS" w:hAnsi="Trebuchet MS"/>
        </w:rPr>
      </w:pPr>
    </w:p>
    <w:p w:rsidR="004273BC" w:rsidRPr="00730DC6" w:rsidRDefault="004273BC" w:rsidP="00AD309E">
      <w:pPr>
        <w:jc w:val="both"/>
        <w:rPr>
          <w:rFonts w:ascii="Trebuchet MS" w:hAnsi="Trebuchet MS"/>
        </w:rPr>
      </w:pPr>
      <w:r w:rsidRPr="00730DC6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273BC" w:rsidRDefault="004273BC" w:rsidP="004273BC">
      <w:pPr>
        <w:rPr>
          <w:rFonts w:ascii="Trebuchet MS" w:eastAsia="Times New Roman" w:hAnsi="Trebuchet MS" w:cs="Arial"/>
          <w:color w:val="000000"/>
          <w:lang w:eastAsia="es-MX"/>
        </w:rPr>
      </w:pPr>
      <w:r w:rsidRPr="00730DC6">
        <w:rPr>
          <w:rFonts w:ascii="Trebuchet MS" w:eastAsia="Times New Roman" w:hAnsi="Trebuchet MS" w:cs="Arial"/>
          <w:color w:val="000000"/>
          <w:lang w:eastAsia="es-MX"/>
        </w:rPr>
        <w:t>Con gusto presidenta. El siguiente punto en el Orden del Día corresponde a la aprobación del mismo.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AD309E" w:rsidRDefault="00AD309E" w:rsidP="00AD309E">
      <w:pPr>
        <w:jc w:val="both"/>
        <w:rPr>
          <w:rFonts w:ascii="Trebuchet MS" w:hAnsi="Trebuchet MS"/>
        </w:rPr>
      </w:pPr>
    </w:p>
    <w:p w:rsidR="00730DC6" w:rsidRPr="00730DC6" w:rsidRDefault="00730DC6" w:rsidP="00730DC6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730DC6" w:rsidRDefault="00730DC6" w:rsidP="00730DC6">
      <w:pPr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Consejeras y consejeros está su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consideración 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no existir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comentario</w:t>
      </w:r>
      <w:r>
        <w:rPr>
          <w:rFonts w:ascii="Trebuchet MS" w:eastAsia="Times New Roman" w:hAnsi="Trebuchet MS" w:cs="Arial"/>
          <w:color w:val="000000"/>
          <w:lang w:eastAsia="es-MX"/>
        </w:rPr>
        <w:t>s secretario del C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onsejo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consulte por favor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en votación económica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si se aprueba 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730DC6" w:rsidRDefault="00730DC6" w:rsidP="00730DC6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730DC6" w:rsidRPr="00730DC6" w:rsidRDefault="00730DC6" w:rsidP="00730DC6">
      <w:pPr>
        <w:jc w:val="both"/>
        <w:rPr>
          <w:rFonts w:ascii="Trebuchet MS" w:hAnsi="Trebuchet MS"/>
        </w:rPr>
      </w:pPr>
      <w:r w:rsidRPr="00730DC6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30DC6" w:rsidRDefault="00730DC6" w:rsidP="00730DC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 gusto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Consejeras y consejeros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electorales en votación económica les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consulto si se aprueba 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los términos propuestos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los que estén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por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afirmativa sírvanse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manifestarlo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levantando la mano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lang w:eastAsia="es-MX"/>
        </w:rPr>
        <w:t>. Consejera presidenta el Orden del Día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ha aprobado por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unanimidad de votos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730DC6" w:rsidRDefault="00730DC6" w:rsidP="00730DC6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730DC6" w:rsidRPr="00730DC6" w:rsidRDefault="00730DC6" w:rsidP="00730DC6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730DC6" w:rsidRDefault="00730DC6" w:rsidP="00730DC6">
      <w:pPr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secretario, le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solicito por favor</w:t>
      </w:r>
      <w:r>
        <w:rPr>
          <w:rFonts w:ascii="Trebuchet MS" w:eastAsia="Times New Roman" w:hAnsi="Trebuchet MS" w:cs="Arial"/>
          <w:color w:val="000000"/>
          <w:lang w:eastAsia="es-MX"/>
        </w:rPr>
        <w:t>, continúe con la Sesión.</w:t>
      </w:r>
    </w:p>
    <w:p w:rsidR="00730DC6" w:rsidRDefault="00730DC6" w:rsidP="00730DC6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9E2C9B" w:rsidRPr="00730DC6" w:rsidRDefault="009E2C9B" w:rsidP="009E2C9B">
      <w:pPr>
        <w:jc w:val="both"/>
        <w:rPr>
          <w:rFonts w:ascii="Trebuchet MS" w:hAnsi="Trebuchet MS"/>
        </w:rPr>
      </w:pPr>
      <w:r w:rsidRPr="00730DC6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9E2C9B" w:rsidRDefault="009E2C9B" w:rsidP="009E2C9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 gusto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Consejera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presidenta,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antes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continuar y con fundamento en lo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establecido en el artículo 24 </w:t>
      </w:r>
      <w:r>
        <w:rPr>
          <w:rFonts w:ascii="Trebuchet MS" w:eastAsia="Times New Roman" w:hAnsi="Trebuchet MS" w:cs="Arial"/>
          <w:color w:val="000000"/>
          <w:lang w:eastAsia="es-MX"/>
        </w:rPr>
        <w:t>(veinticuatro) del Reglamento de Sesiones de este Consejo General me permito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solicitar la dispensa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la lectura del punto de acuerdo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contenido en 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realizar únicamente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la lectura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encabezado y puntos de acuerdo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9E2C9B" w:rsidRDefault="009E2C9B" w:rsidP="009E2C9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</w:p>
    <w:p w:rsidR="009E2C9B" w:rsidRPr="00730DC6" w:rsidRDefault="009E2C9B" w:rsidP="009E2C9B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9E2C9B" w:rsidRDefault="009E2C9B" w:rsidP="009E2C9B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Consejeras y consejeros está su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consideración la propuesta en los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términos formulados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Secretario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solicito por favor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que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votación económica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consulte si están a favor de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propuesta formulada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9E2C9B" w:rsidRDefault="009E2C9B" w:rsidP="00730DC6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4D22E2" w:rsidRPr="00730DC6" w:rsidRDefault="004D22E2" w:rsidP="004D22E2">
      <w:pPr>
        <w:jc w:val="both"/>
        <w:rPr>
          <w:rFonts w:ascii="Trebuchet MS" w:hAnsi="Trebuchet MS"/>
        </w:rPr>
      </w:pPr>
      <w:r w:rsidRPr="00730DC6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4D22E2" w:rsidRDefault="004D22E2" w:rsidP="004D22E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Consejeras y consejeros electorales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votación económica se consulta si se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aprueba la propuesta los términos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planteados, los que estén por la afirmativa sírvanse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manifestarlo levantando la mano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lang w:eastAsia="es-MX"/>
        </w:rPr>
        <w:t>. Consejera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presidenta le informo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que la dispensa de la lectura se ha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aprobado por </w:t>
      </w:r>
      <w:r>
        <w:rPr>
          <w:rFonts w:ascii="Trebuchet MS" w:eastAsia="Times New Roman" w:hAnsi="Trebuchet MS" w:cs="Arial"/>
          <w:color w:val="000000"/>
          <w:lang w:eastAsia="es-MX"/>
        </w:rPr>
        <w:t>unanimidad de votos.</w:t>
      </w:r>
    </w:p>
    <w:p w:rsidR="004D22E2" w:rsidRDefault="004D22E2" w:rsidP="00730DC6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4D22E2" w:rsidRPr="00730DC6" w:rsidRDefault="004D22E2" w:rsidP="004D22E2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</w:rPr>
      </w:pP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11296C">
        <w:rPr>
          <w:rFonts w:ascii="Trebuchet MS" w:hAnsi="Trebuchet MS"/>
          <w:lang w:val="es-ES_tradnl"/>
        </w:rPr>
        <w:t xml:space="preserve"> </w:t>
      </w:r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11296C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  <w:r w:rsidRPr="00EE60CF">
        <w:rPr>
          <w:rFonts w:ascii="Trebuchet MS" w:hAnsi="Trebuchet MS"/>
          <w:b/>
          <w:color w:val="808080" w:themeColor="background1" w:themeShade="80"/>
        </w:rPr>
        <w:t xml:space="preserve"> </w:t>
      </w:r>
    </w:p>
    <w:p w:rsidR="004D22E2" w:rsidRDefault="004D22E2" w:rsidP="004D22E2">
      <w:pPr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 señor secretario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continúe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 el siguiente punto del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AD309E" w:rsidRDefault="00AD309E" w:rsidP="00AD309E">
      <w:pPr>
        <w:jc w:val="both"/>
        <w:rPr>
          <w:rFonts w:ascii="Trebuchet MS" w:hAnsi="Trebuchet MS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b/>
          <w:color w:val="808080" w:themeColor="background1" w:themeShade="80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DB66F0" w:rsidRPr="00EE60CF" w:rsidRDefault="00AD309E" w:rsidP="00AD309E">
      <w:pPr>
        <w:jc w:val="both"/>
        <w:rPr>
          <w:rFonts w:ascii="Trebuchet MS" w:hAnsi="Trebuchet MS"/>
          <w:bCs/>
        </w:rPr>
      </w:pPr>
      <w:r w:rsidRPr="007653B6">
        <w:rPr>
          <w:rFonts w:ascii="Trebuchet MS" w:hAnsi="Trebuchet MS"/>
        </w:rPr>
        <w:t xml:space="preserve">Con gusto presidenta. El siguiente punto en el Orden del Día corresponde </w:t>
      </w:r>
      <w:r w:rsidR="007653B6" w:rsidRPr="007653B6">
        <w:rPr>
          <w:rFonts w:ascii="Trebuchet MS" w:hAnsi="Trebuchet MS"/>
        </w:rPr>
        <w:t>al</w:t>
      </w:r>
      <w:r w:rsidR="007653B6" w:rsidRPr="007653B6">
        <w:rPr>
          <w:rFonts w:ascii="Trebuchet MS" w:hAnsi="Trebuchet MS"/>
          <w:bCs/>
        </w:rPr>
        <w:t xml:space="preserve"> PROYECTO DE </w:t>
      </w:r>
      <w:r w:rsidR="007653B6" w:rsidRPr="007653B6">
        <w:rPr>
          <w:rFonts w:ascii="Trebuchet MS" w:hAnsi="Trebuchet MS"/>
          <w:lang w:val="es-ES" w:eastAsia="es-ES"/>
        </w:rPr>
        <w:t>ACUERDO DEL CONSEJO GENERAL DEL INSTITUTO ELECTORAL Y DE PARTICIPACIÓN CIUDADANA DEL ESTADO DE JALISCO, POR EL QUE SE DA CUMPLIMIENTO A LA RESOLUCIÓN DEL JUICIO DE REVISIÓN CONSTITUCIONAL IDENTIFICADO CON EL NÚMERO DE EXPEDIENTE SG-JRC-330/2021, EMITIDA POR LA SALA REGIONAL GUADALAJARA DEL TRIBUNAL ELECTORAL DEL PODER JUDICIAL DE LA FEDERACIÓN</w:t>
      </w:r>
      <w:r w:rsidRPr="00EE60CF">
        <w:rPr>
          <w:rFonts w:ascii="Trebuchet MS" w:hAnsi="Trebuchet MS"/>
          <w:bCs/>
        </w:rPr>
        <w:t>.</w:t>
      </w:r>
    </w:p>
    <w:p w:rsidR="00AD309E" w:rsidRPr="00EE60CF" w:rsidRDefault="00AD309E" w:rsidP="00AD309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D309E" w:rsidRPr="00EE60CF" w:rsidRDefault="00AD309E" w:rsidP="00AD309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EE60CF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DB66F0" w:rsidRDefault="00DB66F0" w:rsidP="00DB66F0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gracias secretario, le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solicito por favor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dé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lectura a los puntos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acuerdo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AD309E" w:rsidRPr="00EE60CF" w:rsidRDefault="00AD309E" w:rsidP="00AD309E">
      <w:pPr>
        <w:jc w:val="both"/>
        <w:rPr>
          <w:rFonts w:ascii="Trebuchet MS" w:hAnsi="Trebuchet MS"/>
        </w:rPr>
      </w:pPr>
    </w:p>
    <w:p w:rsidR="00AD309E" w:rsidRDefault="00AD309E" w:rsidP="00AD309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AD309E" w:rsidRPr="0097548B" w:rsidRDefault="00AD309E" w:rsidP="00AD309E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AD309E" w:rsidRPr="00EE60CF" w:rsidTr="00CC39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:rsidR="00AD309E" w:rsidRPr="00EE60CF" w:rsidRDefault="00AD309E" w:rsidP="00CC39B4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EE60CF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AD309E" w:rsidRPr="00EE60CF" w:rsidTr="00CC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D309E" w:rsidRPr="00EE60CF" w:rsidRDefault="00AD309E" w:rsidP="00CC39B4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EE60CF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:rsidR="00AD309E" w:rsidRPr="008750F5" w:rsidRDefault="008750F5" w:rsidP="008750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lang w:val="pt-BR" w:eastAsia="es-ES"/>
              </w:rPr>
            </w:pPr>
            <w:r w:rsidRPr="002E0305">
              <w:rPr>
                <w:rFonts w:ascii="Trebuchet MS" w:eastAsia="Calibri" w:hAnsi="Trebuchet MS" w:cs="Times New Roman"/>
                <w:lang w:val="es-ES_tradnl"/>
              </w:rPr>
              <w:t xml:space="preserve">En cumplimiento a la resolución emitida por la Sala Regional Guadalajara del Tribunal Electoral del Poder Judicial de la Federación, en el expediente SG-JRC-330/2021, </w:t>
            </w:r>
            <w:r w:rsidRPr="002E0305">
              <w:rPr>
                <w:rFonts w:ascii="Trebuchet MS" w:eastAsia="Times New Roman" w:hAnsi="Trebuchet MS" w:cs="Arial"/>
                <w:lang w:val="es-ES_tradnl"/>
              </w:rPr>
              <w:t xml:space="preserve">se tiene por válidos los acuerdos aprobados por el Consejo General los días trece y diecisiete de octubre del presente año, respectivamente, identificados con las claves alfanuméricas IEPC-ACG-338/2021 e IEPC-ACG-342/2021, </w:t>
            </w:r>
            <w:r w:rsidRPr="002E0305">
              <w:rPr>
                <w:rFonts w:ascii="Trebuchet MS" w:eastAsia="Trebuchet MS" w:hAnsi="Trebuchet MS" w:cs="Trebuchet MS"/>
                <w:color w:val="000000"/>
              </w:rPr>
              <w:t>tal como se estableció en el considerando VI de este acuerdo.</w:t>
            </w:r>
          </w:p>
        </w:tc>
      </w:tr>
      <w:tr w:rsidR="00AD309E" w:rsidRPr="00EE60CF" w:rsidTr="00CC3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D309E" w:rsidRPr="00EE60CF" w:rsidRDefault="00AD309E" w:rsidP="00CC39B4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EE60CF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:rsidR="00AD309E" w:rsidRPr="008750F5" w:rsidRDefault="008750F5" w:rsidP="008750F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E0305">
              <w:rPr>
                <w:rFonts w:ascii="Trebuchet MS" w:hAnsi="Trebuchet MS"/>
              </w:rPr>
              <w:t xml:space="preserve">Se </w:t>
            </w:r>
            <w:r>
              <w:rPr>
                <w:rFonts w:ascii="Trebuchet MS" w:hAnsi="Trebuchet MS"/>
              </w:rPr>
              <w:t xml:space="preserve">tiene por </w:t>
            </w:r>
            <w:r w:rsidRPr="002E0305">
              <w:rPr>
                <w:rFonts w:ascii="Trebuchet MS" w:hAnsi="Trebuchet MS"/>
              </w:rPr>
              <w:t>disuel</w:t>
            </w:r>
            <w:r>
              <w:rPr>
                <w:rFonts w:ascii="Trebuchet MS" w:hAnsi="Trebuchet MS"/>
              </w:rPr>
              <w:t>ta la</w:t>
            </w:r>
            <w:r w:rsidRPr="002E0305">
              <w:rPr>
                <w:rFonts w:ascii="Trebuchet MS" w:hAnsi="Trebuchet MS"/>
              </w:rPr>
              <w:t xml:space="preserve"> coalición conformada por el Partido del Trabajo y el partido político Morena denominada “Juntos Haremos Historia en Jalisco”, por las razones y fundamento establecido en el considerando IX del presente acuerdo.</w:t>
            </w:r>
          </w:p>
        </w:tc>
      </w:tr>
      <w:tr w:rsidR="00AD309E" w:rsidRPr="00EE60CF" w:rsidTr="00CC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D309E" w:rsidRPr="00EE60CF" w:rsidRDefault="00AD309E" w:rsidP="00CC39B4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EE60CF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:rsidR="00AD309E" w:rsidRPr="00EE60CF" w:rsidRDefault="008750F5" w:rsidP="008750F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E0305">
              <w:rPr>
                <w:rFonts w:ascii="Trebuchet MS" w:hAnsi="Trebuchet MS"/>
              </w:rPr>
              <w:t>Se tiene por registradas y ratifica</w:t>
            </w:r>
            <w:r>
              <w:rPr>
                <w:rFonts w:ascii="Trebuchet MS" w:hAnsi="Trebuchet MS"/>
              </w:rPr>
              <w:t>da</w:t>
            </w:r>
            <w:r w:rsidRPr="002E0305">
              <w:rPr>
                <w:rFonts w:ascii="Trebuchet MS" w:hAnsi="Trebuchet MS"/>
              </w:rPr>
              <w:t>s las planillas que en lo individual presentaron el Partido del Trabajo y el partido político Morena y que les fueron aprobadas</w:t>
            </w:r>
            <w:r>
              <w:rPr>
                <w:rFonts w:ascii="Trebuchet MS" w:hAnsi="Trebuchet MS"/>
              </w:rPr>
              <w:t xml:space="preserve"> con fecha</w:t>
            </w:r>
            <w:r w:rsidRPr="002E0305">
              <w:rPr>
                <w:rFonts w:ascii="Trebuchet MS" w:hAnsi="Trebuchet MS"/>
              </w:rPr>
              <w:t xml:space="preserve"> dos de noviembre del año en curso, mediante el acuerdo identificado con el número IEPC-ACG-361/2021, en términos del considerando X del presente acuerdo.</w:t>
            </w:r>
          </w:p>
        </w:tc>
      </w:tr>
      <w:tr w:rsidR="00AD309E" w:rsidRPr="00EE60CF" w:rsidTr="00CC3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AD309E" w:rsidRPr="00EE60CF" w:rsidRDefault="00AD309E" w:rsidP="00CC39B4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EE60CF"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:rsidR="00AD309E" w:rsidRPr="008750F5" w:rsidRDefault="008750F5" w:rsidP="008750F5">
            <w:pPr>
              <w:suppressAutoHyphens/>
              <w:autoSpaceDE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lang w:eastAsia="es-ES"/>
              </w:rPr>
            </w:pPr>
            <w:r w:rsidRPr="002E0305">
              <w:rPr>
                <w:rFonts w:ascii="Trebuchet MS" w:eastAsia="Times New Roman" w:hAnsi="Trebuchet MS" w:cs="Times New Roman"/>
                <w:lang w:eastAsia="es-ES"/>
              </w:rPr>
              <w:t>Hágase del conocimiento el presente acuerdo a la Sala Regional Guadalajara del Tribunal Electoral del Poder Judicial de la Federación, a efecto de informar sobre el cumplimiento realizado a la resolución relativa al juicio de revisión constitucional SG-JRC-330/2021</w:t>
            </w:r>
            <w:r w:rsidRPr="002E0305">
              <w:rPr>
                <w:rFonts w:ascii="Trebuchet MS" w:eastAsia="Times New Roman" w:hAnsi="Trebuchet MS" w:cs="Arial"/>
                <w:lang w:eastAsia="es-ES"/>
              </w:rPr>
              <w:t>.</w:t>
            </w:r>
          </w:p>
        </w:tc>
      </w:tr>
      <w:tr w:rsidR="008750F5" w:rsidRPr="00EE60CF" w:rsidTr="00CC39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750F5" w:rsidRPr="00EE60CF" w:rsidRDefault="008750F5" w:rsidP="00CC39B4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 xml:space="preserve">Quinto </w:t>
            </w:r>
          </w:p>
        </w:tc>
        <w:tc>
          <w:tcPr>
            <w:tcW w:w="7127" w:type="dxa"/>
          </w:tcPr>
          <w:p w:rsidR="008750F5" w:rsidRPr="002E0305" w:rsidRDefault="008750F5" w:rsidP="008750F5">
            <w:pPr>
              <w:suppressAutoHyphens/>
              <w:autoSpaceDE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lang w:eastAsia="es-ES"/>
              </w:rPr>
            </w:pPr>
            <w:r w:rsidRPr="002E0305">
              <w:rPr>
                <w:rFonts w:ascii="Trebuchet MS" w:eastAsia="Times New Roman" w:hAnsi="Trebuchet MS" w:cs="Times New Roman"/>
              </w:rPr>
              <w:t xml:space="preserve">Hágase del conocimiento del Instituto Nacional Electoral el presente acuerdo, a través </w:t>
            </w:r>
            <w:r w:rsidRPr="002E0305">
              <w:rPr>
                <w:rFonts w:ascii="Trebuchet MS" w:eastAsia="Trebuchet MS" w:hAnsi="Trebuchet MS" w:cs="Trebuchet MS"/>
              </w:rPr>
              <w:t>del Sistema de Vinculación con los Organismos Públicos Locales Electorales</w:t>
            </w:r>
            <w:r w:rsidRPr="002E0305">
              <w:rPr>
                <w:rFonts w:ascii="Trebuchet MS" w:eastAsia="Times New Roman" w:hAnsi="Trebuchet MS" w:cs="Times New Roman"/>
              </w:rPr>
              <w:t>, para los efectos correspondientes.</w:t>
            </w:r>
          </w:p>
        </w:tc>
      </w:tr>
      <w:tr w:rsidR="008750F5" w:rsidRPr="00EE60CF" w:rsidTr="00CC39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:rsidR="008750F5" w:rsidRDefault="008750F5" w:rsidP="00CC39B4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 xml:space="preserve">Sexto </w:t>
            </w:r>
          </w:p>
        </w:tc>
        <w:tc>
          <w:tcPr>
            <w:tcW w:w="7127" w:type="dxa"/>
          </w:tcPr>
          <w:p w:rsidR="008750F5" w:rsidRPr="002E0305" w:rsidRDefault="008750F5" w:rsidP="008750F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</w:rPr>
            </w:pPr>
            <w:r w:rsidRPr="002E0305">
              <w:rPr>
                <w:rFonts w:ascii="Trebuchet MS" w:eastAsia="Times New Roman" w:hAnsi="Trebuchet MS" w:cs="Times New Roman"/>
              </w:rPr>
              <w:t xml:space="preserve">Notifíquese el contenido de este acuerdo a </w:t>
            </w:r>
            <w:r w:rsidRPr="002E0305">
              <w:rPr>
                <w:rFonts w:ascii="Trebuchet MS" w:hAnsi="Trebuchet MS"/>
              </w:rPr>
              <w:t>l</w:t>
            </w:r>
            <w:r w:rsidRPr="002E0305">
              <w:rPr>
                <w:rFonts w:ascii="Trebuchet MS" w:eastAsia="Times New Roman" w:hAnsi="Trebuchet MS" w:cs="Times New Roman"/>
              </w:rPr>
              <w:t>os partidos políticos registrados y acreditados,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:rsidR="00AD309E" w:rsidRPr="00EE60CF" w:rsidRDefault="00AD309E" w:rsidP="00AD309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AD309E" w:rsidRDefault="00AD309E" w:rsidP="00AD309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:rsidR="00CF3E44" w:rsidRPr="009846D9" w:rsidRDefault="00CF3E44" w:rsidP="00AD309E">
      <w:pPr>
        <w:jc w:val="both"/>
        <w:rPr>
          <w:rFonts w:ascii="Trebuchet MS" w:hAnsi="Trebuchet MS"/>
        </w:rPr>
      </w:pP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9846D9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CC39B4" w:rsidRPr="00217183" w:rsidRDefault="00CC39B4" w:rsidP="00CC39B4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9846D9">
        <w:rPr>
          <w:rFonts w:ascii="Trebuchet MS" w:eastAsia="Times New Roman" w:hAnsi="Trebuchet MS" w:cs="Arial"/>
          <w:color w:val="000000"/>
          <w:lang w:eastAsia="es-MX"/>
        </w:rPr>
        <w:t>Muchísimas gracias señor secretario. Me voy a permitir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hacer uso de la voz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presentar este punto del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primera ronda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Nuevamente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buenas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noches a todas ya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todos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Nos encontramos aquí otra vez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aca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tar una resolución de la Sala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Regional </w:t>
      </w:r>
      <w:r>
        <w:rPr>
          <w:rFonts w:ascii="Trebuchet MS" w:eastAsia="Times New Roman" w:hAnsi="Trebuchet MS" w:cs="Arial"/>
          <w:color w:val="000000"/>
          <w:lang w:eastAsia="es-MX"/>
        </w:rPr>
        <w:t>del Tribunal 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lectoral 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Poder Judicial </w:t>
      </w:r>
      <w:r>
        <w:rPr>
          <w:rFonts w:ascii="Trebuchet MS" w:eastAsia="Times New Roman" w:hAnsi="Trebuchet MS" w:cs="Arial"/>
          <w:color w:val="000000"/>
          <w:lang w:eastAsia="es-MX"/>
        </w:rPr>
        <w:t>de la F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ederación que 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día de ayer resolvió declarar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jurídicamente válidos los actos emitidos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por este Instituto 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lectoral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otorgar el registro a la coalición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integrada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por los partidos políticos PT y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 abriendo la posibilidad de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postularán nuevamente una planilla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conjunta</w:t>
      </w:r>
      <w:r>
        <w:rPr>
          <w:rFonts w:ascii="Trebuchet MS" w:eastAsia="Times New Roman" w:hAnsi="Trebuchet MS" w:cs="Arial"/>
          <w:color w:val="000000"/>
          <w:lang w:eastAsia="es-MX"/>
        </w:rPr>
        <w:t>;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como recordarán hace apenas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cinco días este Consejo General dio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cumplimiento a una sentencia 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Tribunal Electoral </w:t>
      </w:r>
      <w:r>
        <w:rPr>
          <w:rFonts w:ascii="Trebuchet MS" w:eastAsia="Times New Roman" w:hAnsi="Trebuchet MS" w:cs="Arial"/>
          <w:color w:val="000000"/>
          <w:lang w:eastAsia="es-MX"/>
        </w:rPr>
        <w:t>del 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stado de Jalisco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la que revocó el acuerdo mediante 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cual este mismo C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onsejo había aprobado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el 15 (quince)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octubre el registro del convenio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coalición de los partidos políticos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 y PT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derivado de esa sentencia los partidos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políticos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 y PT se vieron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obligados a presentar sus planillas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candidaturas para la Elección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Extraordinaria de Tlaquepaque de forma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individual literalmente al día siguiente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 decir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el 31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(treinta y uno)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 octubre que era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fecha en que originalmente se vencía 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plazo para el registro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;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por si fuera poco un día después 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ecir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el primero de noviembre cuando ya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había concluido el plazo de registro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candidaturas la Sala Superior del</w:t>
      </w:r>
    </w:p>
    <w:p w:rsidR="009846D9" w:rsidRDefault="00CC39B4" w:rsidP="009846D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Tribunal Electoral del Poder Judicial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 F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ederación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resolvió revocar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convocatoria exclusiva para mujeres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publicadas por el Congreso del 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stado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que constreñían los partidos políticos 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postular exclusivamente candidatas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mujeres para el cargo de la presidencia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municipal por lo que varios partidos se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vieron en la obligación de cambiar su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candidatura original por una de género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femenino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;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el Tribunal Federal otorgó un día más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para que los partidos políticos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quisieran cambiar nuevamente sus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candidaturas las presentará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 ante este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Instituto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Así este Consejo General estuvo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condiciones de aprobar la procedencia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del registro de candidaturas la noche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del 2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(dos)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 noviembre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minutos antes de que empezara el periodo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campañas sin ninguna coalición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Hoy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desde hace </w:t>
      </w:r>
      <w:r>
        <w:rPr>
          <w:rFonts w:ascii="Trebuchet MS" w:eastAsia="Times New Roman" w:hAnsi="Trebuchet MS" w:cs="Arial"/>
          <w:color w:val="000000"/>
          <w:lang w:eastAsia="es-MX"/>
        </w:rPr>
        <w:t>2 (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dos</w:t>
      </w:r>
      <w:r>
        <w:rPr>
          <w:rFonts w:ascii="Trebuchet MS" w:eastAsia="Times New Roman" w:hAnsi="Trebuchet MS" w:cs="Arial"/>
          <w:color w:val="000000"/>
          <w:lang w:eastAsia="es-MX"/>
        </w:rPr>
        <w:t>)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días ya nos encontramos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plenas campañas electorales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quiero ser enfática en que estas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decisiones jurisdiccionales han ocurrido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momentos y con plazos que dificultan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sensiblemente la gestión política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interna de los partidos políticos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un tema tan relevante y delicado como 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el registro de sus candidaturas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cierto es que el sistema de medios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impugnación de nuestro sistema electoral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posibilita legal y legítimamente las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decisiones tomadas por las autoridades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jurisdiccionales y que son los propios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partidos políticos quienes han promovido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los recursos de impugnación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sin embargo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la diferencia de criterios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hechos valer por las diferentes por los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diferentes tribunales electorales han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resultado en una </w:t>
      </w:r>
      <w:proofErr w:type="spellStart"/>
      <w:r>
        <w:rPr>
          <w:rFonts w:ascii="Trebuchet MS" w:eastAsia="Times New Roman" w:hAnsi="Trebuchet MS" w:cs="Arial"/>
          <w:color w:val="000000"/>
          <w:lang w:eastAsia="es-MX"/>
        </w:rPr>
        <w:t>litigiosidad</w:t>
      </w:r>
      <w:proofErr w:type="spellEnd"/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que ha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hecho muy complejo el desahogo de las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etapas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particularmente la de registro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candidaturas de este Proceso Electoral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Extraordinario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cumplimiento a la sentencia que hoy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nos reúne ayer mismo este organismo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público electoral local requirió los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partidos políticos PT y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 para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cumplieran con lo ordenado por la Sala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Regional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respuesta</w:t>
      </w:r>
      <w:r>
        <w:rPr>
          <w:rFonts w:ascii="Trebuchet MS" w:eastAsia="Times New Roman" w:hAnsi="Trebuchet MS" w:cs="Arial"/>
          <w:color w:val="000000"/>
          <w:lang w:eastAsia="es-MX"/>
        </w:rPr>
        <w:t>, el día de hoy el P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artido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T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rabajo presentó un escrito en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 desistió del convenio de coalición 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pidió que se ratificará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la planilla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presentada y aprobada el 2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(dos)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 noviembre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igual manera el partido político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 manifestó que ratificaba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planilla que había postulado y fue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registrada también el pasado 2 (dos)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noviembre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Por lo anterior y en estricto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cu</w:t>
      </w:r>
      <w:r>
        <w:rPr>
          <w:rFonts w:ascii="Trebuchet MS" w:eastAsia="Times New Roman" w:hAnsi="Trebuchet MS" w:cs="Arial"/>
          <w:color w:val="000000"/>
          <w:lang w:eastAsia="es-MX"/>
        </w:rPr>
        <w:t>mplimiento a la resolución del J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uicio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de Revisión Constitucional emitida por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la Sala Regional Guadalajara 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Tribunal Electoral del Poder Judicial de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la F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ederación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pero sobre todo en la atención a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voluntad de los integrantes para 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seguir en la coalición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este Consejo General tiene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su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consideración dar por disuelta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coalición conformada por el P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artido del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Trabajo y el partido político M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orena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d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enominada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, “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Juntos Haremos Historia en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Jalisco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”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 xml:space="preserve"> así como por registradas y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ratificadas las planillas que en lo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individual presentaron ambos partidos y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que les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fueron aprobadas con fecha de 2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(dos)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de noviembre del presente año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Ahora si somet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o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 xml:space="preserve"> a su consideración este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punto d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el Orden del D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>señor secretario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,</w:t>
      </w:r>
      <w:r w:rsidR="009846D9" w:rsidRPr="00217183">
        <w:rPr>
          <w:rFonts w:ascii="Trebuchet MS" w:eastAsia="Times New Roman" w:hAnsi="Trebuchet MS" w:cs="Arial"/>
          <w:color w:val="000000"/>
          <w:lang w:eastAsia="es-MX"/>
        </w:rPr>
        <w:t xml:space="preserve"> tiene la palabra</w:t>
      </w:r>
      <w:r w:rsidR="009846D9"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CC39B4" w:rsidRDefault="00CC39B4" w:rsidP="009846D9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9846D9" w:rsidRDefault="009846D9" w:rsidP="009846D9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FB7F12" w:rsidRDefault="00FB7F12" w:rsidP="00FB7F12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 presidenta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solamente para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informarles que previo a esta S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esión se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les circuló a sus correos electrónicos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un alcance al acuerdo mediante el cual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 propone modificar el punto de acuerdo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segundo para efecto de que se tenga por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disuelta la coalición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conformada por el Partido del T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rabajo y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el partido político Morena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denominada</w:t>
      </w:r>
      <w:r>
        <w:rPr>
          <w:rFonts w:ascii="Trebuchet MS" w:eastAsia="Times New Roman" w:hAnsi="Trebuchet MS" w:cs="Arial"/>
          <w:color w:val="000000"/>
          <w:lang w:eastAsia="es-MX"/>
        </w:rPr>
        <w:t>, “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Juntos Haremos Historia por Jalisco</w:t>
      </w:r>
      <w:r>
        <w:rPr>
          <w:rFonts w:ascii="Trebuchet MS" w:eastAsia="Times New Roman" w:hAnsi="Trebuchet MS" w:cs="Arial"/>
          <w:color w:val="000000"/>
          <w:lang w:eastAsia="es-MX"/>
        </w:rPr>
        <w:t>”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por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las razones y fundamentos establecidos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en considerando IX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del presente acuerdo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 la modificación propuesta consejera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presidenta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CF3E44" w:rsidRDefault="00CF3E44" w:rsidP="00AD309E">
      <w:pPr>
        <w:jc w:val="both"/>
        <w:rPr>
          <w:rFonts w:ascii="Trebuchet MS" w:hAnsi="Trebuchet MS"/>
        </w:rPr>
      </w:pPr>
    </w:p>
    <w:p w:rsidR="00034CE6" w:rsidRDefault="00034CE6" w:rsidP="00AD309E">
      <w:pPr>
        <w:jc w:val="both"/>
        <w:rPr>
          <w:rFonts w:ascii="Trebuchet MS" w:hAnsi="Trebuchet MS"/>
        </w:rPr>
      </w:pP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9846D9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034CE6" w:rsidRDefault="00034CE6" w:rsidP="00034CE6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 señor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secretario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Consulto a los presentes si, ¿alguien que quiere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tomar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palabra</w:t>
      </w:r>
      <w:r>
        <w:rPr>
          <w:rFonts w:ascii="Trebuchet MS" w:eastAsia="Times New Roman" w:hAnsi="Trebuchet MS" w:cs="Arial"/>
          <w:color w:val="000000"/>
          <w:lang w:eastAsia="es-MX"/>
        </w:rPr>
        <w:t>? ¿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No</w:t>
      </w:r>
      <w:r>
        <w:rPr>
          <w:rFonts w:ascii="Trebuchet MS" w:eastAsia="Times New Roman" w:hAnsi="Trebuchet MS" w:cs="Arial"/>
          <w:color w:val="000000"/>
          <w:lang w:eastAsia="es-MX"/>
        </w:rPr>
        <w:t>? en segunda ronda consulto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si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>
        <w:rPr>
          <w:rFonts w:ascii="Trebuchet MS" w:eastAsia="Times New Roman" w:hAnsi="Trebuchet MS" w:cs="Arial"/>
          <w:color w:val="000000"/>
          <w:lang w:eastAsia="es-MX"/>
        </w:rPr>
        <w:t>¿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alguien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quisiera hacer uso de la voz</w:t>
      </w:r>
      <w:r>
        <w:rPr>
          <w:rFonts w:ascii="Trebuchet MS" w:eastAsia="Times New Roman" w:hAnsi="Trebuchet MS" w:cs="Arial"/>
          <w:color w:val="000000"/>
          <w:lang w:eastAsia="es-MX"/>
        </w:rPr>
        <w:t>? ¿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Nadie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? muy bien.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En virtud de que no h</w:t>
      </w:r>
      <w:r>
        <w:rPr>
          <w:rFonts w:ascii="Trebuchet MS" w:eastAsia="Times New Roman" w:hAnsi="Trebuchet MS" w:cs="Arial"/>
          <w:color w:val="000000"/>
          <w:lang w:eastAsia="es-MX"/>
        </w:rPr>
        <w:t>a h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abido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quien desee hacer uso de la voz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le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solicito el señor secretario que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votación nominal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consulte si se aprueba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el punto que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estamos discutiendo </w:t>
      </w:r>
      <w:r>
        <w:rPr>
          <w:rFonts w:ascii="Trebuchet MS" w:eastAsia="Times New Roman" w:hAnsi="Trebuchet MS" w:cs="Arial"/>
          <w:color w:val="000000"/>
          <w:lang w:eastAsia="es-MX"/>
        </w:rPr>
        <w:t>del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</w:p>
    <w:p w:rsidR="00CF3E44" w:rsidRDefault="00CF3E44" w:rsidP="00AD309E">
      <w:pPr>
        <w:jc w:val="both"/>
        <w:rPr>
          <w:rFonts w:ascii="Trebuchet MS" w:hAnsi="Trebuchet MS"/>
        </w:rPr>
      </w:pPr>
    </w:p>
    <w:p w:rsidR="00034CE6" w:rsidRDefault="00034CE6" w:rsidP="00034CE6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7C2BE3" w:rsidRPr="001C5479" w:rsidRDefault="00034CE6" w:rsidP="00AD309E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>
        <w:rPr>
          <w:rFonts w:ascii="Trebuchet MS" w:eastAsia="Times New Roman" w:hAnsi="Trebuchet MS" w:cs="Arial"/>
          <w:color w:val="000000"/>
          <w:lang w:eastAsia="es-MX"/>
        </w:rPr>
        <w:t>Con gusto presidenta,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previo a tomar la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votación le in</w:t>
      </w:r>
      <w:r>
        <w:rPr>
          <w:rFonts w:ascii="Trebuchet MS" w:eastAsia="Times New Roman" w:hAnsi="Trebuchet MS" w:cs="Arial"/>
          <w:color w:val="000000"/>
          <w:lang w:eastAsia="es-MX"/>
        </w:rPr>
        <w:t>formo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que se integra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a esta Sesión Extraordinaria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representante del partido político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F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uturo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, el licenciado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Mario Alberto Silva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Jiménez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.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Procedo a tomar la votación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consejeras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y consejeros electorales me permito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consultar</w:t>
      </w:r>
      <w:r>
        <w:rPr>
          <w:rFonts w:ascii="Trebuchet MS" w:eastAsia="Times New Roman" w:hAnsi="Trebuchet MS" w:cs="Arial"/>
          <w:color w:val="000000"/>
          <w:lang w:eastAsia="es-MX"/>
        </w:rPr>
        <w:t>les el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sentido de 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su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voto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respecto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del presente punto del O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rden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 con la modificación propuesta en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el punto segundo de acuerdo</w:t>
      </w:r>
      <w:r w:rsidR="001C5479">
        <w:rPr>
          <w:rFonts w:ascii="Trebuchet MS" w:eastAsia="Times New Roman" w:hAnsi="Trebuchet MS" w:cs="Arial"/>
          <w:color w:val="000000"/>
          <w:lang w:eastAsia="es-MX"/>
        </w:rPr>
        <w:t>.</w:t>
      </w: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319"/>
        <w:gridCol w:w="3216"/>
      </w:tblGrid>
      <w:tr w:rsidR="00AD309E" w:rsidRPr="00EE60CF" w:rsidTr="00CC39B4">
        <w:tc>
          <w:tcPr>
            <w:tcW w:w="8535" w:type="dxa"/>
            <w:gridSpan w:val="2"/>
          </w:tcPr>
          <w:p w:rsidR="00AD309E" w:rsidRDefault="00AD309E" w:rsidP="00CC39B4">
            <w:pPr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  <w:r w:rsidRPr="00EE60CF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color w:val="808080" w:themeColor="background1" w:themeShade="80"/>
                <w:lang w:val="es-ES_tradnl"/>
              </w:rPr>
            </w:pPr>
          </w:p>
        </w:tc>
      </w:tr>
      <w:tr w:rsidR="00AD309E" w:rsidRPr="00EE60CF" w:rsidTr="00CC39B4">
        <w:tc>
          <w:tcPr>
            <w:tcW w:w="5319" w:type="dxa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¿Consejera Silvia Guadalupe Bustos Vásquez?</w:t>
            </w:r>
          </w:p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¿Consejera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 xml:space="preserve"> García González?</w:t>
            </w:r>
          </w:p>
        </w:tc>
        <w:tc>
          <w:tcPr>
            <w:tcW w:w="3216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D309E" w:rsidRPr="00EE60CF" w:rsidTr="00CC39B4">
        <w:tc>
          <w:tcPr>
            <w:tcW w:w="5319" w:type="dxa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¿Consejero Miguel Godínez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D309E" w:rsidRPr="00EE60CF" w:rsidTr="00CC39B4">
        <w:tc>
          <w:tcPr>
            <w:tcW w:w="5319" w:type="dxa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¿Consejero Moisés Pérez Vega?</w:t>
            </w:r>
          </w:p>
        </w:tc>
        <w:tc>
          <w:tcPr>
            <w:tcW w:w="3216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D309E" w:rsidRPr="00EE60CF" w:rsidTr="00CC39B4">
        <w:tc>
          <w:tcPr>
            <w:tcW w:w="5319" w:type="dxa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¿Consejera Brenda Judith Serafín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D309E" w:rsidRPr="00EE60CF" w:rsidTr="00CC39B4">
        <w:tc>
          <w:tcPr>
            <w:tcW w:w="5319" w:type="dxa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 xml:space="preserve">¿Consejera presidenta Paula Ramírez </w:t>
            </w:r>
            <w:proofErr w:type="spellStart"/>
            <w:r w:rsidRPr="00EE60CF">
              <w:rPr>
                <w:rFonts w:ascii="Trebuchet MS" w:hAnsi="Trebuchet MS"/>
                <w:lang w:val="es-ES_tradnl"/>
              </w:rPr>
              <w:t>Höhne</w:t>
            </w:r>
            <w:proofErr w:type="spellEnd"/>
            <w:r w:rsidRPr="00EE60CF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216" w:type="dxa"/>
          </w:tcPr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  <w:p w:rsidR="00AD309E" w:rsidRPr="00EE60CF" w:rsidRDefault="00AD309E" w:rsidP="00CC39B4">
            <w:pPr>
              <w:jc w:val="center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AD309E" w:rsidRPr="00EE60CF" w:rsidTr="00CC39B4">
        <w:trPr>
          <w:trHeight w:val="134"/>
        </w:trPr>
        <w:tc>
          <w:tcPr>
            <w:tcW w:w="5319" w:type="dxa"/>
            <w:shd w:val="clear" w:color="auto" w:fill="C283D4"/>
          </w:tcPr>
          <w:p w:rsidR="00AD309E" w:rsidRPr="00EE60CF" w:rsidRDefault="00AD309E" w:rsidP="00CC39B4">
            <w:pPr>
              <w:jc w:val="both"/>
              <w:rPr>
                <w:rFonts w:ascii="Trebuchet MS" w:hAnsi="Trebuchet MS"/>
                <w:lang w:val="es-ES_tradnl"/>
              </w:rPr>
            </w:pPr>
            <w:r w:rsidRPr="00EE60CF"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216" w:type="dxa"/>
            <w:shd w:val="clear" w:color="auto" w:fill="C283D4"/>
          </w:tcPr>
          <w:p w:rsidR="00AD309E" w:rsidRPr="001C5479" w:rsidRDefault="00AD309E" w:rsidP="001C5479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EE60CF">
              <w:rPr>
                <w:rFonts w:ascii="Trebuchet MS" w:hAnsi="Trebuchet MS"/>
                <w:b/>
                <w:bCs/>
                <w:lang w:val="es-ES_tradnl"/>
              </w:rPr>
              <w:t>Se aprueba por</w:t>
            </w:r>
            <w:r w:rsidR="001C5479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  <w:r w:rsidRPr="00EE60CF"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  <w:r w:rsidR="001C5479">
              <w:rPr>
                <w:rFonts w:ascii="Trebuchet MS" w:hAnsi="Trebuchet MS"/>
                <w:b/>
                <w:bCs/>
                <w:lang w:val="es-ES_tradnl"/>
              </w:rPr>
              <w:t xml:space="preserve"> con la modificación propuesta</w:t>
            </w:r>
          </w:p>
        </w:tc>
      </w:tr>
    </w:tbl>
    <w:p w:rsidR="001C5479" w:rsidRDefault="001C5479" w:rsidP="001C5479">
      <w:pPr>
        <w:jc w:val="both"/>
        <w:rPr>
          <w:rFonts w:ascii="Trebuchet MS" w:hAnsi="Trebuchet MS"/>
        </w:rPr>
      </w:pP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9846D9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1C5479" w:rsidRDefault="001C5479" w:rsidP="001C547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Muchísimas gracias señor secretario</w:t>
      </w:r>
      <w:r>
        <w:rPr>
          <w:rFonts w:ascii="Trebuchet MS" w:eastAsia="Times New Roman" w:hAnsi="Trebuchet MS" w:cs="Arial"/>
          <w:color w:val="000000"/>
          <w:lang w:eastAsia="es-MX"/>
        </w:rPr>
        <w:t>,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le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solicito por favor</w:t>
      </w:r>
      <w:r>
        <w:rPr>
          <w:rFonts w:ascii="Trebuchet MS" w:eastAsia="Times New Roman" w:hAnsi="Trebuchet MS" w:cs="Arial"/>
          <w:color w:val="000000"/>
          <w:lang w:eastAsia="es-MX"/>
        </w:rPr>
        <w:t>, continúe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con el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siguiente punto del Orden del 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</w:t>
      </w:r>
    </w:p>
    <w:p w:rsidR="00AD309E" w:rsidRDefault="00AD309E" w:rsidP="00AD309E">
      <w:pPr>
        <w:jc w:val="both"/>
        <w:rPr>
          <w:rFonts w:ascii="Trebuchet MS" w:hAnsi="Trebuchet MS"/>
        </w:rPr>
      </w:pPr>
    </w:p>
    <w:p w:rsidR="001C5479" w:rsidRDefault="001C5479" w:rsidP="001C5479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EE60CF"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:rsidR="001C5479" w:rsidRDefault="001C5479" w:rsidP="001C5479">
      <w:pPr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Con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gusto presidenta, le informo que el anterior ha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sido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el único punto </w:t>
      </w:r>
      <w:r>
        <w:rPr>
          <w:rFonts w:ascii="Trebuchet MS" w:eastAsia="Times New Roman" w:hAnsi="Trebuchet MS" w:cs="Arial"/>
          <w:color w:val="000000"/>
          <w:lang w:eastAsia="es-MX"/>
        </w:rPr>
        <w:t>en listo en el Orden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del </w:t>
      </w:r>
      <w:r>
        <w:rPr>
          <w:rFonts w:ascii="Trebuchet MS" w:eastAsia="Times New Roman" w:hAnsi="Trebuchet MS" w:cs="Arial"/>
          <w:color w:val="000000"/>
          <w:lang w:eastAsia="es-MX"/>
        </w:rPr>
        <w:t>D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ía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por lo que e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l mismo ha </w:t>
      </w:r>
      <w:r>
        <w:rPr>
          <w:rFonts w:ascii="Trebuchet MS" w:eastAsia="Times New Roman" w:hAnsi="Trebuchet MS" w:cs="Arial"/>
          <w:color w:val="000000"/>
          <w:lang w:eastAsia="es-MX"/>
        </w:rPr>
        <w:t>quedado agotado.</w:t>
      </w:r>
    </w:p>
    <w:p w:rsidR="001C5479" w:rsidRDefault="001C5479" w:rsidP="001C5479">
      <w:pPr>
        <w:rPr>
          <w:rFonts w:ascii="Trebuchet MS" w:eastAsia="Times New Roman" w:hAnsi="Trebuchet MS" w:cs="Arial"/>
          <w:color w:val="000000"/>
          <w:lang w:eastAsia="es-MX"/>
        </w:rPr>
      </w:pPr>
    </w:p>
    <w:p w:rsidR="001C5479" w:rsidRDefault="001C5479" w:rsidP="001C5479">
      <w:pPr>
        <w:jc w:val="both"/>
        <w:rPr>
          <w:rFonts w:ascii="Trebuchet MS" w:hAnsi="Trebuchet MS"/>
        </w:rPr>
      </w:pP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Consejera presidenta,</w:t>
      </w:r>
      <w:r w:rsidRPr="009846D9">
        <w:rPr>
          <w:rFonts w:ascii="Trebuchet MS" w:hAnsi="Trebuchet MS"/>
          <w:color w:val="808080" w:themeColor="background1" w:themeShade="80"/>
          <w:lang w:val="es-ES_tradnl"/>
        </w:rPr>
        <w:t xml:space="preserve"> </w:t>
      </w:r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 xml:space="preserve">Paula Ramírez </w:t>
      </w:r>
      <w:proofErr w:type="spellStart"/>
      <w:r w:rsidRPr="009846D9">
        <w:rPr>
          <w:rFonts w:ascii="Trebuchet MS" w:hAnsi="Trebuchet MS"/>
          <w:b/>
          <w:color w:val="808080" w:themeColor="background1" w:themeShade="80"/>
          <w:lang w:val="es-ES_tradnl"/>
        </w:rPr>
        <w:t>Höhne</w:t>
      </w:r>
      <w:proofErr w:type="spellEnd"/>
    </w:p>
    <w:p w:rsidR="001C5479" w:rsidRPr="00865E50" w:rsidRDefault="001C5479" w:rsidP="001C5479">
      <w:pPr>
        <w:jc w:val="both"/>
        <w:rPr>
          <w:rFonts w:ascii="Trebuchet MS" w:eastAsia="Times New Roman" w:hAnsi="Trebuchet MS" w:cs="Arial"/>
          <w:color w:val="000000"/>
          <w:lang w:eastAsia="es-MX"/>
        </w:rPr>
      </w:pPr>
      <w:r w:rsidRPr="00217183">
        <w:rPr>
          <w:rFonts w:ascii="Trebuchet MS" w:eastAsia="Times New Roman" w:hAnsi="Trebuchet MS" w:cs="Arial"/>
          <w:color w:val="000000"/>
          <w:lang w:eastAsia="es-MX"/>
        </w:rPr>
        <w:t>Muchas gracias</w:t>
      </w:r>
      <w:r>
        <w:rPr>
          <w:rFonts w:ascii="Trebuchet MS" w:eastAsia="Times New Roman" w:hAnsi="Trebuchet MS" w:cs="Arial"/>
          <w:color w:val="000000"/>
          <w:lang w:eastAsia="es-MX"/>
        </w:rPr>
        <w:t>.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 En virtud de que no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existen asuntos adicionales que tratar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 xml:space="preserve">damos por terminada la presente </w:t>
      </w:r>
      <w:r>
        <w:rPr>
          <w:rFonts w:ascii="Trebuchet MS" w:eastAsia="Times New Roman" w:hAnsi="Trebuchet MS" w:cs="Arial"/>
          <w:color w:val="000000"/>
          <w:lang w:eastAsia="es-MX"/>
        </w:rPr>
        <w:t>S</w:t>
      </w:r>
      <w:r w:rsidRPr="00217183">
        <w:rPr>
          <w:rFonts w:ascii="Trebuchet MS" w:eastAsia="Times New Roman" w:hAnsi="Trebuchet MS" w:cs="Arial"/>
          <w:color w:val="000000"/>
          <w:lang w:eastAsia="es-MX"/>
        </w:rPr>
        <w:t>esión</w:t>
      </w:r>
      <w:r>
        <w:rPr>
          <w:rFonts w:ascii="Trebuchet MS" w:eastAsia="Times New Roman" w:hAnsi="Trebuchet MS" w:cs="Arial"/>
          <w:color w:val="000000"/>
          <w:lang w:eastAsia="es-MX"/>
        </w:rPr>
        <w:t xml:space="preserve"> Extraordinaria siendo </w:t>
      </w:r>
      <w:r w:rsidRPr="00865E50">
        <w:rPr>
          <w:rFonts w:ascii="Trebuchet MS" w:eastAsia="Times New Roman" w:hAnsi="Trebuchet MS" w:cs="Arial"/>
          <w:b/>
          <w:color w:val="000000"/>
          <w:lang w:eastAsia="es-MX"/>
        </w:rPr>
        <w:t>las veintidós horas con veintitrés minutos de este día cinco de noviembre de dos mil veintiuno.</w:t>
      </w:r>
    </w:p>
    <w:p w:rsidR="001C5479" w:rsidRDefault="001C5479" w:rsidP="00AD309E">
      <w:pPr>
        <w:jc w:val="both"/>
        <w:rPr>
          <w:rFonts w:ascii="Trebuchet MS" w:hAnsi="Trebuchet MS"/>
        </w:rPr>
      </w:pPr>
    </w:p>
    <w:p w:rsidR="007C2BE3" w:rsidRDefault="007C2BE3" w:rsidP="007C2BE3">
      <w:pPr>
        <w:jc w:val="both"/>
        <w:rPr>
          <w:rFonts w:ascii="Trebuchet MS" w:hAnsi="Trebuchet MS"/>
          <w:sz w:val="18"/>
          <w:szCs w:val="18"/>
        </w:rPr>
      </w:pPr>
      <w:r w:rsidRPr="00F94776">
        <w:rPr>
          <w:rFonts w:ascii="Trebuchet MS" w:hAnsi="Trebuchet MS"/>
          <w:sz w:val="18"/>
          <w:szCs w:val="18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F94776">
        <w:rPr>
          <w:rFonts w:ascii="Trebuchet MS" w:hAnsi="Trebuchet MS"/>
          <w:b/>
          <w:bCs/>
          <w:sz w:val="18"/>
          <w:szCs w:val="18"/>
        </w:rPr>
        <w:t>CERTIFICO</w:t>
      </w:r>
      <w:r w:rsidRPr="00F94776">
        <w:rPr>
          <w:rFonts w:ascii="Trebuchet MS" w:hAnsi="Trebuchet MS"/>
          <w:sz w:val="18"/>
          <w:szCs w:val="18"/>
        </w:rPr>
        <w:t xml:space="preserve"> que la presente acta que consta de </w:t>
      </w:r>
      <w:r>
        <w:rPr>
          <w:rFonts w:ascii="Trebuchet MS" w:hAnsi="Trebuchet MS"/>
          <w:b/>
          <w:sz w:val="18"/>
          <w:szCs w:val="18"/>
        </w:rPr>
        <w:t>nueve</w:t>
      </w:r>
      <w:r w:rsidRPr="00F94776">
        <w:rPr>
          <w:rFonts w:ascii="Trebuchet MS" w:hAnsi="Trebuchet MS"/>
          <w:b/>
          <w:sz w:val="18"/>
          <w:szCs w:val="18"/>
        </w:rPr>
        <w:t xml:space="preserve"> </w:t>
      </w:r>
      <w:r w:rsidRPr="00F94776">
        <w:rPr>
          <w:rFonts w:ascii="Trebuchet MS" w:hAnsi="Trebuchet MS"/>
          <w:b/>
          <w:bCs/>
          <w:sz w:val="18"/>
          <w:szCs w:val="18"/>
        </w:rPr>
        <w:t xml:space="preserve"> </w:t>
      </w:r>
      <w:r w:rsidRPr="00F94776">
        <w:rPr>
          <w:rFonts w:ascii="Trebuchet MS" w:hAnsi="Trebuchet MS"/>
          <w:sz w:val="18"/>
          <w:szCs w:val="18"/>
        </w:rPr>
        <w:t xml:space="preserve">fojas útiles, por solo una de sus caras, corresponde a la </w:t>
      </w:r>
      <w:r w:rsidRPr="00F94776">
        <w:rPr>
          <w:rFonts w:ascii="Trebuchet MS" w:hAnsi="Trebuchet MS"/>
          <w:b/>
          <w:bCs/>
          <w:sz w:val="18"/>
          <w:szCs w:val="18"/>
        </w:rPr>
        <w:t>Sesión Extraordinaria</w:t>
      </w:r>
      <w:r w:rsidRPr="00F94776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 w:rsidR="0071643B">
        <w:rPr>
          <w:rFonts w:ascii="Trebuchet MS" w:hAnsi="Trebuchet MS"/>
          <w:b/>
          <w:bCs/>
          <w:sz w:val="18"/>
          <w:szCs w:val="18"/>
        </w:rPr>
        <w:t>cinco</w:t>
      </w:r>
      <w:bookmarkStart w:id="0" w:name="_GoBack"/>
      <w:bookmarkEnd w:id="0"/>
      <w:r>
        <w:rPr>
          <w:rFonts w:ascii="Trebuchet MS" w:hAnsi="Trebuchet MS"/>
          <w:b/>
          <w:bCs/>
          <w:sz w:val="18"/>
          <w:szCs w:val="18"/>
        </w:rPr>
        <w:t xml:space="preserve"> de noviembre</w:t>
      </w:r>
      <w:r w:rsidRPr="00F94776">
        <w:rPr>
          <w:rFonts w:ascii="Trebuchet MS" w:hAnsi="Trebuchet MS"/>
          <w:b/>
          <w:bCs/>
          <w:sz w:val="18"/>
          <w:szCs w:val="18"/>
        </w:rPr>
        <w:t xml:space="preserve"> de dos mil veintiuno</w:t>
      </w:r>
      <w:r w:rsidRPr="00F94776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F94776">
        <w:rPr>
          <w:rFonts w:ascii="Trebuchet MS" w:hAnsi="Trebuchet MS"/>
          <w:b/>
          <w:sz w:val="18"/>
          <w:szCs w:val="18"/>
        </w:rPr>
        <w:t>S</w:t>
      </w:r>
      <w:r w:rsidRPr="00F94776">
        <w:rPr>
          <w:rFonts w:ascii="Trebuchet MS" w:hAnsi="Trebuchet MS"/>
          <w:b/>
          <w:bCs/>
          <w:sz w:val="18"/>
          <w:szCs w:val="18"/>
        </w:rPr>
        <w:t>esión Extraordinaria</w:t>
      </w:r>
      <w:r w:rsidRPr="00F94776">
        <w:rPr>
          <w:rFonts w:ascii="Trebuchet MS" w:hAnsi="Trebuchet MS"/>
          <w:sz w:val="18"/>
          <w:szCs w:val="18"/>
        </w:rPr>
        <w:t xml:space="preserve"> celebrada el día </w:t>
      </w:r>
      <w:r w:rsidRPr="00F94776">
        <w:rPr>
          <w:rFonts w:ascii="Trebuchet MS" w:hAnsi="Trebuchet MS"/>
          <w:b/>
          <w:bCs/>
          <w:sz w:val="18"/>
          <w:szCs w:val="18"/>
        </w:rPr>
        <w:t>once de noviembre de dos mil veintiuno</w:t>
      </w:r>
      <w:r w:rsidRPr="00F94776">
        <w:rPr>
          <w:rFonts w:ascii="Trebuchet MS" w:hAnsi="Trebuchet MS"/>
          <w:sz w:val="18"/>
          <w:szCs w:val="18"/>
        </w:rPr>
        <w:t>.</w:t>
      </w:r>
    </w:p>
    <w:p w:rsidR="007C2BE3" w:rsidRPr="00F94776" w:rsidRDefault="007C2BE3" w:rsidP="007C2BE3">
      <w:pPr>
        <w:jc w:val="both"/>
        <w:rPr>
          <w:rFonts w:ascii="Trebuchet MS" w:hAnsi="Trebuchet MS"/>
          <w:sz w:val="18"/>
          <w:szCs w:val="18"/>
        </w:rPr>
      </w:pPr>
    </w:p>
    <w:p w:rsidR="007C2BE3" w:rsidRDefault="007C2BE3" w:rsidP="007C2BE3">
      <w:pPr>
        <w:jc w:val="center"/>
        <w:rPr>
          <w:rFonts w:ascii="Trebuchet MS" w:hAnsi="Trebuchet MS"/>
          <w:sz w:val="18"/>
          <w:szCs w:val="18"/>
        </w:rPr>
      </w:pPr>
      <w:r w:rsidRPr="00F94776">
        <w:rPr>
          <w:rFonts w:ascii="Trebuchet MS" w:hAnsi="Trebuchet MS"/>
          <w:sz w:val="18"/>
          <w:szCs w:val="18"/>
        </w:rPr>
        <w:t>Guadalajara, Jalisco, a 11 de noviembre de 2021</w:t>
      </w:r>
    </w:p>
    <w:p w:rsidR="007C2BE3" w:rsidRPr="00F94776" w:rsidRDefault="007C2BE3" w:rsidP="007C2BE3">
      <w:pPr>
        <w:jc w:val="center"/>
        <w:rPr>
          <w:rFonts w:ascii="Trebuchet MS" w:hAnsi="Trebuchet MS"/>
          <w:sz w:val="18"/>
          <w:szCs w:val="18"/>
        </w:rPr>
      </w:pPr>
    </w:p>
    <w:p w:rsidR="007C2BE3" w:rsidRPr="00F94776" w:rsidRDefault="007C2BE3" w:rsidP="007C2BE3">
      <w:pPr>
        <w:rPr>
          <w:rFonts w:ascii="Trebuchet MS" w:hAnsi="Trebuchet MS"/>
          <w:sz w:val="18"/>
          <w:szCs w:val="18"/>
        </w:rPr>
      </w:pPr>
    </w:p>
    <w:p w:rsidR="007C2BE3" w:rsidRPr="00F94776" w:rsidRDefault="007C2BE3" w:rsidP="007C2BE3">
      <w:pPr>
        <w:jc w:val="center"/>
        <w:rPr>
          <w:rFonts w:ascii="Trebuchet MS" w:hAnsi="Trebuchet MS"/>
          <w:sz w:val="18"/>
          <w:szCs w:val="18"/>
        </w:rPr>
      </w:pPr>
      <w:r w:rsidRPr="00F94776">
        <w:rPr>
          <w:rFonts w:ascii="Trebuchet MS" w:hAnsi="Trebuchet MS"/>
          <w:b/>
          <w:bCs/>
          <w:sz w:val="18"/>
          <w:szCs w:val="18"/>
        </w:rPr>
        <w:t>Manuel Alejandro Murillo Gutiérrez</w:t>
      </w:r>
      <w:r w:rsidRPr="00F94776">
        <w:rPr>
          <w:rFonts w:ascii="Trebuchet MS" w:hAnsi="Trebuchet MS"/>
          <w:b/>
          <w:bCs/>
          <w:sz w:val="18"/>
          <w:szCs w:val="18"/>
        </w:rPr>
        <w:br/>
        <w:t>SECRETARIO EJECUTIVO</w:t>
      </w:r>
    </w:p>
    <w:p w:rsidR="007C2BE3" w:rsidRDefault="007C2BE3" w:rsidP="007C2BE3">
      <w:pPr>
        <w:jc w:val="both"/>
        <w:rPr>
          <w:rFonts w:ascii="Trebuchet MS" w:hAnsi="Trebuchet MS"/>
        </w:rPr>
      </w:pPr>
    </w:p>
    <w:p w:rsidR="007C2BE3" w:rsidRPr="00EE60CF" w:rsidRDefault="007C2BE3" w:rsidP="00AD309E">
      <w:pPr>
        <w:jc w:val="both"/>
        <w:rPr>
          <w:rFonts w:ascii="Trebuchet MS" w:hAnsi="Trebuchet MS"/>
        </w:rPr>
      </w:pPr>
    </w:p>
    <w:sectPr w:rsidR="007C2BE3" w:rsidRPr="00EE60C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52" w:rsidRDefault="00A04252">
      <w:r>
        <w:separator/>
      </w:r>
    </w:p>
  </w:endnote>
  <w:endnote w:type="continuationSeparator" w:id="0">
    <w:p w:rsidR="00A04252" w:rsidRDefault="00A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340785"/>
      <w:docPartObj>
        <w:docPartGallery w:val="Page Numbers (Bottom of Page)"/>
        <w:docPartUnique/>
      </w:docPartObj>
    </w:sdtPr>
    <w:sdtEndPr/>
    <w:sdtContent>
      <w:sdt>
        <w:sdtPr>
          <w:id w:val="1393006126"/>
          <w:docPartObj>
            <w:docPartGallery w:val="Page Numbers (Top of Page)"/>
            <w:docPartUnique/>
          </w:docPartObj>
        </w:sdtPr>
        <w:sdtEndPr/>
        <w:sdtContent>
          <w:p w:rsidR="00CC39B4" w:rsidRPr="006F2081" w:rsidRDefault="00CC39B4" w:rsidP="00CC39B4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:rsidR="00CC39B4" w:rsidRPr="00085BF0" w:rsidRDefault="00CC39B4" w:rsidP="00CC39B4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:rsidR="00CC39B4" w:rsidRPr="00085BF0" w:rsidRDefault="00CC39B4" w:rsidP="00CC39B4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:rsidR="00CC39B4" w:rsidRDefault="00CC39B4" w:rsidP="00CC39B4">
            <w:pPr>
              <w:pStyle w:val="Piedepgina"/>
            </w:pPr>
          </w:p>
          <w:p w:rsidR="00CC39B4" w:rsidRDefault="00CC39B4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43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643B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C39B4" w:rsidRDefault="00CC39B4" w:rsidP="00CC39B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52" w:rsidRDefault="00A04252">
      <w:r>
        <w:separator/>
      </w:r>
    </w:p>
  </w:footnote>
  <w:footnote w:type="continuationSeparator" w:id="0">
    <w:p w:rsidR="00A04252" w:rsidRDefault="00A04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B4" w:rsidRDefault="0071643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498.4pt;height:124.6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  <w:r w:rsidR="00CC39B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9C5045E" wp14:editId="36455A8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29680" cy="1582420"/>
              <wp:effectExtent l="0" t="1762125" r="0" b="16941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29680" cy="15824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9B4" w:rsidRDefault="00CC39B4" w:rsidP="00CC39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Trebuchet MS" w:hAnsi="Trebuchet M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5045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498.4pt;height:124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CC39B4" w:rsidRDefault="00CC39B4" w:rsidP="00CC39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Trebuchet MS" w:hAnsi="Trebuchet M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B4" w:rsidRDefault="00CC39B4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419D5DFE" wp14:editId="4D2BBAE8">
          <wp:extent cx="1504709" cy="7523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9B4" w:rsidRDefault="00CC39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9B4" w:rsidRDefault="0071643B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margin-left:0;margin-top:0;width:498.4pt;height:124.6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DBFA8D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E2664"/>
    <w:multiLevelType w:val="hybridMultilevel"/>
    <w:tmpl w:val="6568D55A"/>
    <w:lvl w:ilvl="0" w:tplc="660401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436AE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9E"/>
    <w:rsid w:val="00034CE6"/>
    <w:rsid w:val="000B0C32"/>
    <w:rsid w:val="0011296C"/>
    <w:rsid w:val="001C5479"/>
    <w:rsid w:val="001D5CA9"/>
    <w:rsid w:val="001E5E06"/>
    <w:rsid w:val="004273BC"/>
    <w:rsid w:val="004602D5"/>
    <w:rsid w:val="004D22E2"/>
    <w:rsid w:val="00512B0A"/>
    <w:rsid w:val="005D4072"/>
    <w:rsid w:val="0071643B"/>
    <w:rsid w:val="00730DC6"/>
    <w:rsid w:val="00732C9D"/>
    <w:rsid w:val="007653B6"/>
    <w:rsid w:val="00795D17"/>
    <w:rsid w:val="007C2BE3"/>
    <w:rsid w:val="008750F5"/>
    <w:rsid w:val="00896A9A"/>
    <w:rsid w:val="008D2830"/>
    <w:rsid w:val="009846D9"/>
    <w:rsid w:val="009967E3"/>
    <w:rsid w:val="009E2C9B"/>
    <w:rsid w:val="00A02E28"/>
    <w:rsid w:val="00A04252"/>
    <w:rsid w:val="00A813C4"/>
    <w:rsid w:val="00AD309E"/>
    <w:rsid w:val="00BB3EAB"/>
    <w:rsid w:val="00CB44D2"/>
    <w:rsid w:val="00CC39B4"/>
    <w:rsid w:val="00CF3E44"/>
    <w:rsid w:val="00D7689A"/>
    <w:rsid w:val="00D80C2B"/>
    <w:rsid w:val="00DB66F0"/>
    <w:rsid w:val="00F15BCE"/>
    <w:rsid w:val="00F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D80C37A-E480-4C2A-B745-C79786A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09E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delista1clara-nfasis31">
    <w:name w:val="Tabla de lista 1 clara - Énfasis 31"/>
    <w:basedOn w:val="Tablanormal"/>
    <w:uiPriority w:val="46"/>
    <w:rsid w:val="00AD3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AD309E"/>
    <w:pPr>
      <w:suppressAutoHyphens/>
      <w:ind w:left="708"/>
    </w:pPr>
    <w:rPr>
      <w:rFonts w:ascii="Times New Roman" w:eastAsia="Times New Roman" w:hAnsi="Times New Roman" w:cs="Times New Roman"/>
      <w:lang w:eastAsia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AD309E"/>
  </w:style>
  <w:style w:type="paragraph" w:styleId="Encabezado">
    <w:name w:val="header"/>
    <w:basedOn w:val="Normal"/>
    <w:link w:val="EncabezadoCar"/>
    <w:uiPriority w:val="99"/>
    <w:unhideWhenUsed/>
    <w:rsid w:val="00AD309E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1">
    <w:name w:val="Encabezado Car1"/>
    <w:basedOn w:val="Fuentedeprrafopredeter"/>
    <w:uiPriority w:val="99"/>
    <w:semiHidden/>
    <w:rsid w:val="00AD309E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309E"/>
  </w:style>
  <w:style w:type="paragraph" w:styleId="Piedepgina">
    <w:name w:val="footer"/>
    <w:basedOn w:val="Normal"/>
    <w:link w:val="PiedepginaCar"/>
    <w:uiPriority w:val="99"/>
    <w:unhideWhenUsed/>
    <w:rsid w:val="00AD309E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1">
    <w:name w:val="Pie de página Car1"/>
    <w:basedOn w:val="Fuentedeprrafopredeter"/>
    <w:uiPriority w:val="99"/>
    <w:semiHidden/>
    <w:rsid w:val="00AD309E"/>
    <w:rPr>
      <w:sz w:val="24"/>
      <w:szCs w:val="24"/>
    </w:rPr>
  </w:style>
  <w:style w:type="table" w:customStyle="1" w:styleId="ListTable1LightAccent31">
    <w:name w:val="List Table 1 Light Accent 31"/>
    <w:basedOn w:val="Tablanormal"/>
    <w:uiPriority w:val="46"/>
    <w:rsid w:val="00AD3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styleId="NormalWeb">
    <w:name w:val="Normal (Web)"/>
    <w:basedOn w:val="Normal"/>
    <w:uiPriority w:val="99"/>
    <w:semiHidden/>
    <w:unhideWhenUsed/>
    <w:rsid w:val="00AD309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s-MX"/>
    </w:rPr>
  </w:style>
  <w:style w:type="paragraph" w:styleId="Textoindependiente2">
    <w:name w:val="Body Text 2"/>
    <w:basedOn w:val="Normal"/>
    <w:link w:val="Textoindependiente2Car"/>
    <w:rsid w:val="00AD309E"/>
    <w:pPr>
      <w:jc w:val="both"/>
    </w:pPr>
    <w:rPr>
      <w:rFonts w:ascii="Tahoma" w:eastAsia="Times New Roman" w:hAnsi="Tahoma" w:cs="Times New Roman"/>
      <w:b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D309E"/>
    <w:rPr>
      <w:rFonts w:ascii="Tahoma" w:eastAsia="Times New Roman" w:hAnsi="Tahoma" w:cs="Times New Roman"/>
      <w:b/>
      <w:sz w:val="24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AD30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AD309E"/>
    <w:rPr>
      <w:rFonts w:ascii="Calibri" w:eastAsia="Calibri" w:hAnsi="Calibri" w:cs="Times New Roman"/>
    </w:rPr>
  </w:style>
  <w:style w:type="table" w:customStyle="1" w:styleId="ListTable1LightAccent311">
    <w:name w:val="List Table 1 Light Accent 311"/>
    <w:basedOn w:val="Tablanormal"/>
    <w:uiPriority w:val="46"/>
    <w:rsid w:val="00AD309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paragraph" w:customStyle="1" w:styleId="Default">
    <w:name w:val="Default"/>
    <w:rsid w:val="00AD309E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uadrculamedia21">
    <w:name w:val="Cuadrícula media 21"/>
    <w:uiPriority w:val="1"/>
    <w:qFormat/>
    <w:rsid w:val="0087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9</Pages>
  <Words>2773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9</cp:revision>
  <cp:lastPrinted>2021-11-10T16:58:00Z</cp:lastPrinted>
  <dcterms:created xsi:type="dcterms:W3CDTF">2021-11-06T19:17:00Z</dcterms:created>
  <dcterms:modified xsi:type="dcterms:W3CDTF">2021-11-18T17:39:00Z</dcterms:modified>
</cp:coreProperties>
</file>