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BB8" w:rsidRPr="00F52662" w:rsidRDefault="00F63BB8" w:rsidP="00F52662">
      <w:pPr>
        <w:autoSpaceDE w:val="0"/>
        <w:autoSpaceDN w:val="0"/>
        <w:adjustRightInd w:val="0"/>
        <w:spacing w:after="0"/>
        <w:jc w:val="both"/>
        <w:rPr>
          <w:rFonts w:ascii="Trebuchet MS" w:eastAsia="Calibri" w:hAnsi="Trebuchet MS" w:cs="Times New Roman"/>
          <w:b/>
          <w:sz w:val="24"/>
          <w:szCs w:val="24"/>
        </w:rPr>
      </w:pPr>
      <w:bookmarkStart w:id="0" w:name="_GoBack"/>
      <w:bookmarkEnd w:id="0"/>
      <w:r w:rsidRPr="00996E4A">
        <w:rPr>
          <w:rFonts w:ascii="Trebuchet MS" w:eastAsia="Calibri" w:hAnsi="Trebuchet MS" w:cs="Times New Roman"/>
          <w:b/>
          <w:sz w:val="24"/>
          <w:szCs w:val="24"/>
          <w:lang w:val="es-ES" w:eastAsia="es-ES"/>
        </w:rPr>
        <w:t>ACUERDO DEL CONSEJO GENERAL DEL INSTITUTO ELECTORAL Y DE PARTICIPACIÓN</w:t>
      </w:r>
      <w:r w:rsidRPr="00F52662">
        <w:rPr>
          <w:rFonts w:ascii="Trebuchet MS" w:eastAsia="Calibri" w:hAnsi="Trebuchet MS" w:cs="Times New Roman"/>
          <w:b/>
          <w:sz w:val="24"/>
          <w:szCs w:val="24"/>
          <w:lang w:val="es-ES" w:eastAsia="es-ES"/>
        </w:rPr>
        <w:t xml:space="preserve"> C</w:t>
      </w:r>
      <w:r w:rsidR="00F64C65" w:rsidRPr="00F52662">
        <w:rPr>
          <w:rFonts w:ascii="Trebuchet MS" w:eastAsia="Calibri" w:hAnsi="Trebuchet MS" w:cs="Times New Roman"/>
          <w:b/>
          <w:sz w:val="24"/>
          <w:szCs w:val="24"/>
          <w:lang w:val="es-ES" w:eastAsia="es-ES"/>
        </w:rPr>
        <w:t>IUDADANA DEL ESTADO DE JALISCO</w:t>
      </w:r>
      <w:r w:rsidRPr="00F52662">
        <w:rPr>
          <w:rFonts w:ascii="Trebuchet MS" w:eastAsia="Calibri" w:hAnsi="Trebuchet MS" w:cs="Arial"/>
          <w:b/>
          <w:sz w:val="24"/>
          <w:szCs w:val="24"/>
        </w:rPr>
        <w:t xml:space="preserve">, QUE </w:t>
      </w:r>
      <w:r w:rsidR="00F64C65" w:rsidRPr="00F52662">
        <w:rPr>
          <w:rFonts w:ascii="Trebuchet MS" w:eastAsia="Calibri" w:hAnsi="Trebuchet MS" w:cs="Arial"/>
          <w:b/>
          <w:sz w:val="24"/>
          <w:szCs w:val="24"/>
        </w:rPr>
        <w:t>DETERMINA</w:t>
      </w:r>
      <w:r w:rsidRPr="00F52662">
        <w:rPr>
          <w:rFonts w:ascii="Trebuchet MS" w:eastAsia="Calibri" w:hAnsi="Trebuchet MS" w:cs="Arial"/>
          <w:b/>
          <w:sz w:val="24"/>
          <w:szCs w:val="24"/>
        </w:rPr>
        <w:t xml:space="preserve"> L</w:t>
      </w:r>
      <w:r w:rsidR="00F64C65" w:rsidRPr="00F52662">
        <w:rPr>
          <w:rFonts w:ascii="Trebuchet MS" w:eastAsia="Calibri" w:hAnsi="Trebuchet MS" w:cs="Arial"/>
          <w:b/>
          <w:sz w:val="24"/>
          <w:szCs w:val="24"/>
        </w:rPr>
        <w:t>A UBICACIÓN E INSTALACIÓN DEL ÚNICO CENTRO</w:t>
      </w:r>
      <w:r w:rsidRPr="00F52662">
        <w:rPr>
          <w:rFonts w:ascii="Trebuchet MS" w:eastAsia="Calibri" w:hAnsi="Trebuchet MS" w:cs="Arial"/>
          <w:b/>
          <w:sz w:val="24"/>
          <w:szCs w:val="24"/>
        </w:rPr>
        <w:t xml:space="preserve"> DE ACOPIO Y TRANSMISIÓN DE DATOS (CATD); ASÍ</w:t>
      </w:r>
      <w:r w:rsidR="00F64C65" w:rsidRPr="00F52662">
        <w:rPr>
          <w:rFonts w:ascii="Trebuchet MS" w:eastAsia="Calibri" w:hAnsi="Trebuchet MS" w:cs="Arial"/>
          <w:b/>
          <w:sz w:val="24"/>
          <w:szCs w:val="24"/>
        </w:rPr>
        <w:t xml:space="preserve"> COMO LA </w:t>
      </w:r>
      <w:r w:rsidR="00F64C65" w:rsidRPr="00F52662">
        <w:rPr>
          <w:rFonts w:ascii="Trebuchet MS" w:eastAsia="Calibri" w:hAnsi="Trebuchet MS" w:cs="Times New Roman"/>
          <w:b/>
          <w:sz w:val="24"/>
          <w:szCs w:val="24"/>
        </w:rPr>
        <w:t>FECHA Y HORA DE INICIO DE LA PUBLICACIÓN DE LOS DATOS E IMÁGENES DE LOS RESULTADOS ELECTORALES PRELIMINARES, EL NÚMERO DE ACTUALIZACIONES POR HORA DE LOS DATOS, EL NÚMERO DE ACTUALIZACIONES POR HORA DE LAS BASES DE DATOS QUE CONTENGAN LOS RESULTADOS ELECTORALES PRELIMINARES Y LA FECHA Y HORA DE PUBLICACIÓN DE LA ÚLTIMA ACTUALIZACIÓN DE DATOS E IMÁGENES DE LOS RESULTADOS ELECTORALES</w:t>
      </w:r>
      <w:r w:rsidR="00F64C65" w:rsidRPr="00F52662">
        <w:rPr>
          <w:rFonts w:ascii="Trebuchet MS" w:eastAsia="Calibri" w:hAnsi="Trebuchet MS" w:cs="Times New Roman"/>
          <w:sz w:val="24"/>
          <w:szCs w:val="24"/>
        </w:rPr>
        <w:t xml:space="preserve"> </w:t>
      </w:r>
      <w:r w:rsidR="00F64C65" w:rsidRPr="00F52662">
        <w:rPr>
          <w:rFonts w:ascii="Trebuchet MS" w:eastAsia="Calibri" w:hAnsi="Trebuchet MS" w:cs="Times New Roman"/>
          <w:b/>
          <w:sz w:val="24"/>
          <w:szCs w:val="24"/>
        </w:rPr>
        <w:t xml:space="preserve">PRELIMINARES, PARA EL PROCESO ELECTORAL </w:t>
      </w:r>
      <w:r w:rsidR="00AA1379" w:rsidRPr="00F52662">
        <w:rPr>
          <w:rFonts w:ascii="Trebuchet MS" w:eastAsia="Calibri" w:hAnsi="Trebuchet MS" w:cs="Times New Roman"/>
          <w:b/>
          <w:sz w:val="24"/>
          <w:szCs w:val="24"/>
        </w:rPr>
        <w:t>EXTRAORDINARIO DOS MIL VEINTIUNO, EN EL MUNICIPIO DE SAN PEDRO TLAQUEPAQUE, JALISCO.</w:t>
      </w:r>
    </w:p>
    <w:p w:rsidR="00F63BB8" w:rsidRPr="00F52662" w:rsidRDefault="00F63BB8" w:rsidP="00F52662">
      <w:pPr>
        <w:autoSpaceDE w:val="0"/>
        <w:autoSpaceDN w:val="0"/>
        <w:adjustRightInd w:val="0"/>
        <w:spacing w:after="0"/>
        <w:jc w:val="both"/>
        <w:rPr>
          <w:rFonts w:ascii="Trebuchet MS" w:eastAsia="Calibri" w:hAnsi="Trebuchet MS" w:cs="Times New Roman"/>
          <w:b/>
          <w:sz w:val="24"/>
          <w:szCs w:val="24"/>
          <w:lang w:eastAsia="es-ES"/>
        </w:rPr>
      </w:pPr>
    </w:p>
    <w:p w:rsidR="00F63BB8" w:rsidRPr="00F52662" w:rsidRDefault="00F63BB8" w:rsidP="00F52662">
      <w:pPr>
        <w:spacing w:after="0"/>
        <w:jc w:val="center"/>
        <w:rPr>
          <w:rFonts w:ascii="Trebuchet MS" w:eastAsia="Calibri" w:hAnsi="Trebuchet MS" w:cs="Times New Roman"/>
          <w:b/>
          <w:sz w:val="24"/>
          <w:szCs w:val="24"/>
          <w:lang w:val="pt-BR" w:eastAsia="es-ES"/>
        </w:rPr>
      </w:pPr>
      <w:r w:rsidRPr="00F52662">
        <w:rPr>
          <w:rFonts w:ascii="Trebuchet MS" w:eastAsia="Calibri" w:hAnsi="Trebuchet MS" w:cs="Times New Roman"/>
          <w:b/>
          <w:sz w:val="24"/>
          <w:szCs w:val="24"/>
          <w:lang w:val="pt-BR" w:eastAsia="es-ES"/>
        </w:rPr>
        <w:t>A N T E C E D E N T E S</w:t>
      </w:r>
    </w:p>
    <w:p w:rsidR="00F63BB8" w:rsidRPr="00F52662" w:rsidRDefault="00F63BB8" w:rsidP="00F52662">
      <w:pPr>
        <w:spacing w:after="0"/>
        <w:jc w:val="center"/>
        <w:rPr>
          <w:rFonts w:ascii="Trebuchet MS" w:eastAsia="Calibri" w:hAnsi="Trebuchet MS" w:cs="Times New Roman"/>
          <w:b/>
          <w:sz w:val="24"/>
          <w:szCs w:val="24"/>
          <w:lang w:val="pt-BR" w:eastAsia="es-ES"/>
        </w:rPr>
      </w:pPr>
    </w:p>
    <w:p w:rsidR="0021756C" w:rsidRPr="00F52662" w:rsidRDefault="0021756C" w:rsidP="00F52662">
      <w:pPr>
        <w:spacing w:after="0"/>
        <w:jc w:val="both"/>
        <w:rPr>
          <w:rFonts w:ascii="Trebuchet MS" w:hAnsi="Trebuchet MS" w:cs="Arial"/>
          <w:b/>
          <w:bCs/>
          <w:sz w:val="24"/>
          <w:szCs w:val="24"/>
        </w:rPr>
      </w:pPr>
      <w:r w:rsidRPr="00F52662">
        <w:rPr>
          <w:rFonts w:ascii="Trebuchet MS" w:hAnsi="Trebuchet MS" w:cs="Arial"/>
          <w:b/>
          <w:bCs/>
          <w:sz w:val="24"/>
          <w:szCs w:val="24"/>
        </w:rPr>
        <w:t xml:space="preserve">CORRESPONDIENTES AL AÑO DOS MIL </w:t>
      </w:r>
      <w:r w:rsidR="00AA1379" w:rsidRPr="00F52662">
        <w:rPr>
          <w:rFonts w:ascii="Trebuchet MS" w:hAnsi="Trebuchet MS" w:cs="Arial"/>
          <w:b/>
          <w:bCs/>
          <w:sz w:val="24"/>
          <w:szCs w:val="24"/>
        </w:rPr>
        <w:t>VEINTIUNO</w:t>
      </w:r>
      <w:r w:rsidRPr="00F52662">
        <w:rPr>
          <w:rFonts w:ascii="Trebuchet MS" w:hAnsi="Trebuchet MS" w:cs="Arial"/>
          <w:b/>
          <w:bCs/>
          <w:sz w:val="24"/>
          <w:szCs w:val="24"/>
        </w:rPr>
        <w:t>.</w:t>
      </w:r>
    </w:p>
    <w:p w:rsidR="0021756C" w:rsidRPr="00F52662" w:rsidRDefault="0021756C" w:rsidP="00F52662">
      <w:pPr>
        <w:spacing w:after="0"/>
        <w:jc w:val="both"/>
        <w:rPr>
          <w:rFonts w:ascii="Trebuchet MS" w:hAnsi="Trebuchet MS" w:cs="Arial"/>
          <w:b/>
          <w:bCs/>
          <w:sz w:val="24"/>
          <w:szCs w:val="24"/>
        </w:rPr>
      </w:pPr>
    </w:p>
    <w:p w:rsidR="00F52662" w:rsidRPr="00796F9B" w:rsidRDefault="0021756C" w:rsidP="00E13F0A">
      <w:pPr>
        <w:spacing w:after="0"/>
        <w:jc w:val="both"/>
        <w:rPr>
          <w:rFonts w:ascii="Trebuchet MS" w:eastAsia="Times New Roman" w:hAnsi="Trebuchet MS" w:cs="Arial"/>
          <w:bCs/>
          <w:sz w:val="24"/>
          <w:szCs w:val="24"/>
        </w:rPr>
      </w:pPr>
      <w:r w:rsidRPr="00F52662">
        <w:rPr>
          <w:rFonts w:ascii="Trebuchet MS" w:hAnsi="Trebuchet MS" w:cs="Arial"/>
          <w:b/>
          <w:bCs/>
          <w:sz w:val="24"/>
          <w:szCs w:val="24"/>
        </w:rPr>
        <w:t xml:space="preserve">1. </w:t>
      </w:r>
      <w:r w:rsidR="00796F9B" w:rsidRPr="00796F9B">
        <w:rPr>
          <w:rFonts w:ascii="Trebuchet MS" w:eastAsia="Times New Roman" w:hAnsi="Trebuchet MS" w:cs="Arial"/>
          <w:b/>
          <w:kern w:val="2"/>
          <w:sz w:val="24"/>
          <w:szCs w:val="24"/>
          <w:lang w:val="es-ES_tradnl" w:eastAsia="ar-SA"/>
        </w:rPr>
        <w:t xml:space="preserve">ANULACIÓN DE LA ELECCIÓN DE LOS INTEGRANTES DEL AYUNTAMIENTO DE SAN PEDRO TLAQUEPAQUE, JALISCO. </w:t>
      </w:r>
      <w:r w:rsidR="00796F9B" w:rsidRPr="00796F9B">
        <w:rPr>
          <w:rFonts w:ascii="Trebuchet MS" w:eastAsia="Times New Roman" w:hAnsi="Trebuchet MS" w:cs="Arial"/>
          <w:kern w:val="2"/>
          <w:sz w:val="24"/>
          <w:szCs w:val="24"/>
          <w:lang w:val="es-ES_tradnl" w:eastAsia="ar-SA"/>
        </w:rPr>
        <w:t>Que el día treinta de septiembre y una vez que algunos de los partidos políticos y candidatas y candidatos, agotaron la cadena impugnativa en torno a la elección de munícipes de San Pedro Tlaquepaque, Jalisco; la Sala Superior del Tribunal Electoral del Poder Judicial de la Federación, declaró nula la elección del referido municipio, en la sentencia emitida en el recurso de reconsideración del expediente SUP-REC-1874/2021 y su acumulado SUP-REC-1876/2021, ordenando entre sus efectos al Congreso del Estado de Jalisco, la emisión de convocatoria para elección extraordinaria.</w:t>
      </w:r>
    </w:p>
    <w:p w:rsidR="00F52662" w:rsidRPr="00F52662" w:rsidRDefault="00F52662" w:rsidP="00F52662">
      <w:pPr>
        <w:spacing w:after="0"/>
        <w:jc w:val="both"/>
        <w:rPr>
          <w:rFonts w:ascii="Trebuchet MS" w:eastAsia="Trebuchet MS" w:hAnsi="Trebuchet MS" w:cs="Trebuchet MS"/>
          <w:b/>
          <w:sz w:val="24"/>
          <w:szCs w:val="24"/>
          <w:lang w:eastAsia="es-ES"/>
        </w:rPr>
      </w:pPr>
    </w:p>
    <w:p w:rsidR="00F52662" w:rsidRPr="00F52662" w:rsidRDefault="00F52662" w:rsidP="00F52662">
      <w:pPr>
        <w:spacing w:after="0"/>
        <w:jc w:val="both"/>
        <w:rPr>
          <w:rFonts w:ascii="Trebuchet MS" w:eastAsia="Calibri" w:hAnsi="Trebuchet MS" w:cs="Times New Roman"/>
          <w:sz w:val="24"/>
          <w:szCs w:val="24"/>
        </w:rPr>
      </w:pPr>
      <w:r w:rsidRPr="00F52662">
        <w:rPr>
          <w:rFonts w:ascii="Trebuchet MS" w:eastAsia="Calibri" w:hAnsi="Trebuchet MS" w:cs="Times New Roman"/>
          <w:b/>
          <w:sz w:val="24"/>
          <w:szCs w:val="24"/>
        </w:rPr>
        <w:t xml:space="preserve">2. CONVOCATORIA </w:t>
      </w:r>
      <w:r w:rsidRPr="00F52662">
        <w:rPr>
          <w:rFonts w:ascii="Trebuchet MS" w:eastAsia="Calibri" w:hAnsi="Trebuchet MS" w:cs="Times New Roman"/>
          <w:b/>
          <w:sz w:val="24"/>
          <w:szCs w:val="24"/>
          <w:lang w:val="es-ES"/>
        </w:rPr>
        <w:t xml:space="preserve">PARA EL PROCESO ELECTORAL EXTRAORDINARIO DOS MIL VEINTIUNO, </w:t>
      </w:r>
      <w:r w:rsidRPr="00F52662">
        <w:rPr>
          <w:rFonts w:ascii="Trebuchet MS" w:eastAsia="Calibri" w:hAnsi="Trebuchet MS" w:cs="Times New Roman"/>
          <w:b/>
          <w:sz w:val="24"/>
          <w:szCs w:val="24"/>
        </w:rPr>
        <w:t xml:space="preserve">PARA LA ELECCIÓN DE LA PRESIDENCIA MUNICIPAL, REGIDURIAS Y SINDICATURA, DEL MUNICIPIO DE SAN PEDRO TLAQUEPAQUE, JALISCO. </w:t>
      </w:r>
      <w:r w:rsidRPr="00F52662">
        <w:rPr>
          <w:rFonts w:ascii="Trebuchet MS" w:eastAsia="Calibri" w:hAnsi="Trebuchet MS" w:cs="Times New Roman"/>
          <w:sz w:val="24"/>
          <w:szCs w:val="24"/>
        </w:rPr>
        <w:t xml:space="preserve">Con fecha cuatro de octubre,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al Ayuntamiento Constitucional, para el  periodo del uno de enero del año dos mil veintidós al treinta de septiembre de dos mil veinticuatro, de conformidad a lo establecido en los artículos 35, fracción XIV de la Constitución </w:t>
      </w:r>
      <w:r w:rsidRPr="00F52662">
        <w:rPr>
          <w:rFonts w:ascii="Trebuchet MS" w:eastAsia="Calibri" w:hAnsi="Trebuchet MS" w:cs="Times New Roman"/>
          <w:sz w:val="24"/>
          <w:szCs w:val="24"/>
        </w:rPr>
        <w:lastRenderedPageBreak/>
        <w:t>Política  del Estado  de Jalisco; y 32, párrafo 1, fracción III, del Código Electoral del Estado de Jalisco.</w:t>
      </w:r>
    </w:p>
    <w:p w:rsidR="00F52662" w:rsidRPr="00F52662" w:rsidRDefault="00F52662" w:rsidP="00F52662">
      <w:pPr>
        <w:spacing w:after="0"/>
        <w:jc w:val="both"/>
        <w:rPr>
          <w:rFonts w:ascii="Trebuchet MS" w:eastAsia="Trebuchet MS" w:hAnsi="Trebuchet MS" w:cs="Trebuchet MS"/>
          <w:b/>
          <w:sz w:val="24"/>
          <w:szCs w:val="24"/>
          <w:lang w:eastAsia="es-ES"/>
        </w:rPr>
      </w:pPr>
    </w:p>
    <w:p w:rsidR="00F52662" w:rsidRPr="00F52662" w:rsidRDefault="00F52662" w:rsidP="00F52662">
      <w:pPr>
        <w:spacing w:after="0"/>
        <w:jc w:val="both"/>
        <w:rPr>
          <w:rFonts w:ascii="Trebuchet MS" w:eastAsia="Times New Roman" w:hAnsi="Trebuchet MS" w:cs="Arial"/>
          <w:sz w:val="24"/>
          <w:szCs w:val="24"/>
          <w:lang w:eastAsia="es-ES"/>
        </w:rPr>
      </w:pPr>
      <w:r w:rsidRPr="00F52662">
        <w:rPr>
          <w:rFonts w:ascii="Trebuchet MS" w:eastAsia="Times New Roman" w:hAnsi="Trebuchet MS" w:cs="Arial"/>
          <w:b/>
          <w:sz w:val="24"/>
          <w:szCs w:val="24"/>
          <w:lang w:eastAsia="es-ES"/>
        </w:rPr>
        <w:t xml:space="preserve">3. DECLARACIÓN DEL INICIO DE FUNCIONES CON EL OBJETO DE PREPARAR, ORGANIZAR, DESARROLLAR Y VIGILAR EL PROCESO ELECTORAL EXTRAORDINARIO DOS MIL VEINTIUNO, PARA LA ELECCIÓN DE LA </w:t>
      </w:r>
      <w:r w:rsidR="00746CC4">
        <w:rPr>
          <w:rFonts w:ascii="Trebuchet MS" w:eastAsia="Times New Roman" w:hAnsi="Trebuchet MS" w:cs="Arial"/>
          <w:b/>
          <w:sz w:val="24"/>
          <w:szCs w:val="24"/>
          <w:lang w:eastAsia="es-ES"/>
        </w:rPr>
        <w:t>PRESIDENCIA MUNICIPAL, REGIDURÍAS</w:t>
      </w:r>
      <w:r w:rsidRPr="00F52662">
        <w:rPr>
          <w:rFonts w:ascii="Trebuchet MS" w:eastAsia="Times New Roman" w:hAnsi="Trebuchet MS" w:cs="Arial"/>
          <w:b/>
          <w:sz w:val="24"/>
          <w:szCs w:val="24"/>
          <w:lang w:eastAsia="es-ES"/>
        </w:rPr>
        <w:t xml:space="preserve"> Y SINDICATURA DEL MUNICIPIO DE SAN PEDRO TLAQUEPAQUE, JALISCO. </w:t>
      </w:r>
      <w:r w:rsidRPr="00F52662">
        <w:rPr>
          <w:rFonts w:ascii="Trebuchet MS" w:eastAsia="Times New Roman" w:hAnsi="Trebuchet MS" w:cs="Arial"/>
          <w:sz w:val="24"/>
          <w:szCs w:val="24"/>
          <w:lang w:eastAsia="es-ES"/>
        </w:rPr>
        <w:t>Con fecha cinco de octubre, el Consejo General, mediante acuerdo IEPC-ACG-326/2021 aprobó el acuerdo mediante el cual se declaró el inicio de funciones con el objeto de preparar, organizar, desarrollar y vigilar el Proceso Electoral Extraordinario dos mil veintiuno, para la elección de la presidencia municipal, regidurías y sindicatura del municipio de San Pedro Tlaquepaque, Jalisco.</w:t>
      </w:r>
    </w:p>
    <w:p w:rsidR="00F52662" w:rsidRPr="00F52662" w:rsidRDefault="00F52662" w:rsidP="00F52662">
      <w:pPr>
        <w:spacing w:after="0"/>
        <w:jc w:val="both"/>
        <w:rPr>
          <w:rFonts w:ascii="Trebuchet MS" w:eastAsia="Times New Roman" w:hAnsi="Trebuchet MS" w:cs="Arial"/>
          <w:b/>
          <w:sz w:val="24"/>
          <w:szCs w:val="24"/>
          <w:lang w:eastAsia="es-ES"/>
        </w:rPr>
      </w:pPr>
    </w:p>
    <w:p w:rsidR="00F52662" w:rsidRDefault="00F52662" w:rsidP="00F52662">
      <w:pPr>
        <w:spacing w:after="0"/>
        <w:jc w:val="both"/>
        <w:rPr>
          <w:rFonts w:ascii="Trebuchet MS" w:eastAsia="Times New Roman" w:hAnsi="Trebuchet MS" w:cs="Times New Roman"/>
          <w:sz w:val="24"/>
          <w:szCs w:val="24"/>
          <w:lang w:eastAsia="es-ES"/>
        </w:rPr>
      </w:pPr>
      <w:r w:rsidRPr="00F52662">
        <w:rPr>
          <w:rFonts w:ascii="Trebuchet MS" w:eastAsia="Times New Roman" w:hAnsi="Trebuchet MS" w:cs="Times New Roman"/>
          <w:b/>
          <w:sz w:val="24"/>
          <w:szCs w:val="24"/>
          <w:lang w:eastAsia="es-ES"/>
        </w:rPr>
        <w:t xml:space="preserve">4. APROBACIÓN DEL CALENDARIO INTEGRAL DEL PROCESO ELECTORAL EXTRAORDINARIO DOS MIL VEINTIUNO PARA LA ELECCIÓN DE LA PRESIDENCIA MUNICIPAL, REGIDURÍAS Y SINDICATURA DEL MUNICIPIO DE SAN PEDRO TLAQUEPAQUE, JALISCO. </w:t>
      </w:r>
      <w:r w:rsidRPr="00F52662">
        <w:rPr>
          <w:rFonts w:ascii="Trebuchet MS" w:eastAsia="Times New Roman" w:hAnsi="Trebuchet MS" w:cs="Times New Roman"/>
          <w:sz w:val="24"/>
          <w:szCs w:val="24"/>
          <w:lang w:eastAsia="es-ES"/>
        </w:rPr>
        <w:t>Con fecha cinco de octubre, el Consejo General, mediante acuerdo IEPC-ACG-327/2021, aprobó el Calendario Integral del Proceso Electoral Extraordinario dos mil veintiuno, para la elección de la presidencia municipal, regidurías y sindicatura del municipio de San Pedro Tlaquepaque, Jalisco.</w:t>
      </w:r>
    </w:p>
    <w:p w:rsidR="00A7640D" w:rsidRDefault="00A7640D" w:rsidP="00F52662">
      <w:pPr>
        <w:spacing w:after="0"/>
        <w:jc w:val="both"/>
        <w:rPr>
          <w:rFonts w:ascii="Trebuchet MS" w:eastAsia="Times New Roman" w:hAnsi="Trebuchet MS" w:cs="Times New Roman"/>
          <w:sz w:val="24"/>
          <w:szCs w:val="24"/>
          <w:lang w:eastAsia="es-ES"/>
        </w:rPr>
      </w:pPr>
    </w:p>
    <w:p w:rsidR="00A7640D" w:rsidRPr="00A7640D" w:rsidRDefault="00A7640D" w:rsidP="00A7640D">
      <w:pPr>
        <w:spacing w:after="0"/>
        <w:jc w:val="both"/>
        <w:rPr>
          <w:rFonts w:ascii="Trebuchet MS" w:eastAsia="Times New Roman" w:hAnsi="Trebuchet MS" w:cs="Arial"/>
          <w:sz w:val="24"/>
          <w:szCs w:val="24"/>
          <w:lang w:val="es-ES_tradnl" w:eastAsia="es-ES"/>
        </w:rPr>
      </w:pPr>
      <w:r>
        <w:rPr>
          <w:rFonts w:ascii="Trebuchet MS" w:eastAsia="Times New Roman" w:hAnsi="Trebuchet MS" w:cs="Arial"/>
          <w:b/>
          <w:sz w:val="24"/>
          <w:szCs w:val="24"/>
          <w:lang w:val="es-ES_tradnl" w:eastAsia="es-ES"/>
        </w:rPr>
        <w:t xml:space="preserve">5. </w:t>
      </w:r>
      <w:r w:rsidRPr="00A7640D">
        <w:rPr>
          <w:rFonts w:ascii="Trebuchet MS" w:eastAsia="Times New Roman" w:hAnsi="Trebuchet MS" w:cs="Arial"/>
          <w:b/>
          <w:sz w:val="24"/>
          <w:szCs w:val="24"/>
          <w:lang w:val="es-ES_tradnl" w:eastAsia="es-ES"/>
        </w:rPr>
        <w:t xml:space="preserve">DETERMINACIÓN DE LA INTEGRACIÓN Y DOMICILIO SEDE DEL CONSEJO MUNICIPAL ELECTORAL DE SAN PEDRO TLAQUEPAQUE, JALISCO, PARA EL PROCESO ELECTORAL EXTRAORDINARIO DOS MIL VEINTIUNO. </w:t>
      </w:r>
      <w:r w:rsidRPr="00A7640D">
        <w:rPr>
          <w:rFonts w:ascii="Trebuchet MS" w:eastAsia="Times New Roman" w:hAnsi="Trebuchet MS" w:cs="Arial"/>
          <w:sz w:val="24"/>
          <w:szCs w:val="24"/>
          <w:lang w:val="es-ES_tradnl" w:eastAsia="es-ES"/>
        </w:rPr>
        <w:t>En sesión extraordinaria celebrada el día quince de octubre de dos mil veintiuno, el Consejo General del Instituto Electoral y de Participación Ciudadana del Estado de Jalisco, aprobó el acuerdo identificado con la clave IEPC-ACG-340/2021, mediante el cual se aprobó la integración y domicilio sede del Consejo Municipal Electoral de San Pedro Tlaquepaque, Jalisco para el Proceso Electoral Extraordinario dos mil veintiuno.</w:t>
      </w:r>
    </w:p>
    <w:p w:rsidR="0021756C" w:rsidRPr="00F52662" w:rsidRDefault="0021756C" w:rsidP="00F52662">
      <w:pPr>
        <w:spacing w:after="0"/>
        <w:jc w:val="both"/>
        <w:rPr>
          <w:rFonts w:ascii="Trebuchet MS" w:hAnsi="Trebuchet MS" w:cs="Arial"/>
          <w:sz w:val="24"/>
          <w:szCs w:val="24"/>
        </w:rPr>
      </w:pPr>
    </w:p>
    <w:p w:rsidR="009B17D3" w:rsidRPr="00281247" w:rsidRDefault="00A7640D" w:rsidP="00F52662">
      <w:pPr>
        <w:pStyle w:val="Ttulo1"/>
        <w:spacing w:line="276" w:lineRule="auto"/>
        <w:jc w:val="both"/>
        <w:rPr>
          <w:rFonts w:ascii="Trebuchet MS" w:hAnsi="Trebuchet MS" w:cs="Traditional Arabic"/>
          <w:sz w:val="24"/>
        </w:rPr>
      </w:pPr>
      <w:r>
        <w:rPr>
          <w:rFonts w:ascii="Trebuchet MS" w:hAnsi="Trebuchet MS"/>
          <w:b/>
          <w:sz w:val="24"/>
        </w:rPr>
        <w:t>6</w:t>
      </w:r>
      <w:r w:rsidR="00D32A52">
        <w:rPr>
          <w:rFonts w:ascii="Trebuchet MS" w:hAnsi="Trebuchet MS"/>
          <w:b/>
          <w:sz w:val="24"/>
        </w:rPr>
        <w:t xml:space="preserve">. </w:t>
      </w:r>
      <w:r w:rsidR="00281247" w:rsidRPr="00281247">
        <w:rPr>
          <w:rFonts w:ascii="Trebuchet MS" w:hAnsi="Trebuchet MS"/>
          <w:b/>
          <w:sz w:val="24"/>
        </w:rPr>
        <w:t>RATIFICACIÓN DE LA INSTANCIA RESPONSABLE DE COORDINAR EL DESARROLLO DE LAS LABORES</w:t>
      </w:r>
      <w:r w:rsidR="00281247" w:rsidRPr="00281247">
        <w:rPr>
          <w:rFonts w:ascii="Trebuchet MS" w:hAnsi="Trebuchet MS" w:cs="Traditional Arabic"/>
          <w:b/>
          <w:sz w:val="24"/>
        </w:rPr>
        <w:t xml:space="preserve"> DEL PROGRAMA DE RESULTADOS ELECTORALES PRELIMINARES, ASÍ COMO DE LA APROBACIÓN DEL PROCESO TÉCNICO OPERATIVO; Y DE LA DETERMINACIÓN DE NO CREAR EL COMITÉ TÉCNICO </w:t>
      </w:r>
      <w:r w:rsidR="00281247" w:rsidRPr="00281247">
        <w:rPr>
          <w:rFonts w:ascii="Trebuchet MS" w:hAnsi="Trebuchet MS" w:cs="Traditional Arabic"/>
          <w:b/>
          <w:sz w:val="24"/>
        </w:rPr>
        <w:lastRenderedPageBreak/>
        <w:t>ASESOR DEL PROGRAMA DE RESULTADOS ELECTORALES PRELIMINARES</w:t>
      </w:r>
      <w:r w:rsidR="00D32A52">
        <w:rPr>
          <w:rFonts w:ascii="Trebuchet MS" w:hAnsi="Trebuchet MS" w:cs="Traditional Arabic"/>
          <w:b/>
          <w:sz w:val="24"/>
        </w:rPr>
        <w:t xml:space="preserve"> Y NO REALIZAR AUDITORÍAS TÉCNICAS A LA OPERACIÓN DE DICHO PROGRAMA</w:t>
      </w:r>
      <w:r w:rsidR="003E7551">
        <w:rPr>
          <w:rFonts w:ascii="Trebuchet MS" w:hAnsi="Trebuchet MS" w:cs="Traditional Arabic"/>
          <w:b/>
          <w:sz w:val="24"/>
        </w:rPr>
        <w:t xml:space="preserve">. </w:t>
      </w:r>
      <w:r w:rsidR="003E7551" w:rsidRPr="003E7551">
        <w:rPr>
          <w:rFonts w:ascii="Trebuchet MS" w:hAnsi="Trebuchet MS" w:cs="Traditional Arabic"/>
          <w:sz w:val="24"/>
        </w:rPr>
        <w:t>Con fecha</w:t>
      </w:r>
      <w:r w:rsidR="003E7551">
        <w:rPr>
          <w:rFonts w:ascii="Trebuchet MS" w:hAnsi="Trebuchet MS" w:cs="Traditional Arabic"/>
          <w:b/>
          <w:sz w:val="24"/>
        </w:rPr>
        <w:t xml:space="preserve"> </w:t>
      </w:r>
      <w:r w:rsidR="003E7551" w:rsidRPr="003E7551">
        <w:rPr>
          <w:rFonts w:ascii="Trebuchet MS" w:hAnsi="Trebuchet MS" w:cs="Traditional Arabic"/>
          <w:sz w:val="24"/>
        </w:rPr>
        <w:t>dieciocho</w:t>
      </w:r>
      <w:r w:rsidR="00281247" w:rsidRPr="00281247">
        <w:rPr>
          <w:rFonts w:ascii="Trebuchet MS" w:hAnsi="Trebuchet MS" w:cs="Traditional Arabic"/>
          <w:sz w:val="24"/>
        </w:rPr>
        <w:t xml:space="preserve"> </w:t>
      </w:r>
      <w:r w:rsidR="003E7551">
        <w:rPr>
          <w:rFonts w:ascii="Trebuchet MS" w:hAnsi="Trebuchet MS" w:cs="Traditional Arabic"/>
          <w:sz w:val="24"/>
        </w:rPr>
        <w:t xml:space="preserve">de octubre, el Consejo General, mediante acuerdo </w:t>
      </w:r>
      <w:r w:rsidR="003E7551" w:rsidRPr="00A7640D">
        <w:rPr>
          <w:rFonts w:ascii="Trebuchet MS" w:hAnsi="Trebuchet MS" w:cs="Traditional Arabic"/>
          <w:sz w:val="24"/>
        </w:rPr>
        <w:t>IEPC-ACG-344/2021</w:t>
      </w:r>
      <w:r w:rsidR="003E7551">
        <w:rPr>
          <w:rFonts w:ascii="Trebuchet MS" w:hAnsi="Trebuchet MS" w:cs="Traditional Arabic"/>
          <w:sz w:val="24"/>
        </w:rPr>
        <w:t>, aprobó en primer término, la ratificación de la Dirección de Informática de este Instituto, como la instancia encargada de coordinar las labores del Programa de Resultados Electorales Preliminares, en la elección extraordinaria del municipio de San Pedro Tlaquepaque, Jalisco; en segundo término, el proceso técnico operativo para la implementación del P</w:t>
      </w:r>
      <w:r w:rsidR="00D32A52">
        <w:rPr>
          <w:rFonts w:ascii="Trebuchet MS" w:hAnsi="Trebuchet MS" w:cs="Traditional Arabic"/>
          <w:sz w:val="24"/>
        </w:rPr>
        <w:t xml:space="preserve">rograma de Resultados Electorales Preliminares; y en tercer término, se determinó no crear el Comité Técnico Asesor del Programa de Resultados Electorales; y no realizar auditorías técnicas al sistema informático para la operación de dicho programa.  </w:t>
      </w:r>
      <w:r w:rsidR="003E7551">
        <w:rPr>
          <w:rFonts w:ascii="Trebuchet MS" w:hAnsi="Trebuchet MS" w:cs="Traditional Arabic"/>
          <w:sz w:val="24"/>
        </w:rPr>
        <w:t xml:space="preserve">   </w:t>
      </w:r>
    </w:p>
    <w:p w:rsidR="009B17D3" w:rsidRPr="00281247" w:rsidRDefault="009B17D3" w:rsidP="00F52662">
      <w:pPr>
        <w:spacing w:after="0"/>
        <w:jc w:val="both"/>
        <w:rPr>
          <w:rFonts w:ascii="Trebuchet MS" w:hAnsi="Trebuchet MS" w:cs="Traditional Arabic"/>
          <w:sz w:val="24"/>
          <w:szCs w:val="24"/>
        </w:rPr>
      </w:pPr>
    </w:p>
    <w:p w:rsidR="006E450E" w:rsidRDefault="00A7640D" w:rsidP="006E450E">
      <w:pPr>
        <w:spacing w:after="0"/>
        <w:ind w:right="-3"/>
        <w:jc w:val="both"/>
        <w:rPr>
          <w:rFonts w:ascii="Trebuchet MS" w:eastAsia="Times New Roman" w:hAnsi="Trebuchet MS" w:cs="Arial"/>
          <w:sz w:val="24"/>
          <w:szCs w:val="24"/>
          <w:lang w:val="es-ES_tradnl" w:eastAsia="es-ES"/>
        </w:rPr>
      </w:pPr>
      <w:r>
        <w:rPr>
          <w:rFonts w:ascii="Trebuchet MS" w:hAnsi="Trebuchet MS" w:cs="Traditional Arabic"/>
          <w:b/>
          <w:sz w:val="24"/>
          <w:szCs w:val="24"/>
        </w:rPr>
        <w:t>7</w:t>
      </w:r>
      <w:r w:rsidR="009B17D3" w:rsidRPr="006E450E">
        <w:rPr>
          <w:rFonts w:ascii="Trebuchet MS" w:hAnsi="Trebuchet MS" w:cs="Traditional Arabic"/>
          <w:b/>
          <w:sz w:val="24"/>
          <w:szCs w:val="24"/>
        </w:rPr>
        <w:t xml:space="preserve">. </w:t>
      </w:r>
      <w:r w:rsidR="006E450E" w:rsidRPr="006E450E">
        <w:rPr>
          <w:rFonts w:ascii="Trebuchet MS" w:eastAsia="Times New Roman" w:hAnsi="Trebuchet MS" w:cs="Arial"/>
          <w:b/>
          <w:sz w:val="24"/>
          <w:szCs w:val="24"/>
          <w:lang w:val="es-ES_tradnl" w:eastAsia="es-ES"/>
        </w:rPr>
        <w:t>DESIGNACIÓN DE LA PRESIDENTA DEL CONSEJO GENERAL DEL INSTITUTO ELECTORAL Y DE PARTICIPACIÓN CIUDADANA.</w:t>
      </w:r>
      <w:r w:rsidR="006E450E" w:rsidRPr="006E450E">
        <w:rPr>
          <w:rFonts w:ascii="Trebuchet MS" w:eastAsia="Times New Roman" w:hAnsi="Trebuchet MS" w:cs="Arial"/>
          <w:sz w:val="24"/>
          <w:szCs w:val="24"/>
          <w:lang w:val="es-ES_tradnl" w:eastAsia="es-ES"/>
        </w:rPr>
        <w:t xml:space="preserve"> El día veintiséis de octubre, el Consejo General del Instituto Nacional Electoral, designó a la ciudadana Paula Ramírez Höhne, como consejera presidenta del Instituto Electoral y de Participación Ciudadana del Estado de Jalisco.</w:t>
      </w:r>
    </w:p>
    <w:p w:rsidR="007F1ABD" w:rsidRDefault="007F1ABD" w:rsidP="006E450E">
      <w:pPr>
        <w:spacing w:after="0"/>
        <w:ind w:right="-3"/>
        <w:jc w:val="both"/>
        <w:rPr>
          <w:rFonts w:ascii="Trebuchet MS" w:eastAsia="Times New Roman" w:hAnsi="Trebuchet MS" w:cs="Arial"/>
          <w:sz w:val="24"/>
          <w:szCs w:val="24"/>
          <w:lang w:val="es-ES_tradnl" w:eastAsia="es-ES"/>
        </w:rPr>
      </w:pPr>
    </w:p>
    <w:p w:rsidR="007F1ABD" w:rsidRDefault="00A7640D" w:rsidP="006E450E">
      <w:pPr>
        <w:spacing w:after="0"/>
        <w:ind w:right="-3"/>
        <w:jc w:val="both"/>
        <w:rPr>
          <w:rFonts w:ascii="Trebuchet MS" w:eastAsia="Times New Roman" w:hAnsi="Trebuchet MS" w:cs="Arial"/>
          <w:sz w:val="24"/>
          <w:szCs w:val="24"/>
          <w:lang w:val="es-ES_tradnl" w:eastAsia="es-ES"/>
        </w:rPr>
      </w:pPr>
      <w:r>
        <w:rPr>
          <w:rFonts w:ascii="Trebuchet MS" w:eastAsia="Times New Roman" w:hAnsi="Trebuchet MS" w:cs="Arial"/>
          <w:b/>
          <w:sz w:val="24"/>
          <w:szCs w:val="24"/>
          <w:lang w:val="es-ES_tradnl" w:eastAsia="es-ES"/>
        </w:rPr>
        <w:t>8</w:t>
      </w:r>
      <w:r w:rsidR="007F1ABD" w:rsidRPr="00A7640D">
        <w:rPr>
          <w:rFonts w:ascii="Trebuchet MS" w:eastAsia="Times New Roman" w:hAnsi="Trebuchet MS" w:cs="Arial"/>
          <w:b/>
          <w:sz w:val="24"/>
          <w:szCs w:val="24"/>
          <w:lang w:val="es-ES_tradnl" w:eastAsia="es-ES"/>
        </w:rPr>
        <w:t>.</w:t>
      </w:r>
      <w:r w:rsidR="007F1ABD" w:rsidRPr="007F1ABD">
        <w:t xml:space="preserve"> </w:t>
      </w:r>
      <w:r w:rsidR="007F1ABD" w:rsidRPr="007F1ABD">
        <w:rPr>
          <w:rFonts w:ascii="Trebuchet MS" w:eastAsia="Times New Roman" w:hAnsi="Trebuchet MS" w:cs="Arial"/>
          <w:b/>
          <w:sz w:val="24"/>
          <w:szCs w:val="24"/>
          <w:lang w:val="es-ES_tradnl" w:eastAsia="es-ES"/>
        </w:rPr>
        <w:t>TOMA DE PROTESTA DE LA PRESIDENTA DEL CONSEJO GENERAL DEL INSTITUTO ELECTORAL Y DE PARTICIPACIÓN CIUDADANA.</w:t>
      </w:r>
      <w:r w:rsidR="007F1ABD" w:rsidRPr="007F1ABD">
        <w:rPr>
          <w:rFonts w:ascii="Trebuchet MS" w:eastAsia="Times New Roman" w:hAnsi="Trebuchet MS" w:cs="Arial"/>
          <w:sz w:val="24"/>
          <w:szCs w:val="24"/>
          <w:lang w:val="es-ES_tradnl" w:eastAsia="es-ES"/>
        </w:rPr>
        <w:t xml:space="preserve"> El día veintisiete de octubre, compareció ante el Consejo General de este Instituto la ciudadana Paula Ramírez Höhne a fin de rendir protesta como consejera presidenta del Instituto Electoral y de Participación Ciudadana del Estado de Jalisco.</w:t>
      </w:r>
    </w:p>
    <w:p w:rsidR="00A7640D" w:rsidRDefault="00A7640D" w:rsidP="006E450E">
      <w:pPr>
        <w:spacing w:after="0"/>
        <w:ind w:right="-3"/>
        <w:jc w:val="both"/>
        <w:rPr>
          <w:rFonts w:ascii="Trebuchet MS" w:eastAsia="Times New Roman" w:hAnsi="Trebuchet MS" w:cs="Arial"/>
          <w:sz w:val="24"/>
          <w:szCs w:val="24"/>
          <w:lang w:val="es-ES_tradnl" w:eastAsia="es-ES"/>
        </w:rPr>
      </w:pPr>
    </w:p>
    <w:p w:rsidR="00A7640D" w:rsidRPr="00A7640D" w:rsidRDefault="00A7640D" w:rsidP="006E450E">
      <w:pPr>
        <w:spacing w:after="0"/>
        <w:ind w:right="-3"/>
        <w:jc w:val="both"/>
        <w:rPr>
          <w:rFonts w:ascii="Trebuchet MS" w:eastAsia="Times New Roman" w:hAnsi="Trebuchet MS" w:cs="Arial"/>
          <w:b/>
          <w:sz w:val="24"/>
          <w:szCs w:val="24"/>
          <w:lang w:val="es-ES_tradnl" w:eastAsia="es-ES"/>
        </w:rPr>
      </w:pPr>
      <w:r>
        <w:rPr>
          <w:rFonts w:ascii="Trebuchet MS" w:eastAsia="Times New Roman" w:hAnsi="Trebuchet MS" w:cs="Arial"/>
          <w:b/>
          <w:sz w:val="24"/>
          <w:szCs w:val="24"/>
          <w:lang w:val="es-ES_tradnl" w:eastAsia="es-ES"/>
        </w:rPr>
        <w:t>9</w:t>
      </w:r>
      <w:r w:rsidRPr="00A7640D">
        <w:rPr>
          <w:rFonts w:ascii="Trebuchet MS" w:eastAsia="Times New Roman" w:hAnsi="Trebuchet MS" w:cs="Arial"/>
          <w:b/>
          <w:sz w:val="24"/>
          <w:szCs w:val="24"/>
          <w:lang w:val="es-ES_tradnl" w:eastAsia="es-ES"/>
        </w:rPr>
        <w:t xml:space="preserve">. </w:t>
      </w:r>
      <w:r w:rsidR="003D42B2" w:rsidRPr="00615816">
        <w:rPr>
          <w:rFonts w:ascii="Trebuchet MS" w:eastAsia="Times New Roman" w:hAnsi="Trebuchet MS" w:cs="Arial"/>
          <w:b/>
          <w:sz w:val="24"/>
          <w:szCs w:val="24"/>
          <w:lang w:val="es-ES_tradnl" w:eastAsia="es-ES"/>
        </w:rPr>
        <w:t xml:space="preserve">PROPUESTA DE LA </w:t>
      </w:r>
      <w:r w:rsidR="003D42B2">
        <w:rPr>
          <w:rFonts w:ascii="Trebuchet MS" w:eastAsia="Times New Roman" w:hAnsi="Trebuchet MS" w:cs="Arial"/>
          <w:b/>
          <w:sz w:val="24"/>
          <w:szCs w:val="24"/>
          <w:lang w:val="es-ES_tradnl" w:eastAsia="es-ES"/>
        </w:rPr>
        <w:t>UBICACIÓN DEL CENTRO DE ACOPIO DE TRASMISIÓN DE DATOS CATD Y DEMÁS INFORMACIÓN RELATIVA A</w:t>
      </w:r>
      <w:r w:rsidR="003D42B2" w:rsidRPr="00615816">
        <w:rPr>
          <w:rFonts w:ascii="Trebuchet MS" w:eastAsia="Times New Roman" w:hAnsi="Trebuchet MS" w:cs="Arial"/>
          <w:b/>
          <w:sz w:val="24"/>
          <w:szCs w:val="24"/>
          <w:lang w:val="es-ES_tradnl" w:eastAsia="es-ES"/>
        </w:rPr>
        <w:t xml:space="preserve"> LA IMPLEMENTACIÓN</w:t>
      </w:r>
      <w:r w:rsidR="003D42B2">
        <w:rPr>
          <w:rFonts w:ascii="Trebuchet MS" w:eastAsia="Times New Roman" w:hAnsi="Trebuchet MS" w:cs="Arial"/>
          <w:sz w:val="24"/>
          <w:szCs w:val="24"/>
          <w:lang w:val="es-ES_tradnl" w:eastAsia="es-ES"/>
        </w:rPr>
        <w:t xml:space="preserve"> </w:t>
      </w:r>
      <w:r w:rsidR="003D42B2" w:rsidRPr="00281247">
        <w:rPr>
          <w:rFonts w:ascii="Trebuchet MS" w:hAnsi="Trebuchet MS" w:cs="Traditional Arabic"/>
          <w:b/>
          <w:sz w:val="24"/>
        </w:rPr>
        <w:t>DEL PROGRAMA DE RESULTADOS ELECTORALES PRELIMINARES</w:t>
      </w:r>
      <w:r w:rsidR="003D42B2">
        <w:rPr>
          <w:rFonts w:ascii="Trebuchet MS" w:hAnsi="Trebuchet MS" w:cs="Traditional Arabic"/>
          <w:b/>
          <w:sz w:val="24"/>
        </w:rPr>
        <w:t xml:space="preserve">. </w:t>
      </w:r>
      <w:r w:rsidR="00615816" w:rsidRPr="00615816">
        <w:rPr>
          <w:rFonts w:ascii="Trebuchet MS" w:hAnsi="Trebuchet MS" w:cs="Traditional Arabic"/>
          <w:sz w:val="24"/>
        </w:rPr>
        <w:t>El veintinueve de octubre, el Director de Informática</w:t>
      </w:r>
      <w:r w:rsidR="00615816">
        <w:rPr>
          <w:rFonts w:ascii="Trebuchet MS" w:hAnsi="Trebuchet MS" w:cs="Traditional Arabic"/>
          <w:sz w:val="24"/>
        </w:rPr>
        <w:t>, mediante memorándum número 070/2021</w:t>
      </w:r>
      <w:r w:rsidR="001656BA">
        <w:rPr>
          <w:rFonts w:ascii="Trebuchet MS" w:hAnsi="Trebuchet MS" w:cs="Traditional Arabic"/>
          <w:sz w:val="24"/>
        </w:rPr>
        <w:t>, remite a la Secretaría Ejecutiva de este Instituto, la propuesta de implementación para el desarrollo del Programa de Resultados Electorales Preliminares para el Proceso Electoral Extraordinario dos mil veintiuno, en</w:t>
      </w:r>
      <w:r w:rsidR="003D42B2">
        <w:rPr>
          <w:rFonts w:ascii="Trebuchet MS" w:hAnsi="Trebuchet MS" w:cs="Traditional Arabic"/>
          <w:sz w:val="24"/>
        </w:rPr>
        <w:t xml:space="preserve"> el municipio de</w:t>
      </w:r>
      <w:r w:rsidR="001656BA">
        <w:rPr>
          <w:rFonts w:ascii="Trebuchet MS" w:hAnsi="Trebuchet MS" w:cs="Traditional Arabic"/>
          <w:sz w:val="24"/>
        </w:rPr>
        <w:t xml:space="preserve"> </w:t>
      </w:r>
      <w:r w:rsidR="003D42B2">
        <w:rPr>
          <w:rFonts w:ascii="Trebuchet MS" w:hAnsi="Trebuchet MS" w:cs="Traditional Arabic"/>
          <w:sz w:val="24"/>
        </w:rPr>
        <w:t xml:space="preserve">San Pedro </w:t>
      </w:r>
      <w:r w:rsidR="001656BA">
        <w:rPr>
          <w:rFonts w:ascii="Trebuchet MS" w:hAnsi="Trebuchet MS" w:cs="Traditional Arabic"/>
          <w:sz w:val="24"/>
        </w:rPr>
        <w:t>Tlaquepaque, Jalisco; en la que se propone la sede, ubicación e instalación del Centro de Acopio de Trasmisión de Datos</w:t>
      </w:r>
      <w:r w:rsidR="009A3EF9">
        <w:rPr>
          <w:rFonts w:ascii="Trebuchet MS" w:hAnsi="Trebuchet MS" w:cs="Traditional Arabic"/>
          <w:sz w:val="24"/>
        </w:rPr>
        <w:t xml:space="preserve"> (CATD), la fecha y hora del inicio de la publicación, el número de actualizaciones, la fecha y hora de la última actualización de los datos e imágenes de los resultados electorales preliminares, así como </w:t>
      </w:r>
      <w:r w:rsidR="00F67F06">
        <w:rPr>
          <w:rFonts w:ascii="Trebuchet MS" w:hAnsi="Trebuchet MS" w:cs="Traditional Arabic"/>
          <w:sz w:val="24"/>
        </w:rPr>
        <w:t>la instrucción al Consejo Municipal Electoral de San Pedro Tlaquepaque, Jalisco,</w:t>
      </w:r>
      <w:r w:rsidR="00277841">
        <w:rPr>
          <w:rFonts w:ascii="Trebuchet MS" w:hAnsi="Trebuchet MS" w:cs="Traditional Arabic"/>
          <w:sz w:val="24"/>
        </w:rPr>
        <w:t xml:space="preserve"> para que</w:t>
      </w:r>
      <w:r w:rsidR="00F67F06">
        <w:rPr>
          <w:rFonts w:ascii="Trebuchet MS" w:hAnsi="Trebuchet MS" w:cs="Traditional Arabic"/>
          <w:sz w:val="24"/>
        </w:rPr>
        <w:t xml:space="preserve"> den seguimiento y supervisión a los trabajos de implementación y operación del Programa de Resultados Electorales Preliminares, para el Proceso Electoral Extraordinario dos mil veintiuno</w:t>
      </w:r>
      <w:r w:rsidR="003D42B2">
        <w:rPr>
          <w:rFonts w:ascii="Trebuchet MS" w:hAnsi="Trebuchet MS" w:cs="Traditional Arabic"/>
          <w:sz w:val="24"/>
        </w:rPr>
        <w:t>,</w:t>
      </w:r>
      <w:r w:rsidR="00F67F06">
        <w:rPr>
          <w:rFonts w:ascii="Trebuchet MS" w:hAnsi="Trebuchet MS" w:cs="Traditional Arabic"/>
          <w:sz w:val="24"/>
        </w:rPr>
        <w:t xml:space="preserve"> en</w:t>
      </w:r>
      <w:r w:rsidR="003D42B2">
        <w:rPr>
          <w:rFonts w:ascii="Trebuchet MS" w:hAnsi="Trebuchet MS" w:cs="Traditional Arabic"/>
          <w:sz w:val="24"/>
        </w:rPr>
        <w:t xml:space="preserve"> el municipio de</w:t>
      </w:r>
      <w:r w:rsidR="00F67F06">
        <w:rPr>
          <w:rFonts w:ascii="Trebuchet MS" w:hAnsi="Trebuchet MS" w:cs="Traditional Arabic"/>
          <w:sz w:val="24"/>
        </w:rPr>
        <w:t xml:space="preserve"> San Pedro Tlaquepaque, Jalisco</w:t>
      </w:r>
      <w:r w:rsidR="009A3EF9">
        <w:rPr>
          <w:rFonts w:ascii="Trebuchet MS" w:hAnsi="Trebuchet MS" w:cs="Traditional Arabic"/>
          <w:sz w:val="24"/>
        </w:rPr>
        <w:t xml:space="preserve">. </w:t>
      </w:r>
      <w:r w:rsidR="001656BA">
        <w:rPr>
          <w:rFonts w:ascii="Trebuchet MS" w:hAnsi="Trebuchet MS" w:cs="Traditional Arabic"/>
          <w:sz w:val="24"/>
        </w:rPr>
        <w:t xml:space="preserve"> </w:t>
      </w:r>
      <w:r w:rsidR="00615816">
        <w:rPr>
          <w:rFonts w:ascii="Trebuchet MS" w:hAnsi="Trebuchet MS" w:cs="Traditional Arabic"/>
          <w:b/>
          <w:sz w:val="24"/>
        </w:rPr>
        <w:t xml:space="preserve"> </w:t>
      </w:r>
      <w:r w:rsidR="00615816">
        <w:rPr>
          <w:rFonts w:ascii="Trebuchet MS" w:eastAsia="Times New Roman" w:hAnsi="Trebuchet MS" w:cs="Arial"/>
          <w:sz w:val="24"/>
          <w:szCs w:val="24"/>
          <w:lang w:val="es-ES_tradnl" w:eastAsia="es-ES"/>
        </w:rPr>
        <w:t xml:space="preserve"> </w:t>
      </w:r>
    </w:p>
    <w:p w:rsidR="00F63BB8" w:rsidRPr="00F52662" w:rsidRDefault="00F63BB8" w:rsidP="00F52662">
      <w:pPr>
        <w:spacing w:after="0"/>
        <w:jc w:val="both"/>
        <w:rPr>
          <w:rFonts w:ascii="Trebuchet MS" w:eastAsia="Calibri" w:hAnsi="Trebuchet MS" w:cs="Times New Roman"/>
          <w:sz w:val="24"/>
          <w:szCs w:val="24"/>
          <w:lang w:val="es-ES_tradnl"/>
        </w:rPr>
      </w:pPr>
    </w:p>
    <w:p w:rsidR="00F63BB8" w:rsidRPr="00F52662" w:rsidRDefault="00F63BB8" w:rsidP="00F52662">
      <w:pPr>
        <w:snapToGrid w:val="0"/>
        <w:spacing w:after="0"/>
        <w:jc w:val="center"/>
        <w:rPr>
          <w:rFonts w:ascii="Trebuchet MS" w:eastAsia="Calibri" w:hAnsi="Trebuchet MS" w:cs="Times New Roman"/>
          <w:b/>
          <w:sz w:val="24"/>
          <w:szCs w:val="24"/>
          <w:lang w:val="pt-BR"/>
        </w:rPr>
      </w:pPr>
      <w:r w:rsidRPr="00F52662">
        <w:rPr>
          <w:rFonts w:ascii="Trebuchet MS" w:eastAsia="Calibri" w:hAnsi="Trebuchet MS" w:cs="Times New Roman"/>
          <w:b/>
          <w:sz w:val="24"/>
          <w:szCs w:val="24"/>
          <w:lang w:val="pt-BR"/>
        </w:rPr>
        <w:t>C O N S I D E R A N D O</w:t>
      </w:r>
    </w:p>
    <w:p w:rsidR="00F63BB8" w:rsidRPr="00F52662" w:rsidRDefault="00F63BB8" w:rsidP="00F52662">
      <w:pPr>
        <w:spacing w:after="0"/>
        <w:jc w:val="center"/>
        <w:rPr>
          <w:rFonts w:ascii="Trebuchet MS" w:eastAsia="Calibri" w:hAnsi="Trebuchet MS" w:cs="Times New Roman"/>
          <w:b/>
          <w:sz w:val="24"/>
          <w:szCs w:val="24"/>
          <w:lang w:val="pt-BR"/>
        </w:rPr>
      </w:pPr>
    </w:p>
    <w:p w:rsidR="007912D6" w:rsidRPr="00F52662" w:rsidRDefault="007912D6" w:rsidP="00F52662">
      <w:pPr>
        <w:spacing w:after="0"/>
        <w:jc w:val="both"/>
        <w:rPr>
          <w:rFonts w:ascii="Trebuchet MS" w:eastAsia="Calibri" w:hAnsi="Trebuchet MS" w:cs="Arial"/>
          <w:sz w:val="24"/>
          <w:szCs w:val="24"/>
          <w:lang w:eastAsia="ar-SA"/>
        </w:rPr>
      </w:pPr>
      <w:r w:rsidRPr="00F52662">
        <w:rPr>
          <w:rFonts w:ascii="Trebuchet MS" w:eastAsia="Calibri" w:hAnsi="Trebuchet MS" w:cs="Arial"/>
          <w:b/>
          <w:sz w:val="24"/>
          <w:szCs w:val="24"/>
          <w:lang w:eastAsia="ar-SA"/>
        </w:rPr>
        <w:t xml:space="preserve">I. DEL INSTITUTO ELECTORAL Y DE PARTICIPACIÓN CIUDADANA DEL ESTADO DE JALISCO. </w:t>
      </w:r>
      <w:r w:rsidRPr="00F52662">
        <w:rPr>
          <w:rFonts w:ascii="Trebuchet MS" w:eastAsia="Calibri" w:hAnsi="Trebuchet MS" w:cs="Arial"/>
          <w:sz w:val="24"/>
          <w:szCs w:val="24"/>
          <w:lang w:eastAsia="ar-SA"/>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7912D6" w:rsidRPr="00F52662" w:rsidRDefault="007912D6" w:rsidP="00F52662">
      <w:pPr>
        <w:spacing w:after="0"/>
        <w:jc w:val="both"/>
        <w:rPr>
          <w:rFonts w:ascii="Trebuchet MS" w:hAnsi="Trebuchet MS"/>
          <w:b/>
          <w:sz w:val="24"/>
          <w:szCs w:val="24"/>
        </w:rPr>
      </w:pPr>
    </w:p>
    <w:p w:rsidR="007912D6" w:rsidRDefault="007912D6" w:rsidP="00F52662">
      <w:pPr>
        <w:spacing w:after="0"/>
        <w:jc w:val="both"/>
        <w:rPr>
          <w:rFonts w:ascii="Trebuchet MS" w:eastAsia="Calibri" w:hAnsi="Trebuchet MS" w:cs="Arial"/>
          <w:sz w:val="24"/>
          <w:szCs w:val="24"/>
        </w:rPr>
      </w:pPr>
      <w:r w:rsidRPr="00F52662">
        <w:rPr>
          <w:rFonts w:ascii="Trebuchet MS" w:eastAsia="Calibri" w:hAnsi="Trebuchet MS" w:cs="Arial"/>
          <w:b/>
          <w:bCs/>
          <w:sz w:val="24"/>
          <w:szCs w:val="24"/>
        </w:rPr>
        <w:t>II.</w:t>
      </w:r>
      <w:r w:rsidRPr="00F52662">
        <w:rPr>
          <w:rFonts w:ascii="Trebuchet MS" w:eastAsia="Calibri" w:hAnsi="Trebuchet MS" w:cs="Arial"/>
          <w:bCs/>
          <w:sz w:val="24"/>
          <w:szCs w:val="24"/>
        </w:rPr>
        <w:t xml:space="preserve"> </w:t>
      </w:r>
      <w:r w:rsidRPr="00F52662">
        <w:rPr>
          <w:rFonts w:ascii="Trebuchet MS" w:eastAsia="Calibri" w:hAnsi="Trebuchet MS" w:cs="Times New Roman"/>
          <w:b/>
          <w:bCs/>
          <w:sz w:val="24"/>
          <w:szCs w:val="24"/>
        </w:rPr>
        <w:t xml:space="preserve">DEL CONSEJO GENERAL. </w:t>
      </w:r>
      <w:r w:rsidRPr="00F52662">
        <w:rPr>
          <w:rFonts w:ascii="Trebuchet MS" w:eastAsia="Calibri" w:hAnsi="Trebuchet MS" w:cs="Times New Roman"/>
          <w:sz w:val="24"/>
          <w:szCs w:val="24"/>
        </w:rPr>
        <w:t>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F52662">
        <w:rPr>
          <w:rFonts w:ascii="Trebuchet MS" w:eastAsia="Calibri" w:hAnsi="Trebuchet MS" w:cs="Tahoma"/>
          <w:bCs/>
          <w:sz w:val="24"/>
          <w:szCs w:val="24"/>
          <w:lang w:val="es-ES_tradnl"/>
        </w:rPr>
        <w:t>tribuciones se encuentran:</w:t>
      </w:r>
      <w:r w:rsidRPr="00F52662">
        <w:rPr>
          <w:rFonts w:ascii="Trebuchet MS" w:hAnsi="Trebuchet MS" w:cs="Tahoma"/>
          <w:bCs/>
          <w:sz w:val="24"/>
          <w:szCs w:val="24"/>
          <w:lang w:val="es-ES_tradnl"/>
        </w:rPr>
        <w:t xml:space="preserve"> </w:t>
      </w:r>
      <w:r w:rsidRPr="00F52662">
        <w:rPr>
          <w:rFonts w:ascii="Trebuchet MS" w:eastAsia="Calibri" w:hAnsi="Trebuchet MS" w:cs="Tahoma"/>
          <w:bCs/>
          <w:sz w:val="24"/>
          <w:szCs w:val="24"/>
          <w:lang w:val="es-ES_tradnl"/>
        </w:rPr>
        <w:t>vigilar el cumplimiento de esta legislación y las disposiciones que con base en ella se dicten; así como dictar los acuerdos necesarios para hacer efectivas sus atribuciones, de conformidad con lo dispuesto por los artículos</w:t>
      </w:r>
      <w:r w:rsidRPr="00F52662">
        <w:rPr>
          <w:rFonts w:ascii="Trebuchet MS" w:eastAsia="Calibri" w:hAnsi="Trebuchet MS" w:cs="Times New Roman"/>
          <w:sz w:val="24"/>
          <w:szCs w:val="24"/>
        </w:rPr>
        <w:t xml:space="preserve"> 12, Bases I y IV de la Constitución Política local; 120 y 134, </w:t>
      </w:r>
      <w:r w:rsidRPr="00F52662">
        <w:rPr>
          <w:rFonts w:ascii="Trebuchet MS" w:eastAsia="Calibri" w:hAnsi="Trebuchet MS" w:cs="Arial"/>
          <w:sz w:val="24"/>
          <w:szCs w:val="24"/>
        </w:rPr>
        <w:t>párrafo 1, fracciones LI y LII del Código Electoral del Estado de Jalisco.</w:t>
      </w:r>
    </w:p>
    <w:p w:rsidR="00961B0B" w:rsidRDefault="00961B0B" w:rsidP="00F52662">
      <w:pPr>
        <w:spacing w:after="0"/>
        <w:jc w:val="both"/>
        <w:rPr>
          <w:rFonts w:ascii="Trebuchet MS" w:eastAsia="Calibri" w:hAnsi="Trebuchet MS" w:cs="Arial"/>
          <w:sz w:val="24"/>
          <w:szCs w:val="24"/>
        </w:rPr>
      </w:pPr>
    </w:p>
    <w:p w:rsidR="00961B0B" w:rsidRPr="00961B0B" w:rsidRDefault="00961B0B" w:rsidP="00961B0B">
      <w:pPr>
        <w:jc w:val="both"/>
        <w:rPr>
          <w:rFonts w:ascii="Trebuchet MS" w:eastAsia="Calibri" w:hAnsi="Trebuchet MS" w:cs="Times New Roman"/>
          <w:sz w:val="24"/>
          <w:szCs w:val="24"/>
        </w:rPr>
      </w:pPr>
      <w:r w:rsidRPr="00961B0B">
        <w:rPr>
          <w:rFonts w:ascii="Trebuchet MS" w:eastAsia="Calibri" w:hAnsi="Trebuchet MS" w:cs="Times New Roman"/>
          <w:sz w:val="24"/>
          <w:szCs w:val="24"/>
        </w:rPr>
        <w:t>Aunado a lo anterior, en términos del artículo 339 del Reglamento de Elecciones emitido por el Instituto Nacional Electoral, los órganos superiores de dirección de los organismos públicos locales, en el ámbito de sus competencias, deberán acordar, entre otras cosas, lo siguiente:</w:t>
      </w:r>
    </w:p>
    <w:p w:rsidR="00961B0B" w:rsidRPr="00961B0B" w:rsidRDefault="00961B0B" w:rsidP="00961B0B">
      <w:pPr>
        <w:numPr>
          <w:ilvl w:val="0"/>
          <w:numId w:val="4"/>
        </w:numPr>
        <w:spacing w:after="101" w:line="240" w:lineRule="auto"/>
        <w:ind w:right="476"/>
        <w:jc w:val="both"/>
        <w:rPr>
          <w:rFonts w:ascii="Trebuchet MS" w:eastAsia="Times New Roman" w:hAnsi="Trebuchet MS" w:cs="Arial"/>
          <w:sz w:val="24"/>
          <w:szCs w:val="24"/>
          <w:lang w:val="es-ES" w:eastAsia="es-ES"/>
        </w:rPr>
      </w:pPr>
      <w:r w:rsidRPr="00961B0B">
        <w:rPr>
          <w:rFonts w:ascii="Trebuchet MS" w:eastAsia="Times New Roman" w:hAnsi="Trebuchet MS" w:cs="Arial"/>
          <w:sz w:val="24"/>
          <w:szCs w:val="24"/>
          <w:lang w:val="es-ES" w:eastAsia="es-ES"/>
        </w:rPr>
        <w:t>Fecha y hora de inicio de la publicación de los datos, imágenes y bases de datos de los resultados electorales preliminares.</w:t>
      </w:r>
    </w:p>
    <w:p w:rsidR="00961B0B" w:rsidRPr="00961B0B" w:rsidRDefault="00961B0B" w:rsidP="00961B0B">
      <w:pPr>
        <w:numPr>
          <w:ilvl w:val="0"/>
          <w:numId w:val="4"/>
        </w:numPr>
        <w:spacing w:after="101" w:line="240" w:lineRule="auto"/>
        <w:ind w:right="476"/>
        <w:jc w:val="both"/>
        <w:rPr>
          <w:rFonts w:ascii="Trebuchet MS" w:eastAsia="Times New Roman" w:hAnsi="Trebuchet MS" w:cs="Arial"/>
          <w:sz w:val="24"/>
          <w:szCs w:val="24"/>
          <w:lang w:val="es-ES" w:eastAsia="es-ES"/>
        </w:rPr>
      </w:pPr>
      <w:r w:rsidRPr="00961B0B">
        <w:rPr>
          <w:rFonts w:ascii="Trebuchet MS" w:eastAsia="Times New Roman" w:hAnsi="Trebuchet MS" w:cs="Arial"/>
          <w:sz w:val="24"/>
          <w:szCs w:val="24"/>
          <w:lang w:val="es-ES" w:eastAsia="es-ES"/>
        </w:rPr>
        <w:t xml:space="preserve">El número de actualizaciones por hora de las bases de datos que contengan los resultados electorales preliminares; el número mínimo deberá ser de tres por hora, </w:t>
      </w:r>
      <w:r w:rsidRPr="00961B0B">
        <w:rPr>
          <w:rFonts w:ascii="Trebuchet MS" w:eastAsia="Times New Roman" w:hAnsi="Trebuchet MS" w:cs="Calibri"/>
          <w:sz w:val="24"/>
          <w:szCs w:val="24"/>
          <w:lang w:val="es-ES" w:eastAsia="es-ES"/>
        </w:rPr>
        <w:t>incluso cuando la publicación de datos se realice en tiempo real.</w:t>
      </w:r>
    </w:p>
    <w:p w:rsidR="00961B0B" w:rsidRPr="00961B0B" w:rsidRDefault="00961B0B" w:rsidP="00961B0B">
      <w:pPr>
        <w:numPr>
          <w:ilvl w:val="0"/>
          <w:numId w:val="4"/>
        </w:numPr>
        <w:spacing w:after="101" w:line="240" w:lineRule="auto"/>
        <w:ind w:right="476"/>
        <w:jc w:val="both"/>
        <w:rPr>
          <w:rFonts w:ascii="Trebuchet MS" w:eastAsia="Times New Roman" w:hAnsi="Trebuchet MS" w:cs="Arial"/>
          <w:sz w:val="24"/>
          <w:szCs w:val="24"/>
          <w:lang w:val="es-ES" w:eastAsia="es-ES"/>
        </w:rPr>
      </w:pPr>
      <w:r w:rsidRPr="00961B0B">
        <w:rPr>
          <w:rFonts w:ascii="Trebuchet MS" w:eastAsia="Times New Roman" w:hAnsi="Trebuchet MS" w:cs="Arial"/>
          <w:sz w:val="24"/>
          <w:szCs w:val="24"/>
          <w:lang w:val="es-ES" w:eastAsia="es-ES"/>
        </w:rPr>
        <w:t>El número de actualizaciones por hora de los datos; el número mínimo deberá ser de tres por hora.</w:t>
      </w:r>
    </w:p>
    <w:p w:rsidR="00961B0B" w:rsidRPr="00961B0B" w:rsidRDefault="00961B0B" w:rsidP="00961B0B">
      <w:pPr>
        <w:numPr>
          <w:ilvl w:val="0"/>
          <w:numId w:val="4"/>
        </w:numPr>
        <w:spacing w:after="101" w:line="240" w:lineRule="auto"/>
        <w:ind w:right="476"/>
        <w:jc w:val="both"/>
        <w:rPr>
          <w:rFonts w:ascii="Trebuchet MS" w:eastAsia="Times New Roman" w:hAnsi="Trebuchet MS" w:cs="Arial"/>
          <w:sz w:val="24"/>
          <w:szCs w:val="24"/>
          <w:lang w:val="es-ES" w:eastAsia="es-ES"/>
        </w:rPr>
      </w:pPr>
      <w:r w:rsidRPr="00961B0B">
        <w:rPr>
          <w:rFonts w:ascii="Trebuchet MS" w:eastAsia="Times New Roman" w:hAnsi="Trebuchet MS" w:cs="Arial"/>
          <w:sz w:val="24"/>
          <w:szCs w:val="24"/>
          <w:lang w:val="es-ES" w:eastAsia="es-ES"/>
        </w:rPr>
        <w:t>Fecha y hora de publicación de la última actualización de datos, imágenes y bases de datos de los resultados electorales preliminares.</w:t>
      </w:r>
    </w:p>
    <w:p w:rsidR="00F13634" w:rsidRDefault="00F13634" w:rsidP="00F52662">
      <w:pPr>
        <w:spacing w:after="0"/>
        <w:jc w:val="both"/>
        <w:rPr>
          <w:rFonts w:ascii="Trebuchet MS" w:eastAsia="Calibri" w:hAnsi="Trebuchet MS" w:cs="Arial"/>
          <w:sz w:val="24"/>
          <w:szCs w:val="24"/>
        </w:rPr>
      </w:pPr>
    </w:p>
    <w:p w:rsidR="007912D6" w:rsidRDefault="00F13634" w:rsidP="00F13634">
      <w:pPr>
        <w:pStyle w:val="Sinespaciado"/>
        <w:spacing w:line="276" w:lineRule="auto"/>
        <w:jc w:val="both"/>
        <w:rPr>
          <w:rFonts w:ascii="Trebuchet MS" w:eastAsiaTheme="minorEastAsia" w:hAnsi="Trebuchet MS"/>
        </w:rPr>
      </w:pPr>
      <w:r w:rsidRPr="00F13634">
        <w:rPr>
          <w:rFonts w:ascii="Trebuchet MS" w:eastAsiaTheme="minorEastAsia" w:hAnsi="Trebuchet MS"/>
          <w:b/>
        </w:rPr>
        <w:t xml:space="preserve">III. DE LA CELEBRACIÓN DE ELECCIONES EXTRAORDINARIAS EN EL MUNICIPIO DE SAN PEDRO TLAQUEPAQUE, JALISCO. </w:t>
      </w:r>
      <w:r w:rsidRPr="00F13634">
        <w:rPr>
          <w:rFonts w:ascii="Trebuchet MS" w:eastAsiaTheme="minorEastAsia" w:hAnsi="Trebuchet MS"/>
        </w:rPr>
        <w:t xml:space="preserve">Que tal como se estableció en el antecedente </w:t>
      </w:r>
      <w:r w:rsidRPr="00796F9B">
        <w:rPr>
          <w:rFonts w:ascii="Trebuchet MS" w:eastAsiaTheme="minorEastAsia" w:hAnsi="Trebuchet MS"/>
        </w:rPr>
        <w:t>2</w:t>
      </w:r>
      <w:r w:rsidRPr="00F13634">
        <w:rPr>
          <w:rFonts w:ascii="Trebuchet MS" w:eastAsiaTheme="minorEastAsia" w:hAnsi="Trebuchet MS"/>
        </w:rPr>
        <w:t xml:space="preserve"> de este acuerdo, con fecha cuatro de octubre del año en curso, el Congreso del Estado de Jalisco emitió el decreto 28475/LXII/21, por medio del cual se convocó a la celebración de elecciones extraordinarias para celebrarse el día veintiuno de noviembre del año dos mil veintiuno, en el municipio de San Pedro Tlaquepaque, Jalisco; en el que habrá de elegirse a los integrantes del citado Ayuntamiento Constitucional, para el periodo del uno de enero del año dos mil veintidós al treinta de septiembre de dos mil veinticuatro, de conformidad a lo establecido en los artículos 35, fracción XIV de la Constitución Política del Estado  de Jalisco; y 32, párrafo 1, fracción III del Código Electoral del Estado de Jalisco.</w:t>
      </w:r>
    </w:p>
    <w:p w:rsidR="00F13634" w:rsidRDefault="00F13634" w:rsidP="00F13634">
      <w:pPr>
        <w:pStyle w:val="Sinespaciado"/>
        <w:spacing w:line="276" w:lineRule="auto"/>
        <w:jc w:val="both"/>
        <w:rPr>
          <w:rFonts w:ascii="Trebuchet MS" w:eastAsiaTheme="minorEastAsia" w:hAnsi="Trebuchet MS"/>
        </w:rPr>
      </w:pPr>
    </w:p>
    <w:p w:rsidR="00F13634" w:rsidRDefault="00F13634" w:rsidP="00F13634">
      <w:pPr>
        <w:spacing w:after="0"/>
        <w:jc w:val="both"/>
        <w:rPr>
          <w:rFonts w:ascii="Trebuchet MS" w:eastAsia="Times New Roman" w:hAnsi="Trebuchet MS" w:cs="Arial"/>
          <w:sz w:val="24"/>
          <w:szCs w:val="24"/>
          <w:lang w:val="es-ES_tradnl" w:eastAsia="es-ES"/>
        </w:rPr>
      </w:pPr>
      <w:r>
        <w:rPr>
          <w:rFonts w:ascii="Trebuchet MS" w:eastAsia="Times New Roman" w:hAnsi="Trebuchet MS" w:cs="Arial"/>
          <w:b/>
          <w:sz w:val="24"/>
          <w:szCs w:val="24"/>
          <w:lang w:val="es-ES_tradnl" w:eastAsia="es-ES"/>
        </w:rPr>
        <w:t xml:space="preserve">IV. DE LA </w:t>
      </w:r>
      <w:r w:rsidRPr="00A7640D">
        <w:rPr>
          <w:rFonts w:ascii="Trebuchet MS" w:eastAsia="Times New Roman" w:hAnsi="Trebuchet MS" w:cs="Arial"/>
          <w:b/>
          <w:sz w:val="24"/>
          <w:szCs w:val="24"/>
          <w:lang w:val="es-ES_tradnl" w:eastAsia="es-ES"/>
        </w:rPr>
        <w:t>DETERMINACIÓN DE LA INTEGRACIÓN Y DOMICILIO SEDE DEL CONSEJO MUNICIPAL ELECTORAL DE SAN PEDRO TLAQUEPAQUE, JALISCO, PARA EL PROCESO ELECTORAL EXTRAORDINARIO DOS MIL VEINTIUNO.</w:t>
      </w:r>
      <w:r>
        <w:rPr>
          <w:rFonts w:ascii="Trebuchet MS" w:eastAsia="Times New Roman" w:hAnsi="Trebuchet MS" w:cs="Arial"/>
          <w:b/>
          <w:sz w:val="24"/>
          <w:szCs w:val="24"/>
          <w:lang w:val="es-ES_tradnl" w:eastAsia="es-ES"/>
        </w:rPr>
        <w:t xml:space="preserve"> </w:t>
      </w:r>
      <w:r w:rsidRPr="00F13634">
        <w:rPr>
          <w:rFonts w:ascii="Trebuchet MS" w:eastAsia="Times New Roman" w:hAnsi="Trebuchet MS" w:cs="Arial"/>
          <w:sz w:val="24"/>
          <w:szCs w:val="24"/>
          <w:lang w:val="es-ES_tradnl" w:eastAsia="es-ES"/>
        </w:rPr>
        <w:t>Que tal y como se estableció</w:t>
      </w:r>
      <w:r>
        <w:rPr>
          <w:rFonts w:ascii="Trebuchet MS" w:eastAsia="Times New Roman" w:hAnsi="Trebuchet MS" w:cs="Arial"/>
          <w:sz w:val="24"/>
          <w:szCs w:val="24"/>
          <w:lang w:val="es-ES_tradnl" w:eastAsia="es-ES"/>
        </w:rPr>
        <w:t xml:space="preserve"> en el antecedente </w:t>
      </w:r>
      <w:r w:rsidR="00796F9B">
        <w:rPr>
          <w:rFonts w:ascii="Trebuchet MS" w:eastAsia="Times New Roman" w:hAnsi="Trebuchet MS" w:cs="Arial"/>
          <w:sz w:val="24"/>
          <w:szCs w:val="24"/>
          <w:lang w:val="es-ES_tradnl" w:eastAsia="es-ES"/>
        </w:rPr>
        <w:t xml:space="preserve">5 </w:t>
      </w:r>
      <w:r w:rsidRPr="00F13634">
        <w:rPr>
          <w:rFonts w:ascii="Trebuchet MS" w:eastAsia="Times New Roman" w:hAnsi="Trebuchet MS" w:cs="Arial"/>
          <w:sz w:val="24"/>
          <w:szCs w:val="24"/>
          <w:lang w:val="es-ES_tradnl" w:eastAsia="es-ES"/>
        </w:rPr>
        <w:t>de este acuerdo</w:t>
      </w:r>
      <w:r>
        <w:rPr>
          <w:rFonts w:ascii="Trebuchet MS" w:eastAsia="Times New Roman" w:hAnsi="Trebuchet MS" w:cs="Arial"/>
          <w:sz w:val="24"/>
          <w:szCs w:val="24"/>
          <w:lang w:val="es-ES_tradnl" w:eastAsia="es-ES"/>
        </w:rPr>
        <w:t>, e</w:t>
      </w:r>
      <w:r w:rsidRPr="00A7640D">
        <w:rPr>
          <w:rFonts w:ascii="Trebuchet MS" w:eastAsia="Times New Roman" w:hAnsi="Trebuchet MS" w:cs="Arial"/>
          <w:sz w:val="24"/>
          <w:szCs w:val="24"/>
          <w:lang w:val="es-ES_tradnl" w:eastAsia="es-ES"/>
        </w:rPr>
        <w:t>n sesión extraordinaria celebrada el día quince de octubre de dos mil veintiuno</w:t>
      </w:r>
      <w:r>
        <w:rPr>
          <w:rFonts w:ascii="Trebuchet MS" w:eastAsia="Times New Roman" w:hAnsi="Trebuchet MS" w:cs="Arial"/>
          <w:sz w:val="24"/>
          <w:szCs w:val="24"/>
          <w:lang w:val="es-ES_tradnl" w:eastAsia="es-ES"/>
        </w:rPr>
        <w:t>, el Cons</w:t>
      </w:r>
      <w:r w:rsidRPr="00A7640D">
        <w:rPr>
          <w:rFonts w:ascii="Trebuchet MS" w:eastAsia="Times New Roman" w:hAnsi="Trebuchet MS" w:cs="Arial"/>
          <w:sz w:val="24"/>
          <w:szCs w:val="24"/>
          <w:lang w:val="es-ES_tradnl" w:eastAsia="es-ES"/>
        </w:rPr>
        <w:t>ejo General del Instituto Electoral y de Participación Ciudadana del Estado de Jalisco, aprobó el acuerdo identificado con la clave IEPC-ACG-340/2021, mediante el cual se aprobó la integración y domicilio sede del Consejo Municipal Electoral de San Pedro Tlaquepaque, Jalisco</w:t>
      </w:r>
      <w:r>
        <w:rPr>
          <w:rFonts w:ascii="Trebuchet MS" w:eastAsia="Times New Roman" w:hAnsi="Trebuchet MS" w:cs="Arial"/>
          <w:sz w:val="24"/>
          <w:szCs w:val="24"/>
          <w:lang w:val="es-ES_tradnl" w:eastAsia="es-ES"/>
        </w:rPr>
        <w:t>,</w:t>
      </w:r>
      <w:r w:rsidRPr="00A7640D">
        <w:rPr>
          <w:rFonts w:ascii="Trebuchet MS" w:eastAsia="Times New Roman" w:hAnsi="Trebuchet MS" w:cs="Arial"/>
          <w:sz w:val="24"/>
          <w:szCs w:val="24"/>
          <w:lang w:val="es-ES_tradnl" w:eastAsia="es-ES"/>
        </w:rPr>
        <w:t xml:space="preserve"> para el Proceso Electoral Extraordinario dos mil veintiuno.</w:t>
      </w:r>
      <w:r>
        <w:rPr>
          <w:rFonts w:ascii="Trebuchet MS" w:eastAsia="Times New Roman" w:hAnsi="Trebuchet MS" w:cs="Arial"/>
          <w:sz w:val="24"/>
          <w:szCs w:val="24"/>
          <w:lang w:val="es-ES_tradnl" w:eastAsia="es-ES"/>
        </w:rPr>
        <w:t xml:space="preserve"> </w:t>
      </w:r>
    </w:p>
    <w:p w:rsidR="00F13634" w:rsidRDefault="00F13634" w:rsidP="00F13634">
      <w:pPr>
        <w:spacing w:after="0"/>
        <w:jc w:val="both"/>
        <w:rPr>
          <w:rFonts w:ascii="Trebuchet MS" w:eastAsia="Times New Roman" w:hAnsi="Trebuchet MS" w:cs="Arial"/>
          <w:sz w:val="24"/>
          <w:szCs w:val="24"/>
          <w:lang w:val="es-ES_tradnl" w:eastAsia="es-ES"/>
        </w:rPr>
      </w:pPr>
    </w:p>
    <w:p w:rsidR="00F13634" w:rsidRPr="009D5D92" w:rsidRDefault="00F13634" w:rsidP="009D5D92">
      <w:pPr>
        <w:pStyle w:val="Sinespaciado"/>
        <w:spacing w:line="276" w:lineRule="auto"/>
        <w:jc w:val="both"/>
        <w:rPr>
          <w:rFonts w:ascii="Trebuchet MS" w:hAnsi="Trebuchet MS"/>
          <w:lang w:val="es-ES"/>
        </w:rPr>
      </w:pPr>
      <w:r w:rsidRPr="009D5D92">
        <w:rPr>
          <w:rFonts w:ascii="Trebuchet MS" w:hAnsi="Trebuchet MS"/>
          <w:lang w:val="es-ES_tradnl"/>
        </w:rPr>
        <w:t>En ese sentido, se aprobó que el domicilio sede del Consejo Municipal de San Pedro Tlaquepaque, Jalisco</w:t>
      </w:r>
      <w:r w:rsidR="009E2ED5" w:rsidRPr="009D5D92">
        <w:rPr>
          <w:rFonts w:ascii="Trebuchet MS" w:hAnsi="Trebuchet MS"/>
          <w:lang w:val="es-ES_tradnl"/>
        </w:rPr>
        <w:t xml:space="preserve">, </w:t>
      </w:r>
      <w:r w:rsidR="00A478E3">
        <w:rPr>
          <w:rFonts w:ascii="Trebuchet MS" w:hAnsi="Trebuchet MS"/>
          <w:lang w:val="es-ES_tradnl"/>
        </w:rPr>
        <w:t>se ubique</w:t>
      </w:r>
      <w:r w:rsidR="009E2ED5" w:rsidRPr="009D5D92">
        <w:rPr>
          <w:rFonts w:ascii="Trebuchet MS" w:hAnsi="Trebuchet MS"/>
          <w:lang w:val="es-ES_tradnl"/>
        </w:rPr>
        <w:t xml:space="preserve"> en la</w:t>
      </w:r>
      <w:r w:rsidRPr="009D5D92">
        <w:rPr>
          <w:rFonts w:ascii="Trebuchet MS" w:hAnsi="Trebuchet MS"/>
          <w:lang w:val="es-ES_tradnl"/>
        </w:rPr>
        <w:t xml:space="preserve"> </w:t>
      </w:r>
      <w:r w:rsidR="009E2ED5" w:rsidRPr="009D5D92">
        <w:rPr>
          <w:rFonts w:ascii="Trebuchet MS" w:hAnsi="Trebuchet MS"/>
          <w:lang w:val="es-ES"/>
        </w:rPr>
        <w:t>calle Hidalgo número 310, colonia Centro, código postal 45500, en el municipio de San Pedro, Tlaquepaque, Jalisco.</w:t>
      </w:r>
    </w:p>
    <w:p w:rsidR="009D5D92" w:rsidRPr="009D5D92" w:rsidRDefault="009D5D92" w:rsidP="009D5D92">
      <w:pPr>
        <w:pStyle w:val="Sinespaciado"/>
        <w:spacing w:line="276" w:lineRule="auto"/>
        <w:jc w:val="both"/>
        <w:rPr>
          <w:rFonts w:ascii="Trebuchet MS" w:hAnsi="Trebuchet MS"/>
        </w:rPr>
      </w:pPr>
    </w:p>
    <w:p w:rsidR="007912D6" w:rsidRDefault="009D5D92" w:rsidP="00F52662">
      <w:pPr>
        <w:spacing w:after="0"/>
        <w:jc w:val="both"/>
        <w:rPr>
          <w:rFonts w:ascii="Trebuchet MS" w:hAnsi="Trebuchet MS" w:cs="Arial"/>
          <w:sz w:val="24"/>
          <w:szCs w:val="24"/>
        </w:rPr>
      </w:pPr>
      <w:r>
        <w:rPr>
          <w:rFonts w:ascii="Trebuchet MS" w:hAnsi="Trebuchet MS" w:cs="Arial"/>
          <w:b/>
          <w:sz w:val="24"/>
          <w:szCs w:val="24"/>
        </w:rPr>
        <w:t>V</w:t>
      </w:r>
      <w:r w:rsidR="007912D6" w:rsidRPr="00F52662">
        <w:rPr>
          <w:rFonts w:ascii="Trebuchet MS" w:hAnsi="Trebuchet MS" w:cs="Arial"/>
          <w:b/>
          <w:sz w:val="24"/>
          <w:szCs w:val="24"/>
        </w:rPr>
        <w:t xml:space="preserve">. </w:t>
      </w:r>
      <w:r w:rsidR="007912D6" w:rsidRPr="00F52662">
        <w:rPr>
          <w:rFonts w:ascii="Trebuchet MS" w:hAnsi="Trebuchet MS" w:cs="Arial"/>
          <w:b/>
          <w:bCs/>
          <w:sz w:val="24"/>
          <w:szCs w:val="24"/>
        </w:rPr>
        <w:t xml:space="preserve">DEL PROGRAMA DE RESULTADOS ELECTORALES PRELIMINARES. </w:t>
      </w:r>
      <w:r w:rsidR="007912D6" w:rsidRPr="00F52662">
        <w:rPr>
          <w:rFonts w:ascii="Trebuchet MS" w:hAnsi="Trebuchet MS" w:cs="Arial"/>
          <w:bCs/>
          <w:sz w:val="24"/>
          <w:szCs w:val="24"/>
        </w:rPr>
        <w:t>Q</w:t>
      </w:r>
      <w:r w:rsidR="007912D6" w:rsidRPr="00F52662">
        <w:rPr>
          <w:rFonts w:ascii="Trebuchet MS" w:hAnsi="Trebuchet MS" w:cs="Arial"/>
          <w:sz w:val="24"/>
          <w:szCs w:val="24"/>
        </w:rPr>
        <w:t xml:space="preserve">ue el Programa de Resultados Electorales Preliminares es el </w:t>
      </w:r>
      <w:r w:rsidR="007912D6" w:rsidRPr="00F52662">
        <w:rPr>
          <w:rFonts w:ascii="Trebuchet MS" w:hAnsi="Trebuchet MS"/>
          <w:sz w:val="24"/>
          <w:szCs w:val="24"/>
        </w:rPr>
        <w:t>mecanismo de información electoral encargado de proveer los resultados preliminares y no definitivos, de carácter estrictamente informativo a través de la captura, digitalización y publicación de los datos asentados en las actas de escrutinio y cómputo de las casillas que se reciben en los centros de acopio y transmisión de datos autorizados por el Instituto Nacional Electoral o por los organismos públicos locales</w:t>
      </w:r>
      <w:r w:rsidR="007912D6" w:rsidRPr="00F52662">
        <w:rPr>
          <w:rFonts w:ascii="Trebuchet MS" w:hAnsi="Trebuchet MS" w:cs="Arial"/>
          <w:sz w:val="24"/>
          <w:szCs w:val="24"/>
        </w:rPr>
        <w:t xml:space="preserve">, de conformidad con los artículos 219, párrafo 1 y 305, párrafo 1 de la Ley General de Instituciones y Procedimientos Electorales; en relación con el artículo 363, párrafo 1 del Código Electoral del Estado de Jalisco. </w:t>
      </w:r>
    </w:p>
    <w:p w:rsidR="00915BC1" w:rsidRPr="00F52662" w:rsidRDefault="00915BC1" w:rsidP="00F52662">
      <w:pPr>
        <w:spacing w:after="0"/>
        <w:jc w:val="both"/>
        <w:rPr>
          <w:rFonts w:ascii="Trebuchet MS" w:hAnsi="Trebuchet MS" w:cs="Arial"/>
          <w:sz w:val="24"/>
          <w:szCs w:val="24"/>
        </w:rPr>
      </w:pPr>
    </w:p>
    <w:p w:rsidR="007912D6" w:rsidRDefault="007912D6" w:rsidP="00F52662">
      <w:pPr>
        <w:pStyle w:val="TextoCar"/>
        <w:spacing w:after="0" w:line="276" w:lineRule="auto"/>
        <w:ind w:firstLine="0"/>
        <w:rPr>
          <w:rFonts w:ascii="Trebuchet MS" w:hAnsi="Trebuchet MS"/>
          <w:sz w:val="24"/>
          <w:szCs w:val="24"/>
        </w:rPr>
      </w:pPr>
      <w:r w:rsidRPr="00F52662">
        <w:rPr>
          <w:rFonts w:ascii="Trebuchet MS" w:hAnsi="Trebuchet MS"/>
          <w:b/>
          <w:bCs/>
          <w:sz w:val="24"/>
          <w:szCs w:val="24"/>
        </w:rPr>
        <w:t>V</w:t>
      </w:r>
      <w:r w:rsidR="00C4367B">
        <w:rPr>
          <w:rFonts w:ascii="Trebuchet MS" w:hAnsi="Trebuchet MS"/>
          <w:b/>
          <w:bCs/>
          <w:sz w:val="24"/>
          <w:szCs w:val="24"/>
        </w:rPr>
        <w:t>I</w:t>
      </w:r>
      <w:r w:rsidRPr="00F52662">
        <w:rPr>
          <w:rFonts w:ascii="Trebuchet MS" w:hAnsi="Trebuchet MS"/>
          <w:b/>
          <w:bCs/>
          <w:sz w:val="24"/>
          <w:szCs w:val="24"/>
        </w:rPr>
        <w:t xml:space="preserve">. DE LA IMPLEMENTACIÓN Y OPERACIÓN DEL </w:t>
      </w:r>
      <w:r w:rsidRPr="00F52662">
        <w:rPr>
          <w:rFonts w:ascii="Trebuchet MS" w:hAnsi="Trebuchet MS"/>
          <w:b/>
          <w:sz w:val="24"/>
          <w:szCs w:val="24"/>
        </w:rPr>
        <w:t xml:space="preserve">PROGRAMA DE RESULTADOS ELECTORALES PRELIMINARES. </w:t>
      </w:r>
      <w:r w:rsidRPr="00F52662">
        <w:rPr>
          <w:rFonts w:ascii="Trebuchet MS" w:hAnsi="Trebuchet MS"/>
          <w:sz w:val="24"/>
          <w:szCs w:val="24"/>
        </w:rPr>
        <w:t>Que los organismos públicos locales electorales, serán responsables de la implementación y operación del Programa de Resultados Electorales Preliminares</w:t>
      </w:r>
      <w:r w:rsidR="00C4367B">
        <w:rPr>
          <w:rFonts w:ascii="Trebuchet MS" w:hAnsi="Trebuchet MS"/>
          <w:sz w:val="24"/>
          <w:szCs w:val="24"/>
        </w:rPr>
        <w:t>,</w:t>
      </w:r>
      <w:r w:rsidRPr="00F52662">
        <w:rPr>
          <w:rFonts w:ascii="Trebuchet MS" w:hAnsi="Trebuchet MS"/>
          <w:sz w:val="24"/>
          <w:szCs w:val="24"/>
        </w:rPr>
        <w:t xml:space="preserve"> cuando se trate de:</w:t>
      </w:r>
    </w:p>
    <w:p w:rsidR="00C4367B" w:rsidRPr="00F52662" w:rsidRDefault="00C4367B" w:rsidP="00F52662">
      <w:pPr>
        <w:pStyle w:val="TextoCar"/>
        <w:spacing w:after="0" w:line="276" w:lineRule="auto"/>
        <w:ind w:firstLine="0"/>
        <w:rPr>
          <w:rFonts w:ascii="Trebuchet MS" w:hAnsi="Trebuchet MS"/>
          <w:sz w:val="24"/>
          <w:szCs w:val="24"/>
        </w:rPr>
      </w:pPr>
    </w:p>
    <w:p w:rsidR="00C4367B" w:rsidRPr="009F38FE" w:rsidRDefault="00C4367B" w:rsidP="00C4367B">
      <w:pPr>
        <w:pStyle w:val="TextoCar"/>
        <w:numPr>
          <w:ilvl w:val="0"/>
          <w:numId w:val="2"/>
        </w:numPr>
        <w:spacing w:after="0" w:line="240" w:lineRule="auto"/>
        <w:rPr>
          <w:rFonts w:ascii="Trebuchet MS" w:hAnsi="Trebuchet MS"/>
          <w:sz w:val="24"/>
          <w:szCs w:val="24"/>
        </w:rPr>
      </w:pPr>
      <w:r>
        <w:rPr>
          <w:rFonts w:ascii="Trebuchet MS" w:hAnsi="Trebuchet MS"/>
          <w:sz w:val="24"/>
          <w:szCs w:val="24"/>
        </w:rPr>
        <w:t>Elección de gubernaturas.</w:t>
      </w:r>
      <w:r w:rsidRPr="009F38FE">
        <w:rPr>
          <w:rFonts w:ascii="Trebuchet MS" w:hAnsi="Trebuchet MS"/>
          <w:sz w:val="24"/>
          <w:szCs w:val="24"/>
        </w:rPr>
        <w:t xml:space="preserve"> </w:t>
      </w:r>
    </w:p>
    <w:p w:rsidR="00C4367B" w:rsidRPr="009F38FE" w:rsidRDefault="00C4367B" w:rsidP="00C4367B">
      <w:pPr>
        <w:pStyle w:val="TextoCar"/>
        <w:numPr>
          <w:ilvl w:val="0"/>
          <w:numId w:val="2"/>
        </w:numPr>
        <w:spacing w:after="0" w:line="240" w:lineRule="auto"/>
        <w:rPr>
          <w:rFonts w:ascii="Trebuchet MS" w:hAnsi="Trebuchet MS"/>
          <w:b/>
          <w:bCs/>
          <w:sz w:val="24"/>
          <w:szCs w:val="24"/>
        </w:rPr>
      </w:pPr>
      <w:r w:rsidRPr="009F38FE">
        <w:rPr>
          <w:rFonts w:ascii="Trebuchet MS" w:hAnsi="Trebuchet MS"/>
          <w:sz w:val="24"/>
          <w:szCs w:val="24"/>
        </w:rPr>
        <w:t>Elecci</w:t>
      </w:r>
      <w:r>
        <w:rPr>
          <w:rFonts w:ascii="Trebuchet MS" w:hAnsi="Trebuchet MS"/>
          <w:sz w:val="24"/>
          <w:szCs w:val="24"/>
        </w:rPr>
        <w:t>ón</w:t>
      </w:r>
      <w:r w:rsidRPr="009F38FE">
        <w:rPr>
          <w:rFonts w:ascii="Trebuchet MS" w:hAnsi="Trebuchet MS"/>
          <w:sz w:val="24"/>
          <w:szCs w:val="24"/>
        </w:rPr>
        <w:t xml:space="preserve"> de diputa</w:t>
      </w:r>
      <w:r>
        <w:rPr>
          <w:rFonts w:ascii="Trebuchet MS" w:hAnsi="Trebuchet MS"/>
          <w:sz w:val="24"/>
          <w:szCs w:val="24"/>
        </w:rPr>
        <w:t>ciones.</w:t>
      </w:r>
    </w:p>
    <w:p w:rsidR="007912D6" w:rsidRPr="00C4367B" w:rsidRDefault="00C4367B" w:rsidP="00C4367B">
      <w:pPr>
        <w:pStyle w:val="TextoCar"/>
        <w:numPr>
          <w:ilvl w:val="0"/>
          <w:numId w:val="2"/>
        </w:numPr>
        <w:spacing w:after="0" w:line="240" w:lineRule="auto"/>
        <w:rPr>
          <w:rFonts w:ascii="Trebuchet MS" w:hAnsi="Trebuchet MS"/>
          <w:b/>
          <w:bCs/>
          <w:sz w:val="24"/>
          <w:szCs w:val="24"/>
        </w:rPr>
      </w:pPr>
      <w:r w:rsidRPr="009F38FE">
        <w:rPr>
          <w:rFonts w:ascii="Trebuchet MS" w:hAnsi="Trebuchet MS"/>
          <w:sz w:val="24"/>
          <w:szCs w:val="24"/>
        </w:rPr>
        <w:t>Elecci</w:t>
      </w:r>
      <w:r>
        <w:rPr>
          <w:rFonts w:ascii="Trebuchet MS" w:hAnsi="Trebuchet MS"/>
          <w:sz w:val="24"/>
          <w:szCs w:val="24"/>
        </w:rPr>
        <w:t>ón</w:t>
      </w:r>
      <w:r w:rsidRPr="009F38FE">
        <w:rPr>
          <w:rFonts w:ascii="Trebuchet MS" w:hAnsi="Trebuchet MS"/>
          <w:sz w:val="24"/>
          <w:szCs w:val="24"/>
        </w:rPr>
        <w:t xml:space="preserve"> de integrantes de los ayuntamientos.</w:t>
      </w:r>
    </w:p>
    <w:p w:rsidR="007912D6" w:rsidRPr="00F52662" w:rsidRDefault="007912D6" w:rsidP="00F52662">
      <w:pPr>
        <w:pStyle w:val="TextoCar"/>
        <w:numPr>
          <w:ilvl w:val="0"/>
          <w:numId w:val="2"/>
        </w:numPr>
        <w:spacing w:after="0" w:line="276" w:lineRule="auto"/>
        <w:rPr>
          <w:rFonts w:ascii="Trebuchet MS" w:hAnsi="Trebuchet MS"/>
          <w:b/>
          <w:bCs/>
          <w:sz w:val="24"/>
          <w:szCs w:val="24"/>
        </w:rPr>
      </w:pPr>
      <w:r w:rsidRPr="00F52662">
        <w:rPr>
          <w:rFonts w:ascii="Trebuchet MS" w:hAnsi="Trebuchet MS"/>
          <w:sz w:val="24"/>
          <w:szCs w:val="24"/>
        </w:rPr>
        <w:t>Otras elecciones que por disposición legal o por mandato de autoridad, corresponda a los organismo públicos electorales locales llevar a cabo.</w:t>
      </w:r>
    </w:p>
    <w:p w:rsidR="007912D6" w:rsidRPr="00F52662" w:rsidRDefault="007912D6" w:rsidP="00F52662">
      <w:pPr>
        <w:spacing w:after="0"/>
        <w:jc w:val="both"/>
        <w:rPr>
          <w:rFonts w:ascii="Trebuchet MS" w:hAnsi="Trebuchet MS" w:cs="Arial"/>
          <w:sz w:val="24"/>
          <w:szCs w:val="24"/>
        </w:rPr>
      </w:pPr>
    </w:p>
    <w:p w:rsidR="007912D6" w:rsidRPr="00F52662" w:rsidRDefault="007912D6" w:rsidP="00F52662">
      <w:pPr>
        <w:spacing w:after="0"/>
        <w:jc w:val="both"/>
        <w:rPr>
          <w:rFonts w:ascii="Trebuchet MS" w:hAnsi="Trebuchet MS" w:cs="Arial"/>
          <w:sz w:val="24"/>
          <w:szCs w:val="24"/>
        </w:rPr>
      </w:pPr>
      <w:r w:rsidRPr="00F52662">
        <w:rPr>
          <w:rFonts w:ascii="Trebuchet MS" w:hAnsi="Trebuchet MS" w:cs="Arial"/>
          <w:sz w:val="24"/>
          <w:szCs w:val="24"/>
        </w:rPr>
        <w:t xml:space="preserve">Ello, de conformidad con el artículo 338, párrafo 2, inciso b) del </w:t>
      </w:r>
      <w:r w:rsidRPr="00F52662">
        <w:rPr>
          <w:rFonts w:ascii="Trebuchet MS" w:hAnsi="Trebuchet MS"/>
          <w:sz w:val="24"/>
          <w:szCs w:val="24"/>
        </w:rPr>
        <w:t xml:space="preserve">Reglamento de Elecciones </w:t>
      </w:r>
      <w:r w:rsidR="00872059">
        <w:rPr>
          <w:rFonts w:ascii="Trebuchet MS" w:hAnsi="Trebuchet MS"/>
          <w:sz w:val="24"/>
          <w:szCs w:val="24"/>
        </w:rPr>
        <w:t>emitido por</w:t>
      </w:r>
      <w:r w:rsidRPr="00F52662">
        <w:rPr>
          <w:rFonts w:ascii="Trebuchet MS" w:hAnsi="Trebuchet MS"/>
          <w:sz w:val="24"/>
          <w:szCs w:val="24"/>
        </w:rPr>
        <w:t xml:space="preserve"> Instituto Nacional Electoral</w:t>
      </w:r>
      <w:r w:rsidRPr="00F52662">
        <w:rPr>
          <w:rFonts w:ascii="Trebuchet MS" w:hAnsi="Trebuchet MS" w:cs="Arial"/>
          <w:sz w:val="24"/>
          <w:szCs w:val="24"/>
        </w:rPr>
        <w:t xml:space="preserve">. </w:t>
      </w:r>
    </w:p>
    <w:p w:rsidR="007912D6" w:rsidRPr="00F52662" w:rsidRDefault="007912D6" w:rsidP="00F52662">
      <w:pPr>
        <w:spacing w:after="0"/>
        <w:jc w:val="both"/>
        <w:rPr>
          <w:rFonts w:ascii="Trebuchet MS" w:hAnsi="Trebuchet MS"/>
          <w:b/>
          <w:sz w:val="24"/>
          <w:szCs w:val="24"/>
        </w:rPr>
      </w:pPr>
    </w:p>
    <w:p w:rsidR="007912D6" w:rsidRDefault="007912D6" w:rsidP="00F52662">
      <w:pPr>
        <w:spacing w:after="0"/>
        <w:jc w:val="both"/>
        <w:rPr>
          <w:rFonts w:ascii="Trebuchet MS" w:hAnsi="Trebuchet MS" w:cs="Traditional Arabic"/>
          <w:sz w:val="24"/>
        </w:rPr>
      </w:pPr>
      <w:r w:rsidRPr="005B4661">
        <w:rPr>
          <w:rFonts w:ascii="Trebuchet MS" w:hAnsi="Trebuchet MS"/>
          <w:b/>
          <w:sz w:val="24"/>
          <w:szCs w:val="24"/>
        </w:rPr>
        <w:t>V</w:t>
      </w:r>
      <w:r w:rsidR="00C4367B" w:rsidRPr="005B4661">
        <w:rPr>
          <w:rFonts w:ascii="Trebuchet MS" w:hAnsi="Trebuchet MS"/>
          <w:b/>
          <w:sz w:val="24"/>
          <w:szCs w:val="24"/>
        </w:rPr>
        <w:t>I</w:t>
      </w:r>
      <w:r w:rsidR="005B4661" w:rsidRPr="005B4661">
        <w:rPr>
          <w:rFonts w:ascii="Trebuchet MS" w:hAnsi="Trebuchet MS"/>
          <w:b/>
          <w:sz w:val="24"/>
          <w:szCs w:val="24"/>
        </w:rPr>
        <w:t>I</w:t>
      </w:r>
      <w:r w:rsidR="005B4661">
        <w:rPr>
          <w:rFonts w:ascii="Trebuchet MS" w:hAnsi="Trebuchet MS"/>
          <w:b/>
          <w:sz w:val="24"/>
          <w:szCs w:val="24"/>
        </w:rPr>
        <w:t xml:space="preserve">. DE LA </w:t>
      </w:r>
      <w:r w:rsidR="005B4661" w:rsidRPr="00281247">
        <w:rPr>
          <w:rFonts w:ascii="Trebuchet MS" w:hAnsi="Trebuchet MS"/>
          <w:b/>
          <w:sz w:val="24"/>
        </w:rPr>
        <w:t>RATIFICACIÓN DE LA INSTANCIA RESPONSABLE DE COORDINAR EL DESARROLLO DE LAS LABORES</w:t>
      </w:r>
      <w:r w:rsidR="005B4661" w:rsidRPr="00281247">
        <w:rPr>
          <w:rFonts w:ascii="Trebuchet MS" w:hAnsi="Trebuchet MS" w:cs="Traditional Arabic"/>
          <w:b/>
          <w:sz w:val="24"/>
        </w:rPr>
        <w:t xml:space="preserve"> DEL PROGRAMA DE RESULTADOS ELECTORALES </w:t>
      </w:r>
      <w:r w:rsidR="00DB2E46" w:rsidRPr="00281247">
        <w:rPr>
          <w:rFonts w:ascii="Trebuchet MS" w:hAnsi="Trebuchet MS" w:cs="Traditional Arabic"/>
          <w:b/>
          <w:sz w:val="24"/>
        </w:rPr>
        <w:t>PRELIMINARES</w:t>
      </w:r>
      <w:r w:rsidR="00DB2E46">
        <w:rPr>
          <w:rFonts w:ascii="Trebuchet MS" w:hAnsi="Trebuchet MS" w:cs="Traditional Arabic"/>
          <w:b/>
          <w:sz w:val="24"/>
        </w:rPr>
        <w:t xml:space="preserve"> Y LA DETERMINACIÓN DE NO CREAR EL COMITÉ TÉCNICO ASESOR DEL PROGRAMA DE RESULTADOS ELECTORALES PRELIMINARES, ASÍ COMO NO REALIZAR AUDITORÍAS TÉCNICAS AL SISTEMA INFORMÁTICO PARA LA OPERACIÓN DE TAL PROGRAMA. </w:t>
      </w:r>
      <w:r w:rsidR="005B4661" w:rsidRPr="005B4661">
        <w:rPr>
          <w:rFonts w:ascii="Trebuchet MS" w:hAnsi="Trebuchet MS" w:cs="Traditional Arabic"/>
          <w:sz w:val="24"/>
        </w:rPr>
        <w:t>Que tal y como se estableció</w:t>
      </w:r>
      <w:r w:rsidR="005B4661">
        <w:rPr>
          <w:rFonts w:ascii="Trebuchet MS" w:hAnsi="Trebuchet MS" w:cs="Traditional Arabic"/>
          <w:b/>
          <w:sz w:val="24"/>
        </w:rPr>
        <w:t xml:space="preserve"> </w:t>
      </w:r>
      <w:r w:rsidR="005B4661" w:rsidRPr="005B4661">
        <w:rPr>
          <w:rFonts w:ascii="Trebuchet MS" w:hAnsi="Trebuchet MS" w:cs="Traditional Arabic"/>
          <w:sz w:val="24"/>
        </w:rPr>
        <w:t xml:space="preserve">en el </w:t>
      </w:r>
      <w:r w:rsidR="00990F01">
        <w:rPr>
          <w:rFonts w:ascii="Trebuchet MS" w:hAnsi="Trebuchet MS" w:cs="Traditional Arabic"/>
          <w:sz w:val="24"/>
        </w:rPr>
        <w:t>antecedente</w:t>
      </w:r>
      <w:r w:rsidR="005B4661">
        <w:rPr>
          <w:rFonts w:ascii="Trebuchet MS" w:hAnsi="Trebuchet MS" w:cs="Traditional Arabic"/>
          <w:sz w:val="24"/>
        </w:rPr>
        <w:t xml:space="preserve"> </w:t>
      </w:r>
      <w:r w:rsidR="00796F9B">
        <w:rPr>
          <w:rFonts w:ascii="Trebuchet MS" w:hAnsi="Trebuchet MS" w:cs="Traditional Arabic"/>
          <w:sz w:val="24"/>
        </w:rPr>
        <w:t>6</w:t>
      </w:r>
      <w:r w:rsidR="005B4661">
        <w:rPr>
          <w:rFonts w:ascii="Trebuchet MS" w:hAnsi="Trebuchet MS" w:cs="Traditional Arabic"/>
          <w:sz w:val="24"/>
        </w:rPr>
        <w:t xml:space="preserve"> de este acuerdo,</w:t>
      </w:r>
      <w:r w:rsidR="005B4661">
        <w:rPr>
          <w:rFonts w:ascii="Trebuchet MS" w:hAnsi="Trebuchet MS" w:cs="Traditional Arabic"/>
          <w:b/>
          <w:sz w:val="24"/>
        </w:rPr>
        <w:t xml:space="preserve"> </w:t>
      </w:r>
      <w:r w:rsidR="005B4661">
        <w:rPr>
          <w:rFonts w:ascii="Trebuchet MS" w:hAnsi="Trebuchet MS" w:cs="Traditional Arabic"/>
          <w:sz w:val="24"/>
        </w:rPr>
        <w:t>c</w:t>
      </w:r>
      <w:r w:rsidR="005B4661" w:rsidRPr="003E7551">
        <w:rPr>
          <w:rFonts w:ascii="Trebuchet MS" w:hAnsi="Trebuchet MS" w:cs="Traditional Arabic"/>
          <w:sz w:val="24"/>
        </w:rPr>
        <w:t>on fecha</w:t>
      </w:r>
      <w:r w:rsidR="005B4661">
        <w:rPr>
          <w:rFonts w:ascii="Trebuchet MS" w:hAnsi="Trebuchet MS" w:cs="Traditional Arabic"/>
          <w:b/>
          <w:sz w:val="24"/>
        </w:rPr>
        <w:t xml:space="preserve"> </w:t>
      </w:r>
      <w:r w:rsidR="005B4661" w:rsidRPr="003E7551">
        <w:rPr>
          <w:rFonts w:ascii="Trebuchet MS" w:hAnsi="Trebuchet MS" w:cs="Traditional Arabic"/>
          <w:sz w:val="24"/>
        </w:rPr>
        <w:t>dieciocho</w:t>
      </w:r>
      <w:r w:rsidR="005B4661" w:rsidRPr="00281247">
        <w:rPr>
          <w:rFonts w:ascii="Trebuchet MS" w:hAnsi="Trebuchet MS" w:cs="Traditional Arabic"/>
          <w:sz w:val="24"/>
        </w:rPr>
        <w:t xml:space="preserve"> </w:t>
      </w:r>
      <w:r w:rsidR="005B4661">
        <w:rPr>
          <w:rFonts w:ascii="Trebuchet MS" w:hAnsi="Trebuchet MS" w:cs="Traditional Arabic"/>
          <w:sz w:val="24"/>
        </w:rPr>
        <w:t xml:space="preserve">de octubre, el Consejo General, mediante acuerdo </w:t>
      </w:r>
      <w:r w:rsidR="005B4661" w:rsidRPr="00A7640D">
        <w:rPr>
          <w:rFonts w:ascii="Trebuchet MS" w:hAnsi="Trebuchet MS" w:cs="Traditional Arabic"/>
          <w:sz w:val="24"/>
        </w:rPr>
        <w:t>IEPC-ACG-344/2021</w:t>
      </w:r>
      <w:r w:rsidR="005B4661">
        <w:rPr>
          <w:rFonts w:ascii="Trebuchet MS" w:hAnsi="Trebuchet MS" w:cs="Traditional Arabic"/>
          <w:sz w:val="24"/>
        </w:rPr>
        <w:t>, aprobó la ratificación de la Dirección de Informática de este Instituto, como la instancia encargada de coordinar las labores del Programa de Resultados Electorales Preliminares, en la elección extraordinaria del municipio de San Pedro Tlaquepaque, Jalisco.</w:t>
      </w:r>
    </w:p>
    <w:p w:rsidR="005B4661" w:rsidRDefault="005B4661" w:rsidP="00F52662">
      <w:pPr>
        <w:spacing w:after="0"/>
        <w:jc w:val="both"/>
        <w:rPr>
          <w:rFonts w:ascii="Trebuchet MS" w:hAnsi="Trebuchet MS" w:cs="Traditional Arabic"/>
          <w:sz w:val="24"/>
        </w:rPr>
      </w:pPr>
    </w:p>
    <w:p w:rsidR="00DB2E46" w:rsidRDefault="005B4661" w:rsidP="00F52662">
      <w:pPr>
        <w:spacing w:after="0"/>
        <w:jc w:val="both"/>
        <w:rPr>
          <w:rFonts w:ascii="Trebuchet MS" w:hAnsi="Trebuchet MS" w:cs="Traditional Arabic"/>
          <w:sz w:val="24"/>
        </w:rPr>
      </w:pPr>
      <w:r>
        <w:rPr>
          <w:rFonts w:ascii="Trebuchet MS" w:hAnsi="Trebuchet MS" w:cs="Traditional Arabic"/>
          <w:sz w:val="24"/>
        </w:rPr>
        <w:t xml:space="preserve">Lo anterior, en acatamiento a lo previsto por el artículo 338, numeral 3 del Reglamento de Elecciones </w:t>
      </w:r>
      <w:r w:rsidR="009A1D94">
        <w:rPr>
          <w:rFonts w:ascii="Trebuchet MS" w:hAnsi="Trebuchet MS" w:cs="Traditional Arabic"/>
          <w:sz w:val="24"/>
        </w:rPr>
        <w:t xml:space="preserve">del Instituto Nacional Electoral, que establece que los organismos públicos locales electorales deberán acordar la designación o ratificación de la instancia interna responsable de coordinar el desarrollo de las actividades del Programa de Resultados Electorales Preliminares. </w:t>
      </w:r>
    </w:p>
    <w:p w:rsidR="00DB2E46" w:rsidRDefault="00DB2E46" w:rsidP="00F52662">
      <w:pPr>
        <w:spacing w:after="0"/>
        <w:jc w:val="both"/>
        <w:rPr>
          <w:rFonts w:ascii="Trebuchet MS" w:hAnsi="Trebuchet MS" w:cs="Traditional Arabic"/>
          <w:sz w:val="24"/>
        </w:rPr>
      </w:pPr>
    </w:p>
    <w:p w:rsidR="00B22AB7" w:rsidRDefault="00F60A47" w:rsidP="00F52662">
      <w:pPr>
        <w:spacing w:after="0"/>
        <w:jc w:val="both"/>
        <w:rPr>
          <w:rFonts w:ascii="Trebuchet MS" w:hAnsi="Trebuchet MS" w:cs="Traditional Arabic"/>
          <w:sz w:val="24"/>
        </w:rPr>
      </w:pPr>
      <w:r>
        <w:rPr>
          <w:rFonts w:ascii="Trebuchet MS" w:hAnsi="Trebuchet MS" w:cs="Traditional Arabic"/>
          <w:sz w:val="24"/>
        </w:rPr>
        <w:t>Por otra parte,</w:t>
      </w:r>
      <w:r w:rsidR="00DB2E46">
        <w:rPr>
          <w:rFonts w:ascii="Trebuchet MS" w:hAnsi="Trebuchet MS" w:cs="Traditional Arabic"/>
          <w:sz w:val="24"/>
        </w:rPr>
        <w:t xml:space="preserve"> </w:t>
      </w:r>
      <w:r w:rsidR="006C6594">
        <w:rPr>
          <w:rFonts w:ascii="Trebuchet MS" w:hAnsi="Trebuchet MS" w:cs="Traditional Arabic"/>
          <w:sz w:val="24"/>
        </w:rPr>
        <w:t xml:space="preserve">y toda vez que el artículo 336, numeral 3 del Reglamento de Elecciones emitido por el Instituto Nacional Electoral, establece que el Órgano Superior de Dirección del Organismo Público Local, según corresponda, en el caso de elecciones extraordinarias, determinará la integración o no del COTAPREP y, la realización o no de auditorías, </w:t>
      </w:r>
      <w:r>
        <w:rPr>
          <w:rFonts w:ascii="Trebuchet MS" w:hAnsi="Trebuchet MS" w:cs="Traditional Arabic"/>
          <w:sz w:val="24"/>
        </w:rPr>
        <w:t>este organismo electoral determinó no crear el Comité Técnico Asesor</w:t>
      </w:r>
      <w:r w:rsidR="005E4F51">
        <w:rPr>
          <w:rFonts w:ascii="Trebuchet MS" w:hAnsi="Trebuchet MS" w:cs="Traditional Arabic"/>
          <w:sz w:val="24"/>
        </w:rPr>
        <w:t xml:space="preserve"> para el Programa de Resul</w:t>
      </w:r>
      <w:r w:rsidR="00F44BA4">
        <w:rPr>
          <w:rFonts w:ascii="Trebuchet MS" w:hAnsi="Trebuchet MS" w:cs="Traditional Arabic"/>
          <w:sz w:val="24"/>
        </w:rPr>
        <w:t xml:space="preserve">tados Electorales Preliminares, </w:t>
      </w:r>
      <w:r w:rsidR="00B92412">
        <w:rPr>
          <w:rFonts w:ascii="Trebuchet MS" w:hAnsi="Trebuchet MS" w:cs="Traditional Arabic"/>
          <w:sz w:val="24"/>
        </w:rPr>
        <w:t>por las siguientes razones:</w:t>
      </w:r>
    </w:p>
    <w:p w:rsidR="00B92412" w:rsidRPr="00B92412" w:rsidRDefault="00B92412" w:rsidP="00B92412">
      <w:pPr>
        <w:suppressAutoHyphens/>
        <w:spacing w:after="0" w:line="240" w:lineRule="auto"/>
        <w:jc w:val="both"/>
        <w:rPr>
          <w:rFonts w:ascii="Trebuchet MS" w:eastAsia="Times New Roman" w:hAnsi="Trebuchet MS" w:cs="Times New Roman"/>
          <w:sz w:val="24"/>
          <w:szCs w:val="24"/>
          <w:lang w:val="es-ES" w:eastAsia="ar-SA"/>
        </w:rPr>
      </w:pPr>
    </w:p>
    <w:p w:rsidR="00B92412" w:rsidRPr="00B92412" w:rsidRDefault="00B92412" w:rsidP="00B92412">
      <w:pPr>
        <w:numPr>
          <w:ilvl w:val="0"/>
          <w:numId w:val="5"/>
        </w:numPr>
        <w:suppressAutoHyphens/>
        <w:spacing w:after="0" w:line="240" w:lineRule="auto"/>
        <w:contextualSpacing/>
        <w:jc w:val="both"/>
        <w:rPr>
          <w:rFonts w:ascii="Trebuchet MS" w:eastAsia="Times New Roman" w:hAnsi="Trebuchet MS" w:cs="Times New Roman"/>
          <w:b/>
          <w:sz w:val="24"/>
          <w:szCs w:val="24"/>
          <w:lang w:val="es-ES" w:eastAsia="ar-SA"/>
        </w:rPr>
      </w:pPr>
      <w:r w:rsidRPr="00B92412">
        <w:rPr>
          <w:rFonts w:ascii="Trebuchet MS" w:eastAsia="Times New Roman" w:hAnsi="Trebuchet MS" w:cs="Times New Roman"/>
          <w:b/>
          <w:sz w:val="24"/>
          <w:szCs w:val="24"/>
          <w:lang w:val="es-ES" w:eastAsia="ar-SA"/>
        </w:rPr>
        <w:t>Ajuste a los plazos en el proceso extraordinario.</w:t>
      </w:r>
    </w:p>
    <w:p w:rsidR="00B92412" w:rsidRPr="00B92412" w:rsidRDefault="00B92412" w:rsidP="00B92412">
      <w:pPr>
        <w:suppressAutoHyphens/>
        <w:spacing w:after="0" w:line="240" w:lineRule="auto"/>
        <w:jc w:val="both"/>
        <w:rPr>
          <w:rFonts w:ascii="Trebuchet MS" w:eastAsia="Times New Roman" w:hAnsi="Trebuchet MS" w:cs="Times New Roman"/>
          <w:sz w:val="24"/>
          <w:szCs w:val="24"/>
          <w:lang w:val="es-ES" w:eastAsia="ar-SA"/>
        </w:rPr>
      </w:pPr>
    </w:p>
    <w:p w:rsidR="00B92412" w:rsidRPr="00B92412" w:rsidRDefault="00B92412" w:rsidP="00B92412">
      <w:pPr>
        <w:suppressAutoHyphens/>
        <w:spacing w:after="0" w:line="240" w:lineRule="auto"/>
        <w:jc w:val="both"/>
        <w:rPr>
          <w:rFonts w:ascii="Trebuchet MS" w:eastAsia="Times New Roman" w:hAnsi="Trebuchet MS" w:cs="Times New Roman"/>
          <w:sz w:val="24"/>
          <w:szCs w:val="24"/>
          <w:lang w:val="es-ES" w:eastAsia="ar-SA"/>
        </w:rPr>
      </w:pPr>
      <w:r w:rsidRPr="00B92412">
        <w:rPr>
          <w:rFonts w:ascii="Trebuchet MS" w:eastAsia="Times New Roman" w:hAnsi="Trebuchet MS" w:cs="Times New Roman"/>
          <w:sz w:val="24"/>
          <w:szCs w:val="24"/>
          <w:lang w:val="es-ES" w:eastAsia="ar-SA"/>
        </w:rPr>
        <w:t>Tomando en consideración los ajustes realizados al procedimiento electoral extraordinario para la integración del Ayuntamiento de San Pedro Tlaquepaque, Jalisco; derivado de la convocatoria emitida por el Congreso del Estado de Jalisco, en la que se establece que el veintiuno de noviembre de dos mil veintiuno, tendrá verificativo la jornada electoral, ello en cumplimiento de la ejecutoria de la Sala Superior del Tribunal Electoral del Poder Judicial de la Federación, en la que se otorgó un plazo máximo de sesenta días, contados a partir de la notificación de la resolución que declaró la nulidad de la elección ordinaria; no resulta posible, dado lo reducido de los plazos, desarrollar el procedimiento para seleccionar a las personas con la experiencia requerida en las áreas de estadística, tecnologías de la información y comunicaciones, investigación de operaciones y ciencia política.</w:t>
      </w:r>
    </w:p>
    <w:p w:rsidR="00B92412" w:rsidRPr="00B92412" w:rsidRDefault="00B92412" w:rsidP="00B92412">
      <w:pPr>
        <w:suppressAutoHyphens/>
        <w:spacing w:after="0" w:line="240" w:lineRule="auto"/>
        <w:jc w:val="both"/>
        <w:rPr>
          <w:rFonts w:ascii="Trebuchet MS" w:eastAsia="Times New Roman" w:hAnsi="Trebuchet MS" w:cs="Times New Roman"/>
          <w:sz w:val="24"/>
          <w:szCs w:val="24"/>
          <w:lang w:val="es-ES" w:eastAsia="ar-SA"/>
        </w:rPr>
      </w:pPr>
    </w:p>
    <w:p w:rsidR="00B92412" w:rsidRPr="00B92412" w:rsidRDefault="00B92412" w:rsidP="00B92412">
      <w:pPr>
        <w:numPr>
          <w:ilvl w:val="0"/>
          <w:numId w:val="5"/>
        </w:numPr>
        <w:suppressAutoHyphens/>
        <w:spacing w:after="0" w:line="240" w:lineRule="auto"/>
        <w:contextualSpacing/>
        <w:jc w:val="both"/>
        <w:rPr>
          <w:rFonts w:ascii="Trebuchet MS" w:eastAsia="Times New Roman" w:hAnsi="Trebuchet MS" w:cs="Times New Roman"/>
          <w:sz w:val="24"/>
          <w:szCs w:val="24"/>
          <w:lang w:val="es-ES" w:eastAsia="ar-SA"/>
        </w:rPr>
      </w:pPr>
      <w:r w:rsidRPr="00B92412">
        <w:rPr>
          <w:rFonts w:ascii="Trebuchet MS" w:eastAsia="Times New Roman" w:hAnsi="Trebuchet MS" w:cs="Times New Roman"/>
          <w:b/>
          <w:sz w:val="24"/>
          <w:szCs w:val="24"/>
          <w:lang w:val="es-ES" w:eastAsia="ar-SA"/>
        </w:rPr>
        <w:t>Número de actas a procesar.</w:t>
      </w:r>
      <w:r w:rsidRPr="00B92412">
        <w:rPr>
          <w:rFonts w:ascii="Trebuchet MS" w:eastAsia="Times New Roman" w:hAnsi="Trebuchet MS" w:cs="Times New Roman"/>
          <w:sz w:val="24"/>
          <w:szCs w:val="24"/>
          <w:lang w:val="es-ES" w:eastAsia="ar-SA"/>
        </w:rPr>
        <w:t xml:space="preserve"> </w:t>
      </w:r>
    </w:p>
    <w:p w:rsidR="00B92412" w:rsidRPr="00B92412" w:rsidRDefault="00B92412" w:rsidP="00B92412">
      <w:pPr>
        <w:suppressAutoHyphens/>
        <w:spacing w:after="0" w:line="240" w:lineRule="auto"/>
        <w:jc w:val="both"/>
        <w:rPr>
          <w:rFonts w:ascii="Trebuchet MS" w:eastAsia="Times New Roman" w:hAnsi="Trebuchet MS" w:cs="Times New Roman"/>
          <w:sz w:val="24"/>
          <w:szCs w:val="24"/>
          <w:lang w:val="es-ES" w:eastAsia="ar-SA"/>
        </w:rPr>
      </w:pPr>
    </w:p>
    <w:p w:rsidR="00B92412" w:rsidRPr="00B92412" w:rsidRDefault="00B92412" w:rsidP="00B92412">
      <w:pPr>
        <w:suppressAutoHyphens/>
        <w:spacing w:after="0" w:line="240" w:lineRule="auto"/>
        <w:jc w:val="both"/>
        <w:rPr>
          <w:rFonts w:ascii="Trebuchet MS" w:eastAsia="Times New Roman" w:hAnsi="Trebuchet MS" w:cs="Times New Roman"/>
          <w:sz w:val="24"/>
          <w:szCs w:val="24"/>
          <w:lang w:val="es-ES" w:eastAsia="ar-SA"/>
        </w:rPr>
      </w:pPr>
      <w:r w:rsidRPr="00B92412">
        <w:rPr>
          <w:rFonts w:ascii="Trebuchet MS" w:eastAsia="Times New Roman" w:hAnsi="Trebuchet MS" w:cs="Times New Roman"/>
          <w:sz w:val="24"/>
          <w:szCs w:val="24"/>
          <w:lang w:val="es-ES" w:eastAsia="ar-SA"/>
        </w:rPr>
        <w:t>De acuerdo al concentrado estatal de proyección de casillas del Proceso Electoral Concurrente 2020-2021, en el municipio de San Pedro Tlaquepaque, Jalisco; dividido en los distritos 13 y 16; se instalarían un aproximado de 759 casillas (208 básicas, 548 contiguas y 3 especiales).</w:t>
      </w:r>
    </w:p>
    <w:p w:rsidR="00B92412" w:rsidRPr="00B92412" w:rsidRDefault="00B92412" w:rsidP="00B92412">
      <w:pPr>
        <w:suppressAutoHyphens/>
        <w:spacing w:after="0" w:line="240" w:lineRule="auto"/>
        <w:jc w:val="both"/>
        <w:rPr>
          <w:rFonts w:ascii="Trebuchet MS" w:eastAsia="Times New Roman" w:hAnsi="Trebuchet MS" w:cs="Times New Roman"/>
          <w:sz w:val="24"/>
          <w:szCs w:val="24"/>
          <w:lang w:val="es-ES" w:eastAsia="ar-SA"/>
        </w:rPr>
      </w:pPr>
    </w:p>
    <w:p w:rsidR="00B92412" w:rsidRPr="00B92412" w:rsidRDefault="00B92412" w:rsidP="00B92412">
      <w:pPr>
        <w:suppressAutoHyphens/>
        <w:spacing w:after="0" w:line="240" w:lineRule="auto"/>
        <w:jc w:val="both"/>
        <w:rPr>
          <w:rFonts w:ascii="Trebuchet MS" w:eastAsia="Times New Roman" w:hAnsi="Trebuchet MS" w:cs="Times New Roman"/>
          <w:sz w:val="24"/>
          <w:szCs w:val="24"/>
          <w:lang w:val="es-ES" w:eastAsia="ar-SA"/>
        </w:rPr>
      </w:pPr>
      <w:r w:rsidRPr="00B92412">
        <w:rPr>
          <w:rFonts w:ascii="Trebuchet MS" w:eastAsia="Times New Roman" w:hAnsi="Trebuchet MS" w:cs="Times New Roman"/>
          <w:sz w:val="24"/>
          <w:szCs w:val="24"/>
          <w:lang w:val="es-ES" w:eastAsia="ar-SA"/>
        </w:rPr>
        <w:t>En ese sentido, serían 759 actas de escrutinio y cómputo las que se levantarían en mesa directiva de casilla, con la posibilidad de que sea una cantidad de actas semejante las que se procesen por el personal adscrito al centro de acopio y transmisión de datos (CATD), durante la implementación del Programa de Resultados Electorales Preliminares (PREP).</w:t>
      </w:r>
    </w:p>
    <w:p w:rsidR="00B92412" w:rsidRPr="00B92412" w:rsidRDefault="00B92412" w:rsidP="00B92412">
      <w:pPr>
        <w:suppressAutoHyphens/>
        <w:spacing w:after="0" w:line="240" w:lineRule="auto"/>
        <w:jc w:val="both"/>
        <w:rPr>
          <w:rFonts w:ascii="Trebuchet MS" w:eastAsia="Times New Roman" w:hAnsi="Trebuchet MS" w:cs="Times New Roman"/>
          <w:sz w:val="24"/>
          <w:szCs w:val="24"/>
          <w:lang w:val="es-ES" w:eastAsia="ar-SA"/>
        </w:rPr>
      </w:pPr>
    </w:p>
    <w:p w:rsidR="00B92412" w:rsidRPr="00B92412" w:rsidRDefault="00B92412" w:rsidP="00B92412">
      <w:pPr>
        <w:suppressAutoHyphens/>
        <w:spacing w:after="0" w:line="240" w:lineRule="auto"/>
        <w:jc w:val="both"/>
        <w:rPr>
          <w:rFonts w:ascii="Trebuchet MS" w:eastAsia="Times New Roman" w:hAnsi="Trebuchet MS" w:cs="Times New Roman"/>
          <w:sz w:val="24"/>
          <w:szCs w:val="24"/>
          <w:lang w:val="es-ES" w:eastAsia="ar-SA"/>
        </w:rPr>
      </w:pPr>
      <w:r w:rsidRPr="00B92412">
        <w:rPr>
          <w:rFonts w:ascii="Trebuchet MS" w:eastAsia="Times New Roman" w:hAnsi="Trebuchet MS" w:cs="Times New Roman"/>
          <w:sz w:val="24"/>
          <w:szCs w:val="24"/>
          <w:lang w:val="es-ES" w:eastAsia="ar-SA"/>
        </w:rPr>
        <w:t>Al respecto es importante señalar que en el Proceso Electoral Concurrente 2020-2021, en el PREP se capturaron y verificaron 17,401 actas de escrutinio y cómputo.</w:t>
      </w:r>
    </w:p>
    <w:p w:rsidR="00B92412" w:rsidRPr="00B92412" w:rsidRDefault="00B92412" w:rsidP="00B92412">
      <w:pPr>
        <w:suppressAutoHyphens/>
        <w:spacing w:after="0" w:line="240" w:lineRule="auto"/>
        <w:jc w:val="both"/>
        <w:rPr>
          <w:rFonts w:ascii="Trebuchet MS" w:eastAsia="Times New Roman" w:hAnsi="Trebuchet MS" w:cs="Times New Roman"/>
          <w:sz w:val="24"/>
          <w:szCs w:val="24"/>
          <w:lang w:val="es-ES" w:eastAsia="ar-SA"/>
        </w:rPr>
      </w:pPr>
    </w:p>
    <w:p w:rsidR="00B92412" w:rsidRPr="00B92412" w:rsidRDefault="00B92412" w:rsidP="00B92412">
      <w:pPr>
        <w:suppressAutoHyphens/>
        <w:spacing w:after="0" w:line="240" w:lineRule="auto"/>
        <w:jc w:val="both"/>
        <w:rPr>
          <w:rFonts w:ascii="Trebuchet MS" w:eastAsia="Times New Roman" w:hAnsi="Trebuchet MS" w:cs="Times New Roman"/>
          <w:sz w:val="24"/>
          <w:szCs w:val="24"/>
          <w:lang w:val="es-ES" w:eastAsia="ar-SA"/>
        </w:rPr>
      </w:pPr>
      <w:r w:rsidRPr="00B92412">
        <w:rPr>
          <w:rFonts w:ascii="Trebuchet MS" w:eastAsia="Times New Roman" w:hAnsi="Trebuchet MS" w:cs="Times New Roman"/>
          <w:sz w:val="24"/>
          <w:szCs w:val="24"/>
          <w:lang w:val="es-ES" w:eastAsia="ar-SA"/>
        </w:rPr>
        <w:t xml:space="preserve">En ese sentido, tomando en consideración el resultado de la captura y verificación de actas en el proceso electoral ordinario de la totalidad de los CATD, en el caso particular de la elección extraordinaria para la integración del Ayuntamiento de San Pedro Tlaquepaque, Jalisco, se estima que durante la operación del PREP, se procesará un aproximado de 759 actas, que representan el 4.45% de las 17,401 actas que se procesaron en la elección ordinaria; es decir, el número de actas a procesar es mucho menor y, por lo tanto, no será necesario la asesoría, seguimiento o supervisión de la implementación u operación del programa multicitado.  </w:t>
      </w:r>
    </w:p>
    <w:p w:rsidR="00B92412" w:rsidRPr="00B92412" w:rsidRDefault="00B92412" w:rsidP="00B92412">
      <w:pPr>
        <w:suppressAutoHyphens/>
        <w:spacing w:after="0" w:line="240" w:lineRule="auto"/>
        <w:jc w:val="both"/>
        <w:rPr>
          <w:rFonts w:ascii="Trebuchet MS" w:eastAsia="Times New Roman" w:hAnsi="Trebuchet MS" w:cs="Times New Roman"/>
          <w:sz w:val="24"/>
          <w:szCs w:val="24"/>
          <w:lang w:val="es-ES" w:eastAsia="ar-SA"/>
        </w:rPr>
      </w:pPr>
    </w:p>
    <w:p w:rsidR="00B92412" w:rsidRPr="00B92412" w:rsidRDefault="00B92412" w:rsidP="00B92412">
      <w:pPr>
        <w:numPr>
          <w:ilvl w:val="0"/>
          <w:numId w:val="5"/>
        </w:numPr>
        <w:suppressAutoHyphens/>
        <w:spacing w:after="0" w:line="240" w:lineRule="auto"/>
        <w:contextualSpacing/>
        <w:jc w:val="both"/>
        <w:rPr>
          <w:rFonts w:ascii="Trebuchet MS" w:eastAsia="Times New Roman" w:hAnsi="Trebuchet MS" w:cs="Times New Roman"/>
          <w:b/>
          <w:sz w:val="24"/>
          <w:szCs w:val="24"/>
          <w:lang w:val="es-ES" w:eastAsia="ar-SA"/>
        </w:rPr>
      </w:pPr>
      <w:r w:rsidRPr="00B92412">
        <w:rPr>
          <w:rFonts w:ascii="Trebuchet MS" w:eastAsia="Times New Roman" w:hAnsi="Trebuchet MS" w:cs="Times New Roman"/>
          <w:b/>
          <w:sz w:val="24"/>
          <w:szCs w:val="24"/>
          <w:lang w:val="es-ES" w:eastAsia="ar-SA"/>
        </w:rPr>
        <w:t>La suficiencia presupuestaria.</w:t>
      </w:r>
    </w:p>
    <w:p w:rsidR="00B92412" w:rsidRPr="00B92412" w:rsidRDefault="00B92412" w:rsidP="00B92412">
      <w:pPr>
        <w:suppressAutoHyphens/>
        <w:spacing w:after="0" w:line="240" w:lineRule="auto"/>
        <w:jc w:val="both"/>
        <w:rPr>
          <w:rFonts w:ascii="Trebuchet MS" w:eastAsia="Times New Roman" w:hAnsi="Trebuchet MS" w:cs="Times New Roman"/>
          <w:sz w:val="24"/>
          <w:szCs w:val="24"/>
          <w:lang w:val="es-ES" w:eastAsia="ar-SA"/>
        </w:rPr>
      </w:pPr>
    </w:p>
    <w:p w:rsidR="00B92412" w:rsidRPr="00B92412" w:rsidRDefault="00B92412" w:rsidP="00B92412">
      <w:pPr>
        <w:suppressAutoHyphens/>
        <w:spacing w:after="0" w:line="240" w:lineRule="auto"/>
        <w:jc w:val="both"/>
        <w:rPr>
          <w:rFonts w:ascii="Trebuchet MS" w:eastAsia="Times New Roman" w:hAnsi="Trebuchet MS" w:cs="Times New Roman"/>
          <w:sz w:val="24"/>
          <w:szCs w:val="24"/>
          <w:lang w:val="es-ES" w:eastAsia="ar-SA"/>
        </w:rPr>
      </w:pPr>
      <w:r w:rsidRPr="00B92412">
        <w:rPr>
          <w:rFonts w:ascii="Trebuchet MS" w:eastAsia="Times New Roman" w:hAnsi="Trebuchet MS" w:cs="Times New Roman"/>
          <w:sz w:val="24"/>
          <w:szCs w:val="24"/>
          <w:lang w:val="es-ES" w:eastAsia="ar-SA"/>
        </w:rPr>
        <w:t>Otro aspectos importante para determinar la no creación e integrar el Comité Técnico Asesor del PREP, es el económico.</w:t>
      </w:r>
    </w:p>
    <w:p w:rsidR="00B92412" w:rsidRPr="00B92412" w:rsidRDefault="00B92412" w:rsidP="00B92412">
      <w:pPr>
        <w:suppressAutoHyphens/>
        <w:spacing w:after="0" w:line="240" w:lineRule="auto"/>
        <w:jc w:val="both"/>
        <w:rPr>
          <w:rFonts w:ascii="Trebuchet MS" w:eastAsia="Times New Roman" w:hAnsi="Trebuchet MS" w:cs="Times New Roman"/>
          <w:sz w:val="24"/>
          <w:szCs w:val="24"/>
          <w:lang w:val="es-ES" w:eastAsia="ar-SA"/>
        </w:rPr>
      </w:pPr>
    </w:p>
    <w:p w:rsidR="00B92412" w:rsidRPr="00B92412" w:rsidRDefault="00B92412" w:rsidP="00B92412">
      <w:pPr>
        <w:suppressAutoHyphens/>
        <w:spacing w:after="0" w:line="240" w:lineRule="auto"/>
        <w:jc w:val="both"/>
        <w:rPr>
          <w:rFonts w:ascii="Trebuchet MS" w:eastAsia="Times New Roman" w:hAnsi="Trebuchet MS" w:cs="Times New Roman"/>
          <w:sz w:val="24"/>
          <w:szCs w:val="24"/>
          <w:lang w:val="es-ES" w:eastAsia="ar-SA"/>
        </w:rPr>
      </w:pPr>
      <w:r w:rsidRPr="00B92412">
        <w:rPr>
          <w:rFonts w:ascii="Trebuchet MS" w:eastAsia="Times New Roman" w:hAnsi="Trebuchet MS" w:cs="Times New Roman"/>
          <w:sz w:val="24"/>
          <w:szCs w:val="24"/>
          <w:lang w:val="es-ES" w:eastAsia="ar-SA"/>
        </w:rPr>
        <w:t>En ese sentido, debe señalarse que en el presupuesto de egresos 2021 de este Instituto, no se encuentra prevista partida alguna para ser destinada al pago del COTAPREP durante la organización de una elección extraordinaria.</w:t>
      </w:r>
    </w:p>
    <w:p w:rsidR="00B92412" w:rsidRPr="00B92412" w:rsidRDefault="00B92412" w:rsidP="00B92412">
      <w:pPr>
        <w:suppressAutoHyphens/>
        <w:spacing w:after="0" w:line="240" w:lineRule="auto"/>
        <w:jc w:val="both"/>
        <w:rPr>
          <w:rFonts w:ascii="Trebuchet MS" w:eastAsia="Times New Roman" w:hAnsi="Trebuchet MS" w:cs="Times New Roman"/>
          <w:sz w:val="24"/>
          <w:szCs w:val="24"/>
          <w:lang w:val="es-ES" w:eastAsia="ar-SA"/>
        </w:rPr>
      </w:pPr>
    </w:p>
    <w:p w:rsidR="00B92412" w:rsidRPr="00B92412" w:rsidRDefault="00B92412" w:rsidP="00B92412">
      <w:pPr>
        <w:suppressAutoHyphens/>
        <w:spacing w:after="0" w:line="240" w:lineRule="auto"/>
        <w:jc w:val="both"/>
        <w:rPr>
          <w:rFonts w:ascii="Trebuchet MS" w:eastAsia="Times New Roman" w:hAnsi="Trebuchet MS" w:cs="Times New Roman"/>
          <w:sz w:val="24"/>
          <w:szCs w:val="24"/>
          <w:lang w:val="es-ES" w:eastAsia="ar-SA"/>
        </w:rPr>
      </w:pPr>
      <w:r w:rsidRPr="00B92412">
        <w:rPr>
          <w:rFonts w:ascii="Trebuchet MS" w:eastAsia="Times New Roman" w:hAnsi="Trebuchet MS" w:cs="Times New Roman"/>
          <w:sz w:val="24"/>
          <w:szCs w:val="24"/>
          <w:lang w:val="es-ES" w:eastAsia="ar-SA"/>
        </w:rPr>
        <w:t>Al respecto, si bien es cierto se aprobó una ampliación al presupuesto de egresos del año en curso, para implementarse en las actividades que implicará la organización de la elección extraordinaria en el municipio de San Pedro Tlaquepaque, Jalisco; no se contempló y autorizó ampliación al presupuesto de egresos para el COTAPREP.</w:t>
      </w:r>
    </w:p>
    <w:p w:rsidR="00B92412" w:rsidRPr="00B92412" w:rsidRDefault="00B92412" w:rsidP="00B92412">
      <w:pPr>
        <w:suppressAutoHyphens/>
        <w:spacing w:after="0" w:line="240" w:lineRule="auto"/>
        <w:jc w:val="both"/>
        <w:rPr>
          <w:rFonts w:ascii="Trebuchet MS" w:eastAsia="Times New Roman" w:hAnsi="Trebuchet MS" w:cs="Times New Roman"/>
          <w:sz w:val="24"/>
          <w:szCs w:val="24"/>
          <w:lang w:val="es-ES" w:eastAsia="ar-SA"/>
        </w:rPr>
      </w:pPr>
    </w:p>
    <w:p w:rsidR="00B92412" w:rsidRPr="00B92412" w:rsidRDefault="00B92412" w:rsidP="00B92412">
      <w:pPr>
        <w:suppressAutoHyphens/>
        <w:spacing w:after="0" w:line="240" w:lineRule="auto"/>
        <w:jc w:val="both"/>
        <w:rPr>
          <w:rFonts w:ascii="Trebuchet MS" w:eastAsia="Times New Roman" w:hAnsi="Trebuchet MS" w:cs="Calibri"/>
          <w:sz w:val="24"/>
          <w:szCs w:val="24"/>
          <w:lang w:val="es-ES"/>
        </w:rPr>
      </w:pPr>
      <w:r w:rsidRPr="00B92412">
        <w:rPr>
          <w:rFonts w:ascii="Trebuchet MS" w:eastAsia="Times New Roman" w:hAnsi="Trebuchet MS" w:cs="Calibri"/>
          <w:sz w:val="24"/>
          <w:szCs w:val="24"/>
          <w:lang w:val="es-ES"/>
        </w:rPr>
        <w:t>Por lo tanto, tomando en consideración que la creación del Comité Técnico Asesor del PREP, implica el pago de honorarios a las personas que lo integran y, ante la insuficiencia en este rubro para la organización del proceso electoral extraordinario, es que este organismo electoral no se encuentra en condiciones de asumir la responsabilidad de contratar los servicios de las personas que podrían integrar el referido Comité.</w:t>
      </w:r>
    </w:p>
    <w:p w:rsidR="00B22AB7" w:rsidRDefault="00B22AB7" w:rsidP="00F52662">
      <w:pPr>
        <w:spacing w:after="0"/>
        <w:jc w:val="both"/>
        <w:rPr>
          <w:rFonts w:ascii="Trebuchet MS" w:hAnsi="Trebuchet MS" w:cs="Traditional Arabic"/>
          <w:sz w:val="24"/>
        </w:rPr>
      </w:pPr>
    </w:p>
    <w:p w:rsidR="006C6594" w:rsidRPr="006C6594" w:rsidRDefault="006C6594" w:rsidP="006C6594">
      <w:pPr>
        <w:suppressAutoHyphens/>
        <w:spacing w:after="0" w:line="240" w:lineRule="auto"/>
        <w:jc w:val="both"/>
        <w:rPr>
          <w:rFonts w:ascii="Trebuchet MS" w:eastAsia="Times New Roman" w:hAnsi="Trebuchet MS" w:cs="Times New Roman"/>
          <w:sz w:val="24"/>
          <w:szCs w:val="24"/>
          <w:lang w:val="es-ES" w:eastAsia="ar-SA"/>
        </w:rPr>
      </w:pPr>
      <w:r>
        <w:rPr>
          <w:rFonts w:ascii="Trebuchet MS" w:hAnsi="Trebuchet MS" w:cs="Traditional Arabic"/>
          <w:sz w:val="24"/>
        </w:rPr>
        <w:t>Por lo que respecta a la determinación de</w:t>
      </w:r>
      <w:r w:rsidRPr="006C6594">
        <w:rPr>
          <w:rFonts w:ascii="Trebuchet MS" w:hAnsi="Trebuchet MS" w:cs="Traditional Arabic"/>
          <w:b/>
          <w:sz w:val="24"/>
        </w:rPr>
        <w:t xml:space="preserve"> </w:t>
      </w:r>
      <w:r w:rsidRPr="006C6594">
        <w:rPr>
          <w:rFonts w:ascii="Trebuchet MS" w:hAnsi="Trebuchet MS" w:cs="Traditional Arabic"/>
          <w:sz w:val="24"/>
        </w:rPr>
        <w:t>no realizar auditorías técnicas al sistema informático para la operación de tal programa</w:t>
      </w:r>
      <w:r>
        <w:rPr>
          <w:rFonts w:ascii="Trebuchet MS" w:hAnsi="Trebuchet MS" w:cs="Traditional Arabic"/>
          <w:sz w:val="24"/>
        </w:rPr>
        <w:t>,</w:t>
      </w:r>
      <w:r w:rsidRPr="006C6594">
        <w:rPr>
          <w:rFonts w:ascii="Trebuchet MS" w:eastAsia="Times New Roman" w:hAnsi="Trebuchet MS" w:cs="Times New Roman"/>
          <w:sz w:val="24"/>
          <w:szCs w:val="24"/>
          <w:lang w:val="es-ES" w:eastAsia="ar-SA"/>
        </w:rPr>
        <w:t xml:space="preserve"> debe señalarse que en el Proceso Electoral Concurrente 2020-2021, este órgano colegiado designó al IJALTI, como ente auditor del sistema informático para la operación del PREP.</w:t>
      </w:r>
    </w:p>
    <w:p w:rsidR="006C6594" w:rsidRPr="006C6594" w:rsidRDefault="006C6594" w:rsidP="006C6594">
      <w:pPr>
        <w:suppressAutoHyphens/>
        <w:spacing w:after="0" w:line="240" w:lineRule="auto"/>
        <w:jc w:val="both"/>
        <w:rPr>
          <w:rFonts w:ascii="Trebuchet MS" w:eastAsia="Times New Roman" w:hAnsi="Trebuchet MS" w:cs="Times New Roman"/>
          <w:sz w:val="24"/>
          <w:szCs w:val="24"/>
          <w:lang w:val="es-ES" w:eastAsia="ar-SA"/>
        </w:rPr>
      </w:pPr>
    </w:p>
    <w:p w:rsidR="006C6594" w:rsidRPr="006C6594" w:rsidRDefault="006C6594" w:rsidP="006C6594">
      <w:pPr>
        <w:suppressAutoHyphens/>
        <w:spacing w:after="0" w:line="240" w:lineRule="auto"/>
        <w:jc w:val="both"/>
        <w:rPr>
          <w:rFonts w:ascii="Trebuchet MS" w:eastAsia="Times New Roman" w:hAnsi="Trebuchet MS" w:cs="Times New Roman"/>
          <w:sz w:val="24"/>
          <w:szCs w:val="24"/>
          <w:lang w:val="es-ES" w:eastAsia="ar-SA"/>
        </w:rPr>
      </w:pPr>
      <w:r w:rsidRPr="006C6594">
        <w:rPr>
          <w:rFonts w:ascii="Trebuchet MS" w:eastAsia="Times New Roman" w:hAnsi="Trebuchet MS" w:cs="Times New Roman"/>
          <w:sz w:val="24"/>
          <w:szCs w:val="24"/>
          <w:lang w:val="es-ES" w:eastAsia="ar-SA"/>
        </w:rPr>
        <w:t>Es el caso que, del resumen de informe final presentado por el ente auditor mencionado, se advierte que todos los hallazgos fueron atendidos, algunos fueron definidos como falsos positivos y otros subsanados.</w:t>
      </w:r>
    </w:p>
    <w:p w:rsidR="006C6594" w:rsidRPr="006C6594" w:rsidRDefault="006C6594" w:rsidP="006C6594">
      <w:pPr>
        <w:suppressAutoHyphens/>
        <w:spacing w:after="0" w:line="240" w:lineRule="auto"/>
        <w:jc w:val="both"/>
        <w:rPr>
          <w:rFonts w:ascii="Trebuchet MS" w:eastAsia="Times New Roman" w:hAnsi="Trebuchet MS" w:cs="Times New Roman"/>
          <w:sz w:val="24"/>
          <w:szCs w:val="24"/>
          <w:lang w:val="es-ES" w:eastAsia="ar-SA"/>
        </w:rPr>
      </w:pPr>
    </w:p>
    <w:p w:rsidR="006C6594" w:rsidRDefault="006C6594" w:rsidP="006C6594">
      <w:pPr>
        <w:spacing w:after="0"/>
        <w:jc w:val="both"/>
        <w:rPr>
          <w:rFonts w:ascii="Trebuchet MS" w:hAnsi="Trebuchet MS" w:cs="Traditional Arabic"/>
          <w:sz w:val="24"/>
        </w:rPr>
      </w:pPr>
      <w:r w:rsidRPr="006C6594">
        <w:rPr>
          <w:rFonts w:ascii="Trebuchet MS" w:eastAsia="Times New Roman" w:hAnsi="Trebuchet MS" w:cs="Times New Roman"/>
          <w:sz w:val="24"/>
          <w:szCs w:val="24"/>
          <w:lang w:val="es-ES" w:eastAsia="ar-SA"/>
        </w:rPr>
        <w:t xml:space="preserve">Por lo anterior y, tomando en consideración que el sistema informático que se empleará para la operación del Programa de Resultados Electorales Preliminares en el Proceso Electoral Extraordinario 2021, en San Pedro Tlaquepaque, Jalisco, superó las pruebas realizadas por el ente auditor en el proceso electoral ordinario inmediato anterior, es que se </w:t>
      </w:r>
      <w:r>
        <w:rPr>
          <w:rFonts w:ascii="Trebuchet MS" w:eastAsia="Times New Roman" w:hAnsi="Trebuchet MS" w:cs="Times New Roman"/>
          <w:sz w:val="24"/>
          <w:szCs w:val="24"/>
          <w:lang w:val="es-ES" w:eastAsia="ar-SA"/>
        </w:rPr>
        <w:t>aprobó</w:t>
      </w:r>
      <w:r w:rsidRPr="006C6594">
        <w:rPr>
          <w:rFonts w:ascii="Trebuchet MS" w:eastAsia="Times New Roman" w:hAnsi="Trebuchet MS" w:cs="Times New Roman"/>
          <w:sz w:val="24"/>
          <w:szCs w:val="24"/>
          <w:lang w:val="es-ES" w:eastAsia="ar-SA"/>
        </w:rPr>
        <w:t xml:space="preserve"> no realizar auditorías técnicas a dicho sistema informático.  </w:t>
      </w:r>
    </w:p>
    <w:p w:rsidR="005B4661" w:rsidRPr="006C6594" w:rsidRDefault="00F60A47" w:rsidP="00F52662">
      <w:pPr>
        <w:spacing w:after="0"/>
        <w:jc w:val="both"/>
        <w:rPr>
          <w:rFonts w:ascii="Trebuchet MS" w:hAnsi="Trebuchet MS" w:cs="Traditional Arabic"/>
          <w:sz w:val="24"/>
        </w:rPr>
      </w:pPr>
      <w:r>
        <w:rPr>
          <w:rFonts w:ascii="Trebuchet MS" w:hAnsi="Trebuchet MS" w:cs="Traditional Arabic"/>
          <w:sz w:val="24"/>
        </w:rPr>
        <w:t xml:space="preserve">  </w:t>
      </w:r>
      <w:r w:rsidR="00DB2E46">
        <w:rPr>
          <w:rFonts w:ascii="Trebuchet MS" w:hAnsi="Trebuchet MS" w:cs="Traditional Arabic"/>
          <w:sz w:val="24"/>
        </w:rPr>
        <w:t xml:space="preserve"> </w:t>
      </w:r>
    </w:p>
    <w:p w:rsidR="008D70E2" w:rsidRPr="008D70E2" w:rsidRDefault="00BD4E8B" w:rsidP="001651E8">
      <w:pPr>
        <w:suppressAutoHyphens/>
        <w:spacing w:after="0"/>
        <w:jc w:val="both"/>
        <w:rPr>
          <w:rFonts w:ascii="Trebuchet MS" w:eastAsia="Calibri" w:hAnsi="Trebuchet MS" w:cs="Times New Roman"/>
          <w:sz w:val="24"/>
          <w:szCs w:val="24"/>
        </w:rPr>
      </w:pPr>
      <w:r w:rsidRPr="00F52662">
        <w:rPr>
          <w:rFonts w:ascii="Trebuchet MS" w:hAnsi="Trebuchet MS"/>
          <w:b/>
          <w:sz w:val="24"/>
          <w:szCs w:val="24"/>
        </w:rPr>
        <w:t>VI</w:t>
      </w:r>
      <w:r w:rsidR="003D42B2">
        <w:rPr>
          <w:rFonts w:ascii="Trebuchet MS" w:hAnsi="Trebuchet MS"/>
          <w:b/>
          <w:sz w:val="24"/>
          <w:szCs w:val="24"/>
        </w:rPr>
        <w:t>II</w:t>
      </w:r>
      <w:r w:rsidRPr="00F52662">
        <w:rPr>
          <w:rFonts w:ascii="Trebuchet MS" w:hAnsi="Trebuchet MS"/>
          <w:sz w:val="24"/>
          <w:szCs w:val="24"/>
        </w:rPr>
        <w:t xml:space="preserve">. </w:t>
      </w:r>
      <w:r w:rsidRPr="00F52662">
        <w:rPr>
          <w:rFonts w:ascii="Trebuchet MS" w:hAnsi="Trebuchet MS"/>
          <w:b/>
          <w:sz w:val="24"/>
          <w:szCs w:val="24"/>
        </w:rPr>
        <w:t xml:space="preserve">DEL PROCESO TÉCNICO OPERATIVO. </w:t>
      </w:r>
      <w:r w:rsidR="008D70E2" w:rsidRPr="008D70E2">
        <w:rPr>
          <w:rFonts w:ascii="Trebuchet MS" w:eastAsia="Times New Roman" w:hAnsi="Trebuchet MS" w:cs="Times New Roman"/>
          <w:sz w:val="24"/>
          <w:szCs w:val="24"/>
          <w:lang w:val="es-ES" w:eastAsia="ar-SA"/>
        </w:rPr>
        <w:t xml:space="preserve">De conformidad con lo dispuesto en el artículo 339, numeral 1, inciso c) del Reglamento de Elecciones emitido por el Instituto Nacional Electoral, el proceso técnico operativo deberá contemplar, el rango mínimo y máximo de </w:t>
      </w:r>
      <w:r w:rsidR="008D70E2" w:rsidRPr="008D70E2">
        <w:rPr>
          <w:rFonts w:ascii="Trebuchet MS" w:eastAsia="Calibri" w:hAnsi="Trebuchet MS" w:cs="Times New Roman"/>
          <w:sz w:val="24"/>
          <w:szCs w:val="24"/>
        </w:rPr>
        <w:t>centro de acopio y transmisión de datos (</w:t>
      </w:r>
      <w:r w:rsidR="008D70E2" w:rsidRPr="008D70E2">
        <w:rPr>
          <w:rFonts w:ascii="Trebuchet MS" w:eastAsia="Times New Roman" w:hAnsi="Trebuchet MS" w:cs="Times New Roman"/>
          <w:sz w:val="24"/>
          <w:szCs w:val="24"/>
          <w:lang w:val="es-ES" w:eastAsia="ar-SA"/>
        </w:rPr>
        <w:t>CATD) y, en su caso e</w:t>
      </w:r>
      <w:r w:rsidR="00D35FFA">
        <w:rPr>
          <w:rFonts w:ascii="Trebuchet MS" w:eastAsia="Times New Roman" w:hAnsi="Trebuchet MS" w:cs="Times New Roman"/>
          <w:sz w:val="24"/>
          <w:szCs w:val="24"/>
          <w:lang w:val="es-ES" w:eastAsia="ar-SA"/>
        </w:rPr>
        <w:t>l</w:t>
      </w:r>
      <w:r w:rsidR="008D70E2" w:rsidRPr="008D70E2">
        <w:rPr>
          <w:rFonts w:ascii="Trebuchet MS" w:eastAsia="Times New Roman" w:hAnsi="Trebuchet MS" w:cs="Times New Roman"/>
          <w:sz w:val="24"/>
          <w:szCs w:val="24"/>
          <w:lang w:val="es-ES" w:eastAsia="ar-SA"/>
        </w:rPr>
        <w:t xml:space="preserve"> centro de captura </w:t>
      </w:r>
      <w:r w:rsidR="00464036">
        <w:rPr>
          <w:rFonts w:ascii="Trebuchet MS" w:eastAsia="Times New Roman" w:hAnsi="Trebuchet MS" w:cs="Times New Roman"/>
          <w:sz w:val="24"/>
          <w:szCs w:val="24"/>
          <w:lang w:val="es-ES" w:eastAsia="ar-SA"/>
        </w:rPr>
        <w:t>y verificación (CCV), que podrá</w:t>
      </w:r>
      <w:r w:rsidR="008D70E2" w:rsidRPr="008D70E2">
        <w:rPr>
          <w:rFonts w:ascii="Trebuchet MS" w:eastAsia="Times New Roman" w:hAnsi="Trebuchet MS" w:cs="Times New Roman"/>
          <w:sz w:val="24"/>
          <w:szCs w:val="24"/>
          <w:lang w:val="es-ES" w:eastAsia="ar-SA"/>
        </w:rPr>
        <w:t xml:space="preserve"> instalarse y, al menos, las fases de acopio y digitalización de las actas de escrutinio y cómputo destinadas para el PREP; la captura y verificación de datos; la publicación de datos e imágenes y el empaquetado de las actas destinadas para el PREP, así como, la operación del mecanismo para digitalizar actas desde las casillas.</w:t>
      </w:r>
    </w:p>
    <w:p w:rsidR="008D70E2" w:rsidRPr="008D70E2" w:rsidRDefault="008D70E2" w:rsidP="001651E8">
      <w:pPr>
        <w:suppressAutoHyphens/>
        <w:spacing w:after="0"/>
        <w:jc w:val="both"/>
        <w:rPr>
          <w:rFonts w:ascii="Trebuchet MS" w:eastAsia="Times New Roman" w:hAnsi="Trebuchet MS" w:cs="Times New Roman"/>
          <w:sz w:val="24"/>
          <w:szCs w:val="24"/>
          <w:lang w:val="es-ES" w:eastAsia="ar-SA"/>
        </w:rPr>
      </w:pPr>
    </w:p>
    <w:p w:rsidR="008D70E2" w:rsidRPr="008D70E2" w:rsidRDefault="008D70E2" w:rsidP="001651E8">
      <w:pPr>
        <w:suppressAutoHyphens/>
        <w:spacing w:after="0"/>
        <w:contextualSpacing/>
        <w:jc w:val="both"/>
        <w:rPr>
          <w:rFonts w:ascii="Trebuchet MS" w:eastAsia="Times New Roman" w:hAnsi="Trebuchet MS" w:cs="Times New Roman"/>
          <w:sz w:val="24"/>
          <w:szCs w:val="24"/>
          <w:lang w:val="es-ES" w:eastAsia="ar-SA"/>
        </w:rPr>
      </w:pPr>
      <w:r>
        <w:rPr>
          <w:rFonts w:ascii="Trebuchet MS" w:eastAsia="Times New Roman" w:hAnsi="Trebuchet MS" w:cs="Times New Roman"/>
          <w:sz w:val="24"/>
          <w:szCs w:val="24"/>
          <w:lang w:val="es-ES" w:eastAsia="ar-SA"/>
        </w:rPr>
        <w:t xml:space="preserve">Bajo ese contexto, y tal y como se estableció en el antecedente </w:t>
      </w:r>
      <w:r w:rsidR="00796F9B">
        <w:rPr>
          <w:rFonts w:ascii="Trebuchet MS" w:eastAsia="Times New Roman" w:hAnsi="Trebuchet MS" w:cs="Times New Roman"/>
          <w:sz w:val="24"/>
          <w:szCs w:val="24"/>
          <w:lang w:val="es-ES" w:eastAsia="ar-SA"/>
        </w:rPr>
        <w:t>6</w:t>
      </w:r>
      <w:r>
        <w:rPr>
          <w:rFonts w:ascii="Trebuchet MS" w:eastAsia="Times New Roman" w:hAnsi="Trebuchet MS" w:cs="Times New Roman"/>
          <w:sz w:val="24"/>
          <w:szCs w:val="24"/>
          <w:lang w:val="es-ES" w:eastAsia="ar-SA"/>
        </w:rPr>
        <w:t xml:space="preserve"> de este acuerdo, </w:t>
      </w:r>
      <w:r>
        <w:rPr>
          <w:rFonts w:ascii="Trebuchet MS" w:hAnsi="Trebuchet MS" w:cs="Traditional Arabic"/>
          <w:sz w:val="24"/>
        </w:rPr>
        <w:t>c</w:t>
      </w:r>
      <w:r w:rsidRPr="003E7551">
        <w:rPr>
          <w:rFonts w:ascii="Trebuchet MS" w:hAnsi="Trebuchet MS" w:cs="Traditional Arabic"/>
          <w:sz w:val="24"/>
        </w:rPr>
        <w:t>on fecha</w:t>
      </w:r>
      <w:r>
        <w:rPr>
          <w:rFonts w:ascii="Trebuchet MS" w:hAnsi="Trebuchet MS" w:cs="Traditional Arabic"/>
          <w:b/>
          <w:sz w:val="24"/>
        </w:rPr>
        <w:t xml:space="preserve"> </w:t>
      </w:r>
      <w:r w:rsidRPr="003E7551">
        <w:rPr>
          <w:rFonts w:ascii="Trebuchet MS" w:hAnsi="Trebuchet MS" w:cs="Traditional Arabic"/>
          <w:sz w:val="24"/>
        </w:rPr>
        <w:t>dieciocho</w:t>
      </w:r>
      <w:r w:rsidRPr="00281247">
        <w:rPr>
          <w:rFonts w:ascii="Trebuchet MS" w:hAnsi="Trebuchet MS" w:cs="Traditional Arabic"/>
          <w:sz w:val="24"/>
        </w:rPr>
        <w:t xml:space="preserve"> </w:t>
      </w:r>
      <w:r>
        <w:rPr>
          <w:rFonts w:ascii="Trebuchet MS" w:hAnsi="Trebuchet MS" w:cs="Traditional Arabic"/>
          <w:sz w:val="24"/>
        </w:rPr>
        <w:t xml:space="preserve">de octubre, el Consejo General, mediante acuerdo </w:t>
      </w:r>
      <w:r w:rsidRPr="00A7640D">
        <w:rPr>
          <w:rFonts w:ascii="Trebuchet MS" w:hAnsi="Trebuchet MS" w:cs="Traditional Arabic"/>
          <w:sz w:val="24"/>
        </w:rPr>
        <w:t>IEPC-ACG-344/2021</w:t>
      </w:r>
      <w:r>
        <w:rPr>
          <w:rFonts w:ascii="Trebuchet MS" w:hAnsi="Trebuchet MS" w:cs="Traditional Arabic"/>
          <w:sz w:val="24"/>
        </w:rPr>
        <w:t xml:space="preserve">, aprobó el proceso técnico operativo para la implementación y operación del Programa de Resultados Electorales </w:t>
      </w:r>
      <w:r w:rsidR="001651E8">
        <w:rPr>
          <w:rFonts w:ascii="Trebuchet MS" w:hAnsi="Trebuchet MS" w:cs="Traditional Arabic"/>
          <w:sz w:val="24"/>
        </w:rPr>
        <w:t>para el Proceso Electoral Extraordinario dos mil veintiuno, en San Pedro Tlaquepaque, Jalisco.</w:t>
      </w:r>
    </w:p>
    <w:p w:rsidR="00BD4E8B" w:rsidRPr="00F52662" w:rsidRDefault="00BD4E8B" w:rsidP="001651E8">
      <w:pPr>
        <w:spacing w:after="0"/>
        <w:jc w:val="both"/>
        <w:rPr>
          <w:rFonts w:ascii="Trebuchet MS" w:hAnsi="Trebuchet MS"/>
          <w:sz w:val="24"/>
          <w:szCs w:val="24"/>
        </w:rPr>
      </w:pPr>
    </w:p>
    <w:p w:rsidR="00B01266" w:rsidRPr="00F52662" w:rsidRDefault="003D42B2" w:rsidP="00F52662">
      <w:pPr>
        <w:spacing w:after="0"/>
        <w:jc w:val="both"/>
        <w:rPr>
          <w:rFonts w:ascii="Trebuchet MS" w:eastAsia="Calibri" w:hAnsi="Trebuchet MS" w:cs="Times New Roman"/>
          <w:sz w:val="24"/>
          <w:szCs w:val="24"/>
        </w:rPr>
      </w:pPr>
      <w:r>
        <w:rPr>
          <w:rFonts w:ascii="Trebuchet MS" w:eastAsia="Calibri" w:hAnsi="Trebuchet MS" w:cs="Arial"/>
          <w:b/>
          <w:sz w:val="24"/>
          <w:szCs w:val="24"/>
        </w:rPr>
        <w:t>IX</w:t>
      </w:r>
      <w:r w:rsidR="00B01266" w:rsidRPr="00F52662">
        <w:rPr>
          <w:rFonts w:ascii="Trebuchet MS" w:eastAsia="Calibri" w:hAnsi="Trebuchet MS" w:cs="Arial"/>
          <w:b/>
          <w:sz w:val="24"/>
          <w:szCs w:val="24"/>
        </w:rPr>
        <w:t xml:space="preserve">. </w:t>
      </w:r>
      <w:r w:rsidR="00B01266" w:rsidRPr="00F52662">
        <w:rPr>
          <w:rFonts w:ascii="Trebuchet MS" w:eastAsia="Calibri" w:hAnsi="Trebuchet MS" w:cs="Times New Roman"/>
          <w:b/>
          <w:sz w:val="24"/>
          <w:szCs w:val="24"/>
        </w:rPr>
        <w:t xml:space="preserve">DE LOS </w:t>
      </w:r>
      <w:r w:rsidR="00B01266" w:rsidRPr="00F52662">
        <w:rPr>
          <w:rFonts w:ascii="Trebuchet MS" w:eastAsia="Calibri" w:hAnsi="Trebuchet MS" w:cs="Arial"/>
          <w:b/>
          <w:sz w:val="24"/>
          <w:szCs w:val="24"/>
        </w:rPr>
        <w:t>CENTROS DE ACOPIO Y TRANSMISIÓN DE DATOS</w:t>
      </w:r>
      <w:r w:rsidR="00B01266" w:rsidRPr="00F52662">
        <w:rPr>
          <w:rFonts w:ascii="Trebuchet MS" w:eastAsia="Calibri" w:hAnsi="Trebuchet MS" w:cs="Times New Roman"/>
          <w:b/>
          <w:sz w:val="24"/>
          <w:szCs w:val="24"/>
        </w:rPr>
        <w:t xml:space="preserve">.  </w:t>
      </w:r>
      <w:r w:rsidR="00B01266" w:rsidRPr="00F52662">
        <w:rPr>
          <w:rFonts w:ascii="Trebuchet MS" w:eastAsia="Calibri" w:hAnsi="Trebuchet MS" w:cs="Times New Roman"/>
          <w:sz w:val="24"/>
          <w:szCs w:val="24"/>
        </w:rPr>
        <w:t xml:space="preserve">Que los </w:t>
      </w:r>
      <w:r w:rsidR="00B01266" w:rsidRPr="00F52662">
        <w:rPr>
          <w:rFonts w:ascii="Trebuchet MS" w:eastAsia="Calibri" w:hAnsi="Trebuchet MS" w:cs="Arial"/>
          <w:sz w:val="24"/>
          <w:szCs w:val="24"/>
        </w:rPr>
        <w:t>Centros de Acopio y Transmisión de Datos (CATD)</w:t>
      </w:r>
      <w:r w:rsidR="00B01266" w:rsidRPr="00F52662">
        <w:rPr>
          <w:rFonts w:ascii="Trebuchet MS" w:eastAsia="Calibri" w:hAnsi="Trebuchet MS" w:cs="Times New Roman"/>
          <w:sz w:val="24"/>
          <w:szCs w:val="24"/>
        </w:rPr>
        <w:t xml:space="preserve"> son los centros oficiales para el acopio de las actas de escrutinio y cómputo destinadas para el programa de resultados electorales preliminares,</w:t>
      </w:r>
      <w:r w:rsidR="00D35FFA">
        <w:rPr>
          <w:rFonts w:ascii="Trebuchet MS" w:eastAsia="Calibri" w:hAnsi="Trebuchet MS" w:cs="Times New Roman"/>
          <w:sz w:val="24"/>
          <w:szCs w:val="24"/>
        </w:rPr>
        <w:t xml:space="preserve"> y que</w:t>
      </w:r>
      <w:r w:rsidR="00B01266" w:rsidRPr="00F52662">
        <w:rPr>
          <w:rFonts w:ascii="Trebuchet MS" w:eastAsia="Calibri" w:hAnsi="Trebuchet MS" w:cs="Times New Roman"/>
          <w:sz w:val="24"/>
          <w:szCs w:val="24"/>
        </w:rPr>
        <w:t xml:space="preserve"> constituyen las unidades básicas de la operación del mismo, en los cuales se pueden realizar actividades de digitalización, captura, verificación y transmisión de datos e imágenes, conforme se establezca en el proceso técnico operativo.</w:t>
      </w:r>
    </w:p>
    <w:p w:rsidR="00B01266" w:rsidRPr="00F52662" w:rsidRDefault="00B01266" w:rsidP="00F52662">
      <w:pPr>
        <w:spacing w:after="0"/>
        <w:jc w:val="both"/>
        <w:rPr>
          <w:rFonts w:ascii="Trebuchet MS" w:eastAsia="Calibri" w:hAnsi="Trebuchet MS" w:cs="Times New Roman"/>
          <w:sz w:val="24"/>
          <w:szCs w:val="24"/>
        </w:rPr>
      </w:pPr>
    </w:p>
    <w:p w:rsidR="00B01266" w:rsidRPr="00F52662" w:rsidRDefault="00B01266" w:rsidP="00F52662">
      <w:pPr>
        <w:spacing w:after="0"/>
        <w:jc w:val="both"/>
        <w:rPr>
          <w:rFonts w:ascii="Trebuchet MS" w:eastAsia="Calibri" w:hAnsi="Trebuchet MS" w:cs="Times New Roman"/>
          <w:sz w:val="24"/>
          <w:szCs w:val="24"/>
        </w:rPr>
      </w:pPr>
      <w:r w:rsidRPr="00F52662">
        <w:rPr>
          <w:rFonts w:ascii="Trebuchet MS" w:eastAsia="Calibri" w:hAnsi="Trebuchet MS" w:cs="Times New Roman"/>
          <w:sz w:val="24"/>
          <w:szCs w:val="24"/>
        </w:rPr>
        <w:t xml:space="preserve">Asimismo, los organismos públicos locales, deberán determinar la ubicación de los </w:t>
      </w:r>
      <w:r w:rsidRPr="00F52662">
        <w:rPr>
          <w:rFonts w:ascii="Trebuchet MS" w:eastAsia="Calibri" w:hAnsi="Trebuchet MS" w:cs="Arial"/>
          <w:sz w:val="24"/>
          <w:szCs w:val="24"/>
        </w:rPr>
        <w:t>Centros de Acopio y Transmisión de Datos (CATD)</w:t>
      </w:r>
      <w:r w:rsidRPr="00F52662">
        <w:rPr>
          <w:rFonts w:ascii="Trebuchet MS" w:eastAsia="Calibri" w:hAnsi="Trebuchet MS" w:cs="Times New Roman"/>
          <w:sz w:val="24"/>
          <w:szCs w:val="24"/>
        </w:rPr>
        <w:t xml:space="preserve"> y adoptar las medidas correspondientes para adecuar los espacios físicos de las instalaciones, con la finalidad de asegurar su correcta operación, así como la integridad del personal, equipos, materiales e información.</w:t>
      </w:r>
    </w:p>
    <w:p w:rsidR="00B01266" w:rsidRPr="00F52662" w:rsidRDefault="00B01266" w:rsidP="00F52662">
      <w:pPr>
        <w:spacing w:after="0"/>
        <w:jc w:val="both"/>
        <w:rPr>
          <w:rFonts w:ascii="Trebuchet MS" w:eastAsia="Calibri" w:hAnsi="Trebuchet MS" w:cs="Times New Roman"/>
          <w:sz w:val="24"/>
          <w:szCs w:val="24"/>
        </w:rPr>
      </w:pPr>
    </w:p>
    <w:p w:rsidR="00B01266" w:rsidRPr="00F52662" w:rsidRDefault="00B01266" w:rsidP="00F52662">
      <w:pPr>
        <w:spacing w:after="0"/>
        <w:jc w:val="both"/>
        <w:rPr>
          <w:rFonts w:ascii="Trebuchet MS" w:eastAsia="Times New Roman" w:hAnsi="Trebuchet MS" w:cs="Arial"/>
          <w:sz w:val="24"/>
          <w:szCs w:val="24"/>
          <w:lang w:eastAsia="es-ES"/>
        </w:rPr>
      </w:pPr>
      <w:r w:rsidRPr="00F52662">
        <w:rPr>
          <w:rFonts w:ascii="Trebuchet MS" w:eastAsia="Times New Roman" w:hAnsi="Trebuchet MS" w:cs="Arial"/>
          <w:sz w:val="24"/>
          <w:szCs w:val="24"/>
          <w:lang w:eastAsia="es-ES"/>
        </w:rPr>
        <w:t xml:space="preserve">Al respecto, los </w:t>
      </w:r>
      <w:r w:rsidRPr="00F52662">
        <w:rPr>
          <w:rFonts w:ascii="Trebuchet MS" w:eastAsia="Times New Roman" w:hAnsi="Trebuchet MS" w:cs="Arial"/>
          <w:sz w:val="24"/>
          <w:szCs w:val="24"/>
          <w:lang w:val="es-ES" w:eastAsia="es-ES"/>
        </w:rPr>
        <w:t xml:space="preserve">Centros de Acopio y Transmisión de Datos (CATD) </w:t>
      </w:r>
      <w:r w:rsidRPr="00F52662">
        <w:rPr>
          <w:rFonts w:ascii="Trebuchet MS" w:eastAsia="Times New Roman" w:hAnsi="Trebuchet MS" w:cs="Arial"/>
          <w:sz w:val="24"/>
          <w:szCs w:val="24"/>
          <w:lang w:eastAsia="es-ES"/>
        </w:rPr>
        <w:t>se deberán instalar preferentemente dentro de alguna sede distrital o municipal según corresponda.</w:t>
      </w:r>
    </w:p>
    <w:p w:rsidR="00B01266" w:rsidRPr="00F52662" w:rsidRDefault="00B01266" w:rsidP="00F52662">
      <w:pPr>
        <w:spacing w:after="0"/>
        <w:jc w:val="both"/>
        <w:rPr>
          <w:rFonts w:ascii="Trebuchet MS" w:eastAsia="Calibri" w:hAnsi="Trebuchet MS" w:cs="Times New Roman"/>
          <w:sz w:val="24"/>
          <w:szCs w:val="24"/>
        </w:rPr>
      </w:pPr>
    </w:p>
    <w:p w:rsidR="00B01266" w:rsidRDefault="00B01266" w:rsidP="00F52662">
      <w:pPr>
        <w:spacing w:after="0"/>
        <w:jc w:val="both"/>
        <w:rPr>
          <w:rFonts w:ascii="Trebuchet MS" w:eastAsia="Calibri" w:hAnsi="Trebuchet MS" w:cs="Arial"/>
          <w:sz w:val="24"/>
          <w:szCs w:val="24"/>
        </w:rPr>
      </w:pPr>
      <w:r w:rsidRPr="00F52662">
        <w:rPr>
          <w:rFonts w:ascii="Trebuchet MS" w:eastAsia="Calibri" w:hAnsi="Trebuchet MS" w:cs="Arial"/>
          <w:sz w:val="24"/>
          <w:szCs w:val="24"/>
        </w:rPr>
        <w:t>Ello de conformidad con el artículo 350, párrafo</w:t>
      </w:r>
      <w:r w:rsidR="00450A42" w:rsidRPr="00F52662">
        <w:rPr>
          <w:rFonts w:ascii="Trebuchet MS" w:eastAsia="Calibri" w:hAnsi="Trebuchet MS" w:cs="Arial"/>
          <w:sz w:val="24"/>
          <w:szCs w:val="24"/>
        </w:rPr>
        <w:t>s</w:t>
      </w:r>
      <w:r w:rsidR="00796F9B">
        <w:rPr>
          <w:rFonts w:ascii="Trebuchet MS" w:eastAsia="Calibri" w:hAnsi="Trebuchet MS" w:cs="Arial"/>
          <w:sz w:val="24"/>
          <w:szCs w:val="24"/>
        </w:rPr>
        <w:t xml:space="preserve"> 1,</w:t>
      </w:r>
      <w:r w:rsidRPr="00F52662">
        <w:rPr>
          <w:rFonts w:ascii="Trebuchet MS" w:eastAsia="Calibri" w:hAnsi="Trebuchet MS" w:cs="Arial"/>
          <w:sz w:val="24"/>
          <w:szCs w:val="24"/>
        </w:rPr>
        <w:t xml:space="preserve"> 2 </w:t>
      </w:r>
      <w:r w:rsidR="00F646A2">
        <w:rPr>
          <w:rFonts w:ascii="Trebuchet MS" w:eastAsia="Calibri" w:hAnsi="Trebuchet MS" w:cs="Arial"/>
          <w:sz w:val="24"/>
          <w:szCs w:val="24"/>
        </w:rPr>
        <w:t xml:space="preserve">y 3 </w:t>
      </w:r>
      <w:r w:rsidR="00450A42" w:rsidRPr="00F52662">
        <w:rPr>
          <w:rFonts w:ascii="Trebuchet MS" w:eastAsia="Calibri" w:hAnsi="Trebuchet MS" w:cs="Arial"/>
          <w:sz w:val="24"/>
          <w:szCs w:val="24"/>
        </w:rPr>
        <w:t xml:space="preserve">del Reglamento de Elecciones emitido por el Instituto Nacional Electoral; </w:t>
      </w:r>
      <w:r w:rsidRPr="00F52662">
        <w:rPr>
          <w:rFonts w:ascii="Trebuchet MS" w:eastAsia="Calibri" w:hAnsi="Trebuchet MS" w:cs="Times New Roman"/>
          <w:sz w:val="24"/>
          <w:szCs w:val="24"/>
        </w:rPr>
        <w:t>numeral 18 del anexo 13</w:t>
      </w:r>
      <w:r w:rsidR="00450A42" w:rsidRPr="00F52662">
        <w:rPr>
          <w:rFonts w:ascii="Trebuchet MS" w:eastAsia="Calibri" w:hAnsi="Trebuchet MS" w:cs="Times New Roman"/>
          <w:sz w:val="24"/>
          <w:szCs w:val="24"/>
        </w:rPr>
        <w:t xml:space="preserve"> del citado reglamento</w:t>
      </w:r>
      <w:r w:rsidRPr="00F52662">
        <w:rPr>
          <w:rFonts w:ascii="Trebuchet MS" w:eastAsia="Calibri" w:hAnsi="Trebuchet MS" w:cs="Times New Roman"/>
          <w:sz w:val="24"/>
          <w:szCs w:val="24"/>
        </w:rPr>
        <w:t xml:space="preserve">, relativo a los </w:t>
      </w:r>
      <w:r w:rsidR="00450A42" w:rsidRPr="00F52662">
        <w:rPr>
          <w:rFonts w:ascii="Trebuchet MS" w:eastAsia="Calibri" w:hAnsi="Trebuchet MS" w:cs="Times New Roman"/>
          <w:sz w:val="24"/>
          <w:szCs w:val="24"/>
        </w:rPr>
        <w:t>“L</w:t>
      </w:r>
      <w:r w:rsidRPr="00F52662">
        <w:rPr>
          <w:rFonts w:ascii="Trebuchet MS" w:eastAsia="Calibri" w:hAnsi="Trebuchet MS" w:cs="Times New Roman"/>
          <w:sz w:val="24"/>
          <w:szCs w:val="24"/>
        </w:rPr>
        <w:t>ineamientos del Programa de Resultados Electorales Preliminares</w:t>
      </w:r>
      <w:r w:rsidR="00450A42" w:rsidRPr="00F52662">
        <w:rPr>
          <w:rFonts w:ascii="Trebuchet MS" w:eastAsia="Calibri" w:hAnsi="Trebuchet MS" w:cs="Times New Roman"/>
          <w:sz w:val="24"/>
          <w:szCs w:val="24"/>
        </w:rPr>
        <w:t>”</w:t>
      </w:r>
      <w:r w:rsidRPr="00F52662">
        <w:rPr>
          <w:rFonts w:ascii="Trebuchet MS" w:eastAsia="Calibri" w:hAnsi="Trebuchet MS" w:cs="Arial"/>
          <w:sz w:val="24"/>
          <w:szCs w:val="24"/>
        </w:rPr>
        <w:t xml:space="preserve">. </w:t>
      </w:r>
    </w:p>
    <w:p w:rsidR="00972EB6" w:rsidRPr="00F52662" w:rsidRDefault="00972EB6" w:rsidP="00F52662">
      <w:pPr>
        <w:autoSpaceDE w:val="0"/>
        <w:autoSpaceDN w:val="0"/>
        <w:adjustRightInd w:val="0"/>
        <w:spacing w:after="0"/>
        <w:jc w:val="both"/>
        <w:rPr>
          <w:rFonts w:ascii="Trebuchet MS" w:eastAsia="Calibri" w:hAnsi="Trebuchet MS" w:cs="Arial"/>
          <w:b/>
          <w:sz w:val="24"/>
          <w:szCs w:val="24"/>
        </w:rPr>
      </w:pPr>
    </w:p>
    <w:p w:rsidR="00F63BB8" w:rsidRPr="00F52662" w:rsidRDefault="003D42B2" w:rsidP="00F52662">
      <w:pPr>
        <w:autoSpaceDE w:val="0"/>
        <w:autoSpaceDN w:val="0"/>
        <w:adjustRightInd w:val="0"/>
        <w:spacing w:after="0"/>
        <w:jc w:val="both"/>
        <w:rPr>
          <w:rFonts w:ascii="Trebuchet MS" w:eastAsia="Calibri" w:hAnsi="Trebuchet MS" w:cs="Times New Roman"/>
          <w:b/>
          <w:i/>
          <w:sz w:val="24"/>
          <w:szCs w:val="24"/>
        </w:rPr>
      </w:pPr>
      <w:r>
        <w:rPr>
          <w:rFonts w:ascii="Trebuchet MS" w:eastAsia="Calibri" w:hAnsi="Trebuchet MS" w:cs="Arial"/>
          <w:b/>
          <w:sz w:val="24"/>
          <w:szCs w:val="24"/>
        </w:rPr>
        <w:t>X</w:t>
      </w:r>
      <w:r w:rsidR="00F63BB8" w:rsidRPr="00F52662">
        <w:rPr>
          <w:rFonts w:ascii="Trebuchet MS" w:eastAsia="Calibri" w:hAnsi="Trebuchet MS" w:cs="Arial"/>
          <w:b/>
          <w:sz w:val="24"/>
          <w:szCs w:val="24"/>
        </w:rPr>
        <w:t>. DE LA PROPUESTA DE</w:t>
      </w:r>
      <w:r w:rsidR="005E4F51">
        <w:rPr>
          <w:rFonts w:ascii="Trebuchet MS" w:eastAsia="Calibri" w:hAnsi="Trebuchet MS" w:cs="Arial"/>
          <w:b/>
          <w:sz w:val="24"/>
          <w:szCs w:val="24"/>
        </w:rPr>
        <w:t xml:space="preserve"> </w:t>
      </w:r>
      <w:r w:rsidR="00F63BB8" w:rsidRPr="00F52662">
        <w:rPr>
          <w:rFonts w:ascii="Trebuchet MS" w:eastAsia="Calibri" w:hAnsi="Trebuchet MS" w:cs="Arial"/>
          <w:b/>
          <w:sz w:val="24"/>
          <w:szCs w:val="24"/>
        </w:rPr>
        <w:t>L</w:t>
      </w:r>
      <w:r w:rsidR="00FD0BBD">
        <w:rPr>
          <w:rFonts w:ascii="Trebuchet MS" w:eastAsia="Calibri" w:hAnsi="Trebuchet MS" w:cs="Arial"/>
          <w:b/>
          <w:sz w:val="24"/>
          <w:szCs w:val="24"/>
        </w:rPr>
        <w:t>A DIRECCIÓN DE INFORMATICA COMO</w:t>
      </w:r>
      <w:r w:rsidR="00F63BB8" w:rsidRPr="00F52662">
        <w:rPr>
          <w:rFonts w:ascii="Trebuchet MS" w:eastAsia="Calibri" w:hAnsi="Trebuchet MS" w:cs="Arial"/>
          <w:b/>
          <w:sz w:val="24"/>
          <w:szCs w:val="24"/>
        </w:rPr>
        <w:t xml:space="preserve"> </w:t>
      </w:r>
      <w:r w:rsidR="00FD0BBD" w:rsidRPr="00281247">
        <w:rPr>
          <w:rFonts w:ascii="Trebuchet MS" w:hAnsi="Trebuchet MS"/>
          <w:b/>
          <w:sz w:val="24"/>
        </w:rPr>
        <w:t>INSTANCIA</w:t>
      </w:r>
      <w:r w:rsidR="00F646A2">
        <w:rPr>
          <w:rFonts w:ascii="Trebuchet MS" w:hAnsi="Trebuchet MS"/>
          <w:b/>
          <w:sz w:val="24"/>
        </w:rPr>
        <w:t xml:space="preserve"> INTERNA</w:t>
      </w:r>
      <w:r w:rsidR="00FD0BBD" w:rsidRPr="00281247">
        <w:rPr>
          <w:rFonts w:ascii="Trebuchet MS" w:hAnsi="Trebuchet MS"/>
          <w:b/>
          <w:sz w:val="24"/>
        </w:rPr>
        <w:t xml:space="preserve"> RESPONSABLE DE COORDINAR EL DESARROLLO DE LAS LABORES</w:t>
      </w:r>
      <w:r w:rsidR="00FD0BBD" w:rsidRPr="00281247">
        <w:rPr>
          <w:rFonts w:ascii="Trebuchet MS" w:hAnsi="Trebuchet MS" w:cs="Traditional Arabic"/>
          <w:b/>
          <w:sz w:val="24"/>
        </w:rPr>
        <w:t xml:space="preserve"> DEL PROGRAMA DE RESULTADOS ELECTORALES PRELIMINARES</w:t>
      </w:r>
      <w:r w:rsidR="00F63BB8" w:rsidRPr="00F52662">
        <w:rPr>
          <w:rFonts w:ascii="Trebuchet MS" w:eastAsia="Calibri" w:hAnsi="Trebuchet MS" w:cs="Arial"/>
          <w:b/>
          <w:sz w:val="24"/>
          <w:szCs w:val="24"/>
        </w:rPr>
        <w:t xml:space="preserve">. </w:t>
      </w:r>
      <w:r w:rsidR="00F63BB8" w:rsidRPr="00F52662">
        <w:rPr>
          <w:rFonts w:ascii="Trebuchet MS" w:eastAsia="Calibri" w:hAnsi="Trebuchet MS" w:cs="Tahoma"/>
          <w:bCs/>
          <w:sz w:val="24"/>
          <w:szCs w:val="24"/>
        </w:rPr>
        <w:t xml:space="preserve">Que tal como fue señalado en el </w:t>
      </w:r>
      <w:r w:rsidR="00FB5E12" w:rsidRPr="00F52662">
        <w:rPr>
          <w:rFonts w:ascii="Trebuchet MS" w:eastAsia="Calibri" w:hAnsi="Trebuchet MS" w:cs="Tahoma"/>
          <w:bCs/>
          <w:sz w:val="24"/>
          <w:szCs w:val="24"/>
        </w:rPr>
        <w:t xml:space="preserve">antecedente </w:t>
      </w:r>
      <w:r w:rsidR="00796F9B">
        <w:rPr>
          <w:rFonts w:ascii="Trebuchet MS" w:eastAsia="Calibri" w:hAnsi="Trebuchet MS" w:cs="Tahoma"/>
          <w:bCs/>
          <w:sz w:val="24"/>
          <w:szCs w:val="24"/>
        </w:rPr>
        <w:t>9</w:t>
      </w:r>
      <w:r w:rsidR="00FB5E12" w:rsidRPr="00F52662">
        <w:rPr>
          <w:rFonts w:ascii="Trebuchet MS" w:eastAsia="Calibri" w:hAnsi="Trebuchet MS" w:cs="Tahoma"/>
          <w:bCs/>
          <w:sz w:val="24"/>
          <w:szCs w:val="24"/>
        </w:rPr>
        <w:t xml:space="preserve"> de este acuerdo,</w:t>
      </w:r>
      <w:r w:rsidR="00FD0BBD">
        <w:rPr>
          <w:rFonts w:ascii="Trebuchet MS" w:eastAsia="Calibri" w:hAnsi="Trebuchet MS" w:cs="Tahoma"/>
          <w:bCs/>
          <w:sz w:val="24"/>
          <w:szCs w:val="24"/>
        </w:rPr>
        <w:t xml:space="preserve"> con fecha </w:t>
      </w:r>
      <w:r w:rsidR="00FD0BBD" w:rsidRPr="00615816">
        <w:rPr>
          <w:rFonts w:ascii="Trebuchet MS" w:hAnsi="Trebuchet MS" w:cs="Traditional Arabic"/>
          <w:sz w:val="24"/>
        </w:rPr>
        <w:t>veintinueve de octubre</w:t>
      </w:r>
      <w:r w:rsidR="00D35FFA">
        <w:rPr>
          <w:rFonts w:ascii="Trebuchet MS" w:hAnsi="Trebuchet MS" w:cs="Traditional Arabic"/>
          <w:sz w:val="24"/>
        </w:rPr>
        <w:t xml:space="preserve"> del año en curso</w:t>
      </w:r>
      <w:r w:rsidR="00FD0BBD" w:rsidRPr="00615816">
        <w:rPr>
          <w:rFonts w:ascii="Trebuchet MS" w:hAnsi="Trebuchet MS" w:cs="Traditional Arabic"/>
          <w:sz w:val="24"/>
        </w:rPr>
        <w:t>, el Director de Informática</w:t>
      </w:r>
      <w:r w:rsidR="00FD0BBD">
        <w:rPr>
          <w:rFonts w:ascii="Trebuchet MS" w:hAnsi="Trebuchet MS" w:cs="Traditional Arabic"/>
          <w:sz w:val="24"/>
        </w:rPr>
        <w:t>, mediante me</w:t>
      </w:r>
      <w:r w:rsidR="00D35FFA">
        <w:rPr>
          <w:rFonts w:ascii="Trebuchet MS" w:hAnsi="Trebuchet MS" w:cs="Traditional Arabic"/>
          <w:sz w:val="24"/>
        </w:rPr>
        <w:t>morándum número 070/2021, remitió</w:t>
      </w:r>
      <w:r w:rsidR="00FD0BBD">
        <w:rPr>
          <w:rFonts w:ascii="Trebuchet MS" w:hAnsi="Trebuchet MS" w:cs="Traditional Arabic"/>
          <w:sz w:val="24"/>
        </w:rPr>
        <w:t xml:space="preserve"> a la Secretaría Ejecutiva de este Instituto, la propuesta de implementación para el desarrollo del Programa de Resultados Electorales Preliminares para el Proceso Electoral Extraordinario dos mil veintiuno, en Tlaquepaque, Jalisco; en la que se propone la sede, ubicación e instalación del Centro de Acopio de Trasmisión de Datos (CATD), la fecha y hora del inicio de la publicación, el número de actualizaciones, la fecha y hora de la última actualización de los datos e imágenes de los resultados electorales preliminares, así como la instrucción al Consejo Municipal Electoral de San Pedro Tlaquepaque, Jalisco, </w:t>
      </w:r>
      <w:r w:rsidR="00D35FFA">
        <w:rPr>
          <w:rFonts w:ascii="Trebuchet MS" w:hAnsi="Trebuchet MS" w:cs="Traditional Arabic"/>
          <w:sz w:val="24"/>
        </w:rPr>
        <w:t xml:space="preserve">para que </w:t>
      </w:r>
      <w:r w:rsidR="00746A3E">
        <w:rPr>
          <w:rFonts w:ascii="Trebuchet MS" w:hAnsi="Trebuchet MS" w:cs="Traditional Arabic"/>
          <w:sz w:val="24"/>
        </w:rPr>
        <w:t>dé</w:t>
      </w:r>
      <w:r w:rsidR="00FD0BBD">
        <w:rPr>
          <w:rFonts w:ascii="Trebuchet MS" w:hAnsi="Trebuchet MS" w:cs="Traditional Arabic"/>
          <w:sz w:val="24"/>
        </w:rPr>
        <w:t xml:space="preserve"> seguimiento y supervisión a los trabajos de implementación y operación del Programa de Resultados Electorales Preliminares, para el Proceso Electoral Extraordinario dos mil veintiuno en San Pedro Tlaquepaque, Jalisco</w:t>
      </w:r>
      <w:r w:rsidR="00970DD5">
        <w:rPr>
          <w:rFonts w:ascii="Trebuchet MS" w:eastAsia="Calibri" w:hAnsi="Trebuchet MS" w:cs="Times New Roman"/>
          <w:i/>
          <w:sz w:val="24"/>
          <w:szCs w:val="24"/>
        </w:rPr>
        <w:t>.</w:t>
      </w:r>
    </w:p>
    <w:p w:rsidR="00F63BB8" w:rsidRPr="00F52662" w:rsidRDefault="00F63BB8" w:rsidP="00F52662">
      <w:pPr>
        <w:spacing w:after="0"/>
        <w:jc w:val="both"/>
        <w:rPr>
          <w:rFonts w:ascii="Trebuchet MS" w:eastAsia="Calibri" w:hAnsi="Trebuchet MS" w:cs="Times New Roman"/>
          <w:sz w:val="24"/>
          <w:szCs w:val="24"/>
        </w:rPr>
      </w:pPr>
    </w:p>
    <w:p w:rsidR="00F63BB8" w:rsidRPr="00F52662" w:rsidRDefault="00F63BB8" w:rsidP="00F52662">
      <w:pPr>
        <w:spacing w:after="0"/>
        <w:jc w:val="both"/>
        <w:rPr>
          <w:rFonts w:ascii="Trebuchet MS" w:eastAsia="Calibri" w:hAnsi="Trebuchet MS" w:cs="Times New Roman"/>
          <w:sz w:val="24"/>
          <w:szCs w:val="24"/>
        </w:rPr>
      </w:pPr>
      <w:r w:rsidRPr="00F52662">
        <w:rPr>
          <w:rFonts w:ascii="Trebuchet MS" w:eastAsia="Calibri" w:hAnsi="Trebuchet MS" w:cs="Times New Roman"/>
          <w:sz w:val="24"/>
          <w:szCs w:val="24"/>
        </w:rPr>
        <w:t xml:space="preserve">En razón de lo anterior, se somete a la consideración de este Consejo General para su análisis, discusión y, en su caso, aprobación, la propuesta referida </w:t>
      </w:r>
      <w:r w:rsidR="005F0206">
        <w:rPr>
          <w:rFonts w:ascii="Trebuchet MS" w:eastAsia="Calibri" w:hAnsi="Trebuchet MS" w:cs="Times New Roman"/>
          <w:sz w:val="24"/>
          <w:szCs w:val="24"/>
        </w:rPr>
        <w:t>en los términos siguientes</w:t>
      </w:r>
      <w:r w:rsidRPr="00F52662">
        <w:rPr>
          <w:rFonts w:ascii="Trebuchet MS" w:eastAsia="Calibri" w:hAnsi="Trebuchet MS" w:cs="Times New Roman"/>
          <w:sz w:val="24"/>
          <w:szCs w:val="24"/>
        </w:rPr>
        <w:t>:</w:t>
      </w:r>
    </w:p>
    <w:p w:rsidR="00F63BB8" w:rsidRPr="00F52662" w:rsidRDefault="00F63BB8" w:rsidP="00F52662">
      <w:pPr>
        <w:spacing w:after="0"/>
        <w:jc w:val="both"/>
        <w:rPr>
          <w:rFonts w:ascii="Trebuchet MS" w:eastAsia="Calibri" w:hAnsi="Trebuchet MS" w:cs="Times New Roman"/>
          <w:b/>
          <w:i/>
          <w:sz w:val="24"/>
          <w:szCs w:val="24"/>
        </w:rPr>
      </w:pPr>
    </w:p>
    <w:p w:rsidR="00F63BB8" w:rsidRPr="00F52662" w:rsidRDefault="00F63BB8" w:rsidP="00F52662">
      <w:pPr>
        <w:spacing w:after="0"/>
        <w:ind w:left="426" w:right="49"/>
        <w:jc w:val="both"/>
        <w:rPr>
          <w:rFonts w:ascii="Trebuchet MS" w:eastAsia="Calibri" w:hAnsi="Trebuchet MS" w:cs="Arial"/>
          <w:i/>
          <w:sz w:val="24"/>
          <w:szCs w:val="24"/>
        </w:rPr>
      </w:pPr>
      <w:r w:rsidRPr="00F52662">
        <w:rPr>
          <w:rFonts w:ascii="Trebuchet MS" w:eastAsia="Calibri" w:hAnsi="Trebuchet MS" w:cs="Times New Roman"/>
          <w:b/>
          <w:i/>
          <w:sz w:val="24"/>
          <w:szCs w:val="24"/>
        </w:rPr>
        <w:t>“</w:t>
      </w:r>
      <w:r w:rsidRPr="00F52662">
        <w:rPr>
          <w:rFonts w:ascii="Trebuchet MS" w:eastAsia="Calibri" w:hAnsi="Trebuchet MS" w:cs="Traditional Arabic"/>
          <w:b/>
          <w:i/>
          <w:sz w:val="24"/>
          <w:szCs w:val="24"/>
        </w:rPr>
        <w:t>PRIMERO.</w:t>
      </w:r>
      <w:r w:rsidRPr="00F52662">
        <w:rPr>
          <w:rFonts w:ascii="Trebuchet MS" w:eastAsia="Calibri" w:hAnsi="Trebuchet MS" w:cs="Traditional Arabic"/>
          <w:i/>
          <w:sz w:val="24"/>
          <w:szCs w:val="24"/>
        </w:rPr>
        <w:t xml:space="preserve"> </w:t>
      </w:r>
      <w:r w:rsidR="005F0206">
        <w:rPr>
          <w:rFonts w:ascii="Trebuchet MS" w:eastAsia="Calibri" w:hAnsi="Trebuchet MS" w:cs="Traditional Arabic"/>
          <w:i/>
          <w:sz w:val="24"/>
          <w:szCs w:val="24"/>
        </w:rPr>
        <w:t>Se propone la sede única, así como su ubicación e instalación del Centro de Acopio y Trasmisión de Datos (CATD), en la sede del Consejo Municipal de San Pedro Tlaquepaque.</w:t>
      </w:r>
      <w:r w:rsidR="008D49E0" w:rsidRPr="00F52662">
        <w:rPr>
          <w:rFonts w:ascii="Trebuchet MS" w:eastAsia="Calibri" w:hAnsi="Trebuchet MS" w:cs="Traditional Arabic"/>
          <w:i/>
          <w:sz w:val="24"/>
          <w:szCs w:val="24"/>
        </w:rPr>
        <w:t xml:space="preserve"> </w:t>
      </w:r>
    </w:p>
    <w:p w:rsidR="00F63BB8" w:rsidRPr="00F52662" w:rsidRDefault="00F63BB8" w:rsidP="00F52662">
      <w:pPr>
        <w:tabs>
          <w:tab w:val="left" w:pos="720"/>
          <w:tab w:val="left" w:pos="900"/>
        </w:tabs>
        <w:spacing w:after="0"/>
        <w:ind w:left="426" w:right="49"/>
        <w:jc w:val="both"/>
        <w:rPr>
          <w:rFonts w:ascii="Trebuchet MS" w:eastAsia="Calibri" w:hAnsi="Trebuchet MS" w:cs="Arial"/>
          <w:i/>
          <w:sz w:val="24"/>
          <w:szCs w:val="24"/>
        </w:rPr>
      </w:pPr>
    </w:p>
    <w:p w:rsidR="00F63BB8" w:rsidRPr="00F52662" w:rsidRDefault="00F63BB8" w:rsidP="00F52662">
      <w:pPr>
        <w:spacing w:after="0"/>
        <w:ind w:left="426" w:right="49"/>
        <w:jc w:val="both"/>
        <w:rPr>
          <w:rFonts w:ascii="Trebuchet MS" w:eastAsia="Calibri" w:hAnsi="Trebuchet MS" w:cs="Traditional Arabic"/>
          <w:i/>
          <w:sz w:val="24"/>
          <w:szCs w:val="24"/>
        </w:rPr>
      </w:pPr>
      <w:r w:rsidRPr="00F52662">
        <w:rPr>
          <w:rFonts w:ascii="Trebuchet MS" w:eastAsia="Calibri" w:hAnsi="Trebuchet MS" w:cs="Traditional Arabic"/>
          <w:b/>
          <w:i/>
          <w:sz w:val="24"/>
          <w:szCs w:val="24"/>
        </w:rPr>
        <w:t>SEGUNDO.</w:t>
      </w:r>
      <w:r w:rsidRPr="00F52662">
        <w:rPr>
          <w:rFonts w:ascii="Trebuchet MS" w:eastAsia="Calibri" w:hAnsi="Trebuchet MS" w:cs="Traditional Arabic"/>
          <w:i/>
          <w:sz w:val="24"/>
          <w:szCs w:val="24"/>
        </w:rPr>
        <w:t xml:space="preserve"> </w:t>
      </w:r>
      <w:r w:rsidR="005F0206">
        <w:rPr>
          <w:rFonts w:ascii="Trebuchet MS" w:eastAsia="Calibri" w:hAnsi="Trebuchet MS" w:cs="Traditional Arabic"/>
          <w:i/>
          <w:sz w:val="24"/>
          <w:szCs w:val="24"/>
        </w:rPr>
        <w:t xml:space="preserve">Se propone instruir al Consejo Municipal de San Pedro Tlaquepaque, para que en términos de sus atribuciones, y con fundamento en el Reglamento de Elecciones y su Anexo 13, relativo a los Lineamientos del Programa de Resultados Electorales Preliminares den seguimiento y supervisen los trabajos de implementación y operación del programa de resultados electorales preliminares (PREP) para el Proceso Electoral Extraordinario de San Pedro Tlaquepaque 2021. </w:t>
      </w:r>
      <w:r w:rsidR="008D49E0" w:rsidRPr="00F52662">
        <w:rPr>
          <w:rFonts w:ascii="Trebuchet MS" w:eastAsia="Calibri" w:hAnsi="Trebuchet MS" w:cs="Traditional Arabic"/>
          <w:i/>
          <w:sz w:val="24"/>
          <w:szCs w:val="24"/>
        </w:rPr>
        <w:t xml:space="preserve"> </w:t>
      </w:r>
    </w:p>
    <w:p w:rsidR="008D49E0" w:rsidRPr="00F52662" w:rsidRDefault="008D49E0" w:rsidP="00F52662">
      <w:pPr>
        <w:spacing w:after="0"/>
        <w:ind w:left="426" w:right="49"/>
        <w:jc w:val="both"/>
        <w:rPr>
          <w:rFonts w:ascii="Trebuchet MS" w:eastAsia="Calibri" w:hAnsi="Trebuchet MS" w:cs="Traditional Arabic"/>
          <w:i/>
          <w:sz w:val="24"/>
          <w:szCs w:val="24"/>
        </w:rPr>
      </w:pPr>
    </w:p>
    <w:p w:rsidR="00356C3D" w:rsidRDefault="00F63BB8" w:rsidP="00F52662">
      <w:pPr>
        <w:spacing w:after="0"/>
        <w:ind w:left="426" w:right="49"/>
        <w:jc w:val="both"/>
        <w:rPr>
          <w:rFonts w:ascii="Trebuchet MS" w:eastAsia="Calibri" w:hAnsi="Trebuchet MS" w:cs="Traditional Arabic"/>
          <w:i/>
          <w:sz w:val="24"/>
          <w:szCs w:val="24"/>
        </w:rPr>
      </w:pPr>
      <w:r w:rsidRPr="00F52662">
        <w:rPr>
          <w:rFonts w:ascii="Trebuchet MS" w:eastAsia="Calibri" w:hAnsi="Trebuchet MS" w:cs="Traditional Arabic"/>
          <w:b/>
          <w:i/>
          <w:sz w:val="24"/>
          <w:szCs w:val="24"/>
        </w:rPr>
        <w:t xml:space="preserve">TERCERO. </w:t>
      </w:r>
      <w:r w:rsidR="005F0206">
        <w:rPr>
          <w:rFonts w:ascii="Trebuchet MS" w:eastAsia="Calibri" w:hAnsi="Trebuchet MS" w:cs="Traditional Arabic"/>
          <w:i/>
          <w:sz w:val="24"/>
          <w:szCs w:val="24"/>
        </w:rPr>
        <w:t>Se propone determinar que la fecha y hora de inicio de la publicación de los datos</w:t>
      </w:r>
      <w:r w:rsidR="00356C3D">
        <w:rPr>
          <w:rFonts w:ascii="Trebuchet MS" w:eastAsia="Calibri" w:hAnsi="Trebuchet MS" w:cs="Traditional Arabic"/>
          <w:i/>
          <w:sz w:val="24"/>
          <w:szCs w:val="24"/>
        </w:rPr>
        <w:t xml:space="preserve"> e imágenes de los resultados electorales preliminares sea a las 18:00 dieciocho horas del veintiuno de noviembre de dos mil veintiuno</w:t>
      </w:r>
      <w:r w:rsidR="008D49E0" w:rsidRPr="00F52662">
        <w:rPr>
          <w:rFonts w:ascii="Trebuchet MS" w:eastAsia="Calibri" w:hAnsi="Trebuchet MS" w:cs="Traditional Arabic"/>
          <w:i/>
          <w:sz w:val="24"/>
          <w:szCs w:val="24"/>
        </w:rPr>
        <w:t>.</w:t>
      </w:r>
    </w:p>
    <w:p w:rsidR="00356C3D" w:rsidRDefault="00356C3D" w:rsidP="00F52662">
      <w:pPr>
        <w:spacing w:after="0"/>
        <w:ind w:left="426" w:right="49"/>
        <w:jc w:val="both"/>
        <w:rPr>
          <w:rFonts w:ascii="Trebuchet MS" w:eastAsia="Calibri" w:hAnsi="Trebuchet MS" w:cs="Traditional Arabic"/>
          <w:i/>
          <w:sz w:val="24"/>
          <w:szCs w:val="24"/>
        </w:rPr>
      </w:pPr>
    </w:p>
    <w:p w:rsidR="00356C3D" w:rsidRDefault="00356C3D" w:rsidP="00F52662">
      <w:pPr>
        <w:spacing w:after="0"/>
        <w:ind w:left="426" w:right="49"/>
        <w:jc w:val="both"/>
        <w:rPr>
          <w:rFonts w:ascii="Trebuchet MS" w:eastAsia="Calibri" w:hAnsi="Trebuchet MS" w:cs="Traditional Arabic"/>
          <w:i/>
          <w:sz w:val="24"/>
          <w:szCs w:val="24"/>
        </w:rPr>
      </w:pPr>
      <w:r w:rsidRPr="00356C3D">
        <w:rPr>
          <w:rFonts w:ascii="Trebuchet MS" w:eastAsia="Calibri" w:hAnsi="Trebuchet MS" w:cs="Traditional Arabic"/>
          <w:b/>
          <w:i/>
          <w:sz w:val="24"/>
          <w:szCs w:val="24"/>
        </w:rPr>
        <w:t>CUARTO.</w:t>
      </w:r>
      <w:r>
        <w:rPr>
          <w:rFonts w:ascii="Trebuchet MS" w:eastAsia="Calibri" w:hAnsi="Trebuchet MS" w:cs="Traditional Arabic"/>
          <w:b/>
          <w:i/>
          <w:sz w:val="24"/>
          <w:szCs w:val="24"/>
        </w:rPr>
        <w:t xml:space="preserve"> </w:t>
      </w:r>
      <w:r w:rsidRPr="00356C3D">
        <w:rPr>
          <w:rFonts w:ascii="Trebuchet MS" w:eastAsia="Calibri" w:hAnsi="Trebuchet MS" w:cs="Traditional Arabic"/>
          <w:i/>
          <w:sz w:val="24"/>
          <w:szCs w:val="24"/>
        </w:rPr>
        <w:t>Se propone determinar</w:t>
      </w:r>
      <w:r>
        <w:rPr>
          <w:rFonts w:ascii="Trebuchet MS" w:eastAsia="Calibri" w:hAnsi="Trebuchet MS" w:cs="Traditional Arabic"/>
          <w:b/>
          <w:i/>
          <w:sz w:val="24"/>
          <w:szCs w:val="24"/>
        </w:rPr>
        <w:t xml:space="preserve"> </w:t>
      </w:r>
      <w:r>
        <w:rPr>
          <w:rFonts w:ascii="Trebuchet MS" w:eastAsia="Calibri" w:hAnsi="Trebuchet MS" w:cs="Traditional Arabic"/>
          <w:i/>
          <w:sz w:val="24"/>
          <w:szCs w:val="24"/>
        </w:rPr>
        <w:t>que el número de actualizaciones de los datos, imágenes y bases de datos, sea por lo menos tres por hora, a partir de las 18:00 dieciocho horas del día veintiuno de noviembre y hasta las 18:00 dieciocho horas del veintidós de noviembre de dos mil veintiuno</w:t>
      </w:r>
      <w:r w:rsidR="00D35FFA">
        <w:rPr>
          <w:rFonts w:ascii="Trebuchet MS" w:eastAsia="Calibri" w:hAnsi="Trebuchet MS" w:cs="Traditional Arabic"/>
          <w:i/>
          <w:sz w:val="24"/>
          <w:szCs w:val="24"/>
        </w:rPr>
        <w:t>, conforme a la fecha y hora de</w:t>
      </w:r>
      <w:r>
        <w:rPr>
          <w:rFonts w:ascii="Trebuchet MS" w:eastAsia="Calibri" w:hAnsi="Trebuchet MS" w:cs="Traditional Arabic"/>
          <w:i/>
          <w:sz w:val="24"/>
          <w:szCs w:val="24"/>
        </w:rPr>
        <w:t xml:space="preserve"> actualización publicada.</w:t>
      </w:r>
    </w:p>
    <w:p w:rsidR="00356C3D" w:rsidRDefault="00356C3D" w:rsidP="00F52662">
      <w:pPr>
        <w:spacing w:after="0"/>
        <w:ind w:left="426" w:right="49"/>
        <w:jc w:val="both"/>
        <w:rPr>
          <w:rFonts w:ascii="Trebuchet MS" w:eastAsia="Calibri" w:hAnsi="Trebuchet MS" w:cs="Traditional Arabic"/>
          <w:i/>
          <w:sz w:val="24"/>
          <w:szCs w:val="24"/>
        </w:rPr>
      </w:pPr>
    </w:p>
    <w:p w:rsidR="008D49E0" w:rsidRPr="00356C3D" w:rsidRDefault="00356C3D" w:rsidP="00F52662">
      <w:pPr>
        <w:spacing w:after="0"/>
        <w:ind w:left="426" w:right="49"/>
        <w:jc w:val="both"/>
        <w:rPr>
          <w:rFonts w:ascii="Trebuchet MS" w:eastAsia="Calibri" w:hAnsi="Trebuchet MS" w:cs="Traditional Arabic"/>
          <w:b/>
          <w:i/>
          <w:sz w:val="24"/>
          <w:szCs w:val="24"/>
        </w:rPr>
      </w:pPr>
      <w:r w:rsidRPr="00796F9B">
        <w:rPr>
          <w:rFonts w:ascii="Trebuchet MS" w:eastAsia="Calibri" w:hAnsi="Trebuchet MS" w:cs="Traditional Arabic"/>
          <w:b/>
          <w:i/>
          <w:sz w:val="24"/>
          <w:szCs w:val="24"/>
        </w:rPr>
        <w:t>QUINTO.</w:t>
      </w:r>
      <w:r>
        <w:rPr>
          <w:rFonts w:ascii="Trebuchet MS" w:eastAsia="Calibri" w:hAnsi="Trebuchet MS" w:cs="Traditional Arabic"/>
          <w:i/>
          <w:sz w:val="24"/>
          <w:szCs w:val="24"/>
        </w:rPr>
        <w:t xml:space="preserve"> Se propone determinar que la fecha y hora de publicación de la última actualización de datos e imágenes de los resultados electorales preliminares, sea a las 18:00 dieciocho horas del veintidós de noviembre de dos mil veintiuno. Las operaciones del Programa de Resultados Electorales</w:t>
      </w:r>
      <w:r w:rsidR="00796F9B">
        <w:rPr>
          <w:rFonts w:ascii="Trebuchet MS" w:eastAsia="Calibri" w:hAnsi="Trebuchet MS" w:cs="Traditional Arabic"/>
          <w:i/>
          <w:sz w:val="24"/>
          <w:szCs w:val="24"/>
        </w:rPr>
        <w:t xml:space="preserve"> Preliminares podrán cerrar antes de las 18:00 dieciocho horas del veintiuno de noviembre del dos mil veintiuno, siempre y cuando se logre el cien por ciento (100%) del registro, captura y publicación de las actas del PREP recibidas en el Centro de Acopio y Transmisión de Datos.”</w:t>
      </w:r>
      <w:r>
        <w:rPr>
          <w:rFonts w:ascii="Trebuchet MS" w:eastAsia="Calibri" w:hAnsi="Trebuchet MS" w:cs="Traditional Arabic"/>
          <w:i/>
          <w:sz w:val="24"/>
          <w:szCs w:val="24"/>
        </w:rPr>
        <w:t xml:space="preserve">  </w:t>
      </w:r>
      <w:r w:rsidR="00C945AA" w:rsidRPr="00C945AA">
        <w:rPr>
          <w:rFonts w:ascii="Trebuchet MS" w:eastAsia="Calibri" w:hAnsi="Trebuchet MS" w:cs="Traditional Arabic"/>
          <w:i/>
          <w:sz w:val="24"/>
          <w:szCs w:val="24"/>
        </w:rPr>
        <w:t>(SIC)</w:t>
      </w:r>
      <w:r>
        <w:rPr>
          <w:rFonts w:ascii="Trebuchet MS" w:eastAsia="Calibri" w:hAnsi="Trebuchet MS" w:cs="Traditional Arabic"/>
          <w:i/>
          <w:sz w:val="24"/>
          <w:szCs w:val="24"/>
        </w:rPr>
        <w:t xml:space="preserve"> </w:t>
      </w:r>
      <w:r>
        <w:rPr>
          <w:rFonts w:ascii="Trebuchet MS" w:eastAsia="Calibri" w:hAnsi="Trebuchet MS" w:cs="Traditional Arabic"/>
          <w:b/>
          <w:i/>
          <w:sz w:val="24"/>
          <w:szCs w:val="24"/>
        </w:rPr>
        <w:t xml:space="preserve"> </w:t>
      </w:r>
      <w:r w:rsidRPr="00356C3D">
        <w:rPr>
          <w:rFonts w:ascii="Trebuchet MS" w:eastAsia="Calibri" w:hAnsi="Trebuchet MS" w:cs="Traditional Arabic"/>
          <w:b/>
          <w:i/>
          <w:sz w:val="24"/>
          <w:szCs w:val="24"/>
        </w:rPr>
        <w:t xml:space="preserve"> </w:t>
      </w:r>
      <w:r w:rsidR="008D49E0" w:rsidRPr="00356C3D">
        <w:rPr>
          <w:rFonts w:ascii="Trebuchet MS" w:eastAsia="Calibri" w:hAnsi="Trebuchet MS" w:cs="Traditional Arabic"/>
          <w:b/>
          <w:i/>
          <w:sz w:val="24"/>
          <w:szCs w:val="24"/>
        </w:rPr>
        <w:t xml:space="preserve"> </w:t>
      </w:r>
    </w:p>
    <w:p w:rsidR="00F63BB8" w:rsidRPr="00F52662" w:rsidRDefault="00F63BB8" w:rsidP="00F52662">
      <w:pPr>
        <w:spacing w:after="0"/>
        <w:jc w:val="both"/>
        <w:rPr>
          <w:rFonts w:ascii="Trebuchet MS" w:eastAsia="Calibri" w:hAnsi="Trebuchet MS" w:cs="Times New Roman"/>
          <w:sz w:val="24"/>
          <w:szCs w:val="24"/>
        </w:rPr>
      </w:pPr>
    </w:p>
    <w:p w:rsidR="00F63BB8" w:rsidRPr="00F52662" w:rsidRDefault="00F63BB8" w:rsidP="00F52662">
      <w:pPr>
        <w:spacing w:after="0"/>
        <w:jc w:val="both"/>
        <w:rPr>
          <w:rFonts w:ascii="Trebuchet MS" w:eastAsia="Calibri" w:hAnsi="Trebuchet MS" w:cs="Times New Roman"/>
          <w:sz w:val="24"/>
          <w:szCs w:val="24"/>
        </w:rPr>
      </w:pPr>
      <w:r w:rsidRPr="00F52662">
        <w:rPr>
          <w:rFonts w:ascii="Trebuchet MS" w:eastAsia="Calibri" w:hAnsi="Trebuchet MS" w:cs="Times New Roman"/>
          <w:sz w:val="24"/>
          <w:szCs w:val="24"/>
        </w:rPr>
        <w:t>Por lo anteriormente fundado y motivado, y con base en las consideraciones preceden</w:t>
      </w:r>
      <w:r w:rsidR="008D49E0" w:rsidRPr="00F52662">
        <w:rPr>
          <w:rFonts w:ascii="Trebuchet MS" w:eastAsia="Calibri" w:hAnsi="Trebuchet MS" w:cs="Times New Roman"/>
          <w:sz w:val="24"/>
          <w:szCs w:val="24"/>
        </w:rPr>
        <w:t>tes, se proponen en términos de</w:t>
      </w:r>
      <w:r w:rsidR="00D35FFA">
        <w:rPr>
          <w:rFonts w:ascii="Trebuchet MS" w:eastAsia="Calibri" w:hAnsi="Trebuchet MS" w:cs="Times New Roman"/>
          <w:sz w:val="24"/>
          <w:szCs w:val="24"/>
        </w:rPr>
        <w:t xml:space="preserve"> </w:t>
      </w:r>
      <w:r w:rsidR="008D49E0" w:rsidRPr="00F52662">
        <w:rPr>
          <w:rFonts w:ascii="Trebuchet MS" w:eastAsia="Calibri" w:hAnsi="Trebuchet MS" w:cs="Times New Roman"/>
          <w:sz w:val="24"/>
          <w:szCs w:val="24"/>
        </w:rPr>
        <w:t>l</w:t>
      </w:r>
      <w:r w:rsidR="00D35FFA">
        <w:rPr>
          <w:rFonts w:ascii="Trebuchet MS" w:eastAsia="Calibri" w:hAnsi="Trebuchet MS" w:cs="Times New Roman"/>
          <w:sz w:val="24"/>
          <w:szCs w:val="24"/>
        </w:rPr>
        <w:t>a</w:t>
      </w:r>
      <w:r w:rsidRPr="00F52662">
        <w:rPr>
          <w:rFonts w:ascii="Trebuchet MS" w:eastAsia="Calibri" w:hAnsi="Trebuchet MS" w:cs="Times New Roman"/>
          <w:sz w:val="24"/>
          <w:szCs w:val="24"/>
        </w:rPr>
        <w:t xml:space="preserve"> </w:t>
      </w:r>
      <w:r w:rsidR="00D35FFA">
        <w:rPr>
          <w:rFonts w:ascii="Trebuchet MS" w:eastAsia="Calibri" w:hAnsi="Trebuchet MS" w:cs="Times New Roman"/>
          <w:sz w:val="24"/>
          <w:szCs w:val="24"/>
        </w:rPr>
        <w:t>propuesta</w:t>
      </w:r>
      <w:r w:rsidR="008D49E0" w:rsidRPr="00F52662">
        <w:rPr>
          <w:rFonts w:ascii="Trebuchet MS" w:eastAsia="Calibri" w:hAnsi="Trebuchet MS" w:cs="Times New Roman"/>
          <w:sz w:val="24"/>
          <w:szCs w:val="24"/>
        </w:rPr>
        <w:t xml:space="preserve"> los</w:t>
      </w:r>
      <w:r w:rsidRPr="00F52662">
        <w:rPr>
          <w:rFonts w:ascii="Trebuchet MS" w:eastAsia="Calibri" w:hAnsi="Trebuchet MS" w:cs="Times New Roman"/>
          <w:sz w:val="24"/>
          <w:szCs w:val="24"/>
        </w:rPr>
        <w:t xml:space="preserve"> siguientes puntos de</w:t>
      </w:r>
    </w:p>
    <w:p w:rsidR="00F63BB8" w:rsidRPr="00F52662" w:rsidRDefault="00F63BB8" w:rsidP="00F52662">
      <w:pPr>
        <w:spacing w:after="0"/>
        <w:jc w:val="both"/>
        <w:rPr>
          <w:rFonts w:ascii="Trebuchet MS" w:eastAsia="Calibri" w:hAnsi="Trebuchet MS" w:cs="Times New Roman"/>
          <w:b/>
          <w:sz w:val="24"/>
          <w:szCs w:val="24"/>
        </w:rPr>
      </w:pPr>
    </w:p>
    <w:p w:rsidR="00F63BB8" w:rsidRPr="00F52662" w:rsidRDefault="00F63BB8" w:rsidP="00F52662">
      <w:pPr>
        <w:spacing w:after="0"/>
        <w:jc w:val="center"/>
        <w:rPr>
          <w:rFonts w:ascii="Trebuchet MS" w:eastAsia="Calibri" w:hAnsi="Trebuchet MS" w:cs="Times New Roman"/>
          <w:b/>
          <w:sz w:val="24"/>
          <w:szCs w:val="24"/>
          <w:lang w:val="pt-BR"/>
        </w:rPr>
      </w:pPr>
      <w:r w:rsidRPr="00F52662">
        <w:rPr>
          <w:rFonts w:ascii="Trebuchet MS" w:eastAsia="Calibri" w:hAnsi="Trebuchet MS" w:cs="Times New Roman"/>
          <w:b/>
          <w:sz w:val="24"/>
          <w:szCs w:val="24"/>
          <w:lang w:val="pt-BR"/>
        </w:rPr>
        <w:t>A C U E R D O</w:t>
      </w:r>
    </w:p>
    <w:p w:rsidR="00F63BB8" w:rsidRPr="00F52662" w:rsidRDefault="00F63BB8" w:rsidP="00F52662">
      <w:pPr>
        <w:spacing w:after="0"/>
        <w:jc w:val="both"/>
        <w:rPr>
          <w:rFonts w:ascii="Trebuchet MS" w:eastAsia="Calibri" w:hAnsi="Trebuchet MS" w:cs="Times New Roman"/>
          <w:i/>
          <w:sz w:val="24"/>
          <w:szCs w:val="24"/>
          <w:lang w:val="pt-BR"/>
        </w:rPr>
      </w:pPr>
    </w:p>
    <w:p w:rsidR="00A17A19" w:rsidRPr="00F52662" w:rsidRDefault="00F63BB8" w:rsidP="00F52662">
      <w:pPr>
        <w:autoSpaceDE w:val="0"/>
        <w:autoSpaceDN w:val="0"/>
        <w:adjustRightInd w:val="0"/>
        <w:spacing w:after="0"/>
        <w:jc w:val="both"/>
        <w:rPr>
          <w:rFonts w:ascii="Trebuchet MS" w:eastAsia="Calibri" w:hAnsi="Trebuchet MS" w:cs="Arial"/>
          <w:sz w:val="24"/>
          <w:szCs w:val="24"/>
        </w:rPr>
      </w:pPr>
      <w:r w:rsidRPr="00F52662">
        <w:rPr>
          <w:rFonts w:ascii="Trebuchet MS" w:eastAsia="Calibri" w:hAnsi="Trebuchet MS" w:cs="Times New Roman"/>
          <w:b/>
          <w:sz w:val="24"/>
          <w:szCs w:val="24"/>
          <w:lang w:val="pt-BR"/>
        </w:rPr>
        <w:t xml:space="preserve">PRIMERO. </w:t>
      </w:r>
      <w:r w:rsidRPr="00F52662">
        <w:rPr>
          <w:rFonts w:ascii="Trebuchet MS" w:eastAsia="Calibri" w:hAnsi="Trebuchet MS" w:cs="Times New Roman"/>
          <w:sz w:val="24"/>
          <w:szCs w:val="24"/>
        </w:rPr>
        <w:t>Se</w:t>
      </w:r>
      <w:r w:rsidR="00F646A2">
        <w:rPr>
          <w:rFonts w:ascii="Trebuchet MS" w:eastAsia="Calibri" w:hAnsi="Trebuchet MS" w:cs="Times New Roman"/>
          <w:sz w:val="24"/>
          <w:szCs w:val="24"/>
        </w:rPr>
        <w:t xml:space="preserve"> determina</w:t>
      </w:r>
      <w:r w:rsidR="004E0ED7">
        <w:rPr>
          <w:rFonts w:ascii="Trebuchet MS" w:eastAsia="Calibri" w:hAnsi="Trebuchet MS" w:cs="Times New Roman"/>
          <w:sz w:val="24"/>
          <w:szCs w:val="24"/>
        </w:rPr>
        <w:t xml:space="preserve"> que</w:t>
      </w:r>
      <w:r w:rsidRPr="00F52662">
        <w:rPr>
          <w:rFonts w:ascii="Trebuchet MS" w:eastAsia="Calibri" w:hAnsi="Trebuchet MS" w:cs="Times New Roman"/>
          <w:sz w:val="24"/>
          <w:szCs w:val="24"/>
        </w:rPr>
        <w:t xml:space="preserve"> </w:t>
      </w:r>
      <w:r w:rsidR="00F646A2" w:rsidRPr="004E0ED7">
        <w:rPr>
          <w:rFonts w:ascii="Trebuchet MS" w:eastAsia="Calibri" w:hAnsi="Trebuchet MS" w:cs="Traditional Arabic"/>
          <w:sz w:val="24"/>
          <w:szCs w:val="24"/>
        </w:rPr>
        <w:t xml:space="preserve">la sede única, así como su ubicación e instalación del Centro de Acopio y Trasmisión de Datos (CATD), </w:t>
      </w:r>
      <w:r w:rsidR="004E0ED7">
        <w:rPr>
          <w:rFonts w:ascii="Trebuchet MS" w:eastAsia="Calibri" w:hAnsi="Trebuchet MS" w:cs="Traditional Arabic"/>
          <w:sz w:val="24"/>
          <w:szCs w:val="24"/>
        </w:rPr>
        <w:t xml:space="preserve">será </w:t>
      </w:r>
      <w:r w:rsidR="00F646A2" w:rsidRPr="004E0ED7">
        <w:rPr>
          <w:rFonts w:ascii="Trebuchet MS" w:eastAsia="Calibri" w:hAnsi="Trebuchet MS" w:cs="Traditional Arabic"/>
          <w:sz w:val="24"/>
          <w:szCs w:val="24"/>
        </w:rPr>
        <w:t>la sede del Consejo Municipal</w:t>
      </w:r>
      <w:r w:rsidR="00D35FFA">
        <w:rPr>
          <w:rFonts w:ascii="Trebuchet MS" w:eastAsia="Calibri" w:hAnsi="Trebuchet MS" w:cs="Traditional Arabic"/>
          <w:sz w:val="24"/>
          <w:szCs w:val="24"/>
        </w:rPr>
        <w:t xml:space="preserve"> Electoral</w:t>
      </w:r>
      <w:r w:rsidR="00F646A2" w:rsidRPr="004E0ED7">
        <w:rPr>
          <w:rFonts w:ascii="Trebuchet MS" w:eastAsia="Calibri" w:hAnsi="Trebuchet MS" w:cs="Traditional Arabic"/>
          <w:sz w:val="24"/>
          <w:szCs w:val="24"/>
        </w:rPr>
        <w:t xml:space="preserve"> de San Pedro Tlaquepaque</w:t>
      </w:r>
      <w:r w:rsidR="004E0ED7">
        <w:rPr>
          <w:rFonts w:ascii="Trebuchet MS" w:eastAsia="Calibri" w:hAnsi="Trebuchet MS" w:cs="Traditional Arabic"/>
          <w:sz w:val="24"/>
          <w:szCs w:val="24"/>
        </w:rPr>
        <w:t>, Jalisco.</w:t>
      </w:r>
    </w:p>
    <w:p w:rsidR="00A17A19" w:rsidRPr="00F52662" w:rsidRDefault="00A17A19" w:rsidP="00F52662">
      <w:pPr>
        <w:autoSpaceDE w:val="0"/>
        <w:autoSpaceDN w:val="0"/>
        <w:adjustRightInd w:val="0"/>
        <w:spacing w:after="0"/>
        <w:jc w:val="both"/>
        <w:rPr>
          <w:rFonts w:ascii="Trebuchet MS" w:eastAsia="Calibri" w:hAnsi="Trebuchet MS" w:cs="Arial"/>
          <w:sz w:val="24"/>
          <w:szCs w:val="24"/>
        </w:rPr>
      </w:pPr>
    </w:p>
    <w:p w:rsidR="00F63BB8" w:rsidRPr="00F52662" w:rsidRDefault="00A17A19" w:rsidP="00F52662">
      <w:pPr>
        <w:autoSpaceDE w:val="0"/>
        <w:autoSpaceDN w:val="0"/>
        <w:adjustRightInd w:val="0"/>
        <w:spacing w:after="0"/>
        <w:jc w:val="both"/>
        <w:rPr>
          <w:rFonts w:ascii="Trebuchet MS" w:eastAsia="Calibri" w:hAnsi="Trebuchet MS" w:cs="Times New Roman"/>
          <w:sz w:val="24"/>
          <w:szCs w:val="24"/>
        </w:rPr>
      </w:pPr>
      <w:r w:rsidRPr="00F52662">
        <w:rPr>
          <w:rFonts w:ascii="Trebuchet MS" w:eastAsia="Calibri" w:hAnsi="Trebuchet MS" w:cs="Arial"/>
          <w:b/>
          <w:sz w:val="24"/>
          <w:szCs w:val="24"/>
        </w:rPr>
        <w:t>SEGUNDO.</w:t>
      </w:r>
      <w:r w:rsidR="00F63BB8" w:rsidRPr="00F52662">
        <w:rPr>
          <w:rFonts w:ascii="Trebuchet MS" w:eastAsia="Calibri" w:hAnsi="Trebuchet MS" w:cs="Arial"/>
          <w:sz w:val="24"/>
          <w:szCs w:val="24"/>
        </w:rPr>
        <w:t xml:space="preserve"> </w:t>
      </w:r>
      <w:r w:rsidRPr="00F52662">
        <w:rPr>
          <w:rFonts w:ascii="Trebuchet MS" w:eastAsia="Calibri" w:hAnsi="Trebuchet MS" w:cs="Arial"/>
          <w:sz w:val="24"/>
          <w:szCs w:val="24"/>
        </w:rPr>
        <w:t xml:space="preserve">Se </w:t>
      </w:r>
      <w:r w:rsidR="00D35FFA">
        <w:rPr>
          <w:rFonts w:ascii="Trebuchet MS" w:eastAsia="Calibri" w:hAnsi="Trebuchet MS" w:cs="Arial"/>
          <w:sz w:val="24"/>
          <w:szCs w:val="24"/>
        </w:rPr>
        <w:t>instruye</w:t>
      </w:r>
      <w:r w:rsidR="004E0ED7">
        <w:rPr>
          <w:rFonts w:ascii="Trebuchet MS" w:eastAsia="Calibri" w:hAnsi="Trebuchet MS" w:cs="Arial"/>
          <w:bCs/>
          <w:sz w:val="24"/>
          <w:szCs w:val="24"/>
        </w:rPr>
        <w:t xml:space="preserve"> al Consejo Municipal Electoral de San Pedro Tlaquepaque</w:t>
      </w:r>
      <w:r w:rsidRPr="00F52662">
        <w:rPr>
          <w:rFonts w:ascii="Trebuchet MS" w:eastAsia="Calibri" w:hAnsi="Trebuchet MS" w:cs="Arial"/>
          <w:bCs/>
          <w:sz w:val="24"/>
          <w:szCs w:val="24"/>
        </w:rPr>
        <w:t xml:space="preserve">, para el efecto de que den </w:t>
      </w:r>
      <w:r w:rsidR="00F63BB8" w:rsidRPr="00F52662">
        <w:rPr>
          <w:rFonts w:ascii="Trebuchet MS" w:eastAsia="Calibri" w:hAnsi="Trebuchet MS" w:cs="Arial"/>
          <w:bCs/>
          <w:sz w:val="24"/>
          <w:szCs w:val="24"/>
        </w:rPr>
        <w:t>seguimiento y supervisión a los trabajos</w:t>
      </w:r>
      <w:r w:rsidR="00D35FFA">
        <w:rPr>
          <w:rFonts w:ascii="Trebuchet MS" w:eastAsia="Calibri" w:hAnsi="Trebuchet MS" w:cs="Arial"/>
          <w:bCs/>
          <w:sz w:val="24"/>
          <w:szCs w:val="24"/>
        </w:rPr>
        <w:t xml:space="preserve"> y actividades relacionadas con la </w:t>
      </w:r>
      <w:r w:rsidR="00F63BB8" w:rsidRPr="00F52662">
        <w:rPr>
          <w:rFonts w:ascii="Trebuchet MS" w:eastAsia="Calibri" w:hAnsi="Trebuchet MS" w:cs="Arial"/>
          <w:bCs/>
          <w:sz w:val="24"/>
          <w:szCs w:val="24"/>
        </w:rPr>
        <w:t>implementación y operación del programa de resultados electorales preliminares</w:t>
      </w:r>
      <w:r w:rsidR="00D35FFA">
        <w:rPr>
          <w:rFonts w:ascii="Trebuchet MS" w:eastAsia="Calibri" w:hAnsi="Trebuchet MS" w:cs="Arial"/>
          <w:bCs/>
          <w:sz w:val="24"/>
          <w:szCs w:val="24"/>
        </w:rPr>
        <w:t xml:space="preserve"> en el Centro de Acopio y Trasmisión de Datos (CATD)</w:t>
      </w:r>
      <w:r w:rsidR="00F63BB8" w:rsidRPr="00F52662">
        <w:rPr>
          <w:rFonts w:ascii="Trebuchet MS" w:eastAsia="Calibri" w:hAnsi="Trebuchet MS" w:cs="Arial"/>
          <w:bCs/>
          <w:sz w:val="24"/>
          <w:szCs w:val="24"/>
        </w:rPr>
        <w:t xml:space="preserve"> </w:t>
      </w:r>
      <w:r w:rsidR="00D35FFA">
        <w:rPr>
          <w:rFonts w:ascii="Trebuchet MS" w:eastAsia="Calibri" w:hAnsi="Trebuchet MS" w:cs="Times New Roman"/>
          <w:sz w:val="24"/>
          <w:szCs w:val="24"/>
        </w:rPr>
        <w:t>en</w:t>
      </w:r>
      <w:r w:rsidR="00F63BB8" w:rsidRPr="00F52662">
        <w:rPr>
          <w:rFonts w:ascii="Trebuchet MS" w:eastAsia="Calibri" w:hAnsi="Trebuchet MS" w:cs="Times New Roman"/>
          <w:sz w:val="24"/>
          <w:szCs w:val="24"/>
        </w:rPr>
        <w:t xml:space="preserve"> el Proceso Electoral </w:t>
      </w:r>
      <w:r w:rsidR="004E0ED7">
        <w:rPr>
          <w:rFonts w:ascii="Trebuchet MS" w:eastAsia="Calibri" w:hAnsi="Trebuchet MS" w:cs="Times New Roman"/>
          <w:sz w:val="24"/>
          <w:szCs w:val="24"/>
        </w:rPr>
        <w:t>Extraordinario dos mil veintiuno, en el municipio de San Pedro Tlaquepaque, Jalisco</w:t>
      </w:r>
      <w:r w:rsidR="00F63BB8" w:rsidRPr="00F52662">
        <w:rPr>
          <w:rFonts w:ascii="Trebuchet MS" w:eastAsia="Calibri" w:hAnsi="Trebuchet MS" w:cs="Times New Roman"/>
          <w:sz w:val="24"/>
          <w:szCs w:val="24"/>
        </w:rPr>
        <w:t>.</w:t>
      </w:r>
    </w:p>
    <w:p w:rsidR="00F63BB8" w:rsidRPr="00F52662" w:rsidRDefault="00F63BB8" w:rsidP="00F52662">
      <w:pPr>
        <w:spacing w:after="0"/>
        <w:jc w:val="both"/>
        <w:rPr>
          <w:rFonts w:ascii="Trebuchet MS" w:eastAsia="Calibri" w:hAnsi="Trebuchet MS" w:cs="Times New Roman"/>
          <w:b/>
          <w:sz w:val="24"/>
          <w:szCs w:val="24"/>
        </w:rPr>
      </w:pPr>
    </w:p>
    <w:p w:rsidR="004E0ED7" w:rsidRDefault="008C1DA6" w:rsidP="00F52662">
      <w:pPr>
        <w:spacing w:after="0"/>
        <w:jc w:val="both"/>
        <w:rPr>
          <w:rFonts w:ascii="Trebuchet MS" w:eastAsia="Calibri" w:hAnsi="Trebuchet MS" w:cs="Traditional Arabic"/>
          <w:sz w:val="24"/>
          <w:szCs w:val="24"/>
        </w:rPr>
      </w:pPr>
      <w:r w:rsidRPr="00F52662">
        <w:rPr>
          <w:rFonts w:ascii="Trebuchet MS" w:hAnsi="Trebuchet MS"/>
          <w:b/>
          <w:sz w:val="24"/>
          <w:szCs w:val="24"/>
        </w:rPr>
        <w:t>TERCERO</w:t>
      </w:r>
      <w:r w:rsidR="00A17A19" w:rsidRPr="00F52662">
        <w:rPr>
          <w:rFonts w:ascii="Trebuchet MS" w:hAnsi="Trebuchet MS"/>
          <w:b/>
          <w:sz w:val="24"/>
          <w:szCs w:val="24"/>
        </w:rPr>
        <w:t>.</w:t>
      </w:r>
      <w:r w:rsidR="00A17A19" w:rsidRPr="00F52662">
        <w:rPr>
          <w:rFonts w:ascii="Trebuchet MS" w:hAnsi="Trebuchet MS"/>
          <w:sz w:val="24"/>
          <w:szCs w:val="24"/>
        </w:rPr>
        <w:t xml:space="preserve"> </w:t>
      </w:r>
      <w:r w:rsidR="004E0ED7" w:rsidRPr="004E0ED7">
        <w:rPr>
          <w:rFonts w:ascii="Trebuchet MS" w:hAnsi="Trebuchet MS"/>
          <w:sz w:val="24"/>
          <w:szCs w:val="24"/>
        </w:rPr>
        <w:t xml:space="preserve">Se determina </w:t>
      </w:r>
      <w:r w:rsidR="004E0ED7" w:rsidRPr="004E0ED7">
        <w:rPr>
          <w:rFonts w:ascii="Trebuchet MS" w:eastAsia="Calibri" w:hAnsi="Trebuchet MS" w:cs="Traditional Arabic"/>
          <w:sz w:val="24"/>
          <w:szCs w:val="24"/>
        </w:rPr>
        <w:t>que la fecha y hora de inicio de la publicación de los datos e imágenes de los resultados electorales preliminares sea a las 18:00 dieciocho horas del veintiuno de noviembre de dos mil veintiuno.</w:t>
      </w:r>
    </w:p>
    <w:p w:rsidR="004E0ED7" w:rsidRDefault="004E0ED7" w:rsidP="00F52662">
      <w:pPr>
        <w:spacing w:after="0"/>
        <w:jc w:val="both"/>
        <w:rPr>
          <w:rFonts w:ascii="Trebuchet MS" w:eastAsia="Calibri" w:hAnsi="Trebuchet MS" w:cs="Traditional Arabic"/>
          <w:sz w:val="24"/>
          <w:szCs w:val="24"/>
        </w:rPr>
      </w:pPr>
    </w:p>
    <w:p w:rsidR="004E0ED7" w:rsidRDefault="004E0ED7" w:rsidP="00F52662">
      <w:pPr>
        <w:spacing w:after="0"/>
        <w:jc w:val="both"/>
        <w:rPr>
          <w:rFonts w:ascii="Trebuchet MS" w:eastAsia="Calibri" w:hAnsi="Trebuchet MS" w:cs="Traditional Arabic"/>
          <w:sz w:val="24"/>
          <w:szCs w:val="24"/>
        </w:rPr>
      </w:pPr>
      <w:r w:rsidRPr="004E0ED7">
        <w:rPr>
          <w:rFonts w:ascii="Trebuchet MS" w:eastAsia="Calibri" w:hAnsi="Trebuchet MS" w:cs="Traditional Arabic"/>
          <w:b/>
          <w:sz w:val="24"/>
          <w:szCs w:val="24"/>
        </w:rPr>
        <w:t>CUARTO.</w:t>
      </w:r>
      <w:r>
        <w:rPr>
          <w:rFonts w:ascii="Trebuchet MS" w:eastAsia="Calibri" w:hAnsi="Trebuchet MS" w:cs="Traditional Arabic"/>
          <w:sz w:val="24"/>
          <w:szCs w:val="24"/>
        </w:rPr>
        <w:t xml:space="preserve"> </w:t>
      </w:r>
      <w:r w:rsidRPr="004E0ED7">
        <w:rPr>
          <w:rFonts w:ascii="Trebuchet MS" w:eastAsia="Calibri" w:hAnsi="Trebuchet MS" w:cs="Traditional Arabic"/>
          <w:sz w:val="24"/>
          <w:szCs w:val="24"/>
        </w:rPr>
        <w:t>Se determina que el número de actualizaciones de los datos, imágenes y bases de datos, sea por lo menos tres por hora, a partir de las 18:00 dieciocho horas del día veintiuno de noviembre y hasta las 18:00 dieciocho horas del</w:t>
      </w:r>
      <w:r w:rsidR="00D35FFA">
        <w:rPr>
          <w:rFonts w:ascii="Trebuchet MS" w:eastAsia="Calibri" w:hAnsi="Trebuchet MS" w:cs="Traditional Arabic"/>
          <w:sz w:val="24"/>
          <w:szCs w:val="24"/>
        </w:rPr>
        <w:t xml:space="preserve"> día</w:t>
      </w:r>
      <w:r w:rsidRPr="004E0ED7">
        <w:rPr>
          <w:rFonts w:ascii="Trebuchet MS" w:eastAsia="Calibri" w:hAnsi="Trebuchet MS" w:cs="Traditional Arabic"/>
          <w:sz w:val="24"/>
          <w:szCs w:val="24"/>
        </w:rPr>
        <w:t xml:space="preserve"> veintidós de noviembre de dos mil veintiuno</w:t>
      </w:r>
      <w:r w:rsidR="00D35FFA">
        <w:rPr>
          <w:rFonts w:ascii="Trebuchet MS" w:eastAsia="Calibri" w:hAnsi="Trebuchet MS" w:cs="Traditional Arabic"/>
          <w:sz w:val="24"/>
          <w:szCs w:val="24"/>
        </w:rPr>
        <w:t>, conforme a la fecha y hora de</w:t>
      </w:r>
      <w:r w:rsidRPr="004E0ED7">
        <w:rPr>
          <w:rFonts w:ascii="Trebuchet MS" w:eastAsia="Calibri" w:hAnsi="Trebuchet MS" w:cs="Traditional Arabic"/>
          <w:sz w:val="24"/>
          <w:szCs w:val="24"/>
        </w:rPr>
        <w:t xml:space="preserve"> actualización publicada.</w:t>
      </w:r>
    </w:p>
    <w:p w:rsidR="004E0ED7" w:rsidRDefault="004E0ED7" w:rsidP="00F52662">
      <w:pPr>
        <w:spacing w:after="0"/>
        <w:jc w:val="both"/>
        <w:rPr>
          <w:rFonts w:ascii="Trebuchet MS" w:eastAsia="Calibri" w:hAnsi="Trebuchet MS" w:cs="Traditional Arabic"/>
          <w:sz w:val="24"/>
          <w:szCs w:val="24"/>
        </w:rPr>
      </w:pPr>
    </w:p>
    <w:p w:rsidR="004E0ED7" w:rsidRDefault="004E0ED7" w:rsidP="00F52662">
      <w:pPr>
        <w:spacing w:after="0"/>
        <w:jc w:val="both"/>
        <w:rPr>
          <w:rFonts w:ascii="Trebuchet MS" w:eastAsia="Calibri" w:hAnsi="Trebuchet MS" w:cs="Traditional Arabic"/>
          <w:sz w:val="24"/>
          <w:szCs w:val="24"/>
        </w:rPr>
      </w:pPr>
      <w:r w:rsidRPr="004E0ED7">
        <w:rPr>
          <w:rFonts w:ascii="Trebuchet MS" w:eastAsia="Calibri" w:hAnsi="Trebuchet MS" w:cs="Traditional Arabic"/>
          <w:b/>
          <w:sz w:val="24"/>
          <w:szCs w:val="24"/>
        </w:rPr>
        <w:t>QUINTO.</w:t>
      </w:r>
      <w:r>
        <w:rPr>
          <w:rFonts w:ascii="Trebuchet MS" w:eastAsia="Calibri" w:hAnsi="Trebuchet MS" w:cs="Traditional Arabic"/>
          <w:i/>
          <w:sz w:val="24"/>
          <w:szCs w:val="24"/>
        </w:rPr>
        <w:t xml:space="preserve"> </w:t>
      </w:r>
      <w:r w:rsidRPr="004E0ED7">
        <w:rPr>
          <w:rFonts w:ascii="Trebuchet MS" w:eastAsia="Calibri" w:hAnsi="Trebuchet MS" w:cs="Traditional Arabic"/>
          <w:sz w:val="24"/>
          <w:szCs w:val="24"/>
        </w:rPr>
        <w:t>Se determina que la fecha y hora de publicación de la última actualización de datos e imágenes de los resultados electorales preliminares, sea a las 18:00 dieciocho horas del veintidós de noviembre de dos mil veintiuno.</w:t>
      </w:r>
    </w:p>
    <w:p w:rsidR="00C945AA" w:rsidRDefault="00C945AA" w:rsidP="00F52662">
      <w:pPr>
        <w:spacing w:after="0"/>
        <w:jc w:val="both"/>
        <w:rPr>
          <w:rFonts w:ascii="Trebuchet MS" w:eastAsia="Calibri" w:hAnsi="Trebuchet MS" w:cs="Traditional Arabic"/>
          <w:sz w:val="24"/>
          <w:szCs w:val="24"/>
        </w:rPr>
      </w:pPr>
    </w:p>
    <w:p w:rsidR="00C945AA" w:rsidRPr="004E0ED7" w:rsidRDefault="00C945AA" w:rsidP="00F52662">
      <w:pPr>
        <w:spacing w:after="0"/>
        <w:jc w:val="both"/>
        <w:rPr>
          <w:rFonts w:ascii="Trebuchet MS" w:hAnsi="Trebuchet MS"/>
          <w:sz w:val="24"/>
          <w:szCs w:val="24"/>
        </w:rPr>
      </w:pPr>
      <w:r>
        <w:rPr>
          <w:rFonts w:ascii="Trebuchet MS" w:eastAsia="Calibri" w:hAnsi="Trebuchet MS" w:cs="Traditional Arabic"/>
          <w:sz w:val="24"/>
          <w:szCs w:val="24"/>
        </w:rPr>
        <w:t>En el entendido que l</w:t>
      </w:r>
      <w:r w:rsidRPr="00C945AA">
        <w:rPr>
          <w:rFonts w:ascii="Trebuchet MS" w:eastAsia="Calibri" w:hAnsi="Trebuchet MS" w:cs="Traditional Arabic"/>
          <w:sz w:val="24"/>
          <w:szCs w:val="24"/>
        </w:rPr>
        <w:t>as operaciones del Programa de Resultados Electorales Preliminares podrán cerrar antes de las 18:00 dieciocho horas del</w:t>
      </w:r>
      <w:r w:rsidR="00D35FFA">
        <w:rPr>
          <w:rFonts w:ascii="Trebuchet MS" w:eastAsia="Calibri" w:hAnsi="Trebuchet MS" w:cs="Traditional Arabic"/>
          <w:sz w:val="24"/>
          <w:szCs w:val="24"/>
        </w:rPr>
        <w:t xml:space="preserve"> día</w:t>
      </w:r>
      <w:r w:rsidRPr="00C945AA">
        <w:rPr>
          <w:rFonts w:ascii="Trebuchet MS" w:eastAsia="Calibri" w:hAnsi="Trebuchet MS" w:cs="Traditional Arabic"/>
          <w:sz w:val="24"/>
          <w:szCs w:val="24"/>
        </w:rPr>
        <w:t xml:space="preserve"> </w:t>
      </w:r>
      <w:r w:rsidRPr="0037519C">
        <w:rPr>
          <w:rFonts w:ascii="Trebuchet MS" w:eastAsia="Calibri" w:hAnsi="Trebuchet MS" w:cs="Traditional Arabic"/>
          <w:b/>
          <w:sz w:val="24"/>
          <w:szCs w:val="24"/>
        </w:rPr>
        <w:t>veintidós</w:t>
      </w:r>
      <w:r w:rsidRPr="00C945AA">
        <w:rPr>
          <w:rFonts w:ascii="Trebuchet MS" w:eastAsia="Calibri" w:hAnsi="Trebuchet MS" w:cs="Traditional Arabic"/>
          <w:sz w:val="24"/>
          <w:szCs w:val="24"/>
        </w:rPr>
        <w:t xml:space="preserve"> de noviembre del dos mil veintiuno, siempre y cuando se logre el cien por ciento (100%) del registro, captura y publicación de las actas del PREP recibidas en el Centro de Acopio y Transmisión de Datos</w:t>
      </w:r>
      <w:r>
        <w:rPr>
          <w:rFonts w:ascii="Trebuchet MS" w:eastAsia="Calibri" w:hAnsi="Trebuchet MS" w:cs="Traditional Arabic"/>
          <w:sz w:val="24"/>
          <w:szCs w:val="24"/>
        </w:rPr>
        <w:t>.</w:t>
      </w:r>
    </w:p>
    <w:p w:rsidR="004E0ED7" w:rsidRDefault="004E0ED7" w:rsidP="00F52662">
      <w:pPr>
        <w:spacing w:after="0"/>
        <w:jc w:val="both"/>
        <w:rPr>
          <w:rFonts w:ascii="Trebuchet MS" w:hAnsi="Trebuchet MS"/>
          <w:sz w:val="24"/>
          <w:szCs w:val="24"/>
        </w:rPr>
      </w:pPr>
    </w:p>
    <w:p w:rsidR="00A17A19" w:rsidRPr="00F52662" w:rsidRDefault="004E0ED7" w:rsidP="00F52662">
      <w:pPr>
        <w:spacing w:after="0"/>
        <w:jc w:val="both"/>
        <w:rPr>
          <w:rFonts w:ascii="Trebuchet MS" w:hAnsi="Trebuchet MS"/>
          <w:sz w:val="24"/>
          <w:szCs w:val="24"/>
        </w:rPr>
      </w:pPr>
      <w:r w:rsidRPr="004E0ED7">
        <w:rPr>
          <w:rFonts w:ascii="Trebuchet MS" w:hAnsi="Trebuchet MS"/>
          <w:b/>
          <w:sz w:val="24"/>
          <w:szCs w:val="24"/>
        </w:rPr>
        <w:t>SEXTO.</w:t>
      </w:r>
      <w:r>
        <w:rPr>
          <w:rFonts w:ascii="Trebuchet MS" w:hAnsi="Trebuchet MS"/>
          <w:sz w:val="24"/>
          <w:szCs w:val="24"/>
        </w:rPr>
        <w:t xml:space="preserve"> </w:t>
      </w:r>
      <w:r w:rsidR="00A17A19" w:rsidRPr="00F52662">
        <w:rPr>
          <w:rFonts w:ascii="Trebuchet MS" w:hAnsi="Trebuchet MS"/>
          <w:sz w:val="24"/>
          <w:szCs w:val="24"/>
        </w:rPr>
        <w:t xml:space="preserve">Notifíquese el contenido del presente acuerdo </w:t>
      </w:r>
      <w:r>
        <w:rPr>
          <w:rFonts w:ascii="Trebuchet MS" w:hAnsi="Trebuchet MS"/>
          <w:sz w:val="24"/>
          <w:szCs w:val="24"/>
        </w:rPr>
        <w:t>al Consejo Municipal Electoral de San Pedro Tlaquepaque</w:t>
      </w:r>
      <w:r w:rsidR="00A17A19" w:rsidRPr="00F52662">
        <w:rPr>
          <w:rFonts w:ascii="Trebuchet MS" w:hAnsi="Trebuchet MS"/>
          <w:sz w:val="24"/>
          <w:szCs w:val="24"/>
        </w:rPr>
        <w:t>, para los efectos legales conducentes.</w:t>
      </w:r>
    </w:p>
    <w:p w:rsidR="00A17A19" w:rsidRPr="00F52662" w:rsidRDefault="00A17A19" w:rsidP="00F52662">
      <w:pPr>
        <w:spacing w:after="0"/>
        <w:jc w:val="both"/>
        <w:rPr>
          <w:rFonts w:ascii="Trebuchet MS" w:eastAsia="Calibri" w:hAnsi="Trebuchet MS" w:cs="Times New Roman"/>
          <w:b/>
          <w:sz w:val="24"/>
          <w:szCs w:val="24"/>
        </w:rPr>
      </w:pPr>
    </w:p>
    <w:p w:rsidR="00D475DB" w:rsidRPr="00F52662" w:rsidRDefault="004E0ED7" w:rsidP="00F52662">
      <w:pPr>
        <w:spacing w:after="0"/>
        <w:jc w:val="both"/>
        <w:rPr>
          <w:rFonts w:ascii="Trebuchet MS" w:hAnsi="Trebuchet MS"/>
          <w:sz w:val="24"/>
          <w:szCs w:val="24"/>
        </w:rPr>
      </w:pPr>
      <w:r>
        <w:rPr>
          <w:rFonts w:ascii="Trebuchet MS" w:eastAsia="Calibri" w:hAnsi="Trebuchet MS" w:cs="Times New Roman"/>
          <w:b/>
          <w:sz w:val="24"/>
          <w:szCs w:val="24"/>
        </w:rPr>
        <w:t>SÉPTIMO</w:t>
      </w:r>
      <w:r w:rsidR="00F63BB8" w:rsidRPr="00F52662">
        <w:rPr>
          <w:rFonts w:ascii="Trebuchet MS" w:eastAsia="Calibri" w:hAnsi="Trebuchet MS" w:cs="Times New Roman"/>
          <w:b/>
          <w:sz w:val="24"/>
          <w:szCs w:val="24"/>
        </w:rPr>
        <w:t xml:space="preserve">. </w:t>
      </w:r>
      <w:r w:rsidR="00D475DB" w:rsidRPr="00F52662">
        <w:rPr>
          <w:rFonts w:ascii="Trebuchet MS" w:hAnsi="Trebuchet MS"/>
          <w:sz w:val="24"/>
          <w:szCs w:val="24"/>
        </w:rPr>
        <w:t>Hágase del conocimiento este acuerdo al Instituto Nacional Electoral, a través del Sistema de Vinculación con los Organismos Públicos Locales Electorales, para los efectos correspondientes.</w:t>
      </w:r>
    </w:p>
    <w:p w:rsidR="00D475DB" w:rsidRPr="00F52662" w:rsidRDefault="00D475DB" w:rsidP="00F52662">
      <w:pPr>
        <w:spacing w:after="0"/>
        <w:jc w:val="both"/>
        <w:rPr>
          <w:rFonts w:ascii="Trebuchet MS" w:hAnsi="Trebuchet MS"/>
          <w:sz w:val="24"/>
          <w:szCs w:val="24"/>
        </w:rPr>
      </w:pPr>
    </w:p>
    <w:p w:rsidR="005538AD" w:rsidRDefault="004E0ED7" w:rsidP="00F52662">
      <w:pPr>
        <w:autoSpaceDE w:val="0"/>
        <w:jc w:val="both"/>
        <w:rPr>
          <w:rFonts w:ascii="Trebuchet MS" w:hAnsi="Trebuchet MS"/>
          <w:sz w:val="24"/>
          <w:szCs w:val="24"/>
        </w:rPr>
      </w:pPr>
      <w:r>
        <w:rPr>
          <w:rFonts w:ascii="Trebuchet MS" w:eastAsia="Calibri" w:hAnsi="Trebuchet MS" w:cs="Times New Roman"/>
          <w:b/>
          <w:sz w:val="24"/>
          <w:szCs w:val="24"/>
        </w:rPr>
        <w:t>OCTAVO</w:t>
      </w:r>
      <w:r w:rsidR="00F63BB8" w:rsidRPr="00F52662">
        <w:rPr>
          <w:rFonts w:ascii="Trebuchet MS" w:eastAsia="Calibri" w:hAnsi="Trebuchet MS" w:cs="Times New Roman"/>
          <w:b/>
          <w:sz w:val="24"/>
          <w:szCs w:val="24"/>
        </w:rPr>
        <w:t>.</w:t>
      </w:r>
      <w:r w:rsidR="00F63BB8" w:rsidRPr="00F52662">
        <w:rPr>
          <w:rFonts w:ascii="Trebuchet MS" w:eastAsia="Calibri" w:hAnsi="Trebuchet MS" w:cs="Times New Roman"/>
          <w:sz w:val="24"/>
          <w:szCs w:val="24"/>
        </w:rPr>
        <w:t xml:space="preserve"> </w:t>
      </w:r>
      <w:r w:rsidR="005538AD" w:rsidRPr="00F52662">
        <w:rPr>
          <w:rFonts w:ascii="Trebuchet MS" w:hAnsi="Trebuchet MS"/>
          <w:sz w:val="24"/>
          <w:szCs w:val="24"/>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rsidR="00111EB1" w:rsidRPr="00F52662" w:rsidRDefault="00111EB1" w:rsidP="00F52662">
      <w:pPr>
        <w:pStyle w:val="Sinespaciado"/>
        <w:spacing w:line="276" w:lineRule="auto"/>
        <w:jc w:val="center"/>
        <w:rPr>
          <w:rFonts w:ascii="Trebuchet MS" w:hAnsi="Trebuchet MS"/>
          <w:kern w:val="18"/>
        </w:rPr>
      </w:pPr>
      <w:r w:rsidRPr="00F52662">
        <w:rPr>
          <w:rFonts w:ascii="Trebuchet MS" w:hAnsi="Trebuchet MS"/>
          <w:kern w:val="18"/>
        </w:rPr>
        <w:t xml:space="preserve">Guadalajara, Jalisco; a </w:t>
      </w:r>
      <w:r w:rsidR="00B711CD">
        <w:rPr>
          <w:rFonts w:ascii="Trebuchet MS" w:hAnsi="Trebuchet MS"/>
          <w:kern w:val="18"/>
        </w:rPr>
        <w:t>02</w:t>
      </w:r>
      <w:r w:rsidR="00C67B40">
        <w:rPr>
          <w:rFonts w:ascii="Trebuchet MS" w:hAnsi="Trebuchet MS"/>
          <w:kern w:val="18"/>
        </w:rPr>
        <w:t xml:space="preserve"> de noviembre</w:t>
      </w:r>
      <w:r w:rsidRPr="00F52662">
        <w:rPr>
          <w:rFonts w:ascii="Trebuchet MS" w:hAnsi="Trebuchet MS"/>
          <w:kern w:val="18"/>
        </w:rPr>
        <w:t xml:space="preserve"> de 2021.</w:t>
      </w:r>
    </w:p>
    <w:p w:rsidR="00111EB1" w:rsidRPr="00F52662" w:rsidRDefault="00111EB1" w:rsidP="00F52662">
      <w:pPr>
        <w:pStyle w:val="Sinespaciado"/>
        <w:spacing w:line="276" w:lineRule="auto"/>
        <w:jc w:val="center"/>
        <w:rPr>
          <w:rFonts w:ascii="Trebuchet MS" w:hAnsi="Trebuchet MS"/>
          <w:kern w:val="18"/>
        </w:rPr>
      </w:pPr>
    </w:p>
    <w:p w:rsidR="00DD1D67" w:rsidRPr="00F52662" w:rsidRDefault="00DD1D67" w:rsidP="00F52662">
      <w:pPr>
        <w:pStyle w:val="Sinespaciado"/>
        <w:spacing w:line="276" w:lineRule="auto"/>
        <w:jc w:val="center"/>
        <w:rPr>
          <w:rFonts w:ascii="Trebuchet MS" w:hAnsi="Trebuchet MS"/>
          <w:kern w:val="18"/>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433"/>
        <w:gridCol w:w="222"/>
      </w:tblGrid>
      <w:tr w:rsidR="00111EB1" w:rsidRPr="00F52662" w:rsidTr="004E71F9">
        <w:tc>
          <w:tcPr>
            <w:tcW w:w="10433" w:type="dxa"/>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111EB1" w:rsidRPr="00F52662" w:rsidTr="004E71F9">
              <w:tc>
                <w:tcPr>
                  <w:tcW w:w="5070" w:type="dxa"/>
                  <w:shd w:val="clear" w:color="auto" w:fill="auto"/>
                </w:tcPr>
                <w:p w:rsidR="00111EB1" w:rsidRPr="00F52662" w:rsidRDefault="00111EB1" w:rsidP="00F52662">
                  <w:pPr>
                    <w:pStyle w:val="Sinespaciado"/>
                    <w:spacing w:line="276" w:lineRule="auto"/>
                    <w:jc w:val="center"/>
                    <w:rPr>
                      <w:rFonts w:ascii="Trebuchet MS" w:hAnsi="Trebuchet MS"/>
                      <w:kern w:val="18"/>
                    </w:rPr>
                  </w:pPr>
                </w:p>
                <w:p w:rsidR="00111EB1" w:rsidRPr="00F52662" w:rsidRDefault="004E0ED7" w:rsidP="00F52662">
                  <w:pPr>
                    <w:pStyle w:val="Sinespaciado"/>
                    <w:spacing w:line="276" w:lineRule="auto"/>
                    <w:jc w:val="center"/>
                    <w:rPr>
                      <w:rFonts w:ascii="Trebuchet MS" w:hAnsi="Trebuchet MS"/>
                      <w:kern w:val="18"/>
                    </w:rPr>
                  </w:pPr>
                  <w:r>
                    <w:rPr>
                      <w:rFonts w:ascii="Trebuchet MS" w:hAnsi="Trebuchet MS"/>
                      <w:kern w:val="18"/>
                    </w:rPr>
                    <w:t>Paula Ramírez Höhne</w:t>
                  </w:r>
                </w:p>
                <w:p w:rsidR="00111EB1" w:rsidRPr="00F52662" w:rsidRDefault="004E0ED7" w:rsidP="00F52662">
                  <w:pPr>
                    <w:pStyle w:val="Sinespaciado"/>
                    <w:spacing w:line="276" w:lineRule="auto"/>
                    <w:jc w:val="center"/>
                    <w:rPr>
                      <w:rFonts w:ascii="Trebuchet MS" w:hAnsi="Trebuchet MS"/>
                      <w:kern w:val="18"/>
                    </w:rPr>
                  </w:pPr>
                  <w:r>
                    <w:rPr>
                      <w:rFonts w:ascii="Trebuchet MS" w:hAnsi="Trebuchet MS"/>
                      <w:kern w:val="18"/>
                    </w:rPr>
                    <w:t>Consejera</w:t>
                  </w:r>
                  <w:r w:rsidR="00111EB1" w:rsidRPr="00F52662">
                    <w:rPr>
                      <w:rFonts w:ascii="Trebuchet MS" w:hAnsi="Trebuchet MS"/>
                      <w:kern w:val="18"/>
                    </w:rPr>
                    <w:t xml:space="preserve"> </w:t>
                  </w:r>
                  <w:r>
                    <w:rPr>
                      <w:rFonts w:ascii="Trebuchet MS" w:hAnsi="Trebuchet MS"/>
                      <w:kern w:val="18"/>
                    </w:rPr>
                    <w:t>presidenta</w:t>
                  </w:r>
                </w:p>
              </w:tc>
              <w:tc>
                <w:tcPr>
                  <w:tcW w:w="5137" w:type="dxa"/>
                  <w:shd w:val="clear" w:color="auto" w:fill="auto"/>
                </w:tcPr>
                <w:p w:rsidR="00111EB1" w:rsidRPr="00F52662" w:rsidRDefault="00111EB1" w:rsidP="00F52662">
                  <w:pPr>
                    <w:pStyle w:val="Sinespaciado"/>
                    <w:spacing w:line="276" w:lineRule="auto"/>
                    <w:jc w:val="center"/>
                    <w:rPr>
                      <w:rFonts w:ascii="Trebuchet MS" w:hAnsi="Trebuchet MS"/>
                      <w:kern w:val="18"/>
                    </w:rPr>
                  </w:pPr>
                </w:p>
                <w:p w:rsidR="00111EB1" w:rsidRPr="00F52662" w:rsidRDefault="00111EB1" w:rsidP="00F52662">
                  <w:pPr>
                    <w:pStyle w:val="Sinespaciado"/>
                    <w:spacing w:line="276" w:lineRule="auto"/>
                    <w:jc w:val="center"/>
                    <w:rPr>
                      <w:rFonts w:ascii="Trebuchet MS" w:hAnsi="Trebuchet MS"/>
                      <w:kern w:val="18"/>
                    </w:rPr>
                  </w:pPr>
                  <w:r w:rsidRPr="00F52662">
                    <w:rPr>
                      <w:rFonts w:ascii="Trebuchet MS" w:hAnsi="Trebuchet MS"/>
                      <w:kern w:val="18"/>
                    </w:rPr>
                    <w:t>Manuel Alejandro Murillo Gutiérrez</w:t>
                  </w:r>
                </w:p>
                <w:p w:rsidR="00111EB1" w:rsidRPr="00F52662" w:rsidRDefault="00111EB1" w:rsidP="00F52662">
                  <w:pPr>
                    <w:pStyle w:val="Sinespaciado"/>
                    <w:spacing w:line="276" w:lineRule="auto"/>
                    <w:jc w:val="center"/>
                    <w:rPr>
                      <w:rFonts w:ascii="Trebuchet MS" w:hAnsi="Trebuchet MS"/>
                      <w:kern w:val="18"/>
                    </w:rPr>
                  </w:pPr>
                  <w:r w:rsidRPr="00F52662">
                    <w:rPr>
                      <w:rFonts w:ascii="Trebuchet MS" w:hAnsi="Trebuchet MS"/>
                      <w:kern w:val="18"/>
                    </w:rPr>
                    <w:t>Secretario ejecutivo</w:t>
                  </w:r>
                </w:p>
              </w:tc>
            </w:tr>
          </w:tbl>
          <w:p w:rsidR="00111EB1" w:rsidRPr="00F52662" w:rsidRDefault="00111EB1" w:rsidP="00F52662">
            <w:pPr>
              <w:pStyle w:val="Sinespaciado"/>
              <w:spacing w:line="276" w:lineRule="auto"/>
              <w:jc w:val="center"/>
              <w:rPr>
                <w:rFonts w:ascii="Trebuchet MS" w:hAnsi="Trebuchet MS"/>
                <w:kern w:val="18"/>
              </w:rPr>
            </w:pPr>
          </w:p>
        </w:tc>
        <w:tc>
          <w:tcPr>
            <w:tcW w:w="222" w:type="dxa"/>
            <w:shd w:val="clear" w:color="auto" w:fill="auto"/>
          </w:tcPr>
          <w:p w:rsidR="00111EB1" w:rsidRPr="00F52662" w:rsidRDefault="00111EB1" w:rsidP="00F52662">
            <w:pPr>
              <w:pStyle w:val="Sinespaciado"/>
              <w:spacing w:line="276" w:lineRule="auto"/>
              <w:jc w:val="center"/>
              <w:rPr>
                <w:rFonts w:ascii="Trebuchet MS" w:hAnsi="Trebuchet MS"/>
                <w:kern w:val="18"/>
              </w:rPr>
            </w:pPr>
          </w:p>
        </w:tc>
      </w:tr>
    </w:tbl>
    <w:p w:rsidR="00DD1D67" w:rsidRPr="00F52662" w:rsidRDefault="00DD1D67" w:rsidP="00F52662">
      <w:pPr>
        <w:shd w:val="clear" w:color="auto" w:fill="FFFFFF"/>
        <w:jc w:val="center"/>
        <w:rPr>
          <w:rFonts w:ascii="Trebuchet MS" w:hAnsi="Trebuchet MS" w:cs="Arial"/>
          <w:b/>
          <w:sz w:val="24"/>
          <w:szCs w:val="24"/>
        </w:rPr>
      </w:pPr>
    </w:p>
    <w:tbl>
      <w:tblPr>
        <w:tblW w:w="1360" w:type="dxa"/>
        <w:tblInd w:w="-459" w:type="dxa"/>
        <w:tblCellMar>
          <w:left w:w="0" w:type="dxa"/>
          <w:right w:w="0" w:type="dxa"/>
        </w:tblCellMar>
        <w:tblLook w:val="04A0" w:firstRow="1" w:lastRow="0" w:firstColumn="1" w:lastColumn="0" w:noHBand="0" w:noVBand="1"/>
      </w:tblPr>
      <w:tblGrid>
        <w:gridCol w:w="604"/>
        <w:gridCol w:w="756"/>
      </w:tblGrid>
      <w:tr w:rsidR="00111EB1" w:rsidRPr="00F52662" w:rsidTr="004E71F9">
        <w:trPr>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111EB1" w:rsidRPr="004E0ED7" w:rsidRDefault="004E0ED7" w:rsidP="00F52662">
            <w:pPr>
              <w:spacing w:after="0"/>
              <w:jc w:val="center"/>
              <w:rPr>
                <w:rFonts w:ascii="Trebuchet MS" w:hAnsi="Trebuchet MS"/>
                <w:sz w:val="16"/>
                <w:szCs w:val="16"/>
              </w:rPr>
            </w:pPr>
            <w:r>
              <w:rPr>
                <w:rFonts w:ascii="Trebuchet MS" w:hAnsi="Trebuchet MS"/>
                <w:sz w:val="16"/>
                <w:szCs w:val="16"/>
              </w:rPr>
              <w:t>CMT</w:t>
            </w:r>
          </w:p>
          <w:p w:rsidR="00111EB1" w:rsidRPr="004E0ED7" w:rsidRDefault="00111EB1" w:rsidP="00F52662">
            <w:pPr>
              <w:spacing w:after="0"/>
              <w:jc w:val="center"/>
              <w:rPr>
                <w:rFonts w:ascii="Trebuchet MS" w:hAnsi="Trebuchet MS"/>
                <w:sz w:val="16"/>
                <w:szCs w:val="16"/>
              </w:rPr>
            </w:pPr>
            <w:r w:rsidRPr="004E0ED7">
              <w:rPr>
                <w:rFonts w:ascii="Trebuchet MS" w:hAnsi="Trebuchet MS"/>
                <w:sz w:val="16"/>
                <w:szCs w:val="16"/>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111EB1" w:rsidRPr="004E0ED7" w:rsidRDefault="004E0ED7" w:rsidP="00F52662">
            <w:pPr>
              <w:spacing w:after="0"/>
              <w:jc w:val="center"/>
              <w:rPr>
                <w:rFonts w:ascii="Trebuchet MS" w:hAnsi="Trebuchet MS"/>
                <w:sz w:val="16"/>
                <w:szCs w:val="16"/>
              </w:rPr>
            </w:pPr>
            <w:r>
              <w:rPr>
                <w:rFonts w:ascii="Trebuchet MS" w:hAnsi="Trebuchet MS"/>
                <w:sz w:val="16"/>
                <w:szCs w:val="16"/>
              </w:rPr>
              <w:t>aacv</w:t>
            </w:r>
          </w:p>
          <w:p w:rsidR="00111EB1" w:rsidRPr="004E0ED7" w:rsidRDefault="00111EB1" w:rsidP="00F52662">
            <w:pPr>
              <w:spacing w:after="0"/>
              <w:jc w:val="center"/>
              <w:rPr>
                <w:rFonts w:ascii="Trebuchet MS" w:hAnsi="Trebuchet MS"/>
                <w:sz w:val="16"/>
                <w:szCs w:val="16"/>
              </w:rPr>
            </w:pPr>
            <w:r w:rsidRPr="004E0ED7">
              <w:rPr>
                <w:rFonts w:ascii="Trebuchet MS" w:hAnsi="Trebuchet MS"/>
                <w:sz w:val="16"/>
                <w:szCs w:val="16"/>
              </w:rPr>
              <w:t>Elaboró</w:t>
            </w:r>
          </w:p>
        </w:tc>
      </w:tr>
    </w:tbl>
    <w:p w:rsidR="00111EB1" w:rsidRPr="00F52662" w:rsidRDefault="00111EB1" w:rsidP="00F52662">
      <w:pPr>
        <w:autoSpaceDE w:val="0"/>
        <w:spacing w:after="0"/>
        <w:jc w:val="both"/>
        <w:rPr>
          <w:rFonts w:ascii="Trebuchet MS" w:hAnsi="Trebuchet MS"/>
          <w:sz w:val="24"/>
          <w:szCs w:val="24"/>
        </w:rPr>
      </w:pPr>
    </w:p>
    <w:p w:rsidR="00B711CD" w:rsidRPr="007D470E" w:rsidRDefault="00B711CD" w:rsidP="00B711CD">
      <w:pPr>
        <w:pStyle w:val="Sinespaciado"/>
        <w:jc w:val="both"/>
        <w:rPr>
          <w:rFonts w:ascii="Trebuchet MS" w:hAnsi="Trebuchet MS"/>
          <w:sz w:val="16"/>
          <w:szCs w:val="16"/>
        </w:rPr>
      </w:pPr>
      <w:r w:rsidRPr="007D470E">
        <w:rPr>
          <w:rFonts w:ascii="Trebuchet MS" w:hAnsi="Trebuchet MS"/>
          <w:sz w:val="16"/>
          <w:szCs w:val="16"/>
        </w:rPr>
        <w:t>El suscrito secretario ejecutivo del Instituto Electoral y de Participación Ciudadana del Estado de Jalisco, con fundamento en lo establecido por los artículos 143, párrafo 2, fracción XXX del Código Electoral  del Estado de Jalisco y 10, párrafo 1, fracción V y 45, párrafos 1, 3, 5 y 6 del Reglamento de Sesiones del Consejo General de este organismo electoral, hago constar que el presente acuerdo fue aprobado en sesión extraordinaria del Consejo General celebrada el dos de noviembre de dos mil veintiuno, por votación unánime de las y los consejeros electorales Silvia Guadalupe Bustos Vásquez</w:t>
      </w:r>
      <w:r w:rsidRPr="007D470E">
        <w:rPr>
          <w:rFonts w:ascii="Trebuchet MS" w:hAnsi="Trebuchet MS"/>
          <w:bCs/>
          <w:sz w:val="16"/>
          <w:szCs w:val="16"/>
        </w:rPr>
        <w:t>,</w:t>
      </w:r>
      <w:r w:rsidRPr="007D470E">
        <w:rPr>
          <w:rFonts w:ascii="Trebuchet MS" w:hAnsi="Trebuchet MS"/>
          <w:sz w:val="16"/>
          <w:szCs w:val="16"/>
        </w:rPr>
        <w:t xml:space="preserve"> Zoad Jeanine García González, Miguel Godínez Terríquez</w:t>
      </w:r>
      <w:r w:rsidRPr="007D470E">
        <w:rPr>
          <w:rFonts w:ascii="Trebuchet MS" w:hAnsi="Trebuchet MS"/>
          <w:bCs/>
          <w:sz w:val="16"/>
          <w:szCs w:val="16"/>
        </w:rPr>
        <w:t>,</w:t>
      </w:r>
      <w:r w:rsidRPr="007D470E">
        <w:rPr>
          <w:rFonts w:ascii="Trebuchet MS" w:hAnsi="Trebuchet MS"/>
          <w:sz w:val="16"/>
          <w:szCs w:val="16"/>
        </w:rPr>
        <w:t xml:space="preserve"> </w:t>
      </w:r>
      <w:r w:rsidRPr="007D470E">
        <w:rPr>
          <w:rFonts w:ascii="Trebuchet MS" w:hAnsi="Trebuchet MS"/>
          <w:bCs/>
          <w:sz w:val="16"/>
          <w:szCs w:val="16"/>
        </w:rPr>
        <w:t xml:space="preserve">Moisés Pérez Vega, Brenda Judith Serafín Morfín, Claudia Alejandra Vargas Bautista y de la consejera presidenta </w:t>
      </w:r>
      <w:r w:rsidRPr="007D470E">
        <w:rPr>
          <w:rFonts w:ascii="Trebuchet MS" w:hAnsi="Trebuchet MS"/>
          <w:sz w:val="16"/>
          <w:szCs w:val="16"/>
        </w:rPr>
        <w:t>Paula Ramírez Höhne. Doy fe.</w:t>
      </w:r>
    </w:p>
    <w:p w:rsidR="00B711CD" w:rsidRDefault="00B711CD" w:rsidP="00B711CD">
      <w:pPr>
        <w:jc w:val="both"/>
        <w:rPr>
          <w:rFonts w:ascii="Trebuchet MS" w:hAnsi="Trebuchet MS"/>
          <w:sz w:val="16"/>
          <w:szCs w:val="16"/>
        </w:rPr>
      </w:pPr>
    </w:p>
    <w:p w:rsidR="00D20376" w:rsidRPr="007D470E" w:rsidRDefault="00D20376" w:rsidP="00B711CD">
      <w:pPr>
        <w:jc w:val="both"/>
        <w:rPr>
          <w:rFonts w:ascii="Trebuchet MS" w:hAnsi="Trebuchet MS"/>
          <w:sz w:val="16"/>
          <w:szCs w:val="16"/>
        </w:rPr>
      </w:pPr>
    </w:p>
    <w:p w:rsidR="00B711CD" w:rsidRPr="007D470E" w:rsidRDefault="00B711CD" w:rsidP="00B711CD">
      <w:pPr>
        <w:pStyle w:val="Textoindependiente"/>
        <w:jc w:val="center"/>
        <w:rPr>
          <w:rFonts w:ascii="Trebuchet MS" w:hAnsi="Trebuchet MS"/>
          <w:b w:val="0"/>
          <w:sz w:val="16"/>
          <w:szCs w:val="16"/>
        </w:rPr>
      </w:pPr>
      <w:r w:rsidRPr="007D470E">
        <w:rPr>
          <w:rFonts w:ascii="Trebuchet MS" w:hAnsi="Trebuchet MS"/>
          <w:sz w:val="16"/>
          <w:szCs w:val="16"/>
        </w:rPr>
        <w:t>Manuel Alejandro Murillo Gutiérrez</w:t>
      </w:r>
    </w:p>
    <w:p w:rsidR="00B711CD" w:rsidRPr="007D470E" w:rsidRDefault="00B711CD" w:rsidP="00B711CD">
      <w:pPr>
        <w:pStyle w:val="Textoindependiente"/>
        <w:jc w:val="center"/>
        <w:rPr>
          <w:rFonts w:ascii="Trebuchet MS" w:hAnsi="Trebuchet MS"/>
          <w:b w:val="0"/>
          <w:sz w:val="16"/>
          <w:szCs w:val="16"/>
        </w:rPr>
      </w:pPr>
      <w:r w:rsidRPr="007D470E">
        <w:rPr>
          <w:rFonts w:ascii="Trebuchet MS" w:hAnsi="Trebuchet MS"/>
          <w:sz w:val="16"/>
          <w:szCs w:val="16"/>
        </w:rPr>
        <w:t>Secretario ejecutivo</w:t>
      </w:r>
    </w:p>
    <w:p w:rsidR="00111EB1" w:rsidRPr="00F52662" w:rsidRDefault="00111EB1" w:rsidP="00F52662">
      <w:pPr>
        <w:autoSpaceDE w:val="0"/>
        <w:jc w:val="both"/>
        <w:rPr>
          <w:rFonts w:ascii="Trebuchet MS" w:hAnsi="Trebuchet MS"/>
          <w:sz w:val="24"/>
          <w:szCs w:val="24"/>
        </w:rPr>
      </w:pPr>
    </w:p>
    <w:sectPr w:rsidR="00111EB1" w:rsidRPr="00F52662" w:rsidSect="00D47B5F">
      <w:headerReference w:type="even" r:id="rId8"/>
      <w:headerReference w:type="default" r:id="rId9"/>
      <w:footerReference w:type="default" r:id="rId10"/>
      <w:headerReference w:type="firs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64E8" w:rsidRDefault="005664E8">
      <w:pPr>
        <w:spacing w:after="0" w:line="240" w:lineRule="auto"/>
      </w:pPr>
      <w:r>
        <w:separator/>
      </w:r>
    </w:p>
  </w:endnote>
  <w:endnote w:type="continuationSeparator" w:id="0">
    <w:p w:rsidR="005664E8" w:rsidRDefault="005664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raditional Arabic">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rPr>
      <w:id w:val="395478243"/>
      <w:docPartObj>
        <w:docPartGallery w:val="Page Numbers (Bottom of Page)"/>
        <w:docPartUnique/>
      </w:docPartObj>
    </w:sdtPr>
    <w:sdtEndPr>
      <w:rPr>
        <w:rFonts w:ascii="Trebuchet MS" w:hAnsi="Trebuchet MS"/>
        <w:szCs w:val="20"/>
      </w:rPr>
    </w:sdtEndPr>
    <w:sdtContent>
      <w:sdt>
        <w:sdtPr>
          <w:rPr>
            <w:sz w:val="16"/>
          </w:rPr>
          <w:id w:val="860082579"/>
          <w:docPartObj>
            <w:docPartGallery w:val="Page Numbers (Top of Page)"/>
            <w:docPartUnique/>
          </w:docPartObj>
        </w:sdtPr>
        <w:sdtEndPr>
          <w:rPr>
            <w:rFonts w:ascii="Trebuchet MS" w:hAnsi="Trebuchet MS"/>
            <w:szCs w:val="20"/>
          </w:rPr>
        </w:sdtEndPr>
        <w:sdtContent>
          <w:p w:rsidR="00B40E46" w:rsidRPr="00D51AFB" w:rsidRDefault="00844B21">
            <w:pPr>
              <w:pStyle w:val="Piedepgina"/>
              <w:jc w:val="right"/>
              <w:rPr>
                <w:rFonts w:ascii="Trebuchet MS" w:hAnsi="Trebuchet MS"/>
                <w:sz w:val="16"/>
                <w:szCs w:val="20"/>
              </w:rPr>
            </w:pPr>
            <w:r w:rsidRPr="00D51AFB">
              <w:rPr>
                <w:rFonts w:ascii="Trebuchet MS" w:hAnsi="Trebuchet MS"/>
                <w:sz w:val="16"/>
                <w:szCs w:val="20"/>
                <w:lang w:val="es-ES"/>
              </w:rPr>
              <w:t xml:space="preserve">Página </w:t>
            </w:r>
            <w:r w:rsidR="00F6614D" w:rsidRPr="00D51AFB">
              <w:rPr>
                <w:rFonts w:ascii="Trebuchet MS" w:hAnsi="Trebuchet MS"/>
                <w:b/>
                <w:bCs/>
                <w:sz w:val="16"/>
                <w:szCs w:val="20"/>
              </w:rPr>
              <w:fldChar w:fldCharType="begin"/>
            </w:r>
            <w:r w:rsidRPr="00D51AFB">
              <w:rPr>
                <w:rFonts w:ascii="Trebuchet MS" w:hAnsi="Trebuchet MS"/>
                <w:b/>
                <w:bCs/>
                <w:sz w:val="16"/>
                <w:szCs w:val="20"/>
              </w:rPr>
              <w:instrText>PAGE</w:instrText>
            </w:r>
            <w:r w:rsidR="00F6614D" w:rsidRPr="00D51AFB">
              <w:rPr>
                <w:rFonts w:ascii="Trebuchet MS" w:hAnsi="Trebuchet MS"/>
                <w:b/>
                <w:bCs/>
                <w:sz w:val="16"/>
                <w:szCs w:val="20"/>
              </w:rPr>
              <w:fldChar w:fldCharType="separate"/>
            </w:r>
            <w:r w:rsidR="00D20376">
              <w:rPr>
                <w:rFonts w:ascii="Trebuchet MS" w:hAnsi="Trebuchet MS"/>
                <w:b/>
                <w:bCs/>
                <w:noProof/>
                <w:sz w:val="16"/>
                <w:szCs w:val="20"/>
              </w:rPr>
              <w:t>1</w:t>
            </w:r>
            <w:r w:rsidR="00F6614D" w:rsidRPr="00D51AFB">
              <w:rPr>
                <w:rFonts w:ascii="Trebuchet MS" w:hAnsi="Trebuchet MS"/>
                <w:b/>
                <w:bCs/>
                <w:sz w:val="16"/>
                <w:szCs w:val="20"/>
              </w:rPr>
              <w:fldChar w:fldCharType="end"/>
            </w:r>
            <w:r w:rsidRPr="00D51AFB">
              <w:rPr>
                <w:rFonts w:ascii="Trebuchet MS" w:hAnsi="Trebuchet MS"/>
                <w:sz w:val="16"/>
                <w:szCs w:val="20"/>
                <w:lang w:val="es-ES"/>
              </w:rPr>
              <w:t xml:space="preserve"> de </w:t>
            </w:r>
            <w:r w:rsidR="00F6614D" w:rsidRPr="00D51AFB">
              <w:rPr>
                <w:rFonts w:ascii="Trebuchet MS" w:hAnsi="Trebuchet MS"/>
                <w:b/>
                <w:bCs/>
                <w:sz w:val="16"/>
                <w:szCs w:val="20"/>
              </w:rPr>
              <w:fldChar w:fldCharType="begin"/>
            </w:r>
            <w:r w:rsidRPr="00D51AFB">
              <w:rPr>
                <w:rFonts w:ascii="Trebuchet MS" w:hAnsi="Trebuchet MS"/>
                <w:b/>
                <w:bCs/>
                <w:sz w:val="16"/>
                <w:szCs w:val="20"/>
              </w:rPr>
              <w:instrText>NUMPAGES</w:instrText>
            </w:r>
            <w:r w:rsidR="00F6614D" w:rsidRPr="00D51AFB">
              <w:rPr>
                <w:rFonts w:ascii="Trebuchet MS" w:hAnsi="Trebuchet MS"/>
                <w:b/>
                <w:bCs/>
                <w:sz w:val="16"/>
                <w:szCs w:val="20"/>
              </w:rPr>
              <w:fldChar w:fldCharType="separate"/>
            </w:r>
            <w:r w:rsidR="00D20376">
              <w:rPr>
                <w:rFonts w:ascii="Trebuchet MS" w:hAnsi="Trebuchet MS"/>
                <w:b/>
                <w:bCs/>
                <w:noProof/>
                <w:sz w:val="16"/>
                <w:szCs w:val="20"/>
              </w:rPr>
              <w:t>13</w:t>
            </w:r>
            <w:r w:rsidR="00F6614D" w:rsidRPr="00D51AFB">
              <w:rPr>
                <w:rFonts w:ascii="Trebuchet MS" w:hAnsi="Trebuchet MS"/>
                <w:b/>
                <w:bCs/>
                <w:sz w:val="16"/>
                <w:szCs w:val="20"/>
              </w:rPr>
              <w:fldChar w:fldCharType="end"/>
            </w:r>
          </w:p>
        </w:sdtContent>
      </w:sdt>
    </w:sdtContent>
  </w:sdt>
  <w:p w:rsidR="00B40E46" w:rsidRPr="00D51AFB" w:rsidRDefault="00D20376">
    <w:pPr>
      <w:pStyle w:val="Piedepgina"/>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64E8" w:rsidRDefault="005664E8">
      <w:pPr>
        <w:spacing w:after="0" w:line="240" w:lineRule="auto"/>
      </w:pPr>
      <w:r>
        <w:separator/>
      </w:r>
    </w:p>
  </w:footnote>
  <w:footnote w:type="continuationSeparator" w:id="0">
    <w:p w:rsidR="005664E8" w:rsidRDefault="005664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49F" w:rsidRDefault="00D2037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1941844" o:spid="_x0000_s2050" type="#_x0000_t136" style="position:absolute;margin-left:0;margin-top:0;width:498.4pt;height:124.6pt;rotation:315;z-index:-251655168;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3340" w:rsidRDefault="00705EE8">
    <w:pPr>
      <w:pStyle w:val="Encabezado"/>
      <w:rPr>
        <w:rFonts w:ascii="Trebuchet MS" w:hAnsi="Trebuchet MS"/>
        <w:b/>
        <w:sz w:val="24"/>
        <w:szCs w:val="24"/>
      </w:rPr>
    </w:pPr>
    <w:r>
      <w:rPr>
        <w:rFonts w:ascii="Trebuchet MS" w:hAnsi="Trebuchet MS" w:cs="Arial"/>
        <w:b/>
        <w:noProof/>
        <w:sz w:val="26"/>
        <w:szCs w:val="26"/>
      </w:rPr>
      <w:drawing>
        <wp:inline distT="0" distB="0" distL="0" distR="0" wp14:anchorId="13FD0916" wp14:editId="6D525087">
          <wp:extent cx="1390650" cy="781050"/>
          <wp:effectExtent l="19050" t="0" r="0" b="0"/>
          <wp:docPr id="1"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B711CD" w:rsidRDefault="00B711CD">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IEPC-ACG-363/2021</w:t>
    </w:r>
  </w:p>
  <w:p w:rsidR="00B711CD" w:rsidRPr="00A17A19" w:rsidRDefault="00B711CD">
    <w:pPr>
      <w:pStyle w:val="Encabezado"/>
      <w:rPr>
        <w:rFonts w:ascii="Trebuchet MS" w:hAnsi="Trebuchet MS"/>
        <w:b/>
        <w:sz w:val="24"/>
        <w:szCs w:val="24"/>
      </w:rPr>
    </w:pPr>
    <w:r>
      <w:rPr>
        <w:rFonts w:ascii="Trebuchet MS" w:hAnsi="Trebuchet MS"/>
        <w:b/>
        <w:sz w:val="24"/>
        <w:szCs w:val="24"/>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649F" w:rsidRDefault="00D20376">
    <w:pPr>
      <w:pStyle w:val="Encabezad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1941843" o:spid="_x0000_s2049" type="#_x0000_t136" style="position:absolute;margin-left:0;margin-top:0;width:498.4pt;height:124.6pt;rotation:315;z-index:-251657216;mso-position-horizontal:center;mso-position-horizontal-relative:margin;mso-position-vertical:center;mso-position-vertical-relative:margin" o:allowincell="f" fillcolor="silver" stroked="f">
          <v:fill opacity=".5"/>
          <v:textpath style="font-family:&quot;Trebuchet MS&quot;;font-size:1pt" string="PROYECTO"/>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F08A0"/>
    <w:multiLevelType w:val="hybridMultilevel"/>
    <w:tmpl w:val="F5AC845C"/>
    <w:lvl w:ilvl="0" w:tplc="75608424">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1DF5B8F"/>
    <w:multiLevelType w:val="hybridMultilevel"/>
    <w:tmpl w:val="11205B7C"/>
    <w:lvl w:ilvl="0" w:tplc="935E19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0363F3D"/>
    <w:multiLevelType w:val="hybridMultilevel"/>
    <w:tmpl w:val="6DA6F8F6"/>
    <w:lvl w:ilvl="0" w:tplc="401A7EFE">
      <w:start w:val="2"/>
      <w:numFmt w:val="bullet"/>
      <w:lvlText w:val=""/>
      <w:lvlJc w:val="left"/>
      <w:pPr>
        <w:ind w:left="648" w:hanging="360"/>
      </w:pPr>
      <w:rPr>
        <w:rFonts w:ascii="Symbol" w:eastAsia="Times New Roman" w:hAnsi="Symbol" w:cs="Arial"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3">
    <w:nsid w:val="3DD56062"/>
    <w:multiLevelType w:val="hybridMultilevel"/>
    <w:tmpl w:val="00C610A0"/>
    <w:lvl w:ilvl="0" w:tplc="080A0001">
      <w:start w:val="4"/>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F0F6433"/>
    <w:multiLevelType w:val="hybridMultilevel"/>
    <w:tmpl w:val="7AD845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BB8"/>
    <w:rsid w:val="00013432"/>
    <w:rsid w:val="0004163E"/>
    <w:rsid w:val="000570B2"/>
    <w:rsid w:val="00080E2B"/>
    <w:rsid w:val="000E5C1B"/>
    <w:rsid w:val="00104BC9"/>
    <w:rsid w:val="00111EB1"/>
    <w:rsid w:val="00135AC7"/>
    <w:rsid w:val="00150E0A"/>
    <w:rsid w:val="001651E8"/>
    <w:rsid w:val="001656BA"/>
    <w:rsid w:val="00165734"/>
    <w:rsid w:val="00195FC2"/>
    <w:rsid w:val="001B52C5"/>
    <w:rsid w:val="001C0EF7"/>
    <w:rsid w:val="001C7D10"/>
    <w:rsid w:val="001F4E36"/>
    <w:rsid w:val="0021756C"/>
    <w:rsid w:val="00251362"/>
    <w:rsid w:val="00277841"/>
    <w:rsid w:val="00281247"/>
    <w:rsid w:val="002B6D6C"/>
    <w:rsid w:val="00303C96"/>
    <w:rsid w:val="00342697"/>
    <w:rsid w:val="00356C3D"/>
    <w:rsid w:val="0037519C"/>
    <w:rsid w:val="003C649F"/>
    <w:rsid w:val="003D1B9A"/>
    <w:rsid w:val="003D42B2"/>
    <w:rsid w:val="003E1E3B"/>
    <w:rsid w:val="003E7551"/>
    <w:rsid w:val="003F0122"/>
    <w:rsid w:val="00450A42"/>
    <w:rsid w:val="004522C2"/>
    <w:rsid w:val="00464036"/>
    <w:rsid w:val="00475F80"/>
    <w:rsid w:val="00483DEC"/>
    <w:rsid w:val="004A62E2"/>
    <w:rsid w:val="004B2AC7"/>
    <w:rsid w:val="004E0ED7"/>
    <w:rsid w:val="004F41A1"/>
    <w:rsid w:val="00513B34"/>
    <w:rsid w:val="00543340"/>
    <w:rsid w:val="00552BEF"/>
    <w:rsid w:val="005538AD"/>
    <w:rsid w:val="005664E8"/>
    <w:rsid w:val="00586FBA"/>
    <w:rsid w:val="005A5BBE"/>
    <w:rsid w:val="005B4661"/>
    <w:rsid w:val="005E4F51"/>
    <w:rsid w:val="005F0206"/>
    <w:rsid w:val="00604038"/>
    <w:rsid w:val="00611216"/>
    <w:rsid w:val="00615816"/>
    <w:rsid w:val="00663ACD"/>
    <w:rsid w:val="00666033"/>
    <w:rsid w:val="00676A0A"/>
    <w:rsid w:val="006A0A74"/>
    <w:rsid w:val="006C6594"/>
    <w:rsid w:val="006E450E"/>
    <w:rsid w:val="006F15D1"/>
    <w:rsid w:val="00705689"/>
    <w:rsid w:val="00705EE8"/>
    <w:rsid w:val="00746A3E"/>
    <w:rsid w:val="00746CC4"/>
    <w:rsid w:val="0077274F"/>
    <w:rsid w:val="0077283E"/>
    <w:rsid w:val="007912D6"/>
    <w:rsid w:val="00796F9B"/>
    <w:rsid w:val="007D168B"/>
    <w:rsid w:val="007F1ABD"/>
    <w:rsid w:val="00801085"/>
    <w:rsid w:val="008169C1"/>
    <w:rsid w:val="00841440"/>
    <w:rsid w:val="00844B21"/>
    <w:rsid w:val="00846AC1"/>
    <w:rsid w:val="00872059"/>
    <w:rsid w:val="008B1EE1"/>
    <w:rsid w:val="008C1DA6"/>
    <w:rsid w:val="008D1EE6"/>
    <w:rsid w:val="008D49E0"/>
    <w:rsid w:val="008D70E2"/>
    <w:rsid w:val="008D77A5"/>
    <w:rsid w:val="00900C10"/>
    <w:rsid w:val="0090165C"/>
    <w:rsid w:val="00915BC1"/>
    <w:rsid w:val="00925617"/>
    <w:rsid w:val="009327BF"/>
    <w:rsid w:val="00950383"/>
    <w:rsid w:val="00950EC1"/>
    <w:rsid w:val="00961B0B"/>
    <w:rsid w:val="00970DD5"/>
    <w:rsid w:val="00972EB6"/>
    <w:rsid w:val="009826FD"/>
    <w:rsid w:val="00990F01"/>
    <w:rsid w:val="00996E4A"/>
    <w:rsid w:val="009A1D94"/>
    <w:rsid w:val="009A3EF9"/>
    <w:rsid w:val="009B17D3"/>
    <w:rsid w:val="009B7FD1"/>
    <w:rsid w:val="009D4827"/>
    <w:rsid w:val="009D5D92"/>
    <w:rsid w:val="009D73D6"/>
    <w:rsid w:val="009E2ED5"/>
    <w:rsid w:val="009E6881"/>
    <w:rsid w:val="00A17A19"/>
    <w:rsid w:val="00A3245A"/>
    <w:rsid w:val="00A478E3"/>
    <w:rsid w:val="00A665C2"/>
    <w:rsid w:val="00A7640D"/>
    <w:rsid w:val="00A76B86"/>
    <w:rsid w:val="00A876F8"/>
    <w:rsid w:val="00AA1379"/>
    <w:rsid w:val="00AA7D49"/>
    <w:rsid w:val="00AC533A"/>
    <w:rsid w:val="00AE2C7A"/>
    <w:rsid w:val="00B01266"/>
    <w:rsid w:val="00B22AB7"/>
    <w:rsid w:val="00B42C6E"/>
    <w:rsid w:val="00B54C2D"/>
    <w:rsid w:val="00B711CD"/>
    <w:rsid w:val="00B82F74"/>
    <w:rsid w:val="00B84837"/>
    <w:rsid w:val="00B92412"/>
    <w:rsid w:val="00BC2699"/>
    <w:rsid w:val="00BD4E8B"/>
    <w:rsid w:val="00C018CF"/>
    <w:rsid w:val="00C15929"/>
    <w:rsid w:val="00C3047D"/>
    <w:rsid w:val="00C314D4"/>
    <w:rsid w:val="00C31849"/>
    <w:rsid w:val="00C4367B"/>
    <w:rsid w:val="00C51C91"/>
    <w:rsid w:val="00C67B40"/>
    <w:rsid w:val="00C828F1"/>
    <w:rsid w:val="00C945AA"/>
    <w:rsid w:val="00CC2DB5"/>
    <w:rsid w:val="00CC7299"/>
    <w:rsid w:val="00CE4630"/>
    <w:rsid w:val="00CE5B9B"/>
    <w:rsid w:val="00D15020"/>
    <w:rsid w:val="00D20376"/>
    <w:rsid w:val="00D32A52"/>
    <w:rsid w:val="00D35FFA"/>
    <w:rsid w:val="00D37972"/>
    <w:rsid w:val="00D475DB"/>
    <w:rsid w:val="00D47B5F"/>
    <w:rsid w:val="00D73340"/>
    <w:rsid w:val="00D83DE5"/>
    <w:rsid w:val="00DB1C88"/>
    <w:rsid w:val="00DB2E46"/>
    <w:rsid w:val="00DC155B"/>
    <w:rsid w:val="00DD1D67"/>
    <w:rsid w:val="00DF390C"/>
    <w:rsid w:val="00E13F0A"/>
    <w:rsid w:val="00E24AEA"/>
    <w:rsid w:val="00EA1902"/>
    <w:rsid w:val="00EC3BCB"/>
    <w:rsid w:val="00ED5EDB"/>
    <w:rsid w:val="00F10CEE"/>
    <w:rsid w:val="00F13634"/>
    <w:rsid w:val="00F40111"/>
    <w:rsid w:val="00F44BA4"/>
    <w:rsid w:val="00F52662"/>
    <w:rsid w:val="00F60A47"/>
    <w:rsid w:val="00F63BB8"/>
    <w:rsid w:val="00F646A2"/>
    <w:rsid w:val="00F64C65"/>
    <w:rsid w:val="00F6614D"/>
    <w:rsid w:val="00F67F06"/>
    <w:rsid w:val="00FA0EB6"/>
    <w:rsid w:val="00FA1FCC"/>
    <w:rsid w:val="00FB5E12"/>
    <w:rsid w:val="00FC348C"/>
    <w:rsid w:val="00FD0B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docId w15:val="{65E82974-DF6E-4E91-8AE3-B564DD9D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qFormat/>
    <w:rsid w:val="009B17D3"/>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F63B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3BB8"/>
  </w:style>
  <w:style w:type="paragraph" w:styleId="Encabezado">
    <w:name w:val="header"/>
    <w:basedOn w:val="Normal"/>
    <w:link w:val="EncabezadoCar"/>
    <w:uiPriority w:val="99"/>
    <w:unhideWhenUsed/>
    <w:rsid w:val="00F63BB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3BB8"/>
  </w:style>
  <w:style w:type="paragraph" w:styleId="Textodeglobo">
    <w:name w:val="Balloon Text"/>
    <w:basedOn w:val="Normal"/>
    <w:link w:val="TextodegloboCar"/>
    <w:uiPriority w:val="99"/>
    <w:semiHidden/>
    <w:unhideWhenUsed/>
    <w:rsid w:val="00844B2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44B21"/>
    <w:rPr>
      <w:rFonts w:ascii="Tahoma" w:hAnsi="Tahoma" w:cs="Tahoma"/>
      <w:sz w:val="16"/>
      <w:szCs w:val="16"/>
    </w:rPr>
  </w:style>
  <w:style w:type="character" w:customStyle="1" w:styleId="Ttulo1Car">
    <w:name w:val="Título 1 Car"/>
    <w:basedOn w:val="Fuentedeprrafopredeter"/>
    <w:link w:val="Ttulo1"/>
    <w:rsid w:val="009B17D3"/>
    <w:rPr>
      <w:rFonts w:ascii="Courier" w:eastAsia="Times New Roman" w:hAnsi="Courier" w:cs="Times New Roman"/>
      <w:sz w:val="28"/>
      <w:szCs w:val="24"/>
      <w:lang w:val="es-ES" w:eastAsia="es-ES"/>
    </w:rPr>
  </w:style>
  <w:style w:type="paragraph" w:customStyle="1" w:styleId="TextoCar">
    <w:name w:val="Texto Car"/>
    <w:basedOn w:val="Normal"/>
    <w:link w:val="TextoCarCar"/>
    <w:uiPriority w:val="99"/>
    <w:rsid w:val="007912D6"/>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7912D6"/>
    <w:rPr>
      <w:rFonts w:ascii="Arial" w:eastAsia="Times New Roman" w:hAnsi="Arial" w:cs="Times New Roman"/>
      <w:sz w:val="18"/>
      <w:szCs w:val="18"/>
      <w:lang w:val="es-ES" w:eastAsia="es-ES"/>
    </w:rPr>
  </w:style>
  <w:style w:type="paragraph" w:styleId="Sinespaciado">
    <w:name w:val="No Spacing"/>
    <w:link w:val="SinespaciadoCar"/>
    <w:uiPriority w:val="1"/>
    <w:qFormat/>
    <w:rsid w:val="00111EB1"/>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link w:val="Sinespaciado"/>
    <w:uiPriority w:val="1"/>
    <w:locked/>
    <w:rsid w:val="00B711CD"/>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B711CD"/>
    <w:pPr>
      <w:spacing w:after="0" w:line="240" w:lineRule="auto"/>
      <w:jc w:val="both"/>
    </w:pPr>
    <w:rPr>
      <w:rFonts w:ascii="Arial" w:eastAsia="Times New Roman" w:hAnsi="Arial" w:cs="Times New Roman"/>
      <w:b/>
      <w:kern w:val="18"/>
      <w:sz w:val="28"/>
      <w:szCs w:val="20"/>
      <w:lang w:val="x-none" w:eastAsia="es-ES"/>
    </w:rPr>
  </w:style>
  <w:style w:type="character" w:customStyle="1" w:styleId="TextoindependienteCar">
    <w:name w:val="Texto independiente Car"/>
    <w:basedOn w:val="Fuentedeprrafopredeter"/>
    <w:link w:val="Textoindependiente"/>
    <w:rsid w:val="00B711CD"/>
    <w:rPr>
      <w:rFonts w:ascii="Arial" w:eastAsia="Times New Roman" w:hAnsi="Arial" w:cs="Times New Roman"/>
      <w:b/>
      <w:kern w:val="18"/>
      <w:sz w:val="28"/>
      <w:szCs w:val="20"/>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321856F-E1DE-4E40-ADCF-F444205A5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4344</Words>
  <Characters>23893</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Ricardo Escobar Cibrian</cp:lastModifiedBy>
  <cp:revision>4</cp:revision>
  <cp:lastPrinted>2021-11-03T00:58:00Z</cp:lastPrinted>
  <dcterms:created xsi:type="dcterms:W3CDTF">2021-11-03T05:57:00Z</dcterms:created>
  <dcterms:modified xsi:type="dcterms:W3CDTF">2021-11-03T16:40:00Z</dcterms:modified>
</cp:coreProperties>
</file>