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D3E5C" w14:textId="45EF99C0" w:rsidR="0018464E" w:rsidRPr="00A04B16" w:rsidRDefault="0018464E" w:rsidP="00A04B16">
      <w:pPr>
        <w:spacing w:after="0" w:line="240" w:lineRule="auto"/>
        <w:jc w:val="both"/>
        <w:rPr>
          <w:rFonts w:ascii="Trebuchet MS" w:eastAsia="Times New Roman" w:hAnsi="Trebuchet MS" w:cs="Arial"/>
          <w:b/>
          <w:sz w:val="24"/>
          <w:szCs w:val="24"/>
          <w:lang w:val="es-ES" w:eastAsia="es-ES"/>
        </w:rPr>
      </w:pPr>
      <w:r w:rsidRPr="00A04B16">
        <w:rPr>
          <w:rFonts w:ascii="Trebuchet MS" w:eastAsia="Times New Roman" w:hAnsi="Trebuchet MS" w:cs="Arial"/>
          <w:b/>
          <w:sz w:val="24"/>
          <w:szCs w:val="24"/>
          <w:lang w:val="es-ES" w:eastAsia="es-ES"/>
        </w:rPr>
        <w:t xml:space="preserve">ACUERDO DEL CONSEJO GENERAL DEL INSTITUTO ELECTORAL Y DE PARTICIPACIÓN CIUDADANA DEL ESTADO DE JALISCO, QUE APRUEBA </w:t>
      </w:r>
      <w:r w:rsidR="0066259D" w:rsidRPr="00A04B16">
        <w:rPr>
          <w:rFonts w:ascii="Trebuchet MS" w:eastAsia="Times New Roman" w:hAnsi="Trebuchet MS" w:cs="Arial"/>
          <w:b/>
          <w:sz w:val="24"/>
          <w:szCs w:val="24"/>
          <w:lang w:val="es-ES" w:eastAsia="es-ES"/>
        </w:rPr>
        <w:t xml:space="preserve">LOS LINEAMIENTOS </w:t>
      </w:r>
      <w:r w:rsidRPr="00A04B16">
        <w:rPr>
          <w:rFonts w:ascii="Trebuchet MS" w:eastAsia="Times New Roman" w:hAnsi="Trebuchet MS" w:cs="Arial"/>
          <w:b/>
          <w:sz w:val="24"/>
          <w:szCs w:val="24"/>
          <w:lang w:val="es-ES" w:eastAsia="es-ES"/>
        </w:rPr>
        <w:t xml:space="preserve">PARA </w:t>
      </w:r>
      <w:r w:rsidR="001F286B" w:rsidRPr="00A04B16">
        <w:rPr>
          <w:rFonts w:ascii="Trebuchet MS" w:eastAsia="Times New Roman" w:hAnsi="Trebuchet MS" w:cs="Arial"/>
          <w:b/>
          <w:sz w:val="24"/>
          <w:szCs w:val="24"/>
          <w:lang w:val="es-ES" w:eastAsia="es-ES"/>
        </w:rPr>
        <w:t>LA DESIGNACIÓN DE LAS Y LOS CONSEJEROS MUNICIPALES ELECTORALES</w:t>
      </w:r>
      <w:r w:rsidR="00F7282D" w:rsidRPr="00A04B16">
        <w:rPr>
          <w:rFonts w:ascii="Trebuchet MS" w:eastAsia="Times New Roman" w:hAnsi="Trebuchet MS" w:cs="Arial"/>
          <w:b/>
          <w:sz w:val="24"/>
          <w:szCs w:val="24"/>
          <w:lang w:val="es-ES" w:eastAsia="es-ES"/>
        </w:rPr>
        <w:t>,</w:t>
      </w:r>
      <w:r w:rsidR="007C6956" w:rsidRPr="00A04B16">
        <w:rPr>
          <w:rFonts w:ascii="Trebuchet MS" w:eastAsia="Times New Roman" w:hAnsi="Trebuchet MS" w:cs="Arial"/>
          <w:b/>
          <w:sz w:val="24"/>
          <w:szCs w:val="24"/>
          <w:lang w:val="es-ES" w:eastAsia="es-ES"/>
        </w:rPr>
        <w:t xml:space="preserve"> PARA </w:t>
      </w:r>
      <w:r w:rsidR="00603908" w:rsidRPr="00A04B16">
        <w:rPr>
          <w:rFonts w:ascii="Trebuchet MS" w:eastAsia="Times New Roman" w:hAnsi="Trebuchet MS" w:cs="Arial"/>
          <w:b/>
          <w:sz w:val="24"/>
          <w:szCs w:val="24"/>
          <w:lang w:val="es-ES" w:eastAsia="es-ES"/>
        </w:rPr>
        <w:t>EL PROCESO ELECTORAL EXTRAORDINARIO</w:t>
      </w:r>
      <w:r w:rsidRPr="00A04B16">
        <w:rPr>
          <w:rFonts w:ascii="Trebuchet MS" w:eastAsia="Times New Roman" w:hAnsi="Trebuchet MS" w:cs="Arial"/>
          <w:b/>
          <w:sz w:val="24"/>
          <w:szCs w:val="24"/>
          <w:lang w:val="es-ES" w:eastAsia="es-ES"/>
        </w:rPr>
        <w:t xml:space="preserve"> </w:t>
      </w:r>
      <w:r w:rsidR="00DD1889">
        <w:rPr>
          <w:rFonts w:ascii="Trebuchet MS" w:eastAsia="Times New Roman" w:hAnsi="Trebuchet MS" w:cs="Arial"/>
          <w:b/>
          <w:sz w:val="24"/>
          <w:szCs w:val="24"/>
          <w:lang w:val="es-ES" w:eastAsia="es-ES"/>
        </w:rPr>
        <w:t>DOS MIL VEINTIUNO</w:t>
      </w:r>
      <w:r w:rsidR="00330E6D" w:rsidRPr="00A04B16">
        <w:rPr>
          <w:rFonts w:ascii="Trebuchet MS" w:eastAsia="Times New Roman" w:hAnsi="Trebuchet MS" w:cs="Arial"/>
          <w:b/>
          <w:sz w:val="24"/>
          <w:szCs w:val="24"/>
          <w:lang w:val="es-ES" w:eastAsia="es-ES"/>
        </w:rPr>
        <w:t xml:space="preserve">, PARA EL MUNICIPIO DE </w:t>
      </w:r>
      <w:r w:rsidR="005403C5" w:rsidRPr="00A04B16">
        <w:rPr>
          <w:rFonts w:ascii="Trebuchet MS" w:eastAsia="Times New Roman" w:hAnsi="Trebuchet MS" w:cs="Arial"/>
          <w:b/>
          <w:sz w:val="24"/>
          <w:szCs w:val="24"/>
          <w:lang w:val="es-ES" w:eastAsia="es-ES"/>
        </w:rPr>
        <w:t xml:space="preserve">SAN PEDRO </w:t>
      </w:r>
      <w:r w:rsidR="00330E6D" w:rsidRPr="00A04B16">
        <w:rPr>
          <w:rFonts w:ascii="Trebuchet MS" w:eastAsia="Times New Roman" w:hAnsi="Trebuchet MS" w:cs="Arial"/>
          <w:b/>
          <w:sz w:val="24"/>
          <w:szCs w:val="24"/>
          <w:lang w:val="es-ES" w:eastAsia="es-ES"/>
        </w:rPr>
        <w:t>TLAQUEPAQUE, JALISCO</w:t>
      </w:r>
      <w:r w:rsidR="005403C5" w:rsidRPr="00A04B16">
        <w:rPr>
          <w:rFonts w:ascii="Trebuchet MS" w:eastAsia="Times New Roman" w:hAnsi="Trebuchet MS" w:cs="Arial"/>
          <w:b/>
          <w:sz w:val="24"/>
          <w:szCs w:val="24"/>
          <w:lang w:val="es-ES" w:eastAsia="es-ES"/>
        </w:rPr>
        <w:t>;</w:t>
      </w:r>
      <w:r w:rsidR="00330E6D" w:rsidRPr="00A04B16">
        <w:rPr>
          <w:rFonts w:ascii="Trebuchet MS" w:eastAsia="Times New Roman" w:hAnsi="Trebuchet MS" w:cs="Arial"/>
          <w:b/>
          <w:sz w:val="24"/>
          <w:szCs w:val="24"/>
          <w:lang w:val="es-ES" w:eastAsia="es-ES"/>
        </w:rPr>
        <w:t xml:space="preserve"> </w:t>
      </w:r>
      <w:r w:rsidR="00983CB1" w:rsidRPr="00A04B16">
        <w:rPr>
          <w:rFonts w:ascii="Trebuchet MS" w:eastAsia="Times New Roman" w:hAnsi="Trebuchet MS" w:cs="Arial"/>
          <w:b/>
          <w:sz w:val="24"/>
          <w:szCs w:val="24"/>
          <w:lang w:val="es-ES" w:eastAsia="es-ES"/>
        </w:rPr>
        <w:t>Y LA CONVOCATORIA</w:t>
      </w:r>
      <w:r w:rsidR="00983CB1" w:rsidRPr="00A04B16">
        <w:rPr>
          <w:rFonts w:ascii="Trebuchet MS" w:hAnsi="Trebuchet MS"/>
          <w:b/>
          <w:sz w:val="24"/>
          <w:szCs w:val="24"/>
        </w:rPr>
        <w:t xml:space="preserve"> </w:t>
      </w:r>
      <w:r w:rsidR="00983CB1" w:rsidRPr="00A04B16">
        <w:rPr>
          <w:rFonts w:ascii="Trebuchet MS" w:eastAsia="Times New Roman" w:hAnsi="Trebuchet MS" w:cs="Arial"/>
          <w:b/>
          <w:sz w:val="24"/>
          <w:szCs w:val="24"/>
          <w:lang w:val="es-ES" w:eastAsia="es-ES"/>
        </w:rPr>
        <w:t>PARA ALLEGARSE PROPUESTAS</w:t>
      </w:r>
      <w:r w:rsidRPr="00A04B16">
        <w:rPr>
          <w:rFonts w:ascii="Trebuchet MS" w:eastAsia="Times New Roman" w:hAnsi="Trebuchet MS" w:cs="Arial"/>
          <w:b/>
          <w:sz w:val="24"/>
          <w:szCs w:val="24"/>
          <w:lang w:val="es-ES" w:eastAsia="es-ES"/>
        </w:rPr>
        <w:t>.</w:t>
      </w:r>
    </w:p>
    <w:p w14:paraId="172E3E05" w14:textId="77777777" w:rsidR="00107842" w:rsidRPr="00A04B16" w:rsidRDefault="00107842" w:rsidP="00A04B16">
      <w:pPr>
        <w:spacing w:after="0" w:line="240" w:lineRule="auto"/>
        <w:jc w:val="both"/>
        <w:rPr>
          <w:rFonts w:ascii="Trebuchet MS" w:eastAsia="Times New Roman" w:hAnsi="Trebuchet MS" w:cs="Arial"/>
          <w:b/>
          <w:bCs/>
          <w:sz w:val="24"/>
          <w:szCs w:val="24"/>
          <w:lang w:val="es-ES" w:eastAsia="es-ES"/>
        </w:rPr>
      </w:pPr>
    </w:p>
    <w:p w14:paraId="640DFD30" w14:textId="77777777" w:rsidR="0018464E" w:rsidRPr="00A04B16" w:rsidRDefault="0018464E" w:rsidP="00A04B16">
      <w:pPr>
        <w:spacing w:after="0" w:line="240" w:lineRule="auto"/>
        <w:jc w:val="center"/>
        <w:rPr>
          <w:rFonts w:ascii="Trebuchet MS" w:eastAsia="Times New Roman" w:hAnsi="Trebuchet MS" w:cs="Arial"/>
          <w:b/>
          <w:sz w:val="24"/>
          <w:szCs w:val="24"/>
          <w:lang w:eastAsia="es-ES"/>
        </w:rPr>
      </w:pPr>
      <w:r w:rsidRPr="00A04B16">
        <w:rPr>
          <w:rFonts w:ascii="Trebuchet MS" w:eastAsia="Times New Roman" w:hAnsi="Trebuchet MS" w:cs="Arial"/>
          <w:b/>
          <w:sz w:val="24"/>
          <w:szCs w:val="24"/>
          <w:lang w:eastAsia="es-ES"/>
        </w:rPr>
        <w:t>A N T E C E D E N T E S</w:t>
      </w:r>
    </w:p>
    <w:p w14:paraId="07B6FD32" w14:textId="77777777" w:rsidR="00475C0B" w:rsidRPr="00A04B16" w:rsidRDefault="00475C0B" w:rsidP="00A04B16">
      <w:pPr>
        <w:spacing w:after="0" w:line="240" w:lineRule="auto"/>
        <w:jc w:val="center"/>
        <w:rPr>
          <w:rFonts w:ascii="Trebuchet MS" w:eastAsia="Times New Roman" w:hAnsi="Trebuchet MS" w:cs="Arial"/>
          <w:b/>
          <w:sz w:val="24"/>
          <w:szCs w:val="24"/>
          <w:lang w:eastAsia="es-ES"/>
        </w:rPr>
      </w:pPr>
    </w:p>
    <w:p w14:paraId="121C2A14" w14:textId="77777777" w:rsidR="00D17489" w:rsidRPr="00A04B16" w:rsidRDefault="00A04B16" w:rsidP="00A04B16">
      <w:pPr>
        <w:spacing w:after="0" w:line="240" w:lineRule="auto"/>
        <w:jc w:val="both"/>
        <w:rPr>
          <w:rFonts w:ascii="Trebuchet MS" w:hAnsi="Trebuchet MS" w:cs="Arial"/>
          <w:b/>
          <w:bCs/>
          <w:sz w:val="24"/>
          <w:szCs w:val="24"/>
        </w:rPr>
      </w:pPr>
      <w:r w:rsidRPr="00A04B16">
        <w:rPr>
          <w:rFonts w:ascii="Trebuchet MS" w:hAnsi="Trebuchet MS" w:cs="Arial"/>
          <w:b/>
          <w:bCs/>
          <w:sz w:val="24"/>
          <w:szCs w:val="24"/>
        </w:rPr>
        <w:t>CORRESPONDIENTE AL AÑO DOS MIL VEINTE.</w:t>
      </w:r>
    </w:p>
    <w:p w14:paraId="5D86FC9B" w14:textId="77777777" w:rsidR="00D17489" w:rsidRPr="00A04B16" w:rsidRDefault="00D17489" w:rsidP="00A04B16">
      <w:pPr>
        <w:spacing w:after="0" w:line="240" w:lineRule="auto"/>
        <w:jc w:val="both"/>
        <w:rPr>
          <w:rFonts w:ascii="Trebuchet MS" w:hAnsi="Trebuchet MS" w:cs="Arial"/>
          <w:b/>
          <w:bCs/>
          <w:sz w:val="24"/>
          <w:szCs w:val="24"/>
        </w:rPr>
      </w:pPr>
    </w:p>
    <w:p w14:paraId="1E95C11E" w14:textId="77777777" w:rsidR="00D17489" w:rsidRPr="00D71697" w:rsidRDefault="00D17489" w:rsidP="00D71697">
      <w:pPr>
        <w:autoSpaceDE w:val="0"/>
        <w:autoSpaceDN w:val="0"/>
        <w:adjustRightInd w:val="0"/>
        <w:spacing w:after="0" w:line="240" w:lineRule="auto"/>
        <w:jc w:val="both"/>
        <w:rPr>
          <w:rFonts w:ascii="Trebuchet MS" w:hAnsi="Trebuchet MS" w:cs="Arial"/>
          <w:sz w:val="24"/>
          <w:szCs w:val="24"/>
        </w:rPr>
      </w:pPr>
      <w:r w:rsidRPr="00D71697">
        <w:rPr>
          <w:rFonts w:ascii="Trebuchet MS" w:hAnsi="Trebuchet MS" w:cs="Arial"/>
          <w:b/>
          <w:bCs/>
          <w:sz w:val="24"/>
          <w:szCs w:val="24"/>
        </w:rPr>
        <w:t xml:space="preserve">1. </w:t>
      </w:r>
      <w:r w:rsidRPr="00D71697">
        <w:rPr>
          <w:rFonts w:ascii="Trebuchet MS" w:hAnsi="Trebuchet MS"/>
          <w:b/>
          <w:bCs/>
          <w:sz w:val="24"/>
          <w:szCs w:val="24"/>
        </w:rPr>
        <w:t>DECLARACIÓN DE PANDEMIA</w:t>
      </w:r>
      <w:r w:rsidRPr="00D71697">
        <w:rPr>
          <w:rFonts w:ascii="Trebuchet MS" w:hAnsi="Trebuchet MS" w:cs="Arial"/>
          <w:b/>
          <w:bCs/>
          <w:sz w:val="24"/>
          <w:szCs w:val="24"/>
        </w:rPr>
        <w:t xml:space="preserve">. </w:t>
      </w:r>
      <w:r w:rsidRPr="00D71697">
        <w:rPr>
          <w:rFonts w:ascii="Trebuchet MS" w:hAnsi="Trebuchet MS" w:cs="Arial"/>
          <w:sz w:val="24"/>
          <w:szCs w:val="24"/>
        </w:rPr>
        <w:t>El once marzo, la Organización Mundial de la Salud, calificó como pandemia el brote de coronavirus COVID-19, por la cantidad de casos de contagio y de países involucrados, y emitió una serie de recomendaciones para su control.</w:t>
      </w:r>
    </w:p>
    <w:p w14:paraId="721E6A92" w14:textId="77777777" w:rsidR="00D17489" w:rsidRPr="00A04B16" w:rsidRDefault="00D17489" w:rsidP="00A04B16">
      <w:pPr>
        <w:spacing w:after="0" w:line="240" w:lineRule="auto"/>
        <w:jc w:val="both"/>
        <w:rPr>
          <w:rFonts w:ascii="Trebuchet MS" w:hAnsi="Trebuchet MS" w:cs="Arial"/>
          <w:b/>
          <w:bCs/>
          <w:sz w:val="24"/>
          <w:szCs w:val="24"/>
        </w:rPr>
      </w:pPr>
    </w:p>
    <w:p w14:paraId="13EB589B" w14:textId="77777777" w:rsidR="00D17489" w:rsidRPr="00A04B16" w:rsidRDefault="00D17489" w:rsidP="00A04B16">
      <w:pPr>
        <w:spacing w:after="0" w:line="240" w:lineRule="auto"/>
        <w:jc w:val="both"/>
        <w:rPr>
          <w:rFonts w:ascii="Trebuchet MS" w:hAnsi="Trebuchet MS" w:cs="Arial"/>
          <w:bCs/>
          <w:sz w:val="24"/>
          <w:szCs w:val="24"/>
        </w:rPr>
      </w:pPr>
      <w:r w:rsidRPr="00A04B16">
        <w:rPr>
          <w:rFonts w:ascii="Trebuchet MS" w:hAnsi="Trebuchet MS" w:cs="Arial"/>
          <w:b/>
          <w:bCs/>
          <w:sz w:val="24"/>
          <w:szCs w:val="24"/>
        </w:rPr>
        <w:t>2. VALIDACIÓN DEL “PROTOCOLO DE SEGURIDAD E HIGIENE DEL INSTITUTO ELECTORAL Y DE PARTICIPACIÓN CIUDADANA DEL ESTADO DE JALISCO, QUE SE IMPLEMENTÓ CON MOTIVO DE LA EMERGENCIA SANITARIA POR EL VIRUS COVID-19.</w:t>
      </w:r>
      <w:r w:rsidRPr="00A04B16">
        <w:rPr>
          <w:rFonts w:ascii="Trebuchet MS" w:hAnsi="Trebuchet MS" w:cs="Arial"/>
          <w:bCs/>
          <w:sz w:val="24"/>
          <w:szCs w:val="24"/>
        </w:rPr>
        <w:t xml:space="preserve"> Que la Secretaría de Salud del Estado de Jalisco, con fecha dieciocho de junio, validó el “Protocolo de Seguridad e Higiene del Instituto Electoral y de Participación Ciudadana del Estado de Jalisco, que se Implementa con Motivo de la Emergencia Sanitaria por el Virus Covid-19”.</w:t>
      </w:r>
    </w:p>
    <w:p w14:paraId="46B2E5A2" w14:textId="77777777" w:rsidR="00D17489" w:rsidRPr="00A04B16" w:rsidRDefault="00D17489" w:rsidP="00A04B16">
      <w:pPr>
        <w:spacing w:after="0" w:line="240" w:lineRule="auto"/>
        <w:jc w:val="both"/>
        <w:rPr>
          <w:rFonts w:ascii="Trebuchet MS" w:hAnsi="Trebuchet MS" w:cs="Arial"/>
          <w:bCs/>
          <w:sz w:val="24"/>
          <w:szCs w:val="24"/>
        </w:rPr>
      </w:pPr>
    </w:p>
    <w:p w14:paraId="582061F3" w14:textId="77777777" w:rsidR="00D17489" w:rsidRPr="00A04B16" w:rsidRDefault="00D17489" w:rsidP="00A04B16">
      <w:pPr>
        <w:spacing w:after="0" w:line="240" w:lineRule="auto"/>
        <w:jc w:val="both"/>
        <w:rPr>
          <w:rFonts w:ascii="Trebuchet MS" w:hAnsi="Trebuchet MS" w:cs="Arial"/>
          <w:bCs/>
          <w:kern w:val="18"/>
          <w:sz w:val="24"/>
          <w:szCs w:val="24"/>
          <w:lang w:val="es-ES_tradnl"/>
        </w:rPr>
      </w:pPr>
      <w:r w:rsidRPr="00A04B16">
        <w:rPr>
          <w:rFonts w:ascii="Trebuchet MS" w:hAnsi="Trebuchet MS" w:cs="Arial"/>
          <w:b/>
          <w:bCs/>
          <w:sz w:val="24"/>
          <w:szCs w:val="24"/>
        </w:rPr>
        <w:t>3.</w:t>
      </w:r>
      <w:r w:rsidRPr="00A04B16">
        <w:rPr>
          <w:rFonts w:ascii="Trebuchet MS" w:hAnsi="Trebuchet MS" w:cs="Arial"/>
          <w:bCs/>
          <w:sz w:val="24"/>
          <w:szCs w:val="24"/>
        </w:rPr>
        <w:t xml:space="preserve"> </w:t>
      </w:r>
      <w:r w:rsidRPr="00A04B16">
        <w:rPr>
          <w:rFonts w:ascii="Trebuchet MS" w:hAnsi="Trebuchet MS" w:cs="Arial"/>
          <w:b/>
          <w:bCs/>
          <w:kern w:val="18"/>
          <w:sz w:val="24"/>
          <w:szCs w:val="24"/>
          <w:lang w:val="es-ES_tradnl"/>
        </w:rPr>
        <w:t xml:space="preserve">MODIFICACIÓN DEL REGLAMENTO INTERIOR DE ESTE INSTITUTO. </w:t>
      </w:r>
      <w:r w:rsidRPr="00A04B16">
        <w:rPr>
          <w:rFonts w:ascii="Trebuchet MS" w:hAnsi="Trebuchet MS" w:cs="Arial"/>
          <w:bCs/>
          <w:kern w:val="18"/>
          <w:sz w:val="24"/>
          <w:szCs w:val="24"/>
          <w:lang w:val="es-ES_tradnl"/>
        </w:rPr>
        <w:t xml:space="preserve">Que el catorce de julio, con acuerdo IEPC-ACG-013/2020, el Consejo General aprobó la modificación del Reglamento Interior de este Instituto, estableciendo medidas encaminadas a privilegiar y realizar los diversos trámites y comparecencias de la ciudadanía de forma no presencial. </w:t>
      </w:r>
    </w:p>
    <w:p w14:paraId="6D5A88E8" w14:textId="77777777" w:rsidR="0078318A" w:rsidRPr="00A04B16" w:rsidRDefault="0078318A" w:rsidP="00A04B16">
      <w:pPr>
        <w:spacing w:after="0" w:line="240" w:lineRule="auto"/>
        <w:jc w:val="both"/>
        <w:rPr>
          <w:rFonts w:ascii="Trebuchet MS" w:hAnsi="Trebuchet MS" w:cs="Arial"/>
          <w:bCs/>
          <w:kern w:val="18"/>
          <w:sz w:val="24"/>
          <w:szCs w:val="24"/>
          <w:lang w:val="es-ES_tradnl"/>
        </w:rPr>
      </w:pPr>
    </w:p>
    <w:p w14:paraId="4543201F" w14:textId="77777777" w:rsidR="0078318A" w:rsidRPr="00A04B16" w:rsidRDefault="0078318A" w:rsidP="00A04B16">
      <w:pPr>
        <w:spacing w:after="0" w:line="240" w:lineRule="auto"/>
        <w:jc w:val="both"/>
        <w:rPr>
          <w:rFonts w:ascii="Trebuchet MS" w:hAnsi="Trebuchet MS"/>
          <w:sz w:val="24"/>
          <w:szCs w:val="24"/>
        </w:rPr>
      </w:pPr>
      <w:r w:rsidRPr="00A04B16">
        <w:rPr>
          <w:rFonts w:ascii="Trebuchet MS" w:hAnsi="Trebuchet MS" w:cs="Arial"/>
          <w:b/>
          <w:bCs/>
          <w:kern w:val="18"/>
          <w:sz w:val="24"/>
          <w:szCs w:val="24"/>
          <w:lang w:val="es-ES_tradnl"/>
        </w:rPr>
        <w:t>4</w:t>
      </w:r>
      <w:r w:rsidRPr="00A04B16">
        <w:rPr>
          <w:rFonts w:ascii="Trebuchet MS" w:hAnsi="Trebuchet MS" w:cs="Arial"/>
          <w:bCs/>
          <w:kern w:val="18"/>
          <w:sz w:val="24"/>
          <w:szCs w:val="24"/>
          <w:lang w:val="es-ES_tradnl"/>
        </w:rPr>
        <w:t xml:space="preserve">. </w:t>
      </w:r>
      <w:r w:rsidRPr="00A04B16">
        <w:rPr>
          <w:rFonts w:ascii="Trebuchet MS" w:hAnsi="Trebuchet MS"/>
          <w:b/>
          <w:sz w:val="24"/>
          <w:szCs w:val="24"/>
        </w:rPr>
        <w:t>DEL ACUERDO DEL CONSEJO GENERAL DEL INSTITUTO NACIONAL ELECTORAL, POR EL QUE SE APROBÓ EL MARCO GEOGRÁFICO ELECTORAL QUE SE UTILIZARÁ EN LOS PROCESOS ELECTORALES FEDERAL Y LOCALES 2020-2021.</w:t>
      </w:r>
      <w:r w:rsidRPr="00A04B16">
        <w:rPr>
          <w:rFonts w:ascii="Trebuchet MS" w:hAnsi="Trebuchet MS"/>
          <w:sz w:val="24"/>
          <w:szCs w:val="24"/>
        </w:rPr>
        <w:t xml:space="preserve"> El veintiséis de agosto, el Consejo General del Instituto Nacional Electoral, con acuerdo INE-ACG232/2020, aprobó el Marco Geográfico Electoral que se utilizará en los Procesos Electorales Federal y Local 2020-2021.</w:t>
      </w:r>
    </w:p>
    <w:p w14:paraId="3B341835" w14:textId="77777777" w:rsidR="00D17489" w:rsidRPr="00A04B16" w:rsidRDefault="00D17489" w:rsidP="00A04B16">
      <w:pPr>
        <w:spacing w:after="0" w:line="240" w:lineRule="auto"/>
        <w:jc w:val="both"/>
        <w:rPr>
          <w:rFonts w:ascii="Trebuchet MS" w:hAnsi="Trebuchet MS" w:cs="Arial"/>
          <w:b/>
          <w:bCs/>
          <w:sz w:val="24"/>
          <w:szCs w:val="24"/>
        </w:rPr>
      </w:pPr>
    </w:p>
    <w:p w14:paraId="58918604" w14:textId="77777777" w:rsidR="00226083" w:rsidRPr="00A04B16" w:rsidRDefault="00A04B16" w:rsidP="00A04B16">
      <w:pPr>
        <w:spacing w:after="0" w:line="240" w:lineRule="auto"/>
        <w:jc w:val="both"/>
        <w:rPr>
          <w:rFonts w:ascii="Trebuchet MS" w:hAnsi="Trebuchet MS" w:cs="Arial"/>
          <w:b/>
          <w:bCs/>
          <w:sz w:val="24"/>
          <w:szCs w:val="24"/>
        </w:rPr>
      </w:pPr>
      <w:r w:rsidRPr="00A04B16">
        <w:rPr>
          <w:rFonts w:ascii="Trebuchet MS" w:hAnsi="Trebuchet MS" w:cs="Arial"/>
          <w:b/>
          <w:bCs/>
          <w:sz w:val="24"/>
          <w:szCs w:val="24"/>
        </w:rPr>
        <w:t>CORRESPONDIENTES AL AÑO DOS MIL VEINTIUNO.</w:t>
      </w:r>
    </w:p>
    <w:p w14:paraId="61CF1C58" w14:textId="77777777" w:rsidR="00603908" w:rsidRPr="00A04B16" w:rsidRDefault="00603908" w:rsidP="00A04B16">
      <w:pPr>
        <w:spacing w:after="0" w:line="240" w:lineRule="auto"/>
        <w:jc w:val="both"/>
        <w:rPr>
          <w:rFonts w:ascii="Trebuchet MS" w:hAnsi="Trebuchet MS" w:cs="Arial"/>
          <w:b/>
          <w:bCs/>
          <w:kern w:val="18"/>
          <w:sz w:val="24"/>
          <w:szCs w:val="24"/>
          <w:highlight w:val="cyan"/>
          <w:lang w:val="es-ES_tradnl"/>
        </w:rPr>
      </w:pPr>
    </w:p>
    <w:p w14:paraId="617F5474" w14:textId="248D3E30" w:rsidR="00603908" w:rsidRPr="00A04B16" w:rsidRDefault="0078318A" w:rsidP="00A04B16">
      <w:pPr>
        <w:spacing w:after="0" w:line="240" w:lineRule="auto"/>
        <w:jc w:val="both"/>
        <w:rPr>
          <w:rFonts w:ascii="Trebuchet MS" w:eastAsia="Times New Roman" w:hAnsi="Trebuchet MS" w:cs="Arial"/>
          <w:bCs/>
          <w:kern w:val="18"/>
          <w:sz w:val="24"/>
          <w:szCs w:val="24"/>
          <w:lang w:eastAsia="es-ES"/>
        </w:rPr>
      </w:pPr>
      <w:r w:rsidRPr="00A04B16">
        <w:rPr>
          <w:rFonts w:ascii="Trebuchet MS" w:eastAsia="Times New Roman" w:hAnsi="Trebuchet MS" w:cs="Arial"/>
          <w:b/>
          <w:bCs/>
          <w:kern w:val="18"/>
          <w:sz w:val="24"/>
          <w:szCs w:val="24"/>
          <w:lang w:eastAsia="es-ES"/>
        </w:rPr>
        <w:t>5</w:t>
      </w:r>
      <w:r w:rsidR="00603908" w:rsidRPr="00A04B16">
        <w:rPr>
          <w:rFonts w:ascii="Trebuchet MS" w:eastAsia="Times New Roman" w:hAnsi="Trebuchet MS" w:cs="Arial"/>
          <w:b/>
          <w:bCs/>
          <w:kern w:val="18"/>
          <w:sz w:val="24"/>
          <w:szCs w:val="24"/>
          <w:lang w:eastAsia="es-ES"/>
        </w:rPr>
        <w:t xml:space="preserve">. </w:t>
      </w:r>
      <w:r w:rsidR="00330E6D" w:rsidRPr="00A04B16">
        <w:rPr>
          <w:rFonts w:ascii="Trebuchet MS" w:eastAsia="Times New Roman" w:hAnsi="Trebuchet MS" w:cs="Arial"/>
          <w:b/>
          <w:bCs/>
          <w:kern w:val="18"/>
          <w:sz w:val="24"/>
          <w:szCs w:val="24"/>
          <w:lang w:eastAsia="es-ES"/>
        </w:rPr>
        <w:t xml:space="preserve">CONVOCATORIA </w:t>
      </w:r>
      <w:r w:rsidR="00603908" w:rsidRPr="00A04B16">
        <w:rPr>
          <w:rFonts w:ascii="Trebuchet MS" w:eastAsia="Times New Roman" w:hAnsi="Trebuchet MS" w:cs="Arial"/>
          <w:b/>
          <w:sz w:val="24"/>
          <w:szCs w:val="24"/>
          <w:lang w:val="es-ES" w:eastAsia="es-ES"/>
        </w:rPr>
        <w:t xml:space="preserve">PARA EL PROCESO ELECTORAL EXTRAORDINARIO </w:t>
      </w:r>
      <w:r w:rsidR="00AD7260">
        <w:rPr>
          <w:rFonts w:ascii="Trebuchet MS" w:eastAsia="Times New Roman" w:hAnsi="Trebuchet MS" w:cs="Arial"/>
          <w:b/>
          <w:sz w:val="24"/>
          <w:szCs w:val="24"/>
          <w:lang w:val="es-ES" w:eastAsia="es-ES"/>
        </w:rPr>
        <w:t>DOS MIL VEINTIUNO</w:t>
      </w:r>
      <w:r w:rsidR="00330E6D" w:rsidRPr="00A04B16">
        <w:rPr>
          <w:rFonts w:ascii="Trebuchet MS" w:eastAsia="Times New Roman" w:hAnsi="Trebuchet MS" w:cs="Arial"/>
          <w:b/>
          <w:sz w:val="24"/>
          <w:szCs w:val="24"/>
          <w:lang w:val="es-ES" w:eastAsia="es-ES"/>
        </w:rPr>
        <w:t xml:space="preserve">, </w:t>
      </w:r>
      <w:r w:rsidR="00330E6D" w:rsidRPr="00A04B16">
        <w:rPr>
          <w:rFonts w:ascii="Trebuchet MS" w:eastAsia="Times New Roman" w:hAnsi="Trebuchet MS" w:cs="Arial"/>
          <w:b/>
          <w:sz w:val="24"/>
          <w:szCs w:val="24"/>
          <w:lang w:eastAsia="es-ES"/>
        </w:rPr>
        <w:t>PARA LA ELECCIÓN DE</w:t>
      </w:r>
      <w:r w:rsidR="00514AC2">
        <w:rPr>
          <w:rFonts w:ascii="Trebuchet MS" w:eastAsia="Times New Roman" w:hAnsi="Trebuchet MS" w:cs="Arial"/>
          <w:b/>
          <w:sz w:val="24"/>
          <w:szCs w:val="24"/>
          <w:lang w:eastAsia="es-ES"/>
        </w:rPr>
        <w:t xml:space="preserve"> LA</w:t>
      </w:r>
      <w:r w:rsidR="00514AC2" w:rsidRPr="00A04B16">
        <w:rPr>
          <w:rFonts w:ascii="Trebuchet MS" w:eastAsia="Times New Roman" w:hAnsi="Trebuchet MS" w:cs="Arial"/>
          <w:b/>
          <w:sz w:val="24"/>
          <w:szCs w:val="24"/>
          <w:lang w:eastAsia="es-ES"/>
        </w:rPr>
        <w:t xml:space="preserve"> </w:t>
      </w:r>
      <w:r w:rsidR="00514AC2">
        <w:rPr>
          <w:rFonts w:ascii="Trebuchet MS" w:eastAsia="Times New Roman" w:hAnsi="Trebuchet MS" w:cs="Arial"/>
          <w:b/>
          <w:sz w:val="24"/>
          <w:szCs w:val="24"/>
          <w:lang w:eastAsia="es-ES"/>
        </w:rPr>
        <w:t>PRESIDENCIA</w:t>
      </w:r>
      <w:r w:rsidR="00330E6D" w:rsidRPr="00A04B16">
        <w:rPr>
          <w:rFonts w:ascii="Trebuchet MS" w:eastAsia="Times New Roman" w:hAnsi="Trebuchet MS" w:cs="Arial"/>
          <w:b/>
          <w:sz w:val="24"/>
          <w:szCs w:val="24"/>
          <w:lang w:eastAsia="es-ES"/>
        </w:rPr>
        <w:t xml:space="preserve"> MUNICIPAL, </w:t>
      </w:r>
      <w:r w:rsidR="00514AC2">
        <w:rPr>
          <w:rFonts w:ascii="Trebuchet MS" w:eastAsia="Times New Roman" w:hAnsi="Trebuchet MS" w:cs="Arial"/>
          <w:b/>
          <w:sz w:val="24"/>
          <w:szCs w:val="24"/>
          <w:lang w:eastAsia="es-ES"/>
        </w:rPr>
        <w:t>REGIDURÍAS Y SINDICATURAS</w:t>
      </w:r>
      <w:r w:rsidR="00330E6D" w:rsidRPr="00A04B16">
        <w:rPr>
          <w:rFonts w:ascii="Trebuchet MS" w:eastAsia="Times New Roman" w:hAnsi="Trebuchet MS" w:cs="Arial"/>
          <w:b/>
          <w:sz w:val="24"/>
          <w:szCs w:val="24"/>
          <w:lang w:eastAsia="es-ES"/>
        </w:rPr>
        <w:t xml:space="preserve"> DEL MUNICIPIO DE SAN PEDRO TLAQUEPAQUE, JALISCO</w:t>
      </w:r>
      <w:r w:rsidR="00603908" w:rsidRPr="00A04B16">
        <w:rPr>
          <w:rFonts w:ascii="Trebuchet MS" w:eastAsia="Times New Roman" w:hAnsi="Trebuchet MS" w:cs="Arial"/>
          <w:b/>
          <w:bCs/>
          <w:kern w:val="18"/>
          <w:sz w:val="24"/>
          <w:szCs w:val="24"/>
          <w:lang w:eastAsia="es-ES"/>
        </w:rPr>
        <w:t xml:space="preserve">. </w:t>
      </w:r>
      <w:r w:rsidR="00603908" w:rsidRPr="00A04B16">
        <w:rPr>
          <w:rFonts w:ascii="Trebuchet MS" w:eastAsia="Times New Roman" w:hAnsi="Trebuchet MS" w:cs="Arial"/>
          <w:bCs/>
          <w:kern w:val="18"/>
          <w:sz w:val="24"/>
          <w:szCs w:val="24"/>
          <w:lang w:eastAsia="es-ES"/>
        </w:rPr>
        <w:t xml:space="preserve">Con fecha cuatro de octubre, el Congreso del Estado de Jalisco emitió el decreto </w:t>
      </w:r>
      <w:r w:rsidR="00603908" w:rsidRPr="00A04B16">
        <w:rPr>
          <w:rFonts w:ascii="Trebuchet MS" w:eastAsia="Times New Roman" w:hAnsi="Trebuchet MS" w:cs="Arial"/>
          <w:bCs/>
          <w:kern w:val="18"/>
          <w:sz w:val="24"/>
          <w:szCs w:val="24"/>
          <w:lang w:eastAsia="es-ES"/>
        </w:rPr>
        <w:lastRenderedPageBreak/>
        <w:t>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6CD7C2F9" w14:textId="77777777" w:rsidR="00603908" w:rsidRPr="00A04B16" w:rsidRDefault="00603908" w:rsidP="00A04B16">
      <w:pPr>
        <w:spacing w:after="0" w:line="240" w:lineRule="auto"/>
        <w:jc w:val="both"/>
        <w:rPr>
          <w:rFonts w:ascii="Trebuchet MS" w:eastAsia="Times New Roman" w:hAnsi="Trebuchet MS" w:cs="Arial"/>
          <w:bCs/>
          <w:kern w:val="18"/>
          <w:sz w:val="24"/>
          <w:szCs w:val="24"/>
          <w:lang w:eastAsia="es-ES"/>
        </w:rPr>
      </w:pPr>
    </w:p>
    <w:p w14:paraId="2C5FCCAF" w14:textId="4D48D0C5" w:rsidR="00603908" w:rsidRPr="00A04B16" w:rsidRDefault="0078318A" w:rsidP="00A04B16">
      <w:pPr>
        <w:spacing w:after="0" w:line="240" w:lineRule="auto"/>
        <w:jc w:val="both"/>
        <w:rPr>
          <w:rFonts w:ascii="Trebuchet MS" w:eastAsia="Times New Roman" w:hAnsi="Trebuchet MS" w:cs="Arial"/>
          <w:sz w:val="24"/>
          <w:szCs w:val="24"/>
          <w:lang w:eastAsia="es-ES"/>
        </w:rPr>
      </w:pPr>
      <w:r w:rsidRPr="00A04B16">
        <w:rPr>
          <w:rFonts w:ascii="Trebuchet MS" w:eastAsia="Times New Roman" w:hAnsi="Trebuchet MS" w:cs="Arial"/>
          <w:b/>
          <w:sz w:val="24"/>
          <w:szCs w:val="24"/>
          <w:lang w:eastAsia="es-ES"/>
        </w:rPr>
        <w:t>6</w:t>
      </w:r>
      <w:r w:rsidR="00603908" w:rsidRPr="00A04B16">
        <w:rPr>
          <w:rFonts w:ascii="Trebuchet MS" w:eastAsia="Times New Roman" w:hAnsi="Trebuchet MS" w:cs="Arial"/>
          <w:b/>
          <w:sz w:val="24"/>
          <w:szCs w:val="24"/>
          <w:lang w:eastAsia="es-ES"/>
        </w:rPr>
        <w:t xml:space="preserve">. ACUERDO DEL CONSEJO GENERAL DEL INSTITUTO ELECTORAL Y DE PARTICIPACIÓN CIUDADANA DEL ESTADO DE JALISCO, MEDIANTE EL CUAL SE DECLARÓ EL INICIO DE FUNCIONES CON EL OBJETO DE PREPARAR, ORGANIZAR, DESARROLLAR Y VIGILAR EL PROCESO ELECTORAL EXTRAORDINARIO </w:t>
      </w:r>
      <w:r w:rsidR="00366004">
        <w:rPr>
          <w:rFonts w:ascii="Trebuchet MS" w:eastAsia="Times New Roman" w:hAnsi="Trebuchet MS" w:cs="Arial"/>
          <w:b/>
          <w:sz w:val="24"/>
          <w:szCs w:val="24"/>
          <w:lang w:val="es-ES" w:eastAsia="es-ES"/>
        </w:rPr>
        <w:t>DOS MIL VEINTIUNO</w:t>
      </w:r>
      <w:r w:rsidR="00366004" w:rsidRPr="00A04B16">
        <w:rPr>
          <w:rFonts w:ascii="Trebuchet MS" w:eastAsia="Times New Roman" w:hAnsi="Trebuchet MS" w:cs="Arial"/>
          <w:b/>
          <w:sz w:val="24"/>
          <w:szCs w:val="24"/>
          <w:lang w:val="es-ES" w:eastAsia="es-ES"/>
        </w:rPr>
        <w:t xml:space="preserve">, </w:t>
      </w:r>
      <w:r w:rsidR="00366004" w:rsidRPr="00A04B16">
        <w:rPr>
          <w:rFonts w:ascii="Trebuchet MS" w:eastAsia="Times New Roman" w:hAnsi="Trebuchet MS" w:cs="Arial"/>
          <w:b/>
          <w:sz w:val="24"/>
          <w:szCs w:val="24"/>
          <w:lang w:eastAsia="es-ES"/>
        </w:rPr>
        <w:t>PARA LA ELECCIÓN DE</w:t>
      </w:r>
      <w:r w:rsidR="00366004">
        <w:rPr>
          <w:rFonts w:ascii="Trebuchet MS" w:eastAsia="Times New Roman" w:hAnsi="Trebuchet MS" w:cs="Arial"/>
          <w:b/>
          <w:sz w:val="24"/>
          <w:szCs w:val="24"/>
          <w:lang w:eastAsia="es-ES"/>
        </w:rPr>
        <w:t xml:space="preserve"> LA</w:t>
      </w:r>
      <w:r w:rsidR="00366004" w:rsidRPr="00A04B16">
        <w:rPr>
          <w:rFonts w:ascii="Trebuchet MS" w:eastAsia="Times New Roman" w:hAnsi="Trebuchet MS" w:cs="Arial"/>
          <w:b/>
          <w:sz w:val="24"/>
          <w:szCs w:val="24"/>
          <w:lang w:eastAsia="es-ES"/>
        </w:rPr>
        <w:t xml:space="preserve"> </w:t>
      </w:r>
      <w:r w:rsidR="00366004">
        <w:rPr>
          <w:rFonts w:ascii="Trebuchet MS" w:eastAsia="Times New Roman" w:hAnsi="Trebuchet MS" w:cs="Arial"/>
          <w:b/>
          <w:sz w:val="24"/>
          <w:szCs w:val="24"/>
          <w:lang w:eastAsia="es-ES"/>
        </w:rPr>
        <w:t>PRESIDENCIA</w:t>
      </w:r>
      <w:r w:rsidR="00366004" w:rsidRPr="00A04B16">
        <w:rPr>
          <w:rFonts w:ascii="Trebuchet MS" w:eastAsia="Times New Roman" w:hAnsi="Trebuchet MS" w:cs="Arial"/>
          <w:b/>
          <w:sz w:val="24"/>
          <w:szCs w:val="24"/>
          <w:lang w:eastAsia="es-ES"/>
        </w:rPr>
        <w:t xml:space="preserve"> MUNICIPAL, </w:t>
      </w:r>
      <w:r w:rsidR="00366004">
        <w:rPr>
          <w:rFonts w:ascii="Trebuchet MS" w:eastAsia="Times New Roman" w:hAnsi="Trebuchet MS" w:cs="Arial"/>
          <w:b/>
          <w:sz w:val="24"/>
          <w:szCs w:val="24"/>
          <w:lang w:eastAsia="es-ES"/>
        </w:rPr>
        <w:t>REGIDURÍAS Y SINDICATURAS</w:t>
      </w:r>
      <w:r w:rsidR="00603908" w:rsidRPr="00A04B16">
        <w:rPr>
          <w:rFonts w:ascii="Trebuchet MS" w:eastAsia="Times New Roman" w:hAnsi="Trebuchet MS" w:cs="Arial"/>
          <w:b/>
          <w:sz w:val="24"/>
          <w:szCs w:val="24"/>
          <w:lang w:eastAsia="es-ES"/>
        </w:rPr>
        <w:t xml:space="preserve"> DEL MUNICIPIO DE SAN PEDRO TLAQUEPAQUE, JALISCO. </w:t>
      </w:r>
      <w:r w:rsidR="00603908" w:rsidRPr="00A04B16">
        <w:rPr>
          <w:rFonts w:ascii="Trebuchet MS" w:eastAsia="Times New Roman" w:hAnsi="Trebuchet MS" w:cs="Arial"/>
          <w:sz w:val="24"/>
          <w:szCs w:val="24"/>
          <w:lang w:eastAsia="es-ES"/>
        </w:rPr>
        <w:t xml:space="preserve">En esta fecha, el Consejo General, aprobó el acuerdo mediante el cual se declaró el inicio de funciones con el objeto de preparar, organizar, desarrollar y vigilar el Proceso Electoral Extraordinario </w:t>
      </w:r>
      <w:r w:rsidR="00A84B61" w:rsidRPr="00A84B61">
        <w:rPr>
          <w:rFonts w:ascii="Trebuchet MS" w:eastAsia="Times New Roman" w:hAnsi="Trebuchet MS" w:cs="Arial"/>
          <w:sz w:val="24"/>
          <w:szCs w:val="24"/>
          <w:lang w:val="es-ES" w:eastAsia="es-ES"/>
        </w:rPr>
        <w:t xml:space="preserve">dos mil veintiuno, </w:t>
      </w:r>
      <w:r w:rsidR="00A84B61" w:rsidRPr="00A84B61">
        <w:rPr>
          <w:rFonts w:ascii="Trebuchet MS" w:eastAsia="Times New Roman" w:hAnsi="Trebuchet MS" w:cs="Arial"/>
          <w:sz w:val="24"/>
          <w:szCs w:val="24"/>
          <w:lang w:eastAsia="es-ES"/>
        </w:rPr>
        <w:t>para la elección de la presidencia municipal, regidurías y sindicaturas</w:t>
      </w:r>
      <w:r w:rsidR="00603908" w:rsidRPr="00A04B16">
        <w:rPr>
          <w:rFonts w:ascii="Trebuchet MS" w:eastAsia="Times New Roman" w:hAnsi="Trebuchet MS" w:cs="Arial"/>
          <w:sz w:val="24"/>
          <w:szCs w:val="24"/>
          <w:lang w:eastAsia="es-ES"/>
        </w:rPr>
        <w:t xml:space="preserve"> del municipio de San Pedro Tlaquepaque, Jalisco.</w:t>
      </w:r>
    </w:p>
    <w:p w14:paraId="723C23B9" w14:textId="77777777" w:rsidR="00603908" w:rsidRPr="00A04B16" w:rsidRDefault="00603908" w:rsidP="00A04B16">
      <w:pPr>
        <w:spacing w:after="0" w:line="240" w:lineRule="auto"/>
        <w:jc w:val="both"/>
        <w:rPr>
          <w:rFonts w:ascii="Trebuchet MS" w:eastAsia="Times New Roman" w:hAnsi="Trebuchet MS" w:cs="Arial"/>
          <w:b/>
          <w:sz w:val="24"/>
          <w:szCs w:val="24"/>
          <w:lang w:eastAsia="es-ES"/>
        </w:rPr>
      </w:pPr>
    </w:p>
    <w:p w14:paraId="08335B5C" w14:textId="5E7F6FF1" w:rsidR="00985C9E" w:rsidRPr="00A04B16" w:rsidRDefault="0078318A" w:rsidP="00A04B16">
      <w:pPr>
        <w:spacing w:after="0" w:line="240" w:lineRule="auto"/>
        <w:jc w:val="both"/>
        <w:rPr>
          <w:rFonts w:ascii="Trebuchet MS" w:hAnsi="Trebuchet MS"/>
          <w:sz w:val="24"/>
          <w:szCs w:val="24"/>
        </w:rPr>
      </w:pPr>
      <w:r w:rsidRPr="00A04B16">
        <w:rPr>
          <w:rFonts w:ascii="Trebuchet MS" w:hAnsi="Trebuchet MS"/>
          <w:b/>
          <w:sz w:val="24"/>
          <w:szCs w:val="24"/>
        </w:rPr>
        <w:t>7</w:t>
      </w:r>
      <w:r w:rsidR="00603908" w:rsidRPr="00A04B16">
        <w:rPr>
          <w:rFonts w:ascii="Trebuchet MS" w:hAnsi="Trebuchet MS"/>
          <w:b/>
          <w:sz w:val="24"/>
          <w:szCs w:val="24"/>
        </w:rPr>
        <w:t xml:space="preserve">. ACUERDO DEL CONSEJO GENERAL DEL INSTITUTO ELECTORAL Y DE PARTICIPACIÓN CIUDADANA DEL ESTADO DE JALISCO, QUE APROBÓ EL CALENDARIO INTEGRAL DEL PROCESO ELECTORAL EXTRAORDINARIO </w:t>
      </w:r>
      <w:r w:rsidR="002568AD">
        <w:rPr>
          <w:rFonts w:ascii="Trebuchet MS" w:eastAsia="Times New Roman" w:hAnsi="Trebuchet MS" w:cs="Arial"/>
          <w:b/>
          <w:sz w:val="24"/>
          <w:szCs w:val="24"/>
          <w:lang w:val="es-ES" w:eastAsia="es-ES"/>
        </w:rPr>
        <w:t>DOS MIL VEINTIUNO</w:t>
      </w:r>
      <w:r w:rsidR="002568AD" w:rsidRPr="00A04B16">
        <w:rPr>
          <w:rFonts w:ascii="Trebuchet MS" w:eastAsia="Times New Roman" w:hAnsi="Trebuchet MS" w:cs="Arial"/>
          <w:b/>
          <w:sz w:val="24"/>
          <w:szCs w:val="24"/>
          <w:lang w:val="es-ES" w:eastAsia="es-ES"/>
        </w:rPr>
        <w:t xml:space="preserve">, </w:t>
      </w:r>
      <w:r w:rsidR="002568AD" w:rsidRPr="00A04B16">
        <w:rPr>
          <w:rFonts w:ascii="Trebuchet MS" w:eastAsia="Times New Roman" w:hAnsi="Trebuchet MS" w:cs="Arial"/>
          <w:b/>
          <w:sz w:val="24"/>
          <w:szCs w:val="24"/>
          <w:lang w:eastAsia="es-ES"/>
        </w:rPr>
        <w:t>PARA LA ELECCIÓN DE</w:t>
      </w:r>
      <w:r w:rsidR="002568AD">
        <w:rPr>
          <w:rFonts w:ascii="Trebuchet MS" w:eastAsia="Times New Roman" w:hAnsi="Trebuchet MS" w:cs="Arial"/>
          <w:b/>
          <w:sz w:val="24"/>
          <w:szCs w:val="24"/>
          <w:lang w:eastAsia="es-ES"/>
        </w:rPr>
        <w:t xml:space="preserve"> LA</w:t>
      </w:r>
      <w:r w:rsidR="002568AD" w:rsidRPr="00A04B16">
        <w:rPr>
          <w:rFonts w:ascii="Trebuchet MS" w:eastAsia="Times New Roman" w:hAnsi="Trebuchet MS" w:cs="Arial"/>
          <w:b/>
          <w:sz w:val="24"/>
          <w:szCs w:val="24"/>
          <w:lang w:eastAsia="es-ES"/>
        </w:rPr>
        <w:t xml:space="preserve"> </w:t>
      </w:r>
      <w:r w:rsidR="002568AD">
        <w:rPr>
          <w:rFonts w:ascii="Trebuchet MS" w:eastAsia="Times New Roman" w:hAnsi="Trebuchet MS" w:cs="Arial"/>
          <w:b/>
          <w:sz w:val="24"/>
          <w:szCs w:val="24"/>
          <w:lang w:eastAsia="es-ES"/>
        </w:rPr>
        <w:t>PRESIDENCIA</w:t>
      </w:r>
      <w:r w:rsidR="002568AD" w:rsidRPr="00A04B16">
        <w:rPr>
          <w:rFonts w:ascii="Trebuchet MS" w:eastAsia="Times New Roman" w:hAnsi="Trebuchet MS" w:cs="Arial"/>
          <w:b/>
          <w:sz w:val="24"/>
          <w:szCs w:val="24"/>
          <w:lang w:eastAsia="es-ES"/>
        </w:rPr>
        <w:t xml:space="preserve"> MUNICIPAL, </w:t>
      </w:r>
      <w:r w:rsidR="002568AD">
        <w:rPr>
          <w:rFonts w:ascii="Trebuchet MS" w:eastAsia="Times New Roman" w:hAnsi="Trebuchet MS" w:cs="Arial"/>
          <w:b/>
          <w:sz w:val="24"/>
          <w:szCs w:val="24"/>
          <w:lang w:eastAsia="es-ES"/>
        </w:rPr>
        <w:t>REGIDURÍAS Y SINDICATURAS</w:t>
      </w:r>
      <w:r w:rsidR="00603908" w:rsidRPr="00A04B16">
        <w:rPr>
          <w:rFonts w:ascii="Trebuchet MS" w:hAnsi="Trebuchet MS"/>
          <w:b/>
          <w:sz w:val="24"/>
          <w:szCs w:val="24"/>
        </w:rPr>
        <w:t xml:space="preserve"> DEL MUNICIPIO DE SAN PEDRO TLAQUEPAQUE, JALISCO. </w:t>
      </w:r>
      <w:r w:rsidR="00603908" w:rsidRPr="00A04B16">
        <w:rPr>
          <w:rFonts w:ascii="Trebuchet MS" w:hAnsi="Trebuchet MS"/>
          <w:sz w:val="24"/>
          <w:szCs w:val="24"/>
        </w:rPr>
        <w:t xml:space="preserve">En esta fecha, el Consejo General, aprobó el Calendario Integral del Proceso Electoral Extraordinario </w:t>
      </w:r>
      <w:r w:rsidR="002568AD" w:rsidRPr="002568AD">
        <w:rPr>
          <w:rFonts w:ascii="Trebuchet MS" w:eastAsia="Times New Roman" w:hAnsi="Trebuchet MS" w:cs="Arial"/>
          <w:sz w:val="24"/>
          <w:szCs w:val="24"/>
          <w:lang w:val="es-ES" w:eastAsia="es-ES"/>
        </w:rPr>
        <w:t xml:space="preserve">dos mil veintiuno, </w:t>
      </w:r>
      <w:r w:rsidR="002568AD" w:rsidRPr="002568AD">
        <w:rPr>
          <w:rFonts w:ascii="Trebuchet MS" w:eastAsia="Times New Roman" w:hAnsi="Trebuchet MS" w:cs="Arial"/>
          <w:sz w:val="24"/>
          <w:szCs w:val="24"/>
          <w:lang w:eastAsia="es-ES"/>
        </w:rPr>
        <w:t>para la elección de la presidencia municipal, regidurías y sindicaturas</w:t>
      </w:r>
      <w:r w:rsidR="00603908" w:rsidRPr="00A04B16">
        <w:rPr>
          <w:rFonts w:ascii="Trebuchet MS" w:hAnsi="Trebuchet MS"/>
          <w:sz w:val="24"/>
          <w:szCs w:val="24"/>
        </w:rPr>
        <w:t xml:space="preserve"> del municipio de San Pedro Tlaquepaque, Jalisco.</w:t>
      </w:r>
    </w:p>
    <w:p w14:paraId="3544824F" w14:textId="77777777" w:rsidR="00603908" w:rsidRPr="00A04B16" w:rsidRDefault="00603908" w:rsidP="00A04B16">
      <w:pPr>
        <w:spacing w:after="0" w:line="240" w:lineRule="auto"/>
        <w:jc w:val="both"/>
        <w:rPr>
          <w:rFonts w:ascii="Trebuchet MS" w:hAnsi="Trebuchet MS" w:cs="Arial"/>
          <w:sz w:val="24"/>
          <w:szCs w:val="24"/>
        </w:rPr>
      </w:pPr>
    </w:p>
    <w:p w14:paraId="2047D8C8" w14:textId="77777777" w:rsidR="004104B2" w:rsidRPr="00A04B16" w:rsidRDefault="004104B2" w:rsidP="00A04B16">
      <w:pPr>
        <w:spacing w:after="0" w:line="240" w:lineRule="auto"/>
        <w:jc w:val="center"/>
        <w:rPr>
          <w:rFonts w:ascii="Trebuchet MS" w:hAnsi="Trebuchet MS" w:cs="Arial"/>
          <w:b/>
          <w:sz w:val="24"/>
          <w:szCs w:val="24"/>
        </w:rPr>
      </w:pPr>
      <w:r w:rsidRPr="00A04B16">
        <w:rPr>
          <w:rFonts w:ascii="Trebuchet MS" w:hAnsi="Trebuchet MS" w:cs="Arial"/>
          <w:b/>
          <w:sz w:val="24"/>
          <w:szCs w:val="24"/>
        </w:rPr>
        <w:t>C O N S I D E R A N D O</w:t>
      </w:r>
    </w:p>
    <w:p w14:paraId="7F544074" w14:textId="77777777" w:rsidR="00C6772D" w:rsidRPr="00A04B16" w:rsidRDefault="00C6772D" w:rsidP="00A04B16">
      <w:pPr>
        <w:spacing w:after="0" w:line="240" w:lineRule="auto"/>
        <w:jc w:val="center"/>
        <w:rPr>
          <w:rFonts w:ascii="Trebuchet MS" w:hAnsi="Trebuchet MS" w:cs="Arial"/>
          <w:b/>
          <w:sz w:val="24"/>
          <w:szCs w:val="24"/>
        </w:rPr>
      </w:pPr>
    </w:p>
    <w:p w14:paraId="5E398D23" w14:textId="77777777" w:rsidR="00985C9E" w:rsidRPr="00A04B16" w:rsidRDefault="00985C9E" w:rsidP="00A04B16">
      <w:pPr>
        <w:spacing w:after="0" w:line="240" w:lineRule="auto"/>
        <w:jc w:val="both"/>
        <w:rPr>
          <w:rFonts w:ascii="Trebuchet MS" w:hAnsi="Trebuchet MS" w:cs="Arial"/>
          <w:sz w:val="24"/>
          <w:szCs w:val="24"/>
          <w:lang w:eastAsia="ar-SA"/>
        </w:rPr>
      </w:pPr>
      <w:r w:rsidRPr="00A04B16">
        <w:rPr>
          <w:rFonts w:ascii="Trebuchet MS" w:hAnsi="Trebuchet MS" w:cs="Arial"/>
          <w:b/>
          <w:sz w:val="24"/>
          <w:szCs w:val="24"/>
          <w:lang w:val="pt-BR" w:eastAsia="ar-SA"/>
        </w:rPr>
        <w:t>I. DEL INSTITUTO</w:t>
      </w:r>
      <w:r w:rsidRPr="00A04B16">
        <w:rPr>
          <w:rFonts w:ascii="Trebuchet MS" w:hAnsi="Trebuchet MS" w:cs="Arial"/>
          <w:b/>
          <w:sz w:val="24"/>
          <w:szCs w:val="24"/>
          <w:lang w:eastAsia="ar-SA"/>
        </w:rPr>
        <w:t xml:space="preserve"> ELECTORAL</w:t>
      </w:r>
      <w:r w:rsidRPr="00A04B16">
        <w:rPr>
          <w:rFonts w:ascii="Trebuchet MS" w:hAnsi="Trebuchet MS" w:cs="Arial"/>
          <w:b/>
          <w:sz w:val="24"/>
          <w:szCs w:val="24"/>
          <w:lang w:val="pt-BR" w:eastAsia="ar-SA"/>
        </w:rPr>
        <w:t xml:space="preserve"> Y DE</w:t>
      </w:r>
      <w:r w:rsidRPr="00A04B16">
        <w:rPr>
          <w:rFonts w:ascii="Trebuchet MS" w:hAnsi="Trebuchet MS" w:cs="Arial"/>
          <w:b/>
          <w:sz w:val="24"/>
          <w:szCs w:val="24"/>
          <w:lang w:eastAsia="ar-SA"/>
        </w:rPr>
        <w:t xml:space="preserve"> PARTICIPACIÓN</w:t>
      </w:r>
      <w:r w:rsidRPr="00A04B16">
        <w:rPr>
          <w:rFonts w:ascii="Trebuchet MS" w:hAnsi="Trebuchet MS" w:cs="Arial"/>
          <w:b/>
          <w:sz w:val="24"/>
          <w:szCs w:val="24"/>
          <w:lang w:val="pt-BR" w:eastAsia="ar-SA"/>
        </w:rPr>
        <w:t xml:space="preserve"> CIUDADANA DEL ESTADO DE JALISCO. </w:t>
      </w:r>
      <w:r w:rsidRPr="00A04B16">
        <w:rPr>
          <w:rFonts w:ascii="Trebuchet MS"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w:t>
      </w:r>
      <w:r w:rsidRPr="00A04B16">
        <w:rPr>
          <w:rFonts w:ascii="Trebuchet MS" w:hAnsi="Trebuchet MS" w:cs="Arial"/>
          <w:sz w:val="24"/>
          <w:szCs w:val="24"/>
          <w:lang w:eastAsia="ar-SA"/>
        </w:rPr>
        <w:lastRenderedPageBreak/>
        <w:t>la Constitución Política de los Estados Unidos Mexicanos; 12, Bases III y IV de la Constitución Política del Estado de Jalisco; 115 y 116, párrafo 1 del Código Electoral del Estado de Jalisco.</w:t>
      </w:r>
    </w:p>
    <w:p w14:paraId="60E8603D" w14:textId="77777777" w:rsidR="00985C9E" w:rsidRPr="00A04B16" w:rsidRDefault="00985C9E" w:rsidP="00A04B16">
      <w:pPr>
        <w:spacing w:after="0" w:line="240" w:lineRule="auto"/>
        <w:jc w:val="both"/>
        <w:rPr>
          <w:rFonts w:ascii="Trebuchet MS" w:hAnsi="Trebuchet MS"/>
          <w:b/>
          <w:sz w:val="24"/>
          <w:szCs w:val="24"/>
        </w:rPr>
      </w:pPr>
    </w:p>
    <w:p w14:paraId="4DC0ECE9" w14:textId="77777777" w:rsidR="00D07699" w:rsidRPr="00A04B16" w:rsidRDefault="00787209" w:rsidP="00A04B16">
      <w:pPr>
        <w:spacing w:after="0" w:line="240" w:lineRule="auto"/>
        <w:jc w:val="both"/>
        <w:rPr>
          <w:rFonts w:ascii="Trebuchet MS" w:hAnsi="Trebuchet MS" w:cs="Arial"/>
          <w:sz w:val="24"/>
          <w:szCs w:val="24"/>
        </w:rPr>
      </w:pPr>
      <w:r w:rsidRPr="00A04B16">
        <w:rPr>
          <w:rFonts w:ascii="Trebuchet MS" w:hAnsi="Trebuchet MS"/>
          <w:b/>
          <w:sz w:val="24"/>
          <w:szCs w:val="24"/>
        </w:rPr>
        <w:t xml:space="preserve">II. </w:t>
      </w:r>
      <w:r w:rsidRPr="00A04B16">
        <w:rPr>
          <w:rFonts w:ascii="Trebuchet MS" w:hAnsi="Trebuchet MS"/>
          <w:b/>
          <w:bCs/>
          <w:kern w:val="2"/>
          <w:sz w:val="24"/>
          <w:szCs w:val="24"/>
          <w:lang w:eastAsia="ar-SA"/>
        </w:rPr>
        <w:t xml:space="preserve">DEL CONSEJO GENERAL. </w:t>
      </w:r>
      <w:r w:rsidRPr="00A04B16">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B27B6F" w:rsidRPr="00A04B16">
        <w:rPr>
          <w:rFonts w:ascii="Trebuchet MS" w:hAnsi="Trebuchet MS" w:cs="Tahoma"/>
          <w:bCs/>
          <w:sz w:val="24"/>
          <w:szCs w:val="24"/>
          <w:lang w:val="es-ES_tradnl"/>
        </w:rPr>
        <w:t>tiene como atribuciones</w:t>
      </w:r>
      <w:r w:rsidR="00DD1032">
        <w:rPr>
          <w:rFonts w:ascii="Trebuchet MS" w:hAnsi="Trebuchet MS" w:cs="Tahoma"/>
          <w:bCs/>
          <w:sz w:val="24"/>
          <w:szCs w:val="24"/>
          <w:lang w:val="es-ES_tradnl"/>
        </w:rPr>
        <w:t xml:space="preserve"> se encuentran: </w:t>
      </w:r>
      <w:r w:rsidR="00B27B6F" w:rsidRPr="00A04B16">
        <w:rPr>
          <w:rFonts w:ascii="Trebuchet MS" w:hAnsi="Trebuchet MS" w:cs="Tahoma"/>
          <w:bCs/>
          <w:sz w:val="24"/>
          <w:szCs w:val="24"/>
          <w:lang w:val="es-ES_tradnl"/>
        </w:rPr>
        <w:t xml:space="preserve"> vigilar la oportuna integración y adecuado funcionamiento de los órganos de este </w:t>
      </w:r>
      <w:r w:rsidRPr="00A04B16">
        <w:rPr>
          <w:rFonts w:ascii="Trebuchet MS" w:hAnsi="Trebuchet MS" w:cs="Tahoma"/>
          <w:bCs/>
          <w:sz w:val="24"/>
          <w:szCs w:val="24"/>
          <w:lang w:val="es-ES_tradnl"/>
        </w:rPr>
        <w:t>I</w:t>
      </w:r>
      <w:r w:rsidR="00B27B6F" w:rsidRPr="00A04B16">
        <w:rPr>
          <w:rFonts w:ascii="Trebuchet MS" w:hAnsi="Trebuchet MS" w:cs="Tahoma"/>
          <w:bCs/>
          <w:sz w:val="24"/>
          <w:szCs w:val="24"/>
          <w:lang w:val="es-ES_tradnl"/>
        </w:rPr>
        <w:t xml:space="preserve">nstituto; </w:t>
      </w:r>
      <w:r w:rsidR="00B96B6E" w:rsidRPr="00A04B16">
        <w:rPr>
          <w:rFonts w:ascii="Trebuchet MS" w:hAnsi="Trebuchet MS" w:cs="Tahoma"/>
          <w:bCs/>
          <w:sz w:val="24"/>
          <w:szCs w:val="24"/>
          <w:lang w:val="es-ES_tradnl"/>
        </w:rPr>
        <w:t xml:space="preserve">designar a los funcionarios que durante los procesos electorales actuarán como </w:t>
      </w:r>
      <w:r w:rsidRPr="00A04B16">
        <w:rPr>
          <w:rFonts w:ascii="Trebuchet MS" w:hAnsi="Trebuchet MS" w:cs="Tahoma"/>
          <w:bCs/>
          <w:sz w:val="24"/>
          <w:szCs w:val="24"/>
          <w:lang w:val="es-ES_tradnl"/>
        </w:rPr>
        <w:t>consejeros municipales</w:t>
      </w:r>
      <w:r w:rsidR="00B27B6F" w:rsidRPr="00A04B16">
        <w:rPr>
          <w:rFonts w:ascii="Trebuchet MS" w:hAnsi="Trebuchet MS" w:cs="Tahoma"/>
          <w:bCs/>
          <w:sz w:val="24"/>
          <w:szCs w:val="24"/>
          <w:lang w:val="es-ES_tradnl"/>
        </w:rPr>
        <w:t xml:space="preserve"> del Instituto Electoral y de Participación Ciudadana del Estado de Jalisco</w:t>
      </w:r>
      <w:r w:rsidR="00B96B6E" w:rsidRPr="00A04B16">
        <w:rPr>
          <w:rFonts w:ascii="Trebuchet MS" w:hAnsi="Trebuchet MS" w:cs="Tahoma"/>
          <w:bCs/>
          <w:sz w:val="24"/>
          <w:szCs w:val="24"/>
          <w:lang w:val="es-ES_tradnl"/>
        </w:rPr>
        <w:t xml:space="preserve"> y cuidar su oportuna instalación y funcionamiento</w:t>
      </w:r>
      <w:r w:rsidR="00B27B6F" w:rsidRPr="00A04B16">
        <w:rPr>
          <w:rFonts w:ascii="Trebuchet MS" w:hAnsi="Trebuchet MS" w:cs="Tahoma"/>
          <w:bCs/>
          <w:sz w:val="24"/>
          <w:szCs w:val="24"/>
          <w:lang w:val="es-ES_tradnl"/>
        </w:rPr>
        <w:t>; vigilar el cumplimiento de esta legislación y las disposiciones que con base en ella se dicten; como dictar los acuerdos necesarios para hacer efectivas sus atribuciones, de conformidad con lo dispuesto por los artículos</w:t>
      </w:r>
      <w:r w:rsidRPr="00A04B16">
        <w:rPr>
          <w:rFonts w:ascii="Trebuchet MS" w:hAnsi="Trebuchet MS"/>
          <w:sz w:val="24"/>
          <w:szCs w:val="24"/>
        </w:rPr>
        <w:t xml:space="preserve"> 12, B</w:t>
      </w:r>
      <w:r w:rsidR="00B27B6F" w:rsidRPr="00A04B16">
        <w:rPr>
          <w:rFonts w:ascii="Trebuchet MS" w:hAnsi="Trebuchet MS"/>
          <w:sz w:val="24"/>
          <w:szCs w:val="24"/>
        </w:rPr>
        <w:t xml:space="preserve">ases I y IV de la Constitución Política local; 120 y 134, </w:t>
      </w:r>
      <w:r w:rsidR="00D058DE" w:rsidRPr="00A04B16">
        <w:rPr>
          <w:rFonts w:ascii="Trebuchet MS" w:hAnsi="Trebuchet MS" w:cs="Arial"/>
          <w:sz w:val="24"/>
          <w:szCs w:val="24"/>
        </w:rPr>
        <w:t xml:space="preserve">párrafo 1, fracciones II, </w:t>
      </w:r>
      <w:r w:rsidR="00B96B6E" w:rsidRPr="00A04B16">
        <w:rPr>
          <w:rFonts w:ascii="Trebuchet MS" w:hAnsi="Trebuchet MS" w:cs="Arial"/>
          <w:sz w:val="24"/>
          <w:szCs w:val="24"/>
        </w:rPr>
        <w:t xml:space="preserve">VI, </w:t>
      </w:r>
      <w:r w:rsidR="00D058DE" w:rsidRPr="00A04B16">
        <w:rPr>
          <w:rFonts w:ascii="Trebuchet MS" w:hAnsi="Trebuchet MS" w:cs="Arial"/>
          <w:sz w:val="24"/>
          <w:szCs w:val="24"/>
        </w:rPr>
        <w:t>XXVI</w:t>
      </w:r>
      <w:r w:rsidR="00883C00" w:rsidRPr="00A04B16">
        <w:rPr>
          <w:rFonts w:ascii="Trebuchet MS" w:hAnsi="Trebuchet MS" w:cs="Arial"/>
          <w:sz w:val="24"/>
          <w:szCs w:val="24"/>
        </w:rPr>
        <w:t xml:space="preserve"> y</w:t>
      </w:r>
      <w:r w:rsidR="00B27B6F" w:rsidRPr="00A04B16">
        <w:rPr>
          <w:rFonts w:ascii="Trebuchet MS" w:hAnsi="Trebuchet MS" w:cs="Arial"/>
          <w:sz w:val="24"/>
          <w:szCs w:val="24"/>
        </w:rPr>
        <w:t xml:space="preserve"> LI del Código Electoral del Estado de Jalisco.</w:t>
      </w:r>
    </w:p>
    <w:p w14:paraId="7D4D7DEF" w14:textId="77777777" w:rsidR="00D07699" w:rsidRPr="00A04B16" w:rsidRDefault="00D07699" w:rsidP="00A04B16">
      <w:pPr>
        <w:spacing w:after="0" w:line="240" w:lineRule="auto"/>
        <w:jc w:val="both"/>
        <w:rPr>
          <w:rFonts w:ascii="Trebuchet MS" w:hAnsi="Trebuchet MS" w:cs="Arial"/>
          <w:sz w:val="24"/>
          <w:szCs w:val="24"/>
        </w:rPr>
      </w:pPr>
    </w:p>
    <w:p w14:paraId="20E52B1E" w14:textId="77777777" w:rsidR="00C02AA0" w:rsidRPr="00A04B16" w:rsidRDefault="00C02AA0" w:rsidP="00A04B16">
      <w:pPr>
        <w:suppressAutoHyphens/>
        <w:spacing w:after="0" w:line="240" w:lineRule="auto"/>
        <w:jc w:val="both"/>
        <w:rPr>
          <w:rFonts w:ascii="Trebuchet MS" w:hAnsi="Trebuchet MS"/>
          <w:sz w:val="24"/>
          <w:szCs w:val="24"/>
          <w:lang w:val="es-ES_tradnl"/>
        </w:rPr>
      </w:pPr>
      <w:r w:rsidRPr="00A04B16">
        <w:rPr>
          <w:rFonts w:ascii="Trebuchet MS" w:hAnsi="Trebuchet MS" w:cs="Arial"/>
          <w:b/>
          <w:sz w:val="24"/>
          <w:szCs w:val="24"/>
        </w:rPr>
        <w:t xml:space="preserve">III. </w:t>
      </w:r>
      <w:r w:rsidRPr="00A04B16">
        <w:rPr>
          <w:rFonts w:ascii="Trebuchet MS" w:hAnsi="Trebuchet MS"/>
          <w:b/>
          <w:sz w:val="24"/>
          <w:szCs w:val="24"/>
          <w:lang w:val="es-ES_tradnl"/>
        </w:rPr>
        <w:t xml:space="preserve">DE LA CELEBRACIÓN DE ELECCIONES ORDINARIAS DEL ESTADO DE JALISCO. </w:t>
      </w:r>
      <w:r w:rsidRPr="00A04B16">
        <w:rPr>
          <w:rFonts w:ascii="Trebuchet MS" w:hAnsi="Trebuchet MS"/>
          <w:sz w:val="24"/>
          <w:szCs w:val="24"/>
          <w:lang w:val="es-ES_tradnl"/>
        </w:rPr>
        <w:t>Que en el Estado de Jalisco, se celebraran elecciones ordinarias el primer domingo de junio del año que corresponda, para elegir los cargos de diputaciones por ambos principios y munícipes, con la periodicidad siguiente:</w:t>
      </w:r>
    </w:p>
    <w:p w14:paraId="12B3E9F4" w14:textId="77777777" w:rsidR="00C02AA0" w:rsidRPr="00A04B16" w:rsidRDefault="00C02AA0" w:rsidP="00A04B16">
      <w:pPr>
        <w:suppressAutoHyphens/>
        <w:spacing w:after="0" w:line="240" w:lineRule="auto"/>
        <w:jc w:val="both"/>
        <w:rPr>
          <w:rFonts w:ascii="Trebuchet MS" w:hAnsi="Trebuchet MS"/>
          <w:sz w:val="24"/>
          <w:szCs w:val="24"/>
          <w:lang w:val="es-ES_tradnl"/>
        </w:rPr>
      </w:pPr>
    </w:p>
    <w:p w14:paraId="1B22F721" w14:textId="77777777" w:rsidR="00C02AA0" w:rsidRPr="00A04B16" w:rsidRDefault="00C02AA0" w:rsidP="00A04B16">
      <w:pPr>
        <w:suppressAutoHyphens/>
        <w:spacing w:after="0" w:line="240" w:lineRule="auto"/>
        <w:jc w:val="both"/>
        <w:rPr>
          <w:rFonts w:ascii="Trebuchet MS" w:hAnsi="Trebuchet MS"/>
          <w:sz w:val="24"/>
          <w:szCs w:val="24"/>
          <w:lang w:val="es-ES_tradnl"/>
        </w:rPr>
      </w:pPr>
      <w:r w:rsidRPr="00A04B16">
        <w:rPr>
          <w:rFonts w:ascii="Trebuchet MS" w:hAnsi="Trebuchet MS"/>
          <w:sz w:val="24"/>
          <w:szCs w:val="24"/>
          <w:lang w:val="es-ES_tradnl"/>
        </w:rPr>
        <w:t>a) Para diputaciones por ambos principios, cada tres años;</w:t>
      </w:r>
    </w:p>
    <w:p w14:paraId="276F7D63" w14:textId="77777777" w:rsidR="00C02AA0" w:rsidRPr="00A04B16" w:rsidRDefault="00C02AA0" w:rsidP="00A04B16">
      <w:pPr>
        <w:suppressAutoHyphens/>
        <w:spacing w:after="0" w:line="240" w:lineRule="auto"/>
        <w:jc w:val="both"/>
        <w:rPr>
          <w:rFonts w:ascii="Trebuchet MS" w:hAnsi="Trebuchet MS"/>
          <w:sz w:val="24"/>
          <w:szCs w:val="24"/>
          <w:lang w:val="es-ES_tradnl"/>
        </w:rPr>
      </w:pPr>
      <w:r w:rsidRPr="00A04B16">
        <w:rPr>
          <w:rFonts w:ascii="Trebuchet MS" w:hAnsi="Trebuchet MS"/>
          <w:sz w:val="24"/>
          <w:szCs w:val="24"/>
          <w:lang w:val="es-ES_tradnl"/>
        </w:rPr>
        <w:t>b) Para gubernatura, cada seis años; y</w:t>
      </w:r>
    </w:p>
    <w:p w14:paraId="7B2A14FB" w14:textId="77777777" w:rsidR="00C02AA0" w:rsidRPr="00A04B16" w:rsidRDefault="00C02AA0" w:rsidP="00A04B16">
      <w:pPr>
        <w:suppressAutoHyphens/>
        <w:spacing w:after="0" w:line="240" w:lineRule="auto"/>
        <w:jc w:val="both"/>
        <w:rPr>
          <w:rFonts w:ascii="Trebuchet MS" w:hAnsi="Trebuchet MS"/>
          <w:sz w:val="24"/>
          <w:szCs w:val="24"/>
          <w:lang w:val="es-ES_tradnl"/>
        </w:rPr>
      </w:pPr>
      <w:r w:rsidRPr="00A04B16">
        <w:rPr>
          <w:rFonts w:ascii="Trebuchet MS" w:hAnsi="Trebuchet MS"/>
          <w:sz w:val="24"/>
          <w:szCs w:val="24"/>
          <w:lang w:val="es-ES_tradnl"/>
        </w:rPr>
        <w:t>c) Para munícipes, cada tres años.</w:t>
      </w:r>
    </w:p>
    <w:p w14:paraId="1873CF1B" w14:textId="77777777" w:rsidR="00C02AA0" w:rsidRPr="00A04B16" w:rsidRDefault="00C02AA0" w:rsidP="00A04B16">
      <w:pPr>
        <w:suppressAutoHyphens/>
        <w:spacing w:after="0" w:line="240" w:lineRule="auto"/>
        <w:jc w:val="both"/>
        <w:rPr>
          <w:rFonts w:ascii="Trebuchet MS" w:hAnsi="Trebuchet MS"/>
          <w:sz w:val="24"/>
          <w:szCs w:val="24"/>
          <w:lang w:val="es-ES_tradnl"/>
        </w:rPr>
      </w:pPr>
    </w:p>
    <w:p w14:paraId="2DDD0445" w14:textId="77777777" w:rsidR="00475C0B" w:rsidRPr="00A04B16" w:rsidRDefault="00C02AA0" w:rsidP="00A04B16">
      <w:pPr>
        <w:suppressAutoHyphens/>
        <w:spacing w:after="0" w:line="240" w:lineRule="auto"/>
        <w:jc w:val="both"/>
        <w:rPr>
          <w:rFonts w:ascii="Trebuchet MS" w:hAnsi="Trebuchet MS"/>
          <w:sz w:val="24"/>
          <w:szCs w:val="24"/>
          <w:lang w:val="es-ES_tradnl"/>
        </w:rPr>
      </w:pPr>
      <w:r w:rsidRPr="00A04B16">
        <w:rPr>
          <w:rFonts w:ascii="Trebuchet MS" w:hAnsi="Trebuchet MS"/>
          <w:sz w:val="24"/>
          <w:szCs w:val="24"/>
          <w:lang w:val="es-ES_tradnl"/>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12F98D28" w14:textId="77777777" w:rsidR="00C02AA0" w:rsidRPr="00A04B16" w:rsidRDefault="00C02AA0" w:rsidP="00A04B16">
      <w:pPr>
        <w:suppressAutoHyphens/>
        <w:spacing w:after="0" w:line="240" w:lineRule="auto"/>
        <w:jc w:val="both"/>
        <w:rPr>
          <w:rFonts w:ascii="Trebuchet MS" w:hAnsi="Trebuchet MS" w:cs="Arial"/>
          <w:b/>
          <w:bCs/>
          <w:sz w:val="24"/>
          <w:szCs w:val="24"/>
        </w:rPr>
      </w:pPr>
    </w:p>
    <w:p w14:paraId="0AA8F2F4" w14:textId="77777777" w:rsidR="00DF4CAD" w:rsidRPr="00A04B16" w:rsidRDefault="00D07699" w:rsidP="00A04B16">
      <w:pPr>
        <w:suppressAutoHyphens/>
        <w:autoSpaceDE w:val="0"/>
        <w:autoSpaceDN w:val="0"/>
        <w:adjustRightInd w:val="0"/>
        <w:spacing w:after="0" w:line="240" w:lineRule="auto"/>
        <w:jc w:val="both"/>
        <w:rPr>
          <w:rFonts w:ascii="Trebuchet MS" w:hAnsi="Trebuchet MS" w:cs="Arial"/>
          <w:spacing w:val="-3"/>
          <w:sz w:val="24"/>
          <w:szCs w:val="24"/>
        </w:rPr>
      </w:pPr>
      <w:r w:rsidRPr="00A04B16">
        <w:rPr>
          <w:rFonts w:ascii="Trebuchet MS" w:hAnsi="Trebuchet MS" w:cs="Arial"/>
          <w:b/>
          <w:bCs/>
          <w:sz w:val="24"/>
          <w:szCs w:val="24"/>
        </w:rPr>
        <w:t>I</w:t>
      </w:r>
      <w:r w:rsidR="00B27B6F" w:rsidRPr="00A04B16">
        <w:rPr>
          <w:rFonts w:ascii="Trebuchet MS" w:hAnsi="Trebuchet MS" w:cs="Arial"/>
          <w:b/>
          <w:bCs/>
          <w:sz w:val="24"/>
          <w:szCs w:val="24"/>
        </w:rPr>
        <w:t>V.</w:t>
      </w:r>
      <w:r w:rsidR="00B27B6F" w:rsidRPr="00A04B16">
        <w:rPr>
          <w:rFonts w:ascii="Trebuchet MS" w:hAnsi="Trebuchet MS" w:cs="Arial"/>
          <w:b/>
          <w:bCs/>
          <w:sz w:val="24"/>
          <w:szCs w:val="24"/>
          <w:lang w:eastAsia="ar-SA"/>
        </w:rPr>
        <w:t xml:space="preserve"> </w:t>
      </w:r>
      <w:r w:rsidR="00031D03" w:rsidRPr="00A04B16">
        <w:rPr>
          <w:rFonts w:ascii="Trebuchet MS" w:hAnsi="Trebuchet MS" w:cs="Arial"/>
          <w:b/>
          <w:bCs/>
          <w:kern w:val="18"/>
          <w:sz w:val="24"/>
          <w:szCs w:val="24"/>
        </w:rPr>
        <w:t xml:space="preserve">DE LOS CONSEJOS MUNICIPALES </w:t>
      </w:r>
      <w:r w:rsidR="00031D03" w:rsidRPr="00A04B16">
        <w:rPr>
          <w:rFonts w:ascii="Trebuchet MS" w:hAnsi="Trebuchet MS" w:cs="Arial"/>
          <w:b/>
          <w:sz w:val="24"/>
          <w:szCs w:val="24"/>
        </w:rPr>
        <w:t>ELECTORALES.</w:t>
      </w:r>
      <w:r w:rsidR="00031D03" w:rsidRPr="00A04B16">
        <w:rPr>
          <w:rFonts w:ascii="Trebuchet MS" w:hAnsi="Trebuchet MS" w:cs="Arial"/>
          <w:sz w:val="24"/>
          <w:szCs w:val="24"/>
        </w:rPr>
        <w:t xml:space="preserve"> Que </w:t>
      </w:r>
      <w:r w:rsidR="00031D03" w:rsidRPr="00A04B16">
        <w:rPr>
          <w:rFonts w:ascii="Trebuchet MS" w:hAnsi="Trebuchet MS" w:cs="Arial"/>
          <w:spacing w:val="-3"/>
          <w:sz w:val="24"/>
          <w:szCs w:val="24"/>
        </w:rPr>
        <w:t>los Consejos Municipales E</w:t>
      </w:r>
      <w:r w:rsidR="00C5471C" w:rsidRPr="00A04B16">
        <w:rPr>
          <w:rFonts w:ascii="Trebuchet MS" w:hAnsi="Trebuchet MS" w:cs="Arial"/>
          <w:spacing w:val="-3"/>
          <w:sz w:val="24"/>
          <w:szCs w:val="24"/>
        </w:rPr>
        <w:t>lectorales son los órganos del I</w:t>
      </w:r>
      <w:r w:rsidR="00031D03" w:rsidRPr="00A04B16">
        <w:rPr>
          <w:rFonts w:ascii="Trebuchet MS" w:hAnsi="Trebuchet MS" w:cs="Arial"/>
          <w:spacing w:val="-3"/>
          <w:sz w:val="24"/>
          <w:szCs w:val="24"/>
        </w:rPr>
        <w:t xml:space="preserve">nstituto encargados de la preparación, desarrollo y </w:t>
      </w:r>
      <w:r w:rsidR="00031D03" w:rsidRPr="00A04B16">
        <w:rPr>
          <w:rFonts w:ascii="Trebuchet MS" w:hAnsi="Trebuchet MS" w:cs="Arial"/>
          <w:spacing w:val="-3"/>
          <w:sz w:val="24"/>
          <w:szCs w:val="24"/>
        </w:rPr>
        <w:lastRenderedPageBreak/>
        <w:t xml:space="preserve">vigilancia del proceso electoral, dentro del ámbito de su delimitación geográfica electoral, bajo la observancia de los principios que rigen la función electoral, establecidos en el Reglamento de Elecciones del Instituto Nacional Electoral, la Constitución Política del Estado de Jalisco, el </w:t>
      </w:r>
      <w:r w:rsidR="00C5471C" w:rsidRPr="00A04B16">
        <w:rPr>
          <w:rFonts w:ascii="Trebuchet MS" w:hAnsi="Trebuchet MS" w:cs="Arial"/>
          <w:spacing w:val="-3"/>
          <w:sz w:val="24"/>
          <w:szCs w:val="24"/>
        </w:rPr>
        <w:t>Código Electoral del Estado de Jalisco</w:t>
      </w:r>
      <w:r w:rsidR="00031D03" w:rsidRPr="00A04B16">
        <w:rPr>
          <w:rFonts w:ascii="Trebuchet MS" w:hAnsi="Trebuchet MS" w:cs="Arial"/>
          <w:spacing w:val="-3"/>
          <w:sz w:val="24"/>
          <w:szCs w:val="24"/>
        </w:rPr>
        <w:t xml:space="preserve">, </w:t>
      </w:r>
      <w:r w:rsidR="002D0454" w:rsidRPr="00A04B16">
        <w:rPr>
          <w:rFonts w:ascii="Trebuchet MS" w:hAnsi="Trebuchet MS" w:cs="Arial"/>
          <w:spacing w:val="-3"/>
          <w:sz w:val="24"/>
          <w:szCs w:val="24"/>
        </w:rPr>
        <w:t>sus reglamentos y</w:t>
      </w:r>
      <w:r w:rsidR="00C5471C" w:rsidRPr="00A04B16">
        <w:rPr>
          <w:rFonts w:ascii="Trebuchet MS" w:hAnsi="Trebuchet MS" w:cs="Arial"/>
          <w:spacing w:val="-3"/>
          <w:sz w:val="24"/>
          <w:szCs w:val="24"/>
        </w:rPr>
        <w:t xml:space="preserve"> los</w:t>
      </w:r>
      <w:r w:rsidR="00031D03" w:rsidRPr="00A04B16">
        <w:rPr>
          <w:rFonts w:ascii="Trebuchet MS" w:hAnsi="Trebuchet MS" w:cs="Arial"/>
          <w:spacing w:val="-3"/>
          <w:sz w:val="24"/>
          <w:szCs w:val="24"/>
        </w:rPr>
        <w:t xml:space="preserve"> acuerdos del Consejo General. </w:t>
      </w:r>
    </w:p>
    <w:p w14:paraId="0E7D2FB1" w14:textId="77777777" w:rsidR="00E910D7" w:rsidRPr="00A04B16" w:rsidRDefault="00E910D7" w:rsidP="00A04B16">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p>
    <w:p w14:paraId="739B63DA" w14:textId="77777777" w:rsidR="00E910D7" w:rsidRPr="00A04B16" w:rsidRDefault="00E910D7"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La integraci</w:t>
      </w:r>
      <w:r w:rsidR="002A6B4B" w:rsidRPr="00A04B16">
        <w:rPr>
          <w:rFonts w:ascii="Trebuchet MS" w:hAnsi="Trebuchet MS" w:cs="Arial"/>
          <w:spacing w:val="-3"/>
          <w:sz w:val="24"/>
          <w:szCs w:val="24"/>
        </w:rPr>
        <w:t>ón de los Consejos Municipales</w:t>
      </w:r>
      <w:r w:rsidRPr="00A04B16">
        <w:rPr>
          <w:rFonts w:ascii="Trebuchet MS" w:hAnsi="Trebuchet MS" w:cs="Arial"/>
          <w:spacing w:val="-3"/>
          <w:sz w:val="24"/>
          <w:szCs w:val="24"/>
        </w:rPr>
        <w:t>, deberá ser conforme a los principios de igualdad de oportunidades y paridad entre hombres y mujeres, de conformidad al mencionado artículo 5 del código estatal de la materia, de la siguiente manera:</w:t>
      </w:r>
    </w:p>
    <w:p w14:paraId="2B529822" w14:textId="77777777" w:rsidR="00E910D7" w:rsidRPr="00A04B16" w:rsidRDefault="00E910D7"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p>
    <w:p w14:paraId="1AA32699" w14:textId="77777777" w:rsidR="00E910D7" w:rsidRPr="00A04B16" w:rsidRDefault="00E910D7" w:rsidP="00A04B16">
      <w:pPr>
        <w:pStyle w:val="Prrafodelista"/>
        <w:numPr>
          <w:ilvl w:val="0"/>
          <w:numId w:val="1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Con cinco Consejeros Municipales con derecho a voz y voto.</w:t>
      </w:r>
    </w:p>
    <w:p w14:paraId="000C71AF" w14:textId="77777777" w:rsidR="00E910D7" w:rsidRPr="00A04B16" w:rsidRDefault="00E910D7" w:rsidP="00A04B16">
      <w:pPr>
        <w:pStyle w:val="Prrafodelista"/>
        <w:numPr>
          <w:ilvl w:val="0"/>
          <w:numId w:val="1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Un secretario con derecho a voz.</w:t>
      </w:r>
    </w:p>
    <w:p w14:paraId="7871FF97" w14:textId="77777777" w:rsidR="00E910D7" w:rsidRPr="00A04B16" w:rsidRDefault="00E910D7" w:rsidP="00A04B16">
      <w:pPr>
        <w:pStyle w:val="Prrafodelista"/>
        <w:numPr>
          <w:ilvl w:val="0"/>
          <w:numId w:val="16"/>
        </w:num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z w:val="24"/>
          <w:szCs w:val="24"/>
        </w:rPr>
        <w:t xml:space="preserve">Un Consejero representante de cada uno de los partidos </w:t>
      </w:r>
      <w:r w:rsidR="001F4352" w:rsidRPr="00A04B16">
        <w:rPr>
          <w:rFonts w:ascii="Trebuchet MS" w:hAnsi="Trebuchet MS" w:cs="Arial"/>
          <w:sz w:val="24"/>
          <w:szCs w:val="24"/>
        </w:rPr>
        <w:t xml:space="preserve">políticos </w:t>
      </w:r>
      <w:r w:rsidRPr="00A04B16">
        <w:rPr>
          <w:rFonts w:ascii="Trebuchet MS" w:hAnsi="Trebuchet MS" w:cs="Arial"/>
          <w:sz w:val="24"/>
          <w:szCs w:val="24"/>
        </w:rPr>
        <w:t xml:space="preserve">acreditados o registrados y de las y los candidatos independientes, </w:t>
      </w:r>
      <w:r w:rsidRPr="00A04B16">
        <w:rPr>
          <w:rFonts w:ascii="Trebuchet MS" w:hAnsi="Trebuchet MS" w:cs="Arial"/>
          <w:spacing w:val="-3"/>
          <w:sz w:val="24"/>
          <w:szCs w:val="24"/>
        </w:rPr>
        <w:t>conforme al código local de la materia</w:t>
      </w:r>
      <w:r w:rsidRPr="00A04B16">
        <w:rPr>
          <w:rFonts w:ascii="Trebuchet MS" w:hAnsi="Trebuchet MS" w:cs="Arial"/>
          <w:sz w:val="24"/>
          <w:szCs w:val="24"/>
        </w:rPr>
        <w:t>, con derecho a voz.</w:t>
      </w:r>
    </w:p>
    <w:p w14:paraId="48674CD3" w14:textId="77777777" w:rsidR="00E910D7" w:rsidRPr="00A04B16" w:rsidRDefault="00E910D7" w:rsidP="00A04B16">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p>
    <w:p w14:paraId="3DFB23C7" w14:textId="77777777" w:rsidR="000138A8" w:rsidRPr="00A04B16" w:rsidRDefault="00171677"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Ahora bien, e</w:t>
      </w:r>
      <w:r w:rsidR="000138A8" w:rsidRPr="00A04B16">
        <w:rPr>
          <w:rFonts w:ascii="Trebuchet MS" w:hAnsi="Trebuchet MS" w:cs="Arial"/>
          <w:spacing w:val="-3"/>
          <w:sz w:val="24"/>
          <w:szCs w:val="24"/>
        </w:rPr>
        <w:t xml:space="preserve">n los municipios cuyo territorio comprenda más de un distrito electoral, el Consejo Municipal Electoral se integrará: </w:t>
      </w:r>
    </w:p>
    <w:p w14:paraId="66985D10" w14:textId="77777777" w:rsidR="000138A8" w:rsidRPr="00A04B16" w:rsidRDefault="000138A8" w:rsidP="00A04B16">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p>
    <w:p w14:paraId="7E370B7F" w14:textId="77777777" w:rsidR="000138A8" w:rsidRPr="00A04B16" w:rsidRDefault="000138A8" w:rsidP="00A04B16">
      <w:pPr>
        <w:pStyle w:val="Prrafodelista"/>
        <w:numPr>
          <w:ilvl w:val="0"/>
          <w:numId w:val="18"/>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Con siete Consejeros Municipales con derecho a voz y voto.</w:t>
      </w:r>
    </w:p>
    <w:p w14:paraId="20C0FB6D" w14:textId="77777777" w:rsidR="000138A8" w:rsidRPr="00A04B16" w:rsidRDefault="000138A8" w:rsidP="00A04B16">
      <w:pPr>
        <w:pStyle w:val="Prrafodelista"/>
        <w:numPr>
          <w:ilvl w:val="0"/>
          <w:numId w:val="18"/>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A04B16">
        <w:rPr>
          <w:rFonts w:ascii="Trebuchet MS" w:hAnsi="Trebuchet MS" w:cs="Arial"/>
          <w:spacing w:val="-3"/>
          <w:sz w:val="24"/>
          <w:szCs w:val="24"/>
        </w:rPr>
        <w:t xml:space="preserve">Un secretario con derecho a voz. </w:t>
      </w:r>
    </w:p>
    <w:p w14:paraId="267A5AD8" w14:textId="77777777" w:rsidR="000138A8" w:rsidRPr="00A04B16" w:rsidRDefault="000138A8" w:rsidP="00A04B16">
      <w:pPr>
        <w:pStyle w:val="Prrafodelista"/>
        <w:numPr>
          <w:ilvl w:val="0"/>
          <w:numId w:val="18"/>
        </w:num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A04B16">
        <w:rPr>
          <w:rFonts w:ascii="Trebuchet MS" w:hAnsi="Trebuchet MS" w:cs="Arial"/>
          <w:sz w:val="24"/>
          <w:szCs w:val="24"/>
        </w:rPr>
        <w:t xml:space="preserve">Un Consejero representante de cada uno de los partidos políticos acreditados o registrados y de las y los candidatos independientes </w:t>
      </w:r>
      <w:r w:rsidRPr="00A04B16">
        <w:rPr>
          <w:rFonts w:ascii="Trebuchet MS" w:hAnsi="Trebuchet MS" w:cs="Arial"/>
          <w:spacing w:val="-3"/>
          <w:sz w:val="24"/>
          <w:szCs w:val="24"/>
        </w:rPr>
        <w:t>conforme al código local de la materia</w:t>
      </w:r>
      <w:r w:rsidRPr="00A04B16">
        <w:rPr>
          <w:rFonts w:ascii="Trebuchet MS" w:hAnsi="Trebuchet MS" w:cs="Arial"/>
          <w:sz w:val="24"/>
          <w:szCs w:val="24"/>
        </w:rPr>
        <w:t>, con derecho a voz.</w:t>
      </w:r>
    </w:p>
    <w:p w14:paraId="3EFBC691" w14:textId="77777777" w:rsidR="002D0454" w:rsidRPr="00A04B16" w:rsidRDefault="002D0454" w:rsidP="00A04B16">
      <w:pPr>
        <w:suppressAutoHyphens/>
        <w:autoSpaceDE w:val="0"/>
        <w:autoSpaceDN w:val="0"/>
        <w:adjustRightInd w:val="0"/>
        <w:spacing w:after="0" w:line="240" w:lineRule="auto"/>
        <w:jc w:val="both"/>
        <w:rPr>
          <w:rFonts w:ascii="Trebuchet MS" w:hAnsi="Trebuchet MS" w:cs="Arial"/>
          <w:spacing w:val="-3"/>
          <w:sz w:val="24"/>
          <w:szCs w:val="24"/>
        </w:rPr>
      </w:pPr>
    </w:p>
    <w:p w14:paraId="5BFD880F" w14:textId="77777777" w:rsidR="00863DE0" w:rsidRPr="00A04B16" w:rsidRDefault="00863DE0"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rPr>
      </w:pPr>
      <w:r w:rsidRPr="00A04B16">
        <w:rPr>
          <w:rFonts w:ascii="Trebuchet MS" w:hAnsi="Trebuchet MS" w:cs="Arial"/>
          <w:spacing w:val="-3"/>
          <w:sz w:val="24"/>
          <w:szCs w:val="24"/>
        </w:rPr>
        <w:t>En cada uno de los Consejos Municipales Electorales, se designarán tres consejeros generales suplentes con un orden de prelación.</w:t>
      </w:r>
    </w:p>
    <w:p w14:paraId="28598A0E" w14:textId="77777777" w:rsidR="00DF4CAD" w:rsidRPr="00A04B16" w:rsidRDefault="00DF4CAD" w:rsidP="00A04B16">
      <w:pPr>
        <w:suppressAutoHyphens/>
        <w:autoSpaceDE w:val="0"/>
        <w:autoSpaceDN w:val="0"/>
        <w:adjustRightInd w:val="0"/>
        <w:spacing w:after="0" w:line="240" w:lineRule="auto"/>
        <w:jc w:val="both"/>
        <w:rPr>
          <w:rFonts w:ascii="Trebuchet MS" w:hAnsi="Trebuchet MS" w:cs="Arial"/>
          <w:spacing w:val="-3"/>
          <w:sz w:val="24"/>
          <w:szCs w:val="24"/>
        </w:rPr>
      </w:pPr>
    </w:p>
    <w:p w14:paraId="0E12166D" w14:textId="77777777" w:rsidR="00CC32C2" w:rsidRPr="00A04B16" w:rsidRDefault="00CC32C2"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bCs/>
          <w:sz w:val="24"/>
          <w:szCs w:val="24"/>
        </w:rPr>
      </w:pPr>
      <w:r w:rsidRPr="00A04B16">
        <w:rPr>
          <w:rFonts w:ascii="Trebuchet MS" w:hAnsi="Trebuchet MS"/>
          <w:bCs/>
          <w:sz w:val="24"/>
          <w:szCs w:val="24"/>
        </w:rPr>
        <w:t xml:space="preserve">Lo anterior de conformidad </w:t>
      </w:r>
      <w:r w:rsidRPr="00A04B16">
        <w:rPr>
          <w:rFonts w:ascii="Trebuchet MS" w:hAnsi="Trebuchet MS" w:cs="Arial"/>
          <w:spacing w:val="-3"/>
          <w:sz w:val="24"/>
          <w:szCs w:val="24"/>
        </w:rPr>
        <w:t xml:space="preserve">a lo establecido en </w:t>
      </w:r>
      <w:r w:rsidR="00863DE0" w:rsidRPr="00A04B16">
        <w:rPr>
          <w:rFonts w:ascii="Trebuchet MS" w:hAnsi="Trebuchet MS" w:cs="Arial"/>
          <w:spacing w:val="-3"/>
          <w:sz w:val="24"/>
          <w:szCs w:val="24"/>
        </w:rPr>
        <w:t>los</w:t>
      </w:r>
      <w:r w:rsidRPr="00A04B16">
        <w:rPr>
          <w:rFonts w:ascii="Trebuchet MS" w:hAnsi="Trebuchet MS" w:cs="Arial"/>
          <w:spacing w:val="-3"/>
          <w:sz w:val="24"/>
          <w:szCs w:val="24"/>
        </w:rPr>
        <w:t xml:space="preserve"> artículo</w:t>
      </w:r>
      <w:r w:rsidR="00863DE0" w:rsidRPr="00A04B16">
        <w:rPr>
          <w:rFonts w:ascii="Trebuchet MS" w:hAnsi="Trebuchet MS" w:cs="Arial"/>
          <w:spacing w:val="-3"/>
          <w:sz w:val="24"/>
          <w:szCs w:val="24"/>
        </w:rPr>
        <w:t>s</w:t>
      </w:r>
      <w:r w:rsidR="002A6B4B" w:rsidRPr="00A04B16">
        <w:rPr>
          <w:rFonts w:ascii="Trebuchet MS" w:hAnsi="Trebuchet MS" w:cs="Arial"/>
          <w:spacing w:val="-3"/>
          <w:sz w:val="24"/>
          <w:szCs w:val="24"/>
        </w:rPr>
        <w:t xml:space="preserve"> 144, 145,</w:t>
      </w:r>
      <w:r w:rsidRPr="00A04B16">
        <w:rPr>
          <w:rFonts w:ascii="Trebuchet MS" w:hAnsi="Trebuchet MS" w:cs="Arial"/>
          <w:spacing w:val="-3"/>
          <w:sz w:val="24"/>
          <w:szCs w:val="24"/>
        </w:rPr>
        <w:t xml:space="preserve"> 147, 148 y 149 </w:t>
      </w:r>
      <w:r w:rsidR="00863DE0" w:rsidRPr="00A04B16">
        <w:rPr>
          <w:rFonts w:ascii="Trebuchet MS" w:hAnsi="Trebuchet MS" w:cs="Arial"/>
          <w:spacing w:val="-3"/>
          <w:sz w:val="24"/>
          <w:szCs w:val="24"/>
        </w:rPr>
        <w:t>del Código Electoral</w:t>
      </w:r>
      <w:r w:rsidRPr="00A04B16">
        <w:rPr>
          <w:rFonts w:ascii="Trebuchet MS" w:hAnsi="Trebuchet MS" w:cs="Arial"/>
          <w:spacing w:val="-3"/>
          <w:sz w:val="24"/>
          <w:szCs w:val="24"/>
        </w:rPr>
        <w:t xml:space="preserve"> del Estado de Jalisco.</w:t>
      </w:r>
    </w:p>
    <w:p w14:paraId="66F3172E" w14:textId="77777777" w:rsidR="00CC32C2" w:rsidRPr="00A04B16" w:rsidRDefault="00CC32C2"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4"/>
          <w:szCs w:val="24"/>
          <w:highlight w:val="yellow"/>
        </w:rPr>
      </w:pPr>
    </w:p>
    <w:p w14:paraId="16CD39C6" w14:textId="77777777" w:rsidR="00745842" w:rsidRPr="00A04B16" w:rsidRDefault="002B45D8"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4"/>
          <w:szCs w:val="24"/>
        </w:rPr>
      </w:pPr>
      <w:r w:rsidRPr="00A04B16">
        <w:rPr>
          <w:rFonts w:ascii="Trebuchet MS" w:hAnsi="Trebuchet MS" w:cs="Arial"/>
          <w:b/>
          <w:bCs/>
          <w:kern w:val="18"/>
          <w:sz w:val="24"/>
          <w:szCs w:val="24"/>
        </w:rPr>
        <w:t xml:space="preserve">V. </w:t>
      </w:r>
      <w:r w:rsidR="00E86204" w:rsidRPr="00A04B16">
        <w:rPr>
          <w:rFonts w:ascii="Trebuchet MS" w:hAnsi="Trebuchet MS" w:cs="Arial"/>
          <w:b/>
          <w:sz w:val="24"/>
          <w:szCs w:val="24"/>
          <w:lang w:eastAsia="ar-SA"/>
        </w:rPr>
        <w:t>DE LA EMISIÓN DE LA CONVOCATORIA</w:t>
      </w:r>
      <w:r w:rsidR="008655DC" w:rsidRPr="00A04B16">
        <w:rPr>
          <w:rFonts w:ascii="Trebuchet MS" w:hAnsi="Trebuchet MS" w:cs="Arial"/>
          <w:b/>
          <w:sz w:val="24"/>
          <w:szCs w:val="24"/>
          <w:lang w:eastAsia="ar-SA"/>
        </w:rPr>
        <w:t>.</w:t>
      </w:r>
      <w:r w:rsidR="008655DC" w:rsidRPr="00A04B16">
        <w:rPr>
          <w:rFonts w:ascii="Trebuchet MS" w:hAnsi="Trebuchet MS" w:cs="Arial"/>
          <w:sz w:val="24"/>
          <w:szCs w:val="24"/>
          <w:lang w:eastAsia="ar-SA"/>
        </w:rPr>
        <w:t xml:space="preserve"> </w:t>
      </w:r>
      <w:r w:rsidR="00E951B6" w:rsidRPr="00A04B16">
        <w:rPr>
          <w:rFonts w:ascii="Trebuchet MS" w:hAnsi="Trebuchet MS" w:cs="Arial"/>
          <w:sz w:val="24"/>
          <w:szCs w:val="24"/>
          <w:lang w:eastAsia="ar-SA"/>
        </w:rPr>
        <w:t xml:space="preserve">Que </w:t>
      </w:r>
      <w:r w:rsidR="00E951B6" w:rsidRPr="00A04B16">
        <w:rPr>
          <w:rFonts w:ascii="Trebuchet MS" w:hAnsi="Trebuchet MS" w:cs="Arial"/>
          <w:bCs/>
          <w:sz w:val="24"/>
          <w:szCs w:val="24"/>
          <w:lang w:eastAsia="ar-SA"/>
        </w:rPr>
        <w:t xml:space="preserve">de conformidad </w:t>
      </w:r>
      <w:r w:rsidR="00460BF9" w:rsidRPr="00A04B16">
        <w:rPr>
          <w:rFonts w:ascii="Trebuchet MS" w:hAnsi="Trebuchet MS" w:cs="Arial"/>
          <w:bCs/>
          <w:sz w:val="24"/>
          <w:szCs w:val="24"/>
          <w:lang w:eastAsia="ar-SA"/>
        </w:rPr>
        <w:t xml:space="preserve">con </w:t>
      </w:r>
      <w:r w:rsidR="00E951B6" w:rsidRPr="00A04B16">
        <w:rPr>
          <w:rFonts w:ascii="Trebuchet MS" w:hAnsi="Trebuchet MS" w:cs="Arial"/>
          <w:bCs/>
          <w:sz w:val="24"/>
          <w:szCs w:val="24"/>
          <w:lang w:eastAsia="ar-SA"/>
        </w:rPr>
        <w:t>el artículo 20 del Reglamento de Elecciones del Instituto Nacional Electoral, p</w:t>
      </w:r>
      <w:r w:rsidR="00745842" w:rsidRPr="00A04B16">
        <w:rPr>
          <w:rFonts w:ascii="Trebuchet MS" w:hAnsi="Trebuchet MS" w:cs="Calibri"/>
          <w:sz w:val="24"/>
          <w:szCs w:val="24"/>
        </w:rPr>
        <w:t xml:space="preserve">ara verificar el cumplimiento de los requisitos constitucionales y legales, así como para seleccionar de entre los aspirantes, a los que tengan perfiles idóneos para fungir como consejeros electorales de los </w:t>
      </w:r>
      <w:r w:rsidR="00A92516" w:rsidRPr="00A04B16">
        <w:rPr>
          <w:rFonts w:ascii="Trebuchet MS" w:hAnsi="Trebuchet MS" w:cs="Calibri"/>
          <w:sz w:val="24"/>
          <w:szCs w:val="24"/>
        </w:rPr>
        <w:t>Consejos Municipales</w:t>
      </w:r>
      <w:r w:rsidR="00745842" w:rsidRPr="00A04B16">
        <w:rPr>
          <w:rFonts w:ascii="Trebuchet MS" w:hAnsi="Trebuchet MS" w:cs="Calibri"/>
          <w:sz w:val="24"/>
          <w:szCs w:val="24"/>
        </w:rPr>
        <w:t xml:space="preserve">, </w:t>
      </w:r>
      <w:r w:rsidR="00E86204" w:rsidRPr="00A04B16">
        <w:rPr>
          <w:rFonts w:ascii="Trebuchet MS" w:hAnsi="Trebuchet MS" w:cs="Calibri"/>
          <w:sz w:val="24"/>
          <w:szCs w:val="24"/>
        </w:rPr>
        <w:t xml:space="preserve">este organismo electoral a través del </w:t>
      </w:r>
      <w:r w:rsidR="00745842" w:rsidRPr="00A04B16">
        <w:rPr>
          <w:rFonts w:ascii="Trebuchet MS" w:hAnsi="Trebuchet MS" w:cs="Calibri"/>
          <w:sz w:val="24"/>
          <w:szCs w:val="24"/>
        </w:rPr>
        <w:t>Órgano Superior de Dirección</w:t>
      </w:r>
      <w:r w:rsidR="00041F05" w:rsidRPr="00A04B16">
        <w:rPr>
          <w:rFonts w:ascii="Trebuchet MS" w:hAnsi="Trebuchet MS" w:cs="Calibri"/>
          <w:sz w:val="24"/>
          <w:szCs w:val="24"/>
        </w:rPr>
        <w:t>,</w:t>
      </w:r>
      <w:r w:rsidR="00745842" w:rsidRPr="00A04B16">
        <w:rPr>
          <w:rFonts w:ascii="Trebuchet MS" w:hAnsi="Trebuchet MS" w:cs="Calibri"/>
          <w:sz w:val="24"/>
          <w:szCs w:val="24"/>
        </w:rPr>
        <w:t xml:space="preserve"> deberá emitir una convocatoria pública con la debida</w:t>
      </w:r>
      <w:r w:rsidR="000010F7" w:rsidRPr="00A04B16">
        <w:rPr>
          <w:rFonts w:ascii="Trebuchet MS" w:hAnsi="Trebuchet MS" w:cs="Calibri"/>
          <w:sz w:val="24"/>
          <w:szCs w:val="24"/>
        </w:rPr>
        <w:t xml:space="preserve"> </w:t>
      </w:r>
      <w:r w:rsidR="00745842" w:rsidRPr="00A04B16">
        <w:rPr>
          <w:rFonts w:ascii="Trebuchet MS" w:hAnsi="Trebuchet MS" w:cs="Calibri"/>
          <w:sz w:val="24"/>
          <w:szCs w:val="24"/>
        </w:rPr>
        <w:t>anticipación a la fecha en que los aspirantes a consejeros municipales</w:t>
      </w:r>
      <w:r w:rsidR="000010F7" w:rsidRPr="00A04B16">
        <w:rPr>
          <w:rFonts w:ascii="Trebuchet MS" w:hAnsi="Trebuchet MS" w:cs="Calibri"/>
          <w:sz w:val="24"/>
          <w:szCs w:val="24"/>
        </w:rPr>
        <w:t xml:space="preserve"> </w:t>
      </w:r>
      <w:r w:rsidR="00745842" w:rsidRPr="00A04B16">
        <w:rPr>
          <w:rFonts w:ascii="Trebuchet MS" w:hAnsi="Trebuchet MS" w:cs="Calibri"/>
          <w:sz w:val="24"/>
          <w:szCs w:val="24"/>
        </w:rPr>
        <w:t>deban presentar la documentación necesaria que acredite el cumplimiento</w:t>
      </w:r>
      <w:r w:rsidR="000010F7" w:rsidRPr="00A04B16">
        <w:rPr>
          <w:rFonts w:ascii="Trebuchet MS" w:hAnsi="Trebuchet MS" w:cs="Calibri"/>
          <w:sz w:val="24"/>
          <w:szCs w:val="24"/>
        </w:rPr>
        <w:t xml:space="preserve"> </w:t>
      </w:r>
      <w:r w:rsidR="00745842" w:rsidRPr="00A04B16">
        <w:rPr>
          <w:rFonts w:ascii="Trebuchet MS" w:hAnsi="Trebuchet MS" w:cs="Calibri"/>
          <w:sz w:val="24"/>
          <w:szCs w:val="24"/>
        </w:rPr>
        <w:t>de los requisitos es</w:t>
      </w:r>
      <w:r w:rsidR="00E86204" w:rsidRPr="00A04B16">
        <w:rPr>
          <w:rFonts w:ascii="Trebuchet MS" w:hAnsi="Trebuchet MS" w:cs="Calibri"/>
          <w:sz w:val="24"/>
          <w:szCs w:val="24"/>
        </w:rPr>
        <w:t>tablecidos para ocupar el cargo, misma que</w:t>
      </w:r>
      <w:r w:rsidR="00745842" w:rsidRPr="00A04B16">
        <w:rPr>
          <w:rFonts w:ascii="Trebuchet MS" w:hAnsi="Trebuchet MS" w:cs="Calibri"/>
          <w:sz w:val="24"/>
          <w:szCs w:val="24"/>
        </w:rPr>
        <w:t xml:space="preserve"> señalará la documentación que deberán presentar los aspirantes,</w:t>
      </w:r>
      <w:r w:rsidR="000010F7" w:rsidRPr="00A04B16">
        <w:rPr>
          <w:rFonts w:ascii="Trebuchet MS" w:hAnsi="Trebuchet MS" w:cs="Calibri"/>
          <w:sz w:val="24"/>
          <w:szCs w:val="24"/>
        </w:rPr>
        <w:t xml:space="preserve"> </w:t>
      </w:r>
      <w:r w:rsidR="00745842" w:rsidRPr="00A04B16">
        <w:rPr>
          <w:rFonts w:ascii="Trebuchet MS" w:hAnsi="Trebuchet MS" w:cs="Calibri"/>
          <w:sz w:val="24"/>
          <w:szCs w:val="24"/>
        </w:rPr>
        <w:t>las etapas que integrarán el procedimiento, así como el plazo en que deberá aprobarse</w:t>
      </w:r>
      <w:r w:rsidR="000010F7" w:rsidRPr="00A04B16">
        <w:rPr>
          <w:rFonts w:ascii="Trebuchet MS" w:hAnsi="Trebuchet MS" w:cs="Calibri"/>
          <w:sz w:val="24"/>
          <w:szCs w:val="24"/>
        </w:rPr>
        <w:t xml:space="preserve">  </w:t>
      </w:r>
      <w:r w:rsidR="00745842" w:rsidRPr="00A04B16">
        <w:rPr>
          <w:rFonts w:ascii="Trebuchet MS" w:hAnsi="Trebuchet MS" w:cs="Calibri"/>
          <w:sz w:val="24"/>
          <w:szCs w:val="24"/>
        </w:rPr>
        <w:t>la designación de consejeros electorales.</w:t>
      </w:r>
    </w:p>
    <w:p w14:paraId="5A2E1048" w14:textId="77777777" w:rsidR="00475C0B" w:rsidRPr="00A04B16" w:rsidRDefault="00475C0B"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bCs/>
          <w:kern w:val="18"/>
          <w:sz w:val="24"/>
          <w:szCs w:val="24"/>
        </w:rPr>
      </w:pPr>
    </w:p>
    <w:p w14:paraId="34339291" w14:textId="77777777" w:rsidR="001115E0" w:rsidRPr="00A04B16" w:rsidRDefault="003F03B1" w:rsidP="00A04B1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4"/>
          <w:szCs w:val="24"/>
        </w:rPr>
      </w:pPr>
      <w:r w:rsidRPr="00A04B16">
        <w:rPr>
          <w:rFonts w:ascii="Trebuchet MS" w:hAnsi="Trebuchet MS" w:cs="Arial"/>
          <w:b/>
          <w:bCs/>
          <w:kern w:val="18"/>
          <w:sz w:val="24"/>
          <w:szCs w:val="24"/>
        </w:rPr>
        <w:t xml:space="preserve">VI. </w:t>
      </w:r>
      <w:r w:rsidRPr="00A04B16">
        <w:rPr>
          <w:rFonts w:ascii="Trebuchet MS" w:hAnsi="Trebuchet MS" w:cs="Arial"/>
          <w:b/>
          <w:sz w:val="24"/>
          <w:szCs w:val="24"/>
          <w:lang w:eastAsia="ar-SA"/>
        </w:rPr>
        <w:t xml:space="preserve">DE LAS </w:t>
      </w:r>
      <w:r w:rsidRPr="00A04B16">
        <w:rPr>
          <w:rFonts w:ascii="Trebuchet MS" w:hAnsi="Trebuchet MS" w:cs="Calibri"/>
          <w:b/>
          <w:sz w:val="24"/>
          <w:szCs w:val="24"/>
        </w:rPr>
        <w:t xml:space="preserve">ETAPAS DEL PROCEDIMIENTO. </w:t>
      </w:r>
      <w:r w:rsidRPr="00A04B16">
        <w:rPr>
          <w:rFonts w:ascii="Trebuchet MS" w:hAnsi="Trebuchet MS" w:cs="Calibri"/>
          <w:sz w:val="24"/>
          <w:szCs w:val="24"/>
        </w:rPr>
        <w:t>Que</w:t>
      </w:r>
      <w:r w:rsidR="00E34C36" w:rsidRPr="00A04B16">
        <w:rPr>
          <w:rFonts w:ascii="Trebuchet MS" w:hAnsi="Trebuchet MS" w:cs="Calibri"/>
          <w:sz w:val="24"/>
          <w:szCs w:val="24"/>
        </w:rPr>
        <w:t xml:space="preserve"> de conformidad con lo establecido en el inciso c), artículo 20 del Reglamento de Elecciones del Instituto Nacional Electoral,</w:t>
      </w:r>
      <w:r w:rsidRPr="00A04B16">
        <w:rPr>
          <w:rFonts w:ascii="Trebuchet MS" w:hAnsi="Trebuchet MS" w:cs="Calibri"/>
          <w:sz w:val="24"/>
          <w:szCs w:val="24"/>
        </w:rPr>
        <w:t xml:space="preserve"> l</w:t>
      </w:r>
      <w:r w:rsidR="00745842" w:rsidRPr="00A04B16">
        <w:rPr>
          <w:rFonts w:ascii="Trebuchet MS" w:hAnsi="Trebuchet MS" w:cs="Calibri"/>
          <w:sz w:val="24"/>
          <w:szCs w:val="24"/>
        </w:rPr>
        <w:t xml:space="preserve">as etapas del procedimiento </w:t>
      </w:r>
      <w:r w:rsidRPr="00A04B16">
        <w:rPr>
          <w:rFonts w:ascii="Trebuchet MS" w:hAnsi="Trebuchet MS" w:cs="Calibri"/>
          <w:sz w:val="24"/>
          <w:szCs w:val="24"/>
        </w:rPr>
        <w:t xml:space="preserve">para la selección e integración de los Consejos Municipales Electorales </w:t>
      </w:r>
      <w:r w:rsidR="00745842" w:rsidRPr="00A04B16">
        <w:rPr>
          <w:rFonts w:ascii="Trebuchet MS" w:hAnsi="Trebuchet MS" w:cs="Calibri"/>
          <w:sz w:val="24"/>
          <w:szCs w:val="24"/>
        </w:rPr>
        <w:t>serán las siguientes:</w:t>
      </w:r>
    </w:p>
    <w:p w14:paraId="398A9A8B" w14:textId="77777777" w:rsidR="003F03B1" w:rsidRPr="00A04B16" w:rsidRDefault="003F03B1" w:rsidP="00A04B16">
      <w:pPr>
        <w:tabs>
          <w:tab w:val="left" w:pos="-720"/>
          <w:tab w:val="left" w:pos="-12"/>
          <w:tab w:val="left" w:pos="14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4"/>
          <w:szCs w:val="24"/>
        </w:rPr>
      </w:pPr>
    </w:p>
    <w:p w14:paraId="1557A67B" w14:textId="77777777" w:rsidR="001115E0"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Inscripción</w:t>
      </w:r>
      <w:r w:rsidR="00983CB1" w:rsidRPr="00A04B16">
        <w:rPr>
          <w:rFonts w:ascii="Trebuchet MS" w:hAnsi="Trebuchet MS" w:cs="Calibri"/>
          <w:sz w:val="24"/>
          <w:szCs w:val="24"/>
        </w:rPr>
        <w:t>.</w:t>
      </w:r>
    </w:p>
    <w:p w14:paraId="5E9A8A4F" w14:textId="77777777" w:rsidR="001115E0"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Conformación y envío de expedientes al Órgano Superior de Dirección</w:t>
      </w:r>
      <w:r w:rsidR="00E34C36" w:rsidRPr="00A04B16">
        <w:rPr>
          <w:rFonts w:ascii="Trebuchet MS" w:hAnsi="Trebuchet MS" w:cs="Calibri"/>
          <w:sz w:val="24"/>
          <w:szCs w:val="24"/>
        </w:rPr>
        <w:t>.</w:t>
      </w:r>
    </w:p>
    <w:p w14:paraId="69B8D96E" w14:textId="77777777" w:rsidR="001115E0"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 xml:space="preserve">Revisión de los expedientes por </w:t>
      </w:r>
      <w:r w:rsidR="00E34C36" w:rsidRPr="00A04B16">
        <w:rPr>
          <w:rFonts w:ascii="Trebuchet MS" w:hAnsi="Trebuchet MS" w:cs="Calibri"/>
          <w:sz w:val="24"/>
          <w:szCs w:val="24"/>
        </w:rPr>
        <w:t>el Órgano Superior de Dirección.</w:t>
      </w:r>
    </w:p>
    <w:p w14:paraId="737A3DE7" w14:textId="77777777" w:rsidR="001115E0"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Elaboración y observac</w:t>
      </w:r>
      <w:r w:rsidR="00E34C36" w:rsidRPr="00A04B16">
        <w:rPr>
          <w:rFonts w:ascii="Trebuchet MS" w:hAnsi="Trebuchet MS" w:cs="Calibri"/>
          <w:sz w:val="24"/>
          <w:szCs w:val="24"/>
        </w:rPr>
        <w:t>ión de las listas de propuestas.</w:t>
      </w:r>
    </w:p>
    <w:p w14:paraId="33A5CB2B" w14:textId="77777777" w:rsidR="001115E0"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Valoración curri</w:t>
      </w:r>
      <w:r w:rsidR="00983CB1" w:rsidRPr="00A04B16">
        <w:rPr>
          <w:rFonts w:ascii="Trebuchet MS" w:hAnsi="Trebuchet MS" w:cs="Calibri"/>
          <w:sz w:val="24"/>
          <w:szCs w:val="24"/>
        </w:rPr>
        <w:t>cular y entrevista</w:t>
      </w:r>
      <w:r w:rsidR="00E34C36" w:rsidRPr="00A04B16">
        <w:rPr>
          <w:rFonts w:ascii="Trebuchet MS" w:hAnsi="Trebuchet MS" w:cs="Calibri"/>
          <w:sz w:val="24"/>
          <w:szCs w:val="24"/>
        </w:rPr>
        <w:t>.</w:t>
      </w:r>
    </w:p>
    <w:p w14:paraId="7A6FFB06" w14:textId="77777777" w:rsidR="00C6772D" w:rsidRPr="00A04B16" w:rsidRDefault="00C6772D" w:rsidP="00A04B16">
      <w:pPr>
        <w:pStyle w:val="Prrafodelista"/>
        <w:numPr>
          <w:ilvl w:val="0"/>
          <w:numId w:val="14"/>
        </w:numPr>
        <w:tabs>
          <w:tab w:val="left" w:pos="142"/>
        </w:tabs>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Calibri"/>
          <w:sz w:val="24"/>
          <w:szCs w:val="24"/>
        </w:rPr>
        <w:t>Integración y aprobación de las propuestas definitivas.</w:t>
      </w:r>
    </w:p>
    <w:p w14:paraId="34FDFD2E" w14:textId="77777777" w:rsidR="00C6772D" w:rsidRPr="00A04B16" w:rsidRDefault="00C6772D" w:rsidP="00A04B16">
      <w:pPr>
        <w:pStyle w:val="Prrafodelista"/>
        <w:spacing w:after="0" w:line="240" w:lineRule="auto"/>
        <w:ind w:left="709"/>
        <w:rPr>
          <w:rFonts w:ascii="Trebuchet MS" w:hAnsi="Trebuchet MS" w:cs="Calibri"/>
          <w:sz w:val="24"/>
          <w:szCs w:val="24"/>
        </w:rPr>
      </w:pPr>
    </w:p>
    <w:p w14:paraId="0EE6AC0D" w14:textId="77777777" w:rsidR="00CC471E" w:rsidRPr="00A04B16" w:rsidRDefault="00BE6559" w:rsidP="00A04B16">
      <w:pPr>
        <w:autoSpaceDE w:val="0"/>
        <w:autoSpaceDN w:val="0"/>
        <w:adjustRightInd w:val="0"/>
        <w:spacing w:after="0" w:line="240" w:lineRule="auto"/>
        <w:jc w:val="both"/>
        <w:rPr>
          <w:rFonts w:ascii="Trebuchet MS" w:hAnsi="Trebuchet MS" w:cs="Calibri"/>
          <w:sz w:val="24"/>
          <w:szCs w:val="24"/>
        </w:rPr>
      </w:pPr>
      <w:r w:rsidRPr="00A04B16">
        <w:rPr>
          <w:rFonts w:ascii="Trebuchet MS" w:hAnsi="Trebuchet MS" w:cs="Arial"/>
          <w:b/>
          <w:bCs/>
          <w:kern w:val="18"/>
          <w:sz w:val="24"/>
          <w:szCs w:val="24"/>
        </w:rPr>
        <w:t>VII</w:t>
      </w:r>
      <w:r w:rsidR="002B45D8" w:rsidRPr="00A04B16">
        <w:rPr>
          <w:rFonts w:ascii="Trebuchet MS" w:hAnsi="Trebuchet MS" w:cs="Arial"/>
          <w:b/>
          <w:bCs/>
          <w:kern w:val="18"/>
          <w:sz w:val="24"/>
          <w:szCs w:val="24"/>
        </w:rPr>
        <w:t xml:space="preserve">. </w:t>
      </w:r>
      <w:r w:rsidR="002B45D8" w:rsidRPr="00A04B16">
        <w:rPr>
          <w:rFonts w:ascii="Trebuchet MS" w:hAnsi="Trebuchet MS" w:cs="Arial"/>
          <w:b/>
          <w:sz w:val="24"/>
          <w:szCs w:val="24"/>
          <w:lang w:eastAsia="ar-SA"/>
        </w:rPr>
        <w:t xml:space="preserve">DE LOS </w:t>
      </w:r>
      <w:r w:rsidR="002B45D8" w:rsidRPr="00A04B16">
        <w:rPr>
          <w:rFonts w:ascii="Trebuchet MS" w:hAnsi="Trebuchet MS"/>
          <w:b/>
          <w:sz w:val="24"/>
          <w:szCs w:val="24"/>
        </w:rPr>
        <w:t>CRITERIOS ORIENTADORES</w:t>
      </w:r>
      <w:r w:rsidR="002B45D8" w:rsidRPr="00A04B16">
        <w:rPr>
          <w:rFonts w:ascii="Trebuchet MS" w:hAnsi="Trebuchet MS" w:cs="Arial"/>
          <w:b/>
          <w:sz w:val="24"/>
          <w:szCs w:val="24"/>
          <w:lang w:eastAsia="ar-SA"/>
        </w:rPr>
        <w:t xml:space="preserve">. </w:t>
      </w:r>
      <w:r w:rsidR="00363767" w:rsidRPr="00A04B16">
        <w:rPr>
          <w:rFonts w:ascii="Trebuchet MS" w:hAnsi="Trebuchet MS" w:cs="Arial"/>
          <w:sz w:val="24"/>
          <w:szCs w:val="24"/>
          <w:lang w:eastAsia="ar-SA"/>
        </w:rPr>
        <w:t>Que p</w:t>
      </w:r>
      <w:r w:rsidR="002B45D8" w:rsidRPr="00A04B16">
        <w:rPr>
          <w:rFonts w:ascii="Trebuchet MS" w:hAnsi="Trebuchet MS"/>
          <w:sz w:val="24"/>
          <w:szCs w:val="24"/>
        </w:rPr>
        <w:t>ara la designación de</w:t>
      </w:r>
      <w:r w:rsidR="00FD1939" w:rsidRPr="00A04B16">
        <w:rPr>
          <w:rFonts w:ascii="Trebuchet MS" w:hAnsi="Trebuchet MS"/>
          <w:sz w:val="24"/>
          <w:szCs w:val="24"/>
        </w:rPr>
        <w:t xml:space="preserve"> las y los</w:t>
      </w:r>
      <w:r w:rsidR="002B45D8" w:rsidRPr="00A04B16">
        <w:rPr>
          <w:rFonts w:ascii="Trebuchet MS" w:hAnsi="Trebuchet MS"/>
          <w:sz w:val="24"/>
          <w:szCs w:val="24"/>
        </w:rPr>
        <w:t xml:space="preserve"> consejeros</w:t>
      </w:r>
      <w:r w:rsidR="003F03B1" w:rsidRPr="00A04B16">
        <w:rPr>
          <w:rFonts w:ascii="Trebuchet MS" w:hAnsi="Trebuchet MS"/>
          <w:sz w:val="24"/>
          <w:szCs w:val="24"/>
        </w:rPr>
        <w:t xml:space="preserve"> electorales</w:t>
      </w:r>
      <w:r w:rsidR="00FD1939" w:rsidRPr="00A04B16">
        <w:rPr>
          <w:rFonts w:ascii="Trebuchet MS" w:hAnsi="Trebuchet MS"/>
          <w:sz w:val="24"/>
          <w:szCs w:val="24"/>
        </w:rPr>
        <w:t>,</w:t>
      </w:r>
      <w:r w:rsidR="003F03B1" w:rsidRPr="00A04B16">
        <w:rPr>
          <w:rFonts w:ascii="Trebuchet MS" w:hAnsi="Trebuchet MS"/>
          <w:sz w:val="24"/>
          <w:szCs w:val="24"/>
        </w:rPr>
        <w:t xml:space="preserve"> de los Consejos M</w:t>
      </w:r>
      <w:r w:rsidR="002B45D8" w:rsidRPr="00A04B16">
        <w:rPr>
          <w:rFonts w:ascii="Trebuchet MS" w:hAnsi="Trebuchet MS"/>
          <w:sz w:val="24"/>
          <w:szCs w:val="24"/>
        </w:rPr>
        <w:t>unicipales</w:t>
      </w:r>
      <w:r w:rsidR="003F03B1" w:rsidRPr="00A04B16">
        <w:rPr>
          <w:rFonts w:ascii="Trebuchet MS" w:hAnsi="Trebuchet MS"/>
          <w:sz w:val="24"/>
          <w:szCs w:val="24"/>
        </w:rPr>
        <w:t xml:space="preserve"> Electorales</w:t>
      </w:r>
      <w:r w:rsidR="002B45D8" w:rsidRPr="00A04B16">
        <w:rPr>
          <w:rFonts w:ascii="Trebuchet MS" w:hAnsi="Trebuchet MS"/>
          <w:sz w:val="24"/>
          <w:szCs w:val="24"/>
        </w:rPr>
        <w:t xml:space="preserve"> de este </w:t>
      </w:r>
      <w:r w:rsidR="00FD1939" w:rsidRPr="00A04B16">
        <w:rPr>
          <w:rFonts w:ascii="Trebuchet MS" w:hAnsi="Trebuchet MS"/>
          <w:sz w:val="24"/>
          <w:szCs w:val="24"/>
        </w:rPr>
        <w:t>Instituto</w:t>
      </w:r>
      <w:r w:rsidR="002B45D8" w:rsidRPr="00A04B16">
        <w:rPr>
          <w:rFonts w:ascii="Trebuchet MS" w:hAnsi="Trebuchet MS"/>
          <w:sz w:val="24"/>
          <w:szCs w:val="24"/>
        </w:rPr>
        <w:t xml:space="preserve">, </w:t>
      </w:r>
      <w:r w:rsidR="00FD1939" w:rsidRPr="00A04B16">
        <w:rPr>
          <w:rFonts w:ascii="Trebuchet MS" w:hAnsi="Trebuchet MS"/>
          <w:sz w:val="24"/>
          <w:szCs w:val="24"/>
        </w:rPr>
        <w:t xml:space="preserve">también se </w:t>
      </w:r>
      <w:r w:rsidR="002B45D8" w:rsidRPr="00A04B16">
        <w:rPr>
          <w:rFonts w:ascii="Trebuchet MS" w:hAnsi="Trebuchet MS"/>
          <w:sz w:val="24"/>
          <w:szCs w:val="24"/>
        </w:rPr>
        <w:t>tomarán en consideración, los criterios orientadores</w:t>
      </w:r>
      <w:r w:rsidR="003F03B1" w:rsidRPr="00A04B16">
        <w:rPr>
          <w:rFonts w:ascii="Trebuchet MS" w:hAnsi="Trebuchet MS"/>
          <w:sz w:val="24"/>
          <w:szCs w:val="24"/>
        </w:rPr>
        <w:t xml:space="preserve"> siguientes:</w:t>
      </w:r>
    </w:p>
    <w:p w14:paraId="42631623" w14:textId="77777777" w:rsidR="00CC471E" w:rsidRPr="00A04B16" w:rsidRDefault="00CC471E" w:rsidP="00A04B16">
      <w:pPr>
        <w:autoSpaceDE w:val="0"/>
        <w:autoSpaceDN w:val="0"/>
        <w:adjustRightInd w:val="0"/>
        <w:spacing w:after="0" w:line="240" w:lineRule="auto"/>
        <w:jc w:val="both"/>
        <w:rPr>
          <w:rFonts w:ascii="Trebuchet MS" w:hAnsi="Trebuchet MS" w:cs="Calibri"/>
          <w:sz w:val="24"/>
          <w:szCs w:val="24"/>
        </w:rPr>
      </w:pPr>
    </w:p>
    <w:p w14:paraId="6E550505" w14:textId="77777777" w:rsidR="00CC471E" w:rsidRPr="00A04B16" w:rsidRDefault="00CC471E"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a)</w:t>
      </w:r>
      <w:r w:rsidRPr="00A04B16">
        <w:rPr>
          <w:rFonts w:ascii="Trebuchet MS" w:hAnsi="Trebuchet MS"/>
          <w:sz w:val="24"/>
          <w:szCs w:val="24"/>
        </w:rPr>
        <w:tab/>
        <w:t>Paridad de género</w:t>
      </w:r>
      <w:r w:rsidR="00171573" w:rsidRPr="00A04B16">
        <w:rPr>
          <w:rFonts w:ascii="Trebuchet MS" w:hAnsi="Trebuchet MS"/>
          <w:sz w:val="24"/>
          <w:szCs w:val="24"/>
        </w:rPr>
        <w:t>.</w:t>
      </w:r>
    </w:p>
    <w:p w14:paraId="4EAE7585" w14:textId="77777777" w:rsidR="00CC471E" w:rsidRPr="00A04B16" w:rsidRDefault="00CC471E"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b)</w:t>
      </w:r>
      <w:r w:rsidRPr="00A04B16">
        <w:rPr>
          <w:rFonts w:ascii="Trebuchet MS" w:hAnsi="Trebuchet MS"/>
          <w:sz w:val="24"/>
          <w:szCs w:val="24"/>
        </w:rPr>
        <w:tab/>
        <w:t>Pl</w:t>
      </w:r>
      <w:r w:rsidR="00171573" w:rsidRPr="00A04B16">
        <w:rPr>
          <w:rFonts w:ascii="Trebuchet MS" w:hAnsi="Trebuchet MS"/>
          <w:sz w:val="24"/>
          <w:szCs w:val="24"/>
        </w:rPr>
        <w:t>uralidad cultural de la entidad.</w:t>
      </w:r>
    </w:p>
    <w:p w14:paraId="15DF4DF4" w14:textId="77777777" w:rsidR="00CC471E" w:rsidRPr="00A04B16" w:rsidRDefault="00CC471E"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c)</w:t>
      </w:r>
      <w:r w:rsidRPr="00A04B16">
        <w:rPr>
          <w:rFonts w:ascii="Trebuchet MS" w:hAnsi="Trebuchet MS"/>
          <w:sz w:val="24"/>
          <w:szCs w:val="24"/>
        </w:rPr>
        <w:tab/>
        <w:t>Partic</w:t>
      </w:r>
      <w:r w:rsidR="00171573" w:rsidRPr="00A04B16">
        <w:rPr>
          <w:rFonts w:ascii="Trebuchet MS" w:hAnsi="Trebuchet MS"/>
          <w:sz w:val="24"/>
          <w:szCs w:val="24"/>
        </w:rPr>
        <w:t>ipación comunitaria o ciudadana.</w:t>
      </w:r>
    </w:p>
    <w:p w14:paraId="32BE4CED" w14:textId="77777777" w:rsidR="00CC471E" w:rsidRPr="00A04B16" w:rsidRDefault="00CC471E"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d)</w:t>
      </w:r>
      <w:r w:rsidRPr="00A04B16">
        <w:rPr>
          <w:rFonts w:ascii="Trebuchet MS" w:hAnsi="Trebuchet MS"/>
          <w:sz w:val="24"/>
          <w:szCs w:val="24"/>
        </w:rPr>
        <w:tab/>
        <w:t xml:space="preserve">Prestigio público y </w:t>
      </w:r>
      <w:r w:rsidR="00171573" w:rsidRPr="00A04B16">
        <w:rPr>
          <w:rFonts w:ascii="Trebuchet MS" w:hAnsi="Trebuchet MS"/>
          <w:sz w:val="24"/>
          <w:szCs w:val="24"/>
        </w:rPr>
        <w:t>profesional.</w:t>
      </w:r>
    </w:p>
    <w:p w14:paraId="4999FE48" w14:textId="77777777" w:rsidR="00CC471E" w:rsidRPr="00A04B16" w:rsidRDefault="00171573"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e)</w:t>
      </w:r>
      <w:r w:rsidRPr="00A04B16">
        <w:rPr>
          <w:rFonts w:ascii="Trebuchet MS" w:hAnsi="Trebuchet MS"/>
          <w:sz w:val="24"/>
          <w:szCs w:val="24"/>
        </w:rPr>
        <w:tab/>
        <w:t>Compromiso democrático.</w:t>
      </w:r>
    </w:p>
    <w:p w14:paraId="33BCF65C" w14:textId="77777777" w:rsidR="00CC471E" w:rsidRPr="00A04B16" w:rsidRDefault="00CC471E" w:rsidP="00A04B16">
      <w:pPr>
        <w:pStyle w:val="Texto"/>
        <w:spacing w:after="0" w:line="240" w:lineRule="auto"/>
        <w:ind w:left="709" w:hanging="432"/>
        <w:rPr>
          <w:rFonts w:ascii="Trebuchet MS" w:hAnsi="Trebuchet MS"/>
          <w:sz w:val="24"/>
          <w:szCs w:val="24"/>
        </w:rPr>
      </w:pPr>
      <w:r w:rsidRPr="00A04B16">
        <w:rPr>
          <w:rFonts w:ascii="Trebuchet MS" w:hAnsi="Trebuchet MS"/>
          <w:sz w:val="24"/>
          <w:szCs w:val="24"/>
        </w:rPr>
        <w:t>f)</w:t>
      </w:r>
      <w:r w:rsidRPr="00A04B16">
        <w:rPr>
          <w:rFonts w:ascii="Trebuchet MS" w:hAnsi="Trebuchet MS"/>
          <w:b/>
          <w:sz w:val="24"/>
          <w:szCs w:val="24"/>
        </w:rPr>
        <w:tab/>
      </w:r>
      <w:r w:rsidRPr="00A04B16">
        <w:rPr>
          <w:rFonts w:ascii="Trebuchet MS" w:hAnsi="Trebuchet MS"/>
          <w:sz w:val="24"/>
          <w:szCs w:val="24"/>
        </w:rPr>
        <w:t>Conocimiento de la materia electoral.</w:t>
      </w:r>
    </w:p>
    <w:p w14:paraId="7343F7F8" w14:textId="77777777" w:rsidR="00C35D17" w:rsidRPr="00A04B16" w:rsidRDefault="00C35D17" w:rsidP="00A04B16">
      <w:pPr>
        <w:pStyle w:val="Texto"/>
        <w:spacing w:after="0" w:line="240" w:lineRule="auto"/>
        <w:ind w:left="1152" w:hanging="432"/>
        <w:rPr>
          <w:rFonts w:ascii="Trebuchet MS" w:hAnsi="Trebuchet MS"/>
          <w:sz w:val="24"/>
          <w:szCs w:val="24"/>
        </w:rPr>
      </w:pPr>
    </w:p>
    <w:p w14:paraId="118CC90D" w14:textId="77777777" w:rsidR="00CC471E" w:rsidRPr="00A04B16" w:rsidRDefault="00CC471E" w:rsidP="00A04B16">
      <w:pPr>
        <w:pStyle w:val="Texto"/>
        <w:spacing w:after="0" w:line="240" w:lineRule="auto"/>
        <w:ind w:firstLine="0"/>
        <w:rPr>
          <w:rFonts w:ascii="Trebuchet MS" w:hAnsi="Trebuchet MS"/>
          <w:sz w:val="24"/>
          <w:szCs w:val="24"/>
        </w:rPr>
      </w:pPr>
      <w:r w:rsidRPr="00A04B16">
        <w:rPr>
          <w:rFonts w:ascii="Trebuchet MS" w:hAnsi="Trebuchet MS"/>
          <w:sz w:val="24"/>
          <w:szCs w:val="24"/>
        </w:rPr>
        <w:t>En la valoración de los criterios señalados</w:t>
      </w:r>
      <w:r w:rsidR="00602C90" w:rsidRPr="00A04B16">
        <w:rPr>
          <w:rFonts w:ascii="Trebuchet MS" w:hAnsi="Trebuchet MS"/>
          <w:sz w:val="24"/>
          <w:szCs w:val="24"/>
        </w:rPr>
        <w:t xml:space="preserve"> con antelación, </w:t>
      </w:r>
      <w:r w:rsidRPr="00A04B16">
        <w:rPr>
          <w:rFonts w:ascii="Trebuchet MS" w:hAnsi="Trebuchet MS"/>
          <w:sz w:val="24"/>
          <w:szCs w:val="24"/>
        </w:rPr>
        <w:t>se entenderá lo siguiente:</w:t>
      </w:r>
    </w:p>
    <w:p w14:paraId="6109B72F" w14:textId="77777777" w:rsidR="00475C0B" w:rsidRPr="00A04B16" w:rsidRDefault="00475C0B" w:rsidP="00A04B16">
      <w:pPr>
        <w:pStyle w:val="Texto"/>
        <w:spacing w:after="0" w:line="240" w:lineRule="auto"/>
        <w:ind w:firstLine="0"/>
        <w:rPr>
          <w:rFonts w:ascii="Trebuchet MS" w:hAnsi="Trebuchet MS"/>
          <w:sz w:val="24"/>
          <w:szCs w:val="24"/>
        </w:rPr>
      </w:pPr>
    </w:p>
    <w:p w14:paraId="4CC58082"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a) </w:t>
      </w:r>
      <w:r w:rsidRPr="00A04B16">
        <w:rPr>
          <w:rFonts w:ascii="Trebuchet MS" w:hAnsi="Trebuchet MS" w:cs="Calibri"/>
          <w:color w:val="000000"/>
          <w:sz w:val="24"/>
          <w:szCs w:val="24"/>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4FDFCD6C"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57D88C0A"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b) </w:t>
      </w:r>
      <w:r w:rsidRPr="00A04B16">
        <w:rPr>
          <w:rFonts w:ascii="Trebuchet MS" w:hAnsi="Trebuchet MS" w:cs="Calibri"/>
          <w:color w:val="000000"/>
          <w:sz w:val="24"/>
          <w:szCs w:val="24"/>
        </w:rPr>
        <w:t xml:space="preserve">Se entenderá por pluralidad cultural, el reconocimiento de la convivencia e interacción de distintas expresiones culturales y sociales en una misma entidad. </w:t>
      </w:r>
    </w:p>
    <w:p w14:paraId="29813360"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5C9CB840"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c) </w:t>
      </w:r>
      <w:r w:rsidRPr="00A04B16">
        <w:rPr>
          <w:rFonts w:ascii="Trebuchet MS" w:hAnsi="Trebuchet MS" w:cs="Calibri"/>
          <w:color w:val="000000"/>
          <w:sz w:val="24"/>
          <w:szCs w:val="24"/>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035548F1"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79DC0948"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d) </w:t>
      </w:r>
      <w:r w:rsidRPr="00A04B16">
        <w:rPr>
          <w:rFonts w:ascii="Trebuchet MS" w:hAnsi="Trebuchet MS" w:cs="Calibri"/>
          <w:color w:val="000000"/>
          <w:sz w:val="24"/>
          <w:szCs w:val="24"/>
        </w:rPr>
        <w:t xml:space="preserve">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 </w:t>
      </w:r>
    </w:p>
    <w:p w14:paraId="095D1728"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534E17A5"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e) </w:t>
      </w:r>
      <w:r w:rsidRPr="00A04B16">
        <w:rPr>
          <w:rFonts w:ascii="Trebuchet MS" w:hAnsi="Trebuchet MS" w:cs="Calibri"/>
          <w:color w:val="000000"/>
          <w:sz w:val="24"/>
          <w:szCs w:val="24"/>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75EE0508"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4743F9EB"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r w:rsidRPr="00A04B16">
        <w:rPr>
          <w:rFonts w:ascii="Trebuchet MS" w:hAnsi="Trebuchet MS" w:cs="Calibri-Bold"/>
          <w:b/>
          <w:bCs/>
          <w:color w:val="000000"/>
          <w:sz w:val="24"/>
          <w:szCs w:val="24"/>
        </w:rPr>
        <w:t xml:space="preserve">f) </w:t>
      </w:r>
      <w:r w:rsidRPr="00A04B16">
        <w:rPr>
          <w:rFonts w:ascii="Trebuchet MS" w:hAnsi="Trebuchet MS" w:cs="Calibri"/>
          <w:color w:val="000000"/>
          <w:sz w:val="24"/>
          <w:szCs w:val="24"/>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14:paraId="15D78983" w14:textId="77777777" w:rsidR="00177F90" w:rsidRPr="00A04B16" w:rsidRDefault="00177F90" w:rsidP="00A04B16">
      <w:pPr>
        <w:autoSpaceDE w:val="0"/>
        <w:autoSpaceDN w:val="0"/>
        <w:adjustRightInd w:val="0"/>
        <w:spacing w:after="0" w:line="240" w:lineRule="auto"/>
        <w:jc w:val="both"/>
        <w:rPr>
          <w:rFonts w:ascii="Trebuchet MS" w:hAnsi="Trebuchet MS" w:cs="Calibri"/>
          <w:color w:val="000000"/>
          <w:sz w:val="24"/>
          <w:szCs w:val="24"/>
        </w:rPr>
      </w:pPr>
    </w:p>
    <w:p w14:paraId="08C3119A" w14:textId="77777777" w:rsidR="00CC471E" w:rsidRPr="00A04B16" w:rsidRDefault="007F1B52" w:rsidP="00A04B16">
      <w:pPr>
        <w:spacing w:after="0" w:line="240" w:lineRule="auto"/>
        <w:jc w:val="both"/>
        <w:rPr>
          <w:rFonts w:ascii="Trebuchet MS" w:hAnsi="Trebuchet MS" w:cs="Arial"/>
          <w:b/>
          <w:sz w:val="24"/>
          <w:szCs w:val="24"/>
        </w:rPr>
      </w:pPr>
      <w:r w:rsidRPr="00A04B16">
        <w:rPr>
          <w:rFonts w:ascii="Trebuchet MS" w:hAnsi="Trebuchet MS" w:cs="Arial"/>
          <w:sz w:val="24"/>
          <w:szCs w:val="24"/>
        </w:rPr>
        <w:t xml:space="preserve">Lo anterior, de </w:t>
      </w:r>
      <w:r w:rsidR="002B45D8" w:rsidRPr="00A04B16">
        <w:rPr>
          <w:rFonts w:ascii="Trebuchet MS" w:hAnsi="Trebuchet MS"/>
          <w:bCs/>
          <w:sz w:val="24"/>
          <w:szCs w:val="24"/>
        </w:rPr>
        <w:t xml:space="preserve">conformidad </w:t>
      </w:r>
      <w:r w:rsidR="002B45D8" w:rsidRPr="00A04B16">
        <w:rPr>
          <w:rFonts w:ascii="Trebuchet MS" w:hAnsi="Trebuchet MS" w:cs="Arial"/>
          <w:spacing w:val="-3"/>
          <w:sz w:val="24"/>
          <w:szCs w:val="24"/>
        </w:rPr>
        <w:t>a lo establecido en los artículos 9, párrafo</w:t>
      </w:r>
      <w:r w:rsidR="00177F90" w:rsidRPr="00A04B16">
        <w:rPr>
          <w:rFonts w:ascii="Trebuchet MS" w:hAnsi="Trebuchet MS" w:cs="Arial"/>
          <w:spacing w:val="-3"/>
          <w:sz w:val="24"/>
          <w:szCs w:val="24"/>
        </w:rPr>
        <w:t>s</w:t>
      </w:r>
      <w:r w:rsidR="002B45D8" w:rsidRPr="00A04B16">
        <w:rPr>
          <w:rFonts w:ascii="Trebuchet MS" w:hAnsi="Trebuchet MS" w:cs="Arial"/>
          <w:spacing w:val="-3"/>
          <w:sz w:val="24"/>
          <w:szCs w:val="24"/>
        </w:rPr>
        <w:t xml:space="preserve"> </w:t>
      </w:r>
      <w:r w:rsidR="00FD1939" w:rsidRPr="00A04B16">
        <w:rPr>
          <w:rFonts w:ascii="Trebuchet MS" w:hAnsi="Trebuchet MS" w:cs="Arial"/>
          <w:spacing w:val="-3"/>
          <w:sz w:val="24"/>
          <w:szCs w:val="24"/>
        </w:rPr>
        <w:t>2</w:t>
      </w:r>
      <w:r w:rsidR="00177F90" w:rsidRPr="00A04B16">
        <w:rPr>
          <w:rFonts w:ascii="Trebuchet MS" w:hAnsi="Trebuchet MS" w:cs="Arial"/>
          <w:spacing w:val="-3"/>
          <w:sz w:val="24"/>
          <w:szCs w:val="24"/>
        </w:rPr>
        <w:t xml:space="preserve"> y 3</w:t>
      </w:r>
      <w:r w:rsidR="0078318A" w:rsidRPr="00A04B16">
        <w:rPr>
          <w:rFonts w:ascii="Trebuchet MS" w:hAnsi="Trebuchet MS" w:cs="Arial"/>
          <w:spacing w:val="-3"/>
          <w:sz w:val="24"/>
          <w:szCs w:val="24"/>
        </w:rPr>
        <w:t xml:space="preserve">; </w:t>
      </w:r>
      <w:r w:rsidR="002B45D8" w:rsidRPr="00A04B16">
        <w:rPr>
          <w:rFonts w:ascii="Trebuchet MS" w:hAnsi="Trebuchet MS" w:cs="Arial"/>
          <w:spacing w:val="-3"/>
          <w:sz w:val="24"/>
          <w:szCs w:val="24"/>
        </w:rPr>
        <w:t>y 22</w:t>
      </w:r>
      <w:r w:rsidR="00406FF5" w:rsidRPr="00A04B16">
        <w:rPr>
          <w:rFonts w:ascii="Trebuchet MS" w:hAnsi="Trebuchet MS" w:cs="Arial"/>
          <w:spacing w:val="-3"/>
          <w:sz w:val="24"/>
          <w:szCs w:val="24"/>
        </w:rPr>
        <w:t>,</w:t>
      </w:r>
      <w:r w:rsidR="002B45D8" w:rsidRPr="00A04B16">
        <w:rPr>
          <w:rFonts w:ascii="Trebuchet MS" w:hAnsi="Trebuchet MS" w:cs="Arial"/>
          <w:spacing w:val="-3"/>
          <w:sz w:val="24"/>
          <w:szCs w:val="24"/>
        </w:rPr>
        <w:t xml:space="preserve"> párrafo 1 del Reglamento de Elecciones del Instituto Nacional Electoral.</w:t>
      </w:r>
    </w:p>
    <w:p w14:paraId="3E86FE76" w14:textId="77777777" w:rsidR="00CC471E" w:rsidRPr="00A04B16" w:rsidRDefault="00CC471E" w:rsidP="00A04B16">
      <w:pPr>
        <w:spacing w:after="0" w:line="240" w:lineRule="auto"/>
        <w:jc w:val="both"/>
        <w:rPr>
          <w:rFonts w:ascii="Trebuchet MS" w:hAnsi="Trebuchet MS" w:cs="Arial"/>
          <w:b/>
          <w:sz w:val="24"/>
          <w:szCs w:val="24"/>
        </w:rPr>
      </w:pPr>
    </w:p>
    <w:p w14:paraId="5BDCD393" w14:textId="02785A5F" w:rsidR="00B47063" w:rsidRPr="00A04B16" w:rsidRDefault="007B11AA" w:rsidP="00A04B16">
      <w:pPr>
        <w:spacing w:after="0" w:line="240" w:lineRule="auto"/>
        <w:jc w:val="both"/>
        <w:rPr>
          <w:rFonts w:ascii="Trebuchet MS" w:hAnsi="Trebuchet MS" w:cs="Arial"/>
          <w:sz w:val="24"/>
          <w:szCs w:val="24"/>
        </w:rPr>
      </w:pPr>
      <w:r w:rsidRPr="00A04B16">
        <w:rPr>
          <w:rFonts w:ascii="Trebuchet MS" w:hAnsi="Trebuchet MS" w:cs="Arial"/>
          <w:b/>
          <w:bCs/>
          <w:kern w:val="18"/>
          <w:sz w:val="24"/>
          <w:szCs w:val="24"/>
        </w:rPr>
        <w:t>VIII</w:t>
      </w:r>
      <w:r w:rsidR="00CF5BB1" w:rsidRPr="00A04B16">
        <w:rPr>
          <w:rFonts w:ascii="Trebuchet MS" w:hAnsi="Trebuchet MS" w:cs="Arial"/>
          <w:b/>
          <w:bCs/>
          <w:kern w:val="18"/>
          <w:sz w:val="24"/>
          <w:szCs w:val="24"/>
        </w:rPr>
        <w:t xml:space="preserve">. </w:t>
      </w:r>
      <w:r w:rsidR="00EC5DEC" w:rsidRPr="00A04B16">
        <w:rPr>
          <w:rFonts w:ascii="Trebuchet MS" w:hAnsi="Trebuchet MS" w:cs="Arial"/>
          <w:b/>
          <w:bCs/>
          <w:kern w:val="18"/>
          <w:sz w:val="24"/>
          <w:szCs w:val="24"/>
        </w:rPr>
        <w:t xml:space="preserve">DE LA EMERGENCIA SANITARIA POR EL VIRUS </w:t>
      </w:r>
      <w:r w:rsidR="00054B2E" w:rsidRPr="00A04B16">
        <w:rPr>
          <w:rFonts w:ascii="Trebuchet MS" w:hAnsi="Trebuchet MS" w:cs="Arial"/>
          <w:b/>
          <w:bCs/>
          <w:kern w:val="18"/>
          <w:sz w:val="24"/>
          <w:szCs w:val="24"/>
        </w:rPr>
        <w:t xml:space="preserve">COVID-19. </w:t>
      </w:r>
      <w:r w:rsidR="00707FDE" w:rsidRPr="00A04B16">
        <w:rPr>
          <w:rFonts w:ascii="Trebuchet MS" w:hAnsi="Trebuchet MS" w:cs="Arial"/>
          <w:bCs/>
          <w:kern w:val="18"/>
          <w:sz w:val="24"/>
          <w:szCs w:val="24"/>
        </w:rPr>
        <w:t>Que en</w:t>
      </w:r>
      <w:r w:rsidR="00B47063" w:rsidRPr="00A04B16">
        <w:rPr>
          <w:rFonts w:ascii="Trebuchet MS" w:hAnsi="Trebuchet MS" w:cs="Arial"/>
          <w:sz w:val="24"/>
          <w:szCs w:val="24"/>
        </w:rPr>
        <w:t xml:space="preserve"> atención a </w:t>
      </w:r>
      <w:r w:rsidR="004678A9" w:rsidRPr="00A04B16">
        <w:rPr>
          <w:rFonts w:ascii="Trebuchet MS" w:hAnsi="Trebuchet MS" w:cs="Arial"/>
          <w:sz w:val="24"/>
          <w:szCs w:val="24"/>
        </w:rPr>
        <w:t>l</w:t>
      </w:r>
      <w:r w:rsidR="00B47063" w:rsidRPr="00A04B16">
        <w:rPr>
          <w:rFonts w:ascii="Trebuchet MS" w:hAnsi="Trebuchet MS" w:cs="Arial"/>
          <w:sz w:val="24"/>
          <w:szCs w:val="24"/>
        </w:rPr>
        <w:t>a situación sanitaria que priva en nuestra entidad</w:t>
      </w:r>
      <w:r w:rsidR="004678A9" w:rsidRPr="00A04B16">
        <w:rPr>
          <w:rFonts w:ascii="Trebuchet MS" w:hAnsi="Trebuchet MS" w:cs="Arial"/>
          <w:sz w:val="24"/>
          <w:szCs w:val="24"/>
        </w:rPr>
        <w:t>, tal y como se señaló</w:t>
      </w:r>
      <w:r w:rsidR="00B47063" w:rsidRPr="00A04B16">
        <w:rPr>
          <w:rFonts w:ascii="Trebuchet MS" w:hAnsi="Trebuchet MS" w:cs="Arial"/>
          <w:sz w:val="24"/>
          <w:szCs w:val="24"/>
        </w:rPr>
        <w:t xml:space="preserve"> en los antecedentes de este acuerdo, </w:t>
      </w:r>
      <w:r w:rsidR="0066456C" w:rsidRPr="00A04B16">
        <w:rPr>
          <w:rFonts w:ascii="Trebuchet MS" w:hAnsi="Trebuchet MS" w:cs="Arial"/>
          <w:sz w:val="24"/>
          <w:szCs w:val="24"/>
        </w:rPr>
        <w:t xml:space="preserve">en </w:t>
      </w:r>
      <w:r w:rsidR="00C70433" w:rsidRPr="00A04B16">
        <w:rPr>
          <w:rFonts w:ascii="Trebuchet MS" w:hAnsi="Trebuchet MS" w:cs="Arial"/>
          <w:sz w:val="24"/>
          <w:szCs w:val="24"/>
        </w:rPr>
        <w:t xml:space="preserve">las </w:t>
      </w:r>
      <w:r w:rsidR="00B47063" w:rsidRPr="00A04B16">
        <w:rPr>
          <w:rFonts w:ascii="Trebuchet MS" w:hAnsi="Trebuchet MS" w:cs="Arial"/>
          <w:sz w:val="24"/>
          <w:szCs w:val="24"/>
        </w:rPr>
        <w:t xml:space="preserve">actividades de preparación, organización y desarrollo del </w:t>
      </w:r>
      <w:r w:rsidR="00C70433" w:rsidRPr="00A04B16">
        <w:rPr>
          <w:rFonts w:ascii="Trebuchet MS" w:hAnsi="Trebuchet MS" w:cs="Arial"/>
          <w:sz w:val="24"/>
          <w:szCs w:val="24"/>
        </w:rPr>
        <w:t xml:space="preserve">Proceso Electoral </w:t>
      </w:r>
      <w:r w:rsidR="0078318A" w:rsidRPr="00A04B16">
        <w:rPr>
          <w:rFonts w:ascii="Trebuchet MS" w:hAnsi="Trebuchet MS" w:cs="Arial"/>
          <w:sz w:val="24"/>
          <w:szCs w:val="24"/>
        </w:rPr>
        <w:t xml:space="preserve">Extraordinario </w:t>
      </w:r>
      <w:r w:rsidR="0058615F">
        <w:rPr>
          <w:rFonts w:ascii="Trebuchet MS" w:hAnsi="Trebuchet MS" w:cs="Arial"/>
          <w:sz w:val="24"/>
          <w:szCs w:val="24"/>
        </w:rPr>
        <w:t>dos mil veintiuno</w:t>
      </w:r>
      <w:r w:rsidR="0066456C" w:rsidRPr="00A04B16">
        <w:rPr>
          <w:rFonts w:ascii="Trebuchet MS" w:hAnsi="Trebuchet MS" w:cs="Arial"/>
          <w:sz w:val="24"/>
          <w:szCs w:val="24"/>
        </w:rPr>
        <w:t>;</w:t>
      </w:r>
      <w:r w:rsidR="00B47063" w:rsidRPr="00A04B16">
        <w:rPr>
          <w:rFonts w:ascii="Trebuchet MS" w:hAnsi="Trebuchet MS" w:cs="Arial"/>
          <w:sz w:val="24"/>
          <w:szCs w:val="24"/>
        </w:rPr>
        <w:t xml:space="preserve"> así como </w:t>
      </w:r>
      <w:r w:rsidR="0066456C" w:rsidRPr="00A04B16">
        <w:rPr>
          <w:rFonts w:ascii="Trebuchet MS" w:hAnsi="Trebuchet MS" w:cs="Arial"/>
          <w:sz w:val="24"/>
          <w:szCs w:val="24"/>
        </w:rPr>
        <w:t>en</w:t>
      </w:r>
      <w:r w:rsidR="00B47063" w:rsidRPr="00A04B16">
        <w:rPr>
          <w:rFonts w:ascii="Trebuchet MS" w:hAnsi="Trebuchet MS" w:cs="Arial"/>
          <w:sz w:val="24"/>
          <w:szCs w:val="24"/>
        </w:rPr>
        <w:t xml:space="preserve"> las diversas funciones que han sido encomendadas legalmente a est</w:t>
      </w:r>
      <w:r w:rsidR="00C70433" w:rsidRPr="00A04B16">
        <w:rPr>
          <w:rFonts w:ascii="Trebuchet MS" w:hAnsi="Trebuchet MS" w:cs="Arial"/>
          <w:sz w:val="24"/>
          <w:szCs w:val="24"/>
        </w:rPr>
        <w:t>e</w:t>
      </w:r>
      <w:r w:rsidR="00B47063" w:rsidRPr="00A04B16">
        <w:rPr>
          <w:rFonts w:ascii="Trebuchet MS" w:hAnsi="Trebuchet MS" w:cs="Arial"/>
          <w:sz w:val="24"/>
          <w:szCs w:val="24"/>
        </w:rPr>
        <w:t xml:space="preserve"> </w:t>
      </w:r>
      <w:r w:rsidR="00C70433" w:rsidRPr="00A04B16">
        <w:rPr>
          <w:rFonts w:ascii="Trebuchet MS" w:hAnsi="Trebuchet MS" w:cs="Arial"/>
          <w:sz w:val="24"/>
          <w:szCs w:val="24"/>
        </w:rPr>
        <w:t>Instituto,</w:t>
      </w:r>
      <w:r w:rsidR="00B47063" w:rsidRPr="00A04B16">
        <w:rPr>
          <w:rFonts w:ascii="Trebuchet MS" w:hAnsi="Trebuchet MS" w:cs="Arial"/>
          <w:sz w:val="24"/>
          <w:szCs w:val="24"/>
        </w:rPr>
        <w:t xml:space="preserve"> </w:t>
      </w:r>
      <w:r w:rsidR="0066456C" w:rsidRPr="00A04B16">
        <w:rPr>
          <w:rFonts w:ascii="Trebuchet MS" w:hAnsi="Trebuchet MS" w:cs="Arial"/>
          <w:sz w:val="24"/>
          <w:szCs w:val="24"/>
        </w:rPr>
        <w:t xml:space="preserve">se ha </w:t>
      </w:r>
      <w:r w:rsidR="00B47063" w:rsidRPr="00A04B16">
        <w:rPr>
          <w:rFonts w:ascii="Trebuchet MS" w:hAnsi="Trebuchet MS" w:cs="Arial"/>
          <w:sz w:val="24"/>
          <w:szCs w:val="24"/>
        </w:rPr>
        <w:t>privilegiando el trabajo en línea y de forma remota, mediante el uso de medios electrónicos y sistemas informáticos, tales como internet, correos electrónicos, páginas web, portales, videoconferencias, etc</w:t>
      </w:r>
      <w:r w:rsidR="0066456C" w:rsidRPr="00A04B16">
        <w:rPr>
          <w:rFonts w:ascii="Trebuchet MS" w:hAnsi="Trebuchet MS" w:cs="Arial"/>
          <w:sz w:val="24"/>
          <w:szCs w:val="24"/>
        </w:rPr>
        <w:t>.</w:t>
      </w:r>
      <w:r w:rsidR="00B47063" w:rsidRPr="00A04B16">
        <w:rPr>
          <w:rFonts w:ascii="Trebuchet MS" w:hAnsi="Trebuchet MS" w:cs="Arial"/>
          <w:sz w:val="24"/>
          <w:szCs w:val="24"/>
        </w:rPr>
        <w:t>; atendiendo en todo momento las medidas de seguridad e higiene dictadas por la autoridad sanitaria, así como el “Protocolo de Seguridad e Higiene del Instituto Electoral y de Participación Ciudadana del Estado de Jalisco, que se Implementa con Motivo de la Emergencia Sanitaria por el Virus Covid-19”.</w:t>
      </w:r>
    </w:p>
    <w:p w14:paraId="41AD9F05" w14:textId="77777777" w:rsidR="002924C0" w:rsidRPr="00A04B16" w:rsidRDefault="002924C0" w:rsidP="00A04B16">
      <w:pPr>
        <w:spacing w:after="0" w:line="240" w:lineRule="auto"/>
        <w:jc w:val="both"/>
        <w:rPr>
          <w:rFonts w:ascii="Trebuchet MS" w:hAnsi="Trebuchet MS" w:cs="Arial"/>
          <w:b/>
          <w:bCs/>
          <w:kern w:val="18"/>
          <w:sz w:val="24"/>
          <w:szCs w:val="24"/>
        </w:rPr>
      </w:pPr>
    </w:p>
    <w:p w14:paraId="3CBA5CE1" w14:textId="283F606F" w:rsidR="00D5343B" w:rsidRPr="00A04B16" w:rsidRDefault="00D5343B" w:rsidP="00A04B16">
      <w:pPr>
        <w:spacing w:after="0" w:line="240" w:lineRule="auto"/>
        <w:jc w:val="both"/>
        <w:rPr>
          <w:rFonts w:ascii="Trebuchet MS" w:hAnsi="Trebuchet MS" w:cs="Arial"/>
          <w:bCs/>
          <w:kern w:val="18"/>
          <w:sz w:val="24"/>
          <w:szCs w:val="24"/>
          <w:lang w:val="es-ES_tradnl"/>
        </w:rPr>
      </w:pPr>
      <w:r w:rsidRPr="009A15F2">
        <w:rPr>
          <w:rFonts w:ascii="Trebuchet MS" w:hAnsi="Trebuchet MS" w:cs="Arial"/>
          <w:bCs/>
          <w:kern w:val="18"/>
          <w:sz w:val="24"/>
          <w:szCs w:val="24"/>
        </w:rPr>
        <w:t xml:space="preserve">Por las razones </w:t>
      </w:r>
      <w:r w:rsidR="00F1496B" w:rsidRPr="009A15F2">
        <w:rPr>
          <w:rFonts w:ascii="Trebuchet MS" w:hAnsi="Trebuchet MS" w:cs="Arial"/>
          <w:bCs/>
          <w:kern w:val="18"/>
          <w:sz w:val="24"/>
          <w:szCs w:val="24"/>
        </w:rPr>
        <w:t>vertidas en el párrafo anterior</w:t>
      </w:r>
      <w:r w:rsidRPr="009A15F2">
        <w:rPr>
          <w:rFonts w:ascii="Trebuchet MS" w:hAnsi="Trebuchet MS" w:cs="Arial"/>
          <w:bCs/>
          <w:kern w:val="18"/>
          <w:sz w:val="24"/>
          <w:szCs w:val="24"/>
        </w:rPr>
        <w:t xml:space="preserve">, </w:t>
      </w:r>
      <w:r w:rsidR="007B11AA" w:rsidRPr="009A15F2">
        <w:rPr>
          <w:rFonts w:ascii="Trebuchet MS" w:hAnsi="Trebuchet MS" w:cs="Arial"/>
          <w:bCs/>
          <w:kern w:val="18"/>
          <w:sz w:val="24"/>
          <w:szCs w:val="24"/>
        </w:rPr>
        <w:t xml:space="preserve">en concordancia con lo establecido </w:t>
      </w:r>
      <w:r w:rsidRPr="009A15F2">
        <w:rPr>
          <w:rFonts w:ascii="Trebuchet MS" w:hAnsi="Trebuchet MS" w:cs="Arial"/>
          <w:bCs/>
          <w:kern w:val="18"/>
          <w:sz w:val="24"/>
          <w:szCs w:val="24"/>
        </w:rPr>
        <w:t xml:space="preserve">en el </w:t>
      </w:r>
      <w:r w:rsidR="0078318A" w:rsidRPr="009A15F2">
        <w:rPr>
          <w:rFonts w:ascii="Trebuchet MS" w:hAnsi="Trebuchet MS" w:cs="Arial"/>
          <w:bCs/>
          <w:kern w:val="18"/>
          <w:sz w:val="24"/>
          <w:szCs w:val="24"/>
        </w:rPr>
        <w:t>antecedente 3</w:t>
      </w:r>
      <w:r w:rsidRPr="009A15F2">
        <w:rPr>
          <w:rFonts w:ascii="Trebuchet MS" w:hAnsi="Trebuchet MS" w:cs="Arial"/>
          <w:bCs/>
          <w:kern w:val="18"/>
          <w:sz w:val="24"/>
          <w:szCs w:val="24"/>
        </w:rPr>
        <w:t xml:space="preserve"> de este acuerdo, </w:t>
      </w:r>
      <w:r w:rsidR="007B11AA" w:rsidRPr="009A15F2">
        <w:rPr>
          <w:rFonts w:ascii="Trebuchet MS" w:hAnsi="Trebuchet MS" w:cs="Arial"/>
          <w:bCs/>
          <w:kern w:val="18"/>
          <w:sz w:val="24"/>
          <w:szCs w:val="24"/>
          <w:lang w:val="es-ES_tradnl"/>
        </w:rPr>
        <w:t>se propone que los trámites y comparecencias de las y los aspirantes a Consejeros Municipales</w:t>
      </w:r>
      <w:r w:rsidR="003C6244">
        <w:rPr>
          <w:rFonts w:ascii="Trebuchet MS" w:hAnsi="Trebuchet MS" w:cs="Arial"/>
          <w:bCs/>
          <w:kern w:val="18"/>
          <w:sz w:val="24"/>
          <w:szCs w:val="24"/>
          <w:lang w:val="es-ES_tradnl"/>
        </w:rPr>
        <w:t xml:space="preserve"> para la elección extraordinaria</w:t>
      </w:r>
      <w:r w:rsidR="007B11AA" w:rsidRPr="009A15F2">
        <w:rPr>
          <w:rFonts w:ascii="Trebuchet MS" w:hAnsi="Trebuchet MS" w:cs="Arial"/>
          <w:bCs/>
          <w:kern w:val="18"/>
          <w:sz w:val="24"/>
          <w:szCs w:val="24"/>
          <w:lang w:val="es-ES_tradnl"/>
        </w:rPr>
        <w:t xml:space="preserve"> </w:t>
      </w:r>
      <w:r w:rsidR="00022096" w:rsidRPr="009A15F2">
        <w:rPr>
          <w:rFonts w:ascii="Trebuchet MS" w:hAnsi="Trebuchet MS" w:cs="Arial"/>
          <w:bCs/>
          <w:kern w:val="18"/>
          <w:sz w:val="24"/>
          <w:szCs w:val="24"/>
          <w:lang w:val="es-ES_tradnl"/>
        </w:rPr>
        <w:t>sean</w:t>
      </w:r>
      <w:r w:rsidR="00022096" w:rsidRPr="00A04B16">
        <w:rPr>
          <w:rFonts w:ascii="Trebuchet MS" w:hAnsi="Trebuchet MS" w:cs="Arial"/>
          <w:bCs/>
          <w:kern w:val="18"/>
          <w:sz w:val="24"/>
          <w:szCs w:val="24"/>
          <w:lang w:val="es-ES_tradnl"/>
        </w:rPr>
        <w:t xml:space="preserve"> preferentemente mediante el uso de herramientas tecnológicas, para ello se ha implementado un sistema de registro electrónico en </w:t>
      </w:r>
      <w:r w:rsidR="00022096" w:rsidRPr="00A04B16">
        <w:rPr>
          <w:rFonts w:ascii="Trebuchet MS" w:hAnsi="Trebuchet MS" w:cs="Arial"/>
          <w:bCs/>
          <w:kern w:val="18"/>
          <w:sz w:val="24"/>
          <w:szCs w:val="24"/>
          <w:lang w:val="es-ES_tradnl"/>
        </w:rPr>
        <w:lastRenderedPageBreak/>
        <w:t>línea y se tiene previsto realizar las entrevistas de forma virtual a través de plataformas electrónicas</w:t>
      </w:r>
      <w:r w:rsidR="004D2ACD" w:rsidRPr="00A04B16">
        <w:rPr>
          <w:rFonts w:ascii="Trebuchet MS" w:hAnsi="Trebuchet MS" w:cs="Arial"/>
          <w:bCs/>
          <w:kern w:val="18"/>
          <w:sz w:val="24"/>
          <w:szCs w:val="24"/>
          <w:lang w:val="es-ES_tradnl"/>
        </w:rPr>
        <w:t xml:space="preserve"> de videoconferencias</w:t>
      </w:r>
      <w:r w:rsidR="00022096" w:rsidRPr="00A04B16">
        <w:rPr>
          <w:rFonts w:ascii="Trebuchet MS" w:hAnsi="Trebuchet MS" w:cs="Arial"/>
          <w:bCs/>
          <w:kern w:val="18"/>
          <w:sz w:val="24"/>
          <w:szCs w:val="24"/>
          <w:lang w:val="es-ES_tradnl"/>
        </w:rPr>
        <w:t>.</w:t>
      </w:r>
    </w:p>
    <w:p w14:paraId="548A0A50" w14:textId="77777777" w:rsidR="002924C0" w:rsidRPr="00A04B16" w:rsidRDefault="002924C0" w:rsidP="00A04B16">
      <w:pPr>
        <w:spacing w:after="0" w:line="240" w:lineRule="auto"/>
        <w:jc w:val="both"/>
        <w:rPr>
          <w:rFonts w:ascii="Trebuchet MS" w:hAnsi="Trebuchet MS" w:cs="Arial"/>
          <w:b/>
          <w:bCs/>
          <w:kern w:val="18"/>
          <w:sz w:val="24"/>
          <w:szCs w:val="24"/>
        </w:rPr>
      </w:pPr>
    </w:p>
    <w:p w14:paraId="4EBA9274" w14:textId="3AC0ABE1" w:rsidR="002924C0" w:rsidRPr="00A04B16" w:rsidRDefault="007B11AA" w:rsidP="00A04B16">
      <w:pPr>
        <w:spacing w:after="0" w:line="240" w:lineRule="auto"/>
        <w:jc w:val="both"/>
        <w:rPr>
          <w:rFonts w:ascii="Trebuchet MS" w:hAnsi="Trebuchet MS" w:cs="Arial"/>
          <w:bCs/>
          <w:kern w:val="18"/>
          <w:sz w:val="24"/>
          <w:szCs w:val="24"/>
        </w:rPr>
      </w:pPr>
      <w:r w:rsidRPr="00A04B16">
        <w:rPr>
          <w:rFonts w:ascii="Trebuchet MS" w:hAnsi="Trebuchet MS" w:cs="Arial"/>
          <w:b/>
          <w:bCs/>
          <w:kern w:val="18"/>
          <w:sz w:val="24"/>
          <w:szCs w:val="24"/>
        </w:rPr>
        <w:t>I</w:t>
      </w:r>
      <w:r w:rsidR="005160A6" w:rsidRPr="00A04B16">
        <w:rPr>
          <w:rFonts w:ascii="Trebuchet MS" w:hAnsi="Trebuchet MS" w:cs="Arial"/>
          <w:b/>
          <w:bCs/>
          <w:kern w:val="18"/>
          <w:sz w:val="24"/>
          <w:szCs w:val="24"/>
        </w:rPr>
        <w:t xml:space="preserve">X. </w:t>
      </w:r>
      <w:r w:rsidR="00A26AB5" w:rsidRPr="00A04B16">
        <w:rPr>
          <w:rFonts w:ascii="Trebuchet MS" w:hAnsi="Trebuchet MS" w:cs="Arial"/>
          <w:b/>
          <w:bCs/>
          <w:kern w:val="18"/>
          <w:sz w:val="24"/>
          <w:szCs w:val="24"/>
        </w:rPr>
        <w:t xml:space="preserve">DE LOS LINEAMIENTOS </w:t>
      </w:r>
      <w:r w:rsidR="000A055A" w:rsidRPr="00A04B16">
        <w:rPr>
          <w:rFonts w:ascii="Trebuchet MS" w:hAnsi="Trebuchet MS" w:cs="Arial"/>
          <w:b/>
          <w:bCs/>
          <w:kern w:val="18"/>
          <w:sz w:val="24"/>
          <w:szCs w:val="24"/>
        </w:rPr>
        <w:t xml:space="preserve">PARA LA DESIGNACIÓN DE LAS Y LOS CONSEJEROS MUNICIPALES, PARA EL PROCESO ELECTORAL </w:t>
      </w:r>
      <w:r w:rsidR="00997487" w:rsidRPr="00A04B16">
        <w:rPr>
          <w:rFonts w:ascii="Trebuchet MS" w:hAnsi="Trebuchet MS" w:cs="Arial"/>
          <w:b/>
          <w:bCs/>
          <w:kern w:val="18"/>
          <w:sz w:val="24"/>
          <w:szCs w:val="24"/>
        </w:rPr>
        <w:t xml:space="preserve">EXTRAORDINARIO </w:t>
      </w:r>
      <w:r w:rsidR="00412FB9">
        <w:rPr>
          <w:rFonts w:ascii="Trebuchet MS" w:hAnsi="Trebuchet MS" w:cs="Arial"/>
          <w:b/>
          <w:bCs/>
          <w:kern w:val="18"/>
          <w:sz w:val="24"/>
          <w:szCs w:val="24"/>
        </w:rPr>
        <w:t>DOS MIL VEINTIUNO</w:t>
      </w:r>
      <w:r w:rsidR="000A055A" w:rsidRPr="00A04B16">
        <w:rPr>
          <w:rFonts w:ascii="Trebuchet MS" w:hAnsi="Trebuchet MS" w:cs="Arial"/>
          <w:b/>
          <w:bCs/>
          <w:kern w:val="18"/>
          <w:sz w:val="24"/>
          <w:szCs w:val="24"/>
        </w:rPr>
        <w:t xml:space="preserve">. </w:t>
      </w:r>
      <w:r w:rsidR="00922B5F" w:rsidRPr="00A04B16">
        <w:rPr>
          <w:rFonts w:ascii="Trebuchet MS" w:hAnsi="Trebuchet MS" w:cs="Arial"/>
          <w:bCs/>
          <w:kern w:val="18"/>
          <w:sz w:val="24"/>
          <w:szCs w:val="24"/>
        </w:rPr>
        <w:t>Que en atención a lo mencionado en el párrafo que antecede, con el objeto de establecer los criterios y procedimiento a los que deberán ajustarse quienes aspire</w:t>
      </w:r>
      <w:r w:rsidR="00457AB6" w:rsidRPr="00A04B16">
        <w:rPr>
          <w:rFonts w:ascii="Trebuchet MS" w:hAnsi="Trebuchet MS" w:cs="Arial"/>
          <w:bCs/>
          <w:kern w:val="18"/>
          <w:sz w:val="24"/>
          <w:szCs w:val="24"/>
        </w:rPr>
        <w:t>n</w:t>
      </w:r>
      <w:r w:rsidR="00922B5F" w:rsidRPr="00A04B16">
        <w:rPr>
          <w:rFonts w:ascii="Trebuchet MS" w:hAnsi="Trebuchet MS" w:cs="Arial"/>
          <w:bCs/>
          <w:kern w:val="18"/>
          <w:sz w:val="24"/>
          <w:szCs w:val="24"/>
        </w:rPr>
        <w:t xml:space="preserve"> a ser designados a los cargos de consejeras y consejeros municipales electorales</w:t>
      </w:r>
      <w:r w:rsidR="00457AB6" w:rsidRPr="00A04B16">
        <w:rPr>
          <w:rFonts w:ascii="Trebuchet MS" w:hAnsi="Trebuchet MS" w:cs="Arial"/>
          <w:bCs/>
          <w:kern w:val="18"/>
          <w:sz w:val="24"/>
          <w:szCs w:val="24"/>
        </w:rPr>
        <w:t>,</w:t>
      </w:r>
      <w:r w:rsidR="00922B5F" w:rsidRPr="00A04B16">
        <w:rPr>
          <w:rFonts w:ascii="Trebuchet MS" w:hAnsi="Trebuchet MS" w:cs="Arial"/>
          <w:bCs/>
          <w:kern w:val="18"/>
          <w:sz w:val="24"/>
          <w:szCs w:val="24"/>
        </w:rPr>
        <w:t xml:space="preserve"> para el Proceso Electoral </w:t>
      </w:r>
      <w:r w:rsidR="00997487" w:rsidRPr="00A04B16">
        <w:rPr>
          <w:rFonts w:ascii="Trebuchet MS" w:hAnsi="Trebuchet MS" w:cs="Arial"/>
          <w:bCs/>
          <w:kern w:val="18"/>
          <w:sz w:val="24"/>
          <w:szCs w:val="24"/>
        </w:rPr>
        <w:t xml:space="preserve">Extraordinario </w:t>
      </w:r>
      <w:r w:rsidR="00B94BD0" w:rsidRPr="00B94BD0">
        <w:rPr>
          <w:rFonts w:ascii="Trebuchet MS" w:eastAsia="Times New Roman" w:hAnsi="Trebuchet MS" w:cs="Arial"/>
          <w:sz w:val="24"/>
          <w:szCs w:val="24"/>
          <w:lang w:val="es-ES" w:eastAsia="es-ES"/>
        </w:rPr>
        <w:t xml:space="preserve">dos mil veintiuno, </w:t>
      </w:r>
      <w:r w:rsidR="00B94BD0" w:rsidRPr="00B94BD0">
        <w:rPr>
          <w:rFonts w:ascii="Trebuchet MS" w:eastAsia="Times New Roman" w:hAnsi="Trebuchet MS" w:cs="Arial"/>
          <w:sz w:val="24"/>
          <w:szCs w:val="24"/>
          <w:lang w:eastAsia="es-ES"/>
        </w:rPr>
        <w:t>para la elección de la presidencia municipal, regidurías y sindicaturas</w:t>
      </w:r>
      <w:r w:rsidR="00EF7407" w:rsidRPr="00A04B16">
        <w:rPr>
          <w:rFonts w:ascii="Trebuchet MS" w:eastAsia="Times New Roman" w:hAnsi="Trebuchet MS" w:cs="Arial"/>
          <w:sz w:val="24"/>
          <w:szCs w:val="24"/>
          <w:lang w:eastAsia="es-ES"/>
        </w:rPr>
        <w:t xml:space="preserve"> del municipio de San Pedro Tlaquepaque, Jalisco</w:t>
      </w:r>
      <w:r w:rsidR="009A15F2">
        <w:rPr>
          <w:rFonts w:ascii="Trebuchet MS" w:eastAsia="Times New Roman" w:hAnsi="Trebuchet MS" w:cs="Arial"/>
          <w:sz w:val="24"/>
          <w:szCs w:val="24"/>
          <w:lang w:eastAsia="es-ES"/>
        </w:rPr>
        <w:t>;</w:t>
      </w:r>
      <w:r w:rsidR="00922B5F" w:rsidRPr="00A04B16">
        <w:rPr>
          <w:rFonts w:ascii="Trebuchet MS" w:hAnsi="Trebuchet MS" w:cs="Arial"/>
          <w:bCs/>
          <w:kern w:val="18"/>
          <w:sz w:val="24"/>
          <w:szCs w:val="24"/>
        </w:rPr>
        <w:t xml:space="preserve"> es que se propone al Consejo General, para su análisis, discusión y en su caso aprobación, los “</w:t>
      </w:r>
      <w:r w:rsidR="00922B5F" w:rsidRPr="00A04B16">
        <w:rPr>
          <w:rFonts w:ascii="Trebuchet MS" w:hAnsi="Trebuchet MS"/>
          <w:sz w:val="24"/>
          <w:szCs w:val="24"/>
        </w:rPr>
        <w:t xml:space="preserve">Lineamientos para la designación de las y los consejeros municipales electorales para el Proceso Electoral </w:t>
      </w:r>
      <w:r w:rsidR="00EF7407" w:rsidRPr="00A04B16">
        <w:rPr>
          <w:rFonts w:ascii="Trebuchet MS" w:hAnsi="Trebuchet MS"/>
          <w:sz w:val="24"/>
          <w:szCs w:val="24"/>
        </w:rPr>
        <w:t>Extraordinario 2021</w:t>
      </w:r>
      <w:r w:rsidR="00922B5F" w:rsidRPr="00A04B16">
        <w:rPr>
          <w:rFonts w:ascii="Trebuchet MS" w:hAnsi="Trebuchet MS"/>
          <w:sz w:val="24"/>
          <w:szCs w:val="24"/>
        </w:rPr>
        <w:t>”</w:t>
      </w:r>
      <w:r w:rsidR="00457AB6" w:rsidRPr="00A04B16">
        <w:rPr>
          <w:rFonts w:ascii="Trebuchet MS" w:hAnsi="Trebuchet MS"/>
          <w:sz w:val="24"/>
          <w:szCs w:val="24"/>
        </w:rPr>
        <w:t xml:space="preserve">, en los términos del </w:t>
      </w:r>
      <w:r w:rsidR="009A15F2" w:rsidRPr="009A15F2">
        <w:rPr>
          <w:rFonts w:ascii="Trebuchet MS" w:hAnsi="Trebuchet MS"/>
          <w:b/>
          <w:sz w:val="24"/>
          <w:szCs w:val="24"/>
        </w:rPr>
        <w:t>ANEXO</w:t>
      </w:r>
      <w:r w:rsidR="00457AB6" w:rsidRPr="00A04B16">
        <w:rPr>
          <w:rFonts w:ascii="Trebuchet MS" w:hAnsi="Trebuchet MS"/>
          <w:sz w:val="24"/>
          <w:szCs w:val="24"/>
        </w:rPr>
        <w:t xml:space="preserve"> que se acompaña a este acuerdo, y que forma parte integral del mismo</w:t>
      </w:r>
      <w:r w:rsidR="00922B5F" w:rsidRPr="00A04B16">
        <w:rPr>
          <w:rFonts w:ascii="Trebuchet MS" w:hAnsi="Trebuchet MS"/>
          <w:sz w:val="24"/>
          <w:szCs w:val="24"/>
        </w:rPr>
        <w:t>.</w:t>
      </w:r>
    </w:p>
    <w:p w14:paraId="66913B7D" w14:textId="77777777" w:rsidR="002924C0" w:rsidRPr="00A04B16" w:rsidRDefault="002924C0" w:rsidP="00A04B16">
      <w:pPr>
        <w:spacing w:after="0" w:line="240" w:lineRule="auto"/>
        <w:jc w:val="both"/>
        <w:rPr>
          <w:rFonts w:ascii="Trebuchet MS" w:hAnsi="Trebuchet MS" w:cs="Arial"/>
          <w:b/>
          <w:bCs/>
          <w:kern w:val="18"/>
          <w:sz w:val="24"/>
          <w:szCs w:val="24"/>
        </w:rPr>
      </w:pPr>
    </w:p>
    <w:p w14:paraId="6CA411F5" w14:textId="620FBD7F" w:rsidR="0050214D" w:rsidRPr="00A04B16" w:rsidRDefault="00460A97" w:rsidP="00A04B16">
      <w:pPr>
        <w:spacing w:after="0" w:line="240" w:lineRule="auto"/>
        <w:jc w:val="both"/>
        <w:rPr>
          <w:rFonts w:ascii="Trebuchet MS" w:hAnsi="Trebuchet MS" w:cs="Arial"/>
          <w:bCs/>
          <w:kern w:val="18"/>
          <w:sz w:val="24"/>
          <w:szCs w:val="24"/>
        </w:rPr>
      </w:pPr>
      <w:r w:rsidRPr="00A04B16">
        <w:rPr>
          <w:rFonts w:ascii="Trebuchet MS" w:hAnsi="Trebuchet MS" w:cs="Arial"/>
          <w:b/>
          <w:bCs/>
          <w:kern w:val="18"/>
          <w:sz w:val="24"/>
          <w:szCs w:val="24"/>
        </w:rPr>
        <w:t xml:space="preserve">X. </w:t>
      </w:r>
      <w:r w:rsidR="00087F2E" w:rsidRPr="00A04B16">
        <w:rPr>
          <w:rFonts w:ascii="Trebuchet MS" w:hAnsi="Trebuchet MS" w:cs="Arial"/>
          <w:b/>
          <w:bCs/>
          <w:kern w:val="18"/>
          <w:sz w:val="24"/>
          <w:szCs w:val="24"/>
        </w:rPr>
        <w:t xml:space="preserve">DE </w:t>
      </w:r>
      <w:r w:rsidR="009C7818" w:rsidRPr="00A04B16">
        <w:rPr>
          <w:rFonts w:ascii="Trebuchet MS" w:hAnsi="Trebuchet MS" w:cs="Arial"/>
          <w:b/>
          <w:bCs/>
          <w:kern w:val="18"/>
          <w:sz w:val="24"/>
          <w:szCs w:val="24"/>
        </w:rPr>
        <w:t>L</w:t>
      </w:r>
      <w:r w:rsidR="00087F2E" w:rsidRPr="00A04B16">
        <w:rPr>
          <w:rFonts w:ascii="Trebuchet MS" w:hAnsi="Trebuchet MS" w:cs="Arial"/>
          <w:b/>
          <w:bCs/>
          <w:kern w:val="18"/>
          <w:sz w:val="24"/>
          <w:szCs w:val="24"/>
        </w:rPr>
        <w:t>A PROPUESTA</w:t>
      </w:r>
      <w:r w:rsidR="00C43C76" w:rsidRPr="00A04B16">
        <w:rPr>
          <w:rFonts w:ascii="Trebuchet MS" w:hAnsi="Trebuchet MS" w:cs="Arial"/>
          <w:b/>
          <w:bCs/>
          <w:kern w:val="18"/>
          <w:sz w:val="24"/>
          <w:szCs w:val="24"/>
        </w:rPr>
        <w:t xml:space="preserve"> DE LA CONVOCATORIA. </w:t>
      </w:r>
      <w:r w:rsidR="00C43C76" w:rsidRPr="00A04B16">
        <w:rPr>
          <w:rFonts w:ascii="Trebuchet MS" w:hAnsi="Trebuchet MS" w:cs="Arial"/>
          <w:bCs/>
          <w:kern w:val="18"/>
          <w:sz w:val="24"/>
          <w:szCs w:val="24"/>
        </w:rPr>
        <w:t xml:space="preserve">Que </w:t>
      </w:r>
      <w:r w:rsidR="004D2ACD" w:rsidRPr="00A04B16">
        <w:rPr>
          <w:rFonts w:ascii="Trebuchet MS" w:hAnsi="Trebuchet MS" w:cs="Arial"/>
          <w:bCs/>
          <w:kern w:val="18"/>
          <w:sz w:val="24"/>
          <w:szCs w:val="24"/>
        </w:rPr>
        <w:t xml:space="preserve">para la debida integración de los </w:t>
      </w:r>
      <w:r w:rsidR="009A15F2">
        <w:rPr>
          <w:rFonts w:ascii="Trebuchet MS" w:hAnsi="Trebuchet MS" w:cs="Arial"/>
          <w:bCs/>
          <w:kern w:val="18"/>
          <w:sz w:val="24"/>
          <w:szCs w:val="24"/>
        </w:rPr>
        <w:t xml:space="preserve">Consejos </w:t>
      </w:r>
      <w:r w:rsidR="004D2ACD" w:rsidRPr="00A04B16">
        <w:rPr>
          <w:rFonts w:ascii="Trebuchet MS" w:hAnsi="Trebuchet MS" w:cs="Arial"/>
          <w:bCs/>
          <w:kern w:val="18"/>
          <w:sz w:val="24"/>
          <w:szCs w:val="24"/>
        </w:rPr>
        <w:t xml:space="preserve">Municipales Electorales, </w:t>
      </w:r>
      <w:r w:rsidRPr="00A04B16">
        <w:rPr>
          <w:rFonts w:ascii="Trebuchet MS" w:hAnsi="Trebuchet MS" w:cs="Arial"/>
          <w:bCs/>
          <w:kern w:val="18"/>
          <w:sz w:val="24"/>
          <w:szCs w:val="24"/>
        </w:rPr>
        <w:t xml:space="preserve">de conformidad con lo dispuesto por el inciso a), párrafo </w:t>
      </w:r>
      <w:r w:rsidR="002560EB" w:rsidRPr="00A04B16">
        <w:rPr>
          <w:rFonts w:ascii="Trebuchet MS" w:hAnsi="Trebuchet MS" w:cs="Arial"/>
          <w:bCs/>
          <w:kern w:val="18"/>
          <w:sz w:val="24"/>
          <w:szCs w:val="24"/>
        </w:rPr>
        <w:t>1</w:t>
      </w:r>
      <w:r w:rsidRPr="00A04B16">
        <w:rPr>
          <w:rFonts w:ascii="Trebuchet MS" w:hAnsi="Trebuchet MS" w:cs="Arial"/>
          <w:bCs/>
          <w:kern w:val="18"/>
          <w:sz w:val="24"/>
          <w:szCs w:val="24"/>
        </w:rPr>
        <w:t xml:space="preserve"> del artículo 20 del Reglamento de Elecciones d</w:t>
      </w:r>
      <w:r w:rsidR="0051714E" w:rsidRPr="00A04B16">
        <w:rPr>
          <w:rFonts w:ascii="Trebuchet MS" w:hAnsi="Trebuchet MS" w:cs="Arial"/>
          <w:bCs/>
          <w:kern w:val="18"/>
          <w:sz w:val="24"/>
          <w:szCs w:val="24"/>
        </w:rPr>
        <w:t>e</w:t>
      </w:r>
      <w:r w:rsidR="004D2ACD" w:rsidRPr="00A04B16">
        <w:rPr>
          <w:rFonts w:ascii="Trebuchet MS" w:hAnsi="Trebuchet MS" w:cs="Arial"/>
          <w:bCs/>
          <w:kern w:val="18"/>
          <w:sz w:val="24"/>
          <w:szCs w:val="24"/>
        </w:rPr>
        <w:t xml:space="preserve">l Instituto Nacional Electoral, en concordancia con </w:t>
      </w:r>
      <w:r w:rsidR="00022096" w:rsidRPr="00A04B16">
        <w:rPr>
          <w:rFonts w:ascii="Trebuchet MS" w:hAnsi="Trebuchet MS" w:cs="Arial"/>
          <w:bCs/>
          <w:kern w:val="18"/>
          <w:sz w:val="24"/>
          <w:szCs w:val="24"/>
        </w:rPr>
        <w:t xml:space="preserve">los lineamientos descritos en el párrafo que antecede, </w:t>
      </w:r>
      <w:r w:rsidR="004D2ACD" w:rsidRPr="00A04B16">
        <w:rPr>
          <w:rFonts w:ascii="Trebuchet MS" w:hAnsi="Trebuchet MS" w:cs="Arial"/>
          <w:bCs/>
          <w:kern w:val="18"/>
          <w:sz w:val="24"/>
          <w:szCs w:val="24"/>
        </w:rPr>
        <w:t>siendo parte integral de los mismos,</w:t>
      </w:r>
      <w:r w:rsidRPr="00A04B16">
        <w:rPr>
          <w:rFonts w:ascii="Trebuchet MS" w:hAnsi="Trebuchet MS" w:cs="Arial"/>
          <w:bCs/>
          <w:kern w:val="18"/>
          <w:sz w:val="24"/>
          <w:szCs w:val="24"/>
        </w:rPr>
        <w:t xml:space="preserve"> el Consejo General de este </w:t>
      </w:r>
      <w:r w:rsidR="002560EB" w:rsidRPr="00A04B16">
        <w:rPr>
          <w:rFonts w:ascii="Trebuchet MS" w:hAnsi="Trebuchet MS" w:cs="Arial"/>
          <w:bCs/>
          <w:kern w:val="18"/>
          <w:sz w:val="24"/>
          <w:szCs w:val="24"/>
        </w:rPr>
        <w:t>I</w:t>
      </w:r>
      <w:r w:rsidRPr="00A04B16">
        <w:rPr>
          <w:rFonts w:ascii="Trebuchet MS" w:hAnsi="Trebuchet MS" w:cs="Arial"/>
          <w:bCs/>
          <w:kern w:val="18"/>
          <w:sz w:val="24"/>
          <w:szCs w:val="24"/>
        </w:rPr>
        <w:t xml:space="preserve">nstituto </w:t>
      </w:r>
      <w:r w:rsidR="00022096" w:rsidRPr="00A04B16">
        <w:rPr>
          <w:rFonts w:ascii="Trebuchet MS" w:hAnsi="Trebuchet MS" w:cs="Arial"/>
          <w:bCs/>
          <w:kern w:val="18"/>
          <w:sz w:val="24"/>
          <w:szCs w:val="24"/>
        </w:rPr>
        <w:t xml:space="preserve">emite </w:t>
      </w:r>
      <w:r w:rsidR="00791AA4">
        <w:rPr>
          <w:rFonts w:ascii="Trebuchet MS" w:hAnsi="Trebuchet MS" w:cs="Arial"/>
          <w:bCs/>
          <w:kern w:val="18"/>
          <w:sz w:val="24"/>
          <w:szCs w:val="24"/>
        </w:rPr>
        <w:t>la C</w:t>
      </w:r>
      <w:r w:rsidRPr="00A04B16">
        <w:rPr>
          <w:rFonts w:ascii="Trebuchet MS" w:hAnsi="Trebuchet MS" w:cs="Arial"/>
          <w:bCs/>
          <w:kern w:val="18"/>
          <w:sz w:val="24"/>
          <w:szCs w:val="24"/>
        </w:rPr>
        <w:t xml:space="preserve">onvocatoria </w:t>
      </w:r>
      <w:r w:rsidR="00410791" w:rsidRPr="00A04B16">
        <w:rPr>
          <w:rFonts w:ascii="Trebuchet MS" w:eastAsia="Times New Roman" w:hAnsi="Trebuchet MS" w:cs="Arial"/>
          <w:sz w:val="24"/>
          <w:szCs w:val="24"/>
          <w:lang w:val="es-ES" w:eastAsia="es-ES"/>
        </w:rPr>
        <w:t>para allegarse propuestas de candidat</w:t>
      </w:r>
      <w:r w:rsidR="002560EB" w:rsidRPr="00A04B16">
        <w:rPr>
          <w:rFonts w:ascii="Trebuchet MS" w:eastAsia="Times New Roman" w:hAnsi="Trebuchet MS" w:cs="Arial"/>
          <w:sz w:val="24"/>
          <w:szCs w:val="24"/>
          <w:lang w:val="es-ES" w:eastAsia="es-ES"/>
        </w:rPr>
        <w:t>uras</w:t>
      </w:r>
      <w:r w:rsidR="00410791" w:rsidRPr="00A04B16">
        <w:rPr>
          <w:rFonts w:ascii="Trebuchet MS" w:eastAsia="Times New Roman" w:hAnsi="Trebuchet MS" w:cs="Arial"/>
          <w:sz w:val="24"/>
          <w:szCs w:val="24"/>
          <w:lang w:val="es-ES" w:eastAsia="es-ES"/>
        </w:rPr>
        <w:t xml:space="preserve"> a consejeros</w:t>
      </w:r>
      <w:r w:rsidR="00791AA4">
        <w:rPr>
          <w:rFonts w:ascii="Trebuchet MS" w:eastAsia="Times New Roman" w:hAnsi="Trebuchet MS" w:cs="Arial"/>
          <w:sz w:val="24"/>
          <w:szCs w:val="24"/>
          <w:lang w:val="es-ES" w:eastAsia="es-ES"/>
        </w:rPr>
        <w:t xml:space="preserve"> y consejeras</w:t>
      </w:r>
      <w:r w:rsidR="00410791" w:rsidRPr="00A04B16">
        <w:rPr>
          <w:rFonts w:ascii="Trebuchet MS" w:eastAsia="Times New Roman" w:hAnsi="Trebuchet MS" w:cs="Arial"/>
          <w:sz w:val="24"/>
          <w:szCs w:val="24"/>
          <w:lang w:val="es-ES" w:eastAsia="es-ES"/>
        </w:rPr>
        <w:t xml:space="preserve"> para los </w:t>
      </w:r>
      <w:r w:rsidR="009D7127" w:rsidRPr="00A04B16">
        <w:rPr>
          <w:rFonts w:ascii="Trebuchet MS" w:eastAsia="Times New Roman" w:hAnsi="Trebuchet MS" w:cs="Arial"/>
          <w:sz w:val="24"/>
          <w:szCs w:val="24"/>
          <w:lang w:val="es-ES" w:eastAsia="es-ES"/>
        </w:rPr>
        <w:t xml:space="preserve">Consejos Municipales </w:t>
      </w:r>
      <w:r w:rsidR="00A92516" w:rsidRPr="00A04B16">
        <w:rPr>
          <w:rFonts w:ascii="Trebuchet MS" w:eastAsia="Times New Roman" w:hAnsi="Trebuchet MS" w:cs="Arial"/>
          <w:sz w:val="24"/>
          <w:szCs w:val="24"/>
          <w:lang w:val="es-ES" w:eastAsia="es-ES"/>
        </w:rPr>
        <w:t>Electorales</w:t>
      </w:r>
      <w:r w:rsidR="00410791" w:rsidRPr="00A04B16">
        <w:rPr>
          <w:rFonts w:ascii="Trebuchet MS" w:eastAsia="Times New Roman" w:hAnsi="Trebuchet MS" w:cs="Arial"/>
          <w:sz w:val="24"/>
          <w:szCs w:val="24"/>
          <w:lang w:val="es-ES" w:eastAsia="es-ES"/>
        </w:rPr>
        <w:t xml:space="preserve">, para el </w:t>
      </w:r>
      <w:r w:rsidR="002560EB" w:rsidRPr="00A04B16">
        <w:rPr>
          <w:rFonts w:ascii="Trebuchet MS" w:eastAsia="Times New Roman" w:hAnsi="Trebuchet MS" w:cs="Arial"/>
          <w:sz w:val="24"/>
          <w:szCs w:val="24"/>
          <w:lang w:val="es-ES" w:eastAsia="es-ES"/>
        </w:rPr>
        <w:t>P</w:t>
      </w:r>
      <w:r w:rsidR="00410791" w:rsidRPr="00A04B16">
        <w:rPr>
          <w:rFonts w:ascii="Trebuchet MS" w:eastAsia="Times New Roman" w:hAnsi="Trebuchet MS" w:cs="Arial"/>
          <w:sz w:val="24"/>
          <w:szCs w:val="24"/>
          <w:lang w:val="es-ES" w:eastAsia="es-ES"/>
        </w:rPr>
        <w:t xml:space="preserve">roceso </w:t>
      </w:r>
      <w:r w:rsidR="002560EB" w:rsidRPr="00A04B16">
        <w:rPr>
          <w:rFonts w:ascii="Trebuchet MS" w:eastAsia="Times New Roman" w:hAnsi="Trebuchet MS" w:cs="Arial"/>
          <w:sz w:val="24"/>
          <w:szCs w:val="24"/>
          <w:lang w:val="es-ES" w:eastAsia="es-ES"/>
        </w:rPr>
        <w:t>E</w:t>
      </w:r>
      <w:r w:rsidR="00EF7407" w:rsidRPr="00A04B16">
        <w:rPr>
          <w:rFonts w:ascii="Trebuchet MS" w:eastAsia="Times New Roman" w:hAnsi="Trebuchet MS" w:cs="Arial"/>
          <w:sz w:val="24"/>
          <w:szCs w:val="24"/>
          <w:lang w:val="es-ES" w:eastAsia="es-ES"/>
        </w:rPr>
        <w:t>lectoral Extraordinario</w:t>
      </w:r>
      <w:r w:rsidR="00410791" w:rsidRPr="00A04B16">
        <w:rPr>
          <w:rFonts w:ascii="Trebuchet MS" w:eastAsia="Times New Roman" w:hAnsi="Trebuchet MS" w:cs="Arial"/>
          <w:sz w:val="24"/>
          <w:szCs w:val="24"/>
          <w:lang w:val="es-ES" w:eastAsia="es-ES"/>
        </w:rPr>
        <w:t xml:space="preserve"> </w:t>
      </w:r>
      <w:r w:rsidR="006021FF">
        <w:rPr>
          <w:rFonts w:ascii="Trebuchet MS" w:eastAsia="Times New Roman" w:hAnsi="Trebuchet MS" w:cs="Arial"/>
          <w:sz w:val="24"/>
          <w:szCs w:val="24"/>
          <w:lang w:val="es-ES" w:eastAsia="es-ES"/>
        </w:rPr>
        <w:t>dos mil veintiuno</w:t>
      </w:r>
      <w:r w:rsidR="008B3102" w:rsidRPr="00A04B16">
        <w:rPr>
          <w:rFonts w:ascii="Trebuchet MS" w:eastAsia="Times New Roman" w:hAnsi="Trebuchet MS" w:cs="Arial"/>
          <w:sz w:val="24"/>
          <w:szCs w:val="24"/>
          <w:lang w:val="es-ES" w:eastAsia="es-ES"/>
        </w:rPr>
        <w:t xml:space="preserve">, en términos del </w:t>
      </w:r>
      <w:r w:rsidR="009A15F2" w:rsidRPr="009A15F2">
        <w:rPr>
          <w:rFonts w:ascii="Trebuchet MS" w:eastAsia="Times New Roman" w:hAnsi="Trebuchet MS" w:cs="Arial"/>
          <w:b/>
          <w:sz w:val="24"/>
          <w:szCs w:val="24"/>
          <w:lang w:val="es-ES" w:eastAsia="es-ES"/>
        </w:rPr>
        <w:t>ANEXO</w:t>
      </w:r>
      <w:r w:rsidR="008B3102" w:rsidRPr="00A04B16">
        <w:rPr>
          <w:rFonts w:ascii="Trebuchet MS" w:eastAsia="Times New Roman" w:hAnsi="Trebuchet MS" w:cs="Arial"/>
          <w:sz w:val="24"/>
          <w:szCs w:val="24"/>
          <w:lang w:val="es-ES" w:eastAsia="es-ES"/>
        </w:rPr>
        <w:t xml:space="preserve"> que se acompaña al presente acuerdo y que forma </w:t>
      </w:r>
      <w:r w:rsidR="008B3102" w:rsidRPr="00A04B16">
        <w:rPr>
          <w:rFonts w:ascii="Trebuchet MS" w:hAnsi="Trebuchet MS"/>
          <w:color w:val="000000"/>
          <w:sz w:val="24"/>
          <w:szCs w:val="24"/>
        </w:rPr>
        <w:t>parte integral del mismo</w:t>
      </w:r>
      <w:r w:rsidR="00410791" w:rsidRPr="00A04B16">
        <w:rPr>
          <w:rFonts w:ascii="Trebuchet MS" w:eastAsia="Times New Roman" w:hAnsi="Trebuchet MS" w:cs="Arial"/>
          <w:sz w:val="24"/>
          <w:szCs w:val="24"/>
          <w:lang w:val="es-ES" w:eastAsia="es-ES"/>
        </w:rPr>
        <w:t>.</w:t>
      </w:r>
    </w:p>
    <w:p w14:paraId="6D51E541" w14:textId="77777777" w:rsidR="0050214D" w:rsidRPr="00A04B16" w:rsidRDefault="0050214D" w:rsidP="00A04B16">
      <w:pPr>
        <w:spacing w:after="0" w:line="240" w:lineRule="auto"/>
        <w:jc w:val="both"/>
        <w:rPr>
          <w:rFonts w:ascii="Trebuchet MS" w:hAnsi="Trebuchet MS" w:cs="Arial"/>
          <w:bCs/>
          <w:kern w:val="18"/>
          <w:sz w:val="24"/>
          <w:szCs w:val="24"/>
          <w:highlight w:val="green"/>
        </w:rPr>
      </w:pPr>
    </w:p>
    <w:p w14:paraId="79D4D530" w14:textId="77777777" w:rsidR="006E2DEC" w:rsidRPr="00A04B16" w:rsidRDefault="0018464E" w:rsidP="00A04B16">
      <w:pPr>
        <w:spacing w:after="0" w:line="240" w:lineRule="auto"/>
        <w:jc w:val="both"/>
        <w:rPr>
          <w:rFonts w:ascii="Trebuchet MS" w:hAnsi="Trebuchet MS" w:cs="Arial"/>
          <w:sz w:val="24"/>
          <w:szCs w:val="24"/>
          <w:lang w:eastAsia="ar-SA"/>
        </w:rPr>
      </w:pPr>
      <w:r w:rsidRPr="00A04B16">
        <w:rPr>
          <w:rFonts w:ascii="Trebuchet MS" w:eastAsia="Times New Roman" w:hAnsi="Trebuchet MS" w:cs="Arial"/>
          <w:sz w:val="24"/>
          <w:szCs w:val="24"/>
          <w:lang w:eastAsia="es-ES"/>
        </w:rPr>
        <w:t xml:space="preserve">Por lo anteriormente fundado y motivado, </w:t>
      </w:r>
      <w:r w:rsidR="00410791" w:rsidRPr="00A04B16">
        <w:rPr>
          <w:rFonts w:ascii="Trebuchet MS" w:eastAsia="Times New Roman" w:hAnsi="Trebuchet MS" w:cs="Arial"/>
          <w:sz w:val="24"/>
          <w:szCs w:val="24"/>
          <w:lang w:eastAsia="es-ES"/>
        </w:rPr>
        <w:t xml:space="preserve">y </w:t>
      </w:r>
      <w:r w:rsidRPr="00A04B16">
        <w:rPr>
          <w:rFonts w:ascii="Trebuchet MS" w:eastAsia="Times New Roman" w:hAnsi="Trebuchet MS" w:cs="Arial"/>
          <w:sz w:val="24"/>
          <w:szCs w:val="24"/>
          <w:lang w:eastAsia="es-ES"/>
        </w:rPr>
        <w:t>con base en las consideraciones precedentes</w:t>
      </w:r>
      <w:r w:rsidR="00BD1CD2" w:rsidRPr="00A04B16">
        <w:rPr>
          <w:rFonts w:ascii="Trebuchet MS" w:hAnsi="Trebuchet MS" w:cs="Arial"/>
          <w:sz w:val="24"/>
          <w:szCs w:val="24"/>
          <w:lang w:eastAsia="ar-SA"/>
        </w:rPr>
        <w:t>, se pr</w:t>
      </w:r>
      <w:r w:rsidR="00410791" w:rsidRPr="00A04B16">
        <w:rPr>
          <w:rFonts w:ascii="Trebuchet MS" w:hAnsi="Trebuchet MS" w:cs="Arial"/>
          <w:sz w:val="24"/>
          <w:szCs w:val="24"/>
          <w:lang w:eastAsia="ar-SA"/>
        </w:rPr>
        <w:t>oponen los siguientes puntos de</w:t>
      </w:r>
    </w:p>
    <w:p w14:paraId="750385E6" w14:textId="77777777" w:rsidR="002F674E" w:rsidRPr="00A04B16" w:rsidRDefault="002F674E" w:rsidP="00A04B16">
      <w:pPr>
        <w:spacing w:after="0" w:line="240" w:lineRule="auto"/>
        <w:jc w:val="both"/>
        <w:rPr>
          <w:rFonts w:ascii="Trebuchet MS" w:hAnsi="Trebuchet MS" w:cs="Arial"/>
          <w:sz w:val="24"/>
          <w:szCs w:val="24"/>
          <w:lang w:eastAsia="ar-SA"/>
        </w:rPr>
      </w:pPr>
    </w:p>
    <w:p w14:paraId="2334C550" w14:textId="77777777" w:rsidR="00ED4030" w:rsidRPr="00A04B16" w:rsidRDefault="008B3102" w:rsidP="00A04B16">
      <w:pPr>
        <w:spacing w:after="0" w:line="240" w:lineRule="auto"/>
        <w:jc w:val="center"/>
        <w:rPr>
          <w:rFonts w:ascii="Trebuchet MS" w:eastAsia="Times New Roman" w:hAnsi="Trebuchet MS" w:cs="Arial"/>
          <w:b/>
          <w:sz w:val="24"/>
          <w:szCs w:val="24"/>
          <w:lang w:eastAsia="es-ES"/>
        </w:rPr>
      </w:pPr>
      <w:r w:rsidRPr="00A04B16">
        <w:rPr>
          <w:rFonts w:ascii="Trebuchet MS" w:eastAsia="Times New Roman" w:hAnsi="Trebuchet MS" w:cs="Arial"/>
          <w:b/>
          <w:sz w:val="24"/>
          <w:szCs w:val="24"/>
          <w:lang w:eastAsia="es-ES"/>
        </w:rPr>
        <w:t>A C U E R D O</w:t>
      </w:r>
    </w:p>
    <w:p w14:paraId="3A82522C" w14:textId="77777777" w:rsidR="0018464E" w:rsidRPr="00A04B16" w:rsidRDefault="0018464E" w:rsidP="00A04B16">
      <w:pPr>
        <w:spacing w:after="0" w:line="240" w:lineRule="auto"/>
        <w:jc w:val="center"/>
        <w:rPr>
          <w:rFonts w:ascii="Trebuchet MS" w:eastAsia="Times New Roman" w:hAnsi="Trebuchet MS" w:cs="Arial"/>
          <w:b/>
          <w:sz w:val="24"/>
          <w:szCs w:val="24"/>
          <w:lang w:eastAsia="es-ES"/>
        </w:rPr>
      </w:pPr>
    </w:p>
    <w:p w14:paraId="34974018" w14:textId="421EE45F" w:rsidR="001E4828" w:rsidRPr="00A04B16" w:rsidRDefault="0018464E" w:rsidP="00A04B16">
      <w:pPr>
        <w:spacing w:after="0" w:line="240" w:lineRule="auto"/>
        <w:ind w:right="-93"/>
        <w:jc w:val="both"/>
        <w:rPr>
          <w:rFonts w:ascii="Trebuchet MS" w:eastAsia="Times New Roman" w:hAnsi="Trebuchet MS" w:cs="Arial"/>
          <w:iCs/>
          <w:sz w:val="24"/>
          <w:szCs w:val="24"/>
          <w:lang w:val="es-ES" w:eastAsia="es-ES"/>
        </w:rPr>
      </w:pPr>
      <w:r w:rsidRPr="00A04B16">
        <w:rPr>
          <w:rFonts w:ascii="Trebuchet MS" w:eastAsia="Times New Roman" w:hAnsi="Trebuchet MS" w:cs="Arial"/>
          <w:b/>
          <w:iCs/>
          <w:sz w:val="24"/>
          <w:szCs w:val="24"/>
          <w:lang w:val="es-ES" w:eastAsia="es-ES"/>
        </w:rPr>
        <w:t>PRIMERO.</w:t>
      </w:r>
      <w:r w:rsidRPr="00A04B16">
        <w:rPr>
          <w:rFonts w:ascii="Trebuchet MS" w:eastAsia="Times New Roman" w:hAnsi="Trebuchet MS" w:cs="Arial"/>
          <w:iCs/>
          <w:sz w:val="24"/>
          <w:szCs w:val="24"/>
          <w:lang w:val="es-ES" w:eastAsia="es-ES"/>
        </w:rPr>
        <w:t xml:space="preserve"> </w:t>
      </w:r>
      <w:r w:rsidR="001E4828" w:rsidRPr="00A04B16">
        <w:rPr>
          <w:rFonts w:ascii="Trebuchet MS" w:eastAsia="Times New Roman" w:hAnsi="Trebuchet MS" w:cs="Arial"/>
          <w:iCs/>
          <w:sz w:val="24"/>
          <w:szCs w:val="24"/>
          <w:lang w:val="es-ES" w:eastAsia="es-ES"/>
        </w:rPr>
        <w:t xml:space="preserve">Se aprueban los </w:t>
      </w:r>
      <w:r w:rsidR="00B27435" w:rsidRPr="00A04B16">
        <w:rPr>
          <w:rFonts w:ascii="Trebuchet MS" w:hAnsi="Trebuchet MS" w:cs="Arial"/>
          <w:bCs/>
          <w:kern w:val="18"/>
          <w:sz w:val="24"/>
          <w:szCs w:val="24"/>
        </w:rPr>
        <w:t>“</w:t>
      </w:r>
      <w:r w:rsidR="00B27435" w:rsidRPr="00A04B16">
        <w:rPr>
          <w:rFonts w:ascii="Trebuchet MS" w:hAnsi="Trebuchet MS"/>
          <w:sz w:val="24"/>
          <w:szCs w:val="24"/>
        </w:rPr>
        <w:t xml:space="preserve">Lineamientos para la designación de las y los consejeros municipales electorales para el Proceso Electoral </w:t>
      </w:r>
      <w:r w:rsidR="00EF7407" w:rsidRPr="00A04B16">
        <w:rPr>
          <w:rFonts w:ascii="Trebuchet MS" w:hAnsi="Trebuchet MS"/>
          <w:sz w:val="24"/>
          <w:szCs w:val="24"/>
        </w:rPr>
        <w:t>Extraordinario</w:t>
      </w:r>
      <w:r w:rsidR="00B27435" w:rsidRPr="00A04B16">
        <w:rPr>
          <w:rFonts w:ascii="Trebuchet MS" w:hAnsi="Trebuchet MS"/>
          <w:sz w:val="24"/>
          <w:szCs w:val="24"/>
        </w:rPr>
        <w:t xml:space="preserve"> </w:t>
      </w:r>
      <w:r w:rsidR="00184DA3">
        <w:rPr>
          <w:rFonts w:ascii="Trebuchet MS" w:hAnsi="Trebuchet MS"/>
          <w:sz w:val="24"/>
          <w:szCs w:val="24"/>
        </w:rPr>
        <w:t>dos mil veintiuno</w:t>
      </w:r>
      <w:r w:rsidR="00B27435" w:rsidRPr="00A04B16">
        <w:rPr>
          <w:rFonts w:ascii="Trebuchet MS" w:hAnsi="Trebuchet MS"/>
          <w:sz w:val="24"/>
          <w:szCs w:val="24"/>
        </w:rPr>
        <w:t>”</w:t>
      </w:r>
      <w:r w:rsidR="00B27435" w:rsidRPr="00A04B16">
        <w:rPr>
          <w:rFonts w:ascii="Trebuchet MS" w:eastAsia="Times New Roman" w:hAnsi="Trebuchet MS" w:cs="Arial"/>
          <w:iCs/>
          <w:sz w:val="24"/>
          <w:szCs w:val="24"/>
          <w:lang w:val="es-ES" w:eastAsia="es-ES"/>
        </w:rPr>
        <w:t xml:space="preserve">, en términos del considerando </w:t>
      </w:r>
      <w:r w:rsidR="00022096" w:rsidRPr="00A04B16">
        <w:rPr>
          <w:rFonts w:ascii="Trebuchet MS" w:eastAsia="Times New Roman" w:hAnsi="Trebuchet MS" w:cs="Arial"/>
          <w:iCs/>
          <w:sz w:val="24"/>
          <w:szCs w:val="24"/>
          <w:lang w:val="es-ES" w:eastAsia="es-ES"/>
        </w:rPr>
        <w:t>I</w:t>
      </w:r>
      <w:r w:rsidR="00B27435" w:rsidRPr="00A04B16">
        <w:rPr>
          <w:rFonts w:ascii="Trebuchet MS" w:eastAsia="Times New Roman" w:hAnsi="Trebuchet MS" w:cs="Arial"/>
          <w:iCs/>
          <w:sz w:val="24"/>
          <w:szCs w:val="24"/>
          <w:lang w:val="es-ES" w:eastAsia="es-ES"/>
        </w:rPr>
        <w:t>X de este acuerdo.</w:t>
      </w:r>
    </w:p>
    <w:p w14:paraId="2982B7F4" w14:textId="77777777" w:rsidR="001E4828" w:rsidRPr="00A04B16" w:rsidRDefault="001E4828" w:rsidP="00A04B16">
      <w:pPr>
        <w:spacing w:after="0" w:line="240" w:lineRule="auto"/>
        <w:ind w:right="-93"/>
        <w:jc w:val="both"/>
        <w:rPr>
          <w:rFonts w:ascii="Trebuchet MS" w:eastAsia="Times New Roman" w:hAnsi="Trebuchet MS" w:cs="Arial"/>
          <w:iCs/>
          <w:sz w:val="24"/>
          <w:szCs w:val="24"/>
          <w:lang w:val="es-ES" w:eastAsia="es-ES"/>
        </w:rPr>
      </w:pPr>
    </w:p>
    <w:p w14:paraId="16D7E050" w14:textId="7B5ECE5B" w:rsidR="001E5195" w:rsidRPr="00A04B16" w:rsidRDefault="001E4828" w:rsidP="00A04B16">
      <w:pPr>
        <w:spacing w:after="0" w:line="240" w:lineRule="auto"/>
        <w:ind w:right="-93"/>
        <w:jc w:val="both"/>
        <w:rPr>
          <w:rFonts w:ascii="Trebuchet MS" w:eastAsia="Times New Roman" w:hAnsi="Trebuchet MS" w:cs="Arial"/>
          <w:sz w:val="24"/>
          <w:szCs w:val="24"/>
          <w:lang w:val="es-ES" w:eastAsia="es-ES"/>
        </w:rPr>
      </w:pPr>
      <w:r w:rsidRPr="00A04B16">
        <w:rPr>
          <w:rFonts w:ascii="Trebuchet MS" w:eastAsia="Times New Roman" w:hAnsi="Trebuchet MS" w:cs="Arial"/>
          <w:b/>
          <w:iCs/>
          <w:sz w:val="24"/>
          <w:szCs w:val="24"/>
          <w:lang w:val="es-ES" w:eastAsia="es-ES"/>
        </w:rPr>
        <w:t>SEGUNDO.</w:t>
      </w:r>
      <w:r w:rsidRPr="00A04B16">
        <w:rPr>
          <w:rFonts w:ascii="Trebuchet MS" w:eastAsia="Times New Roman" w:hAnsi="Trebuchet MS" w:cs="Arial"/>
          <w:iCs/>
          <w:sz w:val="24"/>
          <w:szCs w:val="24"/>
          <w:lang w:val="es-ES" w:eastAsia="es-ES"/>
        </w:rPr>
        <w:t xml:space="preserve"> </w:t>
      </w:r>
      <w:r w:rsidR="0018464E" w:rsidRPr="00A04B16">
        <w:rPr>
          <w:rFonts w:ascii="Trebuchet MS" w:eastAsia="Times New Roman" w:hAnsi="Trebuchet MS" w:cs="Arial"/>
          <w:iCs/>
          <w:sz w:val="24"/>
          <w:szCs w:val="24"/>
          <w:lang w:val="es-ES" w:eastAsia="es-ES"/>
        </w:rPr>
        <w:t>Se</w:t>
      </w:r>
      <w:r w:rsidR="0018464E" w:rsidRPr="00A04B16">
        <w:rPr>
          <w:rFonts w:ascii="Trebuchet MS" w:eastAsia="Times New Roman" w:hAnsi="Trebuchet MS" w:cs="Arial"/>
          <w:sz w:val="24"/>
          <w:szCs w:val="24"/>
          <w:lang w:eastAsia="es-ES"/>
        </w:rPr>
        <w:t xml:space="preserve"> </w:t>
      </w:r>
      <w:r w:rsidR="00BD1CD2" w:rsidRPr="00A04B16">
        <w:rPr>
          <w:rFonts w:ascii="Trebuchet MS" w:eastAsia="Times New Roman" w:hAnsi="Trebuchet MS" w:cs="Arial"/>
          <w:sz w:val="24"/>
          <w:szCs w:val="24"/>
          <w:lang w:eastAsia="es-ES"/>
        </w:rPr>
        <w:t xml:space="preserve">aprueba </w:t>
      </w:r>
      <w:r w:rsidR="008B3102" w:rsidRPr="00A04B16">
        <w:rPr>
          <w:rFonts w:ascii="Trebuchet MS" w:eastAsia="Times New Roman" w:hAnsi="Trebuchet MS" w:cs="Arial"/>
          <w:sz w:val="24"/>
          <w:szCs w:val="24"/>
          <w:lang w:eastAsia="es-ES"/>
        </w:rPr>
        <w:t xml:space="preserve">la </w:t>
      </w:r>
      <w:r w:rsidR="008B3102" w:rsidRPr="00A04B16">
        <w:rPr>
          <w:rFonts w:ascii="Trebuchet MS" w:eastAsia="Times New Roman" w:hAnsi="Trebuchet MS" w:cs="Arial"/>
          <w:sz w:val="24"/>
          <w:szCs w:val="24"/>
          <w:lang w:val="es-ES" w:eastAsia="es-ES"/>
        </w:rPr>
        <w:t>convocatoria para allegarse propuestas de candidat</w:t>
      </w:r>
      <w:r w:rsidRPr="00A04B16">
        <w:rPr>
          <w:rFonts w:ascii="Trebuchet MS" w:eastAsia="Times New Roman" w:hAnsi="Trebuchet MS" w:cs="Arial"/>
          <w:sz w:val="24"/>
          <w:szCs w:val="24"/>
          <w:lang w:val="es-ES" w:eastAsia="es-ES"/>
        </w:rPr>
        <w:t>uras</w:t>
      </w:r>
      <w:r w:rsidR="008B3102" w:rsidRPr="00A04B16">
        <w:rPr>
          <w:rFonts w:ascii="Trebuchet MS" w:eastAsia="Times New Roman" w:hAnsi="Trebuchet MS" w:cs="Arial"/>
          <w:sz w:val="24"/>
          <w:szCs w:val="24"/>
          <w:lang w:val="es-ES" w:eastAsia="es-ES"/>
        </w:rPr>
        <w:t xml:space="preserve"> a </w:t>
      </w:r>
      <w:r w:rsidR="009A15F2">
        <w:rPr>
          <w:rFonts w:ascii="Trebuchet MS" w:eastAsia="Times New Roman" w:hAnsi="Trebuchet MS" w:cs="Arial"/>
          <w:sz w:val="24"/>
          <w:szCs w:val="24"/>
          <w:lang w:val="es-ES" w:eastAsia="es-ES"/>
        </w:rPr>
        <w:t xml:space="preserve">consejeras y </w:t>
      </w:r>
      <w:r w:rsidR="008B3102" w:rsidRPr="00A04B16">
        <w:rPr>
          <w:rFonts w:ascii="Trebuchet MS" w:eastAsia="Times New Roman" w:hAnsi="Trebuchet MS" w:cs="Arial"/>
          <w:sz w:val="24"/>
          <w:szCs w:val="24"/>
          <w:lang w:val="es-ES" w:eastAsia="es-ES"/>
        </w:rPr>
        <w:t xml:space="preserve">consejeros para los Consejos Municipales Electorales, para el Proceso Electoral </w:t>
      </w:r>
      <w:r w:rsidR="00EF7407" w:rsidRPr="00A04B16">
        <w:rPr>
          <w:rFonts w:ascii="Trebuchet MS" w:eastAsia="Times New Roman" w:hAnsi="Trebuchet MS" w:cs="Arial"/>
          <w:sz w:val="24"/>
          <w:szCs w:val="24"/>
          <w:lang w:val="es-ES" w:eastAsia="es-ES"/>
        </w:rPr>
        <w:t xml:space="preserve">Extraordinario </w:t>
      </w:r>
      <w:r w:rsidR="00372595">
        <w:rPr>
          <w:rFonts w:ascii="Trebuchet MS" w:eastAsia="Times New Roman" w:hAnsi="Trebuchet MS" w:cs="Arial"/>
          <w:sz w:val="24"/>
          <w:szCs w:val="24"/>
          <w:lang w:val="es-ES" w:eastAsia="es-ES"/>
        </w:rPr>
        <w:t>dos mil veintiuno</w:t>
      </w:r>
      <w:r w:rsidR="00022096" w:rsidRPr="00A04B16">
        <w:rPr>
          <w:rFonts w:ascii="Trebuchet MS" w:eastAsia="Times New Roman" w:hAnsi="Trebuchet MS" w:cs="Arial"/>
          <w:sz w:val="24"/>
          <w:szCs w:val="24"/>
          <w:lang w:val="es-ES" w:eastAsia="es-ES"/>
        </w:rPr>
        <w:t>,</w:t>
      </w:r>
      <w:r w:rsidR="00022096" w:rsidRPr="00A04B16">
        <w:rPr>
          <w:rFonts w:ascii="Trebuchet MS" w:hAnsi="Trebuchet MS"/>
          <w:sz w:val="24"/>
          <w:szCs w:val="24"/>
        </w:rPr>
        <w:t xml:space="preserve"> </w:t>
      </w:r>
      <w:r w:rsidR="00022096" w:rsidRPr="00A04B16">
        <w:rPr>
          <w:rFonts w:ascii="Trebuchet MS" w:eastAsia="Times New Roman" w:hAnsi="Trebuchet MS" w:cs="Arial"/>
          <w:sz w:val="24"/>
          <w:szCs w:val="24"/>
          <w:lang w:val="es-ES" w:eastAsia="es-ES"/>
        </w:rPr>
        <w:t>en términos del considerando X de este acuerdo.</w:t>
      </w:r>
    </w:p>
    <w:p w14:paraId="72C51A47" w14:textId="77777777" w:rsidR="003C550F" w:rsidRPr="00A04B16" w:rsidRDefault="003C550F" w:rsidP="00A04B16">
      <w:pPr>
        <w:spacing w:after="0" w:line="240" w:lineRule="auto"/>
        <w:ind w:right="-93"/>
        <w:jc w:val="both"/>
        <w:rPr>
          <w:rFonts w:ascii="Trebuchet MS" w:eastAsia="Times New Roman" w:hAnsi="Trebuchet MS" w:cs="Arial"/>
          <w:sz w:val="24"/>
          <w:szCs w:val="24"/>
          <w:lang w:val="es-ES" w:eastAsia="es-ES"/>
        </w:rPr>
      </w:pPr>
    </w:p>
    <w:p w14:paraId="0E8DFEFF" w14:textId="77777777" w:rsidR="005C4696" w:rsidRPr="00A04B16" w:rsidRDefault="005C4696" w:rsidP="00A04B16">
      <w:pPr>
        <w:spacing w:after="0" w:line="240" w:lineRule="auto"/>
        <w:ind w:right="-93"/>
        <w:jc w:val="both"/>
        <w:rPr>
          <w:rFonts w:ascii="Trebuchet MS" w:hAnsi="Trebuchet MS"/>
          <w:sz w:val="24"/>
          <w:szCs w:val="24"/>
        </w:rPr>
      </w:pPr>
      <w:r w:rsidRPr="00A04B16">
        <w:rPr>
          <w:rFonts w:ascii="Trebuchet MS" w:eastAsia="Times New Roman" w:hAnsi="Trebuchet MS" w:cs="Arial"/>
          <w:b/>
          <w:sz w:val="24"/>
          <w:szCs w:val="24"/>
          <w:lang w:val="es-ES_tradnl" w:eastAsia="es-ES"/>
        </w:rPr>
        <w:t>TERCERO</w:t>
      </w:r>
      <w:r w:rsidRPr="00A04B16">
        <w:rPr>
          <w:rFonts w:ascii="Trebuchet MS" w:hAnsi="Trebuchet MS"/>
          <w:b/>
          <w:sz w:val="24"/>
          <w:szCs w:val="24"/>
        </w:rPr>
        <w:t>.</w:t>
      </w:r>
      <w:r w:rsidRPr="00A04B16">
        <w:rPr>
          <w:rFonts w:ascii="Trebuchet MS" w:eastAsia="Times New Roman" w:hAnsi="Trebuchet MS" w:cs="Arial"/>
          <w:sz w:val="24"/>
          <w:szCs w:val="24"/>
          <w:lang w:val="es-ES_tradnl" w:eastAsia="es-ES"/>
        </w:rPr>
        <w:t xml:space="preserve">Publíquese la convocatoria aprobada en el Periódico Oficial “El Estado de Jalisco”, en por lo menos </w:t>
      </w:r>
      <w:r w:rsidRPr="00437F91">
        <w:rPr>
          <w:rFonts w:ascii="Trebuchet MS" w:eastAsia="Times New Roman" w:hAnsi="Trebuchet MS" w:cs="Arial"/>
          <w:sz w:val="24"/>
          <w:szCs w:val="24"/>
          <w:lang w:val="es-ES_tradnl" w:eastAsia="es-ES"/>
        </w:rPr>
        <w:t>dos diarios de los de mayor circulación en el estado de Jalisco</w:t>
      </w:r>
      <w:r w:rsidRPr="00A04B16">
        <w:rPr>
          <w:rFonts w:ascii="Trebuchet MS" w:eastAsia="Times New Roman" w:hAnsi="Trebuchet MS" w:cs="Arial"/>
          <w:sz w:val="24"/>
          <w:szCs w:val="24"/>
          <w:lang w:val="es-ES_tradnl" w:eastAsia="es-ES"/>
        </w:rPr>
        <w:t xml:space="preserve"> y </w:t>
      </w:r>
      <w:r w:rsidRPr="00A04B16">
        <w:rPr>
          <w:rFonts w:ascii="Trebuchet MS" w:hAnsi="Trebuchet MS"/>
          <w:sz w:val="24"/>
          <w:szCs w:val="24"/>
        </w:rPr>
        <w:t>en la página de internet de este Instituto</w:t>
      </w:r>
      <w:r w:rsidRPr="00A04B16">
        <w:rPr>
          <w:rFonts w:ascii="Trebuchet MS" w:eastAsia="Times New Roman" w:hAnsi="Trebuchet MS" w:cs="Arial"/>
          <w:sz w:val="24"/>
          <w:szCs w:val="24"/>
          <w:lang w:val="es-ES_tradnl" w:eastAsia="es-ES"/>
        </w:rPr>
        <w:t xml:space="preserve">; asimismo, </w:t>
      </w:r>
      <w:r w:rsidRPr="00A04B16">
        <w:rPr>
          <w:rFonts w:ascii="Trebuchet MS" w:hAnsi="Trebuchet MS"/>
          <w:sz w:val="24"/>
          <w:szCs w:val="24"/>
        </w:rPr>
        <w:t xml:space="preserve">el contenido de </w:t>
      </w:r>
      <w:r w:rsidRPr="00A04B16">
        <w:rPr>
          <w:rFonts w:ascii="Trebuchet MS" w:hAnsi="Trebuchet MS"/>
          <w:sz w:val="24"/>
          <w:szCs w:val="24"/>
        </w:rPr>
        <w:lastRenderedPageBreak/>
        <w:t xml:space="preserve">la convocatoria </w:t>
      </w:r>
      <w:r w:rsidRPr="00A04B16">
        <w:rPr>
          <w:rFonts w:ascii="Trebuchet MS" w:eastAsia="Times New Roman" w:hAnsi="Trebuchet MS" w:cs="Arial"/>
          <w:sz w:val="24"/>
          <w:szCs w:val="24"/>
          <w:lang w:val="es-ES_tradnl" w:eastAsia="es-ES"/>
        </w:rPr>
        <w:t>deberá difundirse</w:t>
      </w:r>
      <w:r w:rsidRPr="00A04B16">
        <w:rPr>
          <w:rFonts w:ascii="Trebuchet MS" w:hAnsi="Trebuchet MS"/>
          <w:sz w:val="24"/>
          <w:szCs w:val="24"/>
        </w:rPr>
        <w:t xml:space="preserve"> ampliamente en las universidades, colegios, organizaciones de la sociedad civil</w:t>
      </w:r>
      <w:r w:rsidR="00466BD2" w:rsidRPr="00A04B16">
        <w:rPr>
          <w:rFonts w:ascii="Trebuchet MS" w:hAnsi="Trebuchet MS"/>
          <w:sz w:val="24"/>
          <w:szCs w:val="24"/>
        </w:rPr>
        <w:t xml:space="preserve"> del municipio de San Pedro Tlaquepaque</w:t>
      </w:r>
      <w:r w:rsidRPr="00A04B16">
        <w:rPr>
          <w:rFonts w:ascii="Trebuchet MS" w:hAnsi="Trebuchet MS"/>
          <w:sz w:val="24"/>
          <w:szCs w:val="24"/>
        </w:rPr>
        <w:t>,</w:t>
      </w:r>
      <w:r w:rsidR="00466BD2" w:rsidRPr="00A04B16">
        <w:rPr>
          <w:rFonts w:ascii="Trebuchet MS" w:hAnsi="Trebuchet MS"/>
          <w:sz w:val="24"/>
          <w:szCs w:val="24"/>
        </w:rPr>
        <w:t xml:space="preserve"> Jalisco,</w:t>
      </w:r>
      <w:r w:rsidRPr="00A04B16">
        <w:rPr>
          <w:rFonts w:ascii="Trebuchet MS" w:hAnsi="Trebuchet MS"/>
          <w:sz w:val="24"/>
          <w:szCs w:val="24"/>
        </w:rPr>
        <w:t xml:space="preserve"> a través de los medios que resulten oportunos acorde con la situación de emergencia sanitaria que se vive.</w:t>
      </w:r>
    </w:p>
    <w:p w14:paraId="787C3102" w14:textId="77777777" w:rsidR="005C4696" w:rsidRPr="00A04B16" w:rsidRDefault="005C4696" w:rsidP="00A04B16">
      <w:pPr>
        <w:spacing w:after="0" w:line="240" w:lineRule="auto"/>
        <w:ind w:right="-93"/>
        <w:jc w:val="both"/>
        <w:rPr>
          <w:rFonts w:ascii="Trebuchet MS" w:eastAsia="Times New Roman" w:hAnsi="Trebuchet MS" w:cs="Arial"/>
          <w:sz w:val="24"/>
          <w:szCs w:val="24"/>
          <w:lang w:val="es-ES_tradnl" w:eastAsia="es-ES"/>
        </w:rPr>
      </w:pPr>
    </w:p>
    <w:p w14:paraId="4F7118A8" w14:textId="77777777" w:rsidR="00466BD2" w:rsidRPr="00A04B16" w:rsidRDefault="002859EE" w:rsidP="00A04B16">
      <w:pPr>
        <w:pStyle w:val="Sinespaciado"/>
        <w:jc w:val="both"/>
        <w:rPr>
          <w:rFonts w:ascii="Trebuchet MS" w:eastAsia="Calibri" w:hAnsi="Trebuchet MS" w:cs="Calibri"/>
          <w:sz w:val="24"/>
          <w:szCs w:val="24"/>
        </w:rPr>
      </w:pPr>
      <w:r w:rsidRPr="00A04B16">
        <w:rPr>
          <w:rFonts w:ascii="Trebuchet MS" w:hAnsi="Trebuchet MS"/>
          <w:b/>
          <w:sz w:val="24"/>
          <w:szCs w:val="24"/>
        </w:rPr>
        <w:t>CUARTO</w:t>
      </w:r>
      <w:r w:rsidR="00466BD2" w:rsidRPr="00A04B16">
        <w:rPr>
          <w:rFonts w:ascii="Trebuchet MS" w:eastAsia="Times New Roman" w:hAnsi="Trebuchet MS" w:cs="Arial"/>
          <w:b/>
          <w:sz w:val="24"/>
          <w:szCs w:val="24"/>
          <w:lang w:val="es-ES_tradnl" w:eastAsia="es-ES"/>
        </w:rPr>
        <w:t>.</w:t>
      </w:r>
      <w:r w:rsidR="00466BD2" w:rsidRPr="00A04B16">
        <w:rPr>
          <w:rFonts w:ascii="Trebuchet MS" w:eastAsia="Calibri" w:hAnsi="Trebuchet MS" w:cs="Calibri"/>
          <w:sz w:val="24"/>
          <w:szCs w:val="24"/>
        </w:rPr>
        <w:t xml:space="preserve"> Hágase del conocimiento del Instituto Nacional Electoral, el presente acuerdo, a través del Sistema de Vinculación con los Organismos Públicos Locales Electorales, para los efectos correspondientes.</w:t>
      </w:r>
    </w:p>
    <w:p w14:paraId="40CBB37B" w14:textId="77777777" w:rsidR="00466BD2" w:rsidRPr="00A04B16" w:rsidRDefault="00466BD2" w:rsidP="00A04B16">
      <w:pPr>
        <w:spacing w:after="0" w:line="240" w:lineRule="auto"/>
        <w:ind w:right="-93"/>
        <w:jc w:val="both"/>
        <w:rPr>
          <w:rFonts w:ascii="Trebuchet MS" w:eastAsia="Times New Roman" w:hAnsi="Trebuchet MS" w:cs="Arial"/>
          <w:iCs/>
          <w:sz w:val="24"/>
          <w:szCs w:val="24"/>
          <w:lang w:val="es-ES" w:eastAsia="es-ES"/>
        </w:rPr>
      </w:pPr>
    </w:p>
    <w:p w14:paraId="61B15657" w14:textId="77777777" w:rsidR="00466BD2" w:rsidRPr="00A04B16" w:rsidRDefault="00466BD2" w:rsidP="00A04B16">
      <w:pPr>
        <w:pStyle w:val="Sinespaciado"/>
        <w:jc w:val="both"/>
        <w:rPr>
          <w:rFonts w:ascii="Trebuchet MS" w:eastAsia="Calibri" w:hAnsi="Trebuchet MS" w:cs="Calibri"/>
          <w:sz w:val="24"/>
          <w:szCs w:val="24"/>
        </w:rPr>
      </w:pPr>
      <w:r w:rsidRPr="00A04B16">
        <w:rPr>
          <w:rFonts w:ascii="Trebuchet MS" w:hAnsi="Trebuchet MS"/>
          <w:b/>
          <w:sz w:val="24"/>
          <w:szCs w:val="24"/>
        </w:rPr>
        <w:t>QUINTO</w:t>
      </w:r>
      <w:r w:rsidR="003C550F" w:rsidRPr="00A04B16">
        <w:rPr>
          <w:rFonts w:ascii="Trebuchet MS" w:hAnsi="Trebuchet MS"/>
          <w:b/>
          <w:sz w:val="24"/>
          <w:szCs w:val="24"/>
        </w:rPr>
        <w:t>.</w:t>
      </w:r>
      <w:r w:rsidR="003C550F" w:rsidRPr="00A04B16">
        <w:rPr>
          <w:rFonts w:ascii="Trebuchet MS" w:hAnsi="Trebuchet MS"/>
          <w:sz w:val="24"/>
          <w:szCs w:val="24"/>
        </w:rPr>
        <w:t xml:space="preserve"> </w:t>
      </w:r>
      <w:r w:rsidRPr="00A04B16">
        <w:rPr>
          <w:rFonts w:ascii="Trebuchet MS" w:eastAsia="Calibri" w:hAnsi="Trebuchet MS" w:cs="Calibri"/>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17C38F23" w14:textId="77777777" w:rsidR="00A85025" w:rsidRPr="00A04B16" w:rsidRDefault="00A85025" w:rsidP="00A04B16">
      <w:pPr>
        <w:spacing w:after="0" w:line="240" w:lineRule="auto"/>
        <w:jc w:val="both"/>
        <w:rPr>
          <w:rFonts w:ascii="Trebuchet MS" w:hAnsi="Trebuchet MS"/>
          <w:sz w:val="24"/>
          <w:szCs w:val="24"/>
        </w:rPr>
      </w:pPr>
    </w:p>
    <w:p w14:paraId="4456FBAB" w14:textId="55DF56DC" w:rsidR="00A85025" w:rsidRPr="00A04B16" w:rsidRDefault="00A85025" w:rsidP="00A04B16">
      <w:pPr>
        <w:pStyle w:val="Sinespaciado"/>
        <w:jc w:val="center"/>
        <w:rPr>
          <w:rFonts w:ascii="Trebuchet MS" w:hAnsi="Trebuchet MS"/>
          <w:kern w:val="18"/>
          <w:sz w:val="24"/>
          <w:szCs w:val="24"/>
          <w:lang w:val="pt-BR"/>
        </w:rPr>
      </w:pPr>
      <w:r w:rsidRPr="00A04B16">
        <w:rPr>
          <w:rFonts w:ascii="Trebuchet MS" w:hAnsi="Trebuchet MS"/>
          <w:kern w:val="18"/>
          <w:sz w:val="24"/>
          <w:szCs w:val="24"/>
          <w:lang w:val="es-HN"/>
        </w:rPr>
        <w:t xml:space="preserve">Guadalajara, Jalisco; a </w:t>
      </w:r>
      <w:r w:rsidR="006749DF">
        <w:rPr>
          <w:rFonts w:ascii="Trebuchet MS" w:hAnsi="Trebuchet MS"/>
          <w:kern w:val="18"/>
          <w:sz w:val="24"/>
          <w:szCs w:val="24"/>
          <w:lang w:val="es-HN"/>
        </w:rPr>
        <w:t>05</w:t>
      </w:r>
      <w:r w:rsidR="00EF7407" w:rsidRPr="00A04B16">
        <w:rPr>
          <w:rFonts w:ascii="Trebuchet MS" w:hAnsi="Trebuchet MS"/>
          <w:kern w:val="18"/>
          <w:sz w:val="24"/>
          <w:szCs w:val="24"/>
          <w:lang w:val="es-HN"/>
        </w:rPr>
        <w:t xml:space="preserve"> de octubre de 2021</w:t>
      </w:r>
      <w:r w:rsidRPr="00A04B16">
        <w:rPr>
          <w:rFonts w:ascii="Trebuchet MS" w:hAnsi="Trebuchet MS"/>
          <w:kern w:val="18"/>
          <w:sz w:val="24"/>
          <w:szCs w:val="24"/>
          <w:lang w:val="pt-BR"/>
        </w:rPr>
        <w:t>.</w:t>
      </w:r>
    </w:p>
    <w:p w14:paraId="5801B3AC" w14:textId="77777777" w:rsidR="002A4F93" w:rsidRPr="00A04B16" w:rsidRDefault="002A4F93" w:rsidP="00A04B16">
      <w:pPr>
        <w:pStyle w:val="Sinespaciado"/>
        <w:jc w:val="center"/>
        <w:rPr>
          <w:rFonts w:ascii="Trebuchet MS" w:hAnsi="Trebuchet MS"/>
          <w:kern w:val="18"/>
          <w:sz w:val="24"/>
          <w:szCs w:val="24"/>
          <w:lang w:val="pt-BR"/>
        </w:rPr>
      </w:pPr>
    </w:p>
    <w:p w14:paraId="5456C48B" w14:textId="77777777" w:rsidR="00A85025" w:rsidRPr="00A04B16" w:rsidRDefault="00A85025" w:rsidP="00A04B16">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85025" w:rsidRPr="00A04B16" w14:paraId="048F13DF" w14:textId="77777777" w:rsidTr="00814DCE">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85025" w:rsidRPr="00A04B16" w14:paraId="5B1B0CED" w14:textId="77777777" w:rsidTr="00814DCE">
              <w:tc>
                <w:tcPr>
                  <w:tcW w:w="5070" w:type="dxa"/>
                  <w:shd w:val="clear" w:color="auto" w:fill="auto"/>
                </w:tcPr>
                <w:p w14:paraId="1FBEFA64" w14:textId="77777777" w:rsidR="00A85025" w:rsidRPr="00A04B16" w:rsidRDefault="00A85025" w:rsidP="00A04B16">
                  <w:pPr>
                    <w:pStyle w:val="Sinespaciado"/>
                    <w:jc w:val="center"/>
                    <w:rPr>
                      <w:rFonts w:ascii="Trebuchet MS" w:hAnsi="Trebuchet MS"/>
                      <w:kern w:val="18"/>
                      <w:sz w:val="24"/>
                      <w:szCs w:val="24"/>
                      <w:lang w:val="pt-BR" w:eastAsia="es-ES"/>
                    </w:rPr>
                  </w:pPr>
                </w:p>
                <w:p w14:paraId="7C988566" w14:textId="77777777" w:rsidR="00A85025" w:rsidRPr="00A04B16" w:rsidRDefault="00EF7407" w:rsidP="00A04B16">
                  <w:pPr>
                    <w:pStyle w:val="Sinespaciado"/>
                    <w:jc w:val="center"/>
                    <w:rPr>
                      <w:rFonts w:ascii="Trebuchet MS" w:hAnsi="Trebuchet MS"/>
                      <w:kern w:val="18"/>
                      <w:sz w:val="24"/>
                      <w:szCs w:val="24"/>
                      <w:lang w:eastAsia="es-ES"/>
                    </w:rPr>
                  </w:pPr>
                  <w:r w:rsidRPr="00A04B16">
                    <w:rPr>
                      <w:rFonts w:ascii="Trebuchet MS" w:hAnsi="Trebuchet MS"/>
                      <w:kern w:val="18"/>
                      <w:sz w:val="24"/>
                      <w:szCs w:val="24"/>
                      <w:lang w:eastAsia="es-ES"/>
                    </w:rPr>
                    <w:t>Brenda Judith Serafín Morfín</w:t>
                  </w:r>
                </w:p>
                <w:p w14:paraId="0242874E" w14:textId="5B268E95" w:rsidR="00A85025" w:rsidRPr="00A04B16" w:rsidRDefault="00EF7407" w:rsidP="00A04B16">
                  <w:pPr>
                    <w:pStyle w:val="Sinespaciado"/>
                    <w:jc w:val="center"/>
                    <w:rPr>
                      <w:rFonts w:ascii="Trebuchet MS" w:hAnsi="Trebuchet MS"/>
                      <w:kern w:val="18"/>
                      <w:sz w:val="24"/>
                      <w:szCs w:val="24"/>
                      <w:lang w:eastAsia="es-ES"/>
                    </w:rPr>
                  </w:pPr>
                  <w:r w:rsidRPr="00A04B16">
                    <w:rPr>
                      <w:rFonts w:ascii="Trebuchet MS" w:hAnsi="Trebuchet MS"/>
                      <w:kern w:val="18"/>
                      <w:sz w:val="24"/>
                      <w:szCs w:val="24"/>
                      <w:lang w:eastAsia="es-ES"/>
                    </w:rPr>
                    <w:t>Consejera presidenta</w:t>
                  </w:r>
                  <w:r w:rsidR="006E081C">
                    <w:rPr>
                      <w:rFonts w:ascii="Trebuchet MS" w:hAnsi="Trebuchet MS"/>
                      <w:kern w:val="18"/>
                      <w:sz w:val="24"/>
                      <w:szCs w:val="24"/>
                      <w:lang w:eastAsia="es-ES"/>
                    </w:rPr>
                    <w:t xml:space="preserve"> provisional</w:t>
                  </w:r>
                </w:p>
              </w:tc>
              <w:tc>
                <w:tcPr>
                  <w:tcW w:w="5137" w:type="dxa"/>
                  <w:shd w:val="clear" w:color="auto" w:fill="auto"/>
                </w:tcPr>
                <w:p w14:paraId="4D4D6884" w14:textId="77777777" w:rsidR="00A85025" w:rsidRPr="00A04B16" w:rsidRDefault="00A85025" w:rsidP="00A04B16">
                  <w:pPr>
                    <w:pStyle w:val="Sinespaciado"/>
                    <w:jc w:val="center"/>
                    <w:rPr>
                      <w:rFonts w:ascii="Trebuchet MS" w:hAnsi="Trebuchet MS"/>
                      <w:kern w:val="18"/>
                      <w:sz w:val="24"/>
                      <w:szCs w:val="24"/>
                      <w:lang w:eastAsia="es-ES"/>
                    </w:rPr>
                  </w:pPr>
                </w:p>
                <w:p w14:paraId="2DAF7E1A" w14:textId="77777777" w:rsidR="00A85025" w:rsidRPr="00A04B16" w:rsidRDefault="00EF7407" w:rsidP="00A04B16">
                  <w:pPr>
                    <w:pStyle w:val="Sinespaciado"/>
                    <w:jc w:val="center"/>
                    <w:rPr>
                      <w:rFonts w:ascii="Trebuchet MS" w:hAnsi="Trebuchet MS"/>
                      <w:kern w:val="18"/>
                      <w:sz w:val="24"/>
                      <w:szCs w:val="24"/>
                      <w:lang w:eastAsia="es-ES"/>
                    </w:rPr>
                  </w:pPr>
                  <w:r w:rsidRPr="00A04B16">
                    <w:rPr>
                      <w:rFonts w:ascii="Trebuchet MS" w:hAnsi="Trebuchet MS"/>
                      <w:kern w:val="18"/>
                      <w:sz w:val="24"/>
                      <w:szCs w:val="24"/>
                      <w:lang w:eastAsia="es-ES"/>
                    </w:rPr>
                    <w:t>Manuel Alejandro Murillo Gutiérrez</w:t>
                  </w:r>
                </w:p>
                <w:p w14:paraId="40857660" w14:textId="77777777" w:rsidR="00A85025" w:rsidRPr="00A04B16" w:rsidRDefault="00EF7407" w:rsidP="00A04B16">
                  <w:pPr>
                    <w:pStyle w:val="Sinespaciado"/>
                    <w:jc w:val="center"/>
                    <w:rPr>
                      <w:rFonts w:ascii="Trebuchet MS" w:hAnsi="Trebuchet MS"/>
                      <w:kern w:val="18"/>
                      <w:sz w:val="24"/>
                      <w:szCs w:val="24"/>
                      <w:lang w:eastAsia="es-ES"/>
                    </w:rPr>
                  </w:pPr>
                  <w:r w:rsidRPr="00A04B16">
                    <w:rPr>
                      <w:rFonts w:ascii="Trebuchet MS" w:hAnsi="Trebuchet MS"/>
                      <w:kern w:val="18"/>
                      <w:sz w:val="24"/>
                      <w:szCs w:val="24"/>
                      <w:lang w:eastAsia="es-ES"/>
                    </w:rPr>
                    <w:t>Secretario ejecutivo</w:t>
                  </w:r>
                </w:p>
              </w:tc>
            </w:tr>
          </w:tbl>
          <w:p w14:paraId="37CBC7F3" w14:textId="77777777" w:rsidR="00A85025" w:rsidRPr="00A04B16" w:rsidRDefault="00A85025" w:rsidP="00A04B16">
            <w:pPr>
              <w:pStyle w:val="Sinespaciado"/>
              <w:jc w:val="center"/>
              <w:rPr>
                <w:rFonts w:ascii="Trebuchet MS" w:hAnsi="Trebuchet MS"/>
                <w:kern w:val="18"/>
                <w:sz w:val="24"/>
                <w:szCs w:val="24"/>
                <w:lang w:eastAsia="es-ES"/>
              </w:rPr>
            </w:pPr>
          </w:p>
        </w:tc>
        <w:tc>
          <w:tcPr>
            <w:tcW w:w="222" w:type="dxa"/>
            <w:shd w:val="clear" w:color="auto" w:fill="auto"/>
          </w:tcPr>
          <w:p w14:paraId="1FC285AD" w14:textId="77777777" w:rsidR="00A85025" w:rsidRPr="00A04B16" w:rsidRDefault="00A85025" w:rsidP="00A04B16">
            <w:pPr>
              <w:pStyle w:val="Sinespaciado"/>
              <w:jc w:val="center"/>
              <w:rPr>
                <w:rFonts w:ascii="Trebuchet MS" w:hAnsi="Trebuchet MS"/>
                <w:kern w:val="18"/>
                <w:sz w:val="24"/>
                <w:szCs w:val="24"/>
                <w:lang w:eastAsia="es-ES"/>
              </w:rPr>
            </w:pPr>
          </w:p>
        </w:tc>
      </w:tr>
    </w:tbl>
    <w:p w14:paraId="555637D8" w14:textId="77777777" w:rsidR="009A15F2" w:rsidRPr="00A04B16" w:rsidRDefault="009A15F2" w:rsidP="00A04B16">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A85025" w:rsidRPr="00A04B16" w14:paraId="4A7FE84F" w14:textId="77777777" w:rsidTr="00814DCE">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94D4E" w14:textId="77777777" w:rsidR="00A85025" w:rsidRPr="009A15F2" w:rsidRDefault="00EF7407" w:rsidP="00A04B16">
            <w:pPr>
              <w:spacing w:after="0" w:line="240" w:lineRule="auto"/>
              <w:jc w:val="center"/>
              <w:rPr>
                <w:rFonts w:ascii="Trebuchet MS" w:hAnsi="Trebuchet MS"/>
                <w:sz w:val="14"/>
                <w:szCs w:val="14"/>
              </w:rPr>
            </w:pPr>
            <w:r w:rsidRPr="009A15F2">
              <w:rPr>
                <w:rFonts w:ascii="Trebuchet MS" w:hAnsi="Trebuchet MS"/>
                <w:sz w:val="14"/>
                <w:szCs w:val="14"/>
              </w:rPr>
              <w:t>CMT</w:t>
            </w:r>
          </w:p>
          <w:p w14:paraId="6507A27E" w14:textId="77777777" w:rsidR="00A85025" w:rsidRPr="009A15F2" w:rsidRDefault="00A85025" w:rsidP="00A04B16">
            <w:pPr>
              <w:spacing w:after="0" w:line="240" w:lineRule="auto"/>
              <w:jc w:val="center"/>
              <w:rPr>
                <w:rFonts w:ascii="Trebuchet MS" w:hAnsi="Trebuchet MS"/>
                <w:sz w:val="14"/>
                <w:szCs w:val="14"/>
              </w:rPr>
            </w:pPr>
            <w:r w:rsidRPr="009A15F2">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F1B0F5" w14:textId="77777777" w:rsidR="00A85025" w:rsidRPr="009A15F2" w:rsidRDefault="00094BBC" w:rsidP="00A04B16">
            <w:pPr>
              <w:spacing w:after="0" w:line="240" w:lineRule="auto"/>
              <w:jc w:val="center"/>
              <w:rPr>
                <w:rFonts w:ascii="Trebuchet MS" w:hAnsi="Trebuchet MS"/>
                <w:sz w:val="14"/>
                <w:szCs w:val="14"/>
              </w:rPr>
            </w:pPr>
            <w:r w:rsidRPr="009A15F2">
              <w:rPr>
                <w:rFonts w:ascii="Trebuchet MS" w:hAnsi="Trebuchet MS"/>
                <w:sz w:val="14"/>
                <w:szCs w:val="14"/>
              </w:rPr>
              <w:t>AACV</w:t>
            </w:r>
          </w:p>
          <w:p w14:paraId="031EAA82" w14:textId="77777777" w:rsidR="00A85025" w:rsidRPr="009A15F2" w:rsidRDefault="00A85025" w:rsidP="00A04B16">
            <w:pPr>
              <w:spacing w:after="0" w:line="240" w:lineRule="auto"/>
              <w:jc w:val="center"/>
              <w:rPr>
                <w:rFonts w:ascii="Trebuchet MS" w:hAnsi="Trebuchet MS"/>
                <w:sz w:val="14"/>
                <w:szCs w:val="14"/>
              </w:rPr>
            </w:pPr>
            <w:r w:rsidRPr="009A15F2">
              <w:rPr>
                <w:rFonts w:ascii="Trebuchet MS" w:hAnsi="Trebuchet MS"/>
                <w:sz w:val="14"/>
                <w:szCs w:val="14"/>
              </w:rPr>
              <w:t>Elaboró</w:t>
            </w:r>
          </w:p>
        </w:tc>
      </w:tr>
    </w:tbl>
    <w:p w14:paraId="2800098D" w14:textId="77777777" w:rsidR="00EE715C" w:rsidRPr="00A04B16" w:rsidRDefault="00EE715C" w:rsidP="00A04B16">
      <w:pPr>
        <w:autoSpaceDE w:val="0"/>
        <w:autoSpaceDN w:val="0"/>
        <w:adjustRightInd w:val="0"/>
        <w:spacing w:after="0" w:line="240" w:lineRule="auto"/>
        <w:jc w:val="both"/>
        <w:rPr>
          <w:rFonts w:ascii="Trebuchet MS" w:hAnsi="Trebuchet MS"/>
          <w:sz w:val="24"/>
          <w:szCs w:val="24"/>
        </w:rPr>
      </w:pPr>
    </w:p>
    <w:p w14:paraId="3EA4A686" w14:textId="77777777" w:rsidR="006749DF" w:rsidRPr="00CD6D35" w:rsidRDefault="006749DF" w:rsidP="006749DF">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cinco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 xml:space="preserve">provisional Brenda Judith Serafín </w:t>
      </w:r>
      <w:proofErr w:type="spellStart"/>
      <w:r>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Doy fe.</w:t>
      </w:r>
    </w:p>
    <w:p w14:paraId="4D953C71" w14:textId="77777777" w:rsidR="006749DF" w:rsidRPr="00CD6D35" w:rsidRDefault="006749DF" w:rsidP="006749DF">
      <w:pPr>
        <w:pStyle w:val="Textoindependiente"/>
        <w:shd w:val="clear" w:color="auto" w:fill="FFFFFF"/>
        <w:spacing w:after="0" w:line="240" w:lineRule="auto"/>
        <w:jc w:val="both"/>
        <w:rPr>
          <w:rFonts w:ascii="Trebuchet MS" w:eastAsia="Times New Roman" w:hAnsi="Trebuchet MS" w:cs="Times New Roman"/>
          <w:sz w:val="16"/>
          <w:szCs w:val="16"/>
        </w:rPr>
      </w:pPr>
    </w:p>
    <w:p w14:paraId="713CAC1D" w14:textId="77777777" w:rsidR="006749DF" w:rsidRPr="00CD6D35" w:rsidRDefault="006749DF" w:rsidP="006749DF">
      <w:pPr>
        <w:pStyle w:val="Textoindependiente"/>
        <w:shd w:val="clear" w:color="auto" w:fill="FFFFFF"/>
        <w:spacing w:after="0" w:line="240" w:lineRule="auto"/>
        <w:jc w:val="both"/>
        <w:rPr>
          <w:rFonts w:ascii="Trebuchet MS" w:eastAsia="Times New Roman" w:hAnsi="Trebuchet MS" w:cs="Times New Roman"/>
          <w:sz w:val="16"/>
          <w:szCs w:val="16"/>
        </w:rPr>
      </w:pPr>
    </w:p>
    <w:p w14:paraId="3FA3D869" w14:textId="77777777" w:rsidR="006749DF" w:rsidRPr="00CD6D35" w:rsidRDefault="006749DF" w:rsidP="006749DF">
      <w:pPr>
        <w:pStyle w:val="Textoindependiente"/>
        <w:shd w:val="clear" w:color="auto" w:fill="FFFFFF"/>
        <w:spacing w:after="0" w:line="240" w:lineRule="auto"/>
        <w:jc w:val="both"/>
        <w:rPr>
          <w:rFonts w:ascii="Trebuchet MS" w:eastAsia="Times New Roman" w:hAnsi="Trebuchet MS" w:cs="Times New Roman"/>
          <w:sz w:val="16"/>
          <w:szCs w:val="16"/>
        </w:rPr>
      </w:pPr>
    </w:p>
    <w:p w14:paraId="0BB20200" w14:textId="77777777" w:rsidR="006749DF" w:rsidRPr="00CD6D35" w:rsidRDefault="006749DF" w:rsidP="006749DF">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14:paraId="470362E9" w14:textId="77777777" w:rsidR="006749DF" w:rsidRPr="00CD6D35" w:rsidRDefault="006749DF" w:rsidP="006749DF">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14:paraId="247B3174" w14:textId="77777777" w:rsidR="007A4495" w:rsidRPr="00A04B16" w:rsidRDefault="007A4495" w:rsidP="00A04B16">
      <w:pPr>
        <w:spacing w:after="0" w:line="240" w:lineRule="auto"/>
        <w:jc w:val="both"/>
        <w:rPr>
          <w:rFonts w:ascii="Trebuchet MS" w:hAnsi="Trebuchet MS"/>
          <w:sz w:val="24"/>
          <w:szCs w:val="24"/>
        </w:rPr>
      </w:pPr>
      <w:bookmarkStart w:id="0" w:name="_GoBack"/>
      <w:bookmarkEnd w:id="0"/>
    </w:p>
    <w:p w14:paraId="2524F0B4" w14:textId="77777777" w:rsidR="007A4495" w:rsidRPr="00A04B16" w:rsidRDefault="007A4495" w:rsidP="00A04B16">
      <w:pPr>
        <w:spacing w:after="0" w:line="240" w:lineRule="auto"/>
        <w:jc w:val="both"/>
        <w:rPr>
          <w:rFonts w:ascii="Trebuchet MS" w:hAnsi="Trebuchet MS"/>
          <w:sz w:val="24"/>
          <w:szCs w:val="24"/>
        </w:rPr>
      </w:pPr>
    </w:p>
    <w:p w14:paraId="153300C3" w14:textId="77777777" w:rsidR="00D260FE" w:rsidRPr="00A04B16" w:rsidRDefault="00D260FE" w:rsidP="00A04B16">
      <w:pPr>
        <w:autoSpaceDE w:val="0"/>
        <w:autoSpaceDN w:val="0"/>
        <w:adjustRightInd w:val="0"/>
        <w:spacing w:after="0" w:line="240" w:lineRule="auto"/>
        <w:jc w:val="both"/>
        <w:rPr>
          <w:rFonts w:ascii="Trebuchet MS" w:hAnsi="Trebuchet MS"/>
          <w:sz w:val="24"/>
          <w:szCs w:val="24"/>
        </w:rPr>
      </w:pPr>
    </w:p>
    <w:sectPr w:rsidR="00D260FE" w:rsidRPr="00A04B16" w:rsidSect="007C6181">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76EA" w14:textId="77777777" w:rsidR="00892056" w:rsidRDefault="00892056">
      <w:pPr>
        <w:spacing w:after="0" w:line="240" w:lineRule="auto"/>
      </w:pPr>
      <w:r>
        <w:separator/>
      </w:r>
    </w:p>
  </w:endnote>
  <w:endnote w:type="continuationSeparator" w:id="0">
    <w:p w14:paraId="0213CECE" w14:textId="77777777" w:rsidR="00892056" w:rsidRDefault="0089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14:paraId="3B55333E" w14:textId="77777777" w:rsidR="00CE288B" w:rsidRPr="00C10274" w:rsidRDefault="00CE288B">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57218A"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57218A" w:rsidRPr="00C10274">
              <w:rPr>
                <w:rFonts w:ascii="Trebuchet MS" w:hAnsi="Trebuchet MS"/>
                <w:b/>
                <w:bCs/>
                <w:sz w:val="20"/>
                <w:szCs w:val="20"/>
              </w:rPr>
              <w:fldChar w:fldCharType="separate"/>
            </w:r>
            <w:r w:rsidR="006749DF">
              <w:rPr>
                <w:rFonts w:ascii="Trebuchet MS" w:hAnsi="Trebuchet MS"/>
                <w:b/>
                <w:bCs/>
                <w:noProof/>
                <w:sz w:val="20"/>
                <w:szCs w:val="20"/>
              </w:rPr>
              <w:t>8</w:t>
            </w:r>
            <w:r w:rsidR="0057218A"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57218A"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57218A" w:rsidRPr="00C10274">
              <w:rPr>
                <w:rFonts w:ascii="Trebuchet MS" w:hAnsi="Trebuchet MS"/>
                <w:b/>
                <w:bCs/>
                <w:sz w:val="20"/>
                <w:szCs w:val="20"/>
              </w:rPr>
              <w:fldChar w:fldCharType="separate"/>
            </w:r>
            <w:r w:rsidR="006749DF">
              <w:rPr>
                <w:rFonts w:ascii="Trebuchet MS" w:hAnsi="Trebuchet MS"/>
                <w:b/>
                <w:bCs/>
                <w:noProof/>
                <w:sz w:val="20"/>
                <w:szCs w:val="20"/>
              </w:rPr>
              <w:t>8</w:t>
            </w:r>
            <w:r w:rsidR="0057218A" w:rsidRPr="00C10274">
              <w:rPr>
                <w:rFonts w:ascii="Trebuchet MS" w:hAnsi="Trebuchet MS"/>
                <w:b/>
                <w:bCs/>
                <w:sz w:val="20"/>
                <w:szCs w:val="20"/>
              </w:rPr>
              <w:fldChar w:fldCharType="end"/>
            </w:r>
          </w:p>
        </w:sdtContent>
      </w:sdt>
    </w:sdtContent>
  </w:sdt>
  <w:p w14:paraId="4E9B952F" w14:textId="77777777" w:rsidR="00CE288B" w:rsidRDefault="00CE2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AE076" w14:textId="77777777" w:rsidR="00892056" w:rsidRDefault="00892056">
      <w:pPr>
        <w:spacing w:after="0" w:line="240" w:lineRule="auto"/>
      </w:pPr>
      <w:r>
        <w:separator/>
      </w:r>
    </w:p>
  </w:footnote>
  <w:footnote w:type="continuationSeparator" w:id="0">
    <w:p w14:paraId="65DFDD1E" w14:textId="77777777" w:rsidR="00892056" w:rsidRDefault="00892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C3ACB" w14:textId="42E33445" w:rsidR="002F3330" w:rsidRDefault="002F33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BD7B4" w14:textId="215925C4" w:rsidR="00CE288B" w:rsidRDefault="007C6181">
    <w:pPr>
      <w:pStyle w:val="Encabezado"/>
    </w:pPr>
    <w:r w:rsidRPr="007C6181">
      <w:rPr>
        <w:noProof/>
      </w:rPr>
      <w:drawing>
        <wp:inline distT="0" distB="0" distL="0" distR="0" wp14:anchorId="46828066" wp14:editId="17849B67">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55BBBB15" w14:textId="75766EA4" w:rsidR="00B748A1" w:rsidRPr="00B748A1" w:rsidRDefault="00B748A1">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B748A1">
      <w:rPr>
        <w:rFonts w:ascii="Trebuchet MS" w:hAnsi="Trebuchet MS"/>
        <w:b/>
        <w:sz w:val="24"/>
        <w:szCs w:val="24"/>
      </w:rPr>
      <w:t>IEPC-ACG-330/2021</w:t>
    </w:r>
  </w:p>
  <w:p w14:paraId="3C6FAD13" w14:textId="5B7F83C9" w:rsidR="00CE288B" w:rsidRPr="00475C0B" w:rsidRDefault="00D260FE" w:rsidP="007C6181">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EAD84" w14:textId="319BD911" w:rsidR="002F3330" w:rsidRDefault="002F33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472CE"/>
    <w:multiLevelType w:val="hybridMultilevel"/>
    <w:tmpl w:val="40AC8924"/>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8C69D1"/>
    <w:multiLevelType w:val="hybridMultilevel"/>
    <w:tmpl w:val="91A260CC"/>
    <w:lvl w:ilvl="0" w:tplc="A28EAE62">
      <w:start w:val="1"/>
      <w:numFmt w:val="decimal"/>
      <w:lvlText w:val="%1."/>
      <w:lvlJc w:val="left"/>
      <w:pPr>
        <w:ind w:left="720" w:hanging="360"/>
      </w:pPr>
      <w:rPr>
        <w:rFonts w:eastAsiaTheme="minorHAnsi" w:hint="default"/>
        <w:b/>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F6C526B"/>
    <w:multiLevelType w:val="hybridMultilevel"/>
    <w:tmpl w:val="9A2AB16C"/>
    <w:lvl w:ilvl="0" w:tplc="E26E4F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nsid w:val="6169447A"/>
    <w:multiLevelType w:val="hybridMultilevel"/>
    <w:tmpl w:val="57165158"/>
    <w:lvl w:ilvl="0" w:tplc="E37A79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606F7D"/>
    <w:multiLevelType w:val="hybridMultilevel"/>
    <w:tmpl w:val="E37457C4"/>
    <w:lvl w:ilvl="0" w:tplc="B76AD43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C945C7"/>
    <w:multiLevelType w:val="hybridMultilevel"/>
    <w:tmpl w:val="5108F90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nsid w:val="6C1F2EBB"/>
    <w:multiLevelType w:val="hybridMultilevel"/>
    <w:tmpl w:val="C50AAC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19">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5FA4035"/>
    <w:multiLevelType w:val="hybridMultilevel"/>
    <w:tmpl w:val="19CE6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6"/>
  </w:num>
  <w:num w:numId="2">
    <w:abstractNumId w:val="3"/>
  </w:num>
  <w:num w:numId="3">
    <w:abstractNumId w:val="13"/>
  </w:num>
  <w:num w:numId="4">
    <w:abstractNumId w:val="12"/>
  </w:num>
  <w:num w:numId="5">
    <w:abstractNumId w:val="11"/>
  </w:num>
  <w:num w:numId="6">
    <w:abstractNumId w:val="4"/>
  </w:num>
  <w:num w:numId="7">
    <w:abstractNumId w:val="5"/>
  </w:num>
  <w:num w:numId="8">
    <w:abstractNumId w:val="21"/>
  </w:num>
  <w:num w:numId="9">
    <w:abstractNumId w:val="0"/>
  </w:num>
  <w:num w:numId="10">
    <w:abstractNumId w:val="19"/>
  </w:num>
  <w:num w:numId="11">
    <w:abstractNumId w:val="1"/>
  </w:num>
  <w:num w:numId="12">
    <w:abstractNumId w:val="9"/>
  </w:num>
  <w:num w:numId="13">
    <w:abstractNumId w:val="18"/>
  </w:num>
  <w:num w:numId="14">
    <w:abstractNumId w:val="8"/>
  </w:num>
  <w:num w:numId="15">
    <w:abstractNumId w:val="2"/>
  </w:num>
  <w:num w:numId="16">
    <w:abstractNumId w:val="20"/>
  </w:num>
  <w:num w:numId="17">
    <w:abstractNumId w:val="16"/>
  </w:num>
  <w:num w:numId="18">
    <w:abstractNumId w:val="17"/>
  </w:num>
  <w:num w:numId="19">
    <w:abstractNumId w:val="15"/>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HN" w:vendorID="64" w:dllVersion="6" w:nlCheck="1" w:checkStyle="1"/>
  <w:activeWritingStyle w:appName="MSWord" w:lang="es-ES" w:vendorID="64" w:dllVersion="131078" w:nlCheck="1" w:checkStyle="1"/>
  <w:activeWritingStyle w:appName="MSWord" w:lang="es-MX" w:vendorID="64" w:dllVersion="131078" w:nlCheck="1" w:checkStyle="1"/>
  <w:activeWritingStyle w:appName="MSWord" w:lang="es-HN"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4E"/>
    <w:rsid w:val="000010F7"/>
    <w:rsid w:val="00007B6B"/>
    <w:rsid w:val="0001106E"/>
    <w:rsid w:val="000138A8"/>
    <w:rsid w:val="00013E76"/>
    <w:rsid w:val="00022096"/>
    <w:rsid w:val="00031D03"/>
    <w:rsid w:val="00037AE5"/>
    <w:rsid w:val="00041F05"/>
    <w:rsid w:val="00054B2E"/>
    <w:rsid w:val="00074C9D"/>
    <w:rsid w:val="00087F2E"/>
    <w:rsid w:val="000933A4"/>
    <w:rsid w:val="00094BBC"/>
    <w:rsid w:val="000A055A"/>
    <w:rsid w:val="000B37A5"/>
    <w:rsid w:val="000D0E1F"/>
    <w:rsid w:val="000E23A7"/>
    <w:rsid w:val="000E60AE"/>
    <w:rsid w:val="00107842"/>
    <w:rsid w:val="001115E0"/>
    <w:rsid w:val="00112091"/>
    <w:rsid w:val="00124421"/>
    <w:rsid w:val="00137517"/>
    <w:rsid w:val="0014730D"/>
    <w:rsid w:val="00171573"/>
    <w:rsid w:val="00171677"/>
    <w:rsid w:val="00177F90"/>
    <w:rsid w:val="0018464E"/>
    <w:rsid w:val="00184DA3"/>
    <w:rsid w:val="00186B7D"/>
    <w:rsid w:val="001A04D5"/>
    <w:rsid w:val="001B5BD0"/>
    <w:rsid w:val="001C16DA"/>
    <w:rsid w:val="001C2006"/>
    <w:rsid w:val="001D1E94"/>
    <w:rsid w:val="001E1E8B"/>
    <w:rsid w:val="001E4828"/>
    <w:rsid w:val="001E5195"/>
    <w:rsid w:val="001F286B"/>
    <w:rsid w:val="001F4352"/>
    <w:rsid w:val="001F57E1"/>
    <w:rsid w:val="001F5DA5"/>
    <w:rsid w:val="00212CB1"/>
    <w:rsid w:val="00226083"/>
    <w:rsid w:val="00230172"/>
    <w:rsid w:val="00231A2C"/>
    <w:rsid w:val="002324D8"/>
    <w:rsid w:val="00250E3E"/>
    <w:rsid w:val="002560EB"/>
    <w:rsid w:val="002568AD"/>
    <w:rsid w:val="00256D2A"/>
    <w:rsid w:val="00274725"/>
    <w:rsid w:val="002767E7"/>
    <w:rsid w:val="00282F3B"/>
    <w:rsid w:val="002859EE"/>
    <w:rsid w:val="002861BE"/>
    <w:rsid w:val="002924C0"/>
    <w:rsid w:val="00295986"/>
    <w:rsid w:val="002960A4"/>
    <w:rsid w:val="00297277"/>
    <w:rsid w:val="00297759"/>
    <w:rsid w:val="002A4F93"/>
    <w:rsid w:val="002A6B4B"/>
    <w:rsid w:val="002B11E3"/>
    <w:rsid w:val="002B45D8"/>
    <w:rsid w:val="002D0454"/>
    <w:rsid w:val="002D7E92"/>
    <w:rsid w:val="002F3330"/>
    <w:rsid w:val="002F674E"/>
    <w:rsid w:val="00301F03"/>
    <w:rsid w:val="00314669"/>
    <w:rsid w:val="00324055"/>
    <w:rsid w:val="00330E6D"/>
    <w:rsid w:val="003403C0"/>
    <w:rsid w:val="00363767"/>
    <w:rsid w:val="00365312"/>
    <w:rsid w:val="00366004"/>
    <w:rsid w:val="00372595"/>
    <w:rsid w:val="0038165A"/>
    <w:rsid w:val="00385625"/>
    <w:rsid w:val="00385ACE"/>
    <w:rsid w:val="00386398"/>
    <w:rsid w:val="003874FC"/>
    <w:rsid w:val="003875F3"/>
    <w:rsid w:val="00387707"/>
    <w:rsid w:val="00394000"/>
    <w:rsid w:val="00396DE0"/>
    <w:rsid w:val="003A597F"/>
    <w:rsid w:val="003C40BD"/>
    <w:rsid w:val="003C550F"/>
    <w:rsid w:val="003C6244"/>
    <w:rsid w:val="003E6428"/>
    <w:rsid w:val="003F03B1"/>
    <w:rsid w:val="00406FF5"/>
    <w:rsid w:val="004104B2"/>
    <w:rsid w:val="00410791"/>
    <w:rsid w:val="00412FB9"/>
    <w:rsid w:val="004260E5"/>
    <w:rsid w:val="004342BE"/>
    <w:rsid w:val="004353E0"/>
    <w:rsid w:val="00437F91"/>
    <w:rsid w:val="00454597"/>
    <w:rsid w:val="00457895"/>
    <w:rsid w:val="00457AB6"/>
    <w:rsid w:val="004600FC"/>
    <w:rsid w:val="00460A97"/>
    <w:rsid w:val="00460BF9"/>
    <w:rsid w:val="00466BD2"/>
    <w:rsid w:val="004678A9"/>
    <w:rsid w:val="00472087"/>
    <w:rsid w:val="00475C0B"/>
    <w:rsid w:val="004C3664"/>
    <w:rsid w:val="004C5597"/>
    <w:rsid w:val="004D1F94"/>
    <w:rsid w:val="004D2ACD"/>
    <w:rsid w:val="005018F1"/>
    <w:rsid w:val="0050214D"/>
    <w:rsid w:val="00504AD7"/>
    <w:rsid w:val="00514AC2"/>
    <w:rsid w:val="005160A6"/>
    <w:rsid w:val="0051714E"/>
    <w:rsid w:val="0052451A"/>
    <w:rsid w:val="00533EF6"/>
    <w:rsid w:val="005403C5"/>
    <w:rsid w:val="00552DD6"/>
    <w:rsid w:val="00556571"/>
    <w:rsid w:val="0057218A"/>
    <w:rsid w:val="00581479"/>
    <w:rsid w:val="00582690"/>
    <w:rsid w:val="00582A65"/>
    <w:rsid w:val="00583E20"/>
    <w:rsid w:val="0058615F"/>
    <w:rsid w:val="005919F0"/>
    <w:rsid w:val="005C4696"/>
    <w:rsid w:val="005D07DD"/>
    <w:rsid w:val="005D2A2B"/>
    <w:rsid w:val="005E5C07"/>
    <w:rsid w:val="005F0A31"/>
    <w:rsid w:val="005F0C03"/>
    <w:rsid w:val="005F1205"/>
    <w:rsid w:val="005F2538"/>
    <w:rsid w:val="005F4E1C"/>
    <w:rsid w:val="006021FF"/>
    <w:rsid w:val="00602C90"/>
    <w:rsid w:val="00603908"/>
    <w:rsid w:val="00610A61"/>
    <w:rsid w:val="00614DAB"/>
    <w:rsid w:val="00622E98"/>
    <w:rsid w:val="00623E1D"/>
    <w:rsid w:val="00623F10"/>
    <w:rsid w:val="00636877"/>
    <w:rsid w:val="0066259D"/>
    <w:rsid w:val="006639BA"/>
    <w:rsid w:val="0066456C"/>
    <w:rsid w:val="006749DF"/>
    <w:rsid w:val="00693889"/>
    <w:rsid w:val="006A68E7"/>
    <w:rsid w:val="006B4322"/>
    <w:rsid w:val="006C5074"/>
    <w:rsid w:val="006D2758"/>
    <w:rsid w:val="006D581D"/>
    <w:rsid w:val="006E081C"/>
    <w:rsid w:val="006E2DEC"/>
    <w:rsid w:val="00707FDE"/>
    <w:rsid w:val="00715512"/>
    <w:rsid w:val="00721817"/>
    <w:rsid w:val="00727D9E"/>
    <w:rsid w:val="007326DE"/>
    <w:rsid w:val="00745842"/>
    <w:rsid w:val="00772C83"/>
    <w:rsid w:val="0078318A"/>
    <w:rsid w:val="00787209"/>
    <w:rsid w:val="00791AA4"/>
    <w:rsid w:val="00797A9C"/>
    <w:rsid w:val="007A21D0"/>
    <w:rsid w:val="007A4495"/>
    <w:rsid w:val="007A536D"/>
    <w:rsid w:val="007B11AA"/>
    <w:rsid w:val="007B2683"/>
    <w:rsid w:val="007B2FF1"/>
    <w:rsid w:val="007B31A0"/>
    <w:rsid w:val="007B3D2E"/>
    <w:rsid w:val="007B6AC9"/>
    <w:rsid w:val="007C6181"/>
    <w:rsid w:val="007C6956"/>
    <w:rsid w:val="007D1AC3"/>
    <w:rsid w:val="007F1B52"/>
    <w:rsid w:val="007F378B"/>
    <w:rsid w:val="007F61A2"/>
    <w:rsid w:val="00804331"/>
    <w:rsid w:val="00805399"/>
    <w:rsid w:val="00810B29"/>
    <w:rsid w:val="00815A6B"/>
    <w:rsid w:val="00824B9B"/>
    <w:rsid w:val="00834BAD"/>
    <w:rsid w:val="008359EC"/>
    <w:rsid w:val="00846AF0"/>
    <w:rsid w:val="00860847"/>
    <w:rsid w:val="0086344A"/>
    <w:rsid w:val="00863DE0"/>
    <w:rsid w:val="008655DC"/>
    <w:rsid w:val="00871A3B"/>
    <w:rsid w:val="00872107"/>
    <w:rsid w:val="00874C7A"/>
    <w:rsid w:val="00877F87"/>
    <w:rsid w:val="00883C00"/>
    <w:rsid w:val="00892056"/>
    <w:rsid w:val="008967F4"/>
    <w:rsid w:val="008A6691"/>
    <w:rsid w:val="008B3102"/>
    <w:rsid w:val="008C4E1B"/>
    <w:rsid w:val="008D5F14"/>
    <w:rsid w:val="008F269E"/>
    <w:rsid w:val="00911C02"/>
    <w:rsid w:val="00912616"/>
    <w:rsid w:val="00920A77"/>
    <w:rsid w:val="00922B5F"/>
    <w:rsid w:val="00925CB7"/>
    <w:rsid w:val="0093682C"/>
    <w:rsid w:val="00950348"/>
    <w:rsid w:val="009557D0"/>
    <w:rsid w:val="00976CC4"/>
    <w:rsid w:val="00983CB1"/>
    <w:rsid w:val="00985C9E"/>
    <w:rsid w:val="00997487"/>
    <w:rsid w:val="009A15F2"/>
    <w:rsid w:val="009A5B3A"/>
    <w:rsid w:val="009B44B7"/>
    <w:rsid w:val="009B5DBC"/>
    <w:rsid w:val="009C1BE3"/>
    <w:rsid w:val="009C7818"/>
    <w:rsid w:val="009D7127"/>
    <w:rsid w:val="009E7358"/>
    <w:rsid w:val="00A04B16"/>
    <w:rsid w:val="00A06526"/>
    <w:rsid w:val="00A16AD0"/>
    <w:rsid w:val="00A23650"/>
    <w:rsid w:val="00A26AB5"/>
    <w:rsid w:val="00A84162"/>
    <w:rsid w:val="00A84B61"/>
    <w:rsid w:val="00A85025"/>
    <w:rsid w:val="00A86983"/>
    <w:rsid w:val="00A92516"/>
    <w:rsid w:val="00AA5E7A"/>
    <w:rsid w:val="00AB5F17"/>
    <w:rsid w:val="00AD6D12"/>
    <w:rsid w:val="00AD7260"/>
    <w:rsid w:val="00AE6BB5"/>
    <w:rsid w:val="00B10F98"/>
    <w:rsid w:val="00B17694"/>
    <w:rsid w:val="00B24455"/>
    <w:rsid w:val="00B27435"/>
    <w:rsid w:val="00B27B6F"/>
    <w:rsid w:val="00B33FAB"/>
    <w:rsid w:val="00B45CD5"/>
    <w:rsid w:val="00B47063"/>
    <w:rsid w:val="00B748A1"/>
    <w:rsid w:val="00B94BD0"/>
    <w:rsid w:val="00B95DB3"/>
    <w:rsid w:val="00B96B6E"/>
    <w:rsid w:val="00BB3864"/>
    <w:rsid w:val="00BD1CD2"/>
    <w:rsid w:val="00BE4E25"/>
    <w:rsid w:val="00BE6559"/>
    <w:rsid w:val="00C02AA0"/>
    <w:rsid w:val="00C034F7"/>
    <w:rsid w:val="00C135FE"/>
    <w:rsid w:val="00C2127B"/>
    <w:rsid w:val="00C23382"/>
    <w:rsid w:val="00C35D17"/>
    <w:rsid w:val="00C40C03"/>
    <w:rsid w:val="00C41619"/>
    <w:rsid w:val="00C43C76"/>
    <w:rsid w:val="00C461A4"/>
    <w:rsid w:val="00C50BF1"/>
    <w:rsid w:val="00C5471C"/>
    <w:rsid w:val="00C6772D"/>
    <w:rsid w:val="00C70433"/>
    <w:rsid w:val="00C836FA"/>
    <w:rsid w:val="00C84D68"/>
    <w:rsid w:val="00CC32C2"/>
    <w:rsid w:val="00CC471E"/>
    <w:rsid w:val="00CE288B"/>
    <w:rsid w:val="00CE6BDC"/>
    <w:rsid w:val="00CF5BB1"/>
    <w:rsid w:val="00CF71CC"/>
    <w:rsid w:val="00D015EB"/>
    <w:rsid w:val="00D058DE"/>
    <w:rsid w:val="00D07699"/>
    <w:rsid w:val="00D17489"/>
    <w:rsid w:val="00D260FE"/>
    <w:rsid w:val="00D438AB"/>
    <w:rsid w:val="00D5343B"/>
    <w:rsid w:val="00D543F4"/>
    <w:rsid w:val="00D5573F"/>
    <w:rsid w:val="00D57F44"/>
    <w:rsid w:val="00D6422B"/>
    <w:rsid w:val="00D64436"/>
    <w:rsid w:val="00D71697"/>
    <w:rsid w:val="00D97B4E"/>
    <w:rsid w:val="00DA2C65"/>
    <w:rsid w:val="00DC3E2A"/>
    <w:rsid w:val="00DC5E55"/>
    <w:rsid w:val="00DD1032"/>
    <w:rsid w:val="00DD1889"/>
    <w:rsid w:val="00DF3E09"/>
    <w:rsid w:val="00DF4CAD"/>
    <w:rsid w:val="00E0187D"/>
    <w:rsid w:val="00E12E40"/>
    <w:rsid w:val="00E20CD0"/>
    <w:rsid w:val="00E2251D"/>
    <w:rsid w:val="00E3223C"/>
    <w:rsid w:val="00E34C36"/>
    <w:rsid w:val="00E35E19"/>
    <w:rsid w:val="00E45799"/>
    <w:rsid w:val="00E86204"/>
    <w:rsid w:val="00E910D7"/>
    <w:rsid w:val="00E951B6"/>
    <w:rsid w:val="00EB4DCD"/>
    <w:rsid w:val="00EB6DD5"/>
    <w:rsid w:val="00EB7A5A"/>
    <w:rsid w:val="00EC3391"/>
    <w:rsid w:val="00EC5DEC"/>
    <w:rsid w:val="00ED4030"/>
    <w:rsid w:val="00EE6269"/>
    <w:rsid w:val="00EE715C"/>
    <w:rsid w:val="00EF1851"/>
    <w:rsid w:val="00EF7407"/>
    <w:rsid w:val="00F06603"/>
    <w:rsid w:val="00F1496B"/>
    <w:rsid w:val="00F17B33"/>
    <w:rsid w:val="00F63585"/>
    <w:rsid w:val="00F64CC1"/>
    <w:rsid w:val="00F7282D"/>
    <w:rsid w:val="00FC4FAF"/>
    <w:rsid w:val="00FD1939"/>
    <w:rsid w:val="00FF1857"/>
    <w:rsid w:val="00FF2765"/>
    <w:rsid w:val="00FF3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3">
    <w:name w:val="Body Text 3"/>
    <w:basedOn w:val="Normal"/>
    <w:link w:val="Textoindependiente3Car"/>
    <w:rsid w:val="00B27B6F"/>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27B6F"/>
    <w:rPr>
      <w:rFonts w:ascii="Times New Roman" w:eastAsia="Times New Roman" w:hAnsi="Times New Roman" w:cs="Times New Roman"/>
      <w:sz w:val="16"/>
      <w:szCs w:val="16"/>
      <w:lang w:val="es-ES" w:eastAsia="es-ES"/>
    </w:rPr>
  </w:style>
  <w:style w:type="character" w:customStyle="1" w:styleId="TextoCar">
    <w:name w:val="Texto Car"/>
    <w:link w:val="Texto"/>
    <w:locked/>
    <w:rsid w:val="00CC471E"/>
    <w:rPr>
      <w:rFonts w:ascii="Arial" w:hAnsi="Arial" w:cs="Arial"/>
      <w:sz w:val="18"/>
      <w:lang w:val="es-ES" w:eastAsia="es-ES"/>
    </w:rPr>
  </w:style>
  <w:style w:type="paragraph" w:customStyle="1" w:styleId="Texto">
    <w:name w:val="Texto"/>
    <w:basedOn w:val="Normal"/>
    <w:link w:val="TextoCar"/>
    <w:rsid w:val="00CC471E"/>
    <w:pPr>
      <w:spacing w:after="101" w:line="216" w:lineRule="exact"/>
      <w:ind w:firstLine="288"/>
      <w:jc w:val="both"/>
    </w:pPr>
    <w:rPr>
      <w:rFonts w:ascii="Arial" w:hAnsi="Arial" w:cs="Arial"/>
      <w:sz w:val="18"/>
      <w:lang w:val="es-ES" w:eastAsia="es-ES"/>
    </w:rPr>
  </w:style>
  <w:style w:type="paragraph" w:customStyle="1" w:styleId="Default">
    <w:name w:val="Default"/>
    <w:rsid w:val="008967F4"/>
    <w:pPr>
      <w:autoSpaceDE w:val="0"/>
      <w:autoSpaceDN w:val="0"/>
      <w:adjustRightInd w:val="0"/>
      <w:spacing w:after="0" w:line="240" w:lineRule="auto"/>
    </w:pPr>
    <w:rPr>
      <w:rFonts w:ascii="Arial MT" w:hAnsi="Arial MT" w:cs="Arial MT"/>
      <w:color w:val="000000"/>
      <w:sz w:val="24"/>
      <w:szCs w:val="24"/>
    </w:rPr>
  </w:style>
  <w:style w:type="paragraph" w:styleId="Sinespaciado">
    <w:name w:val="No Spacing"/>
    <w:uiPriority w:val="1"/>
    <w:qFormat/>
    <w:rsid w:val="00A85025"/>
    <w:pPr>
      <w:spacing w:after="0" w:line="240" w:lineRule="auto"/>
    </w:pPr>
  </w:style>
  <w:style w:type="paragraph" w:styleId="Textoindependiente">
    <w:name w:val="Body Text"/>
    <w:basedOn w:val="Normal"/>
    <w:link w:val="TextoindependienteCar"/>
    <w:uiPriority w:val="99"/>
    <w:semiHidden/>
    <w:unhideWhenUsed/>
    <w:rsid w:val="00603908"/>
    <w:pPr>
      <w:spacing w:after="120"/>
    </w:pPr>
  </w:style>
  <w:style w:type="character" w:customStyle="1" w:styleId="TextoindependienteCar">
    <w:name w:val="Texto independiente Car"/>
    <w:basedOn w:val="Fuentedeprrafopredeter"/>
    <w:link w:val="Textoindependiente"/>
    <w:uiPriority w:val="99"/>
    <w:semiHidden/>
    <w:rsid w:val="00603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3">
    <w:name w:val="Body Text 3"/>
    <w:basedOn w:val="Normal"/>
    <w:link w:val="Textoindependiente3Car"/>
    <w:rsid w:val="00B27B6F"/>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27B6F"/>
    <w:rPr>
      <w:rFonts w:ascii="Times New Roman" w:eastAsia="Times New Roman" w:hAnsi="Times New Roman" w:cs="Times New Roman"/>
      <w:sz w:val="16"/>
      <w:szCs w:val="16"/>
      <w:lang w:val="es-ES" w:eastAsia="es-ES"/>
    </w:rPr>
  </w:style>
  <w:style w:type="character" w:customStyle="1" w:styleId="TextoCar">
    <w:name w:val="Texto Car"/>
    <w:link w:val="Texto"/>
    <w:locked/>
    <w:rsid w:val="00CC471E"/>
    <w:rPr>
      <w:rFonts w:ascii="Arial" w:hAnsi="Arial" w:cs="Arial"/>
      <w:sz w:val="18"/>
      <w:lang w:val="es-ES" w:eastAsia="es-ES"/>
    </w:rPr>
  </w:style>
  <w:style w:type="paragraph" w:customStyle="1" w:styleId="Texto">
    <w:name w:val="Texto"/>
    <w:basedOn w:val="Normal"/>
    <w:link w:val="TextoCar"/>
    <w:rsid w:val="00CC471E"/>
    <w:pPr>
      <w:spacing w:after="101" w:line="216" w:lineRule="exact"/>
      <w:ind w:firstLine="288"/>
      <w:jc w:val="both"/>
    </w:pPr>
    <w:rPr>
      <w:rFonts w:ascii="Arial" w:hAnsi="Arial" w:cs="Arial"/>
      <w:sz w:val="18"/>
      <w:lang w:val="es-ES" w:eastAsia="es-ES"/>
    </w:rPr>
  </w:style>
  <w:style w:type="paragraph" w:customStyle="1" w:styleId="Default">
    <w:name w:val="Default"/>
    <w:rsid w:val="008967F4"/>
    <w:pPr>
      <w:autoSpaceDE w:val="0"/>
      <w:autoSpaceDN w:val="0"/>
      <w:adjustRightInd w:val="0"/>
      <w:spacing w:after="0" w:line="240" w:lineRule="auto"/>
    </w:pPr>
    <w:rPr>
      <w:rFonts w:ascii="Arial MT" w:hAnsi="Arial MT" w:cs="Arial MT"/>
      <w:color w:val="000000"/>
      <w:sz w:val="24"/>
      <w:szCs w:val="24"/>
    </w:rPr>
  </w:style>
  <w:style w:type="paragraph" w:styleId="Sinespaciado">
    <w:name w:val="No Spacing"/>
    <w:uiPriority w:val="1"/>
    <w:qFormat/>
    <w:rsid w:val="00A85025"/>
    <w:pPr>
      <w:spacing w:after="0" w:line="240" w:lineRule="auto"/>
    </w:pPr>
  </w:style>
  <w:style w:type="paragraph" w:styleId="Textoindependiente">
    <w:name w:val="Body Text"/>
    <w:basedOn w:val="Normal"/>
    <w:link w:val="TextoindependienteCar"/>
    <w:uiPriority w:val="99"/>
    <w:semiHidden/>
    <w:unhideWhenUsed/>
    <w:rsid w:val="00603908"/>
    <w:pPr>
      <w:spacing w:after="120"/>
    </w:pPr>
  </w:style>
  <w:style w:type="character" w:customStyle="1" w:styleId="TextoindependienteCar">
    <w:name w:val="Texto independiente Car"/>
    <w:basedOn w:val="Fuentedeprrafopredeter"/>
    <w:link w:val="Textoindependiente"/>
    <w:uiPriority w:val="99"/>
    <w:semiHidden/>
    <w:rsid w:val="0060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73438">
      <w:bodyDiv w:val="1"/>
      <w:marLeft w:val="0"/>
      <w:marRight w:val="0"/>
      <w:marTop w:val="0"/>
      <w:marBottom w:val="0"/>
      <w:divBdr>
        <w:top w:val="none" w:sz="0" w:space="0" w:color="auto"/>
        <w:left w:val="none" w:sz="0" w:space="0" w:color="auto"/>
        <w:bottom w:val="none" w:sz="0" w:space="0" w:color="auto"/>
        <w:right w:val="none" w:sz="0" w:space="0" w:color="auto"/>
      </w:divBdr>
    </w:div>
    <w:div w:id="1947300617">
      <w:bodyDiv w:val="1"/>
      <w:marLeft w:val="0"/>
      <w:marRight w:val="0"/>
      <w:marTop w:val="0"/>
      <w:marBottom w:val="0"/>
      <w:divBdr>
        <w:top w:val="none" w:sz="0" w:space="0" w:color="auto"/>
        <w:left w:val="none" w:sz="0" w:space="0" w:color="auto"/>
        <w:bottom w:val="none" w:sz="0" w:space="0" w:color="auto"/>
        <w:right w:val="none" w:sz="0" w:space="0" w:color="auto"/>
      </w:divBdr>
    </w:div>
    <w:div w:id="20096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8EACA-F4CA-47A5-B8A7-7E60A081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3012</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5</cp:revision>
  <cp:lastPrinted>2021-10-06T01:18:00Z</cp:lastPrinted>
  <dcterms:created xsi:type="dcterms:W3CDTF">2021-10-06T17:56:00Z</dcterms:created>
  <dcterms:modified xsi:type="dcterms:W3CDTF">2021-10-06T17:58:00Z</dcterms:modified>
</cp:coreProperties>
</file>