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E82617" w:rsidRDefault="00E82617" w:rsidP="00C54026">
      <w:pPr>
        <w:suppressAutoHyphens/>
        <w:autoSpaceDE w:val="0"/>
        <w:spacing w:after="0" w:line="240" w:lineRule="auto"/>
        <w:jc w:val="both"/>
        <w:rPr>
          <w:rFonts w:ascii="Trebuchet MS" w:hAnsi="Trebuchet MS"/>
          <w:b/>
          <w:sz w:val="24"/>
          <w:szCs w:val="24"/>
          <w:lang w:val="es-ES" w:eastAsia="es-ES"/>
        </w:rPr>
      </w:pPr>
      <w:r w:rsidRPr="00E82617">
        <w:rPr>
          <w:rFonts w:ascii="Trebuchet MS" w:hAnsi="Trebuchet MS"/>
          <w:b/>
          <w:sz w:val="24"/>
          <w:szCs w:val="24"/>
          <w:lang w:val="es-ES" w:eastAsia="es-ES"/>
        </w:rPr>
        <w:t xml:space="preserve">ACUERDO DEL CONSEJO GENERAL DEL INSTITUTO ELECTORAL Y DE PARTICIPACIÓN CIUDADANA DEL ESTADO DE JALISCO, POR EL QUE SE </w:t>
      </w:r>
      <w:r w:rsidRPr="00E82617">
        <w:rPr>
          <w:rFonts w:ascii="Trebuchet MS" w:hAnsi="Trebuchet MS"/>
          <w:b/>
          <w:sz w:val="24"/>
          <w:szCs w:val="24"/>
        </w:rPr>
        <w:t>MODIFICA EL ACUERDO CON CLAVE IEPC-ACG-1</w:t>
      </w:r>
      <w:r w:rsidR="001D6E0B">
        <w:rPr>
          <w:rFonts w:ascii="Trebuchet MS" w:hAnsi="Trebuchet MS"/>
          <w:b/>
          <w:sz w:val="24"/>
          <w:szCs w:val="24"/>
        </w:rPr>
        <w:t>78</w:t>
      </w:r>
      <w:r w:rsidRPr="00E82617">
        <w:rPr>
          <w:rFonts w:ascii="Trebuchet MS" w:hAnsi="Trebuchet MS"/>
          <w:b/>
          <w:sz w:val="24"/>
          <w:szCs w:val="24"/>
        </w:rPr>
        <w:t>/2021</w:t>
      </w:r>
      <w:r w:rsidR="00AF421B">
        <w:rPr>
          <w:rFonts w:ascii="Trebuchet MS" w:hAnsi="Trebuchet MS"/>
          <w:b/>
          <w:sz w:val="24"/>
          <w:szCs w:val="24"/>
        </w:rPr>
        <w:t>,</w:t>
      </w:r>
      <w:r w:rsidRPr="00E82617">
        <w:rPr>
          <w:rFonts w:ascii="Trebuchet MS" w:hAnsi="Trebuchet MS"/>
          <w:b/>
          <w:sz w:val="24"/>
          <w:szCs w:val="24"/>
        </w:rPr>
        <w:t xml:space="preserve"> </w:t>
      </w:r>
      <w:r w:rsidRPr="00E82617">
        <w:rPr>
          <w:rFonts w:ascii="Trebuchet MS" w:hAnsi="Trebuchet MS"/>
          <w:b/>
          <w:color w:val="000000"/>
          <w:sz w:val="24"/>
          <w:szCs w:val="24"/>
          <w:lang w:val="es-ES"/>
        </w:rPr>
        <w:t xml:space="preserve">EN CUMPLIMIENTO A LO ORDENADO EN LA RESOLUCIÓN DEL JUICIO DE INCONFORMIDAD IDENTIFICADO CON EL NÚMERO DE EXPEDIENTE </w:t>
      </w:r>
      <w:r w:rsidR="001D6E0B">
        <w:rPr>
          <w:rFonts w:ascii="Trebuchet MS" w:hAnsi="Trebuchet MS"/>
          <w:b/>
          <w:sz w:val="24"/>
          <w:szCs w:val="24"/>
          <w:lang w:val="es-ES" w:eastAsia="es-ES"/>
        </w:rPr>
        <w:t>JIN-142</w:t>
      </w:r>
      <w:r w:rsidRPr="00E82617">
        <w:rPr>
          <w:rFonts w:ascii="Trebuchet MS" w:hAnsi="Trebuchet MS"/>
          <w:b/>
          <w:sz w:val="24"/>
          <w:szCs w:val="24"/>
          <w:lang w:val="es-ES" w:eastAsia="es-ES"/>
        </w:rPr>
        <w:t>/2021</w:t>
      </w:r>
      <w:r w:rsidR="00AF421B">
        <w:rPr>
          <w:rFonts w:ascii="Trebuchet MS" w:hAnsi="Trebuchet MS"/>
          <w:b/>
          <w:sz w:val="24"/>
          <w:szCs w:val="24"/>
          <w:lang w:val="es-ES" w:eastAsia="es-ES"/>
        </w:rPr>
        <w:t>,</w:t>
      </w:r>
      <w:r w:rsidRPr="00E82617">
        <w:rPr>
          <w:rFonts w:ascii="Trebuchet MS" w:hAnsi="Trebuchet MS"/>
          <w:b/>
          <w:sz w:val="24"/>
          <w:szCs w:val="24"/>
          <w:lang w:val="es-ES" w:eastAsia="es-ES"/>
        </w:rPr>
        <w:t xml:space="preserve"> EMITIDA POR EL TRIBUNAL ELECTORAL DEL ESTADO DE JALISCO.</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bookmarkStart w:id="0" w:name="_GoBack"/>
      <w:bookmarkEnd w:id="0"/>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CE5C9A">
        <w:rPr>
          <w:rFonts w:ascii="Trebuchet MS" w:hAnsi="Trebuchet MS" w:cs="Arial"/>
          <w:bCs/>
          <w:sz w:val="24"/>
          <w:szCs w:val="24"/>
        </w:rPr>
        <w:t>Intercensal</w:t>
      </w:r>
      <w:proofErr w:type="spellEnd"/>
      <w:r w:rsidR="00E03566" w:rsidRPr="00CE5C9A">
        <w:rPr>
          <w:rFonts w:ascii="Trebuchet MS" w:hAnsi="Trebuchet MS" w:cs="Arial"/>
          <w:bCs/>
          <w:sz w:val="24"/>
          <w:szCs w:val="24"/>
        </w:rPr>
        <w:t xml:space="preserve">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eastAsia="Trebuchet MS" w:hAnsi="Trebuchet MS" w:cs="Trebuchet M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3C7767" w:rsidP="00E03566">
      <w:pPr>
        <w:spacing w:after="0" w:line="240" w:lineRule="auto"/>
        <w:jc w:val="both"/>
        <w:rPr>
          <w:rFonts w:ascii="Trebuchet MS" w:hAnsi="Trebuchet MS"/>
          <w:sz w:val="24"/>
          <w:szCs w:val="24"/>
        </w:rPr>
      </w:pPr>
      <w:r>
        <w:rPr>
          <w:rFonts w:ascii="Trebuchet MS" w:hAnsi="Trebuchet MS"/>
          <w:b/>
          <w:bCs/>
          <w:color w:val="000000"/>
          <w:sz w:val="24"/>
          <w:szCs w:val="24"/>
        </w:rPr>
        <w:t>3</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3C7767"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4</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w:t>
      </w:r>
      <w:r w:rsidR="00E03566" w:rsidRPr="00CE5C9A">
        <w:rPr>
          <w:rFonts w:ascii="Trebuchet MS" w:hAnsi="Trebuchet MS" w:cs="*Verdana-8646-Identity-H"/>
          <w:color w:val="030304"/>
          <w:sz w:val="24"/>
          <w:szCs w:val="24"/>
        </w:rPr>
        <w:lastRenderedPageBreak/>
        <w:t xml:space="preserve">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3C7767" w:rsidP="00E03566">
      <w:pPr>
        <w:spacing w:after="0" w:line="240" w:lineRule="auto"/>
        <w:ind w:firstLine="15"/>
        <w:jc w:val="both"/>
        <w:rPr>
          <w:rFonts w:ascii="Trebuchet MS" w:hAnsi="Trebuchet MS"/>
          <w:sz w:val="24"/>
          <w:szCs w:val="24"/>
        </w:rPr>
      </w:pPr>
      <w:r>
        <w:rPr>
          <w:rFonts w:ascii="Trebuchet MS" w:hAnsi="Trebuchet MS"/>
          <w:b/>
          <w:kern w:val="2"/>
          <w:sz w:val="24"/>
          <w:szCs w:val="24"/>
        </w:rPr>
        <w:t>5</w:t>
      </w:r>
      <w:r w:rsidR="00E03566" w:rsidRPr="00CE5C9A">
        <w:rPr>
          <w:rFonts w:ascii="Trebuchet MS" w:hAnsi="Trebuchet MS"/>
          <w:b/>
          <w:kern w:val="2"/>
          <w:sz w:val="24"/>
          <w:szCs w:val="24"/>
        </w:rPr>
        <w:t>. SUSTITUCIONES DE CANDIDATURAS.</w:t>
      </w:r>
      <w:r w:rsidR="00E03566" w:rsidRPr="00CE5C9A">
        <w:rPr>
          <w:rFonts w:ascii="Trebuchet MS" w:hAnsi="Trebuchet MS"/>
          <w:kern w:val="2"/>
          <w:sz w:val="24"/>
          <w:szCs w:val="24"/>
        </w:rPr>
        <w:t xml:space="preserve"> </w:t>
      </w:r>
      <w:r w:rsidR="00E03566" w:rsidRPr="00C5501C">
        <w:rPr>
          <w:rFonts w:ascii="Trebuchet MS" w:hAnsi="Trebuchet MS"/>
          <w:kern w:val="2"/>
        </w:rPr>
        <w:t xml:space="preserve">En el </w:t>
      </w:r>
      <w:r w:rsidR="00E03566" w:rsidRPr="00C5501C">
        <w:rPr>
          <w:rFonts w:ascii="Trebuchet MS" w:hAnsi="Trebuchet MS"/>
          <w:kern w:val="2"/>
          <w:sz w:val="24"/>
          <w:szCs w:val="24"/>
        </w:rPr>
        <w:t>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3C7767"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3C7767"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t>7</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así como los “Lineamientos que regulan el desarrollo de las sesiones de cómputos distritales y municipales del Instituto Electoral y de Participación Ciudadana del Estado de Jalisco</w:t>
      </w:r>
      <w:r w:rsidR="009C3F2D">
        <w:rPr>
          <w:rFonts w:ascii="Trebuchet MS" w:hAnsi="Trebuchet MS"/>
          <w:sz w:val="24"/>
          <w:szCs w:val="24"/>
        </w:rPr>
        <w:t>, Proceso Electoral Concurrente 2020-2021</w:t>
      </w:r>
      <w:r w:rsidR="00E03566" w:rsidRPr="00CE5C9A">
        <w:rPr>
          <w:rFonts w:ascii="Trebuchet MS" w:hAnsi="Trebuchet MS"/>
          <w:sz w:val="24"/>
          <w:szCs w:val="24"/>
        </w:rPr>
        <w:t xml:space="preserve">”; el Consejo Municipal Electoral de </w:t>
      </w:r>
      <w:r>
        <w:rPr>
          <w:rFonts w:ascii="Trebuchet MS" w:hAnsi="Trebuchet MS"/>
          <w:sz w:val="24"/>
          <w:szCs w:val="24"/>
        </w:rPr>
        <w:t>Arandas</w:t>
      </w:r>
      <w:r w:rsidR="00ED3F29">
        <w:rPr>
          <w:rFonts w:ascii="Trebuchet MS" w:eastAsia="Times New Roman" w:hAnsi="Trebuchet MS" w:cs="Times New Roman"/>
          <w:color w:val="000000"/>
          <w:sz w:val="24"/>
          <w:szCs w:val="24"/>
          <w:lang w:eastAsia="ar-SA"/>
        </w:rPr>
        <w:t>, Jalisco</w:t>
      </w:r>
      <w:r w:rsidR="00E03566" w:rsidRPr="00CE5C9A">
        <w:rPr>
          <w:rFonts w:ascii="Trebuchet MS" w:hAnsi="Trebuchet MS"/>
          <w:sz w:val="24"/>
          <w:szCs w:val="24"/>
        </w:rPr>
        <w:t>; realizó el cómputo de la elección de munícipes, tal y como se desprende de los documentos remitidos a esta autoridad.</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3C7767"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8</w:t>
      </w:r>
      <w:r w:rsidR="00873C75" w:rsidRPr="005A0125">
        <w:rPr>
          <w:rFonts w:ascii="Trebuchet MS" w:eastAsia="Garamond" w:hAnsi="Trebuchet MS"/>
          <w:b/>
          <w:sz w:val="24"/>
          <w:szCs w:val="24"/>
        </w:rPr>
        <w:t xml:space="preserve">. ACUERDO QUE </w:t>
      </w:r>
      <w:r w:rsidR="00873C75">
        <w:rPr>
          <w:rFonts w:ascii="Trebuchet MS" w:eastAsia="Garamond" w:hAnsi="Trebuchet MS"/>
          <w:b/>
          <w:sz w:val="24"/>
          <w:szCs w:val="24"/>
        </w:rPr>
        <w:t>CALIFIC</w:t>
      </w:r>
      <w:r w:rsidR="00A21C80">
        <w:rPr>
          <w:rFonts w:ascii="Trebuchet MS" w:eastAsia="Garamond" w:hAnsi="Trebuchet MS"/>
          <w:b/>
          <w:sz w:val="24"/>
          <w:szCs w:val="24"/>
        </w:rPr>
        <w:t>Ó</w:t>
      </w:r>
      <w:r w:rsidR="00873C75">
        <w:rPr>
          <w:rFonts w:ascii="Trebuchet MS" w:eastAsia="Garamond" w:hAnsi="Trebuchet MS"/>
          <w:b/>
          <w:sz w:val="24"/>
          <w:szCs w:val="24"/>
        </w:rPr>
        <w:t xml:space="preserve"> Y DECLAR</w:t>
      </w:r>
      <w:r w:rsidR="00A21C80">
        <w:rPr>
          <w:rFonts w:ascii="Trebuchet MS" w:eastAsia="Garamond" w:hAnsi="Trebuchet MS"/>
          <w:b/>
          <w:sz w:val="24"/>
          <w:szCs w:val="24"/>
        </w:rPr>
        <w:t>Ó</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A21C80">
        <w:rPr>
          <w:rFonts w:ascii="Trebuchet MS" w:eastAsia="Garamond" w:hAnsi="Trebuchet MS"/>
          <w:b/>
          <w:sz w:val="24"/>
          <w:szCs w:val="24"/>
        </w:rPr>
        <w:t>A</w:t>
      </w:r>
      <w:r>
        <w:rPr>
          <w:rFonts w:ascii="Trebuchet MS" w:eastAsia="Garamond" w:hAnsi="Trebuchet MS"/>
          <w:b/>
          <w:sz w:val="24"/>
          <w:szCs w:val="24"/>
        </w:rPr>
        <w:t>RANDAS</w:t>
      </w:r>
      <w:r w:rsidR="00873C75">
        <w:rPr>
          <w:rFonts w:ascii="Trebuchet MS" w:eastAsia="Garamond" w:hAnsi="Trebuchet MS"/>
          <w:b/>
          <w:sz w:val="24"/>
          <w:szCs w:val="24"/>
        </w:rPr>
        <w:t xml:space="preserve">, JALISCO, Y </w:t>
      </w:r>
      <w:r w:rsidR="00A21C80">
        <w:rPr>
          <w:rFonts w:ascii="Trebuchet MS" w:eastAsia="Garamond" w:hAnsi="Trebuchet MS"/>
          <w:b/>
          <w:sz w:val="24"/>
          <w:szCs w:val="24"/>
        </w:rPr>
        <w:t>REALIZ</w:t>
      </w:r>
      <w:r w:rsidR="00580D5C">
        <w:rPr>
          <w:rFonts w:ascii="Trebuchet MS" w:eastAsia="Garamond" w:hAnsi="Trebuchet MS"/>
          <w:b/>
          <w:sz w:val="24"/>
          <w:szCs w:val="24"/>
        </w:rPr>
        <w:t>Ó</w:t>
      </w:r>
      <w:r w:rsidR="00A21C80">
        <w:rPr>
          <w:rFonts w:ascii="Trebuchet MS" w:eastAsia="Garamond" w:hAnsi="Trebuchet MS"/>
          <w:b/>
          <w:sz w:val="24"/>
          <w:szCs w:val="24"/>
        </w:rPr>
        <w:t xml:space="preserve"> </w:t>
      </w:r>
      <w:r w:rsidR="00873C75">
        <w:rPr>
          <w:rFonts w:ascii="Trebuchet MS" w:eastAsia="Garamond" w:hAnsi="Trebuchet MS"/>
          <w:b/>
          <w:sz w:val="24"/>
          <w:szCs w:val="24"/>
        </w:rPr>
        <w:t xml:space="preserve">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IEPC-ACG-1</w:t>
      </w:r>
      <w:r>
        <w:rPr>
          <w:rFonts w:ascii="Trebuchet MS" w:eastAsia="Times New Roman" w:hAnsi="Trebuchet MS" w:cs="Times New Roman"/>
          <w:color w:val="000000"/>
          <w:sz w:val="24"/>
          <w:szCs w:val="24"/>
          <w:lang w:eastAsia="ar-SA"/>
        </w:rPr>
        <w:t>78</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w:t>
      </w:r>
      <w:r>
        <w:rPr>
          <w:rFonts w:ascii="Trebuchet MS" w:eastAsia="Times New Roman" w:hAnsi="Trebuchet MS" w:cs="Times New Roman"/>
          <w:color w:val="000000"/>
          <w:sz w:val="24"/>
          <w:szCs w:val="24"/>
          <w:lang w:eastAsia="ar-SA"/>
        </w:rPr>
        <w:t>de Arandas</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984C53"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lastRenderedPageBreak/>
        <w:t>9</w:t>
      </w:r>
      <w:r w:rsidR="00DA2382" w:rsidRPr="00793C3B">
        <w:rPr>
          <w:rFonts w:ascii="Trebuchet MS" w:eastAsia="Times New Roman" w:hAnsi="Trebuchet MS" w:cs="Times New Roman"/>
          <w:b/>
          <w:color w:val="000000"/>
          <w:sz w:val="24"/>
          <w:szCs w:val="24"/>
          <w:lang w:eastAsia="ar-SA"/>
        </w:rPr>
        <w:t>. JUICIO</w:t>
      </w:r>
      <w:r w:rsidR="00E03566" w:rsidRPr="00793C3B">
        <w:rPr>
          <w:rFonts w:ascii="Trebuchet MS" w:eastAsia="Times New Roman" w:hAnsi="Trebuchet MS" w:cs="Times New Roman"/>
          <w:b/>
          <w:color w:val="000000"/>
          <w:sz w:val="24"/>
          <w:szCs w:val="24"/>
          <w:lang w:eastAsia="ar-SA"/>
        </w:rPr>
        <w:t xml:space="preserve"> DE INCONFORMIDAD</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793C3B" w:rsidRPr="00793C3B">
        <w:rPr>
          <w:rFonts w:ascii="Trebuchet MS" w:eastAsia="Times New Roman" w:hAnsi="Trebuchet MS" w:cs="Times New Roman"/>
          <w:color w:val="000000"/>
          <w:sz w:val="24"/>
          <w:szCs w:val="24"/>
          <w:lang w:eastAsia="ar-SA"/>
        </w:rPr>
        <w:t xml:space="preserve"> </w:t>
      </w:r>
      <w:r w:rsidR="003C7767">
        <w:rPr>
          <w:rFonts w:ascii="Trebuchet MS" w:eastAsia="Times New Roman" w:hAnsi="Trebuchet MS" w:cs="Times New Roman"/>
          <w:color w:val="000000"/>
          <w:sz w:val="24"/>
          <w:szCs w:val="24"/>
          <w:lang w:eastAsia="ar-SA"/>
        </w:rPr>
        <w:t xml:space="preserve">quince </w:t>
      </w:r>
      <w:r w:rsidR="00793C3B" w:rsidRPr="00793C3B">
        <w:rPr>
          <w:rFonts w:ascii="Trebuchet MS" w:eastAsia="Times New Roman" w:hAnsi="Trebuchet MS" w:cs="Times New Roman"/>
          <w:color w:val="000000"/>
          <w:sz w:val="24"/>
          <w:szCs w:val="24"/>
          <w:lang w:eastAsia="ar-SA"/>
        </w:rPr>
        <w:t>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496F58">
        <w:rPr>
          <w:rFonts w:ascii="Trebuchet MS" w:eastAsia="Times New Roman" w:hAnsi="Trebuchet MS" w:cs="Times New Roman"/>
          <w:color w:val="000000"/>
          <w:sz w:val="24"/>
          <w:szCs w:val="24"/>
          <w:lang w:eastAsia="ar-SA"/>
        </w:rPr>
        <w:t xml:space="preserve"> ciudadano</w:t>
      </w:r>
      <w:r w:rsidR="007B031E" w:rsidRPr="00793C3B">
        <w:rPr>
          <w:rFonts w:ascii="Trebuchet MS" w:eastAsia="Times New Roman" w:hAnsi="Trebuchet MS" w:cs="Times New Roman"/>
          <w:color w:val="000000"/>
          <w:sz w:val="24"/>
          <w:szCs w:val="24"/>
          <w:lang w:eastAsia="ar-SA"/>
        </w:rPr>
        <w:t xml:space="preserve"> </w:t>
      </w:r>
      <w:r w:rsidR="003C7767">
        <w:rPr>
          <w:rFonts w:ascii="Trebuchet MS" w:eastAsia="Times New Roman" w:hAnsi="Trebuchet MS" w:cs="Times New Roman"/>
          <w:color w:val="000000"/>
          <w:sz w:val="24"/>
          <w:szCs w:val="24"/>
          <w:lang w:eastAsia="ar-SA"/>
        </w:rPr>
        <w:t>Gerardo Abel Aguirre Espinoza,</w:t>
      </w:r>
      <w:r w:rsidR="00C74B4D">
        <w:rPr>
          <w:rFonts w:ascii="Trebuchet MS" w:eastAsia="Times New Roman" w:hAnsi="Trebuchet MS" w:cs="Times New Roman"/>
          <w:color w:val="000000"/>
          <w:sz w:val="24"/>
          <w:szCs w:val="24"/>
          <w:lang w:eastAsia="ar-SA"/>
        </w:rPr>
        <w:t xml:space="preserve"> en su carácter de </w:t>
      </w:r>
      <w:r w:rsidR="003C7767">
        <w:rPr>
          <w:rFonts w:ascii="Trebuchet MS" w:eastAsia="Times New Roman" w:hAnsi="Trebuchet MS" w:cs="Times New Roman"/>
          <w:color w:val="000000"/>
          <w:sz w:val="24"/>
          <w:szCs w:val="24"/>
          <w:lang w:eastAsia="ar-SA"/>
        </w:rPr>
        <w:t>representante del P</w:t>
      </w:r>
      <w:r w:rsidR="00C74B4D">
        <w:rPr>
          <w:rFonts w:ascii="Trebuchet MS" w:eastAsia="Times New Roman" w:hAnsi="Trebuchet MS" w:cs="Times New Roman"/>
          <w:color w:val="000000"/>
          <w:sz w:val="24"/>
          <w:szCs w:val="24"/>
          <w:lang w:eastAsia="ar-SA"/>
        </w:rPr>
        <w:t>artido</w:t>
      </w:r>
      <w:r w:rsidR="003C7767">
        <w:rPr>
          <w:rFonts w:ascii="Trebuchet MS" w:eastAsia="Times New Roman" w:hAnsi="Trebuchet MS" w:cs="Times New Roman"/>
          <w:color w:val="000000"/>
          <w:sz w:val="24"/>
          <w:szCs w:val="24"/>
          <w:lang w:eastAsia="ar-SA"/>
        </w:rPr>
        <w:t xml:space="preserve"> Político Fuerza por México, ante el Consejo Municipal de Arandas</w:t>
      </w:r>
      <w:r w:rsidR="00C74B4D">
        <w:rPr>
          <w:rFonts w:ascii="Trebuchet MS" w:eastAsia="Times New Roman" w:hAnsi="Trebuchet MS" w:cs="Times New Roman"/>
          <w:color w:val="000000"/>
          <w:sz w:val="24"/>
          <w:szCs w:val="24"/>
          <w:lang w:eastAsia="ar-SA"/>
        </w:rPr>
        <w:t>, Jalisco</w:t>
      </w:r>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793C3B" w:rsidRPr="00793C3B">
        <w:rPr>
          <w:rFonts w:ascii="Trebuchet MS" w:eastAsia="Times New Roman" w:hAnsi="Trebuchet MS" w:cs="Times New Roman"/>
          <w:color w:val="000000"/>
          <w:sz w:val="24"/>
          <w:szCs w:val="24"/>
          <w:lang w:eastAsia="ar-SA"/>
        </w:rPr>
        <w:t xml:space="preserve"> de inconformidad</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en contra del acuerdo IEPC-ACG-1</w:t>
      </w:r>
      <w:r w:rsidR="003C7767">
        <w:rPr>
          <w:rFonts w:ascii="Trebuchet MS" w:eastAsia="Times New Roman" w:hAnsi="Trebuchet MS" w:cs="Times New Roman"/>
          <w:color w:val="000000"/>
          <w:sz w:val="24"/>
          <w:szCs w:val="24"/>
          <w:lang w:eastAsia="ar-SA"/>
        </w:rPr>
        <w:t>78</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 xml:space="preserve">ante </w:t>
      </w:r>
      <w:r w:rsidR="003C7767">
        <w:rPr>
          <w:rFonts w:ascii="Trebuchet MS" w:eastAsia="Times New Roman" w:hAnsi="Trebuchet MS" w:cs="Times New Roman"/>
          <w:color w:val="000000"/>
          <w:sz w:val="24"/>
          <w:szCs w:val="24"/>
          <w:lang w:eastAsia="ar-SA"/>
        </w:rPr>
        <w:t>el Consejo Municipal Electoral de Arandas, Jalisco</w:t>
      </w:r>
      <w:r w:rsidR="005A0125" w:rsidRPr="00793C3B">
        <w:rPr>
          <w:rFonts w:ascii="Trebuchet MS" w:eastAsia="Times New Roman" w:hAnsi="Trebuchet MS" w:cs="Times New Roman"/>
          <w:color w:val="000000"/>
          <w:sz w:val="24"/>
          <w:szCs w:val="24"/>
          <w:lang w:eastAsia="ar-SA"/>
        </w:rPr>
        <w:t>,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151F92" w:rsidRPr="00793C3B">
        <w:rPr>
          <w:rFonts w:ascii="Trebuchet MS" w:eastAsia="Times New Roman" w:hAnsi="Trebuchet MS" w:cs="Times New Roman"/>
          <w:color w:val="000000"/>
          <w:sz w:val="24"/>
          <w:szCs w:val="24"/>
          <w:lang w:eastAsia="ar-SA"/>
        </w:rPr>
        <w:t xml:space="preserve">donde se registró </w:t>
      </w:r>
      <w:r w:rsidR="00AE4D7A">
        <w:rPr>
          <w:rFonts w:ascii="Trebuchet MS" w:eastAsia="Times New Roman" w:hAnsi="Trebuchet MS" w:cs="Times New Roman"/>
          <w:color w:val="000000"/>
          <w:sz w:val="24"/>
          <w:szCs w:val="24"/>
          <w:lang w:eastAsia="ar-SA"/>
        </w:rPr>
        <w:t>con la clave JIN-142</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984C53">
        <w:rPr>
          <w:rFonts w:ascii="Trebuchet MS" w:eastAsia="Times New Roman" w:hAnsi="Trebuchet MS" w:cs="Times New Roman"/>
          <w:b/>
          <w:sz w:val="24"/>
          <w:szCs w:val="24"/>
          <w:lang w:eastAsia="es-ES"/>
        </w:rPr>
        <w:t>0</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JUICIO D</w:t>
      </w:r>
      <w:r w:rsidR="00AE4D7A">
        <w:rPr>
          <w:rFonts w:ascii="Trebuchet MS" w:eastAsia="Times New Roman" w:hAnsi="Trebuchet MS" w:cs="Times New Roman"/>
          <w:b/>
          <w:color w:val="000000"/>
          <w:sz w:val="24"/>
          <w:szCs w:val="24"/>
          <w:lang w:eastAsia="ar-SA"/>
        </w:rPr>
        <w:t>E INCONFORMIDAD EXPEDIENTE JIN-142</w:t>
      </w:r>
      <w:r w:rsidRPr="003C54A9">
        <w:rPr>
          <w:rFonts w:ascii="Trebuchet MS" w:eastAsia="Times New Roman" w:hAnsi="Trebuchet MS" w:cs="Times New Roman"/>
          <w:b/>
          <w:color w:val="000000"/>
          <w:sz w:val="24"/>
          <w:szCs w:val="24"/>
          <w:lang w:eastAsia="ar-SA"/>
        </w:rPr>
        <w:t>/2021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 xml:space="preserve">El día </w:t>
      </w:r>
      <w:r w:rsidR="00AE4D7A">
        <w:rPr>
          <w:rFonts w:ascii="Trebuchet MS" w:eastAsia="Times New Roman" w:hAnsi="Trebuchet MS" w:cs="Times New Roman"/>
          <w:sz w:val="24"/>
          <w:szCs w:val="24"/>
          <w:lang w:eastAsia="es-ES"/>
        </w:rPr>
        <w:t>diez</w:t>
      </w:r>
      <w:r w:rsidR="00AB1028">
        <w:rPr>
          <w:rFonts w:ascii="Trebuchet MS" w:eastAsia="Times New Roman" w:hAnsi="Trebuchet MS" w:cs="Times New Roman"/>
          <w:sz w:val="24"/>
          <w:szCs w:val="24"/>
          <w:lang w:eastAsia="es-ES"/>
        </w:rPr>
        <w:t xml:space="preserve"> de septiembre</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00496F58">
        <w:rPr>
          <w:rFonts w:ascii="Trebuchet MS" w:eastAsia="Times New Roman" w:hAnsi="Trebuchet MS" w:cs="Times New Roman"/>
          <w:color w:val="000000"/>
          <w:sz w:val="24"/>
          <w:szCs w:val="24"/>
          <w:lang w:eastAsia="ar-SA"/>
        </w:rPr>
        <w:t>J</w:t>
      </w:r>
      <w:r w:rsidRPr="003C54A9">
        <w:rPr>
          <w:rFonts w:ascii="Trebuchet MS" w:eastAsia="Times New Roman" w:hAnsi="Trebuchet MS" w:cs="Times New Roman"/>
          <w:color w:val="000000"/>
          <w:sz w:val="24"/>
          <w:szCs w:val="24"/>
          <w:lang w:eastAsia="ar-SA"/>
        </w:rPr>
        <w:t xml:space="preserve">uicio </w:t>
      </w:r>
      <w:r w:rsidR="00496F58">
        <w:rPr>
          <w:rFonts w:ascii="Trebuchet MS" w:eastAsia="Times New Roman" w:hAnsi="Trebuchet MS" w:cs="Times New Roman"/>
          <w:color w:val="000000"/>
          <w:sz w:val="24"/>
          <w:szCs w:val="24"/>
          <w:lang w:eastAsia="ar-SA"/>
        </w:rPr>
        <w:t>de I</w:t>
      </w:r>
      <w:r w:rsidR="00AE4D7A">
        <w:rPr>
          <w:rFonts w:ascii="Trebuchet MS" w:eastAsia="Times New Roman" w:hAnsi="Trebuchet MS" w:cs="Times New Roman"/>
          <w:color w:val="000000"/>
          <w:sz w:val="24"/>
          <w:szCs w:val="24"/>
          <w:lang w:eastAsia="ar-SA"/>
        </w:rPr>
        <w:t>nconformidad JIN-142</w:t>
      </w:r>
      <w:r w:rsidRPr="003C54A9">
        <w:rPr>
          <w:rFonts w:ascii="Trebuchet MS" w:eastAsia="Times New Roman" w:hAnsi="Trebuchet MS" w:cs="Times New Roman"/>
          <w:color w:val="000000"/>
          <w:sz w:val="24"/>
          <w:szCs w:val="24"/>
          <w:lang w:eastAsia="ar-SA"/>
        </w:rPr>
        <w:t>/2021</w:t>
      </w:r>
      <w:r w:rsidRPr="003C54A9">
        <w:rPr>
          <w:rFonts w:ascii="Trebuchet MS" w:eastAsia="Times New Roman" w:hAnsi="Trebuchet MS" w:cs="Times New Roman"/>
          <w:sz w:val="24"/>
          <w:szCs w:val="24"/>
          <w:lang w:eastAsia="es-ES"/>
        </w:rPr>
        <w:t>,</w:t>
      </w:r>
      <w:r w:rsidR="00496F58">
        <w:rPr>
          <w:rFonts w:ascii="Trebuchet MS" w:eastAsia="Times New Roman" w:hAnsi="Trebuchet MS" w:cs="Times New Roman"/>
          <w:sz w:val="24"/>
          <w:szCs w:val="24"/>
          <w:lang w:eastAsia="es-ES"/>
        </w:rPr>
        <w:t xml:space="preserve"> a</w:t>
      </w:r>
      <w:r w:rsidRPr="003C54A9">
        <w:rPr>
          <w:rFonts w:ascii="Trebuchet MS" w:eastAsia="Times New Roman" w:hAnsi="Trebuchet MS" w:cs="Times New Roman"/>
          <w:sz w:val="24"/>
          <w:szCs w:val="24"/>
          <w:lang w:eastAsia="es-ES"/>
        </w:rPr>
        <w:t>l que correspondi</w:t>
      </w:r>
      <w:r w:rsidR="00AE4D7A">
        <w:rPr>
          <w:rFonts w:ascii="Trebuchet MS" w:eastAsia="Times New Roman" w:hAnsi="Trebuchet MS" w:cs="Times New Roman"/>
          <w:sz w:val="24"/>
          <w:szCs w:val="24"/>
          <w:lang w:eastAsia="es-ES"/>
        </w:rPr>
        <w:t>ó el folio 08457</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modificar el acuerdo </w:t>
      </w:r>
      <w:r w:rsidR="004902B2" w:rsidRPr="007B7D12">
        <w:rPr>
          <w:rFonts w:ascii="Trebuchet MS" w:eastAsia="Times New Roman" w:hAnsi="Trebuchet MS" w:cs="Times New Roman"/>
          <w:sz w:val="24"/>
          <w:szCs w:val="24"/>
          <w:lang w:eastAsia="es-ES"/>
        </w:rPr>
        <w:t>IEPC-ACG-1</w:t>
      </w:r>
      <w:r w:rsidR="00AE4D7A">
        <w:rPr>
          <w:rFonts w:ascii="Trebuchet MS" w:eastAsia="Times New Roman" w:hAnsi="Trebuchet MS" w:cs="Times New Roman"/>
          <w:sz w:val="24"/>
          <w:szCs w:val="24"/>
          <w:lang w:eastAsia="es-ES"/>
        </w:rPr>
        <w:t>78</w:t>
      </w:r>
      <w:r w:rsidR="004902B2" w:rsidRPr="007B7D12">
        <w:rPr>
          <w:rFonts w:ascii="Trebuchet MS" w:eastAsia="Times New Roman" w:hAnsi="Trebuchet MS" w:cs="Times New Roman"/>
          <w:sz w:val="24"/>
          <w:szCs w:val="24"/>
          <w:lang w:eastAsia="es-ES"/>
        </w:rPr>
        <w:t xml:space="preserve">/2021 </w:t>
      </w:r>
      <w:r w:rsidR="007B7D12" w:rsidRPr="007B7D12">
        <w:rPr>
          <w:rFonts w:ascii="Trebuchet MS" w:eastAsia="Times New Roman" w:hAnsi="Trebuchet MS" w:cs="Times New Roman"/>
          <w:sz w:val="24"/>
          <w:szCs w:val="24"/>
          <w:lang w:eastAsia="es-ES"/>
        </w:rPr>
        <w:t>respecto de</w:t>
      </w:r>
      <w:r w:rsidR="00AE4D7A">
        <w:rPr>
          <w:rFonts w:ascii="Trebuchet MS" w:eastAsia="Times New Roman" w:hAnsi="Trebuchet MS" w:cs="Times New Roman"/>
          <w:sz w:val="24"/>
          <w:szCs w:val="24"/>
          <w:lang w:eastAsia="es-ES"/>
        </w:rPr>
        <w:t xml:space="preserve"> </w:t>
      </w:r>
      <w:r w:rsidR="007B7D12" w:rsidRPr="007B7D12">
        <w:rPr>
          <w:rFonts w:ascii="Trebuchet MS" w:eastAsia="Times New Roman" w:hAnsi="Trebuchet MS" w:cs="Times New Roman"/>
          <w:sz w:val="24"/>
          <w:szCs w:val="24"/>
          <w:lang w:eastAsia="es-ES"/>
        </w:rPr>
        <w:t>l</w:t>
      </w:r>
      <w:r w:rsidR="00AE4D7A">
        <w:rPr>
          <w:rFonts w:ascii="Trebuchet MS" w:eastAsia="Times New Roman" w:hAnsi="Trebuchet MS" w:cs="Times New Roman"/>
          <w:sz w:val="24"/>
          <w:szCs w:val="24"/>
          <w:lang w:eastAsia="es-ES"/>
        </w:rPr>
        <w:t>a asignación de munícipes por el principio de representación proporcional</w:t>
      </w:r>
      <w:r w:rsidR="007B7D12" w:rsidRPr="007B7D12">
        <w:rPr>
          <w:rFonts w:ascii="Trebuchet MS" w:eastAsia="Times New Roman" w:hAnsi="Trebuchet MS" w:cs="Times New Roman"/>
          <w:sz w:val="24"/>
          <w:szCs w:val="24"/>
          <w:lang w:eastAsia="es-ES"/>
        </w:rPr>
        <w:t xml:space="preserve">, </w:t>
      </w:r>
      <w:r w:rsidR="007B7D12">
        <w:rPr>
          <w:rFonts w:ascii="Trebuchet MS" w:eastAsia="Times New Roman" w:hAnsi="Trebuchet MS" w:cs="Arial"/>
          <w:sz w:val="24"/>
          <w:szCs w:val="24"/>
          <w:lang w:eastAsia="es-ES"/>
        </w:rPr>
        <w:t>a</w:t>
      </w:r>
      <w:r w:rsidR="003C54A9" w:rsidRPr="003C54A9">
        <w:rPr>
          <w:rFonts w:ascii="Trebuchet MS" w:eastAsia="Times New Roman" w:hAnsi="Trebuchet MS" w:cs="Arial"/>
          <w:sz w:val="24"/>
          <w:szCs w:val="24"/>
          <w:lang w:eastAsia="es-ES"/>
        </w:rPr>
        <w:t>signa</w:t>
      </w:r>
      <w:r w:rsidR="00496F58">
        <w:rPr>
          <w:rFonts w:ascii="Trebuchet MS" w:eastAsia="Times New Roman" w:hAnsi="Trebuchet MS" w:cs="Arial"/>
          <w:sz w:val="24"/>
          <w:szCs w:val="24"/>
          <w:lang w:eastAsia="es-ES"/>
        </w:rPr>
        <w:t>n</w:t>
      </w:r>
      <w:r w:rsidR="003C54A9" w:rsidRPr="003C54A9">
        <w:rPr>
          <w:rFonts w:ascii="Trebuchet MS" w:eastAsia="Times New Roman" w:hAnsi="Trebuchet MS" w:cs="Arial"/>
          <w:sz w:val="24"/>
          <w:szCs w:val="24"/>
          <w:lang w:eastAsia="es-ES"/>
        </w:rPr>
        <w:t>do como regidor por el principio de r</w:t>
      </w:r>
      <w:r w:rsidR="00496F58">
        <w:rPr>
          <w:rFonts w:ascii="Trebuchet MS" w:eastAsia="Times New Roman" w:hAnsi="Trebuchet MS" w:cs="Arial"/>
          <w:sz w:val="24"/>
          <w:szCs w:val="24"/>
          <w:lang w:eastAsia="es-ES"/>
        </w:rPr>
        <w:t>epresentación proporcional a</w:t>
      </w:r>
      <w:r w:rsidR="00984C53">
        <w:rPr>
          <w:rFonts w:ascii="Trebuchet MS" w:eastAsia="Times New Roman" w:hAnsi="Trebuchet MS" w:cs="Arial"/>
          <w:sz w:val="24"/>
          <w:szCs w:val="24"/>
          <w:lang w:eastAsia="es-ES"/>
        </w:rPr>
        <w:t xml:space="preserve"> </w:t>
      </w:r>
      <w:r w:rsidR="00496F58">
        <w:rPr>
          <w:rFonts w:ascii="Trebuchet MS" w:eastAsia="Times New Roman" w:hAnsi="Trebuchet MS" w:cs="Arial"/>
          <w:sz w:val="24"/>
          <w:szCs w:val="24"/>
          <w:lang w:eastAsia="es-ES"/>
        </w:rPr>
        <w:t>l</w:t>
      </w:r>
      <w:r w:rsidR="00984C53">
        <w:rPr>
          <w:rFonts w:ascii="Trebuchet MS" w:eastAsia="Times New Roman" w:hAnsi="Trebuchet MS" w:cs="Arial"/>
          <w:sz w:val="24"/>
          <w:szCs w:val="24"/>
          <w:lang w:eastAsia="es-ES"/>
        </w:rPr>
        <w:t>a ciudadana</w:t>
      </w:r>
      <w:r w:rsidR="003C54A9" w:rsidRPr="003C54A9">
        <w:rPr>
          <w:rFonts w:ascii="Trebuchet MS" w:eastAsia="Times New Roman" w:hAnsi="Trebuchet MS" w:cs="Arial"/>
          <w:sz w:val="24"/>
          <w:szCs w:val="24"/>
          <w:lang w:eastAsia="es-ES"/>
        </w:rPr>
        <w:t xml:space="preserve"> </w:t>
      </w:r>
      <w:r w:rsidR="00984C53">
        <w:rPr>
          <w:rFonts w:ascii="Trebuchet MS" w:eastAsia="Times New Roman" w:hAnsi="Trebuchet MS" w:cs="Arial"/>
          <w:sz w:val="24"/>
          <w:szCs w:val="24"/>
          <w:lang w:eastAsia="es-ES"/>
        </w:rPr>
        <w:t>Guadalupe de Jesús Samoano Valenzuela</w:t>
      </w:r>
      <w:r w:rsidR="007B7D12">
        <w:rPr>
          <w:rFonts w:ascii="Trebuchet MS" w:eastAsia="Times New Roman" w:hAnsi="Trebuchet MS" w:cs="Arial"/>
          <w:sz w:val="24"/>
          <w:szCs w:val="24"/>
          <w:lang w:eastAsia="es-ES"/>
        </w:rPr>
        <w:t>,</w:t>
      </w:r>
      <w:r w:rsidR="00F83BB8">
        <w:rPr>
          <w:rFonts w:ascii="Trebuchet MS" w:eastAsia="Times New Roman" w:hAnsi="Trebuchet MS" w:cs="Arial"/>
          <w:sz w:val="24"/>
          <w:szCs w:val="24"/>
          <w:lang w:eastAsia="es-ES"/>
        </w:rPr>
        <w:t xml:space="preserve"> candidata</w:t>
      </w:r>
      <w:r w:rsidR="004902B2">
        <w:rPr>
          <w:rFonts w:ascii="Trebuchet MS" w:eastAsia="Times New Roman" w:hAnsi="Trebuchet MS" w:cs="Arial"/>
          <w:sz w:val="24"/>
          <w:szCs w:val="24"/>
          <w:lang w:eastAsia="es-ES"/>
        </w:rPr>
        <w:t xml:space="preserve"> </w:t>
      </w:r>
      <w:r w:rsidR="00984C53">
        <w:rPr>
          <w:rFonts w:ascii="Trebuchet MS" w:eastAsia="Times New Roman" w:hAnsi="Trebuchet MS" w:cs="Arial"/>
          <w:sz w:val="24"/>
          <w:szCs w:val="24"/>
          <w:lang w:eastAsia="es-ES"/>
        </w:rPr>
        <w:t>por el Partido Político Fuerza por México en la primera posición</w:t>
      </w:r>
      <w:r w:rsidR="00AB1028">
        <w:rPr>
          <w:rFonts w:ascii="Trebuchet MS" w:eastAsia="Times New Roman" w:hAnsi="Trebuchet MS" w:cs="Arial"/>
          <w:sz w:val="24"/>
          <w:szCs w:val="24"/>
          <w:lang w:eastAsia="es-ES"/>
        </w:rPr>
        <w:t xml:space="preserve"> de la planilla propuesta </w:t>
      </w:r>
      <w:r w:rsidR="004902B2">
        <w:rPr>
          <w:rFonts w:ascii="Trebuchet MS" w:eastAsia="Times New Roman" w:hAnsi="Trebuchet MS" w:cs="Arial"/>
          <w:sz w:val="24"/>
          <w:szCs w:val="24"/>
          <w:lang w:eastAsia="es-ES"/>
        </w:rPr>
        <w:t>por</w:t>
      </w:r>
      <w:r w:rsidR="00984C53">
        <w:rPr>
          <w:rFonts w:ascii="Trebuchet MS" w:eastAsia="Times New Roman" w:hAnsi="Trebuchet MS" w:cs="Arial"/>
          <w:sz w:val="24"/>
          <w:szCs w:val="24"/>
          <w:lang w:eastAsia="es-ES"/>
        </w:rPr>
        <w:t xml:space="preserve"> este partido</w:t>
      </w:r>
      <w:r w:rsidR="004902B2">
        <w:rPr>
          <w:rFonts w:ascii="Trebuchet MS" w:eastAsia="Times New Roman" w:hAnsi="Trebuchet MS" w:cs="Arial"/>
          <w:sz w:val="24"/>
          <w:szCs w:val="24"/>
          <w:lang w:eastAsia="es-ES"/>
        </w:rPr>
        <w:t>, para la integración del Ayuntamiento del municipio de</w:t>
      </w:r>
      <w:r w:rsidR="00AB1028">
        <w:rPr>
          <w:rFonts w:ascii="Trebuchet MS" w:eastAsia="Times New Roman" w:hAnsi="Trebuchet MS" w:cs="Arial"/>
          <w:sz w:val="24"/>
          <w:szCs w:val="24"/>
          <w:lang w:eastAsia="es-ES"/>
        </w:rPr>
        <w:t xml:space="preserve"> A</w:t>
      </w:r>
      <w:r w:rsidR="00984C53">
        <w:rPr>
          <w:rFonts w:ascii="Trebuchet MS" w:eastAsia="Times New Roman" w:hAnsi="Trebuchet MS" w:cs="Arial"/>
          <w:sz w:val="24"/>
          <w:szCs w:val="24"/>
          <w:lang w:eastAsia="es-ES"/>
        </w:rPr>
        <w:t>randas</w:t>
      </w:r>
      <w:r w:rsidR="004902B2">
        <w:rPr>
          <w:rFonts w:ascii="Trebuchet MS" w:eastAsia="Times New Roman" w:hAnsi="Trebuchet MS" w:cs="Times New Roman"/>
          <w:color w:val="000000"/>
          <w:sz w:val="24"/>
          <w:szCs w:val="24"/>
          <w:lang w:eastAsia="ar-SA"/>
        </w:rPr>
        <w:t>,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 xml:space="preserve">dictar los acuerdos necesarios para hacer efectivas sus atribuciones; vigilar el cumplimiento de la legislación electoral y las disposiciones que con </w:t>
      </w:r>
      <w:r w:rsidRPr="005A0125">
        <w:rPr>
          <w:rFonts w:ascii="Trebuchet MS" w:eastAsia="Times New Roman" w:hAnsi="Trebuchet MS" w:cs="Times New Roman"/>
          <w:color w:val="000000"/>
          <w:sz w:val="24"/>
          <w:szCs w:val="24"/>
        </w:rPr>
        <w:lastRenderedPageBreak/>
        <w:t>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6D26A6" w:rsidRDefault="00E43AAD" w:rsidP="00E43AAD">
      <w:pPr>
        <w:spacing w:after="0" w:line="240" w:lineRule="auto"/>
        <w:jc w:val="both"/>
        <w:rPr>
          <w:rFonts w:ascii="Trebuchet MS" w:hAnsi="Trebuchet MS" w:cs="Arial"/>
          <w:sz w:val="16"/>
          <w:szCs w:val="16"/>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6D26A6" w:rsidRDefault="00E43AAD" w:rsidP="00E43AAD">
      <w:pPr>
        <w:spacing w:after="0" w:line="240" w:lineRule="auto"/>
        <w:ind w:left="567"/>
        <w:jc w:val="both"/>
        <w:rPr>
          <w:rFonts w:ascii="Trebuchet MS" w:hAnsi="Trebuchet MS" w:cs="Arial"/>
          <w:sz w:val="16"/>
          <w:szCs w:val="16"/>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sidRPr="007A6A7F">
        <w:rPr>
          <w:rFonts w:ascii="Trebuchet MS" w:eastAsia="Calibri" w:hAnsi="Trebuchet MS" w:cs="Arial"/>
          <w:b/>
          <w:sz w:val="24"/>
          <w:szCs w:val="24"/>
          <w:lang w:eastAsia="ar-SA"/>
        </w:rPr>
        <w:t xml:space="preserve">IV. DEL </w:t>
      </w:r>
      <w:r w:rsidRPr="007A6A7F">
        <w:rPr>
          <w:rFonts w:ascii="Trebuchet MS" w:eastAsia="Garamond" w:hAnsi="Trebuchet MS"/>
          <w:b/>
          <w:sz w:val="24"/>
          <w:szCs w:val="24"/>
        </w:rPr>
        <w:t xml:space="preserve">ACUERDO QUE </w:t>
      </w:r>
      <w:r w:rsidR="004902B2" w:rsidRPr="007A6A7F">
        <w:rPr>
          <w:rFonts w:ascii="Trebuchet MS" w:eastAsia="Garamond" w:hAnsi="Trebuchet MS"/>
          <w:b/>
          <w:sz w:val="24"/>
          <w:szCs w:val="24"/>
        </w:rPr>
        <w:t>CALIFIC</w:t>
      </w:r>
      <w:r w:rsidR="00C65187" w:rsidRPr="007A6A7F">
        <w:rPr>
          <w:rFonts w:ascii="Trebuchet MS" w:eastAsia="Garamond" w:hAnsi="Trebuchet MS"/>
          <w:b/>
          <w:sz w:val="24"/>
          <w:szCs w:val="24"/>
        </w:rPr>
        <w:t>Ó</w:t>
      </w:r>
      <w:r w:rsidR="004902B2" w:rsidRPr="007A6A7F">
        <w:rPr>
          <w:rFonts w:ascii="Trebuchet MS" w:eastAsia="Garamond" w:hAnsi="Trebuchet MS"/>
          <w:b/>
          <w:sz w:val="24"/>
          <w:szCs w:val="24"/>
        </w:rPr>
        <w:t xml:space="preserve"> Y DECLAR</w:t>
      </w:r>
      <w:r w:rsidR="00C65187" w:rsidRPr="007A6A7F">
        <w:rPr>
          <w:rFonts w:ascii="Trebuchet MS" w:eastAsia="Garamond" w:hAnsi="Trebuchet MS"/>
          <w:b/>
          <w:sz w:val="24"/>
          <w:szCs w:val="24"/>
        </w:rPr>
        <w:t>Ó</w:t>
      </w:r>
      <w:r w:rsidR="004902B2" w:rsidRPr="007A6A7F">
        <w:rPr>
          <w:rFonts w:ascii="Trebuchet MS" w:eastAsia="Garamond" w:hAnsi="Trebuchet MS"/>
          <w:b/>
          <w:sz w:val="24"/>
          <w:szCs w:val="24"/>
        </w:rPr>
        <w:t xml:space="preserve"> LA VA</w:t>
      </w:r>
      <w:r w:rsidRPr="007A6A7F">
        <w:rPr>
          <w:rFonts w:ascii="Trebuchet MS" w:eastAsia="Garamond" w:hAnsi="Trebuchet MS"/>
          <w:b/>
          <w:sz w:val="24"/>
          <w:szCs w:val="24"/>
        </w:rPr>
        <w:t xml:space="preserve">LIDEZ DE LA ELECCIÓN DE MUNÍCIPES CELEBRADA EN EL MUNICIPIO DE </w:t>
      </w:r>
      <w:r w:rsidR="00984C53">
        <w:rPr>
          <w:rFonts w:ascii="Trebuchet MS" w:eastAsia="Garamond" w:hAnsi="Trebuchet MS"/>
          <w:b/>
          <w:sz w:val="24"/>
          <w:szCs w:val="24"/>
        </w:rPr>
        <w:t>ARANDAS</w:t>
      </w:r>
      <w:r w:rsidRPr="007A6A7F">
        <w:rPr>
          <w:rFonts w:ascii="Trebuchet MS" w:eastAsia="Garamond" w:hAnsi="Trebuchet MS"/>
          <w:b/>
          <w:sz w:val="24"/>
          <w:szCs w:val="24"/>
        </w:rPr>
        <w:t xml:space="preserve">, JALISCO, Y </w:t>
      </w:r>
      <w:r w:rsidR="00C65187" w:rsidRPr="007A6A7F">
        <w:rPr>
          <w:rFonts w:ascii="Trebuchet MS" w:eastAsia="Garamond" w:hAnsi="Trebuchet MS"/>
          <w:b/>
          <w:sz w:val="24"/>
          <w:szCs w:val="24"/>
        </w:rPr>
        <w:t>REALIZÓ</w:t>
      </w:r>
      <w:r w:rsidR="00C65187">
        <w:rPr>
          <w:rFonts w:ascii="Trebuchet MS" w:eastAsia="Garamond" w:hAnsi="Trebuchet MS"/>
          <w:b/>
          <w:sz w:val="24"/>
          <w:szCs w:val="24"/>
        </w:rPr>
        <w:t xml:space="preserve"> LA</w:t>
      </w:r>
      <w:r>
        <w:rPr>
          <w:rFonts w:ascii="Trebuchet MS" w:eastAsia="Garamond" w:hAnsi="Trebuchet MS"/>
          <w:b/>
          <w:sz w:val="24"/>
          <w:szCs w:val="24"/>
        </w:rPr>
        <w:t xml:space="preserve"> RESPECTIVA ASIGNACIÓN DE REGIDURÍAS POR EL PRINCIPIO DE REPRESENTACIÓN PROPORCIONAL, CON MOTIVO DEL PROCESO ELECTORAL CONCURRENTE 2020-2021. </w:t>
      </w:r>
      <w:r w:rsidR="00C65187">
        <w:rPr>
          <w:rFonts w:ascii="Trebuchet MS" w:eastAsia="Times New Roman" w:hAnsi="Trebuchet MS" w:cs="Times New Roman"/>
          <w:color w:val="000000"/>
          <w:sz w:val="24"/>
          <w:szCs w:val="24"/>
          <w:lang w:eastAsia="ar-SA"/>
        </w:rPr>
        <w:t>Que tal como s</w:t>
      </w:r>
      <w:r w:rsidR="00613B37">
        <w:rPr>
          <w:rFonts w:ascii="Trebuchet MS" w:eastAsia="Times New Roman" w:hAnsi="Trebuchet MS" w:cs="Times New Roman"/>
          <w:color w:val="000000"/>
          <w:sz w:val="24"/>
          <w:szCs w:val="24"/>
          <w:lang w:eastAsia="ar-SA"/>
        </w:rPr>
        <w:t>e estableció en el antecedente 8</w:t>
      </w:r>
      <w:r w:rsidR="00C65187">
        <w:rPr>
          <w:rFonts w:ascii="Trebuchet MS" w:eastAsia="Times New Roman" w:hAnsi="Trebuchet MS" w:cs="Times New Roman"/>
          <w:color w:val="000000"/>
          <w:sz w:val="24"/>
          <w:szCs w:val="24"/>
          <w:lang w:eastAsia="ar-SA"/>
        </w:rPr>
        <w:t xml:space="preserve"> de este acuerdo, e</w:t>
      </w:r>
      <w:r w:rsidRPr="005A0125">
        <w:rPr>
          <w:rFonts w:ascii="Trebuchet MS" w:eastAsia="Times New Roman" w:hAnsi="Trebuchet MS" w:cs="Times New Roman"/>
          <w:color w:val="000000"/>
          <w:sz w:val="24"/>
          <w:szCs w:val="24"/>
          <w:lang w:eastAsia="ar-SA"/>
        </w:rPr>
        <w:t>n sesión extraordinaria de</w:t>
      </w:r>
      <w:r>
        <w:rPr>
          <w:rFonts w:ascii="Trebuchet MS" w:eastAsia="Times New Roman" w:hAnsi="Trebuchet MS" w:cs="Times New Roman"/>
          <w:color w:val="000000"/>
          <w:sz w:val="24"/>
          <w:szCs w:val="24"/>
          <w:lang w:eastAsia="ar-SA"/>
        </w:rPr>
        <w:t xml:space="preserve"> fecha trece de junio</w:t>
      </w:r>
      <w:r w:rsidR="00C65187">
        <w:rPr>
          <w:rFonts w:ascii="Trebuchet MS" w:eastAsia="Times New Roman" w:hAnsi="Trebuchet MS" w:cs="Times New Roman"/>
          <w:color w:val="000000"/>
          <w:sz w:val="24"/>
          <w:szCs w:val="24"/>
          <w:lang w:eastAsia="ar-SA"/>
        </w:rPr>
        <w:t xml:space="preserve"> del año en curso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IEPC-ACG-1</w:t>
      </w:r>
      <w:r w:rsidR="00C65187">
        <w:rPr>
          <w:rFonts w:ascii="Trebuchet MS" w:eastAsia="Times New Roman" w:hAnsi="Trebuchet MS" w:cs="Times New Roman"/>
          <w:color w:val="000000"/>
          <w:sz w:val="24"/>
          <w:szCs w:val="24"/>
          <w:lang w:eastAsia="ar-SA"/>
        </w:rPr>
        <w:t>76</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declaró la validez de la elección de munícipes celebrada en el municipio de</w:t>
      </w:r>
      <w:r w:rsidR="00984C53">
        <w:rPr>
          <w:rFonts w:ascii="Trebuchet MS" w:eastAsia="Times New Roman" w:hAnsi="Trebuchet MS" w:cs="Times New Roman"/>
          <w:color w:val="000000"/>
          <w:sz w:val="24"/>
          <w:szCs w:val="24"/>
          <w:lang w:eastAsia="ar-SA"/>
        </w:rPr>
        <w:t xml:space="preserve"> Arandas</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7A6A7F">
        <w:rPr>
          <w:rFonts w:ascii="Trebuchet MS" w:eastAsia="Times New Roman" w:hAnsi="Trebuchet MS" w:cs="Times New Roman"/>
          <w:b/>
          <w:sz w:val="24"/>
          <w:szCs w:val="24"/>
          <w:lang w:eastAsia="es-ES"/>
        </w:rPr>
        <w:t xml:space="preserve">V. </w:t>
      </w:r>
      <w:r w:rsidR="006D545E" w:rsidRPr="007A6A7F">
        <w:rPr>
          <w:rFonts w:ascii="Trebuchet MS" w:eastAsia="Times New Roman" w:hAnsi="Trebuchet MS" w:cs="Times New Roman"/>
          <w:b/>
          <w:sz w:val="24"/>
          <w:szCs w:val="24"/>
          <w:lang w:eastAsia="es-ES"/>
        </w:rPr>
        <w:t xml:space="preserve">DEL </w:t>
      </w:r>
      <w:r w:rsidR="00F73675" w:rsidRPr="007A6A7F">
        <w:rPr>
          <w:rFonts w:ascii="Trebuchet MS" w:eastAsia="Times New Roman" w:hAnsi="Trebuchet MS" w:cs="Times New Roman"/>
          <w:b/>
          <w:color w:val="000000"/>
          <w:sz w:val="24"/>
          <w:szCs w:val="24"/>
          <w:lang w:eastAsia="ar-SA"/>
        </w:rPr>
        <w:t xml:space="preserve">JUICIO </w:t>
      </w:r>
      <w:r w:rsidRPr="007A6A7F">
        <w:rPr>
          <w:rFonts w:ascii="Trebuchet MS" w:eastAsia="Times New Roman" w:hAnsi="Trebuchet MS" w:cs="Times New Roman"/>
          <w:b/>
          <w:color w:val="000000"/>
          <w:sz w:val="24"/>
          <w:szCs w:val="24"/>
          <w:lang w:eastAsia="ar-SA"/>
        </w:rPr>
        <w:t>DE INCONFORMIDAD JIN</w:t>
      </w:r>
      <w:r w:rsidR="00F73675" w:rsidRPr="007A6A7F">
        <w:rPr>
          <w:rFonts w:ascii="Trebuchet MS" w:eastAsia="Times New Roman" w:hAnsi="Trebuchet MS" w:cs="Times New Roman"/>
          <w:b/>
          <w:color w:val="000000"/>
          <w:sz w:val="24"/>
          <w:szCs w:val="24"/>
          <w:lang w:eastAsia="ar-SA"/>
        </w:rPr>
        <w:t>-</w:t>
      </w:r>
      <w:r w:rsidR="00984C53">
        <w:rPr>
          <w:rFonts w:ascii="Trebuchet MS" w:eastAsia="Times New Roman" w:hAnsi="Trebuchet MS" w:cs="Times New Roman"/>
          <w:b/>
          <w:color w:val="000000"/>
          <w:sz w:val="24"/>
          <w:szCs w:val="24"/>
          <w:lang w:eastAsia="ar-SA"/>
        </w:rPr>
        <w:t>142</w:t>
      </w:r>
      <w:r w:rsidR="00F73675" w:rsidRPr="007A6A7F">
        <w:rPr>
          <w:rFonts w:ascii="Trebuchet MS" w:eastAsia="Times New Roman" w:hAnsi="Trebuchet MS" w:cs="Times New Roman"/>
          <w:b/>
          <w:color w:val="000000"/>
          <w:sz w:val="24"/>
          <w:szCs w:val="24"/>
          <w:lang w:eastAsia="ar-SA"/>
        </w:rPr>
        <w:t>/2021</w:t>
      </w:r>
      <w:r w:rsidR="00F73675" w:rsidRPr="007A6A7F">
        <w:rPr>
          <w:rFonts w:ascii="Trebuchet MS" w:hAnsi="Trebuchet MS"/>
          <w:b/>
          <w:sz w:val="24"/>
          <w:szCs w:val="24"/>
        </w:rPr>
        <w:t xml:space="preserve">. </w:t>
      </w:r>
      <w:r w:rsidR="006D545E" w:rsidRPr="007A6A7F">
        <w:rPr>
          <w:rFonts w:ascii="Trebuchet MS" w:eastAsia="Times New Roman" w:hAnsi="Trebuchet MS" w:cs="Arial"/>
          <w:sz w:val="24"/>
          <w:szCs w:val="24"/>
          <w:lang w:eastAsia="es-ES"/>
        </w:rPr>
        <w:t xml:space="preserve">Que tal como se estableció en </w:t>
      </w:r>
      <w:r w:rsidR="001D3338" w:rsidRPr="007A6A7F">
        <w:rPr>
          <w:rFonts w:ascii="Trebuchet MS" w:eastAsia="Times New Roman" w:hAnsi="Trebuchet MS" w:cs="Arial"/>
          <w:sz w:val="24"/>
          <w:szCs w:val="24"/>
          <w:lang w:eastAsia="es-ES"/>
        </w:rPr>
        <w:t xml:space="preserve">el </w:t>
      </w:r>
      <w:r w:rsidR="006D545E" w:rsidRPr="007A6A7F">
        <w:rPr>
          <w:rFonts w:ascii="Trebuchet MS" w:eastAsia="Times New Roman" w:hAnsi="Trebuchet MS" w:cs="Arial"/>
          <w:sz w:val="24"/>
          <w:szCs w:val="24"/>
          <w:lang w:eastAsia="es-ES"/>
        </w:rPr>
        <w:t xml:space="preserve">antecedente </w:t>
      </w:r>
      <w:r w:rsidR="00984C53">
        <w:rPr>
          <w:rFonts w:ascii="Trebuchet MS" w:eastAsia="Times New Roman" w:hAnsi="Trebuchet MS" w:cs="Arial"/>
          <w:sz w:val="24"/>
          <w:szCs w:val="24"/>
          <w:lang w:eastAsia="es-ES"/>
        </w:rPr>
        <w:t>9</w:t>
      </w:r>
      <w:r w:rsidR="006D545E" w:rsidRPr="007A6A7F">
        <w:rPr>
          <w:rFonts w:ascii="Trebuchet MS" w:eastAsia="Times New Roman" w:hAnsi="Trebuchet MS" w:cs="Arial"/>
          <w:sz w:val="24"/>
          <w:szCs w:val="24"/>
          <w:lang w:eastAsia="es-ES"/>
        </w:rPr>
        <w:t xml:space="preserve"> de este acuerdo, </w:t>
      </w:r>
      <w:r w:rsidR="003B7A1C" w:rsidRPr="007A6A7F">
        <w:rPr>
          <w:rFonts w:ascii="Trebuchet MS" w:eastAsia="Times New Roman" w:hAnsi="Trebuchet MS" w:cs="Arial"/>
          <w:sz w:val="24"/>
          <w:szCs w:val="24"/>
          <w:lang w:eastAsia="es-ES"/>
        </w:rPr>
        <w:t xml:space="preserve">el </w:t>
      </w:r>
      <w:r w:rsidRPr="007A6A7F">
        <w:rPr>
          <w:rFonts w:ascii="Trebuchet MS" w:eastAsia="Times New Roman" w:hAnsi="Trebuchet MS" w:cs="Arial"/>
          <w:sz w:val="24"/>
          <w:szCs w:val="24"/>
          <w:lang w:eastAsia="es-ES"/>
        </w:rPr>
        <w:t>día</w:t>
      </w:r>
      <w:r w:rsidR="00984C53">
        <w:rPr>
          <w:rFonts w:ascii="Trebuchet MS" w:eastAsia="Times New Roman" w:hAnsi="Trebuchet MS" w:cs="Arial"/>
          <w:sz w:val="24"/>
          <w:szCs w:val="24"/>
          <w:lang w:eastAsia="es-ES"/>
        </w:rPr>
        <w:t xml:space="preserve"> quince</w:t>
      </w:r>
      <w:r>
        <w:rPr>
          <w:rFonts w:ascii="Trebuchet MS" w:eastAsia="Times New Roman" w:hAnsi="Trebuchet MS" w:cs="Arial"/>
          <w:sz w:val="24"/>
          <w:szCs w:val="24"/>
          <w:lang w:eastAsia="es-ES"/>
        </w:rPr>
        <w:t xml:space="preserve"> de junio</w:t>
      </w:r>
      <w:r w:rsidR="003B7A1C" w:rsidRPr="005A0125">
        <w:rPr>
          <w:rFonts w:ascii="Trebuchet MS" w:eastAsia="Times New Roman" w:hAnsi="Trebuchet MS" w:cs="Arial"/>
          <w:sz w:val="24"/>
          <w:szCs w:val="24"/>
          <w:lang w:eastAsia="es-ES"/>
        </w:rPr>
        <w:t xml:space="preserve"> del año en curso, </w:t>
      </w:r>
      <w:r w:rsidR="00984C53" w:rsidRPr="00793C3B">
        <w:rPr>
          <w:rFonts w:ascii="Trebuchet MS" w:eastAsia="Times New Roman" w:hAnsi="Trebuchet MS" w:cs="Times New Roman"/>
          <w:color w:val="000000"/>
          <w:sz w:val="24"/>
          <w:szCs w:val="24"/>
          <w:lang w:eastAsia="ar-SA"/>
        </w:rPr>
        <w:t>el</w:t>
      </w:r>
      <w:r w:rsidR="00984C53">
        <w:rPr>
          <w:rFonts w:ascii="Trebuchet MS" w:eastAsia="Times New Roman" w:hAnsi="Trebuchet MS" w:cs="Times New Roman"/>
          <w:color w:val="000000"/>
          <w:sz w:val="24"/>
          <w:szCs w:val="24"/>
          <w:lang w:eastAsia="ar-SA"/>
        </w:rPr>
        <w:t xml:space="preserve"> ciudadano</w:t>
      </w:r>
      <w:r w:rsidR="00984C53" w:rsidRPr="00793C3B">
        <w:rPr>
          <w:rFonts w:ascii="Trebuchet MS" w:eastAsia="Times New Roman" w:hAnsi="Trebuchet MS" w:cs="Times New Roman"/>
          <w:color w:val="000000"/>
          <w:sz w:val="24"/>
          <w:szCs w:val="24"/>
          <w:lang w:eastAsia="ar-SA"/>
        </w:rPr>
        <w:t xml:space="preserve"> </w:t>
      </w:r>
      <w:r w:rsidR="00984C53">
        <w:rPr>
          <w:rFonts w:ascii="Trebuchet MS" w:eastAsia="Times New Roman" w:hAnsi="Trebuchet MS" w:cs="Times New Roman"/>
          <w:color w:val="000000"/>
          <w:sz w:val="24"/>
          <w:szCs w:val="24"/>
          <w:lang w:eastAsia="ar-SA"/>
        </w:rPr>
        <w:t xml:space="preserve">Gerardo Abel Aguirre Espinoza, en su carácter de representante del </w:t>
      </w:r>
      <w:r w:rsidR="00984C53">
        <w:rPr>
          <w:rFonts w:ascii="Trebuchet MS" w:eastAsia="Times New Roman" w:hAnsi="Trebuchet MS" w:cs="Times New Roman"/>
          <w:color w:val="000000"/>
          <w:sz w:val="24"/>
          <w:szCs w:val="24"/>
          <w:lang w:eastAsia="ar-SA"/>
        </w:rPr>
        <w:lastRenderedPageBreak/>
        <w:t>Partido Político Fuerza por México, ante el Consejo Municipal de Arandas, Jalisco</w:t>
      </w:r>
      <w:r w:rsidR="00984C53" w:rsidRPr="00793C3B">
        <w:rPr>
          <w:rFonts w:ascii="Trebuchet MS" w:eastAsia="Times New Roman" w:hAnsi="Trebuchet MS" w:cs="Times New Roman"/>
          <w:color w:val="000000"/>
          <w:sz w:val="24"/>
          <w:szCs w:val="24"/>
          <w:lang w:eastAsia="ar-SA"/>
        </w:rPr>
        <w:t>, presentó juicio de inconformidad, en contra del acuerdo IEPC-ACG-1</w:t>
      </w:r>
      <w:r w:rsidR="00984C53">
        <w:rPr>
          <w:rFonts w:ascii="Trebuchet MS" w:eastAsia="Times New Roman" w:hAnsi="Trebuchet MS" w:cs="Times New Roman"/>
          <w:color w:val="000000"/>
          <w:sz w:val="24"/>
          <w:szCs w:val="24"/>
          <w:lang w:eastAsia="ar-SA"/>
        </w:rPr>
        <w:t>78</w:t>
      </w:r>
      <w:r w:rsidR="00984C53" w:rsidRPr="00793C3B">
        <w:rPr>
          <w:rFonts w:ascii="Trebuchet MS" w:eastAsia="Times New Roman" w:hAnsi="Trebuchet MS" w:cs="Times New Roman"/>
          <w:color w:val="000000"/>
          <w:sz w:val="24"/>
          <w:szCs w:val="24"/>
          <w:lang w:eastAsia="ar-SA"/>
        </w:rPr>
        <w:t xml:space="preserve">/2021, ante </w:t>
      </w:r>
      <w:r w:rsidR="00984C53">
        <w:rPr>
          <w:rFonts w:ascii="Trebuchet MS" w:eastAsia="Times New Roman" w:hAnsi="Trebuchet MS" w:cs="Times New Roman"/>
          <w:color w:val="000000"/>
          <w:sz w:val="24"/>
          <w:szCs w:val="24"/>
          <w:lang w:eastAsia="ar-SA"/>
        </w:rPr>
        <w:t>el Consejo Municipal Electoral de Arandas, Jalisco</w:t>
      </w:r>
      <w:r w:rsidR="00984C53" w:rsidRPr="00793C3B">
        <w:rPr>
          <w:rFonts w:ascii="Trebuchet MS" w:eastAsia="Times New Roman" w:hAnsi="Trebuchet MS" w:cs="Times New Roman"/>
          <w:color w:val="000000"/>
          <w:sz w:val="24"/>
          <w:szCs w:val="24"/>
          <w:lang w:eastAsia="ar-SA"/>
        </w:rPr>
        <w:t xml:space="preserve">, mismo que fue remitido al Tribunal Electoral del Estado de Jalisco, donde se registró </w:t>
      </w:r>
      <w:r w:rsidR="00984C53">
        <w:rPr>
          <w:rFonts w:ascii="Trebuchet MS" w:eastAsia="Times New Roman" w:hAnsi="Trebuchet MS" w:cs="Times New Roman"/>
          <w:color w:val="000000"/>
          <w:sz w:val="24"/>
          <w:szCs w:val="24"/>
          <w:lang w:eastAsia="ar-SA"/>
        </w:rPr>
        <w:t>con la clave JIN-142</w:t>
      </w:r>
      <w:r w:rsidR="00984C53" w:rsidRPr="00793C3B">
        <w:rPr>
          <w:rFonts w:ascii="Trebuchet MS" w:eastAsia="Times New Roman" w:hAnsi="Trebuchet MS" w:cs="Times New Roman"/>
          <w:color w:val="000000"/>
          <w:sz w:val="24"/>
          <w:szCs w:val="24"/>
          <w:lang w:eastAsia="ar-SA"/>
        </w:rPr>
        <w:t>/2021</w:t>
      </w:r>
      <w:r w:rsidR="000C583F">
        <w:rPr>
          <w:rFonts w:ascii="Trebuchet MS" w:eastAsia="Times New Roman" w:hAnsi="Trebuchet MS" w:cs="Times New Roman"/>
          <w:color w:val="000000"/>
          <w:sz w:val="24"/>
          <w:szCs w:val="24"/>
          <w:lang w:eastAsia="ar-SA"/>
        </w:rPr>
        <w:t xml:space="preserve">; </w:t>
      </w:r>
      <w:r w:rsidR="00984C53">
        <w:rPr>
          <w:rFonts w:ascii="Trebuchet MS" w:eastAsia="Times New Roman" w:hAnsi="Trebuchet MS" w:cs="Times New Roman"/>
          <w:color w:val="000000"/>
          <w:sz w:val="24"/>
          <w:szCs w:val="24"/>
          <w:lang w:eastAsia="ar-SA"/>
        </w:rPr>
        <w:t xml:space="preserve">el cual </w:t>
      </w:r>
      <w:r w:rsidR="000C583F">
        <w:rPr>
          <w:rFonts w:ascii="Trebuchet MS" w:eastAsia="Times New Roman" w:hAnsi="Trebuchet MS" w:cs="Times New Roman"/>
          <w:color w:val="000000"/>
          <w:sz w:val="24"/>
          <w:szCs w:val="24"/>
          <w:lang w:eastAsia="ar-SA"/>
        </w:rPr>
        <w:t xml:space="preserve">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984C53">
        <w:rPr>
          <w:rFonts w:ascii="Trebuchet MS" w:eastAsia="Times New Roman" w:hAnsi="Trebuchet MS" w:cs="Times New Roman"/>
          <w:sz w:val="24"/>
          <w:szCs w:val="24"/>
          <w:lang w:eastAsia="es-ES"/>
        </w:rPr>
        <w:t>diez</w:t>
      </w:r>
      <w:r w:rsidR="007A6A7F">
        <w:rPr>
          <w:rFonts w:ascii="Trebuchet MS" w:eastAsia="Times New Roman" w:hAnsi="Trebuchet MS" w:cs="Times New Roman"/>
          <w:sz w:val="24"/>
          <w:szCs w:val="24"/>
          <w:lang w:eastAsia="es-ES"/>
        </w:rPr>
        <w:t xml:space="preserve"> de septiembre</w:t>
      </w:r>
      <w:r>
        <w:rPr>
          <w:rFonts w:ascii="Trebuchet MS" w:eastAsia="Times New Roman" w:hAnsi="Trebuchet MS" w:cs="Times New Roman"/>
          <w:sz w:val="24"/>
          <w:szCs w:val="24"/>
          <w:lang w:eastAsia="es-ES"/>
        </w:rPr>
        <w:t xml:space="preserve"> </w:t>
      </w:r>
      <w:r w:rsidR="007F383E">
        <w:rPr>
          <w:rFonts w:ascii="Trebuchet MS" w:eastAsia="Times New Roman" w:hAnsi="Trebuchet MS" w:cs="Times New Roman"/>
          <w:sz w:val="24"/>
          <w:szCs w:val="24"/>
          <w:lang w:eastAsia="es-ES"/>
        </w:rPr>
        <w:t>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984C53">
        <w:rPr>
          <w:rFonts w:ascii="Trebuchet MS" w:eastAsia="Times New Roman" w:hAnsi="Trebuchet MS" w:cs="Times New Roman"/>
          <w:sz w:val="24"/>
          <w:szCs w:val="24"/>
          <w:lang w:eastAsia="es-ES"/>
        </w:rPr>
        <w:t>antecedente 10</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984C53">
        <w:rPr>
          <w:rFonts w:ascii="Trebuchet MS" w:eastAsia="Times New Roman" w:hAnsi="Trebuchet MS" w:cs="Arial"/>
          <w:b/>
          <w:bCs/>
          <w:sz w:val="24"/>
          <w:szCs w:val="24"/>
          <w:lang w:val="es-ES" w:eastAsia="es-ES"/>
        </w:rPr>
        <w:t>CONSIDERANDO</w:t>
      </w:r>
      <w:r w:rsidR="005B33E9">
        <w:rPr>
          <w:rFonts w:ascii="Trebuchet MS" w:eastAsia="Times New Roman" w:hAnsi="Trebuchet MS" w:cs="Arial"/>
          <w:b/>
          <w:bCs/>
          <w:sz w:val="24"/>
          <w:szCs w:val="24"/>
          <w:lang w:val="es-ES" w:eastAsia="es-ES"/>
        </w:rPr>
        <w:t>S</w:t>
      </w:r>
      <w:r w:rsidR="00984C53">
        <w:rPr>
          <w:rFonts w:ascii="Trebuchet MS" w:eastAsia="Times New Roman" w:hAnsi="Trebuchet MS" w:cs="Arial"/>
          <w:b/>
          <w:bCs/>
          <w:sz w:val="24"/>
          <w:szCs w:val="24"/>
          <w:lang w:val="es-ES" w:eastAsia="es-ES"/>
        </w:rPr>
        <w:t xml:space="preserve"> X</w:t>
      </w:r>
      <w:r w:rsidR="005B33E9">
        <w:rPr>
          <w:rFonts w:ascii="Trebuchet MS" w:eastAsia="Times New Roman" w:hAnsi="Trebuchet MS" w:cs="Arial"/>
          <w:b/>
          <w:bCs/>
          <w:sz w:val="24"/>
          <w:szCs w:val="24"/>
          <w:lang w:val="es-ES" w:eastAsia="es-ES"/>
        </w:rPr>
        <w:t xml:space="preserve"> y XI</w:t>
      </w:r>
      <w:r w:rsidR="00984C53">
        <w:rPr>
          <w:rFonts w:ascii="Trebuchet MS" w:eastAsia="Times New Roman" w:hAnsi="Trebuchet MS" w:cs="Arial"/>
          <w:b/>
          <w:bCs/>
          <w:sz w:val="24"/>
          <w:szCs w:val="24"/>
          <w:lang w:val="es-ES" w:eastAsia="es-ES"/>
        </w:rPr>
        <w:t xml:space="preserve"> </w:t>
      </w:r>
      <w:r w:rsidR="00115A4F" w:rsidRPr="005A0125">
        <w:rPr>
          <w:rFonts w:ascii="Trebuchet MS" w:eastAsia="Times New Roman" w:hAnsi="Trebuchet MS" w:cs="Arial"/>
          <w:b/>
          <w:bCs/>
          <w:sz w:val="24"/>
          <w:szCs w:val="24"/>
          <w:lang w:val="es-ES" w:eastAsia="es-ES"/>
        </w:rPr>
        <w:t>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w:t>
      </w:r>
      <w:r w:rsidR="00984C53">
        <w:rPr>
          <w:rFonts w:ascii="Trebuchet MS" w:eastAsia="Times New Roman" w:hAnsi="Trebuchet MS" w:cs="Times New Roman"/>
          <w:sz w:val="24"/>
          <w:szCs w:val="24"/>
          <w:lang w:eastAsia="es-ES"/>
        </w:rPr>
        <w:t xml:space="preserve">X </w:t>
      </w:r>
      <w:r w:rsidR="00115A4F" w:rsidRPr="005A0125">
        <w:rPr>
          <w:rFonts w:ascii="Trebuchet MS" w:eastAsia="Times New Roman" w:hAnsi="Trebuchet MS" w:cs="Times New Roman"/>
          <w:sz w:val="24"/>
          <w:szCs w:val="24"/>
          <w:lang w:eastAsia="es-ES"/>
        </w:rPr>
        <w:t xml:space="preserve">de </w:t>
      </w:r>
      <w:r w:rsidR="00984C53">
        <w:rPr>
          <w:rFonts w:ascii="Trebuchet MS" w:eastAsia="Times New Roman" w:hAnsi="Trebuchet MS" w:cs="Times New Roman"/>
          <w:sz w:val="24"/>
          <w:szCs w:val="24"/>
          <w:lang w:eastAsia="es-ES"/>
        </w:rPr>
        <w:t xml:space="preserve">la sentencia </w:t>
      </w:r>
      <w:r w:rsidR="00115A4F" w:rsidRPr="005A0125">
        <w:rPr>
          <w:rFonts w:ascii="Trebuchet MS" w:eastAsia="Times New Roman" w:hAnsi="Trebuchet MS" w:cs="Times New Roman"/>
          <w:sz w:val="24"/>
          <w:szCs w:val="24"/>
          <w:lang w:eastAsia="es-ES"/>
        </w:rPr>
        <w:t xml:space="preserve">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920D49" w:rsidRPr="005A0125"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722783" w:rsidRDefault="00722783" w:rsidP="00E47495">
      <w:pPr>
        <w:spacing w:after="0" w:line="240" w:lineRule="auto"/>
        <w:ind w:left="567" w:right="474"/>
        <w:jc w:val="both"/>
        <w:rPr>
          <w:rFonts w:ascii="Trebuchet MS" w:hAnsi="Trebuchet MS"/>
          <w:b/>
          <w:i/>
          <w:sz w:val="20"/>
          <w:szCs w:val="20"/>
        </w:rPr>
      </w:pPr>
      <w:r w:rsidRPr="009C63C0">
        <w:rPr>
          <w:rFonts w:ascii="Trebuchet MS" w:hAnsi="Trebuchet MS"/>
          <w:i/>
          <w:sz w:val="20"/>
          <w:szCs w:val="20"/>
        </w:rPr>
        <w:t>“</w:t>
      </w:r>
      <w:r w:rsidR="00984C53">
        <w:rPr>
          <w:rFonts w:ascii="Trebuchet MS" w:hAnsi="Trebuchet MS"/>
          <w:b/>
          <w:i/>
          <w:sz w:val="20"/>
          <w:szCs w:val="20"/>
        </w:rPr>
        <w:t xml:space="preserve">CONSIDERANDO X. DECLARACIÓN DE NULIDAD DE VOTACIÓN RECIBIDA EN CASILLAS Y MODIFICACION DEL ACTA DE CÓMPUTO MUNICIPAL. </w:t>
      </w:r>
    </w:p>
    <w:p w:rsidR="00E47495" w:rsidRPr="009C63C0" w:rsidRDefault="00E47495" w:rsidP="00E47495">
      <w:pPr>
        <w:spacing w:after="0" w:line="240" w:lineRule="auto"/>
        <w:ind w:left="567" w:right="474"/>
        <w:jc w:val="both"/>
        <w:rPr>
          <w:rFonts w:ascii="Trebuchet MS" w:hAnsi="Trebuchet MS"/>
          <w:b/>
          <w:i/>
          <w:sz w:val="20"/>
          <w:szCs w:val="20"/>
        </w:rPr>
      </w:pPr>
    </w:p>
    <w:p w:rsidR="00DF0847" w:rsidRDefault="00984C53"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Ahora bien, toda vez que resultaron </w:t>
      </w:r>
      <w:r w:rsidRPr="00DF0847">
        <w:rPr>
          <w:rFonts w:ascii="Trebuchet MS" w:hAnsi="Trebuchet MS"/>
          <w:b/>
          <w:i/>
          <w:sz w:val="20"/>
          <w:szCs w:val="20"/>
        </w:rPr>
        <w:t>parcialmente fundados</w:t>
      </w:r>
      <w:r>
        <w:rPr>
          <w:rFonts w:ascii="Trebuchet MS" w:hAnsi="Trebuchet MS"/>
          <w:i/>
          <w:sz w:val="20"/>
          <w:szCs w:val="20"/>
        </w:rPr>
        <w:t xml:space="preserve"> los agravios hecho valer en la demanda interpuesta por la parte actora en este </w:t>
      </w:r>
      <w:r w:rsidR="00DF0847">
        <w:rPr>
          <w:rFonts w:ascii="Trebuchet MS" w:hAnsi="Trebuchet MS"/>
          <w:i/>
          <w:sz w:val="20"/>
          <w:szCs w:val="20"/>
        </w:rPr>
        <w:t>juicio</w:t>
      </w:r>
      <w:r>
        <w:rPr>
          <w:rFonts w:ascii="Trebuchet MS" w:hAnsi="Trebuchet MS"/>
          <w:i/>
          <w:sz w:val="20"/>
          <w:szCs w:val="20"/>
        </w:rPr>
        <w:t xml:space="preserve">, por </w:t>
      </w:r>
      <w:r w:rsidR="00DF0847">
        <w:rPr>
          <w:rFonts w:ascii="Trebuchet MS" w:hAnsi="Trebuchet MS"/>
          <w:i/>
          <w:sz w:val="20"/>
          <w:szCs w:val="20"/>
        </w:rPr>
        <w:t>haberse</w:t>
      </w:r>
      <w:r>
        <w:rPr>
          <w:rFonts w:ascii="Trebuchet MS" w:hAnsi="Trebuchet MS"/>
          <w:i/>
          <w:sz w:val="20"/>
          <w:szCs w:val="20"/>
        </w:rPr>
        <w:t xml:space="preserve"> actualizado la causal de </w:t>
      </w:r>
      <w:r w:rsidR="00DF0847">
        <w:rPr>
          <w:rFonts w:ascii="Trebuchet MS" w:hAnsi="Trebuchet MS"/>
          <w:i/>
          <w:sz w:val="20"/>
          <w:szCs w:val="20"/>
        </w:rPr>
        <w:t>nulidad</w:t>
      </w:r>
      <w:r>
        <w:rPr>
          <w:rFonts w:ascii="Trebuchet MS" w:hAnsi="Trebuchet MS"/>
          <w:i/>
          <w:sz w:val="20"/>
          <w:szCs w:val="20"/>
        </w:rPr>
        <w:t xml:space="preserve"> prevista en la </w:t>
      </w:r>
      <w:r w:rsidR="00DF0847">
        <w:rPr>
          <w:rFonts w:ascii="Trebuchet MS" w:hAnsi="Trebuchet MS"/>
          <w:i/>
          <w:sz w:val="20"/>
          <w:szCs w:val="20"/>
        </w:rPr>
        <w:t>fracción</w:t>
      </w:r>
      <w:r>
        <w:rPr>
          <w:rFonts w:ascii="Trebuchet MS" w:hAnsi="Trebuchet MS"/>
          <w:i/>
          <w:sz w:val="20"/>
          <w:szCs w:val="20"/>
        </w:rPr>
        <w:t xml:space="preserve"> III, párrafo 1, del </w:t>
      </w:r>
      <w:r w:rsidR="00DF0847">
        <w:rPr>
          <w:rFonts w:ascii="Trebuchet MS" w:hAnsi="Trebuchet MS"/>
          <w:i/>
          <w:sz w:val="20"/>
          <w:szCs w:val="20"/>
        </w:rPr>
        <w:t>artículo</w:t>
      </w:r>
      <w:r>
        <w:rPr>
          <w:rFonts w:ascii="Trebuchet MS" w:hAnsi="Trebuchet MS"/>
          <w:i/>
          <w:sz w:val="20"/>
          <w:szCs w:val="20"/>
        </w:rPr>
        <w:t xml:space="preserve"> 636 del </w:t>
      </w:r>
      <w:r w:rsidR="00DF0847">
        <w:rPr>
          <w:rFonts w:ascii="Trebuchet MS" w:hAnsi="Trebuchet MS"/>
          <w:i/>
          <w:sz w:val="20"/>
          <w:szCs w:val="20"/>
        </w:rPr>
        <w:t>Código</w:t>
      </w:r>
      <w:r>
        <w:rPr>
          <w:rFonts w:ascii="Trebuchet MS" w:hAnsi="Trebuchet MS"/>
          <w:i/>
          <w:sz w:val="20"/>
          <w:szCs w:val="20"/>
        </w:rPr>
        <w:t xml:space="preserve"> Electoral del Estado de Jalisco, por lo que hace a las casillas </w:t>
      </w:r>
      <w:r w:rsidRPr="00DF0847">
        <w:rPr>
          <w:rFonts w:ascii="Trebuchet MS" w:hAnsi="Trebuchet MS"/>
          <w:b/>
          <w:i/>
          <w:sz w:val="20"/>
          <w:szCs w:val="20"/>
        </w:rPr>
        <w:t>107 C1 y 132 C1</w:t>
      </w:r>
      <w:r>
        <w:rPr>
          <w:rFonts w:ascii="Trebuchet MS" w:hAnsi="Trebuchet MS"/>
          <w:i/>
          <w:sz w:val="20"/>
          <w:szCs w:val="20"/>
        </w:rPr>
        <w:t>, en consecuencia, se declara la nulidad de la votación en la elección de munícipes de Arandas, Jalisco en dichas casillas, en la que originalmente se computaron los siguientes resultados</w:t>
      </w:r>
      <w:r w:rsidR="00DF0847">
        <w:rPr>
          <w:rFonts w:ascii="Trebuchet MS" w:hAnsi="Trebuchet MS"/>
          <w:i/>
          <w:sz w:val="20"/>
          <w:szCs w:val="20"/>
        </w:rPr>
        <w:t xml:space="preserve">: </w:t>
      </w:r>
    </w:p>
    <w:p w:rsidR="00984C53" w:rsidRDefault="00DF0847" w:rsidP="00E47495">
      <w:pPr>
        <w:spacing w:after="0" w:line="240" w:lineRule="auto"/>
        <w:ind w:left="567" w:right="474"/>
        <w:jc w:val="both"/>
        <w:rPr>
          <w:rFonts w:ascii="Trebuchet MS" w:hAnsi="Trebuchet MS"/>
          <w:i/>
          <w:sz w:val="20"/>
          <w:szCs w:val="20"/>
        </w:rPr>
      </w:pPr>
      <w:r>
        <w:rPr>
          <w:rFonts w:ascii="Trebuchet MS" w:hAnsi="Trebuchet MS"/>
          <w:i/>
          <w:sz w:val="20"/>
          <w:szCs w:val="20"/>
        </w:rPr>
        <w:t>…</w:t>
      </w:r>
      <w:r w:rsidR="00984C53">
        <w:rPr>
          <w:rFonts w:ascii="Trebuchet MS" w:hAnsi="Trebuchet MS"/>
          <w:i/>
          <w:sz w:val="20"/>
          <w:szCs w:val="20"/>
        </w:rPr>
        <w:t xml:space="preserve"> </w:t>
      </w:r>
    </w:p>
    <w:p w:rsidR="00984C53" w:rsidRDefault="00984C53" w:rsidP="00E47495">
      <w:pPr>
        <w:spacing w:after="0" w:line="240" w:lineRule="auto"/>
        <w:ind w:left="567" w:right="474"/>
        <w:jc w:val="both"/>
        <w:rPr>
          <w:rFonts w:ascii="Trebuchet MS" w:hAnsi="Trebuchet MS"/>
          <w:i/>
          <w:sz w:val="20"/>
          <w:szCs w:val="20"/>
        </w:rPr>
      </w:pPr>
    </w:p>
    <w:p w:rsidR="00984C53" w:rsidRPr="00DF0847" w:rsidRDefault="00DF0847" w:rsidP="00E47495">
      <w:pPr>
        <w:spacing w:after="0" w:line="240" w:lineRule="auto"/>
        <w:ind w:left="567" w:right="474"/>
        <w:jc w:val="both"/>
        <w:rPr>
          <w:rFonts w:ascii="Trebuchet MS" w:hAnsi="Trebuchet MS"/>
          <w:b/>
          <w:i/>
          <w:sz w:val="20"/>
          <w:szCs w:val="20"/>
        </w:rPr>
      </w:pPr>
      <w:r w:rsidRPr="00DF0847">
        <w:rPr>
          <w:rFonts w:ascii="Trebuchet MS" w:hAnsi="Trebuchet MS"/>
          <w:b/>
          <w:i/>
          <w:sz w:val="20"/>
          <w:szCs w:val="20"/>
        </w:rPr>
        <w:t xml:space="preserve">CONSIDERANDO XI. ASIGNACIÓN DE REGIDORES POR EL PRINCIPIO DE REPRESENTACIÓN PROPORCIONAL, RESPECTO DE LA ELECCIÓN DE MUNÍCIPES DE ARANDAS, JALISCO. </w:t>
      </w:r>
    </w:p>
    <w:p w:rsidR="00984C53" w:rsidRDefault="00984C53" w:rsidP="00E47495">
      <w:pPr>
        <w:spacing w:after="0" w:line="240" w:lineRule="auto"/>
        <w:ind w:left="567" w:right="474"/>
        <w:jc w:val="both"/>
        <w:rPr>
          <w:rFonts w:ascii="Trebuchet MS" w:hAnsi="Trebuchet MS"/>
          <w:i/>
          <w:sz w:val="20"/>
          <w:szCs w:val="20"/>
        </w:rPr>
      </w:pPr>
    </w:p>
    <w:p w:rsidR="00DF0847" w:rsidRDefault="00DF0847"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En vista </w:t>
      </w:r>
      <w:r w:rsidR="006C0FFB">
        <w:rPr>
          <w:rFonts w:ascii="Trebuchet MS" w:hAnsi="Trebuchet MS"/>
          <w:i/>
          <w:sz w:val="20"/>
          <w:szCs w:val="20"/>
        </w:rPr>
        <w:t>de que el partido actor, impugnó</w:t>
      </w:r>
      <w:r>
        <w:rPr>
          <w:rFonts w:ascii="Trebuchet MS" w:hAnsi="Trebuchet MS"/>
          <w:i/>
          <w:sz w:val="20"/>
          <w:szCs w:val="20"/>
        </w:rPr>
        <w:t xml:space="preserve"> en vía de consecuencia a la impugnación relativa a los resultados consignados en el acta de cómputo municipal, </w:t>
      </w:r>
      <w:r w:rsidRPr="007358F2">
        <w:rPr>
          <w:rFonts w:ascii="Trebuchet MS" w:hAnsi="Trebuchet MS"/>
          <w:b/>
          <w:i/>
          <w:sz w:val="20"/>
          <w:szCs w:val="20"/>
        </w:rPr>
        <w:t>la asignación de regidores por el principio de representación proporcional</w:t>
      </w:r>
      <w:r>
        <w:rPr>
          <w:rFonts w:ascii="Trebuchet MS" w:hAnsi="Trebuchet MS"/>
          <w:i/>
          <w:sz w:val="20"/>
          <w:szCs w:val="20"/>
        </w:rPr>
        <w:t xml:space="preserve">, realizada por el Consejo General del Instituto Electoral y de Participación Ciudadana del Estado de Jalisco, el trece de junio de dos mil veintiuno, mediante acuerdo IEPC-ACG-178/2021, lo procedente será </w:t>
      </w:r>
      <w:r w:rsidRPr="00DF0847">
        <w:rPr>
          <w:rFonts w:ascii="Trebuchet MS" w:hAnsi="Trebuchet MS"/>
          <w:b/>
          <w:i/>
          <w:sz w:val="20"/>
          <w:szCs w:val="20"/>
        </w:rPr>
        <w:t>realizar la asignación de regidores por el principio de representación proporcional</w:t>
      </w:r>
      <w:r>
        <w:rPr>
          <w:rFonts w:ascii="Trebuchet MS" w:hAnsi="Trebuchet MS"/>
          <w:i/>
          <w:sz w:val="20"/>
          <w:szCs w:val="20"/>
        </w:rPr>
        <w:t xml:space="preserve">, respecto de la elección de munícipes de Arandas, Jalisco, tomando como base los resultados modificados que constan en el considerando anterior, que son resultados de la votación anulada por este Tribunal Electoral, respecto de la votación recibida en casilla que fue declarada nula al actualizarse la causal de nulidad prevista en la fracción III, del Artículo 636, párrafo 1, del </w:t>
      </w:r>
      <w:r w:rsidR="007358F2">
        <w:rPr>
          <w:rFonts w:ascii="Trebuchet MS" w:hAnsi="Trebuchet MS"/>
          <w:i/>
          <w:sz w:val="20"/>
          <w:szCs w:val="20"/>
        </w:rPr>
        <w:t>Código</w:t>
      </w:r>
      <w:r>
        <w:rPr>
          <w:rFonts w:ascii="Trebuchet MS" w:hAnsi="Trebuchet MS"/>
          <w:i/>
          <w:sz w:val="20"/>
          <w:szCs w:val="20"/>
        </w:rPr>
        <w:t xml:space="preserve"> Electoral de la </w:t>
      </w:r>
      <w:r w:rsidR="007358F2">
        <w:rPr>
          <w:rFonts w:ascii="Trebuchet MS" w:hAnsi="Trebuchet MS"/>
          <w:i/>
          <w:sz w:val="20"/>
          <w:szCs w:val="20"/>
        </w:rPr>
        <w:t>Entidad</w:t>
      </w:r>
      <w:r>
        <w:rPr>
          <w:rFonts w:ascii="Trebuchet MS" w:hAnsi="Trebuchet MS"/>
          <w:i/>
          <w:sz w:val="20"/>
          <w:szCs w:val="20"/>
        </w:rPr>
        <w:t>.</w:t>
      </w:r>
    </w:p>
    <w:p w:rsidR="00DF0847" w:rsidRDefault="00DF0847"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 … </w:t>
      </w:r>
    </w:p>
    <w:p w:rsidR="007358F2" w:rsidRDefault="007358F2" w:rsidP="00E47495">
      <w:pPr>
        <w:spacing w:after="0" w:line="240" w:lineRule="auto"/>
        <w:ind w:left="567" w:right="474"/>
        <w:jc w:val="both"/>
        <w:rPr>
          <w:rFonts w:ascii="Trebuchet MS" w:hAnsi="Trebuchet MS"/>
          <w:i/>
          <w:sz w:val="20"/>
          <w:szCs w:val="20"/>
        </w:rPr>
      </w:pPr>
    </w:p>
    <w:p w:rsidR="007358F2" w:rsidRDefault="007358F2"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Así, una vez realizada </w:t>
      </w:r>
      <w:r w:rsidRPr="002B1F08">
        <w:rPr>
          <w:rFonts w:ascii="Trebuchet MS" w:hAnsi="Trebuchet MS"/>
          <w:b/>
          <w:i/>
          <w:sz w:val="20"/>
          <w:szCs w:val="20"/>
        </w:rPr>
        <w:t>la asignación de regidores por el principio de representación proporcional</w:t>
      </w:r>
      <w:r>
        <w:rPr>
          <w:rFonts w:ascii="Trebuchet MS" w:hAnsi="Trebuchet MS"/>
          <w:i/>
          <w:sz w:val="20"/>
          <w:szCs w:val="20"/>
        </w:rPr>
        <w:t xml:space="preserve">, respecto de la elección de munícipes de Arandas, Jalisco, se </w:t>
      </w:r>
      <w:r w:rsidRPr="002B1F08">
        <w:rPr>
          <w:rFonts w:ascii="Trebuchet MS" w:hAnsi="Trebuchet MS"/>
          <w:b/>
          <w:i/>
          <w:sz w:val="20"/>
          <w:szCs w:val="20"/>
        </w:rPr>
        <w:t>modifica</w:t>
      </w:r>
      <w:r>
        <w:rPr>
          <w:rFonts w:ascii="Trebuchet MS" w:hAnsi="Trebuchet MS"/>
          <w:i/>
          <w:sz w:val="20"/>
          <w:szCs w:val="20"/>
        </w:rPr>
        <w:t xml:space="preserve"> el </w:t>
      </w:r>
      <w:r w:rsidRPr="002B1F08">
        <w:rPr>
          <w:rFonts w:ascii="Trebuchet MS" w:hAnsi="Trebuchet MS"/>
          <w:b/>
          <w:i/>
          <w:sz w:val="20"/>
          <w:szCs w:val="20"/>
        </w:rPr>
        <w:t>Anexo III</w:t>
      </w:r>
      <w:r>
        <w:rPr>
          <w:rFonts w:ascii="Trebuchet MS" w:hAnsi="Trebuchet MS"/>
          <w:i/>
          <w:sz w:val="20"/>
          <w:szCs w:val="20"/>
        </w:rPr>
        <w:t xml:space="preserve"> del ACUERDO DEL CONSEJO GENERAL DEL INSTITUTO ELECTORAL Y DE PARTICIPACIÓN CIUDADANA </w:t>
      </w:r>
      <w:r w:rsidR="00F00703">
        <w:rPr>
          <w:rFonts w:ascii="Trebuchet MS" w:hAnsi="Trebuchet MS"/>
          <w:i/>
          <w:sz w:val="20"/>
          <w:szCs w:val="20"/>
        </w:rPr>
        <w:t>DEL ESTADO DE JALISCO, QUE CALIF</w:t>
      </w:r>
      <w:r>
        <w:rPr>
          <w:rFonts w:ascii="Trebuchet MS" w:hAnsi="Trebuchet MS"/>
          <w:i/>
          <w:sz w:val="20"/>
          <w:szCs w:val="20"/>
        </w:rPr>
        <w:t xml:space="preserve">ICA LA ELECCION DE MUNÍCIPES CELEBRADA EN EL MUNICIPIO DE ARANDAS, JALISCO; Y SE REALIZA LA RESPECTIVA ASIGNACION DE REGIDORES POR EL PRINCIPIO DE REPRESENTACIÓN PROPORCIONAL, CON MOTIVO DEL PROCESO ELECTORAL LOCAL CONCURRENTE 2020-2021, de </w:t>
      </w:r>
      <w:r w:rsidR="00B037D8">
        <w:rPr>
          <w:rFonts w:ascii="Trebuchet MS" w:hAnsi="Trebuchet MS"/>
          <w:i/>
          <w:sz w:val="20"/>
          <w:szCs w:val="20"/>
        </w:rPr>
        <w:t>t</w:t>
      </w:r>
      <w:r>
        <w:rPr>
          <w:rFonts w:ascii="Trebuchet MS" w:hAnsi="Trebuchet MS"/>
          <w:i/>
          <w:sz w:val="20"/>
          <w:szCs w:val="20"/>
        </w:rPr>
        <w:t xml:space="preserve">rece de junio de dos mil veintiuno, identificado con las </w:t>
      </w:r>
      <w:r>
        <w:rPr>
          <w:rFonts w:ascii="Trebuchet MS" w:hAnsi="Trebuchet MS"/>
          <w:i/>
          <w:sz w:val="20"/>
          <w:szCs w:val="20"/>
        </w:rPr>
        <w:lastRenderedPageBreak/>
        <w:t xml:space="preserve">siglas y números </w:t>
      </w:r>
      <w:r w:rsidRPr="002B1F08">
        <w:rPr>
          <w:rFonts w:ascii="Trebuchet MS" w:hAnsi="Trebuchet MS"/>
          <w:b/>
          <w:i/>
          <w:sz w:val="20"/>
          <w:szCs w:val="20"/>
        </w:rPr>
        <w:t>IEPC-ACG-178/2021</w:t>
      </w:r>
      <w:r>
        <w:rPr>
          <w:rFonts w:ascii="Trebuchet MS" w:hAnsi="Trebuchet MS"/>
          <w:i/>
          <w:sz w:val="20"/>
          <w:szCs w:val="20"/>
        </w:rPr>
        <w:t xml:space="preserve">, en lo que fue materia de impugnación en el presente juicio de inconformidad. </w:t>
      </w:r>
    </w:p>
    <w:p w:rsidR="007358F2" w:rsidRDefault="007358F2"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 </w:t>
      </w:r>
    </w:p>
    <w:p w:rsidR="00DF0847" w:rsidRDefault="007358F2"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En virtud de lo anterior, </w:t>
      </w:r>
      <w:r w:rsidRPr="007358F2">
        <w:rPr>
          <w:rFonts w:ascii="Trebuchet MS" w:hAnsi="Trebuchet MS"/>
          <w:b/>
          <w:i/>
          <w:sz w:val="20"/>
          <w:szCs w:val="20"/>
        </w:rPr>
        <w:t>se revoca</w:t>
      </w:r>
      <w:r>
        <w:rPr>
          <w:rFonts w:ascii="Trebuchet MS" w:hAnsi="Trebuchet MS"/>
          <w:i/>
          <w:sz w:val="20"/>
          <w:szCs w:val="20"/>
        </w:rPr>
        <w:t xml:space="preserve"> la constancia de </w:t>
      </w:r>
      <w:r w:rsidRPr="002B1F08">
        <w:rPr>
          <w:rFonts w:ascii="Trebuchet MS" w:hAnsi="Trebuchet MS"/>
          <w:b/>
          <w:i/>
          <w:sz w:val="20"/>
          <w:szCs w:val="20"/>
        </w:rPr>
        <w:t>asignación</w:t>
      </w:r>
      <w:r>
        <w:rPr>
          <w:rFonts w:ascii="Trebuchet MS" w:hAnsi="Trebuchet MS"/>
          <w:i/>
          <w:sz w:val="20"/>
          <w:szCs w:val="20"/>
        </w:rPr>
        <w:t xml:space="preserve"> de munícipes por el principio de </w:t>
      </w:r>
      <w:r w:rsidRPr="002B1F08">
        <w:rPr>
          <w:rFonts w:ascii="Trebuchet MS" w:hAnsi="Trebuchet MS"/>
          <w:b/>
          <w:i/>
          <w:sz w:val="20"/>
          <w:szCs w:val="20"/>
        </w:rPr>
        <w:t>representación proporcional</w:t>
      </w:r>
      <w:r>
        <w:rPr>
          <w:rFonts w:ascii="Trebuchet MS" w:hAnsi="Trebuchet MS"/>
          <w:i/>
          <w:sz w:val="20"/>
          <w:szCs w:val="20"/>
        </w:rPr>
        <w:t xml:space="preserve"> expedida a favor del partido político Morena y su candidato a regidor Juan David Guzmán Morales y se </w:t>
      </w:r>
      <w:r w:rsidRPr="002B1F08">
        <w:rPr>
          <w:rFonts w:ascii="Trebuchet MS" w:hAnsi="Trebuchet MS"/>
          <w:b/>
          <w:i/>
          <w:sz w:val="20"/>
          <w:szCs w:val="20"/>
        </w:rPr>
        <w:t>ordena</w:t>
      </w:r>
      <w:r>
        <w:rPr>
          <w:rFonts w:ascii="Trebuchet MS" w:hAnsi="Trebuchet MS"/>
          <w:i/>
          <w:sz w:val="20"/>
          <w:szCs w:val="20"/>
        </w:rPr>
        <w:t xml:space="preserve"> al Consejo General del Instituto Electoral y de Participación Ciudadana del Estado de Jalisco, para </w:t>
      </w:r>
      <w:r w:rsidR="002B1F08">
        <w:rPr>
          <w:rFonts w:ascii="Trebuchet MS" w:hAnsi="Trebuchet MS"/>
          <w:i/>
          <w:sz w:val="20"/>
          <w:szCs w:val="20"/>
        </w:rPr>
        <w:t>que</w:t>
      </w:r>
      <w:r>
        <w:rPr>
          <w:rFonts w:ascii="Trebuchet MS" w:hAnsi="Trebuchet MS"/>
          <w:i/>
          <w:sz w:val="20"/>
          <w:szCs w:val="20"/>
        </w:rPr>
        <w:t xml:space="preserve"> dentro del término de </w:t>
      </w:r>
      <w:r w:rsidRPr="002B1F08">
        <w:rPr>
          <w:rFonts w:ascii="Trebuchet MS" w:hAnsi="Trebuchet MS"/>
          <w:b/>
          <w:i/>
          <w:sz w:val="20"/>
          <w:szCs w:val="20"/>
        </w:rPr>
        <w:t>tres días</w:t>
      </w:r>
      <w:r>
        <w:rPr>
          <w:rFonts w:ascii="Trebuchet MS" w:hAnsi="Trebuchet MS"/>
          <w:i/>
          <w:sz w:val="20"/>
          <w:szCs w:val="20"/>
        </w:rPr>
        <w:t>, contados a parti</w:t>
      </w:r>
      <w:r w:rsidR="002B1F08">
        <w:rPr>
          <w:rFonts w:ascii="Trebuchet MS" w:hAnsi="Trebuchet MS"/>
          <w:i/>
          <w:sz w:val="20"/>
          <w:szCs w:val="20"/>
        </w:rPr>
        <w:t>r</w:t>
      </w:r>
      <w:r>
        <w:rPr>
          <w:rFonts w:ascii="Trebuchet MS" w:hAnsi="Trebuchet MS"/>
          <w:i/>
          <w:sz w:val="20"/>
          <w:szCs w:val="20"/>
        </w:rPr>
        <w:t xml:space="preserve"> de la notificación de la presente sentencia, </w:t>
      </w:r>
      <w:r w:rsidRPr="002B1F08">
        <w:rPr>
          <w:rFonts w:ascii="Trebuchet MS" w:hAnsi="Trebuchet MS"/>
          <w:b/>
          <w:i/>
          <w:sz w:val="20"/>
          <w:szCs w:val="20"/>
        </w:rPr>
        <w:t>expida la constancia</w:t>
      </w:r>
      <w:r>
        <w:rPr>
          <w:rFonts w:ascii="Trebuchet MS" w:hAnsi="Trebuchet MS"/>
          <w:i/>
          <w:sz w:val="20"/>
          <w:szCs w:val="20"/>
        </w:rPr>
        <w:t xml:space="preserve"> de asignación de munícipes por el principio de </w:t>
      </w:r>
      <w:r w:rsidRPr="002B1F08">
        <w:rPr>
          <w:rFonts w:ascii="Trebuchet MS" w:hAnsi="Trebuchet MS"/>
          <w:b/>
          <w:i/>
          <w:sz w:val="20"/>
          <w:szCs w:val="20"/>
        </w:rPr>
        <w:t>representación proporcional</w:t>
      </w:r>
      <w:r>
        <w:rPr>
          <w:rFonts w:ascii="Trebuchet MS" w:hAnsi="Trebuchet MS"/>
          <w:i/>
          <w:sz w:val="20"/>
          <w:szCs w:val="20"/>
        </w:rPr>
        <w:t xml:space="preserve"> a favor del </w:t>
      </w:r>
      <w:r w:rsidRPr="002B1F08">
        <w:rPr>
          <w:rFonts w:ascii="Trebuchet MS" w:hAnsi="Trebuchet MS"/>
          <w:b/>
          <w:i/>
          <w:sz w:val="20"/>
          <w:szCs w:val="20"/>
        </w:rPr>
        <w:t>partido político Fuerza por México</w:t>
      </w:r>
      <w:r>
        <w:rPr>
          <w:rFonts w:ascii="Trebuchet MS" w:hAnsi="Trebuchet MS"/>
          <w:i/>
          <w:sz w:val="20"/>
          <w:szCs w:val="20"/>
        </w:rPr>
        <w:t xml:space="preserve"> y su candidata a regidora </w:t>
      </w:r>
      <w:r w:rsidRPr="002B1F08">
        <w:rPr>
          <w:rFonts w:ascii="Trebuchet MS" w:hAnsi="Trebuchet MS"/>
          <w:b/>
          <w:i/>
          <w:sz w:val="20"/>
          <w:szCs w:val="20"/>
        </w:rPr>
        <w:t>Guadalupe de Jesús Samoano Valenzuela</w:t>
      </w:r>
      <w:r>
        <w:rPr>
          <w:rFonts w:ascii="Trebuchet MS" w:hAnsi="Trebuchet MS"/>
          <w:i/>
          <w:sz w:val="20"/>
          <w:szCs w:val="20"/>
        </w:rPr>
        <w:t xml:space="preserve">…” </w:t>
      </w:r>
    </w:p>
    <w:p w:rsidR="00DF0847" w:rsidRDefault="00DF0847"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 </w:t>
      </w:r>
    </w:p>
    <w:p w:rsidR="00920D49" w:rsidRDefault="00920D49" w:rsidP="002B1F08">
      <w:pPr>
        <w:autoSpaceDE w:val="0"/>
        <w:autoSpaceDN w:val="0"/>
        <w:adjustRightInd w:val="0"/>
        <w:spacing w:after="0" w:line="240" w:lineRule="auto"/>
        <w:jc w:val="both"/>
        <w:rPr>
          <w:rFonts w:ascii="Trebuchet MS" w:eastAsia="Times New Roman" w:hAnsi="Trebuchet MS" w:cs="Times New Roman"/>
          <w:b/>
          <w:i/>
          <w:sz w:val="20"/>
          <w:szCs w:val="20"/>
          <w:lang w:eastAsia="es-ES"/>
        </w:rPr>
      </w:pPr>
    </w:p>
    <w:p w:rsidR="007F383E" w:rsidRPr="00000AFD" w:rsidRDefault="006F5AD5" w:rsidP="00251AE9">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 xml:space="preserve">En ese </w:t>
      </w:r>
      <w:r w:rsidR="009D5724" w:rsidRPr="00F15E11">
        <w:rPr>
          <w:rFonts w:ascii="Trebuchet MS" w:eastAsia="Times New Roman" w:hAnsi="Trebuchet MS" w:cs="Arial"/>
          <w:bCs/>
          <w:sz w:val="24"/>
          <w:szCs w:val="24"/>
          <w:lang w:eastAsia="es-ES"/>
        </w:rPr>
        <w:t>sentido,</w:t>
      </w:r>
      <w:r w:rsidR="007F383E" w:rsidRPr="00F15E11">
        <w:rPr>
          <w:rFonts w:ascii="Trebuchet MS" w:eastAsia="Times New Roman" w:hAnsi="Trebuchet MS" w:cs="Arial"/>
          <w:bCs/>
          <w:sz w:val="24"/>
          <w:szCs w:val="24"/>
          <w:lang w:eastAsia="es-ES"/>
        </w:rPr>
        <w:t xml:space="preserve"> una vez revisados los </w:t>
      </w:r>
      <w:r w:rsidR="00D323E6" w:rsidRPr="00F15E11">
        <w:rPr>
          <w:rFonts w:ascii="Trebuchet MS" w:eastAsia="Times New Roman" w:hAnsi="Trebuchet MS" w:cs="Arial"/>
          <w:bCs/>
          <w:sz w:val="24"/>
          <w:szCs w:val="24"/>
          <w:lang w:eastAsia="es-ES"/>
        </w:rPr>
        <w:t>requisitos de elegibilidad de</w:t>
      </w:r>
      <w:r w:rsidR="00F15E11" w:rsidRPr="00F15E11">
        <w:rPr>
          <w:rFonts w:ascii="Trebuchet MS" w:eastAsia="Times New Roman" w:hAnsi="Trebuchet MS" w:cs="Arial"/>
          <w:bCs/>
          <w:sz w:val="24"/>
          <w:szCs w:val="24"/>
          <w:lang w:eastAsia="es-ES"/>
        </w:rPr>
        <w:t xml:space="preserve"> la</w:t>
      </w:r>
      <w:r w:rsidR="00D323E6" w:rsidRPr="00F15E11">
        <w:rPr>
          <w:rFonts w:ascii="Trebuchet MS" w:eastAsia="Times New Roman" w:hAnsi="Trebuchet MS" w:cs="Arial"/>
          <w:bCs/>
          <w:sz w:val="24"/>
          <w:szCs w:val="24"/>
          <w:lang w:eastAsia="es-ES"/>
        </w:rPr>
        <w:t xml:space="preserve"> </w:t>
      </w:r>
      <w:r w:rsidR="00F15E11" w:rsidRPr="00F15E11">
        <w:rPr>
          <w:rFonts w:ascii="Trebuchet MS" w:eastAsia="Times New Roman" w:hAnsi="Trebuchet MS" w:cs="Arial"/>
          <w:sz w:val="24"/>
          <w:szCs w:val="24"/>
          <w:lang w:eastAsia="es-ES"/>
        </w:rPr>
        <w:t>ciudadana</w:t>
      </w:r>
      <w:r w:rsidR="007F383E" w:rsidRPr="00F15E11">
        <w:rPr>
          <w:rFonts w:ascii="Trebuchet MS" w:eastAsia="Times New Roman" w:hAnsi="Trebuchet MS" w:cs="Arial"/>
          <w:sz w:val="24"/>
          <w:szCs w:val="24"/>
          <w:lang w:eastAsia="es-ES"/>
        </w:rPr>
        <w:t xml:space="preserve"> </w:t>
      </w:r>
      <w:r w:rsidR="00F15E11" w:rsidRPr="00F15E11">
        <w:rPr>
          <w:rFonts w:ascii="Trebuchet MS" w:eastAsia="Times New Roman" w:hAnsi="Trebuchet MS" w:cs="Arial"/>
          <w:sz w:val="24"/>
          <w:szCs w:val="24"/>
          <w:lang w:eastAsia="es-ES"/>
        </w:rPr>
        <w:t>Guadalupe de Jesús Samoano Valenzuela, candidata</w:t>
      </w:r>
      <w:r w:rsidR="007F383E" w:rsidRPr="00F15E11">
        <w:rPr>
          <w:rFonts w:ascii="Trebuchet MS" w:eastAsia="Times New Roman" w:hAnsi="Trebuchet MS" w:cs="Arial"/>
          <w:sz w:val="24"/>
          <w:szCs w:val="24"/>
          <w:lang w:eastAsia="es-ES"/>
        </w:rPr>
        <w:t xml:space="preserve"> de la planilla propuesta por el Partido </w:t>
      </w:r>
      <w:r w:rsidR="00F15E11" w:rsidRPr="00F15E11">
        <w:rPr>
          <w:rFonts w:ascii="Trebuchet MS" w:eastAsia="Times New Roman" w:hAnsi="Trebuchet MS" w:cs="Arial"/>
          <w:sz w:val="24"/>
          <w:szCs w:val="24"/>
          <w:lang w:eastAsia="es-ES"/>
        </w:rPr>
        <w:t>Político Fuerza por México</w:t>
      </w:r>
      <w:r w:rsidR="007F383E" w:rsidRPr="00F15E11">
        <w:rPr>
          <w:rFonts w:ascii="Trebuchet MS" w:eastAsia="Times New Roman" w:hAnsi="Trebuchet MS" w:cs="Arial"/>
          <w:sz w:val="24"/>
          <w:szCs w:val="24"/>
          <w:lang w:eastAsia="es-ES"/>
        </w:rPr>
        <w:t xml:space="preserve">, en el municipio de </w:t>
      </w:r>
      <w:r w:rsidR="00984C53" w:rsidRPr="00F15E11">
        <w:rPr>
          <w:rFonts w:ascii="Trebuchet MS" w:eastAsia="Times New Roman" w:hAnsi="Trebuchet MS" w:cs="Arial"/>
          <w:sz w:val="24"/>
          <w:szCs w:val="24"/>
          <w:lang w:eastAsia="es-ES"/>
        </w:rPr>
        <w:t>Arandas</w:t>
      </w:r>
      <w:r w:rsidR="007F383E" w:rsidRPr="00F15E11">
        <w:rPr>
          <w:rFonts w:ascii="Trebuchet MS" w:eastAsia="Times New Roman" w:hAnsi="Trebuchet MS" w:cs="Arial"/>
          <w:sz w:val="24"/>
          <w:szCs w:val="24"/>
          <w:lang w:eastAsia="es-ES"/>
        </w:rPr>
        <w:t xml:space="preserve">, Jalisco y, </w:t>
      </w:r>
      <w:r w:rsidRPr="00F15E11">
        <w:rPr>
          <w:rFonts w:ascii="Trebuchet MS" w:eastAsia="Times New Roman" w:hAnsi="Trebuchet MS" w:cs="Arial"/>
          <w:bCs/>
          <w:sz w:val="24"/>
          <w:szCs w:val="24"/>
          <w:lang w:eastAsia="es-ES"/>
        </w:rPr>
        <w:t>al considerarse que la m</w:t>
      </w:r>
      <w:r w:rsidR="007F383E" w:rsidRPr="00F15E11">
        <w:rPr>
          <w:rFonts w:ascii="Trebuchet MS" w:eastAsia="Times New Roman" w:hAnsi="Trebuchet MS" w:cs="Arial"/>
          <w:bCs/>
          <w:sz w:val="24"/>
          <w:szCs w:val="24"/>
          <w:lang w:eastAsia="es-ES"/>
        </w:rPr>
        <w:t>isma cumple con los extremos de</w:t>
      </w:r>
      <w:r w:rsidR="005A0125" w:rsidRPr="00F15E11">
        <w:rPr>
          <w:rFonts w:ascii="Trebuchet MS" w:eastAsia="Times New Roman" w:hAnsi="Trebuchet MS" w:cs="Arial"/>
          <w:bCs/>
          <w:sz w:val="24"/>
          <w:szCs w:val="24"/>
          <w:lang w:eastAsia="es-ES"/>
        </w:rPr>
        <w:t xml:space="preserve"> </w:t>
      </w:r>
      <w:r w:rsidRPr="00F15E11">
        <w:rPr>
          <w:rFonts w:ascii="Trebuchet MS" w:eastAsia="Times New Roman" w:hAnsi="Trebuchet MS" w:cs="Arial"/>
          <w:bCs/>
          <w:sz w:val="24"/>
          <w:szCs w:val="24"/>
          <w:lang w:eastAsia="es-ES"/>
        </w:rPr>
        <w:t>la legislación electoral</w:t>
      </w:r>
      <w:r w:rsidR="007B7D12" w:rsidRPr="00F15E11">
        <w:rPr>
          <w:rFonts w:ascii="Trebuchet MS" w:eastAsia="Times New Roman" w:hAnsi="Trebuchet MS" w:cs="Arial"/>
          <w:bCs/>
          <w:sz w:val="24"/>
          <w:szCs w:val="24"/>
          <w:lang w:eastAsia="es-ES"/>
        </w:rPr>
        <w:t xml:space="preserve">, </w:t>
      </w:r>
      <w:r w:rsidR="009D5724" w:rsidRPr="00F15E11">
        <w:rPr>
          <w:rFonts w:ascii="Trebuchet MS" w:eastAsia="Times New Roman" w:hAnsi="Trebuchet MS" w:cs="Arial"/>
          <w:bCs/>
          <w:sz w:val="24"/>
          <w:szCs w:val="24"/>
          <w:lang w:eastAsia="es-ES"/>
        </w:rPr>
        <w:t xml:space="preserve">a efecto de cumplimentar lo mandatado por el Tribunal </w:t>
      </w:r>
      <w:r w:rsidR="00F15E11" w:rsidRPr="00F15E11">
        <w:rPr>
          <w:rFonts w:ascii="Trebuchet MS" w:eastAsia="Times New Roman" w:hAnsi="Trebuchet MS" w:cs="Arial"/>
          <w:bCs/>
          <w:sz w:val="24"/>
          <w:szCs w:val="24"/>
          <w:lang w:eastAsia="es-ES"/>
        </w:rPr>
        <w:t>Electoral del Estado de Jalisco</w:t>
      </w:r>
      <w:r w:rsidR="007B7D12" w:rsidRPr="00F15E11">
        <w:rPr>
          <w:rFonts w:ascii="Trebuchet MS" w:hAnsi="Trebuchet MS"/>
          <w:i/>
          <w:sz w:val="24"/>
          <w:szCs w:val="24"/>
        </w:rPr>
        <w:t>;</w:t>
      </w:r>
      <w:r w:rsidR="005C7014" w:rsidRPr="00F15E11">
        <w:rPr>
          <w:rFonts w:ascii="Trebuchet MS" w:eastAsia="Times New Roman" w:hAnsi="Trebuchet MS" w:cs="Arial"/>
          <w:bCs/>
          <w:sz w:val="24"/>
          <w:szCs w:val="24"/>
          <w:lang w:eastAsia="es-ES"/>
        </w:rPr>
        <w:t xml:space="preserve"> </w:t>
      </w:r>
      <w:r w:rsidR="007B7D12" w:rsidRPr="00F15E11">
        <w:rPr>
          <w:rFonts w:ascii="Trebuchet MS" w:eastAsia="Times New Roman" w:hAnsi="Trebuchet MS" w:cs="Arial"/>
          <w:bCs/>
          <w:sz w:val="24"/>
          <w:szCs w:val="24"/>
          <w:lang w:eastAsia="es-ES"/>
        </w:rPr>
        <w:t xml:space="preserve">resulta </w:t>
      </w:r>
      <w:r w:rsidR="0063355A" w:rsidRPr="00F15E11">
        <w:rPr>
          <w:rFonts w:ascii="Trebuchet MS" w:eastAsia="Times New Roman" w:hAnsi="Trebuchet MS" w:cs="Arial"/>
          <w:bCs/>
          <w:sz w:val="24"/>
          <w:szCs w:val="24"/>
          <w:lang w:eastAsia="es-ES"/>
        </w:rPr>
        <w:t>procede</w:t>
      </w:r>
      <w:r w:rsidR="004902B2" w:rsidRPr="00F15E11">
        <w:rPr>
          <w:rFonts w:ascii="Trebuchet MS" w:eastAsia="Times New Roman" w:hAnsi="Trebuchet MS" w:cs="Arial"/>
          <w:bCs/>
          <w:sz w:val="24"/>
          <w:szCs w:val="24"/>
          <w:lang w:eastAsia="es-ES"/>
        </w:rPr>
        <w:t>nte</w:t>
      </w:r>
      <w:r w:rsidR="00CB397E" w:rsidRPr="00F15E11">
        <w:rPr>
          <w:rFonts w:ascii="Trebuchet MS" w:eastAsia="Times New Roman" w:hAnsi="Trebuchet MS" w:cs="Arial"/>
          <w:bCs/>
          <w:sz w:val="24"/>
          <w:szCs w:val="24"/>
          <w:lang w:eastAsia="es-ES"/>
        </w:rPr>
        <w:t xml:space="preserve"> </w:t>
      </w:r>
      <w:r w:rsidR="00A712EF" w:rsidRPr="00F15E11">
        <w:rPr>
          <w:rFonts w:ascii="Trebuchet MS" w:eastAsia="Times New Roman" w:hAnsi="Trebuchet MS" w:cs="Arial"/>
          <w:bCs/>
          <w:sz w:val="24"/>
          <w:szCs w:val="24"/>
          <w:lang w:eastAsia="es-ES"/>
        </w:rPr>
        <w:t xml:space="preserve">asignar </w:t>
      </w:r>
      <w:r w:rsidR="000540D1" w:rsidRPr="00F15E11">
        <w:rPr>
          <w:rFonts w:ascii="Trebuchet MS" w:eastAsia="Times New Roman" w:hAnsi="Trebuchet MS" w:cs="Arial"/>
          <w:bCs/>
          <w:sz w:val="24"/>
          <w:szCs w:val="24"/>
          <w:lang w:eastAsia="es-ES"/>
        </w:rPr>
        <w:t>a</w:t>
      </w:r>
      <w:r w:rsidR="00F15E11" w:rsidRPr="00F15E11">
        <w:rPr>
          <w:rFonts w:ascii="Trebuchet MS" w:eastAsia="Times New Roman" w:hAnsi="Trebuchet MS" w:cs="Arial"/>
          <w:bCs/>
          <w:sz w:val="24"/>
          <w:szCs w:val="24"/>
          <w:lang w:eastAsia="es-ES"/>
        </w:rPr>
        <w:t xml:space="preserve"> </w:t>
      </w:r>
      <w:r w:rsidR="000540D1" w:rsidRPr="00F15E11">
        <w:rPr>
          <w:rFonts w:ascii="Trebuchet MS" w:eastAsia="Times New Roman" w:hAnsi="Trebuchet MS" w:cs="Arial"/>
          <w:bCs/>
          <w:sz w:val="24"/>
          <w:szCs w:val="24"/>
          <w:lang w:eastAsia="es-ES"/>
        </w:rPr>
        <w:t>l</w:t>
      </w:r>
      <w:r w:rsidR="00F15E11" w:rsidRPr="00F15E11">
        <w:rPr>
          <w:rFonts w:ascii="Trebuchet MS" w:eastAsia="Times New Roman" w:hAnsi="Trebuchet MS" w:cs="Arial"/>
          <w:bCs/>
          <w:sz w:val="24"/>
          <w:szCs w:val="24"/>
          <w:lang w:eastAsia="es-ES"/>
        </w:rPr>
        <w:t>a ciudadana</w:t>
      </w:r>
      <w:r w:rsidR="009E4C1D" w:rsidRPr="00F15E11">
        <w:rPr>
          <w:rFonts w:ascii="Trebuchet MS" w:eastAsia="Times New Roman" w:hAnsi="Trebuchet MS" w:cs="Arial"/>
          <w:bCs/>
          <w:sz w:val="24"/>
          <w:szCs w:val="24"/>
          <w:lang w:eastAsia="es-ES"/>
        </w:rPr>
        <w:t xml:space="preserve"> </w:t>
      </w:r>
      <w:r w:rsidR="00F15E11" w:rsidRPr="00F15E11">
        <w:rPr>
          <w:rFonts w:ascii="Trebuchet MS" w:eastAsia="Times New Roman" w:hAnsi="Trebuchet MS" w:cs="Arial"/>
          <w:sz w:val="24"/>
          <w:szCs w:val="24"/>
          <w:lang w:eastAsia="es-ES"/>
        </w:rPr>
        <w:t>Guadalupe de Jesús Samoano Valenzuela</w:t>
      </w:r>
      <w:r w:rsidR="000540D1" w:rsidRPr="00F15E11">
        <w:rPr>
          <w:rFonts w:ascii="Trebuchet MS" w:eastAsia="Times New Roman" w:hAnsi="Trebuchet MS" w:cs="Arial"/>
          <w:bCs/>
          <w:sz w:val="24"/>
          <w:szCs w:val="24"/>
          <w:lang w:eastAsia="es-ES"/>
        </w:rPr>
        <w:t xml:space="preserve">, </w:t>
      </w:r>
      <w:r w:rsidR="00A712EF" w:rsidRPr="00F15E11">
        <w:rPr>
          <w:rFonts w:ascii="Trebuchet MS" w:eastAsia="Times New Roman" w:hAnsi="Trebuchet MS" w:cs="Arial"/>
          <w:bCs/>
          <w:sz w:val="24"/>
          <w:szCs w:val="24"/>
          <w:lang w:eastAsia="es-ES"/>
        </w:rPr>
        <w:t>como regidor</w:t>
      </w:r>
      <w:r w:rsidR="00F15E11" w:rsidRPr="00F15E11">
        <w:rPr>
          <w:rFonts w:ascii="Trebuchet MS" w:eastAsia="Times New Roman" w:hAnsi="Trebuchet MS" w:cs="Arial"/>
          <w:bCs/>
          <w:sz w:val="24"/>
          <w:szCs w:val="24"/>
          <w:lang w:eastAsia="es-ES"/>
        </w:rPr>
        <w:t>a</w:t>
      </w:r>
      <w:r w:rsidR="007F383E" w:rsidRPr="00F15E11">
        <w:rPr>
          <w:rFonts w:ascii="Trebuchet MS" w:eastAsia="Times New Roman" w:hAnsi="Trebuchet MS" w:cs="Arial"/>
          <w:bCs/>
          <w:sz w:val="24"/>
          <w:szCs w:val="24"/>
          <w:lang w:eastAsia="es-ES"/>
        </w:rPr>
        <w:t xml:space="preserve"> por el principio de representación proporcional, </w:t>
      </w:r>
      <w:r w:rsidR="004902B2" w:rsidRPr="00F15E11">
        <w:rPr>
          <w:rFonts w:ascii="Trebuchet MS" w:eastAsia="Times New Roman" w:hAnsi="Trebuchet MS" w:cs="Arial"/>
          <w:bCs/>
          <w:sz w:val="24"/>
          <w:szCs w:val="24"/>
          <w:lang w:eastAsia="es-ES"/>
        </w:rPr>
        <w:t xml:space="preserve">por el </w:t>
      </w:r>
      <w:r w:rsidR="00F15E11" w:rsidRPr="00F15E11">
        <w:rPr>
          <w:rFonts w:ascii="Trebuchet MS" w:eastAsia="Times New Roman" w:hAnsi="Trebuchet MS" w:cs="Arial"/>
          <w:sz w:val="24"/>
          <w:szCs w:val="24"/>
          <w:lang w:eastAsia="es-ES"/>
        </w:rPr>
        <w:t>Partido Político</w:t>
      </w:r>
      <w:r w:rsidR="00F15E11">
        <w:rPr>
          <w:rFonts w:ascii="Trebuchet MS" w:eastAsia="Times New Roman" w:hAnsi="Trebuchet MS" w:cs="Arial"/>
          <w:sz w:val="24"/>
          <w:szCs w:val="24"/>
          <w:lang w:eastAsia="es-ES"/>
        </w:rPr>
        <w:t xml:space="preserve"> Fuerza por México</w:t>
      </w:r>
      <w:r w:rsidR="00F15E11" w:rsidRPr="00000AFD">
        <w:rPr>
          <w:rFonts w:ascii="Trebuchet MS" w:eastAsia="Times New Roman" w:hAnsi="Trebuchet MS" w:cs="Arial"/>
          <w:bCs/>
          <w:sz w:val="24"/>
          <w:szCs w:val="24"/>
          <w:lang w:eastAsia="es-ES"/>
        </w:rPr>
        <w:t xml:space="preserve"> </w:t>
      </w:r>
      <w:r w:rsidR="007F383E" w:rsidRPr="00000AFD">
        <w:rPr>
          <w:rFonts w:ascii="Trebuchet MS" w:eastAsia="Times New Roman" w:hAnsi="Trebuchet MS" w:cs="Arial"/>
          <w:bCs/>
          <w:sz w:val="24"/>
          <w:szCs w:val="24"/>
          <w:lang w:eastAsia="es-ES"/>
        </w:rPr>
        <w:t xml:space="preserve">dentro </w:t>
      </w:r>
      <w:r w:rsidR="007B7D12" w:rsidRPr="00000AFD">
        <w:rPr>
          <w:rFonts w:ascii="Trebuchet MS" w:eastAsia="Times New Roman" w:hAnsi="Trebuchet MS" w:cs="Arial"/>
          <w:bCs/>
          <w:sz w:val="24"/>
          <w:szCs w:val="24"/>
          <w:lang w:eastAsia="es-ES"/>
        </w:rPr>
        <w:t xml:space="preserve">de la integración </w:t>
      </w:r>
      <w:r w:rsidR="007F383E" w:rsidRPr="00000AFD">
        <w:rPr>
          <w:rFonts w:ascii="Trebuchet MS" w:eastAsia="Times New Roman" w:hAnsi="Trebuchet MS" w:cs="Arial"/>
          <w:bCs/>
          <w:sz w:val="24"/>
          <w:szCs w:val="24"/>
          <w:lang w:eastAsia="es-ES"/>
        </w:rPr>
        <w:t>del cabildo</w:t>
      </w:r>
      <w:r w:rsidR="007B7D12" w:rsidRPr="00000AFD">
        <w:rPr>
          <w:rFonts w:ascii="Trebuchet MS" w:eastAsia="Times New Roman" w:hAnsi="Trebuchet MS" w:cs="Arial"/>
          <w:bCs/>
          <w:sz w:val="24"/>
          <w:szCs w:val="24"/>
          <w:lang w:eastAsia="es-ES"/>
        </w:rPr>
        <w:t xml:space="preserve"> del municipio de</w:t>
      </w:r>
      <w:r w:rsidR="00984C53">
        <w:rPr>
          <w:rFonts w:ascii="Trebuchet MS" w:eastAsia="Times New Roman" w:hAnsi="Trebuchet MS" w:cs="Arial"/>
          <w:bCs/>
          <w:sz w:val="24"/>
          <w:szCs w:val="24"/>
          <w:lang w:eastAsia="es-ES"/>
        </w:rPr>
        <w:t xml:space="preserve"> Arandas</w:t>
      </w:r>
      <w:r w:rsidR="00EB1B65">
        <w:rPr>
          <w:rFonts w:ascii="Trebuchet MS" w:eastAsia="Times New Roman" w:hAnsi="Trebuchet MS" w:cs="Arial"/>
          <w:bCs/>
          <w:sz w:val="24"/>
          <w:szCs w:val="24"/>
          <w:lang w:eastAsia="es-ES"/>
        </w:rPr>
        <w:t>, Jalisco</w:t>
      </w:r>
      <w:r w:rsidR="007F383E" w:rsidRPr="00000AFD">
        <w:rPr>
          <w:rFonts w:ascii="Trebuchet MS" w:eastAsia="Times New Roman" w:hAnsi="Trebuchet MS" w:cs="Arial"/>
          <w:bCs/>
          <w:sz w:val="24"/>
          <w:szCs w:val="24"/>
          <w:lang w:eastAsia="es-ES"/>
        </w:rPr>
        <w:t>.</w:t>
      </w:r>
    </w:p>
    <w:p w:rsidR="007F383E" w:rsidRDefault="007F383E" w:rsidP="00251AE9">
      <w:pPr>
        <w:spacing w:after="0" w:line="240" w:lineRule="auto"/>
        <w:jc w:val="both"/>
        <w:rPr>
          <w:rFonts w:ascii="Trebuchet MS" w:eastAsia="Times New Roman" w:hAnsi="Trebuchet MS" w:cs="Arial"/>
          <w:bCs/>
          <w:sz w:val="24"/>
          <w:szCs w:val="24"/>
          <w:lang w:eastAsia="es-ES"/>
        </w:rPr>
      </w:pPr>
    </w:p>
    <w:p w:rsidR="000360F3" w:rsidRDefault="007F383E" w:rsidP="00251AE9">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 xml:space="preserve">Conforme a lo anterior señalado se </w:t>
      </w:r>
      <w:r w:rsidR="000360F3">
        <w:rPr>
          <w:rFonts w:ascii="Trebuchet MS" w:eastAsia="Times New Roman" w:hAnsi="Trebuchet MS" w:cs="Arial"/>
          <w:bCs/>
          <w:sz w:val="24"/>
          <w:szCs w:val="24"/>
          <w:lang w:eastAsia="es-ES"/>
        </w:rPr>
        <w:t>modifica</w:t>
      </w:r>
      <w:r w:rsidR="00496F58">
        <w:rPr>
          <w:rFonts w:ascii="Trebuchet MS" w:eastAsia="Times New Roman" w:hAnsi="Trebuchet MS" w:cs="Arial"/>
          <w:bCs/>
          <w:sz w:val="24"/>
          <w:szCs w:val="24"/>
          <w:lang w:eastAsia="es-ES"/>
        </w:rPr>
        <w:t xml:space="preserve"> </w:t>
      </w:r>
      <w:r w:rsidR="005F477A">
        <w:rPr>
          <w:rFonts w:ascii="Trebuchet MS" w:eastAsia="Times New Roman" w:hAnsi="Trebuchet MS" w:cs="Arial"/>
          <w:bCs/>
          <w:sz w:val="24"/>
          <w:szCs w:val="24"/>
          <w:lang w:eastAsia="es-ES"/>
        </w:rPr>
        <w:t xml:space="preserve">la </w:t>
      </w:r>
      <w:r w:rsidR="00496F58">
        <w:rPr>
          <w:rFonts w:ascii="Trebuchet MS" w:eastAsia="Times New Roman" w:hAnsi="Trebuchet MS" w:cs="Arial"/>
          <w:bCs/>
          <w:sz w:val="24"/>
          <w:szCs w:val="24"/>
          <w:lang w:eastAsia="es-ES"/>
        </w:rPr>
        <w:t>asignación de regidurías de representación proporcional y consecuentemente</w:t>
      </w:r>
      <w:r>
        <w:rPr>
          <w:rFonts w:ascii="Trebuchet MS" w:eastAsia="Times New Roman" w:hAnsi="Trebuchet MS" w:cs="Arial"/>
          <w:bCs/>
          <w:sz w:val="24"/>
          <w:szCs w:val="24"/>
          <w:lang w:eastAsia="es-ES"/>
        </w:rPr>
        <w:t xml:space="preserve"> 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IEPC-ACG-1</w:t>
      </w:r>
      <w:r w:rsidR="00F15E11">
        <w:rPr>
          <w:rFonts w:ascii="Trebuchet MS" w:eastAsia="Times New Roman" w:hAnsi="Trebuchet MS" w:cs="Times New Roman"/>
          <w:color w:val="000000"/>
          <w:sz w:val="24"/>
          <w:szCs w:val="24"/>
          <w:lang w:eastAsia="ar-SA"/>
        </w:rPr>
        <w:t>78</w:t>
      </w:r>
      <w:r w:rsidR="000360F3" w:rsidRPr="005A0125">
        <w:rPr>
          <w:rFonts w:ascii="Trebuchet MS" w:eastAsia="Times New Roman" w:hAnsi="Trebuchet MS" w:cs="Times New Roman"/>
          <w:color w:val="000000"/>
          <w:sz w:val="24"/>
          <w:szCs w:val="24"/>
          <w:lang w:eastAsia="ar-SA"/>
        </w:rPr>
        <w:t>/2021</w:t>
      </w:r>
      <w:r w:rsidR="00F15E11">
        <w:rPr>
          <w:rFonts w:ascii="Trebuchet MS" w:eastAsia="Times New Roman" w:hAnsi="Trebuchet MS" w:cs="Times New Roman"/>
          <w:color w:val="000000"/>
          <w:sz w:val="24"/>
          <w:szCs w:val="24"/>
          <w:lang w:eastAsia="ar-SA"/>
        </w:rPr>
        <w:t xml:space="preserve">; </w:t>
      </w:r>
      <w:r w:rsidR="00EC72D4">
        <w:rPr>
          <w:rFonts w:ascii="Trebuchet MS" w:hAnsi="Trebuchet MS"/>
          <w:sz w:val="24"/>
          <w:szCs w:val="24"/>
        </w:rPr>
        <w:t>por</w:t>
      </w:r>
      <w:r w:rsidR="0083717A">
        <w:rPr>
          <w:rFonts w:ascii="Trebuchet MS" w:hAnsi="Trebuchet MS"/>
          <w:sz w:val="24"/>
          <w:szCs w:val="24"/>
        </w:rPr>
        <w:t xml:space="preserve"> lo</w:t>
      </w:r>
      <w:r w:rsidR="00EC72D4">
        <w:rPr>
          <w:rFonts w:ascii="Trebuchet MS" w:hAnsi="Trebuchet MS"/>
          <w:sz w:val="24"/>
          <w:szCs w:val="24"/>
        </w:rPr>
        <w:t xml:space="preserve"> tanto, se </w:t>
      </w:r>
      <w:r w:rsidR="00EC72D4">
        <w:rPr>
          <w:rFonts w:ascii="Trebuchet MS" w:eastAsia="Times New Roman" w:hAnsi="Trebuchet MS" w:cs="Times New Roman"/>
          <w:color w:val="000000"/>
          <w:sz w:val="24"/>
          <w:szCs w:val="24"/>
          <w:lang w:eastAsia="ar-SA"/>
        </w:rPr>
        <w:t xml:space="preserve">deja sin efectos el acuerdo señalado anteriormente, en lo que respecta a la asignación de regidurías de representación proporcional, </w:t>
      </w:r>
      <w:r w:rsidR="000360F3">
        <w:rPr>
          <w:rFonts w:ascii="Trebuchet MS" w:eastAsia="Times New Roman" w:hAnsi="Trebuchet MS" w:cs="Times New Roman"/>
          <w:color w:val="000000"/>
          <w:sz w:val="24"/>
          <w:szCs w:val="24"/>
          <w:lang w:eastAsia="ar-SA"/>
        </w:rPr>
        <w:t>para queda</w:t>
      </w:r>
      <w:r w:rsidR="00F15E11">
        <w:rPr>
          <w:rFonts w:ascii="Trebuchet MS" w:eastAsia="Times New Roman" w:hAnsi="Trebuchet MS" w:cs="Times New Roman"/>
          <w:color w:val="000000"/>
          <w:sz w:val="24"/>
          <w:szCs w:val="24"/>
          <w:lang w:eastAsia="ar-SA"/>
        </w:rPr>
        <w:t xml:space="preserve">r conforme a lo establecido en </w:t>
      </w:r>
      <w:r w:rsidR="000360F3">
        <w:rPr>
          <w:rFonts w:ascii="Trebuchet MS" w:eastAsia="Times New Roman" w:hAnsi="Trebuchet MS" w:cs="Times New Roman"/>
          <w:color w:val="000000"/>
          <w:sz w:val="24"/>
          <w:szCs w:val="24"/>
          <w:lang w:eastAsia="ar-SA"/>
        </w:rPr>
        <w:t>l</w:t>
      </w:r>
      <w:r w:rsidR="00F15E11">
        <w:rPr>
          <w:rFonts w:ascii="Trebuchet MS" w:eastAsia="Times New Roman" w:hAnsi="Trebuchet MS" w:cs="Times New Roman"/>
          <w:color w:val="000000"/>
          <w:sz w:val="24"/>
          <w:szCs w:val="24"/>
          <w:lang w:eastAsia="ar-SA"/>
        </w:rPr>
        <w:t>os</w:t>
      </w:r>
      <w:r w:rsidR="000360F3">
        <w:rPr>
          <w:rFonts w:ascii="Trebuchet MS" w:eastAsia="Times New Roman" w:hAnsi="Trebuchet MS" w:cs="Times New Roman"/>
          <w:color w:val="000000"/>
          <w:sz w:val="24"/>
          <w:szCs w:val="24"/>
          <w:lang w:eastAsia="ar-SA"/>
        </w:rPr>
        <w:t xml:space="preserve"> </w:t>
      </w:r>
      <w:r w:rsidR="00000AFD">
        <w:rPr>
          <w:rFonts w:ascii="Trebuchet MS" w:eastAsia="Times New Roman" w:hAnsi="Trebuchet MS" w:cs="Times New Roman"/>
          <w:b/>
          <w:color w:val="000000"/>
          <w:sz w:val="24"/>
          <w:szCs w:val="24"/>
          <w:lang w:eastAsia="ar-SA"/>
        </w:rPr>
        <w:t>A</w:t>
      </w:r>
      <w:r w:rsidR="000360F3" w:rsidRPr="00000AFD">
        <w:rPr>
          <w:rFonts w:ascii="Trebuchet MS" w:eastAsia="Times New Roman" w:hAnsi="Trebuchet MS" w:cs="Times New Roman"/>
          <w:b/>
          <w:color w:val="000000"/>
          <w:sz w:val="24"/>
          <w:szCs w:val="24"/>
          <w:lang w:eastAsia="ar-SA"/>
        </w:rPr>
        <w:t>nexo</w:t>
      </w:r>
      <w:r w:rsidR="00F15E11">
        <w:rPr>
          <w:rFonts w:ascii="Trebuchet MS" w:eastAsia="Times New Roman" w:hAnsi="Trebuchet MS" w:cs="Times New Roman"/>
          <w:b/>
          <w:color w:val="000000"/>
          <w:sz w:val="24"/>
          <w:szCs w:val="24"/>
          <w:lang w:eastAsia="ar-SA"/>
        </w:rPr>
        <w:t>s</w:t>
      </w:r>
      <w:r w:rsidR="000360F3">
        <w:rPr>
          <w:rFonts w:ascii="Trebuchet MS" w:eastAsia="Times New Roman" w:hAnsi="Trebuchet MS" w:cs="Times New Roman"/>
          <w:color w:val="000000"/>
          <w:sz w:val="24"/>
          <w:szCs w:val="24"/>
          <w:lang w:eastAsia="ar-SA"/>
        </w:rPr>
        <w:t xml:space="preserve"> que forma</w:t>
      </w:r>
      <w:r w:rsidR="00F15E11">
        <w:rPr>
          <w:rFonts w:ascii="Trebuchet MS" w:eastAsia="Times New Roman" w:hAnsi="Trebuchet MS" w:cs="Times New Roman"/>
          <w:color w:val="000000"/>
          <w:sz w:val="24"/>
          <w:szCs w:val="24"/>
          <w:lang w:eastAsia="ar-SA"/>
        </w:rPr>
        <w:t>n</w:t>
      </w:r>
      <w:r w:rsidR="000360F3">
        <w:rPr>
          <w:rFonts w:ascii="Trebuchet MS" w:eastAsia="Times New Roman" w:hAnsi="Trebuchet MS" w:cs="Times New Roman"/>
          <w:color w:val="000000"/>
          <w:sz w:val="24"/>
          <w:szCs w:val="24"/>
          <w:lang w:eastAsia="ar-SA"/>
        </w:rPr>
        <w:t xml:space="preserve"> parte integral del presente acuerdo</w:t>
      </w:r>
      <w:r w:rsidR="00CD41EE">
        <w:rPr>
          <w:rFonts w:ascii="Trebuchet MS" w:eastAsia="Times New Roman" w:hAnsi="Trebuchet MS" w:cs="Times New Roman"/>
          <w:color w:val="000000"/>
          <w:sz w:val="24"/>
          <w:szCs w:val="24"/>
          <w:lang w:eastAsia="ar-SA"/>
        </w:rPr>
        <w:t>.</w:t>
      </w:r>
      <w:r w:rsidR="00A02C30">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A02C30" w:rsidRPr="00A02C30" w:rsidRDefault="00115A4F" w:rsidP="00A02C30">
      <w:pPr>
        <w:autoSpaceDE w:val="0"/>
        <w:autoSpaceDN w:val="0"/>
        <w:adjustRightInd w:val="0"/>
        <w:spacing w:after="0" w:line="240" w:lineRule="auto"/>
        <w:jc w:val="both"/>
        <w:rPr>
          <w:rFonts w:ascii="Trebuchet MS" w:eastAsia="Times New Roman" w:hAnsi="Trebuchet MS" w:cs="Arial"/>
          <w:sz w:val="24"/>
          <w:szCs w:val="24"/>
          <w:lang w:eastAsia="es-ES"/>
        </w:rPr>
      </w:pPr>
      <w:r w:rsidRPr="00DC1F7A">
        <w:rPr>
          <w:rFonts w:ascii="Trebuchet MS" w:eastAsia="Times New Roman" w:hAnsi="Trebuchet MS" w:cs="Arial"/>
          <w:b/>
          <w:sz w:val="24"/>
          <w:szCs w:val="24"/>
          <w:lang w:val="pt-BR" w:eastAsia="es-ES"/>
        </w:rPr>
        <w:t>PRIMERO.</w:t>
      </w:r>
      <w:r w:rsidRPr="00DC1F7A">
        <w:rPr>
          <w:rFonts w:ascii="Trebuchet MS" w:eastAsia="Times New Roman" w:hAnsi="Trebuchet MS" w:cs="Arial"/>
          <w:sz w:val="24"/>
          <w:szCs w:val="24"/>
          <w:lang w:val="pt-BR" w:eastAsia="es-ES"/>
        </w:rPr>
        <w:t xml:space="preserve"> </w:t>
      </w:r>
      <w:r w:rsidR="00A02C30" w:rsidRPr="00A02C30">
        <w:rPr>
          <w:rFonts w:ascii="Trebuchet MS" w:hAnsi="Trebuchet MS"/>
          <w:sz w:val="24"/>
          <w:szCs w:val="24"/>
        </w:rPr>
        <w:t>Se designa a</w:t>
      </w:r>
      <w:r w:rsidR="00F15E11">
        <w:rPr>
          <w:rFonts w:ascii="Trebuchet MS" w:hAnsi="Trebuchet MS"/>
          <w:sz w:val="24"/>
          <w:szCs w:val="24"/>
        </w:rPr>
        <w:t xml:space="preserve"> </w:t>
      </w:r>
      <w:r w:rsidR="00F15E11" w:rsidRPr="00F15E11">
        <w:rPr>
          <w:rFonts w:ascii="Trebuchet MS" w:eastAsia="Times New Roman" w:hAnsi="Trebuchet MS" w:cs="Arial"/>
          <w:bCs/>
          <w:sz w:val="24"/>
          <w:szCs w:val="24"/>
          <w:lang w:eastAsia="es-ES"/>
        </w:rPr>
        <w:t xml:space="preserve">la </w:t>
      </w:r>
      <w:r w:rsidR="00F15E11" w:rsidRPr="00F15E11">
        <w:rPr>
          <w:rFonts w:ascii="Trebuchet MS" w:eastAsia="Times New Roman" w:hAnsi="Trebuchet MS" w:cs="Arial"/>
          <w:sz w:val="24"/>
          <w:szCs w:val="24"/>
          <w:lang w:eastAsia="es-ES"/>
        </w:rPr>
        <w:t xml:space="preserve">ciudadana </w:t>
      </w:r>
      <w:r w:rsidR="00F15E11" w:rsidRPr="00F15E11">
        <w:rPr>
          <w:rFonts w:ascii="Trebuchet MS" w:eastAsia="Times New Roman" w:hAnsi="Trebuchet MS" w:cs="Arial"/>
          <w:b/>
          <w:sz w:val="24"/>
          <w:szCs w:val="24"/>
          <w:lang w:eastAsia="es-ES"/>
        </w:rPr>
        <w:t>Guadalupe de Jesús Samoano Valenzuela</w:t>
      </w:r>
      <w:r w:rsidR="00A02C30" w:rsidRPr="00A02C30">
        <w:rPr>
          <w:rFonts w:ascii="Trebuchet MS" w:hAnsi="Trebuchet MS"/>
          <w:sz w:val="24"/>
          <w:szCs w:val="24"/>
        </w:rPr>
        <w:t>, como regidor</w:t>
      </w:r>
      <w:r w:rsidR="00F15E11">
        <w:rPr>
          <w:rFonts w:ascii="Trebuchet MS" w:hAnsi="Trebuchet MS"/>
          <w:sz w:val="24"/>
          <w:szCs w:val="24"/>
        </w:rPr>
        <w:t>a</w:t>
      </w:r>
      <w:r w:rsidR="00A02C30" w:rsidRPr="00A02C30">
        <w:rPr>
          <w:rFonts w:ascii="Trebuchet MS" w:hAnsi="Trebuchet MS"/>
          <w:sz w:val="24"/>
          <w:szCs w:val="24"/>
        </w:rPr>
        <w:t xml:space="preserve"> por el principio de representación proporcional, por </w:t>
      </w:r>
      <w:r w:rsidR="007F3610">
        <w:rPr>
          <w:rFonts w:ascii="Trebuchet MS" w:hAnsi="Trebuchet MS"/>
          <w:sz w:val="24"/>
          <w:szCs w:val="24"/>
        </w:rPr>
        <w:t xml:space="preserve">el </w:t>
      </w:r>
      <w:r w:rsidR="00F15E11" w:rsidRPr="00F15E11">
        <w:rPr>
          <w:rFonts w:ascii="Trebuchet MS" w:eastAsia="Times New Roman" w:hAnsi="Trebuchet MS" w:cs="Arial"/>
          <w:sz w:val="24"/>
          <w:szCs w:val="24"/>
          <w:lang w:eastAsia="es-ES"/>
        </w:rPr>
        <w:t>Partido Político</w:t>
      </w:r>
      <w:r w:rsidR="00F15E11">
        <w:rPr>
          <w:rFonts w:ascii="Trebuchet MS" w:eastAsia="Times New Roman" w:hAnsi="Trebuchet MS" w:cs="Arial"/>
          <w:sz w:val="24"/>
          <w:szCs w:val="24"/>
          <w:lang w:eastAsia="es-ES"/>
        </w:rPr>
        <w:t xml:space="preserve"> </w:t>
      </w:r>
      <w:r w:rsidR="00F15E11" w:rsidRPr="00F15E11">
        <w:rPr>
          <w:rFonts w:ascii="Trebuchet MS" w:eastAsia="Times New Roman" w:hAnsi="Trebuchet MS" w:cs="Arial"/>
          <w:b/>
          <w:sz w:val="24"/>
          <w:szCs w:val="24"/>
          <w:lang w:eastAsia="es-ES"/>
        </w:rPr>
        <w:t>Fuerza por México</w:t>
      </w:r>
      <w:r w:rsidR="00A02C30" w:rsidRPr="00A02C30">
        <w:rPr>
          <w:rFonts w:ascii="Trebuchet MS" w:hAnsi="Trebuchet MS"/>
          <w:sz w:val="24"/>
          <w:szCs w:val="24"/>
        </w:rPr>
        <w:t xml:space="preserve">; y en consecuencia, </w:t>
      </w:r>
      <w:r w:rsidR="00A02C30" w:rsidRPr="00A02C30">
        <w:rPr>
          <w:rFonts w:ascii="Trebuchet MS" w:hAnsi="Trebuchet MS"/>
          <w:b/>
          <w:sz w:val="24"/>
          <w:szCs w:val="24"/>
        </w:rPr>
        <w:t>se modifica la integración del cabildo del municipio de</w:t>
      </w:r>
      <w:r w:rsidR="00984C53">
        <w:rPr>
          <w:rFonts w:ascii="Trebuchet MS" w:hAnsi="Trebuchet MS"/>
          <w:b/>
          <w:sz w:val="24"/>
          <w:szCs w:val="24"/>
        </w:rPr>
        <w:t xml:space="preserve"> Arandas</w:t>
      </w:r>
      <w:r w:rsidR="00A02C30" w:rsidRPr="00A02C30">
        <w:rPr>
          <w:rFonts w:ascii="Trebuchet MS" w:hAnsi="Trebuchet MS"/>
          <w:b/>
          <w:sz w:val="24"/>
          <w:szCs w:val="24"/>
        </w:rPr>
        <w:t>, Jalisco</w:t>
      </w:r>
      <w:r w:rsidR="00A02C30" w:rsidRPr="00A02C30">
        <w:rPr>
          <w:rFonts w:ascii="Trebuchet MS" w:hAnsi="Trebuchet MS"/>
          <w:sz w:val="24"/>
          <w:szCs w:val="24"/>
        </w:rPr>
        <w:t>, en términos del considerando VII de este acuerdo y de</w:t>
      </w:r>
      <w:r w:rsidR="00F15E11">
        <w:rPr>
          <w:rFonts w:ascii="Trebuchet MS" w:hAnsi="Trebuchet MS"/>
          <w:sz w:val="24"/>
          <w:szCs w:val="24"/>
        </w:rPr>
        <w:t xml:space="preserve"> </w:t>
      </w:r>
      <w:r w:rsidR="00A02C30" w:rsidRPr="00A02C30">
        <w:rPr>
          <w:rFonts w:ascii="Trebuchet MS" w:hAnsi="Trebuchet MS"/>
          <w:sz w:val="24"/>
          <w:szCs w:val="24"/>
        </w:rPr>
        <w:t>l</w:t>
      </w:r>
      <w:r w:rsidR="00F15E11">
        <w:rPr>
          <w:rFonts w:ascii="Trebuchet MS" w:hAnsi="Trebuchet MS"/>
          <w:sz w:val="24"/>
          <w:szCs w:val="24"/>
        </w:rPr>
        <w:t>os</w:t>
      </w:r>
      <w:r w:rsidR="00A02C30" w:rsidRPr="00A02C30">
        <w:rPr>
          <w:rFonts w:ascii="Trebuchet MS" w:hAnsi="Trebuchet MS"/>
          <w:sz w:val="24"/>
          <w:szCs w:val="24"/>
        </w:rPr>
        <w:t xml:space="preserve"> Anexo</w:t>
      </w:r>
      <w:r w:rsidR="00F15E11">
        <w:rPr>
          <w:rFonts w:ascii="Trebuchet MS" w:hAnsi="Trebuchet MS"/>
          <w:sz w:val="24"/>
          <w:szCs w:val="24"/>
        </w:rPr>
        <w:t>s</w:t>
      </w:r>
      <w:r w:rsidR="00A02C30" w:rsidRPr="00A02C30">
        <w:rPr>
          <w:rFonts w:ascii="Trebuchet MS" w:hAnsi="Trebuchet MS"/>
          <w:sz w:val="24"/>
          <w:szCs w:val="24"/>
        </w:rPr>
        <w:t xml:space="preserve"> que forma</w:t>
      </w:r>
      <w:r w:rsidR="00F15E11">
        <w:rPr>
          <w:rFonts w:ascii="Trebuchet MS" w:hAnsi="Trebuchet MS"/>
          <w:sz w:val="24"/>
          <w:szCs w:val="24"/>
        </w:rPr>
        <w:t>n</w:t>
      </w:r>
      <w:r w:rsidR="00A02C30" w:rsidRPr="00A02C30">
        <w:rPr>
          <w:rFonts w:ascii="Trebuchet MS" w:hAnsi="Trebuchet MS"/>
          <w:sz w:val="24"/>
          <w:szCs w:val="24"/>
        </w:rPr>
        <w:t xml:space="preserve"> parte integral del mismo</w:t>
      </w:r>
      <w:r w:rsidR="00DF6CA4">
        <w:rPr>
          <w:rFonts w:ascii="Trebuchet MS" w:hAnsi="Trebuchet MS"/>
          <w:sz w:val="24"/>
          <w:szCs w:val="24"/>
        </w:rPr>
        <w:t>;</w:t>
      </w:r>
      <w:r w:rsidR="00DF6CA4" w:rsidRPr="00DF6CA4">
        <w:rPr>
          <w:rFonts w:ascii="Trebuchet MS" w:hAnsi="Trebuchet MS"/>
          <w:sz w:val="24"/>
          <w:szCs w:val="24"/>
        </w:rPr>
        <w:t xml:space="preserve"> </w:t>
      </w:r>
      <w:r w:rsidR="00DF6CA4">
        <w:rPr>
          <w:rFonts w:ascii="Trebuchet MS" w:hAnsi="Trebuchet MS"/>
          <w:sz w:val="24"/>
          <w:szCs w:val="24"/>
        </w:rPr>
        <w:t xml:space="preserve">por tanto, se </w:t>
      </w:r>
      <w:r w:rsidR="00DF6CA4">
        <w:rPr>
          <w:rFonts w:ascii="Trebuchet MS" w:eastAsia="Times New Roman" w:hAnsi="Trebuchet MS" w:cs="Times New Roman"/>
          <w:color w:val="000000"/>
          <w:sz w:val="24"/>
          <w:szCs w:val="24"/>
          <w:lang w:eastAsia="ar-SA"/>
        </w:rPr>
        <w:t xml:space="preserve">deja sin efectos el acuerdo aprobado el día </w:t>
      </w:r>
      <w:r w:rsidR="007B69C2">
        <w:rPr>
          <w:rFonts w:ascii="Trebuchet MS" w:eastAsia="Times New Roman" w:hAnsi="Trebuchet MS" w:cs="Times New Roman"/>
          <w:color w:val="000000"/>
          <w:sz w:val="24"/>
          <w:szCs w:val="24"/>
          <w:lang w:eastAsia="ar-SA"/>
        </w:rPr>
        <w:t>trece de junio del año en curso, en lo que respecta a la asignación de regidurías de representación proporcional, para quedar en los términos del presente acuerdo y sus anexos.</w:t>
      </w:r>
      <w:r w:rsidR="00DF6CA4">
        <w:rPr>
          <w:rFonts w:ascii="Trebuchet MS" w:eastAsia="Times New Roman" w:hAnsi="Trebuchet MS" w:cs="Arial"/>
          <w:bCs/>
          <w:sz w:val="24"/>
          <w:szCs w:val="24"/>
          <w:lang w:eastAsia="es-ES"/>
        </w:rPr>
        <w:t xml:space="preserve">  </w:t>
      </w:r>
    </w:p>
    <w:p w:rsidR="00115A4F" w:rsidRPr="006438D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2B68EC" w:rsidRDefault="002B68EC" w:rsidP="002B68EC">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lastRenderedPageBreak/>
        <w:t>SEGUNDO.</w:t>
      </w:r>
      <w:r w:rsidRPr="005A0125">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Expída</w:t>
      </w:r>
      <w:r w:rsidR="008E48CE">
        <w:rPr>
          <w:rFonts w:ascii="Trebuchet MS" w:eastAsia="Times New Roman" w:hAnsi="Trebuchet MS" w:cs="Times New Roman"/>
          <w:sz w:val="24"/>
          <w:szCs w:val="24"/>
          <w:lang w:eastAsia="ar-SA"/>
        </w:rPr>
        <w:t>n</w:t>
      </w:r>
      <w:r>
        <w:rPr>
          <w:rFonts w:ascii="Trebuchet MS" w:eastAsia="Times New Roman" w:hAnsi="Trebuchet MS" w:cs="Times New Roman"/>
          <w:sz w:val="24"/>
          <w:szCs w:val="24"/>
          <w:lang w:eastAsia="ar-SA"/>
        </w:rPr>
        <w:t xml:space="preserve">se, por conducto del consejero presidente y </w:t>
      </w:r>
      <w:r w:rsidR="007F3610">
        <w:rPr>
          <w:rFonts w:ascii="Trebuchet MS" w:eastAsia="Times New Roman" w:hAnsi="Trebuchet MS" w:cs="Times New Roman"/>
          <w:sz w:val="24"/>
          <w:szCs w:val="24"/>
          <w:lang w:eastAsia="ar-SA"/>
        </w:rPr>
        <w:t>d</w:t>
      </w:r>
      <w:r>
        <w:rPr>
          <w:rFonts w:ascii="Trebuchet MS" w:eastAsia="Times New Roman" w:hAnsi="Trebuchet MS" w:cs="Times New Roman"/>
          <w:sz w:val="24"/>
          <w:szCs w:val="24"/>
          <w:lang w:eastAsia="ar-SA"/>
        </w:rPr>
        <w:t xml:space="preserve">el secretario ejecutivo de este Instituto, la constancia con la </w:t>
      </w:r>
      <w:r w:rsidR="0014128F">
        <w:rPr>
          <w:rFonts w:ascii="Trebuchet MS" w:eastAsia="Times New Roman" w:hAnsi="Trebuchet MS" w:cs="Times New Roman"/>
          <w:sz w:val="24"/>
          <w:szCs w:val="24"/>
          <w:lang w:eastAsia="ar-SA"/>
        </w:rPr>
        <w:t>modificación</w:t>
      </w:r>
      <w:r>
        <w:rPr>
          <w:rFonts w:ascii="Trebuchet MS" w:eastAsia="Times New Roman" w:hAnsi="Trebuchet MS" w:cs="Times New Roman"/>
          <w:sz w:val="24"/>
          <w:szCs w:val="24"/>
          <w:lang w:eastAsia="ar-SA"/>
        </w:rPr>
        <w:t xml:space="preserve"> de asignación de munícipes por el principio de representación proporcional a</w:t>
      </w:r>
      <w:r w:rsidR="00CD41EE">
        <w:rPr>
          <w:rFonts w:ascii="Trebuchet MS" w:eastAsia="Times New Roman" w:hAnsi="Trebuchet MS" w:cs="Times New Roman"/>
          <w:sz w:val="24"/>
          <w:szCs w:val="24"/>
          <w:lang w:eastAsia="ar-SA"/>
        </w:rPr>
        <w:t>l</w:t>
      </w:r>
      <w:r w:rsidR="007F3610">
        <w:rPr>
          <w:rFonts w:ascii="Trebuchet MS" w:eastAsia="Times New Roman" w:hAnsi="Trebuchet MS" w:cs="Arial"/>
          <w:bCs/>
          <w:sz w:val="24"/>
          <w:szCs w:val="24"/>
          <w:lang w:eastAsia="es-ES"/>
        </w:rPr>
        <w:t xml:space="preserve"> </w:t>
      </w:r>
      <w:r w:rsidR="0098046B" w:rsidRPr="00F15E11">
        <w:rPr>
          <w:rFonts w:ascii="Trebuchet MS" w:eastAsia="Times New Roman" w:hAnsi="Trebuchet MS" w:cs="Arial"/>
          <w:sz w:val="24"/>
          <w:szCs w:val="24"/>
          <w:lang w:eastAsia="es-ES"/>
        </w:rPr>
        <w:t>Partido Político</w:t>
      </w:r>
      <w:r w:rsidR="0098046B">
        <w:rPr>
          <w:rFonts w:ascii="Trebuchet MS" w:eastAsia="Times New Roman" w:hAnsi="Trebuchet MS" w:cs="Arial"/>
          <w:sz w:val="24"/>
          <w:szCs w:val="24"/>
          <w:lang w:eastAsia="es-ES"/>
        </w:rPr>
        <w:t xml:space="preserve"> </w:t>
      </w:r>
      <w:r w:rsidR="0098046B" w:rsidRPr="0098046B">
        <w:rPr>
          <w:rFonts w:ascii="Trebuchet MS" w:eastAsia="Times New Roman" w:hAnsi="Trebuchet MS" w:cs="Arial"/>
          <w:sz w:val="24"/>
          <w:szCs w:val="24"/>
          <w:lang w:eastAsia="es-ES"/>
        </w:rPr>
        <w:t>Fuerza por México</w:t>
      </w:r>
      <w:r w:rsidRPr="0098046B">
        <w:rPr>
          <w:rFonts w:ascii="Trebuchet MS" w:eastAsia="Times New Roman" w:hAnsi="Trebuchet MS" w:cs="Times New Roman"/>
          <w:sz w:val="24"/>
          <w:szCs w:val="24"/>
          <w:lang w:eastAsia="ar-SA"/>
        </w:rPr>
        <w:t>,</w:t>
      </w:r>
      <w:r w:rsidR="00CD41EE">
        <w:rPr>
          <w:rFonts w:ascii="Trebuchet MS" w:eastAsia="Times New Roman" w:hAnsi="Trebuchet MS" w:cs="Times New Roman"/>
          <w:sz w:val="24"/>
          <w:szCs w:val="24"/>
          <w:lang w:eastAsia="ar-SA"/>
        </w:rPr>
        <w:t xml:space="preserve"> dejando sin efecto</w:t>
      </w:r>
      <w:r>
        <w:rPr>
          <w:rFonts w:ascii="Trebuchet MS" w:eastAsia="Times New Roman" w:hAnsi="Trebuchet MS" w:cs="Times New Roman"/>
          <w:sz w:val="24"/>
          <w:szCs w:val="24"/>
          <w:lang w:eastAsia="ar-SA"/>
        </w:rPr>
        <w:t xml:space="preserve"> la constancia emitida anteriormente</w:t>
      </w:r>
      <w:r w:rsidR="00CD41EE">
        <w:rPr>
          <w:rFonts w:ascii="Trebuchet MS" w:eastAsia="Times New Roman" w:hAnsi="Trebuchet MS" w:cs="Times New Roman"/>
          <w:sz w:val="24"/>
          <w:szCs w:val="24"/>
          <w:lang w:eastAsia="ar-SA"/>
        </w:rPr>
        <w:t>, a favor del Partido Político Morena</w:t>
      </w:r>
      <w:r>
        <w:rPr>
          <w:rFonts w:ascii="Trebuchet MS" w:eastAsia="Times New Roman" w:hAnsi="Trebuchet MS" w:cs="Times New Roman"/>
          <w:sz w:val="24"/>
          <w:szCs w:val="24"/>
          <w:lang w:eastAsia="ar-SA"/>
        </w:rPr>
        <w:t xml:space="preserve">.  </w:t>
      </w:r>
    </w:p>
    <w:p w:rsidR="002B68EC" w:rsidRPr="000C0FA6"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p>
    <w:p w:rsidR="007C3AC0"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de inconformidad JIN</w:t>
      </w:r>
      <w:r w:rsidR="000360F3" w:rsidRPr="005A0125">
        <w:rPr>
          <w:rFonts w:ascii="Trebuchet MS" w:eastAsia="Times New Roman" w:hAnsi="Trebuchet MS" w:cs="Times New Roman"/>
          <w:color w:val="000000"/>
          <w:sz w:val="24"/>
          <w:szCs w:val="24"/>
          <w:lang w:eastAsia="ar-SA"/>
        </w:rPr>
        <w:t>-</w:t>
      </w:r>
      <w:r w:rsidR="0098046B">
        <w:rPr>
          <w:rFonts w:ascii="Trebuchet MS" w:eastAsia="Times New Roman" w:hAnsi="Trebuchet MS" w:cs="Times New Roman"/>
          <w:color w:val="000000"/>
          <w:sz w:val="24"/>
          <w:szCs w:val="24"/>
          <w:lang w:eastAsia="ar-SA"/>
        </w:rPr>
        <w:t>142</w:t>
      </w:r>
      <w:r w:rsidR="000360F3" w:rsidRPr="005A0125">
        <w:rPr>
          <w:rFonts w:ascii="Trebuchet MS" w:eastAsia="Times New Roman" w:hAnsi="Trebuchet MS" w:cs="Times New Roman"/>
          <w:color w:val="000000"/>
          <w:sz w:val="24"/>
          <w:szCs w:val="24"/>
          <w:lang w:eastAsia="ar-SA"/>
        </w:rPr>
        <w:t>/2021</w:t>
      </w:r>
      <w:r w:rsidR="000360F3" w:rsidRPr="005A0125">
        <w:rPr>
          <w:rFonts w:ascii="Trebuchet MS" w:eastAsia="Times New Roman" w:hAnsi="Trebuchet MS" w:cs="Arial"/>
          <w:sz w:val="24"/>
          <w:szCs w:val="24"/>
          <w:lang w:eastAsia="es-ES"/>
        </w:rPr>
        <w:t>.</w:t>
      </w:r>
    </w:p>
    <w:p w:rsidR="007F383E" w:rsidRPr="00312641" w:rsidRDefault="007F383E"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0360F3" w:rsidRDefault="002B68EC" w:rsidP="007C3AC0">
      <w:pPr>
        <w:spacing w:after="0" w:line="240" w:lineRule="auto"/>
        <w:jc w:val="both"/>
        <w:rPr>
          <w:rFonts w:ascii="Trebuchet MS" w:hAnsi="Trebuchet MS"/>
          <w:sz w:val="24"/>
          <w:szCs w:val="24"/>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312641" w:rsidRDefault="005D7D09" w:rsidP="007C3AC0">
      <w:pPr>
        <w:spacing w:after="0" w:line="240" w:lineRule="auto"/>
        <w:jc w:val="both"/>
        <w:rPr>
          <w:rFonts w:ascii="Trebuchet MS" w:eastAsia="Times New Roman" w:hAnsi="Trebuchet MS" w:cs="Times New Roman"/>
          <w:sz w:val="24"/>
          <w:szCs w:val="24"/>
          <w:lang w:eastAsia="ar-SA"/>
        </w:rPr>
      </w:pPr>
    </w:p>
    <w:p w:rsidR="00115A4F" w:rsidRDefault="002B68EC" w:rsidP="006A5919">
      <w:pPr>
        <w:spacing w:after="0" w:line="240" w:lineRule="auto"/>
        <w:jc w:val="both"/>
        <w:rPr>
          <w:rFonts w:ascii="Trebuchet MS" w:eastAsia="Times New Roman" w:hAnsi="Trebuchet MS" w:cs="Times New Roman"/>
          <w:sz w:val="24"/>
          <w:szCs w:val="24"/>
        </w:rPr>
      </w:pPr>
      <w:r w:rsidRPr="002B68EC">
        <w:rPr>
          <w:rFonts w:ascii="Trebuchet MS" w:eastAsia="Times New Roman" w:hAnsi="Trebuchet MS" w:cs="Times New Roman"/>
          <w:b/>
          <w:sz w:val="24"/>
          <w:szCs w:val="24"/>
        </w:rPr>
        <w:t>QUINTO.</w:t>
      </w:r>
      <w:r>
        <w:rPr>
          <w:rFonts w:ascii="Trebuchet MS" w:eastAsia="Times New Roman" w:hAnsi="Trebuchet MS" w:cs="Times New Roman"/>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4115A0" w:rsidRPr="005A0125" w:rsidRDefault="004115A0" w:rsidP="006A5919">
      <w:pPr>
        <w:spacing w:after="0" w:line="240" w:lineRule="auto"/>
        <w:jc w:val="both"/>
        <w:rPr>
          <w:rFonts w:ascii="Trebuchet MS" w:eastAsia="Times New Roman" w:hAnsi="Trebuchet MS" w:cs="Arial"/>
          <w:sz w:val="24"/>
          <w:szCs w:val="24"/>
          <w:lang w:eastAsia="es-ES"/>
        </w:rPr>
      </w:pPr>
    </w:p>
    <w:p w:rsidR="005B6A1F" w:rsidRPr="00150AA7" w:rsidRDefault="00961D48" w:rsidP="005B6A1F">
      <w:pPr>
        <w:pStyle w:val="Sinespaciado"/>
        <w:jc w:val="center"/>
        <w:rPr>
          <w:rFonts w:ascii="Trebuchet MS" w:hAnsi="Trebuchet MS"/>
          <w:kern w:val="18"/>
          <w:sz w:val="24"/>
          <w:szCs w:val="24"/>
        </w:rPr>
      </w:pPr>
      <w:r w:rsidRPr="00150AA7">
        <w:rPr>
          <w:rFonts w:ascii="Trebuchet MS" w:hAnsi="Trebuchet MS"/>
          <w:kern w:val="18"/>
          <w:sz w:val="24"/>
          <w:szCs w:val="24"/>
        </w:rPr>
        <w:t xml:space="preserve">Guadalajara, Jalisco; a </w:t>
      </w:r>
      <w:r w:rsidR="00B42DAE">
        <w:rPr>
          <w:rFonts w:ascii="Trebuchet MS" w:hAnsi="Trebuchet MS"/>
          <w:kern w:val="18"/>
          <w:sz w:val="24"/>
          <w:szCs w:val="24"/>
        </w:rPr>
        <w:t>13</w:t>
      </w:r>
      <w:r w:rsidR="003C7767">
        <w:rPr>
          <w:rFonts w:ascii="Trebuchet MS" w:hAnsi="Trebuchet MS"/>
          <w:kern w:val="18"/>
          <w:sz w:val="24"/>
          <w:szCs w:val="24"/>
        </w:rPr>
        <w:t xml:space="preserve"> </w:t>
      </w:r>
      <w:r w:rsidR="005B6A1F" w:rsidRPr="00150AA7">
        <w:rPr>
          <w:rFonts w:ascii="Trebuchet MS" w:hAnsi="Trebuchet MS"/>
          <w:kern w:val="18"/>
          <w:sz w:val="24"/>
          <w:szCs w:val="24"/>
        </w:rPr>
        <w:t xml:space="preserve">de </w:t>
      </w:r>
      <w:r w:rsidR="00150AA7" w:rsidRPr="00150AA7">
        <w:rPr>
          <w:rFonts w:ascii="Trebuchet MS" w:hAnsi="Trebuchet MS"/>
          <w:kern w:val="18"/>
          <w:sz w:val="24"/>
          <w:szCs w:val="24"/>
        </w:rPr>
        <w:t xml:space="preserve">septiembre de </w:t>
      </w:r>
      <w:r w:rsidR="005B6A1F" w:rsidRPr="00150AA7">
        <w:rPr>
          <w:rFonts w:ascii="Trebuchet MS" w:hAnsi="Trebuchet MS"/>
          <w:kern w:val="18"/>
          <w:sz w:val="24"/>
          <w:szCs w:val="24"/>
        </w:rPr>
        <w:t>2021.</w:t>
      </w:r>
    </w:p>
    <w:p w:rsidR="003E5B9A" w:rsidRPr="00150AA7" w:rsidRDefault="003E5B9A" w:rsidP="005B6A1F">
      <w:pPr>
        <w:pStyle w:val="Sinespaciado"/>
        <w:jc w:val="center"/>
        <w:rPr>
          <w:rFonts w:ascii="Trebuchet MS" w:hAnsi="Trebuchet MS"/>
          <w:kern w:val="18"/>
          <w:sz w:val="24"/>
          <w:szCs w:val="24"/>
        </w:rPr>
      </w:pPr>
    </w:p>
    <w:p w:rsidR="006D26A6" w:rsidRPr="00150AA7" w:rsidRDefault="006D26A6"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5A0125" w:rsidTr="006D26A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C00298">
              <w:tc>
                <w:tcPr>
                  <w:tcW w:w="5070" w:type="dxa"/>
                  <w:shd w:val="clear" w:color="auto" w:fill="auto"/>
                </w:tcPr>
                <w:p w:rsidR="005B6A1F" w:rsidRPr="00150AA7"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 xml:space="preserve">Guillermo Amado </w:t>
                  </w:r>
                  <w:proofErr w:type="spellStart"/>
                  <w:r w:rsidRPr="005A0125">
                    <w:rPr>
                      <w:rFonts w:ascii="Trebuchet MS" w:hAnsi="Trebuchet MS"/>
                      <w:kern w:val="18"/>
                      <w:sz w:val="24"/>
                      <w:szCs w:val="24"/>
                    </w:rPr>
                    <w:t>Alcaraz</w:t>
                  </w:r>
                  <w:proofErr w:type="spellEnd"/>
                  <w:r w:rsidRPr="005A0125">
                    <w:rPr>
                      <w:rFonts w:ascii="Trebuchet MS" w:hAnsi="Trebuchet MS"/>
                      <w:kern w:val="18"/>
                      <w:sz w:val="24"/>
                      <w:szCs w:val="24"/>
                    </w:rPr>
                    <w:t xml:space="preserve">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p w:rsidR="00A062B6" w:rsidRDefault="00A062B6" w:rsidP="00C00298">
                  <w:pPr>
                    <w:pStyle w:val="Sinespaciado"/>
                    <w:jc w:val="center"/>
                    <w:rPr>
                      <w:rFonts w:ascii="Trebuchet MS" w:hAnsi="Trebuchet MS"/>
                      <w:kern w:val="18"/>
                      <w:sz w:val="24"/>
                      <w:szCs w:val="24"/>
                    </w:rPr>
                  </w:pPr>
                </w:p>
                <w:p w:rsidR="00A062B6" w:rsidRPr="005A0125" w:rsidRDefault="00A062B6" w:rsidP="00C00298">
                  <w:pPr>
                    <w:pStyle w:val="Sinespaciado"/>
                    <w:jc w:val="center"/>
                    <w:rPr>
                      <w:rFonts w:ascii="Trebuchet MS" w:hAnsi="Trebuchet MS"/>
                      <w:kern w:val="18"/>
                      <w:sz w:val="24"/>
                      <w:szCs w:val="24"/>
                    </w:rPr>
                  </w:pP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r w:rsidR="005B6A1F" w:rsidRPr="008B745F" w:rsidTr="006D2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3C7767" w:rsidP="00FD3AAE">
            <w:pPr>
              <w:spacing w:after="0" w:line="240" w:lineRule="auto"/>
              <w:jc w:val="center"/>
              <w:rPr>
                <w:rFonts w:ascii="Trebuchet MS" w:hAnsi="Trebuchet MS"/>
                <w:sz w:val="16"/>
                <w:szCs w:val="24"/>
              </w:rPr>
            </w:pPr>
            <w:r>
              <w:rPr>
                <w:rFonts w:ascii="Trebuchet MS" w:hAnsi="Trebuchet MS"/>
                <w:sz w:val="16"/>
                <w:szCs w:val="24"/>
              </w:rPr>
              <w:t>MGSR</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6D26A6" w:rsidRDefault="006D26A6" w:rsidP="006D26A6">
      <w:pPr>
        <w:pStyle w:val="Textoindependiente"/>
        <w:shd w:val="clear" w:color="auto" w:fill="FFFFFF"/>
        <w:spacing w:after="0" w:line="240" w:lineRule="auto"/>
        <w:jc w:val="both"/>
        <w:rPr>
          <w:rFonts w:ascii="Trebuchet MS" w:hAnsi="Trebuchet MS"/>
          <w:sz w:val="16"/>
          <w:szCs w:val="16"/>
        </w:rPr>
      </w:pPr>
    </w:p>
    <w:p w:rsidR="00B36EB7" w:rsidRPr="00B36EB7" w:rsidRDefault="00B36EB7" w:rsidP="00B36EB7">
      <w:pPr>
        <w:pStyle w:val="Textoindependiente"/>
        <w:shd w:val="clear" w:color="auto" w:fill="FFFFFF"/>
        <w:spacing w:after="0" w:line="240" w:lineRule="auto"/>
        <w:jc w:val="both"/>
        <w:rPr>
          <w:rFonts w:ascii="Trebuchet MS" w:eastAsia="Times New Roman" w:hAnsi="Trebuchet MS" w:cs="Times New Roman"/>
          <w:sz w:val="16"/>
          <w:szCs w:val="16"/>
        </w:rPr>
      </w:pPr>
      <w:r w:rsidRPr="00B36EB7">
        <w:rPr>
          <w:rFonts w:ascii="Trebuchet MS" w:eastAsia="Times New Roman" w:hAnsi="Trebuchet MS" w:cs="Times New Roman"/>
          <w:sz w:val="16"/>
          <w:szCs w:val="16"/>
        </w:rPr>
        <w:t xml:space="preserve">El suscrito secretario </w:t>
      </w:r>
      <w:r w:rsidRPr="00B36EB7">
        <w:rPr>
          <w:rFonts w:ascii="Trebuchet MS" w:hAnsi="Trebuchet MS"/>
          <w:sz w:val="16"/>
          <w:szCs w:val="16"/>
        </w:rPr>
        <w:t xml:space="preserve">ejecutivo </w:t>
      </w:r>
      <w:r w:rsidRPr="00B36EB7">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sidRPr="00B36EB7">
        <w:rPr>
          <w:rFonts w:ascii="Trebuchet MS" w:hAnsi="Trebuchet MS"/>
          <w:sz w:val="16"/>
          <w:szCs w:val="16"/>
        </w:rPr>
        <w:t>trece</w:t>
      </w:r>
      <w:r w:rsidRPr="00B36EB7">
        <w:rPr>
          <w:rFonts w:ascii="Trebuchet MS" w:eastAsia="Times New Roman" w:hAnsi="Trebuchet MS" w:cs="Times New Roman"/>
          <w:sz w:val="16"/>
          <w:szCs w:val="16"/>
        </w:rPr>
        <w:t xml:space="preserve"> de septiembre de dos mil veintiuno, por unanimidad, con la votación a favor de las y los consejeros electorales Silvia Guadalupe Bustos Vásquez, Miguel Godínez </w:t>
      </w:r>
      <w:proofErr w:type="spellStart"/>
      <w:r w:rsidRPr="00B36EB7">
        <w:rPr>
          <w:rFonts w:ascii="Trebuchet MS" w:eastAsia="Times New Roman" w:hAnsi="Trebuchet MS" w:cs="Times New Roman"/>
          <w:sz w:val="16"/>
          <w:szCs w:val="16"/>
        </w:rPr>
        <w:t>Terríquez</w:t>
      </w:r>
      <w:proofErr w:type="spellEnd"/>
      <w:r w:rsidRPr="00B36EB7">
        <w:rPr>
          <w:rFonts w:ascii="Trebuchet MS" w:eastAsia="Times New Roman" w:hAnsi="Trebuchet MS" w:cs="Times New Roman"/>
          <w:sz w:val="16"/>
          <w:szCs w:val="16"/>
        </w:rPr>
        <w:t xml:space="preserve">, Moisés Pérez Vega, Brenda Judith Serafín </w:t>
      </w:r>
      <w:proofErr w:type="spellStart"/>
      <w:r w:rsidRPr="00B36EB7">
        <w:rPr>
          <w:rFonts w:ascii="Trebuchet MS" w:eastAsia="Times New Roman" w:hAnsi="Trebuchet MS" w:cs="Times New Roman"/>
          <w:sz w:val="16"/>
          <w:szCs w:val="16"/>
        </w:rPr>
        <w:t>Morfín</w:t>
      </w:r>
      <w:proofErr w:type="spellEnd"/>
      <w:r w:rsidRPr="00B36EB7">
        <w:rPr>
          <w:rFonts w:ascii="Trebuchet MS" w:eastAsia="Times New Roman" w:hAnsi="Trebuchet MS" w:cs="Times New Roman"/>
          <w:sz w:val="16"/>
          <w:szCs w:val="16"/>
        </w:rPr>
        <w:t xml:space="preserve">, Claudia Alejandra Vargas Bautista y del consejero presidente Guillermo Amado </w:t>
      </w:r>
      <w:proofErr w:type="spellStart"/>
      <w:r w:rsidRPr="00B36EB7">
        <w:rPr>
          <w:rFonts w:ascii="Trebuchet MS" w:eastAsia="Times New Roman" w:hAnsi="Trebuchet MS" w:cs="Times New Roman"/>
          <w:sz w:val="16"/>
          <w:szCs w:val="16"/>
        </w:rPr>
        <w:t>Alcaraz</w:t>
      </w:r>
      <w:proofErr w:type="spellEnd"/>
      <w:r w:rsidRPr="00B36EB7">
        <w:rPr>
          <w:rFonts w:ascii="Trebuchet MS" w:eastAsia="Times New Roman" w:hAnsi="Trebuchet MS" w:cs="Times New Roman"/>
          <w:sz w:val="16"/>
          <w:szCs w:val="16"/>
        </w:rPr>
        <w:t xml:space="preserve"> Cross. Doy fe.</w:t>
      </w:r>
    </w:p>
    <w:p w:rsidR="00B36EB7" w:rsidRPr="00B36EB7" w:rsidRDefault="00B36EB7" w:rsidP="00B36EB7">
      <w:pPr>
        <w:pStyle w:val="Textoindependiente"/>
        <w:shd w:val="clear" w:color="auto" w:fill="FFFFFF"/>
        <w:spacing w:after="0" w:line="240" w:lineRule="auto"/>
        <w:jc w:val="both"/>
        <w:rPr>
          <w:rFonts w:ascii="Trebuchet MS" w:eastAsia="Times New Roman" w:hAnsi="Trebuchet MS" w:cs="Times New Roman"/>
          <w:sz w:val="16"/>
          <w:szCs w:val="16"/>
        </w:rPr>
      </w:pPr>
    </w:p>
    <w:p w:rsidR="00B36EB7" w:rsidRPr="00B36EB7" w:rsidRDefault="00B36EB7" w:rsidP="00B36EB7">
      <w:pPr>
        <w:pStyle w:val="Textoindependiente"/>
        <w:shd w:val="clear" w:color="auto" w:fill="FFFFFF"/>
        <w:spacing w:after="0" w:line="240" w:lineRule="auto"/>
        <w:jc w:val="both"/>
        <w:rPr>
          <w:rFonts w:ascii="Trebuchet MS" w:eastAsia="Times New Roman" w:hAnsi="Trebuchet MS" w:cs="Times New Roman"/>
          <w:sz w:val="16"/>
          <w:szCs w:val="16"/>
        </w:rPr>
      </w:pPr>
    </w:p>
    <w:p w:rsidR="00B36EB7" w:rsidRPr="00B36EB7" w:rsidRDefault="00B36EB7" w:rsidP="00B36EB7">
      <w:pPr>
        <w:pStyle w:val="Textoindependiente"/>
        <w:shd w:val="clear" w:color="auto" w:fill="FFFFFF"/>
        <w:spacing w:after="0" w:line="240" w:lineRule="auto"/>
        <w:jc w:val="both"/>
        <w:rPr>
          <w:rFonts w:ascii="Trebuchet MS" w:eastAsia="Times New Roman" w:hAnsi="Trebuchet MS" w:cs="Times New Roman"/>
          <w:sz w:val="16"/>
          <w:szCs w:val="16"/>
        </w:rPr>
      </w:pPr>
    </w:p>
    <w:p w:rsidR="00B36EB7" w:rsidRPr="00B36EB7" w:rsidRDefault="00B36EB7" w:rsidP="00B36EB7">
      <w:pPr>
        <w:pStyle w:val="Textoindependiente"/>
        <w:shd w:val="clear" w:color="auto" w:fill="FFFFFF"/>
        <w:spacing w:after="0" w:line="240" w:lineRule="auto"/>
        <w:jc w:val="center"/>
        <w:rPr>
          <w:rFonts w:ascii="Trebuchet MS" w:eastAsia="Times New Roman" w:hAnsi="Trebuchet MS" w:cs="Times New Roman"/>
          <w:sz w:val="16"/>
          <w:szCs w:val="16"/>
        </w:rPr>
      </w:pPr>
      <w:r w:rsidRPr="00B36EB7">
        <w:rPr>
          <w:rFonts w:ascii="Trebuchet MS" w:eastAsia="Times New Roman" w:hAnsi="Trebuchet MS" w:cs="Times New Roman"/>
          <w:sz w:val="16"/>
          <w:szCs w:val="16"/>
        </w:rPr>
        <w:t>Manuel Alejandro Murillo Gutiérrez</w:t>
      </w:r>
    </w:p>
    <w:p w:rsidR="00B36EB7" w:rsidRPr="00B36EB7" w:rsidRDefault="00B36EB7" w:rsidP="00B36EB7">
      <w:pPr>
        <w:pStyle w:val="Textoindependiente"/>
        <w:shd w:val="clear" w:color="auto" w:fill="FFFFFF"/>
        <w:spacing w:after="0" w:line="240" w:lineRule="auto"/>
        <w:jc w:val="center"/>
        <w:rPr>
          <w:rFonts w:ascii="Trebuchet MS" w:eastAsia="Times New Roman" w:hAnsi="Trebuchet MS" w:cs="Times New Roman"/>
          <w:sz w:val="16"/>
          <w:szCs w:val="16"/>
        </w:rPr>
      </w:pPr>
      <w:r w:rsidRPr="00B36EB7">
        <w:rPr>
          <w:rFonts w:ascii="Trebuchet MS" w:eastAsia="Times New Roman" w:hAnsi="Trebuchet MS" w:cs="Times New Roman"/>
          <w:sz w:val="16"/>
          <w:szCs w:val="16"/>
        </w:rPr>
        <w:t>Secretario ejecutivo</w:t>
      </w:r>
    </w:p>
    <w:p w:rsidR="00BF22BE" w:rsidRPr="00B36EB7" w:rsidRDefault="00BF22BE" w:rsidP="006D26A6">
      <w:pPr>
        <w:pStyle w:val="Textoindependiente"/>
        <w:shd w:val="clear" w:color="auto" w:fill="FFFFFF"/>
        <w:spacing w:after="0" w:line="240" w:lineRule="auto"/>
        <w:jc w:val="both"/>
        <w:rPr>
          <w:rFonts w:ascii="Trebuchet MS" w:hAnsi="Trebuchet MS"/>
          <w:sz w:val="16"/>
          <w:szCs w:val="16"/>
        </w:rPr>
      </w:pPr>
    </w:p>
    <w:sectPr w:rsidR="00BF22BE" w:rsidRPr="00B36EB7" w:rsidSect="001149BD">
      <w:headerReference w:type="even" r:id="rId8"/>
      <w:headerReference w:type="default" r:id="rId9"/>
      <w:footerReference w:type="default" r:id="rId10"/>
      <w:headerReference w:type="first" r:id="rId11"/>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1B" w:rsidRDefault="000F1A1B" w:rsidP="00951651">
      <w:pPr>
        <w:spacing w:after="0" w:line="240" w:lineRule="auto"/>
      </w:pPr>
      <w:r>
        <w:separator/>
      </w:r>
    </w:p>
  </w:endnote>
  <w:endnote w:type="continuationSeparator" w:id="0">
    <w:p w:rsidR="000F1A1B" w:rsidRDefault="000F1A1B"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515551" w:rsidRPr="00C10274">
              <w:rPr>
                <w:rFonts w:ascii="Trebuchet MS" w:hAnsi="Trebuchet MS"/>
                <w:b/>
                <w:bCs/>
              </w:rPr>
              <w:fldChar w:fldCharType="begin"/>
            </w:r>
            <w:r w:rsidRPr="00C10274">
              <w:rPr>
                <w:rFonts w:ascii="Trebuchet MS" w:hAnsi="Trebuchet MS"/>
                <w:b/>
                <w:bCs/>
              </w:rPr>
              <w:instrText>PAGE</w:instrText>
            </w:r>
            <w:r w:rsidR="00515551" w:rsidRPr="00C10274">
              <w:rPr>
                <w:rFonts w:ascii="Trebuchet MS" w:hAnsi="Trebuchet MS"/>
                <w:b/>
                <w:bCs/>
              </w:rPr>
              <w:fldChar w:fldCharType="separate"/>
            </w:r>
            <w:r w:rsidR="00B36EB7">
              <w:rPr>
                <w:rFonts w:ascii="Trebuchet MS" w:hAnsi="Trebuchet MS"/>
                <w:b/>
                <w:bCs/>
                <w:noProof/>
              </w:rPr>
              <w:t>7</w:t>
            </w:r>
            <w:r w:rsidR="00515551" w:rsidRPr="00C10274">
              <w:rPr>
                <w:rFonts w:ascii="Trebuchet MS" w:hAnsi="Trebuchet MS"/>
                <w:b/>
                <w:bCs/>
              </w:rPr>
              <w:fldChar w:fldCharType="end"/>
            </w:r>
            <w:r w:rsidRPr="00C10274">
              <w:rPr>
                <w:rFonts w:ascii="Trebuchet MS" w:hAnsi="Trebuchet MS"/>
                <w:lang w:val="es-ES"/>
              </w:rPr>
              <w:t xml:space="preserve"> de </w:t>
            </w:r>
            <w:r w:rsidR="00515551" w:rsidRPr="00C10274">
              <w:rPr>
                <w:rFonts w:ascii="Trebuchet MS" w:hAnsi="Trebuchet MS"/>
                <w:b/>
                <w:bCs/>
              </w:rPr>
              <w:fldChar w:fldCharType="begin"/>
            </w:r>
            <w:r w:rsidRPr="00C10274">
              <w:rPr>
                <w:rFonts w:ascii="Trebuchet MS" w:hAnsi="Trebuchet MS"/>
                <w:b/>
                <w:bCs/>
              </w:rPr>
              <w:instrText>NUMPAGES</w:instrText>
            </w:r>
            <w:r w:rsidR="00515551" w:rsidRPr="00C10274">
              <w:rPr>
                <w:rFonts w:ascii="Trebuchet MS" w:hAnsi="Trebuchet MS"/>
                <w:b/>
                <w:bCs/>
              </w:rPr>
              <w:fldChar w:fldCharType="separate"/>
            </w:r>
            <w:r w:rsidR="00B36EB7">
              <w:rPr>
                <w:rFonts w:ascii="Trebuchet MS" w:hAnsi="Trebuchet MS"/>
                <w:b/>
                <w:bCs/>
                <w:noProof/>
              </w:rPr>
              <w:t>7</w:t>
            </w:r>
            <w:r w:rsidR="00515551"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1B" w:rsidRDefault="000F1A1B" w:rsidP="00951651">
      <w:pPr>
        <w:spacing w:after="0" w:line="240" w:lineRule="auto"/>
      </w:pPr>
      <w:r>
        <w:separator/>
      </w:r>
    </w:p>
  </w:footnote>
  <w:footnote w:type="continuationSeparator" w:id="0">
    <w:p w:rsidR="000F1A1B" w:rsidRDefault="000F1A1B"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A0" w:rsidRDefault="006B6FA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42DAE" w:rsidRDefault="00B42DAE"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IEPC-ACG-319/2021</w:t>
    </w:r>
  </w:p>
  <w:p w:rsidR="009D5724" w:rsidRPr="00370F65" w:rsidRDefault="005F477A"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A02C30">
      <w:rPr>
        <w:rFonts w:ascii="Trebuchet MS" w:hAnsi="Trebuchet MS"/>
        <w:b/>
        <w:sz w:val="24"/>
        <w:szCs w:val="24"/>
      </w:rPr>
      <w:tab/>
    </w:r>
    <w:r w:rsidR="00A02C30">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A0" w:rsidRDefault="006B6F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160B1"/>
    <w:rsid w:val="00020520"/>
    <w:rsid w:val="00021F88"/>
    <w:rsid w:val="00022EB5"/>
    <w:rsid w:val="000241E9"/>
    <w:rsid w:val="00024B6A"/>
    <w:rsid w:val="00026AA7"/>
    <w:rsid w:val="00030187"/>
    <w:rsid w:val="000301EB"/>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77DF"/>
    <w:rsid w:val="000506EE"/>
    <w:rsid w:val="00053D0D"/>
    <w:rsid w:val="000540D1"/>
    <w:rsid w:val="00054B74"/>
    <w:rsid w:val="00054C59"/>
    <w:rsid w:val="00056D42"/>
    <w:rsid w:val="00057E40"/>
    <w:rsid w:val="00057E42"/>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947AE"/>
    <w:rsid w:val="000A1FDF"/>
    <w:rsid w:val="000A2691"/>
    <w:rsid w:val="000A4235"/>
    <w:rsid w:val="000A73D8"/>
    <w:rsid w:val="000A7AD8"/>
    <w:rsid w:val="000B1BB1"/>
    <w:rsid w:val="000B4E1C"/>
    <w:rsid w:val="000B508E"/>
    <w:rsid w:val="000B6C6F"/>
    <w:rsid w:val="000B76E6"/>
    <w:rsid w:val="000C0719"/>
    <w:rsid w:val="000C0FA6"/>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1A1B"/>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128F"/>
    <w:rsid w:val="00145670"/>
    <w:rsid w:val="0015039B"/>
    <w:rsid w:val="00150AA7"/>
    <w:rsid w:val="001516FE"/>
    <w:rsid w:val="00151A40"/>
    <w:rsid w:val="00151F92"/>
    <w:rsid w:val="00152B39"/>
    <w:rsid w:val="00152D7A"/>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8708C"/>
    <w:rsid w:val="00191F75"/>
    <w:rsid w:val="00192F80"/>
    <w:rsid w:val="0019534C"/>
    <w:rsid w:val="00195C6D"/>
    <w:rsid w:val="00196E75"/>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6E0B"/>
    <w:rsid w:val="001D70D5"/>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1877"/>
    <w:rsid w:val="00201BD4"/>
    <w:rsid w:val="00202905"/>
    <w:rsid w:val="00207830"/>
    <w:rsid w:val="002105D6"/>
    <w:rsid w:val="002115B8"/>
    <w:rsid w:val="00211D02"/>
    <w:rsid w:val="002136DC"/>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4608"/>
    <w:rsid w:val="002352B7"/>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1F08"/>
    <w:rsid w:val="002B2BD5"/>
    <w:rsid w:val="002B485A"/>
    <w:rsid w:val="002B68EC"/>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2641"/>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5461"/>
    <w:rsid w:val="003C54A9"/>
    <w:rsid w:val="003C6EE1"/>
    <w:rsid w:val="003C7767"/>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15A0"/>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02B2"/>
    <w:rsid w:val="00491968"/>
    <w:rsid w:val="004920AE"/>
    <w:rsid w:val="00496605"/>
    <w:rsid w:val="0049694E"/>
    <w:rsid w:val="00496F58"/>
    <w:rsid w:val="004A1065"/>
    <w:rsid w:val="004A155D"/>
    <w:rsid w:val="004A54C2"/>
    <w:rsid w:val="004B0F4A"/>
    <w:rsid w:val="004B12FE"/>
    <w:rsid w:val="004B38E3"/>
    <w:rsid w:val="004C2E09"/>
    <w:rsid w:val="004C36E9"/>
    <w:rsid w:val="004C396E"/>
    <w:rsid w:val="004C4A58"/>
    <w:rsid w:val="004C505B"/>
    <w:rsid w:val="004C781F"/>
    <w:rsid w:val="004D0747"/>
    <w:rsid w:val="004D5089"/>
    <w:rsid w:val="004D5413"/>
    <w:rsid w:val="004D668F"/>
    <w:rsid w:val="004D72B1"/>
    <w:rsid w:val="004D7888"/>
    <w:rsid w:val="004E038B"/>
    <w:rsid w:val="004E051E"/>
    <w:rsid w:val="004E0561"/>
    <w:rsid w:val="004E1E8F"/>
    <w:rsid w:val="004E2643"/>
    <w:rsid w:val="004E2B1C"/>
    <w:rsid w:val="004E4B85"/>
    <w:rsid w:val="004F31EF"/>
    <w:rsid w:val="004F635E"/>
    <w:rsid w:val="00504F5A"/>
    <w:rsid w:val="00505210"/>
    <w:rsid w:val="00505406"/>
    <w:rsid w:val="00511C5F"/>
    <w:rsid w:val="005127EF"/>
    <w:rsid w:val="00515551"/>
    <w:rsid w:val="00516A8F"/>
    <w:rsid w:val="005174B1"/>
    <w:rsid w:val="00517556"/>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0D5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27C1"/>
    <w:rsid w:val="005B33E9"/>
    <w:rsid w:val="005B39BB"/>
    <w:rsid w:val="005B4DEE"/>
    <w:rsid w:val="005B50B6"/>
    <w:rsid w:val="005B6A1F"/>
    <w:rsid w:val="005C134D"/>
    <w:rsid w:val="005C3300"/>
    <w:rsid w:val="005C61B8"/>
    <w:rsid w:val="005C6D78"/>
    <w:rsid w:val="005C7014"/>
    <w:rsid w:val="005D0613"/>
    <w:rsid w:val="005D24BC"/>
    <w:rsid w:val="005D5610"/>
    <w:rsid w:val="005D5771"/>
    <w:rsid w:val="005D5870"/>
    <w:rsid w:val="005D75DF"/>
    <w:rsid w:val="005D7D09"/>
    <w:rsid w:val="005E0373"/>
    <w:rsid w:val="005E08F8"/>
    <w:rsid w:val="005E0E83"/>
    <w:rsid w:val="005E1371"/>
    <w:rsid w:val="005E3C7F"/>
    <w:rsid w:val="005E40B2"/>
    <w:rsid w:val="005E5D8A"/>
    <w:rsid w:val="005F0036"/>
    <w:rsid w:val="005F3DDF"/>
    <w:rsid w:val="005F477A"/>
    <w:rsid w:val="005F65A1"/>
    <w:rsid w:val="005F6E99"/>
    <w:rsid w:val="0060260E"/>
    <w:rsid w:val="00602617"/>
    <w:rsid w:val="006040F1"/>
    <w:rsid w:val="00613B37"/>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8DF"/>
    <w:rsid w:val="00643C2B"/>
    <w:rsid w:val="00644F42"/>
    <w:rsid w:val="00645F6A"/>
    <w:rsid w:val="006473E9"/>
    <w:rsid w:val="0065403B"/>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B6FA0"/>
    <w:rsid w:val="006C0796"/>
    <w:rsid w:val="006C0FFB"/>
    <w:rsid w:val="006C3FFF"/>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22783"/>
    <w:rsid w:val="00727C96"/>
    <w:rsid w:val="00733AFA"/>
    <w:rsid w:val="00733E4E"/>
    <w:rsid w:val="00735763"/>
    <w:rsid w:val="007358F2"/>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70B"/>
    <w:rsid w:val="0079782F"/>
    <w:rsid w:val="007A3534"/>
    <w:rsid w:val="007A3A71"/>
    <w:rsid w:val="007A5340"/>
    <w:rsid w:val="007A5352"/>
    <w:rsid w:val="007A6A7F"/>
    <w:rsid w:val="007A787A"/>
    <w:rsid w:val="007B00B8"/>
    <w:rsid w:val="007B031E"/>
    <w:rsid w:val="007B1D35"/>
    <w:rsid w:val="007B3AA7"/>
    <w:rsid w:val="007B5138"/>
    <w:rsid w:val="007B5D8F"/>
    <w:rsid w:val="007B69C2"/>
    <w:rsid w:val="007B701B"/>
    <w:rsid w:val="007B728C"/>
    <w:rsid w:val="007B7D12"/>
    <w:rsid w:val="007C29EA"/>
    <w:rsid w:val="007C3AC0"/>
    <w:rsid w:val="007C5E4B"/>
    <w:rsid w:val="007C7E13"/>
    <w:rsid w:val="007D0216"/>
    <w:rsid w:val="007D4C96"/>
    <w:rsid w:val="007D4E36"/>
    <w:rsid w:val="007D50DD"/>
    <w:rsid w:val="007D7305"/>
    <w:rsid w:val="007D7D02"/>
    <w:rsid w:val="007E0756"/>
    <w:rsid w:val="007E3D75"/>
    <w:rsid w:val="007E3FDA"/>
    <w:rsid w:val="007F2C93"/>
    <w:rsid w:val="007F3610"/>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3717A"/>
    <w:rsid w:val="008442A7"/>
    <w:rsid w:val="00844A79"/>
    <w:rsid w:val="00844DFE"/>
    <w:rsid w:val="00845629"/>
    <w:rsid w:val="00847922"/>
    <w:rsid w:val="00850642"/>
    <w:rsid w:val="00853377"/>
    <w:rsid w:val="00854A96"/>
    <w:rsid w:val="008552B8"/>
    <w:rsid w:val="00860090"/>
    <w:rsid w:val="00860BFF"/>
    <w:rsid w:val="00861712"/>
    <w:rsid w:val="00862227"/>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503B"/>
    <w:rsid w:val="0088571B"/>
    <w:rsid w:val="00886297"/>
    <w:rsid w:val="00886531"/>
    <w:rsid w:val="008906C4"/>
    <w:rsid w:val="00890F88"/>
    <w:rsid w:val="00892432"/>
    <w:rsid w:val="00892A1F"/>
    <w:rsid w:val="00895B56"/>
    <w:rsid w:val="008A0063"/>
    <w:rsid w:val="008A0978"/>
    <w:rsid w:val="008A23B3"/>
    <w:rsid w:val="008A24FB"/>
    <w:rsid w:val="008A2D75"/>
    <w:rsid w:val="008A3B76"/>
    <w:rsid w:val="008A4129"/>
    <w:rsid w:val="008A49BA"/>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48CE"/>
    <w:rsid w:val="008E749D"/>
    <w:rsid w:val="008F040F"/>
    <w:rsid w:val="008F06B3"/>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1708"/>
    <w:rsid w:val="00972935"/>
    <w:rsid w:val="00973274"/>
    <w:rsid w:val="0098046B"/>
    <w:rsid w:val="00981BBE"/>
    <w:rsid w:val="00981F5F"/>
    <w:rsid w:val="00982AD7"/>
    <w:rsid w:val="00983F13"/>
    <w:rsid w:val="00984C53"/>
    <w:rsid w:val="00984C5E"/>
    <w:rsid w:val="009873E4"/>
    <w:rsid w:val="0099279D"/>
    <w:rsid w:val="009930A0"/>
    <w:rsid w:val="00993107"/>
    <w:rsid w:val="0099382C"/>
    <w:rsid w:val="0099559A"/>
    <w:rsid w:val="00995DD3"/>
    <w:rsid w:val="00996A43"/>
    <w:rsid w:val="009A128F"/>
    <w:rsid w:val="009A43F6"/>
    <w:rsid w:val="009B144B"/>
    <w:rsid w:val="009B25E4"/>
    <w:rsid w:val="009B3611"/>
    <w:rsid w:val="009B3B40"/>
    <w:rsid w:val="009B5656"/>
    <w:rsid w:val="009B5F05"/>
    <w:rsid w:val="009B5F41"/>
    <w:rsid w:val="009B633B"/>
    <w:rsid w:val="009B76D7"/>
    <w:rsid w:val="009C0FFF"/>
    <w:rsid w:val="009C3F2D"/>
    <w:rsid w:val="009C63C0"/>
    <w:rsid w:val="009C69E1"/>
    <w:rsid w:val="009D21F8"/>
    <w:rsid w:val="009D2405"/>
    <w:rsid w:val="009D2414"/>
    <w:rsid w:val="009D4827"/>
    <w:rsid w:val="009D5724"/>
    <w:rsid w:val="009D71A1"/>
    <w:rsid w:val="009E2A7E"/>
    <w:rsid w:val="009E40F3"/>
    <w:rsid w:val="009E4884"/>
    <w:rsid w:val="009E4AB2"/>
    <w:rsid w:val="009E4C1D"/>
    <w:rsid w:val="009E7A19"/>
    <w:rsid w:val="009F52A5"/>
    <w:rsid w:val="009F6ED9"/>
    <w:rsid w:val="00A00842"/>
    <w:rsid w:val="00A02C30"/>
    <w:rsid w:val="00A06062"/>
    <w:rsid w:val="00A062B6"/>
    <w:rsid w:val="00A10155"/>
    <w:rsid w:val="00A12B70"/>
    <w:rsid w:val="00A134C4"/>
    <w:rsid w:val="00A1437D"/>
    <w:rsid w:val="00A15DF7"/>
    <w:rsid w:val="00A160CF"/>
    <w:rsid w:val="00A2009C"/>
    <w:rsid w:val="00A21C80"/>
    <w:rsid w:val="00A23A5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111B"/>
    <w:rsid w:val="00A82246"/>
    <w:rsid w:val="00A82504"/>
    <w:rsid w:val="00A84C58"/>
    <w:rsid w:val="00A860A4"/>
    <w:rsid w:val="00A9540F"/>
    <w:rsid w:val="00A969F4"/>
    <w:rsid w:val="00A96DB1"/>
    <w:rsid w:val="00A97C0C"/>
    <w:rsid w:val="00AA2B7C"/>
    <w:rsid w:val="00AA7579"/>
    <w:rsid w:val="00AB07D2"/>
    <w:rsid w:val="00AB0C6F"/>
    <w:rsid w:val="00AB0C8C"/>
    <w:rsid w:val="00AB1028"/>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D7A"/>
    <w:rsid w:val="00AE4E31"/>
    <w:rsid w:val="00AE6253"/>
    <w:rsid w:val="00AF036C"/>
    <w:rsid w:val="00AF421B"/>
    <w:rsid w:val="00AF459E"/>
    <w:rsid w:val="00AF47B9"/>
    <w:rsid w:val="00AF5D1F"/>
    <w:rsid w:val="00B037D8"/>
    <w:rsid w:val="00B0413F"/>
    <w:rsid w:val="00B06A69"/>
    <w:rsid w:val="00B07496"/>
    <w:rsid w:val="00B10FA6"/>
    <w:rsid w:val="00B111F8"/>
    <w:rsid w:val="00B124EF"/>
    <w:rsid w:val="00B12F43"/>
    <w:rsid w:val="00B13A4D"/>
    <w:rsid w:val="00B13B9A"/>
    <w:rsid w:val="00B13C58"/>
    <w:rsid w:val="00B15C84"/>
    <w:rsid w:val="00B21FA7"/>
    <w:rsid w:val="00B23632"/>
    <w:rsid w:val="00B245C6"/>
    <w:rsid w:val="00B24E92"/>
    <w:rsid w:val="00B26988"/>
    <w:rsid w:val="00B314EC"/>
    <w:rsid w:val="00B36615"/>
    <w:rsid w:val="00B36AA5"/>
    <w:rsid w:val="00B36E00"/>
    <w:rsid w:val="00B36EB7"/>
    <w:rsid w:val="00B374F8"/>
    <w:rsid w:val="00B420B6"/>
    <w:rsid w:val="00B4239C"/>
    <w:rsid w:val="00B42DAE"/>
    <w:rsid w:val="00B43B04"/>
    <w:rsid w:val="00B442B6"/>
    <w:rsid w:val="00B445CB"/>
    <w:rsid w:val="00B461CA"/>
    <w:rsid w:val="00B507E8"/>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18F6"/>
    <w:rsid w:val="00B92D16"/>
    <w:rsid w:val="00B932F0"/>
    <w:rsid w:val="00B95419"/>
    <w:rsid w:val="00BA1C37"/>
    <w:rsid w:val="00BA2EB5"/>
    <w:rsid w:val="00BA3798"/>
    <w:rsid w:val="00BA3D58"/>
    <w:rsid w:val="00BA65A5"/>
    <w:rsid w:val="00BB3E5E"/>
    <w:rsid w:val="00BB53FB"/>
    <w:rsid w:val="00BB6FEF"/>
    <w:rsid w:val="00BB7D28"/>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7AB"/>
    <w:rsid w:val="00BF1EE6"/>
    <w:rsid w:val="00BF22BE"/>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A17"/>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65187"/>
    <w:rsid w:val="00C72587"/>
    <w:rsid w:val="00C73D7A"/>
    <w:rsid w:val="00C745B9"/>
    <w:rsid w:val="00C74B4D"/>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41EE"/>
    <w:rsid w:val="00CD7012"/>
    <w:rsid w:val="00CD71B0"/>
    <w:rsid w:val="00CD72B7"/>
    <w:rsid w:val="00CE03FC"/>
    <w:rsid w:val="00CE4C9D"/>
    <w:rsid w:val="00CE7A5D"/>
    <w:rsid w:val="00CF1928"/>
    <w:rsid w:val="00CF36CB"/>
    <w:rsid w:val="00CF49B0"/>
    <w:rsid w:val="00CF4C01"/>
    <w:rsid w:val="00CF6782"/>
    <w:rsid w:val="00D00D6B"/>
    <w:rsid w:val="00D013F6"/>
    <w:rsid w:val="00D03C6E"/>
    <w:rsid w:val="00D061DC"/>
    <w:rsid w:val="00D06E40"/>
    <w:rsid w:val="00D077CD"/>
    <w:rsid w:val="00D07BFD"/>
    <w:rsid w:val="00D10716"/>
    <w:rsid w:val="00D11125"/>
    <w:rsid w:val="00D12025"/>
    <w:rsid w:val="00D14447"/>
    <w:rsid w:val="00D177F2"/>
    <w:rsid w:val="00D20279"/>
    <w:rsid w:val="00D204A0"/>
    <w:rsid w:val="00D20949"/>
    <w:rsid w:val="00D21842"/>
    <w:rsid w:val="00D21F1C"/>
    <w:rsid w:val="00D25149"/>
    <w:rsid w:val="00D31977"/>
    <w:rsid w:val="00D323E6"/>
    <w:rsid w:val="00D32837"/>
    <w:rsid w:val="00D32CBF"/>
    <w:rsid w:val="00D35234"/>
    <w:rsid w:val="00D36359"/>
    <w:rsid w:val="00D4071C"/>
    <w:rsid w:val="00D4287B"/>
    <w:rsid w:val="00D429C6"/>
    <w:rsid w:val="00D44289"/>
    <w:rsid w:val="00D4435D"/>
    <w:rsid w:val="00D44B80"/>
    <w:rsid w:val="00D4576E"/>
    <w:rsid w:val="00D52D99"/>
    <w:rsid w:val="00D5306C"/>
    <w:rsid w:val="00D532F1"/>
    <w:rsid w:val="00D53753"/>
    <w:rsid w:val="00D5558E"/>
    <w:rsid w:val="00D5607B"/>
    <w:rsid w:val="00D60146"/>
    <w:rsid w:val="00D614E6"/>
    <w:rsid w:val="00D63E9C"/>
    <w:rsid w:val="00D662F4"/>
    <w:rsid w:val="00D7031A"/>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6097"/>
    <w:rsid w:val="00D976AD"/>
    <w:rsid w:val="00D9773A"/>
    <w:rsid w:val="00DA0190"/>
    <w:rsid w:val="00DA17A2"/>
    <w:rsid w:val="00DA2382"/>
    <w:rsid w:val="00DA2E4B"/>
    <w:rsid w:val="00DA52CE"/>
    <w:rsid w:val="00DA5BE7"/>
    <w:rsid w:val="00DA6A1B"/>
    <w:rsid w:val="00DA7787"/>
    <w:rsid w:val="00DB1BFE"/>
    <w:rsid w:val="00DB2A13"/>
    <w:rsid w:val="00DB3B96"/>
    <w:rsid w:val="00DB69C9"/>
    <w:rsid w:val="00DC0D4F"/>
    <w:rsid w:val="00DC1F7A"/>
    <w:rsid w:val="00DC213F"/>
    <w:rsid w:val="00DC4626"/>
    <w:rsid w:val="00DC4748"/>
    <w:rsid w:val="00DC5E0B"/>
    <w:rsid w:val="00DC74DB"/>
    <w:rsid w:val="00DD0846"/>
    <w:rsid w:val="00DD0F63"/>
    <w:rsid w:val="00DD480A"/>
    <w:rsid w:val="00DD4850"/>
    <w:rsid w:val="00DE1D39"/>
    <w:rsid w:val="00DE2F27"/>
    <w:rsid w:val="00DE4033"/>
    <w:rsid w:val="00DE49D3"/>
    <w:rsid w:val="00DF0847"/>
    <w:rsid w:val="00DF36E9"/>
    <w:rsid w:val="00DF4E6D"/>
    <w:rsid w:val="00DF6CA4"/>
    <w:rsid w:val="00DF73DE"/>
    <w:rsid w:val="00E006E6"/>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09CF"/>
    <w:rsid w:val="00E30FAE"/>
    <w:rsid w:val="00E3139B"/>
    <w:rsid w:val="00E3529A"/>
    <w:rsid w:val="00E35A1E"/>
    <w:rsid w:val="00E366C3"/>
    <w:rsid w:val="00E36B6C"/>
    <w:rsid w:val="00E36B90"/>
    <w:rsid w:val="00E37644"/>
    <w:rsid w:val="00E40AB1"/>
    <w:rsid w:val="00E41CB6"/>
    <w:rsid w:val="00E41FFE"/>
    <w:rsid w:val="00E42EFE"/>
    <w:rsid w:val="00E43AAD"/>
    <w:rsid w:val="00E44958"/>
    <w:rsid w:val="00E44F2B"/>
    <w:rsid w:val="00E45C9B"/>
    <w:rsid w:val="00E45D4C"/>
    <w:rsid w:val="00E45EE6"/>
    <w:rsid w:val="00E47410"/>
    <w:rsid w:val="00E47495"/>
    <w:rsid w:val="00E51985"/>
    <w:rsid w:val="00E51D21"/>
    <w:rsid w:val="00E52AF4"/>
    <w:rsid w:val="00E53BBA"/>
    <w:rsid w:val="00E546D6"/>
    <w:rsid w:val="00E550B4"/>
    <w:rsid w:val="00E606D1"/>
    <w:rsid w:val="00E615E0"/>
    <w:rsid w:val="00E61B29"/>
    <w:rsid w:val="00E62171"/>
    <w:rsid w:val="00E64162"/>
    <w:rsid w:val="00E65E8C"/>
    <w:rsid w:val="00E66F47"/>
    <w:rsid w:val="00E6728D"/>
    <w:rsid w:val="00E67830"/>
    <w:rsid w:val="00E73871"/>
    <w:rsid w:val="00E73EBA"/>
    <w:rsid w:val="00E75FC0"/>
    <w:rsid w:val="00E82617"/>
    <w:rsid w:val="00E827C6"/>
    <w:rsid w:val="00E86EDC"/>
    <w:rsid w:val="00E9009B"/>
    <w:rsid w:val="00E9124C"/>
    <w:rsid w:val="00E916A1"/>
    <w:rsid w:val="00E961C5"/>
    <w:rsid w:val="00EA1296"/>
    <w:rsid w:val="00EA36E2"/>
    <w:rsid w:val="00EA3B42"/>
    <w:rsid w:val="00EB017B"/>
    <w:rsid w:val="00EB1438"/>
    <w:rsid w:val="00EB1B65"/>
    <w:rsid w:val="00EB2942"/>
    <w:rsid w:val="00EB3788"/>
    <w:rsid w:val="00EB45C4"/>
    <w:rsid w:val="00EC142B"/>
    <w:rsid w:val="00EC4D59"/>
    <w:rsid w:val="00EC5450"/>
    <w:rsid w:val="00EC54BE"/>
    <w:rsid w:val="00EC705F"/>
    <w:rsid w:val="00EC72D4"/>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0703"/>
    <w:rsid w:val="00F045F2"/>
    <w:rsid w:val="00F05A0B"/>
    <w:rsid w:val="00F0646C"/>
    <w:rsid w:val="00F06B96"/>
    <w:rsid w:val="00F06FD2"/>
    <w:rsid w:val="00F1051B"/>
    <w:rsid w:val="00F11044"/>
    <w:rsid w:val="00F11842"/>
    <w:rsid w:val="00F11FB5"/>
    <w:rsid w:val="00F12849"/>
    <w:rsid w:val="00F1345A"/>
    <w:rsid w:val="00F15E11"/>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3BB8"/>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2C12"/>
    <w:rsid w:val="00FC4194"/>
    <w:rsid w:val="00FC6D68"/>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C5C79-2023-40D7-A27E-143E8080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2792</Words>
  <Characters>15359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4</cp:revision>
  <cp:lastPrinted>2021-09-12T17:47:00Z</cp:lastPrinted>
  <dcterms:created xsi:type="dcterms:W3CDTF">2021-09-14T01:31:00Z</dcterms:created>
  <dcterms:modified xsi:type="dcterms:W3CDTF">2021-09-14T01:32:00Z</dcterms:modified>
</cp:coreProperties>
</file>