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Pr="005D040D" w:rsidRDefault="005D040D" w:rsidP="00530AA3">
      <w:pPr>
        <w:shd w:val="clear" w:color="auto" w:fill="FFFFFF"/>
        <w:tabs>
          <w:tab w:val="left" w:pos="709"/>
        </w:tabs>
        <w:spacing w:after="0" w:line="240" w:lineRule="auto"/>
        <w:jc w:val="both"/>
        <w:rPr>
          <w:rFonts w:ascii="Trebuchet MS" w:hAnsi="Trebuchet MS"/>
          <w:b/>
          <w:sz w:val="24"/>
          <w:szCs w:val="24"/>
        </w:rPr>
      </w:pPr>
      <w:r w:rsidRPr="005D040D">
        <w:rPr>
          <w:rFonts w:ascii="Trebuchet MS" w:eastAsia="Trebuchet MS" w:hAnsi="Trebuchet MS" w:cs="Trebuchet MS"/>
          <w:b/>
          <w:sz w:val="24"/>
          <w:szCs w:val="24"/>
        </w:rPr>
        <w:t xml:space="preserve">ACUERDO DEL CONSEJO GENERAL DEL INSTITUTO ELECTORAL Y DE PARTICIPACIÓN CIUDADANA DEL ESTADO DE JALISCO, POR EL QUE SE </w:t>
      </w:r>
      <w:r w:rsidR="009F3C58">
        <w:rPr>
          <w:rFonts w:ascii="Trebuchet MS" w:eastAsia="Trebuchet MS" w:hAnsi="Trebuchet MS" w:cs="Trebuchet MS"/>
          <w:b/>
          <w:sz w:val="24"/>
          <w:szCs w:val="24"/>
        </w:rPr>
        <w:t xml:space="preserve">DA </w:t>
      </w:r>
      <w:r w:rsidRPr="005D040D">
        <w:rPr>
          <w:rFonts w:ascii="Trebuchet MS" w:eastAsia="Trebuchet MS" w:hAnsi="Trebuchet MS" w:cs="Trebuchet MS"/>
          <w:b/>
          <w:sz w:val="24"/>
          <w:szCs w:val="24"/>
        </w:rPr>
        <w:t xml:space="preserve">CUMPLIMIENTO A LO ORDENADO POR </w:t>
      </w:r>
      <w:r w:rsidR="00F27BDD">
        <w:rPr>
          <w:rFonts w:ascii="Trebuchet MS" w:eastAsia="Trebuchet MS" w:hAnsi="Trebuchet MS" w:cs="Trebuchet MS"/>
          <w:b/>
          <w:sz w:val="24"/>
          <w:szCs w:val="24"/>
        </w:rPr>
        <w:t>EL TRIBUNAL ELECTORAL DEL ESTADO DE JALISCO</w:t>
      </w:r>
      <w:r w:rsidRPr="005D040D">
        <w:rPr>
          <w:rFonts w:ascii="Trebuchet MS" w:eastAsia="Trebuchet MS" w:hAnsi="Trebuchet MS" w:cs="Trebuchet MS"/>
          <w:b/>
          <w:sz w:val="24"/>
          <w:szCs w:val="24"/>
        </w:rPr>
        <w:t xml:space="preserve">, AL RESOLVER </w:t>
      </w:r>
      <w:r w:rsidR="00D47769">
        <w:rPr>
          <w:rFonts w:ascii="Trebuchet MS" w:eastAsia="Trebuchet MS" w:hAnsi="Trebuchet MS" w:cs="Trebuchet MS"/>
          <w:b/>
          <w:sz w:val="24"/>
          <w:szCs w:val="24"/>
        </w:rPr>
        <w:t xml:space="preserve">LOS </w:t>
      </w:r>
      <w:r w:rsidR="000259DB">
        <w:rPr>
          <w:rFonts w:ascii="Trebuchet MS" w:eastAsia="Trebuchet MS" w:hAnsi="Trebuchet MS" w:cs="Trebuchet MS"/>
          <w:b/>
          <w:sz w:val="24"/>
          <w:szCs w:val="24"/>
        </w:rPr>
        <w:t>INCIDENTES DE LOS J</w:t>
      </w:r>
      <w:r w:rsidR="00D47769">
        <w:rPr>
          <w:rFonts w:ascii="Trebuchet MS" w:eastAsia="Trebuchet MS" w:hAnsi="Trebuchet MS" w:cs="Trebuchet MS"/>
          <w:b/>
          <w:sz w:val="24"/>
          <w:szCs w:val="24"/>
        </w:rPr>
        <w:t>UICIOS PARA LA PROTECCIÓN DE LOS DERECHOS POLÍTICO ELECTORALES DEL CIUDADANO</w:t>
      </w:r>
      <w:r w:rsidR="00F27BDD">
        <w:rPr>
          <w:rFonts w:ascii="Trebuchet MS" w:eastAsia="Trebuchet MS" w:hAnsi="Trebuchet MS" w:cs="Trebuchet MS"/>
          <w:b/>
          <w:sz w:val="24"/>
          <w:szCs w:val="24"/>
        </w:rPr>
        <w:t xml:space="preserve"> </w:t>
      </w:r>
      <w:r w:rsidR="00F27BDD" w:rsidRPr="00F27BDD">
        <w:rPr>
          <w:rFonts w:ascii="Trebuchet MS" w:eastAsia="Trebuchet MS" w:hAnsi="Trebuchet MS" w:cs="Trebuchet MS"/>
          <w:b/>
          <w:sz w:val="24"/>
          <w:szCs w:val="24"/>
        </w:rPr>
        <w:t>JDC-504/2021, JDC-505/2021, JDC-506/2021, JDC-507/2021, JDC-508/2021, JDC-509/202</w:t>
      </w:r>
      <w:r w:rsidR="000259DB">
        <w:rPr>
          <w:rFonts w:ascii="Trebuchet MS" w:eastAsia="Trebuchet MS" w:hAnsi="Trebuchet MS" w:cs="Trebuchet MS"/>
          <w:b/>
          <w:sz w:val="24"/>
          <w:szCs w:val="24"/>
        </w:rPr>
        <w:t xml:space="preserve">1, JDC-510/2021, JDC-517/2021 Y </w:t>
      </w:r>
      <w:r w:rsidR="00F27BDD" w:rsidRPr="00F27BDD">
        <w:rPr>
          <w:rFonts w:ascii="Trebuchet MS" w:eastAsia="Trebuchet MS" w:hAnsi="Trebuchet MS" w:cs="Trebuchet MS"/>
          <w:b/>
          <w:sz w:val="24"/>
          <w:szCs w:val="24"/>
        </w:rPr>
        <w:t>JDC-518/2021</w:t>
      </w:r>
      <w:r w:rsidRPr="005D040D">
        <w:rPr>
          <w:rFonts w:ascii="Trebuchet MS" w:eastAsia="Trebuchet MS" w:hAnsi="Trebuchet MS" w:cs="Trebuchet MS"/>
          <w:b/>
          <w:sz w:val="24"/>
          <w:szCs w:val="24"/>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w:t>
      </w:r>
      <w:r w:rsidRPr="00530AA3">
        <w:rPr>
          <w:rFonts w:ascii="Trebuchet MS" w:eastAsia="Trebuchet MS" w:hAnsi="Trebuchet MS" w:cs="Trebuchet MS"/>
          <w:sz w:val="24"/>
          <w:szCs w:val="24"/>
        </w:rPr>
        <w:lastRenderedPageBreak/>
        <w:t xml:space="preserve">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E4A28">
      <w:pPr>
        <w:pStyle w:val="Textoindependiente"/>
        <w:spacing w:after="0"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w:t>
      </w:r>
      <w:r w:rsidRPr="00530AA3">
        <w:rPr>
          <w:rFonts w:ascii="Trebuchet MS" w:eastAsia="Arial" w:hAnsi="Trebuchet MS" w:cs="Arial"/>
          <w:b/>
          <w:sz w:val="24"/>
          <w:szCs w:val="24"/>
        </w:rPr>
        <w:lastRenderedPageBreak/>
        <w:t>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Con motivo de la revisión de las solicitudes de registro de las planillas de candidatos munícipes, se advirtió que diversas planillas y solicitudes de registro de candidaturas del</w:t>
      </w:r>
      <w:r w:rsidR="007B3554">
        <w:rPr>
          <w:rFonts w:ascii="Trebuchet MS" w:hAnsi="Trebuchet MS" w:cs="*Calibri-8999-Identity-H"/>
          <w:color w:val="040405"/>
          <w:sz w:val="24"/>
          <w:szCs w:val="24"/>
        </w:rPr>
        <w:t xml:space="preserve"> </w:t>
      </w:r>
      <w:r w:rsidR="00D47769" w:rsidRPr="00D47769">
        <w:rPr>
          <w:rFonts w:ascii="Trebuchet MS" w:hAnsi="Trebuchet MS"/>
          <w:b/>
          <w:sz w:val="24"/>
          <w:szCs w:val="24"/>
          <w:lang w:val="es-ES" w:eastAsia="es-ES"/>
        </w:rPr>
        <w:t>PARTIDO DEL TRABAJO</w:t>
      </w:r>
      <w:r w:rsidR="00D47769">
        <w:rPr>
          <w:rFonts w:ascii="Trebuchet MS" w:hAnsi="Trebuchet MS"/>
          <w:sz w:val="24"/>
          <w:szCs w:val="24"/>
          <w:lang w:val="es-ES" w:eastAsia="es-ES"/>
        </w:rPr>
        <w:t xml:space="preserve"> </w:t>
      </w:r>
      <w:r w:rsidRPr="007430F5">
        <w:rPr>
          <w:rFonts w:ascii="Trebuchet MS" w:hAnsi="Trebuchet MS" w:cs="*Calibri-8999-Identity-H"/>
          <w:color w:val="040405"/>
          <w:sz w:val="24"/>
          <w:szCs w:val="24"/>
        </w:rPr>
        <w:t xml:space="preserve">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w:t>
      </w:r>
      <w:r w:rsidRPr="00E037BE">
        <w:rPr>
          <w:rFonts w:ascii="Trebuchet MS" w:hAnsi="Trebuchet MS" w:cs="*Calibri-8999-Identity-H"/>
          <w:color w:val="040405"/>
          <w:sz w:val="24"/>
          <w:szCs w:val="24"/>
        </w:rPr>
        <w:t>escritos que fueron registrados en la Oficialía de Partes de este organismo electoral.</w:t>
      </w:r>
      <w:r w:rsidR="008B1D55" w:rsidRPr="00E037BE">
        <w:rPr>
          <w:rFonts w:ascii="Trebuchet MS" w:hAnsi="Trebuchet MS" w:cs="*Calibri-8999-Identity-H"/>
          <w:color w:val="040405"/>
          <w:sz w:val="24"/>
          <w:szCs w:val="24"/>
        </w:rPr>
        <w:t xml:space="preserve"> Sin embargo, al incumplirse con los lineamientos para garantizar el principio de paridad de género, se realizó un sorteo por el que se llevaron a cabo modificaciones en las planillas de algunos municipios para dar cumplimiento a dichos principios rectores de postulaciones.</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w:t>
      </w:r>
      <w:r w:rsidR="00B97072" w:rsidRPr="00B97072">
        <w:rPr>
          <w:rFonts w:ascii="Trebuchet MS" w:eastAsia="Times New Roman" w:hAnsi="Trebuchet MS" w:cs="Times New Roman"/>
          <w:b/>
          <w:color w:val="000000"/>
          <w:sz w:val="24"/>
          <w:szCs w:val="24"/>
          <w:lang w:eastAsia="ar-SA"/>
        </w:rPr>
        <w:t xml:space="preserve">EL </w:t>
      </w:r>
      <w:r w:rsidR="003E2B63">
        <w:rPr>
          <w:rFonts w:ascii="Trebuchet MS" w:eastAsia="Times New Roman" w:hAnsi="Trebuchet MS" w:cs="Times New Roman"/>
          <w:b/>
          <w:color w:val="000000"/>
          <w:sz w:val="24"/>
          <w:szCs w:val="24"/>
          <w:lang w:eastAsia="ar-SA"/>
        </w:rPr>
        <w:t xml:space="preserve">PARTIDO </w:t>
      </w:r>
      <w:r w:rsidR="00E61C34">
        <w:rPr>
          <w:rFonts w:ascii="Trebuchet MS" w:eastAsia="Times New Roman" w:hAnsi="Trebuchet MS" w:cs="Times New Roman"/>
          <w:b/>
          <w:color w:val="000000"/>
          <w:sz w:val="24"/>
          <w:szCs w:val="24"/>
          <w:lang w:eastAsia="ar-SA"/>
        </w:rPr>
        <w:t>DEL TRABAJO</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B97072">
        <w:rPr>
          <w:rFonts w:ascii="Trebuchet MS" w:eastAsia="Times New Roman" w:hAnsi="Trebuchet MS" w:cs="Times New Roman"/>
          <w:color w:val="000000"/>
          <w:sz w:val="24"/>
          <w:szCs w:val="24"/>
          <w:lang w:eastAsia="ar-SA"/>
        </w:rPr>
        <w:t>o, mediante acuerdo IEPC-ACG-0</w:t>
      </w:r>
      <w:r w:rsidR="004F51A5">
        <w:rPr>
          <w:rFonts w:ascii="Trebuchet MS" w:eastAsia="Times New Roman" w:hAnsi="Trebuchet MS" w:cs="Times New Roman"/>
          <w:color w:val="000000"/>
          <w:sz w:val="24"/>
          <w:szCs w:val="24"/>
          <w:lang w:eastAsia="ar-SA"/>
        </w:rPr>
        <w:t>80</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4F51A5" w:rsidRPr="00D47769">
        <w:rPr>
          <w:rFonts w:ascii="Trebuchet MS" w:hAnsi="Trebuchet MS"/>
          <w:b/>
          <w:sz w:val="24"/>
          <w:szCs w:val="24"/>
          <w:lang w:val="es-ES" w:eastAsia="es-ES"/>
        </w:rPr>
        <w:t>PARTIDO DEL TRABAJO</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w:t>
      </w:r>
      <w:r w:rsidR="00233024">
        <w:rPr>
          <w:rFonts w:ascii="Trebuchet MS" w:eastAsia="Times New Roman" w:hAnsi="Trebuchet MS" w:cs="Times New Roman"/>
          <w:color w:val="000000"/>
          <w:sz w:val="24"/>
          <w:szCs w:val="24"/>
          <w:lang w:eastAsia="ar-SA"/>
        </w:rPr>
        <w:t xml:space="preserve">Proceso Electoral Concurrente </w:t>
      </w:r>
      <w:r w:rsidR="007430F5">
        <w:rPr>
          <w:rFonts w:ascii="Trebuchet MS" w:eastAsia="Times New Roman" w:hAnsi="Trebuchet MS" w:cs="Times New Roman"/>
          <w:color w:val="000000"/>
          <w:sz w:val="24"/>
          <w:szCs w:val="24"/>
          <w:lang w:eastAsia="ar-SA"/>
        </w:rPr>
        <w:t>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B1D55" w:rsidRDefault="008B1D55" w:rsidP="008B1D55">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16</w:t>
      </w:r>
      <w:r w:rsidRPr="00115A4F">
        <w:rPr>
          <w:rFonts w:ascii="Trebuchet MS" w:hAnsi="Trebuchet MS" w:cs="Arial"/>
          <w:b/>
          <w:sz w:val="24"/>
          <w:szCs w:val="24"/>
        </w:rPr>
        <w:t xml:space="preserve">. </w:t>
      </w:r>
      <w:r w:rsidRPr="00115A4F">
        <w:rPr>
          <w:rFonts w:ascii="Trebuchet MS" w:eastAsia="Times New Roman" w:hAnsi="Trebuchet MS" w:cs="Times New Roman"/>
          <w:b/>
          <w:sz w:val="24"/>
          <w:szCs w:val="24"/>
          <w:lang w:eastAsia="es-ES"/>
        </w:rPr>
        <w:t>RESOLUCI</w:t>
      </w:r>
      <w:r>
        <w:rPr>
          <w:rFonts w:ascii="Trebuchet MS" w:eastAsia="Times New Roman" w:hAnsi="Trebuchet MS" w:cs="Times New Roman"/>
          <w:b/>
          <w:sz w:val="24"/>
          <w:szCs w:val="24"/>
          <w:lang w:eastAsia="es-ES"/>
        </w:rPr>
        <w:t xml:space="preserve">ÓN DE LOS </w:t>
      </w:r>
      <w:r w:rsidRPr="00596819">
        <w:rPr>
          <w:rFonts w:ascii="Trebuchet MS" w:eastAsia="Times New Roman" w:hAnsi="Trebuchet MS" w:cs="Times New Roman"/>
          <w:b/>
          <w:color w:val="000000"/>
          <w:sz w:val="24"/>
          <w:szCs w:val="24"/>
          <w:lang w:eastAsia="ar-SA"/>
        </w:rPr>
        <w:t>JUICIO</w:t>
      </w:r>
      <w:r>
        <w:rPr>
          <w:rFonts w:ascii="Trebuchet MS" w:eastAsia="Times New Roman" w:hAnsi="Trebuchet MS" w:cs="Times New Roman"/>
          <w:b/>
          <w:color w:val="000000"/>
          <w:sz w:val="24"/>
          <w:szCs w:val="24"/>
          <w:lang w:eastAsia="ar-SA"/>
        </w:rPr>
        <w:t>S</w:t>
      </w:r>
      <w:r w:rsidRPr="00596819">
        <w:rPr>
          <w:rFonts w:ascii="Trebuchet MS" w:eastAsia="Times New Roman" w:hAnsi="Trebuchet MS" w:cs="Times New Roman"/>
          <w:b/>
          <w:color w:val="000000"/>
          <w:sz w:val="24"/>
          <w:szCs w:val="24"/>
          <w:lang w:eastAsia="ar-SA"/>
        </w:rPr>
        <w:t xml:space="preserve"> PARA LA PROTECCIÓN DE LOS DERECHOS POLÍTICO-ELECTORALES DEL CIUDADANO</w:t>
      </w:r>
      <w:r>
        <w:rPr>
          <w:rFonts w:ascii="Trebuchet MS" w:hAnsi="Trebuchet MS"/>
          <w:b/>
          <w:sz w:val="24"/>
          <w:szCs w:val="24"/>
        </w:rPr>
        <w:t>.</w:t>
      </w:r>
      <w:r w:rsidRPr="00115A4F">
        <w:rPr>
          <w:rFonts w:ascii="Trebuchet MS" w:eastAsia="Times New Roman" w:hAnsi="Trebuchet MS" w:cs="Times New Roman"/>
          <w:b/>
          <w:sz w:val="24"/>
          <w:szCs w:val="24"/>
          <w:lang w:eastAsia="es-ES"/>
        </w:rPr>
        <w:t xml:space="preserve"> </w:t>
      </w:r>
      <w:r>
        <w:rPr>
          <w:rFonts w:ascii="Trebuchet MS" w:eastAsia="Times New Roman" w:hAnsi="Trebuchet MS" w:cs="Times New Roman"/>
          <w:sz w:val="24"/>
          <w:szCs w:val="24"/>
          <w:lang w:eastAsia="es-ES"/>
        </w:rPr>
        <w:t xml:space="preserve">Con fechas </w:t>
      </w:r>
      <w:r w:rsidRPr="00700B26">
        <w:rPr>
          <w:rFonts w:ascii="Trebuchet MS" w:eastAsia="Times New Roman" w:hAnsi="Trebuchet MS" w:cs="Times New Roman"/>
          <w:sz w:val="24"/>
          <w:szCs w:val="24"/>
          <w:lang w:eastAsia="es-ES"/>
        </w:rPr>
        <w:t>veintit</w:t>
      </w:r>
      <w:r>
        <w:rPr>
          <w:rFonts w:ascii="Trebuchet MS" w:eastAsia="Times New Roman" w:hAnsi="Trebuchet MS" w:cs="Times New Roman"/>
          <w:sz w:val="24"/>
          <w:szCs w:val="24"/>
          <w:lang w:eastAsia="es-ES"/>
        </w:rPr>
        <w:t>rés y veinticuatro de abril, se recibieron en este Instituto las sentencias emitidas por el Tribunal Electoral del Estado de Jalisco</w:t>
      </w:r>
      <w:r w:rsidRPr="00115A4F">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 xml:space="preserve">con las cuales los días veintidós y veintitrés de abril, </w:t>
      </w:r>
      <w:r w:rsidRPr="00115A4F">
        <w:rPr>
          <w:rFonts w:ascii="Trebuchet MS" w:eastAsia="Times New Roman" w:hAnsi="Trebuchet MS" w:cs="Times New Roman"/>
          <w:sz w:val="24"/>
          <w:szCs w:val="24"/>
          <w:lang w:eastAsia="es-ES"/>
        </w:rPr>
        <w:t xml:space="preserve">resolvió </w:t>
      </w:r>
      <w:r>
        <w:rPr>
          <w:rFonts w:ascii="Trebuchet MS" w:eastAsia="Times New Roman" w:hAnsi="Trebuchet MS" w:cs="Times New Roman"/>
          <w:sz w:val="24"/>
          <w:szCs w:val="24"/>
          <w:lang w:eastAsia="es-ES"/>
        </w:rPr>
        <w:t>los</w:t>
      </w:r>
      <w:r w:rsidRPr="00115A4F">
        <w:rPr>
          <w:rFonts w:ascii="Trebuchet MS" w:eastAsia="Times New Roman" w:hAnsi="Trebuchet MS" w:cs="Times New Roman"/>
          <w:sz w:val="24"/>
          <w:szCs w:val="24"/>
          <w:lang w:eastAsia="es-ES"/>
        </w:rPr>
        <w:t xml:space="preserve"> </w:t>
      </w:r>
      <w:r>
        <w:rPr>
          <w:rFonts w:ascii="Trebuchet MS" w:eastAsia="Times New Roman" w:hAnsi="Trebuchet MS" w:cs="Times New Roman"/>
          <w:color w:val="000000"/>
          <w:sz w:val="24"/>
          <w:szCs w:val="24"/>
          <w:lang w:eastAsia="ar-SA"/>
        </w:rPr>
        <w:t xml:space="preserve">juicios para la protección de los derechos político-electorales del ciudadano </w:t>
      </w:r>
      <w:r w:rsidRPr="00182B2B">
        <w:rPr>
          <w:rFonts w:ascii="Trebuchet MS" w:eastAsia="Times New Roman" w:hAnsi="Trebuchet MS" w:cs="Times New Roman"/>
          <w:color w:val="000000"/>
          <w:sz w:val="24"/>
          <w:szCs w:val="24"/>
          <w:lang w:eastAsia="ar-SA"/>
        </w:rPr>
        <w:t xml:space="preserve">JDC-504/2021, JDC-505/2021, JDC-506/2021, JDC-507/2021, JDC-508/2021, JDC-509/2021, </w:t>
      </w:r>
      <w:r>
        <w:rPr>
          <w:rFonts w:ascii="Trebuchet MS" w:eastAsia="Times New Roman" w:hAnsi="Trebuchet MS" w:cs="Times New Roman"/>
          <w:color w:val="000000"/>
          <w:sz w:val="24"/>
          <w:szCs w:val="24"/>
          <w:lang w:eastAsia="ar-SA"/>
        </w:rPr>
        <w:t>JDC-510</w:t>
      </w:r>
      <w:r w:rsidRPr="00182B2B">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xml:space="preserve">, </w:t>
      </w:r>
      <w:r w:rsidRPr="00182B2B">
        <w:rPr>
          <w:rFonts w:ascii="Trebuchet MS" w:eastAsia="Times New Roman" w:hAnsi="Trebuchet MS" w:cs="Times New Roman"/>
          <w:color w:val="000000"/>
          <w:sz w:val="24"/>
          <w:szCs w:val="24"/>
          <w:lang w:eastAsia="ar-SA"/>
        </w:rPr>
        <w:t>JDC-511/2021, JDC-512/2021, JDC-514/2021, JDC-515/20</w:t>
      </w:r>
      <w:r>
        <w:rPr>
          <w:rFonts w:ascii="Trebuchet MS" w:eastAsia="Times New Roman" w:hAnsi="Trebuchet MS" w:cs="Times New Roman"/>
          <w:color w:val="000000"/>
          <w:sz w:val="24"/>
          <w:szCs w:val="24"/>
          <w:lang w:eastAsia="ar-SA"/>
        </w:rPr>
        <w:t>21, JDC-516/2021, JDC-517/2021 y</w:t>
      </w:r>
      <w:r w:rsidRPr="00182B2B">
        <w:rPr>
          <w:rFonts w:ascii="Trebuchet MS" w:eastAsia="Times New Roman" w:hAnsi="Trebuchet MS" w:cs="Times New Roman"/>
          <w:color w:val="000000"/>
          <w:sz w:val="24"/>
          <w:szCs w:val="24"/>
          <w:lang w:eastAsia="ar-SA"/>
        </w:rPr>
        <w:t xml:space="preserve"> JDC-518/2021</w:t>
      </w:r>
      <w:r w:rsidRPr="00DC213F">
        <w:rPr>
          <w:rFonts w:ascii="Trebuchet MS" w:eastAsia="Times New Roman" w:hAnsi="Trebuchet MS" w:cs="Arial"/>
          <w:sz w:val="24"/>
          <w:szCs w:val="24"/>
          <w:lang w:eastAsia="es-ES"/>
        </w:rPr>
        <w:t>,</w:t>
      </w:r>
      <w:r w:rsidRPr="00115A4F">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 xml:space="preserve">vinculando a este Consejo General para revocar el acuerdo </w:t>
      </w:r>
      <w:r w:rsidR="001E0934">
        <w:rPr>
          <w:rFonts w:ascii="Trebuchet MS" w:eastAsia="Times New Roman" w:hAnsi="Trebuchet MS" w:cs="Arial"/>
          <w:sz w:val="24"/>
          <w:szCs w:val="24"/>
          <w:lang w:eastAsia="es-ES"/>
        </w:rPr>
        <w:t>materi</w:t>
      </w:r>
      <w:r>
        <w:rPr>
          <w:rFonts w:ascii="Trebuchet MS" w:eastAsia="Times New Roman" w:hAnsi="Trebuchet MS" w:cs="Arial"/>
          <w:sz w:val="24"/>
          <w:szCs w:val="24"/>
          <w:lang w:eastAsia="es-ES"/>
        </w:rPr>
        <w:t xml:space="preserve">a de impugnación, dejando sin efectos el procedimiento de </w:t>
      </w:r>
      <w:r w:rsidR="007768F1">
        <w:rPr>
          <w:rFonts w:ascii="Trebuchet MS" w:eastAsia="Times New Roman" w:hAnsi="Trebuchet MS" w:cs="Arial"/>
          <w:sz w:val="24"/>
          <w:szCs w:val="24"/>
          <w:lang w:eastAsia="es-ES"/>
        </w:rPr>
        <w:t xml:space="preserve">insaculación implementado, </w:t>
      </w:r>
      <w:r>
        <w:rPr>
          <w:rFonts w:ascii="Trebuchet MS" w:eastAsia="Times New Roman" w:hAnsi="Trebuchet MS" w:cs="Arial"/>
          <w:sz w:val="24"/>
          <w:szCs w:val="24"/>
          <w:lang w:eastAsia="es-ES"/>
        </w:rPr>
        <w:t>requerir al instituto político para que subsane las irregularidades detectadas, revisar el cumplimiento de los requisitos de elegibilidad y los previstos en el artículo 241 del Código Electoral del Estado de Jalisco, verificar que con motivo de las modificaciones que en su caso proponga el PARTIDO DEL TRABAJO se respete en todo momento el principio de paridad en las postulaciones de la lista de candidatos a munícipes.</w:t>
      </w:r>
    </w:p>
    <w:p w:rsidR="008B1D55" w:rsidRDefault="008B1D55" w:rsidP="008B1D55">
      <w:pPr>
        <w:shd w:val="clear" w:color="auto" w:fill="FFFFFF"/>
        <w:spacing w:after="0" w:line="240" w:lineRule="auto"/>
        <w:jc w:val="both"/>
        <w:rPr>
          <w:rFonts w:ascii="Trebuchet MS" w:eastAsia="Times New Roman" w:hAnsi="Trebuchet MS" w:cs="Arial"/>
          <w:sz w:val="24"/>
          <w:szCs w:val="24"/>
          <w:lang w:eastAsia="es-ES"/>
        </w:rPr>
      </w:pPr>
    </w:p>
    <w:p w:rsidR="008B1D55" w:rsidRDefault="008B1D55" w:rsidP="008B1D55">
      <w:pPr>
        <w:shd w:val="clear" w:color="auto" w:fill="FFFFFF"/>
        <w:spacing w:after="0" w:line="240" w:lineRule="auto"/>
        <w:jc w:val="both"/>
        <w:rPr>
          <w:rFonts w:ascii="Trebuchet MS" w:eastAsia="Times New Roman" w:hAnsi="Trebuchet MS" w:cs="Arial"/>
          <w:b/>
          <w:sz w:val="24"/>
          <w:szCs w:val="24"/>
          <w:lang w:eastAsia="es-ES"/>
        </w:rPr>
      </w:pPr>
      <w:r w:rsidRPr="00F47434">
        <w:rPr>
          <w:rFonts w:ascii="Trebuchet MS" w:eastAsia="Times New Roman" w:hAnsi="Trebuchet MS" w:cs="Arial"/>
          <w:b/>
          <w:sz w:val="24"/>
          <w:szCs w:val="24"/>
          <w:lang w:eastAsia="es-ES"/>
        </w:rPr>
        <w:t>1</w:t>
      </w:r>
      <w:r>
        <w:rPr>
          <w:rFonts w:ascii="Trebuchet MS" w:eastAsia="Times New Roman" w:hAnsi="Trebuchet MS" w:cs="Arial"/>
          <w:b/>
          <w:sz w:val="24"/>
          <w:szCs w:val="24"/>
          <w:lang w:eastAsia="es-ES"/>
        </w:rPr>
        <w:t>7</w:t>
      </w:r>
      <w:r w:rsidRPr="00F47434">
        <w:rPr>
          <w:rFonts w:ascii="Trebuchet MS" w:eastAsia="Times New Roman" w:hAnsi="Trebuchet MS" w:cs="Arial"/>
          <w:b/>
          <w:sz w:val="24"/>
          <w:szCs w:val="24"/>
          <w:lang w:eastAsia="es-ES"/>
        </w:rPr>
        <w:t xml:space="preserve">. </w:t>
      </w:r>
      <w:r w:rsidRPr="00C36C4D">
        <w:rPr>
          <w:rFonts w:ascii="Trebuchet MS" w:eastAsia="Times New Roman" w:hAnsi="Trebuchet MS" w:cs="Arial"/>
          <w:b/>
          <w:sz w:val="24"/>
          <w:szCs w:val="24"/>
          <w:lang w:eastAsia="es-ES"/>
        </w:rPr>
        <w:t>REQUERIMI</w:t>
      </w:r>
      <w:r>
        <w:rPr>
          <w:rFonts w:ascii="Trebuchet MS" w:eastAsia="Times New Roman" w:hAnsi="Trebuchet MS" w:cs="Arial"/>
          <w:b/>
          <w:sz w:val="24"/>
          <w:szCs w:val="24"/>
          <w:lang w:eastAsia="es-ES"/>
        </w:rPr>
        <w:t>ENTO AL PARTIDO DEL TRABAJO</w:t>
      </w:r>
      <w:r w:rsidRPr="00C36C4D">
        <w:rPr>
          <w:rFonts w:ascii="Trebuchet MS" w:eastAsia="Times New Roman" w:hAnsi="Trebuchet MS" w:cs="Arial"/>
          <w:b/>
          <w:sz w:val="24"/>
          <w:szCs w:val="24"/>
          <w:lang w:eastAsia="es-ES"/>
        </w:rPr>
        <w:t>.</w:t>
      </w:r>
      <w:r>
        <w:rPr>
          <w:rFonts w:ascii="Trebuchet MS" w:eastAsia="Times New Roman" w:hAnsi="Trebuchet MS" w:cs="Arial"/>
          <w:sz w:val="24"/>
          <w:szCs w:val="24"/>
          <w:lang w:eastAsia="es-ES"/>
        </w:rPr>
        <w:t xml:space="preserve"> Con fechas veinticuatro y veinticinco de abril, en </w:t>
      </w:r>
      <w:r w:rsidRPr="001460C6">
        <w:rPr>
          <w:rFonts w:ascii="Trebuchet MS" w:eastAsia="Times New Roman" w:hAnsi="Trebuchet MS" w:cs="Arial"/>
          <w:sz w:val="24"/>
          <w:szCs w:val="24"/>
          <w:lang w:eastAsia="es-ES"/>
        </w:rPr>
        <w:t>cumplimiento a</w:t>
      </w:r>
      <w:r w:rsidR="0067318B">
        <w:rPr>
          <w:rFonts w:ascii="Trebuchet MS" w:eastAsia="Times New Roman" w:hAnsi="Trebuchet MS" w:cs="Arial"/>
          <w:sz w:val="24"/>
          <w:szCs w:val="24"/>
          <w:lang w:eastAsia="es-ES"/>
        </w:rPr>
        <w:t xml:space="preserve"> </w:t>
      </w:r>
      <w:r w:rsidRPr="001460C6">
        <w:rPr>
          <w:rFonts w:ascii="Trebuchet MS" w:eastAsia="Times New Roman" w:hAnsi="Trebuchet MS" w:cs="Arial"/>
          <w:sz w:val="24"/>
          <w:szCs w:val="24"/>
          <w:lang w:eastAsia="es-ES"/>
        </w:rPr>
        <w:t>l</w:t>
      </w:r>
      <w:r w:rsidR="0067318B">
        <w:rPr>
          <w:rFonts w:ascii="Trebuchet MS" w:eastAsia="Times New Roman" w:hAnsi="Trebuchet MS" w:cs="Arial"/>
          <w:sz w:val="24"/>
          <w:szCs w:val="24"/>
          <w:lang w:eastAsia="es-ES"/>
        </w:rPr>
        <w:t>o</w:t>
      </w:r>
      <w:r w:rsidRPr="001460C6">
        <w:rPr>
          <w:rFonts w:ascii="Trebuchet MS" w:eastAsia="Times New Roman" w:hAnsi="Trebuchet MS" w:cs="Arial"/>
          <w:sz w:val="24"/>
          <w:szCs w:val="24"/>
          <w:lang w:eastAsia="es-ES"/>
        </w:rPr>
        <w:t xml:space="preserve"> ordenado por el Tribunal Electoral del Estado de Jalisco</w:t>
      </w:r>
      <w:r>
        <w:rPr>
          <w:rFonts w:ascii="Trebuchet MS" w:eastAsia="Times New Roman" w:hAnsi="Trebuchet MS" w:cs="Arial"/>
          <w:sz w:val="24"/>
          <w:szCs w:val="24"/>
          <w:lang w:eastAsia="es-ES"/>
        </w:rPr>
        <w:t>, se requirió a</w:t>
      </w:r>
      <w:r w:rsidR="00B26833">
        <w:rPr>
          <w:rFonts w:ascii="Trebuchet MS" w:eastAsia="Times New Roman" w:hAnsi="Trebuchet MS" w:cs="Arial"/>
          <w:sz w:val="24"/>
          <w:szCs w:val="24"/>
          <w:lang w:eastAsia="es-ES"/>
        </w:rPr>
        <w:t>l</w:t>
      </w:r>
      <w:r>
        <w:rPr>
          <w:rFonts w:ascii="Trebuchet MS" w:eastAsia="Times New Roman" w:hAnsi="Trebuchet MS" w:cs="Arial"/>
          <w:sz w:val="24"/>
          <w:szCs w:val="24"/>
          <w:lang w:eastAsia="es-ES"/>
        </w:rPr>
        <w:t xml:space="preserve"> </w:t>
      </w:r>
      <w:r>
        <w:rPr>
          <w:rFonts w:ascii="Trebuchet MS" w:eastAsia="Times New Roman" w:hAnsi="Trebuchet MS" w:cs="Arial"/>
          <w:b/>
          <w:sz w:val="24"/>
          <w:szCs w:val="24"/>
          <w:lang w:eastAsia="es-ES"/>
        </w:rPr>
        <w:t>PARTIDO DEL TRABAJO,</w:t>
      </w:r>
      <w:r w:rsidRPr="00510272">
        <w:rPr>
          <w:rFonts w:ascii="Trebuchet MS" w:eastAsia="Times New Roman" w:hAnsi="Trebuchet MS" w:cs="Arial"/>
          <w:sz w:val="24"/>
          <w:szCs w:val="24"/>
          <w:lang w:eastAsia="es-ES"/>
        </w:rPr>
        <w:t xml:space="preserve"> mediante los oficios número 6068/2021, 6070/2021, 6074/2021, 6076/2021, 6078/2021, </w:t>
      </w:r>
      <w:r>
        <w:rPr>
          <w:rFonts w:ascii="Trebuchet MS" w:eastAsia="Times New Roman" w:hAnsi="Trebuchet MS" w:cs="Arial"/>
          <w:sz w:val="24"/>
          <w:szCs w:val="24"/>
          <w:lang w:eastAsia="es-ES"/>
        </w:rPr>
        <w:t>6079/2021, 6080/2021,</w:t>
      </w:r>
      <w:r w:rsidRPr="00510272">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6085/2021 y</w:t>
      </w:r>
      <w:r w:rsidRPr="00510272">
        <w:rPr>
          <w:rFonts w:ascii="Trebuchet MS" w:eastAsia="Times New Roman" w:hAnsi="Trebuchet MS" w:cs="Arial"/>
          <w:sz w:val="24"/>
          <w:szCs w:val="24"/>
          <w:lang w:eastAsia="es-ES"/>
        </w:rPr>
        <w:t xml:space="preserve"> 6087/2021,</w:t>
      </w:r>
      <w:r>
        <w:rPr>
          <w:rFonts w:ascii="Trebuchet MS" w:eastAsia="Times New Roman" w:hAnsi="Trebuchet MS" w:cs="Arial"/>
          <w:sz w:val="24"/>
          <w:szCs w:val="24"/>
          <w:lang w:eastAsia="es-ES"/>
        </w:rPr>
        <w:t xml:space="preserve"> para que cumpliera con lo señalado en las resoluciones señaladas en el antecedente anterior, y subsanara las irregularidades y omisiones respecto del principio de paridad de género, en las planillas de los municipios de </w:t>
      </w:r>
      <w:r>
        <w:rPr>
          <w:rFonts w:ascii="Trebuchet MS" w:eastAsia="Times New Roman" w:hAnsi="Trebuchet MS" w:cs="Times New Roman"/>
          <w:color w:val="000000"/>
          <w:sz w:val="24"/>
          <w:szCs w:val="24"/>
          <w:lang w:eastAsia="ar-SA"/>
        </w:rPr>
        <w:t>Ayotlán, Chapala, Cuquío, Guadalajara, San Cristóbal de la Barranca, Tizapán el Alto, Villa Corona, Zapopan y Zapotlán del Rey</w:t>
      </w:r>
    </w:p>
    <w:p w:rsidR="008B1D55" w:rsidRDefault="008B1D55" w:rsidP="008B1D55">
      <w:pPr>
        <w:shd w:val="clear" w:color="auto" w:fill="FFFFFF"/>
        <w:spacing w:after="0" w:line="240" w:lineRule="auto"/>
        <w:jc w:val="both"/>
        <w:rPr>
          <w:rFonts w:ascii="Trebuchet MS" w:eastAsia="Times New Roman" w:hAnsi="Trebuchet MS" w:cs="Arial"/>
          <w:b/>
          <w:sz w:val="24"/>
          <w:szCs w:val="24"/>
          <w:lang w:eastAsia="es-ES"/>
        </w:rPr>
      </w:pPr>
    </w:p>
    <w:p w:rsidR="008B1D55" w:rsidRDefault="008B1D55" w:rsidP="008B1D55">
      <w:pPr>
        <w:shd w:val="clear" w:color="auto" w:fill="FFFFFF"/>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Arial"/>
          <w:b/>
          <w:sz w:val="24"/>
          <w:szCs w:val="24"/>
          <w:lang w:eastAsia="es-ES"/>
        </w:rPr>
        <w:t xml:space="preserve">18. </w:t>
      </w:r>
      <w:r w:rsidRPr="00F47434">
        <w:rPr>
          <w:rFonts w:ascii="Trebuchet MS" w:eastAsia="Times New Roman" w:hAnsi="Trebuchet MS" w:cs="Arial"/>
          <w:b/>
          <w:sz w:val="24"/>
          <w:szCs w:val="24"/>
          <w:lang w:eastAsia="es-ES"/>
        </w:rPr>
        <w:t>PRESENTACIÓN DE LA DOCUMENTACIÓN PARA DAR CUMPLIMIENTO A LAS RESOLUCIONES</w:t>
      </w:r>
      <w:r>
        <w:rPr>
          <w:rFonts w:ascii="Trebuchet MS" w:eastAsia="Times New Roman" w:hAnsi="Trebuchet MS" w:cs="Arial"/>
          <w:b/>
          <w:sz w:val="24"/>
          <w:szCs w:val="24"/>
          <w:lang w:eastAsia="es-ES"/>
        </w:rPr>
        <w:t xml:space="preserve"> Y REQUERIMIENTOS</w:t>
      </w:r>
      <w:r w:rsidRPr="00F47434">
        <w:rPr>
          <w:rFonts w:ascii="Trebuchet MS" w:eastAsia="Times New Roman" w:hAnsi="Trebuchet MS" w:cs="Arial"/>
          <w:b/>
          <w:sz w:val="24"/>
          <w:szCs w:val="24"/>
          <w:lang w:eastAsia="es-ES"/>
        </w:rPr>
        <w:t>.</w:t>
      </w:r>
      <w:r w:rsidRPr="00F47434">
        <w:rPr>
          <w:rFonts w:ascii="Trebuchet MS" w:eastAsia="Times New Roman" w:hAnsi="Trebuchet MS" w:cs="Arial"/>
          <w:sz w:val="24"/>
          <w:szCs w:val="24"/>
          <w:lang w:eastAsia="es-ES"/>
        </w:rPr>
        <w:t xml:space="preserve"> El veintiocho</w:t>
      </w:r>
      <w:r>
        <w:rPr>
          <w:rFonts w:ascii="Trebuchet MS" w:eastAsia="Times New Roman" w:hAnsi="Trebuchet MS" w:cs="Arial"/>
          <w:sz w:val="24"/>
          <w:szCs w:val="24"/>
          <w:lang w:eastAsia="es-ES"/>
        </w:rPr>
        <w:t xml:space="preserve"> de abril, el </w:t>
      </w:r>
      <w:r>
        <w:rPr>
          <w:rFonts w:ascii="Trebuchet MS" w:eastAsia="Times New Roman" w:hAnsi="Trebuchet MS" w:cs="Arial"/>
          <w:b/>
          <w:sz w:val="24"/>
          <w:szCs w:val="24"/>
          <w:lang w:eastAsia="es-ES"/>
        </w:rPr>
        <w:t xml:space="preserve">PARTIDO DEL TRABAJO </w:t>
      </w:r>
      <w:r>
        <w:rPr>
          <w:rFonts w:ascii="Trebuchet MS" w:eastAsia="Times New Roman" w:hAnsi="Trebuchet MS" w:cs="Arial"/>
          <w:sz w:val="24"/>
          <w:szCs w:val="24"/>
          <w:lang w:eastAsia="es-ES"/>
        </w:rPr>
        <w:t xml:space="preserve">presentó escrito ante la Oficialía de Partes de este Instituto, al que </w:t>
      </w:r>
      <w:r w:rsidR="006412ED">
        <w:rPr>
          <w:rFonts w:ascii="Trebuchet MS" w:eastAsia="Times New Roman" w:hAnsi="Trebuchet MS" w:cs="Arial"/>
          <w:sz w:val="24"/>
          <w:szCs w:val="24"/>
          <w:lang w:eastAsia="es-ES"/>
        </w:rPr>
        <w:t>le correspondió</w:t>
      </w:r>
      <w:r>
        <w:rPr>
          <w:rFonts w:ascii="Trebuchet MS" w:eastAsia="Times New Roman" w:hAnsi="Trebuchet MS" w:cs="Arial"/>
          <w:sz w:val="24"/>
          <w:szCs w:val="24"/>
          <w:lang w:eastAsia="es-ES"/>
        </w:rPr>
        <w:t xml:space="preserve"> el número de folio 04290, con el objeto de allanarse a los sorteos efectuados por este Instituto, con el fin de dar cumplimiento a todas las vertientes de paridad, y con ello dar cumplimiento a los requerimientos realizados por este Instituto</w:t>
      </w:r>
      <w:r>
        <w:rPr>
          <w:rFonts w:ascii="Trebuchet MS" w:eastAsia="Times New Roman" w:hAnsi="Trebuchet MS" w:cs="Times New Roman"/>
          <w:color w:val="000000"/>
          <w:sz w:val="24"/>
          <w:szCs w:val="24"/>
          <w:lang w:eastAsia="ar-SA"/>
        </w:rPr>
        <w:t xml:space="preserve">. </w:t>
      </w:r>
    </w:p>
    <w:p w:rsidR="008B1D55" w:rsidRDefault="008B1D5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4F51A5" w:rsidRPr="008B1D55" w:rsidRDefault="008B1D5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19</w:t>
      </w:r>
      <w:r w:rsidR="004F51A5" w:rsidRPr="004F51A5">
        <w:rPr>
          <w:rFonts w:ascii="Trebuchet MS" w:eastAsia="Times New Roman" w:hAnsi="Trebuchet MS" w:cs="Times New Roman"/>
          <w:b/>
          <w:color w:val="000000"/>
          <w:sz w:val="24"/>
          <w:szCs w:val="24"/>
          <w:lang w:eastAsia="ar-SA"/>
        </w:rPr>
        <w:t>. ACUERDO EN CUMPLIMIENTO A LOS JUICIOS CIUDADANOS.</w:t>
      </w:r>
      <w:r>
        <w:rPr>
          <w:rFonts w:ascii="Trebuchet MS" w:eastAsia="Times New Roman" w:hAnsi="Trebuchet MS" w:cs="Times New Roman"/>
          <w:b/>
          <w:color w:val="000000"/>
          <w:sz w:val="24"/>
          <w:szCs w:val="24"/>
          <w:lang w:eastAsia="ar-SA"/>
        </w:rPr>
        <w:t xml:space="preserve"> </w:t>
      </w:r>
      <w:r w:rsidRPr="008B1D55">
        <w:rPr>
          <w:rFonts w:ascii="Trebuchet MS" w:eastAsia="Times New Roman" w:hAnsi="Trebuchet MS" w:cs="Times New Roman"/>
          <w:color w:val="000000"/>
          <w:sz w:val="24"/>
          <w:szCs w:val="24"/>
          <w:lang w:eastAsia="ar-SA"/>
        </w:rPr>
        <w:t>E</w:t>
      </w:r>
      <w:r>
        <w:rPr>
          <w:rFonts w:ascii="Trebuchet MS" w:eastAsia="Times New Roman" w:hAnsi="Trebuchet MS" w:cs="Times New Roman"/>
          <w:color w:val="000000"/>
          <w:sz w:val="24"/>
          <w:szCs w:val="24"/>
          <w:lang w:eastAsia="ar-SA"/>
        </w:rPr>
        <w:t xml:space="preserve">l veintinueve de abril, mediante acuerdo IEPC-ACG-117/2021, </w:t>
      </w:r>
      <w:r w:rsidR="000F64AB">
        <w:rPr>
          <w:rFonts w:ascii="Trebuchet MS" w:eastAsia="Times New Roman" w:hAnsi="Trebuchet MS" w:cs="Times New Roman"/>
          <w:color w:val="000000"/>
          <w:sz w:val="24"/>
          <w:szCs w:val="24"/>
          <w:lang w:eastAsia="ar-SA"/>
        </w:rPr>
        <w:t xml:space="preserve">este Consejo General </w:t>
      </w:r>
      <w:r>
        <w:rPr>
          <w:rFonts w:ascii="Trebuchet MS" w:eastAsia="Times New Roman" w:hAnsi="Trebuchet MS" w:cs="Times New Roman"/>
          <w:color w:val="000000"/>
          <w:sz w:val="24"/>
          <w:szCs w:val="24"/>
          <w:lang w:eastAsia="ar-SA"/>
        </w:rPr>
        <w:t>resolvió las solicitudes de registro de las planillas de candidaturas a munícipes</w:t>
      </w:r>
      <w:r w:rsidR="000F64AB">
        <w:rPr>
          <w:rFonts w:ascii="Trebuchet MS" w:eastAsia="Times New Roman" w:hAnsi="Trebuchet MS" w:cs="Times New Roman"/>
          <w:color w:val="000000"/>
          <w:sz w:val="24"/>
          <w:szCs w:val="24"/>
          <w:lang w:eastAsia="ar-SA"/>
        </w:rPr>
        <w:t xml:space="preserve"> </w:t>
      </w:r>
      <w:r w:rsidR="000F64AB">
        <w:rPr>
          <w:rFonts w:ascii="Trebuchet MS" w:hAnsi="Trebuchet MS"/>
          <w:sz w:val="24"/>
          <w:szCs w:val="24"/>
        </w:rPr>
        <w:t xml:space="preserve">de </w:t>
      </w:r>
      <w:r w:rsidR="000F64AB">
        <w:rPr>
          <w:rFonts w:ascii="Trebuchet MS" w:eastAsia="Times New Roman" w:hAnsi="Trebuchet MS" w:cs="Times New Roman"/>
          <w:color w:val="000000"/>
          <w:sz w:val="24"/>
          <w:szCs w:val="24"/>
          <w:lang w:eastAsia="ar-SA"/>
        </w:rPr>
        <w:t>Ayotlán, Chapala, Cuquío, Guadalajara, San Cristóbal de la Barranca, Tizapán el Alto, Villa Corona, Zapopan y Zapotlán del Rey, todos del estado de Jalisco</w:t>
      </w:r>
      <w:r w:rsidR="000F64AB">
        <w:rPr>
          <w:rFonts w:ascii="Trebuchet MS" w:hAnsi="Trebuchet MS"/>
          <w:sz w:val="24"/>
          <w:szCs w:val="24"/>
        </w:rPr>
        <w:t xml:space="preserve">; </w:t>
      </w:r>
      <w:r w:rsidR="000F64AB" w:rsidRPr="00CA7B78">
        <w:rPr>
          <w:rFonts w:ascii="Trebuchet MS" w:hAnsi="Trebuchet MS"/>
          <w:sz w:val="24"/>
          <w:szCs w:val="24"/>
        </w:rPr>
        <w:t>presentada</w:t>
      </w:r>
      <w:r w:rsidR="000F64AB">
        <w:rPr>
          <w:rFonts w:ascii="Trebuchet MS" w:hAnsi="Trebuchet MS"/>
          <w:sz w:val="24"/>
          <w:szCs w:val="24"/>
        </w:rPr>
        <w:t>s</w:t>
      </w:r>
      <w:r w:rsidR="000F64AB" w:rsidRPr="00CA7B78">
        <w:rPr>
          <w:rFonts w:ascii="Trebuchet MS" w:hAnsi="Trebuchet MS"/>
          <w:sz w:val="24"/>
          <w:szCs w:val="24"/>
        </w:rPr>
        <w:t xml:space="preserve"> por el</w:t>
      </w:r>
      <w:r w:rsidR="000F64AB" w:rsidRPr="00CA7B78">
        <w:rPr>
          <w:rFonts w:ascii="Trebuchet MS" w:hAnsi="Trebuchet MS"/>
          <w:b/>
          <w:sz w:val="24"/>
          <w:szCs w:val="24"/>
        </w:rPr>
        <w:t xml:space="preserve"> </w:t>
      </w:r>
      <w:r w:rsidR="000F64AB">
        <w:rPr>
          <w:rFonts w:ascii="Trebuchet MS" w:hAnsi="Trebuchet MS" w:cs="Arial"/>
          <w:b/>
          <w:sz w:val="24"/>
          <w:szCs w:val="24"/>
        </w:rPr>
        <w:t>PARTIDO DEL TRABAJO</w:t>
      </w:r>
      <w:r w:rsidR="000F64AB" w:rsidRPr="00CA7B78">
        <w:rPr>
          <w:rFonts w:ascii="Trebuchet MS" w:eastAsia="Times New Roman" w:hAnsi="Trebuchet MS" w:cs="Times New Roman"/>
          <w:b/>
          <w:bCs/>
          <w:color w:val="000000"/>
          <w:sz w:val="24"/>
          <w:szCs w:val="24"/>
          <w:lang w:eastAsia="ar-SA"/>
        </w:rPr>
        <w:t>,</w:t>
      </w:r>
      <w:r w:rsidR="000F64AB">
        <w:rPr>
          <w:rFonts w:ascii="Trebuchet MS" w:eastAsia="Times New Roman" w:hAnsi="Trebuchet MS" w:cs="Times New Roman"/>
          <w:b/>
          <w:bCs/>
          <w:color w:val="000000"/>
          <w:sz w:val="24"/>
          <w:szCs w:val="24"/>
          <w:lang w:eastAsia="ar-SA"/>
        </w:rPr>
        <w:t xml:space="preserve"> en cumplimiento </w:t>
      </w:r>
      <w:r w:rsidR="000F64AB" w:rsidRPr="0010225B">
        <w:rPr>
          <w:rFonts w:ascii="Trebuchet MS" w:eastAsia="Times New Roman" w:hAnsi="Trebuchet MS" w:cs="Times New Roman"/>
          <w:sz w:val="24"/>
          <w:szCs w:val="24"/>
          <w:lang w:eastAsia="es-ES"/>
        </w:rPr>
        <w:t>a la</w:t>
      </w:r>
      <w:r w:rsidR="000F64AB">
        <w:rPr>
          <w:rFonts w:ascii="Trebuchet MS" w:eastAsia="Times New Roman" w:hAnsi="Trebuchet MS" w:cs="Times New Roman"/>
          <w:sz w:val="24"/>
          <w:szCs w:val="24"/>
          <w:lang w:eastAsia="es-ES"/>
        </w:rPr>
        <w:t>s</w:t>
      </w:r>
      <w:r w:rsidR="000F64AB" w:rsidRPr="0010225B">
        <w:rPr>
          <w:rFonts w:ascii="Trebuchet MS" w:eastAsia="Times New Roman" w:hAnsi="Trebuchet MS" w:cs="Times New Roman"/>
          <w:sz w:val="24"/>
          <w:szCs w:val="24"/>
          <w:lang w:eastAsia="es-ES"/>
        </w:rPr>
        <w:t xml:space="preserve"> resoluci</w:t>
      </w:r>
      <w:r w:rsidR="000F64AB">
        <w:rPr>
          <w:rFonts w:ascii="Trebuchet MS" w:eastAsia="Times New Roman" w:hAnsi="Trebuchet MS" w:cs="Times New Roman"/>
          <w:sz w:val="24"/>
          <w:szCs w:val="24"/>
          <w:lang w:eastAsia="es-ES"/>
        </w:rPr>
        <w:t>ones</w:t>
      </w:r>
      <w:r w:rsidR="000F64AB" w:rsidRPr="0010225B">
        <w:rPr>
          <w:rFonts w:ascii="Trebuchet MS" w:eastAsia="Times New Roman" w:hAnsi="Trebuchet MS" w:cs="Times New Roman"/>
          <w:sz w:val="24"/>
          <w:szCs w:val="24"/>
          <w:lang w:eastAsia="es-ES"/>
        </w:rPr>
        <w:t xml:space="preserve"> relativa</w:t>
      </w:r>
      <w:r w:rsidR="000F64AB">
        <w:rPr>
          <w:rFonts w:ascii="Trebuchet MS" w:eastAsia="Times New Roman" w:hAnsi="Trebuchet MS" w:cs="Times New Roman"/>
          <w:sz w:val="24"/>
          <w:szCs w:val="24"/>
          <w:lang w:eastAsia="es-ES"/>
        </w:rPr>
        <w:t>s</w:t>
      </w:r>
      <w:r w:rsidR="000F64AB" w:rsidRPr="0010225B">
        <w:rPr>
          <w:rFonts w:ascii="Trebuchet MS" w:eastAsia="Times New Roman" w:hAnsi="Trebuchet MS" w:cs="Times New Roman"/>
          <w:sz w:val="24"/>
          <w:szCs w:val="24"/>
          <w:lang w:eastAsia="es-ES"/>
        </w:rPr>
        <w:t xml:space="preserve"> a</w:t>
      </w:r>
      <w:r w:rsidR="000F64AB">
        <w:rPr>
          <w:rFonts w:ascii="Trebuchet MS" w:eastAsia="Times New Roman" w:hAnsi="Trebuchet MS" w:cs="Times New Roman"/>
          <w:sz w:val="24"/>
          <w:szCs w:val="24"/>
          <w:lang w:eastAsia="es-ES"/>
        </w:rPr>
        <w:t xml:space="preserve"> </w:t>
      </w:r>
      <w:r w:rsidR="000F64AB" w:rsidRPr="0010225B">
        <w:rPr>
          <w:rFonts w:ascii="Trebuchet MS" w:eastAsia="Times New Roman" w:hAnsi="Trebuchet MS" w:cs="Times New Roman"/>
          <w:sz w:val="24"/>
          <w:szCs w:val="24"/>
          <w:lang w:eastAsia="es-ES"/>
        </w:rPr>
        <w:t>l</w:t>
      </w:r>
      <w:r w:rsidR="000F64AB">
        <w:rPr>
          <w:rFonts w:ascii="Trebuchet MS" w:eastAsia="Times New Roman" w:hAnsi="Trebuchet MS" w:cs="Times New Roman"/>
          <w:sz w:val="24"/>
          <w:szCs w:val="24"/>
          <w:lang w:eastAsia="es-ES"/>
        </w:rPr>
        <w:t>os</w:t>
      </w:r>
      <w:r w:rsidR="000F64AB" w:rsidRPr="0010225B">
        <w:rPr>
          <w:rFonts w:ascii="Trebuchet MS" w:eastAsia="Times New Roman" w:hAnsi="Trebuchet MS" w:cs="Times New Roman"/>
          <w:sz w:val="24"/>
          <w:szCs w:val="24"/>
          <w:lang w:eastAsia="es-ES"/>
        </w:rPr>
        <w:t xml:space="preserve"> </w:t>
      </w:r>
      <w:r w:rsidR="000F64AB">
        <w:rPr>
          <w:rFonts w:ascii="Trebuchet MS" w:eastAsia="Times New Roman" w:hAnsi="Trebuchet MS" w:cs="Times New Roman"/>
          <w:sz w:val="24"/>
          <w:szCs w:val="24"/>
          <w:lang w:eastAsia="es-ES"/>
        </w:rPr>
        <w:t xml:space="preserve">juicios para la protección de los derechos político-electorales del ciudadano, expedientes números </w:t>
      </w:r>
      <w:r w:rsidR="000F64AB" w:rsidRPr="003C7D5E">
        <w:rPr>
          <w:rFonts w:ascii="Trebuchet MS" w:hAnsi="Trebuchet MS"/>
          <w:sz w:val="24"/>
          <w:szCs w:val="24"/>
        </w:rPr>
        <w:t xml:space="preserve">JDC-504/2021, JDC-505/2021, JDC-506/2021, JDC-507/2021, JDC-508/2021, JDC-509/2021, </w:t>
      </w:r>
      <w:r w:rsidR="000F64AB">
        <w:rPr>
          <w:rFonts w:ascii="Trebuchet MS" w:eastAsia="Times New Roman" w:hAnsi="Trebuchet MS" w:cs="Times New Roman"/>
          <w:color w:val="000000"/>
          <w:sz w:val="24"/>
          <w:szCs w:val="24"/>
          <w:lang w:eastAsia="ar-SA"/>
        </w:rPr>
        <w:t>JDC-510</w:t>
      </w:r>
      <w:r w:rsidR="000F64AB" w:rsidRPr="00182B2B">
        <w:rPr>
          <w:rFonts w:ascii="Trebuchet MS" w:eastAsia="Times New Roman" w:hAnsi="Trebuchet MS" w:cs="Times New Roman"/>
          <w:color w:val="000000"/>
          <w:sz w:val="24"/>
          <w:szCs w:val="24"/>
          <w:lang w:eastAsia="ar-SA"/>
        </w:rPr>
        <w:t>/2021</w:t>
      </w:r>
      <w:r w:rsidR="000F64AB">
        <w:rPr>
          <w:rFonts w:ascii="Trebuchet MS" w:eastAsia="Times New Roman" w:hAnsi="Trebuchet MS" w:cs="Times New Roman"/>
          <w:color w:val="000000"/>
          <w:sz w:val="24"/>
          <w:szCs w:val="24"/>
          <w:lang w:eastAsia="ar-SA"/>
        </w:rPr>
        <w:t xml:space="preserve">, </w:t>
      </w:r>
      <w:r w:rsidR="000F64AB" w:rsidRPr="003C7D5E">
        <w:rPr>
          <w:rFonts w:ascii="Trebuchet MS" w:hAnsi="Trebuchet MS"/>
          <w:sz w:val="24"/>
          <w:szCs w:val="24"/>
        </w:rPr>
        <w:t xml:space="preserve">JDC-511/2021, JDC-512/2021, </w:t>
      </w:r>
      <w:r w:rsidR="000F64AB">
        <w:rPr>
          <w:rFonts w:ascii="Trebuchet MS" w:eastAsia="Times New Roman" w:hAnsi="Trebuchet MS" w:cs="Times New Roman"/>
          <w:color w:val="000000"/>
          <w:sz w:val="24"/>
          <w:szCs w:val="24"/>
          <w:lang w:eastAsia="ar-SA"/>
        </w:rPr>
        <w:t>JDC-513</w:t>
      </w:r>
      <w:r w:rsidR="000F64AB" w:rsidRPr="00182B2B">
        <w:rPr>
          <w:rFonts w:ascii="Trebuchet MS" w:eastAsia="Times New Roman" w:hAnsi="Trebuchet MS" w:cs="Times New Roman"/>
          <w:color w:val="000000"/>
          <w:sz w:val="24"/>
          <w:szCs w:val="24"/>
          <w:lang w:eastAsia="ar-SA"/>
        </w:rPr>
        <w:t>/2021</w:t>
      </w:r>
      <w:r w:rsidR="000F64AB">
        <w:rPr>
          <w:rFonts w:ascii="Trebuchet MS" w:eastAsia="Times New Roman" w:hAnsi="Trebuchet MS" w:cs="Times New Roman"/>
          <w:color w:val="000000"/>
          <w:sz w:val="24"/>
          <w:szCs w:val="24"/>
          <w:lang w:eastAsia="ar-SA"/>
        </w:rPr>
        <w:t xml:space="preserve">, </w:t>
      </w:r>
      <w:r w:rsidR="000F64AB" w:rsidRPr="003C7D5E">
        <w:rPr>
          <w:rFonts w:ascii="Trebuchet MS" w:hAnsi="Trebuchet MS"/>
          <w:sz w:val="24"/>
          <w:szCs w:val="24"/>
        </w:rPr>
        <w:t>JDC-514/2021, JDC-515/20</w:t>
      </w:r>
      <w:r w:rsidR="000F64AB">
        <w:rPr>
          <w:rFonts w:ascii="Trebuchet MS" w:hAnsi="Trebuchet MS"/>
          <w:sz w:val="24"/>
          <w:szCs w:val="24"/>
        </w:rPr>
        <w:t>21, JDC-516/2021, JDC-517/2021 y</w:t>
      </w:r>
      <w:r w:rsidR="000F64AB" w:rsidRPr="003C7D5E">
        <w:rPr>
          <w:rFonts w:ascii="Trebuchet MS" w:hAnsi="Trebuchet MS"/>
          <w:sz w:val="24"/>
          <w:szCs w:val="24"/>
        </w:rPr>
        <w:t xml:space="preserve"> JDC-518/2021</w:t>
      </w:r>
      <w:r w:rsidR="000F64AB">
        <w:rPr>
          <w:rFonts w:ascii="Trebuchet MS" w:eastAsia="Times New Roman" w:hAnsi="Trebuchet MS" w:cs="Arial"/>
          <w:sz w:val="24"/>
          <w:szCs w:val="24"/>
          <w:lang w:eastAsia="es-ES"/>
        </w:rPr>
        <w:t>.</w:t>
      </w:r>
    </w:p>
    <w:p w:rsidR="003A716D" w:rsidRDefault="003A716D"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EF280E" w:rsidRDefault="001E0934" w:rsidP="009F3C58">
      <w:pPr>
        <w:shd w:val="clear" w:color="auto" w:fill="FFFFFF"/>
        <w:spacing w:after="0" w:line="240" w:lineRule="auto"/>
        <w:jc w:val="both"/>
        <w:rPr>
          <w:rFonts w:ascii="Trebuchet MS" w:eastAsia="Times New Roman" w:hAnsi="Trebuchet MS" w:cs="Arial"/>
          <w:sz w:val="24"/>
          <w:szCs w:val="24"/>
          <w:lang w:eastAsia="es-ES"/>
        </w:rPr>
      </w:pPr>
      <w:r>
        <w:rPr>
          <w:rFonts w:ascii="Trebuchet MS" w:eastAsia="Times New Roman" w:hAnsi="Trebuchet MS" w:cs="Times New Roman"/>
          <w:b/>
          <w:color w:val="000000"/>
          <w:sz w:val="24"/>
          <w:szCs w:val="24"/>
          <w:lang w:eastAsia="ar-SA"/>
        </w:rPr>
        <w:t>20.</w:t>
      </w:r>
      <w:r w:rsidR="00A0677E">
        <w:rPr>
          <w:rFonts w:ascii="Trebuchet MS" w:eastAsia="Times New Roman" w:hAnsi="Trebuchet MS" w:cs="Times New Roman"/>
          <w:b/>
          <w:color w:val="000000"/>
          <w:sz w:val="24"/>
          <w:szCs w:val="24"/>
          <w:lang w:eastAsia="ar-SA"/>
        </w:rPr>
        <w:t xml:space="preserve"> </w:t>
      </w:r>
      <w:r w:rsidR="004F51A5">
        <w:rPr>
          <w:rFonts w:ascii="Trebuchet MS" w:eastAsia="Times New Roman" w:hAnsi="Trebuchet MS" w:cs="Times New Roman"/>
          <w:b/>
          <w:sz w:val="24"/>
          <w:szCs w:val="24"/>
          <w:lang w:eastAsia="es-ES"/>
        </w:rPr>
        <w:t>INCIDENTES</w:t>
      </w:r>
      <w:r>
        <w:rPr>
          <w:rFonts w:ascii="Trebuchet MS" w:eastAsia="Times New Roman" w:hAnsi="Trebuchet MS" w:cs="Times New Roman"/>
          <w:b/>
          <w:color w:val="000000"/>
          <w:sz w:val="24"/>
          <w:szCs w:val="24"/>
          <w:lang w:eastAsia="ar-SA"/>
        </w:rPr>
        <w:t xml:space="preserve"> DE INEJECUCIÓN DE SENTENCIAS.</w:t>
      </w:r>
      <w:r w:rsidR="00EF280E">
        <w:rPr>
          <w:rFonts w:ascii="Trebuchet MS" w:eastAsia="Times New Roman" w:hAnsi="Trebuchet MS" w:cs="Times New Roman"/>
          <w:b/>
          <w:color w:val="000000"/>
          <w:sz w:val="24"/>
          <w:szCs w:val="24"/>
          <w:lang w:eastAsia="ar-SA"/>
        </w:rPr>
        <w:t xml:space="preserve"> </w:t>
      </w:r>
      <w:r w:rsidR="00EF280E" w:rsidRPr="00EF280E">
        <w:rPr>
          <w:rFonts w:ascii="Trebuchet MS" w:eastAsia="Times New Roman" w:hAnsi="Trebuchet MS" w:cs="Times New Roman"/>
          <w:color w:val="000000"/>
          <w:sz w:val="24"/>
          <w:szCs w:val="24"/>
          <w:lang w:eastAsia="ar-SA"/>
        </w:rPr>
        <w:t xml:space="preserve">En fechas trece y catorce de mayo, </w:t>
      </w:r>
      <w:r w:rsidR="00EF280E">
        <w:rPr>
          <w:rFonts w:ascii="Trebuchet MS" w:eastAsia="Times New Roman" w:hAnsi="Trebuchet MS" w:cs="Times New Roman"/>
          <w:color w:val="000000"/>
          <w:sz w:val="24"/>
          <w:szCs w:val="24"/>
          <w:lang w:eastAsia="ar-SA"/>
        </w:rPr>
        <w:t xml:space="preserve">se recibieron </w:t>
      </w:r>
      <w:r w:rsidR="00EF280E">
        <w:rPr>
          <w:rFonts w:ascii="Trebuchet MS" w:eastAsia="Times New Roman" w:hAnsi="Trebuchet MS" w:cs="Times New Roman"/>
          <w:sz w:val="24"/>
          <w:szCs w:val="24"/>
          <w:lang w:eastAsia="es-ES"/>
        </w:rPr>
        <w:t>en este Instituto las sentencias emitidas por el Tribunal Electoral del Estado de Jalisco</w:t>
      </w:r>
      <w:r w:rsidR="00EF280E" w:rsidRPr="00115A4F">
        <w:rPr>
          <w:rFonts w:ascii="Trebuchet MS" w:eastAsia="Times New Roman" w:hAnsi="Trebuchet MS" w:cs="Times New Roman"/>
          <w:sz w:val="24"/>
          <w:szCs w:val="24"/>
          <w:lang w:eastAsia="es-ES"/>
        </w:rPr>
        <w:t xml:space="preserve">, </w:t>
      </w:r>
      <w:r w:rsidR="00EF280E">
        <w:rPr>
          <w:rFonts w:ascii="Trebuchet MS" w:eastAsia="Times New Roman" w:hAnsi="Trebuchet MS" w:cs="Times New Roman"/>
          <w:sz w:val="24"/>
          <w:szCs w:val="24"/>
          <w:lang w:eastAsia="es-ES"/>
        </w:rPr>
        <w:t xml:space="preserve">con las cuales el día trece de mayo, </w:t>
      </w:r>
      <w:r w:rsidR="00EF280E" w:rsidRPr="00115A4F">
        <w:rPr>
          <w:rFonts w:ascii="Trebuchet MS" w:eastAsia="Times New Roman" w:hAnsi="Trebuchet MS" w:cs="Times New Roman"/>
          <w:sz w:val="24"/>
          <w:szCs w:val="24"/>
          <w:lang w:eastAsia="es-ES"/>
        </w:rPr>
        <w:t xml:space="preserve">resolvió </w:t>
      </w:r>
      <w:r w:rsidR="00EF280E">
        <w:rPr>
          <w:rFonts w:ascii="Trebuchet MS" w:eastAsia="Times New Roman" w:hAnsi="Trebuchet MS" w:cs="Times New Roman"/>
          <w:sz w:val="24"/>
          <w:szCs w:val="24"/>
          <w:lang w:eastAsia="es-ES"/>
        </w:rPr>
        <w:t>los</w:t>
      </w:r>
      <w:r w:rsidR="00EF280E" w:rsidRPr="00115A4F">
        <w:rPr>
          <w:rFonts w:ascii="Trebuchet MS" w:eastAsia="Times New Roman" w:hAnsi="Trebuchet MS" w:cs="Times New Roman"/>
          <w:sz w:val="24"/>
          <w:szCs w:val="24"/>
          <w:lang w:eastAsia="es-ES"/>
        </w:rPr>
        <w:t xml:space="preserve"> </w:t>
      </w:r>
      <w:r w:rsidR="00EF280E">
        <w:rPr>
          <w:rFonts w:ascii="Trebuchet MS" w:eastAsia="Times New Roman" w:hAnsi="Trebuchet MS" w:cs="Times New Roman"/>
          <w:sz w:val="24"/>
          <w:szCs w:val="24"/>
          <w:lang w:eastAsia="es-ES"/>
        </w:rPr>
        <w:t xml:space="preserve">incidentes de inejecución dentro de los </w:t>
      </w:r>
      <w:r w:rsidR="00EF280E">
        <w:rPr>
          <w:rFonts w:ascii="Trebuchet MS" w:eastAsia="Times New Roman" w:hAnsi="Trebuchet MS" w:cs="Times New Roman"/>
          <w:color w:val="000000"/>
          <w:sz w:val="24"/>
          <w:szCs w:val="24"/>
          <w:lang w:eastAsia="ar-SA"/>
        </w:rPr>
        <w:t xml:space="preserve">juicios para la protección de los derechos político-electorales del ciudadano </w:t>
      </w:r>
      <w:r w:rsidR="00EF280E" w:rsidRPr="00182B2B">
        <w:rPr>
          <w:rFonts w:ascii="Trebuchet MS" w:eastAsia="Times New Roman" w:hAnsi="Trebuchet MS" w:cs="Times New Roman"/>
          <w:color w:val="000000"/>
          <w:sz w:val="24"/>
          <w:szCs w:val="24"/>
          <w:lang w:eastAsia="ar-SA"/>
        </w:rPr>
        <w:t xml:space="preserve">JDC-504/2021, JDC-505/2021, JDC-506/2021, JDC-507/2021, JDC-508/2021, JDC-509/2021, </w:t>
      </w:r>
      <w:r w:rsidR="00EF280E">
        <w:rPr>
          <w:rFonts w:ascii="Trebuchet MS" w:eastAsia="Times New Roman" w:hAnsi="Trebuchet MS" w:cs="Times New Roman"/>
          <w:color w:val="000000"/>
          <w:sz w:val="24"/>
          <w:szCs w:val="24"/>
          <w:lang w:eastAsia="ar-SA"/>
        </w:rPr>
        <w:t>JDC-510</w:t>
      </w:r>
      <w:r w:rsidR="00EF280E" w:rsidRPr="00182B2B">
        <w:rPr>
          <w:rFonts w:ascii="Trebuchet MS" w:eastAsia="Times New Roman" w:hAnsi="Trebuchet MS" w:cs="Times New Roman"/>
          <w:color w:val="000000"/>
          <w:sz w:val="24"/>
          <w:szCs w:val="24"/>
          <w:lang w:eastAsia="ar-SA"/>
        </w:rPr>
        <w:t>/2021</w:t>
      </w:r>
      <w:r w:rsidR="00EF280E">
        <w:rPr>
          <w:rFonts w:ascii="Trebuchet MS" w:eastAsia="Times New Roman" w:hAnsi="Trebuchet MS" w:cs="Times New Roman"/>
          <w:color w:val="000000"/>
          <w:sz w:val="24"/>
          <w:szCs w:val="24"/>
          <w:lang w:eastAsia="ar-SA"/>
        </w:rPr>
        <w:t>, JDC-517/2021 y</w:t>
      </w:r>
      <w:r w:rsidR="00EF280E" w:rsidRPr="00182B2B">
        <w:rPr>
          <w:rFonts w:ascii="Trebuchet MS" w:eastAsia="Times New Roman" w:hAnsi="Trebuchet MS" w:cs="Times New Roman"/>
          <w:color w:val="000000"/>
          <w:sz w:val="24"/>
          <w:szCs w:val="24"/>
          <w:lang w:eastAsia="ar-SA"/>
        </w:rPr>
        <w:t xml:space="preserve"> JDC-518/2021</w:t>
      </w:r>
      <w:r w:rsidR="00360FE6">
        <w:rPr>
          <w:rFonts w:ascii="Trebuchet MS" w:eastAsia="Times New Roman" w:hAnsi="Trebuchet MS" w:cs="Times New Roman"/>
          <w:color w:val="000000"/>
          <w:sz w:val="24"/>
          <w:szCs w:val="24"/>
          <w:lang w:eastAsia="ar-SA"/>
        </w:rPr>
        <w:t>, en los cuales determinó mantener la integración como la postuló el partido político y requerir por las aceptaciones de las candidaturas ubicadas en las nuevas posiciones.</w:t>
      </w:r>
    </w:p>
    <w:p w:rsidR="004F51A5" w:rsidRDefault="004F51A5"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4F51A5" w:rsidRDefault="001E0934"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21.</w:t>
      </w:r>
      <w:r w:rsidR="004F51A5" w:rsidRPr="004F51A5">
        <w:rPr>
          <w:rFonts w:ascii="Trebuchet MS" w:eastAsia="Times New Roman" w:hAnsi="Trebuchet MS" w:cs="Times New Roman"/>
          <w:b/>
          <w:color w:val="000000"/>
          <w:sz w:val="24"/>
          <w:szCs w:val="24"/>
          <w:lang w:eastAsia="ar-SA"/>
        </w:rPr>
        <w:t xml:space="preserve"> JUICIOS CIUDADANOS FEDERALES. </w:t>
      </w:r>
      <w:r w:rsidR="002B2487" w:rsidRPr="002B2487">
        <w:rPr>
          <w:rFonts w:ascii="Trebuchet MS" w:eastAsia="Times New Roman" w:hAnsi="Trebuchet MS" w:cs="Times New Roman"/>
          <w:color w:val="000000"/>
          <w:sz w:val="24"/>
          <w:szCs w:val="24"/>
          <w:lang w:eastAsia="ar-SA"/>
        </w:rPr>
        <w:t xml:space="preserve">El día </w:t>
      </w:r>
      <w:r w:rsidR="002B2487">
        <w:rPr>
          <w:rFonts w:ascii="Trebuchet MS" w:eastAsia="Times New Roman" w:hAnsi="Trebuchet MS" w:cs="Times New Roman"/>
          <w:color w:val="000000"/>
          <w:sz w:val="24"/>
          <w:szCs w:val="24"/>
          <w:lang w:eastAsia="ar-SA"/>
        </w:rPr>
        <w:t>uno de junio, la Sala Regional Guadalajara del Tribunal Electoral del Poder Judicial de la Federación, emitió sentencias de los expedientes</w:t>
      </w:r>
      <w:r w:rsidR="002B2487" w:rsidRPr="002B2487">
        <w:rPr>
          <w:rFonts w:ascii="Trebuchet MS" w:eastAsia="Times New Roman" w:hAnsi="Trebuchet MS" w:cs="Times New Roman"/>
          <w:color w:val="000000"/>
          <w:sz w:val="24"/>
          <w:szCs w:val="24"/>
          <w:lang w:eastAsia="ar-SA"/>
        </w:rPr>
        <w:t xml:space="preserve"> </w:t>
      </w:r>
      <w:r w:rsidR="003300C4" w:rsidRPr="002B2487">
        <w:rPr>
          <w:rFonts w:ascii="Trebuchet MS" w:eastAsia="Times New Roman" w:hAnsi="Trebuchet MS" w:cs="Times New Roman"/>
          <w:color w:val="000000"/>
          <w:sz w:val="24"/>
          <w:szCs w:val="24"/>
          <w:lang w:eastAsia="ar-SA"/>
        </w:rPr>
        <w:t>SG</w:t>
      </w:r>
      <w:r w:rsidR="003300C4" w:rsidRPr="003300C4">
        <w:rPr>
          <w:rFonts w:ascii="Trebuchet MS" w:eastAsia="Times New Roman" w:hAnsi="Trebuchet MS" w:cs="Times New Roman"/>
          <w:color w:val="000000"/>
          <w:sz w:val="24"/>
          <w:szCs w:val="24"/>
          <w:lang w:eastAsia="ar-SA"/>
        </w:rPr>
        <w:t>-JDC-475/2021, SG-JDC-476/2021, SG-JDC-477/2021, S</w:t>
      </w:r>
      <w:r w:rsidR="003300C4">
        <w:rPr>
          <w:rFonts w:ascii="Trebuchet MS" w:eastAsia="Times New Roman" w:hAnsi="Trebuchet MS" w:cs="Times New Roman"/>
          <w:color w:val="000000"/>
          <w:sz w:val="24"/>
          <w:szCs w:val="24"/>
          <w:lang w:eastAsia="ar-SA"/>
        </w:rPr>
        <w:t>G-JDC-478/2021, SG-JDC-479/2021 y</w:t>
      </w:r>
      <w:r w:rsidR="003300C4" w:rsidRPr="003300C4">
        <w:rPr>
          <w:rFonts w:ascii="Trebuchet MS" w:eastAsia="Times New Roman" w:hAnsi="Trebuchet MS" w:cs="Times New Roman"/>
          <w:color w:val="000000"/>
          <w:sz w:val="24"/>
          <w:szCs w:val="24"/>
          <w:lang w:eastAsia="ar-SA"/>
        </w:rPr>
        <w:t xml:space="preserve"> SG-JDC-480/2021</w:t>
      </w:r>
      <w:r w:rsidR="002B2487">
        <w:rPr>
          <w:rFonts w:ascii="Trebuchet MS" w:eastAsia="Times New Roman" w:hAnsi="Trebuchet MS" w:cs="Times New Roman"/>
          <w:color w:val="000000"/>
          <w:sz w:val="24"/>
          <w:szCs w:val="24"/>
          <w:lang w:eastAsia="ar-SA"/>
        </w:rPr>
        <w:t xml:space="preserve"> por los cuales se habían impugnado las resoluciones incidentales de los juicios </w:t>
      </w:r>
      <w:r w:rsidR="002B2487" w:rsidRPr="00182B2B">
        <w:rPr>
          <w:rFonts w:ascii="Trebuchet MS" w:eastAsia="Times New Roman" w:hAnsi="Trebuchet MS" w:cs="Times New Roman"/>
          <w:color w:val="000000"/>
          <w:sz w:val="24"/>
          <w:szCs w:val="24"/>
          <w:lang w:eastAsia="ar-SA"/>
        </w:rPr>
        <w:t xml:space="preserve">JDC-505/2021, JDC-506/2021, JDC-507/2021, JDC-508/2021, </w:t>
      </w:r>
      <w:r w:rsidR="002B2487">
        <w:rPr>
          <w:rFonts w:ascii="Trebuchet MS" w:eastAsia="Times New Roman" w:hAnsi="Trebuchet MS" w:cs="Times New Roman"/>
          <w:color w:val="000000"/>
          <w:sz w:val="24"/>
          <w:szCs w:val="24"/>
          <w:lang w:eastAsia="ar-SA"/>
        </w:rPr>
        <w:t>JDC-510</w:t>
      </w:r>
      <w:r w:rsidR="002B2487" w:rsidRPr="00182B2B">
        <w:rPr>
          <w:rFonts w:ascii="Trebuchet MS" w:eastAsia="Times New Roman" w:hAnsi="Trebuchet MS" w:cs="Times New Roman"/>
          <w:color w:val="000000"/>
          <w:sz w:val="24"/>
          <w:szCs w:val="24"/>
          <w:lang w:eastAsia="ar-SA"/>
        </w:rPr>
        <w:t>/2021</w:t>
      </w:r>
      <w:r w:rsidR="002B2487">
        <w:rPr>
          <w:rFonts w:ascii="Trebuchet MS" w:eastAsia="Times New Roman" w:hAnsi="Trebuchet MS" w:cs="Times New Roman"/>
          <w:color w:val="000000"/>
          <w:sz w:val="24"/>
          <w:szCs w:val="24"/>
          <w:lang w:eastAsia="ar-SA"/>
        </w:rPr>
        <w:t>, JDC-517/2021 y</w:t>
      </w:r>
      <w:r w:rsidR="002B2487" w:rsidRPr="00182B2B">
        <w:rPr>
          <w:rFonts w:ascii="Trebuchet MS" w:eastAsia="Times New Roman" w:hAnsi="Trebuchet MS" w:cs="Times New Roman"/>
          <w:color w:val="000000"/>
          <w:sz w:val="24"/>
          <w:szCs w:val="24"/>
          <w:lang w:eastAsia="ar-SA"/>
        </w:rPr>
        <w:t xml:space="preserve"> JDC-518/2021</w:t>
      </w:r>
      <w:r w:rsidR="002B2487">
        <w:rPr>
          <w:rFonts w:ascii="Trebuchet MS" w:eastAsia="Times New Roman" w:hAnsi="Trebuchet MS" w:cs="Times New Roman"/>
          <w:color w:val="000000"/>
          <w:sz w:val="24"/>
          <w:szCs w:val="24"/>
          <w:lang w:eastAsia="ar-SA"/>
        </w:rPr>
        <w:t>, resolviendo confirmar los fallos.</w:t>
      </w:r>
    </w:p>
    <w:p w:rsidR="00D31E3C" w:rsidRDefault="00D31E3C"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31E3C" w:rsidRDefault="001B7D32"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22. CUMPLIMIENTOS</w:t>
      </w:r>
      <w:r w:rsidR="00D31E3C">
        <w:rPr>
          <w:rFonts w:ascii="Trebuchet MS" w:eastAsia="Times New Roman" w:hAnsi="Trebuchet MS" w:cs="Times New Roman"/>
          <w:color w:val="000000"/>
          <w:sz w:val="24"/>
          <w:szCs w:val="24"/>
          <w:lang w:eastAsia="ar-SA"/>
        </w:rPr>
        <w:t>. Los d</w:t>
      </w:r>
      <w:r w:rsidR="00857E10">
        <w:rPr>
          <w:rFonts w:ascii="Trebuchet MS" w:eastAsia="Times New Roman" w:hAnsi="Trebuchet MS" w:cs="Times New Roman"/>
          <w:color w:val="000000"/>
          <w:sz w:val="24"/>
          <w:szCs w:val="24"/>
          <w:lang w:eastAsia="ar-SA"/>
        </w:rPr>
        <w:t>ías diecinueve y</w:t>
      </w:r>
      <w:r w:rsidR="00D31E3C">
        <w:rPr>
          <w:rFonts w:ascii="Trebuchet MS" w:eastAsia="Times New Roman" w:hAnsi="Trebuchet MS" w:cs="Times New Roman"/>
          <w:color w:val="000000"/>
          <w:sz w:val="24"/>
          <w:szCs w:val="24"/>
          <w:lang w:eastAsia="ar-SA"/>
        </w:rPr>
        <w:t xml:space="preserve"> veinticinco de mayo</w:t>
      </w:r>
      <w:r w:rsidR="00857E10">
        <w:rPr>
          <w:rFonts w:ascii="Trebuchet MS" w:eastAsia="Times New Roman" w:hAnsi="Trebuchet MS" w:cs="Times New Roman"/>
          <w:color w:val="000000"/>
          <w:sz w:val="24"/>
          <w:szCs w:val="24"/>
          <w:lang w:eastAsia="ar-SA"/>
        </w:rPr>
        <w:t>, así como tres de junio</w:t>
      </w:r>
      <w:r w:rsidR="00D31E3C">
        <w:rPr>
          <w:rFonts w:ascii="Trebuchet MS" w:eastAsia="Times New Roman" w:hAnsi="Trebuchet MS" w:cs="Times New Roman"/>
          <w:color w:val="000000"/>
          <w:sz w:val="24"/>
          <w:szCs w:val="24"/>
          <w:lang w:eastAsia="ar-SA"/>
        </w:rPr>
        <w:t xml:space="preserve"> respectivamente, se recibieron en la oficialía de partes de este In</w:t>
      </w:r>
      <w:r w:rsidR="00857E10">
        <w:rPr>
          <w:rFonts w:ascii="Trebuchet MS" w:eastAsia="Times New Roman" w:hAnsi="Trebuchet MS" w:cs="Times New Roman"/>
          <w:color w:val="000000"/>
          <w:sz w:val="24"/>
          <w:szCs w:val="24"/>
          <w:lang w:eastAsia="ar-SA"/>
        </w:rPr>
        <w:t>stituto, los folios 5704, 5705,</w:t>
      </w:r>
      <w:r w:rsidR="00D31E3C">
        <w:rPr>
          <w:rFonts w:ascii="Trebuchet MS" w:eastAsia="Times New Roman" w:hAnsi="Trebuchet MS" w:cs="Times New Roman"/>
          <w:color w:val="000000"/>
          <w:sz w:val="24"/>
          <w:szCs w:val="24"/>
          <w:lang w:eastAsia="ar-SA"/>
        </w:rPr>
        <w:t xml:space="preserve"> 6011</w:t>
      </w:r>
      <w:r w:rsidR="00857E10">
        <w:rPr>
          <w:rFonts w:ascii="Trebuchet MS" w:eastAsia="Times New Roman" w:hAnsi="Trebuchet MS" w:cs="Times New Roman"/>
          <w:color w:val="000000"/>
          <w:sz w:val="24"/>
          <w:szCs w:val="24"/>
          <w:lang w:eastAsia="ar-SA"/>
        </w:rPr>
        <w:t xml:space="preserve"> y 6566</w:t>
      </w:r>
      <w:r w:rsidR="00D31E3C">
        <w:rPr>
          <w:rFonts w:ascii="Trebuchet MS" w:eastAsia="Times New Roman" w:hAnsi="Trebuchet MS" w:cs="Times New Roman"/>
          <w:color w:val="000000"/>
          <w:sz w:val="24"/>
          <w:szCs w:val="24"/>
          <w:lang w:eastAsia="ar-SA"/>
        </w:rPr>
        <w:t xml:space="preserve">, por medio de los cuales, las ciudadanas ANA JULIA MEDINA </w:t>
      </w:r>
      <w:r w:rsidR="00857E10">
        <w:rPr>
          <w:rFonts w:ascii="Trebuchet MS" w:eastAsia="Times New Roman" w:hAnsi="Trebuchet MS" w:cs="Times New Roman"/>
          <w:color w:val="000000"/>
          <w:sz w:val="24"/>
          <w:szCs w:val="24"/>
          <w:lang w:eastAsia="ar-SA"/>
        </w:rPr>
        <w:t>ÍÑIGUEZ,</w:t>
      </w:r>
      <w:r w:rsidR="00D31E3C">
        <w:rPr>
          <w:rFonts w:ascii="Trebuchet MS" w:eastAsia="Times New Roman" w:hAnsi="Trebuchet MS" w:cs="Times New Roman"/>
          <w:color w:val="000000"/>
          <w:sz w:val="24"/>
          <w:szCs w:val="24"/>
          <w:lang w:eastAsia="ar-SA"/>
        </w:rPr>
        <w:t xml:space="preserve"> MÓNICA BRACHO MOLINA</w:t>
      </w:r>
      <w:r w:rsidR="00857E10">
        <w:rPr>
          <w:rFonts w:ascii="Trebuchet MS" w:eastAsia="Times New Roman" w:hAnsi="Trebuchet MS" w:cs="Times New Roman"/>
          <w:color w:val="000000"/>
          <w:sz w:val="24"/>
          <w:szCs w:val="24"/>
          <w:lang w:eastAsia="ar-SA"/>
        </w:rPr>
        <w:t xml:space="preserve"> y YOMARA PAOLA GONZALEZ LEMUS</w:t>
      </w:r>
      <w:r w:rsidR="00D31E3C">
        <w:rPr>
          <w:rFonts w:ascii="Trebuchet MS" w:eastAsia="Times New Roman" w:hAnsi="Trebuchet MS" w:cs="Times New Roman"/>
          <w:color w:val="000000"/>
          <w:sz w:val="24"/>
          <w:szCs w:val="24"/>
          <w:lang w:eastAsia="ar-SA"/>
        </w:rPr>
        <w:t>, manifestaron sus aceptaciones para ser registradas como candidatas en los cargos para los que fueron registradas dentro de las planillas de Z</w:t>
      </w:r>
      <w:r w:rsidR="00857E10">
        <w:rPr>
          <w:rFonts w:ascii="Trebuchet MS" w:eastAsia="Times New Roman" w:hAnsi="Trebuchet MS" w:cs="Times New Roman"/>
          <w:color w:val="000000"/>
          <w:sz w:val="24"/>
          <w:szCs w:val="24"/>
          <w:lang w:eastAsia="ar-SA"/>
        </w:rPr>
        <w:t>apopan,</w:t>
      </w:r>
      <w:r w:rsidR="00D31E3C">
        <w:rPr>
          <w:rFonts w:ascii="Trebuchet MS" w:eastAsia="Times New Roman" w:hAnsi="Trebuchet MS" w:cs="Times New Roman"/>
          <w:color w:val="000000"/>
          <w:sz w:val="24"/>
          <w:szCs w:val="24"/>
          <w:lang w:eastAsia="ar-SA"/>
        </w:rPr>
        <w:t xml:space="preserve"> Villa Corona </w:t>
      </w:r>
      <w:r w:rsidR="00857E10">
        <w:rPr>
          <w:rFonts w:ascii="Trebuchet MS" w:eastAsia="Times New Roman" w:hAnsi="Trebuchet MS" w:cs="Times New Roman"/>
          <w:color w:val="000000"/>
          <w:sz w:val="24"/>
          <w:szCs w:val="24"/>
          <w:lang w:eastAsia="ar-SA"/>
        </w:rPr>
        <w:t xml:space="preserve">y Guadalajara, </w:t>
      </w:r>
      <w:r w:rsidR="00217C5D">
        <w:rPr>
          <w:rFonts w:ascii="Trebuchet MS" w:eastAsia="Times New Roman" w:hAnsi="Trebuchet MS" w:cs="Times New Roman"/>
          <w:color w:val="000000"/>
          <w:sz w:val="24"/>
          <w:szCs w:val="24"/>
          <w:lang w:eastAsia="ar-SA"/>
        </w:rPr>
        <w:t>según</w:t>
      </w:r>
      <w:r w:rsidR="00D31E3C">
        <w:rPr>
          <w:rFonts w:ascii="Trebuchet MS" w:eastAsia="Times New Roman" w:hAnsi="Trebuchet MS" w:cs="Times New Roman"/>
          <w:color w:val="000000"/>
          <w:sz w:val="24"/>
          <w:szCs w:val="24"/>
          <w:lang w:eastAsia="ar-SA"/>
        </w:rPr>
        <w:t xml:space="preserve"> corresponden.</w:t>
      </w:r>
    </w:p>
    <w:p w:rsidR="004F51A5" w:rsidRPr="00AC5E05" w:rsidRDefault="004F51A5"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233CE1" w:rsidRDefault="00233CE1"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E037BE" w:rsidRDefault="0055556A" w:rsidP="00E037BE">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E037BE" w:rsidRDefault="0055556A" w:rsidP="00E037BE">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E037BE" w:rsidRDefault="0055556A" w:rsidP="00E037BE">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Formato “3 de 3 contra la violencia” con firma autógrafa, aprobado mediante acuerdo del Consejo General identificado como IEPC-ACG-</w:t>
      </w:r>
      <w:r w:rsidR="005F0648">
        <w:rPr>
          <w:rFonts w:ascii="Trebuchet MS" w:hAnsi="Trebuchet MS" w:cs="Arial"/>
          <w:sz w:val="24"/>
          <w:szCs w:val="24"/>
        </w:rPr>
        <w:t>0</w:t>
      </w:r>
      <w:r w:rsidRPr="0055556A">
        <w:rPr>
          <w:rFonts w:ascii="Trebuchet MS" w:hAnsi="Trebuchet MS" w:cs="Arial"/>
          <w:sz w:val="24"/>
          <w:szCs w:val="24"/>
        </w:rPr>
        <w:t xml:space="preserve">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BD7E0F">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BD7E0F">
        <w:rPr>
          <w:rFonts w:ascii="Trebuchet MS" w:hAnsi="Trebuchet MS" w:cs="Arial"/>
          <w:bCs/>
          <w:sz w:val="24"/>
          <w:szCs w:val="24"/>
        </w:rPr>
        <w:t>0</w:t>
      </w:r>
      <w:r w:rsidRPr="00BD7E0F">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4212E9" w:rsidRPr="009F3C58" w:rsidRDefault="00D775C5" w:rsidP="001B7D32">
      <w:pPr>
        <w:spacing w:after="0" w:line="240" w:lineRule="auto"/>
        <w:jc w:val="both"/>
        <w:rPr>
          <w:rFonts w:ascii="Trebuchet MS" w:eastAsia="Times New Roman" w:hAnsi="Trebuchet MS" w:cs="Arial"/>
          <w:sz w:val="24"/>
          <w:szCs w:val="24"/>
          <w:lang w:eastAsia="es-ES"/>
        </w:rPr>
      </w:pPr>
      <w:r w:rsidRPr="00411042">
        <w:rPr>
          <w:rFonts w:ascii="Trebuchet MS" w:eastAsia="Calibri" w:hAnsi="Trebuchet MS" w:cs="Arial"/>
          <w:b/>
          <w:sz w:val="24"/>
          <w:szCs w:val="24"/>
          <w:lang w:eastAsia="ar-SA"/>
        </w:rPr>
        <w:t>XI.</w:t>
      </w:r>
      <w:r w:rsidRPr="00411042">
        <w:rPr>
          <w:rFonts w:ascii="Trebuchet MS" w:eastAsia="Calibri" w:hAnsi="Trebuchet MS" w:cs="Arial"/>
          <w:sz w:val="24"/>
          <w:szCs w:val="24"/>
          <w:lang w:eastAsia="ar-SA"/>
        </w:rPr>
        <w:t xml:space="preserve"> </w:t>
      </w:r>
      <w:r w:rsidRPr="00411042">
        <w:rPr>
          <w:rFonts w:ascii="Trebuchet MS" w:eastAsia="Times New Roman" w:hAnsi="Trebuchet MS" w:cs="Times New Roman"/>
          <w:b/>
          <w:sz w:val="24"/>
          <w:szCs w:val="24"/>
          <w:lang w:eastAsia="es-ES"/>
        </w:rPr>
        <w:t>DE</w:t>
      </w:r>
      <w:r>
        <w:rPr>
          <w:rFonts w:ascii="Trebuchet MS" w:eastAsia="Times New Roman" w:hAnsi="Trebuchet MS" w:cs="Times New Roman"/>
          <w:b/>
          <w:sz w:val="24"/>
          <w:szCs w:val="24"/>
          <w:lang w:eastAsia="es-ES"/>
        </w:rPr>
        <w:t xml:space="preserve"> </w:t>
      </w:r>
      <w:r w:rsidRPr="00411042">
        <w:rPr>
          <w:rFonts w:ascii="Trebuchet MS" w:eastAsia="Times New Roman" w:hAnsi="Trebuchet MS" w:cs="Times New Roman"/>
          <w:b/>
          <w:sz w:val="24"/>
          <w:szCs w:val="24"/>
          <w:lang w:eastAsia="es-ES"/>
        </w:rPr>
        <w:t>L</w:t>
      </w:r>
      <w:r>
        <w:rPr>
          <w:rFonts w:ascii="Trebuchet MS" w:eastAsia="Times New Roman" w:hAnsi="Trebuchet MS" w:cs="Times New Roman"/>
          <w:b/>
          <w:sz w:val="24"/>
          <w:szCs w:val="24"/>
          <w:lang w:eastAsia="es-ES"/>
        </w:rPr>
        <w:t>OS</w:t>
      </w:r>
      <w:r w:rsidRPr="00411042">
        <w:rPr>
          <w:rFonts w:ascii="Trebuchet MS" w:eastAsia="Times New Roman" w:hAnsi="Trebuchet MS" w:cs="Times New Roman"/>
          <w:b/>
          <w:sz w:val="24"/>
          <w:szCs w:val="24"/>
          <w:lang w:eastAsia="es-ES"/>
        </w:rPr>
        <w:t xml:space="preserve"> </w:t>
      </w:r>
      <w:r w:rsidR="00CD3642">
        <w:rPr>
          <w:rFonts w:ascii="Trebuchet MS" w:eastAsia="Times New Roman" w:hAnsi="Trebuchet MS" w:cs="Times New Roman"/>
          <w:b/>
          <w:sz w:val="24"/>
          <w:szCs w:val="24"/>
          <w:lang w:eastAsia="es-ES"/>
        </w:rPr>
        <w:t xml:space="preserve">INCIDENTES DE INEJECUCIÓN DE LOS </w:t>
      </w:r>
      <w:r w:rsidRPr="00411042">
        <w:rPr>
          <w:rFonts w:ascii="Trebuchet MS" w:eastAsia="Times New Roman" w:hAnsi="Trebuchet MS" w:cs="Times New Roman"/>
          <w:b/>
          <w:color w:val="000000"/>
          <w:sz w:val="24"/>
          <w:szCs w:val="24"/>
          <w:lang w:eastAsia="ar-SA"/>
        </w:rPr>
        <w:t>JUICIO</w:t>
      </w:r>
      <w:r>
        <w:rPr>
          <w:rFonts w:ascii="Trebuchet MS" w:eastAsia="Times New Roman" w:hAnsi="Trebuchet MS" w:cs="Times New Roman"/>
          <w:b/>
          <w:color w:val="000000"/>
          <w:sz w:val="24"/>
          <w:szCs w:val="24"/>
          <w:lang w:eastAsia="ar-SA"/>
        </w:rPr>
        <w:t>S</w:t>
      </w:r>
      <w:r w:rsidRPr="00411042">
        <w:rPr>
          <w:rFonts w:ascii="Trebuchet MS" w:eastAsia="Times New Roman" w:hAnsi="Trebuchet MS" w:cs="Times New Roman"/>
          <w:b/>
          <w:color w:val="000000"/>
          <w:sz w:val="24"/>
          <w:szCs w:val="24"/>
          <w:lang w:eastAsia="ar-SA"/>
        </w:rPr>
        <w:t xml:space="preserve"> PARA LA PROTECCIÓN DE LOS DERECHOS POLÍTICO-ELECTORALES DEL CIUDADANO</w:t>
      </w:r>
      <w:r w:rsidRPr="00751912">
        <w:rPr>
          <w:rFonts w:ascii="Trebuchet MS" w:hAnsi="Trebuchet MS"/>
          <w:b/>
          <w:sz w:val="24"/>
          <w:szCs w:val="24"/>
        </w:rPr>
        <w:t>.</w:t>
      </w:r>
      <w:r w:rsidRPr="00411042">
        <w:rPr>
          <w:rFonts w:ascii="Trebuchet MS" w:hAnsi="Trebuchet MS"/>
          <w:b/>
          <w:sz w:val="24"/>
          <w:szCs w:val="24"/>
        </w:rPr>
        <w:t xml:space="preserve"> </w:t>
      </w:r>
      <w:r w:rsidRPr="00411042">
        <w:rPr>
          <w:rFonts w:ascii="Trebuchet MS" w:eastAsia="Times New Roman" w:hAnsi="Trebuchet MS" w:cs="Arial"/>
          <w:sz w:val="24"/>
          <w:szCs w:val="24"/>
          <w:lang w:eastAsia="es-ES"/>
        </w:rPr>
        <w:t xml:space="preserve">Que tal como se estableció en </w:t>
      </w:r>
      <w:r>
        <w:rPr>
          <w:rFonts w:ascii="Trebuchet MS" w:eastAsia="Times New Roman" w:hAnsi="Trebuchet MS" w:cs="Arial"/>
          <w:sz w:val="24"/>
          <w:szCs w:val="24"/>
          <w:lang w:eastAsia="es-ES"/>
        </w:rPr>
        <w:t>el</w:t>
      </w:r>
      <w:r w:rsidRPr="00411042">
        <w:rPr>
          <w:rFonts w:ascii="Trebuchet MS" w:eastAsia="Times New Roman" w:hAnsi="Trebuchet MS" w:cs="Arial"/>
          <w:sz w:val="24"/>
          <w:szCs w:val="24"/>
          <w:lang w:eastAsia="es-ES"/>
        </w:rPr>
        <w:t xml:space="preserve"> antecedente </w:t>
      </w:r>
      <w:r w:rsidR="003A6085">
        <w:rPr>
          <w:rFonts w:ascii="Trebuchet MS" w:eastAsia="Times New Roman" w:hAnsi="Trebuchet MS" w:cs="Arial"/>
          <w:sz w:val="24"/>
          <w:szCs w:val="24"/>
          <w:lang w:eastAsia="es-ES"/>
        </w:rPr>
        <w:t>20</w:t>
      </w:r>
      <w:r w:rsidRPr="00411042">
        <w:rPr>
          <w:rFonts w:ascii="Trebuchet MS" w:eastAsia="Times New Roman" w:hAnsi="Trebuchet MS" w:cs="Arial"/>
          <w:sz w:val="24"/>
          <w:szCs w:val="24"/>
          <w:lang w:eastAsia="es-ES"/>
        </w:rPr>
        <w:t xml:space="preserve"> de este acuerdo, </w:t>
      </w:r>
      <w:r w:rsidR="00CD3642">
        <w:rPr>
          <w:rFonts w:ascii="Trebuchet MS" w:eastAsia="Times New Roman" w:hAnsi="Trebuchet MS" w:cs="Arial"/>
          <w:sz w:val="24"/>
          <w:szCs w:val="24"/>
          <w:lang w:eastAsia="es-ES"/>
        </w:rPr>
        <w:t xml:space="preserve">los días </w:t>
      </w:r>
      <w:r w:rsidR="00CD3642" w:rsidRPr="00EF280E">
        <w:rPr>
          <w:rFonts w:ascii="Trebuchet MS" w:eastAsia="Times New Roman" w:hAnsi="Trebuchet MS" w:cs="Times New Roman"/>
          <w:color w:val="000000"/>
          <w:sz w:val="24"/>
          <w:szCs w:val="24"/>
          <w:lang w:eastAsia="ar-SA"/>
        </w:rPr>
        <w:t xml:space="preserve">trece y catorce de mayo, </w:t>
      </w:r>
      <w:r w:rsidR="00CD3642">
        <w:rPr>
          <w:rFonts w:ascii="Trebuchet MS" w:eastAsia="Times New Roman" w:hAnsi="Trebuchet MS" w:cs="Times New Roman"/>
          <w:color w:val="000000"/>
          <w:sz w:val="24"/>
          <w:szCs w:val="24"/>
          <w:lang w:eastAsia="ar-SA"/>
        </w:rPr>
        <w:t xml:space="preserve">se recibieron </w:t>
      </w:r>
      <w:r w:rsidR="00CD3642">
        <w:rPr>
          <w:rFonts w:ascii="Trebuchet MS" w:eastAsia="Times New Roman" w:hAnsi="Trebuchet MS" w:cs="Times New Roman"/>
          <w:sz w:val="24"/>
          <w:szCs w:val="24"/>
          <w:lang w:eastAsia="es-ES"/>
        </w:rPr>
        <w:t>en este Instituto las sentencias emitidas por el Tribunal Electoral del Estado de Jalisco</w:t>
      </w:r>
      <w:r w:rsidR="00CD3642" w:rsidRPr="00115A4F">
        <w:rPr>
          <w:rFonts w:ascii="Trebuchet MS" w:eastAsia="Times New Roman" w:hAnsi="Trebuchet MS" w:cs="Times New Roman"/>
          <w:sz w:val="24"/>
          <w:szCs w:val="24"/>
          <w:lang w:eastAsia="es-ES"/>
        </w:rPr>
        <w:t xml:space="preserve">, </w:t>
      </w:r>
      <w:r w:rsidR="00CD3642">
        <w:rPr>
          <w:rFonts w:ascii="Trebuchet MS" w:eastAsia="Times New Roman" w:hAnsi="Trebuchet MS" w:cs="Times New Roman"/>
          <w:sz w:val="24"/>
          <w:szCs w:val="24"/>
          <w:lang w:eastAsia="es-ES"/>
        </w:rPr>
        <w:t xml:space="preserve">con las cuales el día trece de mayo, </w:t>
      </w:r>
      <w:r w:rsidR="00CD3642" w:rsidRPr="00115A4F">
        <w:rPr>
          <w:rFonts w:ascii="Trebuchet MS" w:eastAsia="Times New Roman" w:hAnsi="Trebuchet MS" w:cs="Times New Roman"/>
          <w:sz w:val="24"/>
          <w:szCs w:val="24"/>
          <w:lang w:eastAsia="es-ES"/>
        </w:rPr>
        <w:t xml:space="preserve">resolvió </w:t>
      </w:r>
      <w:r w:rsidR="00CD3642">
        <w:rPr>
          <w:rFonts w:ascii="Trebuchet MS" w:eastAsia="Times New Roman" w:hAnsi="Trebuchet MS" w:cs="Times New Roman"/>
          <w:sz w:val="24"/>
          <w:szCs w:val="24"/>
          <w:lang w:eastAsia="es-ES"/>
        </w:rPr>
        <w:t>los</w:t>
      </w:r>
      <w:r w:rsidR="00CD3642" w:rsidRPr="00115A4F">
        <w:rPr>
          <w:rFonts w:ascii="Trebuchet MS" w:eastAsia="Times New Roman" w:hAnsi="Trebuchet MS" w:cs="Times New Roman"/>
          <w:sz w:val="24"/>
          <w:szCs w:val="24"/>
          <w:lang w:eastAsia="es-ES"/>
        </w:rPr>
        <w:t xml:space="preserve"> </w:t>
      </w:r>
      <w:r w:rsidR="00CD3642">
        <w:rPr>
          <w:rFonts w:ascii="Trebuchet MS" w:eastAsia="Times New Roman" w:hAnsi="Trebuchet MS" w:cs="Times New Roman"/>
          <w:sz w:val="24"/>
          <w:szCs w:val="24"/>
          <w:lang w:eastAsia="es-ES"/>
        </w:rPr>
        <w:t xml:space="preserve">incidentes de inejecución dentro de los </w:t>
      </w:r>
      <w:r w:rsidR="00CD3642">
        <w:rPr>
          <w:rFonts w:ascii="Trebuchet MS" w:eastAsia="Times New Roman" w:hAnsi="Trebuchet MS" w:cs="Times New Roman"/>
          <w:color w:val="000000"/>
          <w:sz w:val="24"/>
          <w:szCs w:val="24"/>
          <w:lang w:eastAsia="ar-SA"/>
        </w:rPr>
        <w:t xml:space="preserve">juicios para la protección de los derechos político-electorales del ciudadano </w:t>
      </w:r>
      <w:r w:rsidR="00CD3642" w:rsidRPr="00182B2B">
        <w:rPr>
          <w:rFonts w:ascii="Trebuchet MS" w:eastAsia="Times New Roman" w:hAnsi="Trebuchet MS" w:cs="Times New Roman"/>
          <w:color w:val="000000"/>
          <w:sz w:val="24"/>
          <w:szCs w:val="24"/>
          <w:lang w:eastAsia="ar-SA"/>
        </w:rPr>
        <w:t xml:space="preserve">JDC-504/2021, JDC-505/2021, JDC-506/2021, JDC-507/2021, JDC-508/2021, JDC-509/2021, </w:t>
      </w:r>
      <w:r w:rsidR="00CD3642">
        <w:rPr>
          <w:rFonts w:ascii="Trebuchet MS" w:eastAsia="Times New Roman" w:hAnsi="Trebuchet MS" w:cs="Times New Roman"/>
          <w:color w:val="000000"/>
          <w:sz w:val="24"/>
          <w:szCs w:val="24"/>
          <w:lang w:eastAsia="ar-SA"/>
        </w:rPr>
        <w:t>JDC-510</w:t>
      </w:r>
      <w:r w:rsidR="00CD3642" w:rsidRPr="00182B2B">
        <w:rPr>
          <w:rFonts w:ascii="Trebuchet MS" w:eastAsia="Times New Roman" w:hAnsi="Trebuchet MS" w:cs="Times New Roman"/>
          <w:color w:val="000000"/>
          <w:sz w:val="24"/>
          <w:szCs w:val="24"/>
          <w:lang w:eastAsia="ar-SA"/>
        </w:rPr>
        <w:t>/2021</w:t>
      </w:r>
      <w:r w:rsidR="00CD3642">
        <w:rPr>
          <w:rFonts w:ascii="Trebuchet MS" w:eastAsia="Times New Roman" w:hAnsi="Trebuchet MS" w:cs="Times New Roman"/>
          <w:color w:val="000000"/>
          <w:sz w:val="24"/>
          <w:szCs w:val="24"/>
          <w:lang w:eastAsia="ar-SA"/>
        </w:rPr>
        <w:t>, JDC-517/2021 y</w:t>
      </w:r>
      <w:r w:rsidR="00CD3642" w:rsidRPr="00182B2B">
        <w:rPr>
          <w:rFonts w:ascii="Trebuchet MS" w:eastAsia="Times New Roman" w:hAnsi="Trebuchet MS" w:cs="Times New Roman"/>
          <w:color w:val="000000"/>
          <w:sz w:val="24"/>
          <w:szCs w:val="24"/>
          <w:lang w:eastAsia="ar-SA"/>
        </w:rPr>
        <w:t xml:space="preserve"> JDC-518/2021</w:t>
      </w:r>
      <w:r w:rsidR="00CD3642" w:rsidRPr="00DC213F">
        <w:rPr>
          <w:rFonts w:ascii="Trebuchet MS" w:eastAsia="Times New Roman" w:hAnsi="Trebuchet MS" w:cs="Arial"/>
          <w:sz w:val="24"/>
          <w:szCs w:val="24"/>
          <w:lang w:eastAsia="es-ES"/>
        </w:rPr>
        <w:t>,</w:t>
      </w:r>
      <w:r w:rsidR="00CD3642" w:rsidRPr="00115A4F">
        <w:rPr>
          <w:rFonts w:ascii="Trebuchet MS" w:eastAsia="Times New Roman" w:hAnsi="Trebuchet MS" w:cs="Arial"/>
          <w:sz w:val="24"/>
          <w:szCs w:val="24"/>
          <w:lang w:eastAsia="es-ES"/>
        </w:rPr>
        <w:t xml:space="preserve"> </w:t>
      </w:r>
      <w:r w:rsidR="00CD3642" w:rsidRPr="009F3C58">
        <w:rPr>
          <w:rFonts w:ascii="Trebuchet MS" w:eastAsia="Times New Roman" w:hAnsi="Trebuchet MS" w:cs="Arial"/>
          <w:sz w:val="24"/>
          <w:szCs w:val="24"/>
          <w:lang w:eastAsia="es-ES"/>
        </w:rPr>
        <w:t xml:space="preserve">requiriendo a </w:t>
      </w:r>
      <w:r w:rsidR="00CD3642" w:rsidRPr="009F3C58">
        <w:rPr>
          <w:rFonts w:ascii="Trebuchet MS" w:eastAsia="Times New Roman" w:hAnsi="Trebuchet MS" w:cs="Times New Roman"/>
          <w:color w:val="000000"/>
          <w:sz w:val="24"/>
          <w:szCs w:val="24"/>
          <w:lang w:eastAsia="ar-SA"/>
        </w:rPr>
        <w:t xml:space="preserve">ANA JULIA MEDINA IÑIGUEZ, JUAN DE DIOS DE LA TORRE VILLALOBOS, MIGUEL ANGEL ARELLANO SANDOVAL, YOMARA PAOLA GONZALEZ LEMUS, ESPERANZA AYAN MACIAS, IGNACIO MACIAS CERVANTES, SOFIA SANTIAGO FLORES, JESÚS CORTÉS LOZANO, JOSE ANTONIO ESPARZA GARCIA, MONICA BRACHO MOLINA y ORIANA GUTIERREZ RUIZ </w:t>
      </w:r>
      <w:r w:rsidR="00CD3642" w:rsidRPr="009F3C58">
        <w:rPr>
          <w:rFonts w:ascii="Trebuchet MS" w:eastAsia="Times New Roman" w:hAnsi="Trebuchet MS" w:cs="Arial"/>
          <w:sz w:val="24"/>
          <w:szCs w:val="24"/>
          <w:lang w:eastAsia="es-ES"/>
        </w:rPr>
        <w:t xml:space="preserve">para que, de considerarlo, entreguen de inmediato al </w:t>
      </w:r>
      <w:r w:rsidR="00CD3642" w:rsidRPr="009F3C58">
        <w:rPr>
          <w:rFonts w:ascii="Trebuchet MS" w:hAnsi="Trebuchet MS" w:cs="Arial"/>
          <w:b/>
          <w:sz w:val="24"/>
          <w:szCs w:val="24"/>
        </w:rPr>
        <w:t>PARTIDO DEL TRABAJO</w:t>
      </w:r>
      <w:r w:rsidR="00CD3642" w:rsidRPr="009F3C58">
        <w:rPr>
          <w:rFonts w:ascii="Trebuchet MS" w:eastAsia="Times New Roman" w:hAnsi="Trebuchet MS" w:cs="Arial"/>
          <w:sz w:val="24"/>
          <w:szCs w:val="24"/>
          <w:lang w:eastAsia="es-ES"/>
        </w:rPr>
        <w:t xml:space="preserve"> escrito con firma autógrafa en el que manifieste la aceptación al cargo asignado en el proceso de insaculación a fin de que el Consejo General de este Instituto diera cabal cumplimiento a lo ordenado en las sentencias .</w:t>
      </w:r>
    </w:p>
    <w:p w:rsidR="00A17CC5" w:rsidRPr="009F3C58" w:rsidRDefault="00A17CC5" w:rsidP="004212E9">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9B4C13" w:rsidRPr="009F3C58" w:rsidRDefault="006D545E" w:rsidP="009B4C13">
      <w:pPr>
        <w:spacing w:after="0" w:line="240" w:lineRule="auto"/>
        <w:jc w:val="both"/>
        <w:rPr>
          <w:rFonts w:ascii="Trebuchet MS" w:hAnsi="Trebuchet MS"/>
          <w:sz w:val="24"/>
          <w:szCs w:val="24"/>
        </w:rPr>
      </w:pPr>
      <w:r w:rsidRPr="009F3C58">
        <w:rPr>
          <w:rFonts w:ascii="Trebuchet MS" w:eastAsia="Calibri" w:hAnsi="Trebuchet MS" w:cs="Arial"/>
          <w:b/>
          <w:sz w:val="24"/>
          <w:szCs w:val="24"/>
          <w:lang w:eastAsia="ar-SA"/>
        </w:rPr>
        <w:t>X</w:t>
      </w:r>
      <w:r w:rsidR="002801EB" w:rsidRPr="009F3C58">
        <w:rPr>
          <w:rFonts w:ascii="Trebuchet MS" w:eastAsia="Calibri" w:hAnsi="Trebuchet MS" w:cs="Arial"/>
          <w:b/>
          <w:sz w:val="24"/>
          <w:szCs w:val="24"/>
          <w:lang w:eastAsia="ar-SA"/>
        </w:rPr>
        <w:t>I</w:t>
      </w:r>
      <w:r w:rsidR="00E73925" w:rsidRPr="009F3C58">
        <w:rPr>
          <w:rFonts w:ascii="Trebuchet MS" w:eastAsia="Calibri" w:hAnsi="Trebuchet MS" w:cs="Arial"/>
          <w:b/>
          <w:sz w:val="24"/>
          <w:szCs w:val="24"/>
          <w:lang w:eastAsia="ar-SA"/>
        </w:rPr>
        <w:t>I</w:t>
      </w:r>
      <w:r w:rsidRPr="009F3C58">
        <w:rPr>
          <w:rFonts w:ascii="Trebuchet MS" w:eastAsia="Calibri" w:hAnsi="Trebuchet MS" w:cs="Arial"/>
          <w:b/>
          <w:sz w:val="24"/>
          <w:szCs w:val="24"/>
          <w:lang w:eastAsia="ar-SA"/>
        </w:rPr>
        <w:t>.</w:t>
      </w:r>
      <w:r w:rsidRPr="009F3C58">
        <w:rPr>
          <w:rFonts w:ascii="Trebuchet MS" w:eastAsia="Calibri" w:hAnsi="Trebuchet MS" w:cs="Arial"/>
          <w:sz w:val="24"/>
          <w:szCs w:val="24"/>
          <w:lang w:eastAsia="ar-SA"/>
        </w:rPr>
        <w:t xml:space="preserve"> </w:t>
      </w:r>
      <w:r w:rsidR="009F3C58">
        <w:rPr>
          <w:rFonts w:ascii="Trebuchet MS" w:eastAsia="Times New Roman" w:hAnsi="Trebuchet MS" w:cs="Arial"/>
          <w:b/>
          <w:bCs/>
          <w:sz w:val="24"/>
          <w:szCs w:val="24"/>
          <w:lang w:val="es-ES" w:eastAsia="es-ES"/>
        </w:rPr>
        <w:t>EFECTOS DE LOS INCIDENTES DE INEJECUCIÓN</w:t>
      </w:r>
      <w:r w:rsidR="009B5F05" w:rsidRPr="009F3C58">
        <w:rPr>
          <w:rFonts w:ascii="Trebuchet MS" w:eastAsia="Times New Roman" w:hAnsi="Trebuchet MS" w:cs="Times New Roman"/>
          <w:b/>
          <w:sz w:val="24"/>
          <w:szCs w:val="24"/>
          <w:lang w:eastAsia="es-ES"/>
        </w:rPr>
        <w:t>.</w:t>
      </w:r>
      <w:r w:rsidR="009B5F05" w:rsidRPr="009F3C58">
        <w:rPr>
          <w:rFonts w:ascii="Trebuchet MS" w:eastAsia="Times New Roman" w:hAnsi="Trebuchet MS" w:cs="Times New Roman"/>
          <w:sz w:val="24"/>
          <w:szCs w:val="24"/>
          <w:lang w:eastAsia="es-ES"/>
        </w:rPr>
        <w:t xml:space="preserve"> </w:t>
      </w:r>
      <w:r w:rsidR="009B4C13" w:rsidRPr="009F3C58">
        <w:rPr>
          <w:rFonts w:ascii="Trebuchet MS" w:hAnsi="Trebuchet MS"/>
          <w:sz w:val="24"/>
          <w:szCs w:val="24"/>
        </w:rPr>
        <w:t>El día trece de mayo de dos mil veintiuno, el Tribunal Electoral del Estado de Jalisco, resolvió los mencionados incidentes, siendo sus efectos los siguientes:</w:t>
      </w:r>
    </w:p>
    <w:p w:rsidR="009B4C13" w:rsidRPr="009F3C58" w:rsidRDefault="009B4C13" w:rsidP="009B4C13">
      <w:pPr>
        <w:spacing w:after="0" w:line="240" w:lineRule="auto"/>
        <w:jc w:val="both"/>
        <w:rPr>
          <w:rFonts w:ascii="Trebuchet MS" w:hAnsi="Trebuchet MS"/>
          <w:sz w:val="24"/>
          <w:szCs w:val="24"/>
        </w:rPr>
      </w:pPr>
    </w:p>
    <w:p w:rsidR="009B4C13" w:rsidRDefault="002E7A1D" w:rsidP="002E7A1D">
      <w:pPr>
        <w:pStyle w:val="Prrafodelista"/>
        <w:numPr>
          <w:ilvl w:val="0"/>
          <w:numId w:val="20"/>
        </w:numPr>
        <w:spacing w:after="0" w:line="240" w:lineRule="auto"/>
        <w:ind w:right="900" w:hanging="87"/>
        <w:jc w:val="both"/>
        <w:rPr>
          <w:rFonts w:ascii="Trebuchet MS" w:hAnsi="Trebuchet MS"/>
          <w:sz w:val="24"/>
          <w:szCs w:val="24"/>
        </w:rPr>
      </w:pPr>
      <w:r w:rsidRPr="009F3C58">
        <w:rPr>
          <w:rFonts w:ascii="Trebuchet MS" w:hAnsi="Trebuchet MS"/>
          <w:sz w:val="24"/>
          <w:szCs w:val="24"/>
        </w:rPr>
        <w:t>Que este órgano jurisdiccional requiera a la ciudadana o ciudadano (nombre del actor o actora), para que de considerarlo pertinente entregue de inmediato al Partido</w:t>
      </w:r>
      <w:r>
        <w:rPr>
          <w:rFonts w:ascii="Trebuchet MS" w:hAnsi="Trebuchet MS"/>
          <w:sz w:val="24"/>
          <w:szCs w:val="24"/>
        </w:rPr>
        <w:t xml:space="preserve"> del Trabajo escrito con firma autógrafa, en el que en su caso, manifieste la aceptación del cargo de (cargo que le fue asignado en la insaculación) por el Partido del Trabajo al municipio (que corresponda).</w:t>
      </w:r>
    </w:p>
    <w:p w:rsidR="002E7A1D" w:rsidRDefault="002E7A1D" w:rsidP="002E7A1D">
      <w:pPr>
        <w:pStyle w:val="Prrafodelista"/>
        <w:numPr>
          <w:ilvl w:val="0"/>
          <w:numId w:val="20"/>
        </w:numPr>
        <w:spacing w:after="0" w:line="240" w:lineRule="auto"/>
        <w:ind w:right="900" w:hanging="87"/>
        <w:jc w:val="both"/>
        <w:rPr>
          <w:rFonts w:ascii="Trebuchet MS" w:hAnsi="Trebuchet MS"/>
          <w:sz w:val="24"/>
          <w:szCs w:val="24"/>
        </w:rPr>
      </w:pPr>
      <w:r>
        <w:rPr>
          <w:rFonts w:ascii="Trebuchet MS" w:hAnsi="Trebuchet MS"/>
          <w:sz w:val="24"/>
          <w:szCs w:val="24"/>
        </w:rPr>
        <w:t>En caso de ser recibida por el Partido del Trabajo la aceptación al cargo, dicho instituto político deberá entregar de inmediato el escrito en cuestión al Consejo General para que lo integre al expediente de postulación en cuestión.</w:t>
      </w:r>
    </w:p>
    <w:p w:rsidR="002E7A1D" w:rsidRDefault="002E7A1D" w:rsidP="002E7A1D">
      <w:pPr>
        <w:spacing w:after="0" w:line="240" w:lineRule="auto"/>
        <w:ind w:right="900" w:hanging="87"/>
        <w:jc w:val="both"/>
        <w:rPr>
          <w:rFonts w:ascii="Trebuchet MS" w:hAnsi="Trebuchet MS"/>
          <w:sz w:val="24"/>
          <w:szCs w:val="24"/>
        </w:rPr>
      </w:pPr>
    </w:p>
    <w:p w:rsidR="002E7A1D" w:rsidRPr="002E7A1D" w:rsidRDefault="002E7A1D" w:rsidP="002E7A1D">
      <w:pPr>
        <w:spacing w:after="0" w:line="240" w:lineRule="auto"/>
        <w:ind w:left="993" w:right="900"/>
        <w:jc w:val="both"/>
        <w:rPr>
          <w:rFonts w:ascii="Trebuchet MS" w:hAnsi="Trebuchet MS"/>
          <w:sz w:val="24"/>
          <w:szCs w:val="24"/>
        </w:rPr>
      </w:pPr>
      <w:r>
        <w:rPr>
          <w:rFonts w:ascii="Trebuchet MS" w:hAnsi="Trebuchet MS"/>
          <w:sz w:val="24"/>
          <w:szCs w:val="24"/>
        </w:rPr>
        <w:t>Para el caso de no cumplirse con lo anterior, el Consejo General, deberá tener por no registrada la postulación formulada para la posición (asignada) al municipio (correspondiente) por el Partido del Trabajo, en estricto cumplimiento a los efectos precisados en los apartados (correspondientes) de la sentencia emitida en el juicio ciudadano (de origen).</w:t>
      </w:r>
    </w:p>
    <w:p w:rsidR="003A3BE3" w:rsidRDefault="003A3BE3" w:rsidP="000259DB">
      <w:pPr>
        <w:spacing w:after="0" w:line="240" w:lineRule="auto"/>
        <w:jc w:val="both"/>
        <w:rPr>
          <w:noProof/>
        </w:rPr>
      </w:pPr>
    </w:p>
    <w:p w:rsidR="009F3C58" w:rsidRDefault="009F3C58" w:rsidP="009F3C58">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 xml:space="preserve">XIII. </w:t>
      </w:r>
      <w:r w:rsidRPr="004F51A5">
        <w:rPr>
          <w:rFonts w:ascii="Trebuchet MS" w:eastAsia="Times New Roman" w:hAnsi="Trebuchet MS" w:cs="Times New Roman"/>
          <w:b/>
          <w:color w:val="000000"/>
          <w:sz w:val="24"/>
          <w:szCs w:val="24"/>
          <w:lang w:eastAsia="ar-SA"/>
        </w:rPr>
        <w:t xml:space="preserve">JUICIOS CIUDADANOS FEDERALES. </w:t>
      </w:r>
      <w:r w:rsidRPr="009F3C58">
        <w:rPr>
          <w:rFonts w:ascii="Trebuchet MS" w:eastAsia="Times New Roman" w:hAnsi="Trebuchet MS" w:cs="Times New Roman"/>
          <w:color w:val="000000"/>
          <w:sz w:val="24"/>
          <w:szCs w:val="24"/>
          <w:lang w:eastAsia="ar-SA"/>
        </w:rPr>
        <w:t xml:space="preserve">Que como se </w:t>
      </w:r>
      <w:r w:rsidR="004E700F" w:rsidRPr="009F3C58">
        <w:rPr>
          <w:rFonts w:ascii="Trebuchet MS" w:eastAsia="Times New Roman" w:hAnsi="Trebuchet MS" w:cs="Times New Roman"/>
          <w:color w:val="000000"/>
          <w:sz w:val="24"/>
          <w:szCs w:val="24"/>
          <w:lang w:eastAsia="ar-SA"/>
        </w:rPr>
        <w:t>refirió</w:t>
      </w:r>
      <w:r w:rsidRPr="009F3C58">
        <w:rPr>
          <w:rFonts w:ascii="Trebuchet MS" w:eastAsia="Times New Roman" w:hAnsi="Trebuchet MS" w:cs="Times New Roman"/>
          <w:color w:val="000000"/>
          <w:sz w:val="24"/>
          <w:szCs w:val="24"/>
          <w:lang w:eastAsia="ar-SA"/>
        </w:rPr>
        <w:t xml:space="preserve"> en el antecedente 21, el día uno de junio, la Sala Regional Guadalajara del Tribunal Electoral del Poder Judicial de la Federación, emit</w:t>
      </w:r>
      <w:r>
        <w:rPr>
          <w:rFonts w:ascii="Trebuchet MS" w:eastAsia="Times New Roman" w:hAnsi="Trebuchet MS" w:cs="Times New Roman"/>
          <w:color w:val="000000"/>
          <w:sz w:val="24"/>
          <w:szCs w:val="24"/>
          <w:lang w:eastAsia="ar-SA"/>
        </w:rPr>
        <w:t>ió sentencias de los expedientes</w:t>
      </w:r>
      <w:r w:rsidRPr="002B2487">
        <w:rPr>
          <w:rFonts w:ascii="Trebuchet MS" w:eastAsia="Times New Roman" w:hAnsi="Trebuchet MS" w:cs="Times New Roman"/>
          <w:color w:val="000000"/>
          <w:sz w:val="24"/>
          <w:szCs w:val="24"/>
          <w:lang w:eastAsia="ar-SA"/>
        </w:rPr>
        <w:t xml:space="preserve"> SG</w:t>
      </w:r>
      <w:r w:rsidRPr="003300C4">
        <w:rPr>
          <w:rFonts w:ascii="Trebuchet MS" w:eastAsia="Times New Roman" w:hAnsi="Trebuchet MS" w:cs="Times New Roman"/>
          <w:color w:val="000000"/>
          <w:sz w:val="24"/>
          <w:szCs w:val="24"/>
          <w:lang w:eastAsia="ar-SA"/>
        </w:rPr>
        <w:t>-JDC-475/2021, SG-JDC-476/2021, SG-JDC-477/2021, S</w:t>
      </w:r>
      <w:r>
        <w:rPr>
          <w:rFonts w:ascii="Trebuchet MS" w:eastAsia="Times New Roman" w:hAnsi="Trebuchet MS" w:cs="Times New Roman"/>
          <w:color w:val="000000"/>
          <w:sz w:val="24"/>
          <w:szCs w:val="24"/>
          <w:lang w:eastAsia="ar-SA"/>
        </w:rPr>
        <w:t>G-JDC-478/2021, SG-JDC-479/2021 y</w:t>
      </w:r>
      <w:r w:rsidRPr="003300C4">
        <w:rPr>
          <w:rFonts w:ascii="Trebuchet MS" w:eastAsia="Times New Roman" w:hAnsi="Trebuchet MS" w:cs="Times New Roman"/>
          <w:color w:val="000000"/>
          <w:sz w:val="24"/>
          <w:szCs w:val="24"/>
          <w:lang w:eastAsia="ar-SA"/>
        </w:rPr>
        <w:t xml:space="preserve"> SG-JDC-480/2021</w:t>
      </w:r>
      <w:r>
        <w:rPr>
          <w:rFonts w:ascii="Trebuchet MS" w:eastAsia="Times New Roman" w:hAnsi="Trebuchet MS" w:cs="Times New Roman"/>
          <w:color w:val="000000"/>
          <w:sz w:val="24"/>
          <w:szCs w:val="24"/>
          <w:lang w:eastAsia="ar-SA"/>
        </w:rPr>
        <w:t xml:space="preserve"> por los cuales se habían impugnado las resoluciones incidentales de los juicios </w:t>
      </w:r>
      <w:r w:rsidRPr="00182B2B">
        <w:rPr>
          <w:rFonts w:ascii="Trebuchet MS" w:eastAsia="Times New Roman" w:hAnsi="Trebuchet MS" w:cs="Times New Roman"/>
          <w:color w:val="000000"/>
          <w:sz w:val="24"/>
          <w:szCs w:val="24"/>
          <w:lang w:eastAsia="ar-SA"/>
        </w:rPr>
        <w:t xml:space="preserve">JDC-505/2021, JDC-506/2021, JDC-507/2021, JDC-508/2021, </w:t>
      </w:r>
      <w:r>
        <w:rPr>
          <w:rFonts w:ascii="Trebuchet MS" w:eastAsia="Times New Roman" w:hAnsi="Trebuchet MS" w:cs="Times New Roman"/>
          <w:color w:val="000000"/>
          <w:sz w:val="24"/>
          <w:szCs w:val="24"/>
          <w:lang w:eastAsia="ar-SA"/>
        </w:rPr>
        <w:t>JDC-510</w:t>
      </w:r>
      <w:r w:rsidRPr="00182B2B">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JDC-517/2021 y</w:t>
      </w:r>
      <w:r w:rsidRPr="00182B2B">
        <w:rPr>
          <w:rFonts w:ascii="Trebuchet MS" w:eastAsia="Times New Roman" w:hAnsi="Trebuchet MS" w:cs="Times New Roman"/>
          <w:color w:val="000000"/>
          <w:sz w:val="24"/>
          <w:szCs w:val="24"/>
          <w:lang w:eastAsia="ar-SA"/>
        </w:rPr>
        <w:t xml:space="preserve"> JDC-518/2021</w:t>
      </w:r>
      <w:r>
        <w:rPr>
          <w:rFonts w:ascii="Trebuchet MS" w:eastAsia="Times New Roman" w:hAnsi="Trebuchet MS" w:cs="Times New Roman"/>
          <w:color w:val="000000"/>
          <w:sz w:val="24"/>
          <w:szCs w:val="24"/>
          <w:lang w:eastAsia="ar-SA"/>
        </w:rPr>
        <w:t>, resolviendo confirmar los fallos.</w:t>
      </w:r>
    </w:p>
    <w:p w:rsidR="009F3C58" w:rsidRDefault="009F3C58" w:rsidP="00CB368F">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9F3C58" w:rsidRDefault="009F3C58" w:rsidP="00CB368F">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5624DC" w:rsidRDefault="00115A4F" w:rsidP="00612720">
      <w:pPr>
        <w:shd w:val="clear" w:color="auto" w:fill="FFFFFF" w:themeFill="background1"/>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r w:rsidRPr="00115A4F">
        <w:rPr>
          <w:rFonts w:ascii="Trebuchet MS" w:eastAsia="Times New Roman" w:hAnsi="Trebuchet MS" w:cs="Arial"/>
          <w:b/>
          <w:bCs/>
          <w:sz w:val="24"/>
          <w:szCs w:val="24"/>
          <w:lang w:eastAsia="es-ES"/>
        </w:rPr>
        <w:t>X</w:t>
      </w:r>
      <w:r w:rsidR="009F3C58">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CUMPLIMIENTO</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w:t>
      </w:r>
      <w:r w:rsidR="009F3C58">
        <w:rPr>
          <w:rFonts w:ascii="Trebuchet MS" w:eastAsia="Times New Roman" w:hAnsi="Trebuchet MS" w:cs="Times New Roman"/>
          <w:sz w:val="24"/>
          <w:szCs w:val="24"/>
          <w:lang w:eastAsia="es-ES"/>
        </w:rPr>
        <w:t xml:space="preserve"> al haberse resu</w:t>
      </w:r>
      <w:r w:rsidR="00664B7A">
        <w:rPr>
          <w:rFonts w:ascii="Trebuchet MS" w:eastAsia="Times New Roman" w:hAnsi="Trebuchet MS" w:cs="Times New Roman"/>
          <w:sz w:val="24"/>
          <w:szCs w:val="24"/>
          <w:lang w:eastAsia="es-ES"/>
        </w:rPr>
        <w:t>e</w:t>
      </w:r>
      <w:r w:rsidR="009F3C58">
        <w:rPr>
          <w:rFonts w:ascii="Trebuchet MS" w:eastAsia="Times New Roman" w:hAnsi="Trebuchet MS" w:cs="Times New Roman"/>
          <w:sz w:val="24"/>
          <w:szCs w:val="24"/>
          <w:lang w:eastAsia="es-ES"/>
        </w:rPr>
        <w:t xml:space="preserve">lto las sentencias de los juicios ciudadanos federales y haber estas confirmado los incidentes de inejecución resueltos por el Tribunal local, lo procedente es </w:t>
      </w:r>
      <w:r w:rsidR="00445171">
        <w:rPr>
          <w:rFonts w:ascii="Trebuchet MS" w:eastAsia="Times New Roman" w:hAnsi="Trebuchet MS" w:cs="Arial"/>
          <w:bCs/>
          <w:sz w:val="24"/>
          <w:szCs w:val="24"/>
          <w:lang w:eastAsia="es-ES"/>
        </w:rPr>
        <w:t>dar cumplimiento a</w:t>
      </w:r>
      <w:r w:rsidR="009D5724" w:rsidRPr="009D5724">
        <w:rPr>
          <w:rFonts w:ascii="Trebuchet MS" w:eastAsia="Times New Roman" w:hAnsi="Trebuchet MS" w:cs="Arial"/>
          <w:bCs/>
          <w:sz w:val="24"/>
          <w:szCs w:val="24"/>
          <w:lang w:eastAsia="es-ES"/>
        </w:rPr>
        <w:t xml:space="preserve"> lo mandatado por</w:t>
      </w:r>
      <w:r w:rsidR="00F9730A">
        <w:rPr>
          <w:rFonts w:ascii="Trebuchet MS" w:eastAsia="Times New Roman" w:hAnsi="Trebuchet MS" w:cs="Times New Roman"/>
          <w:color w:val="000000"/>
          <w:sz w:val="24"/>
          <w:szCs w:val="24"/>
          <w:lang w:eastAsia="ar-SA"/>
        </w:rPr>
        <w:t xml:space="preserve"> </w:t>
      </w:r>
      <w:r w:rsidR="003A6085">
        <w:rPr>
          <w:rFonts w:ascii="Trebuchet MS" w:eastAsia="Times New Roman" w:hAnsi="Trebuchet MS" w:cs="Times New Roman"/>
          <w:color w:val="000000"/>
          <w:sz w:val="24"/>
          <w:szCs w:val="24"/>
          <w:lang w:eastAsia="ar-SA"/>
        </w:rPr>
        <w:t>el Tribunal Electoral del Estado de Jalisco</w:t>
      </w:r>
      <w:r w:rsidR="009F3C58">
        <w:rPr>
          <w:rFonts w:ascii="Trebuchet MS" w:eastAsia="Times New Roman" w:hAnsi="Trebuchet MS" w:cs="Times New Roman"/>
          <w:color w:val="000000"/>
          <w:sz w:val="24"/>
          <w:szCs w:val="24"/>
          <w:lang w:eastAsia="ar-SA"/>
        </w:rPr>
        <w:t>,</w:t>
      </w:r>
      <w:r w:rsidR="001B7D32">
        <w:rPr>
          <w:rFonts w:ascii="Trebuchet MS" w:eastAsia="Times New Roman" w:hAnsi="Trebuchet MS" w:cs="Times New Roman"/>
          <w:color w:val="000000"/>
          <w:sz w:val="24"/>
          <w:szCs w:val="24"/>
          <w:lang w:eastAsia="ar-SA"/>
        </w:rPr>
        <w:t xml:space="preserve"> con base en la documentación recibida en este Instituto, </w:t>
      </w:r>
      <w:r w:rsidR="009F3C58">
        <w:rPr>
          <w:rFonts w:ascii="Trebuchet MS" w:eastAsia="Times New Roman" w:hAnsi="Trebuchet MS" w:cs="Times New Roman"/>
          <w:color w:val="000000"/>
          <w:sz w:val="24"/>
          <w:szCs w:val="24"/>
          <w:lang w:eastAsia="ar-SA"/>
        </w:rPr>
        <w:t xml:space="preserve">la cual consta únicamente de </w:t>
      </w:r>
      <w:r w:rsidR="001B7D32">
        <w:rPr>
          <w:rFonts w:ascii="Trebuchet MS" w:eastAsia="Times New Roman" w:hAnsi="Trebuchet MS" w:cs="Times New Roman"/>
          <w:color w:val="000000"/>
          <w:sz w:val="24"/>
          <w:szCs w:val="24"/>
          <w:lang w:eastAsia="ar-SA"/>
        </w:rPr>
        <w:t>las manifestaciones de aceptaci</w:t>
      </w:r>
      <w:r w:rsidR="00153883">
        <w:rPr>
          <w:rFonts w:ascii="Trebuchet MS" w:eastAsia="Times New Roman" w:hAnsi="Trebuchet MS" w:cs="Times New Roman"/>
          <w:color w:val="000000"/>
          <w:sz w:val="24"/>
          <w:szCs w:val="24"/>
          <w:lang w:eastAsia="ar-SA"/>
        </w:rPr>
        <w:t xml:space="preserve">ón de tan solo </w:t>
      </w:r>
      <w:r w:rsidR="00153883" w:rsidRPr="00612720">
        <w:rPr>
          <w:rFonts w:ascii="Trebuchet MS" w:eastAsia="Times New Roman" w:hAnsi="Trebuchet MS" w:cs="Times New Roman"/>
          <w:color w:val="000000"/>
          <w:sz w:val="24"/>
          <w:szCs w:val="24"/>
          <w:shd w:val="clear" w:color="auto" w:fill="FFFFFF" w:themeFill="background1"/>
          <w:lang w:eastAsia="ar-SA"/>
        </w:rPr>
        <w:t>tre</w:t>
      </w:r>
      <w:r w:rsidR="001B7D32" w:rsidRPr="00612720">
        <w:rPr>
          <w:rFonts w:ascii="Trebuchet MS" w:eastAsia="Times New Roman" w:hAnsi="Trebuchet MS" w:cs="Times New Roman"/>
          <w:color w:val="000000"/>
          <w:sz w:val="24"/>
          <w:szCs w:val="24"/>
          <w:shd w:val="clear" w:color="auto" w:fill="FFFFFF" w:themeFill="background1"/>
          <w:lang w:eastAsia="ar-SA"/>
        </w:rPr>
        <w:t>s ciudadanas</w:t>
      </w:r>
      <w:r w:rsidR="00612720" w:rsidRPr="00612720">
        <w:rPr>
          <w:rFonts w:ascii="Trebuchet MS" w:eastAsia="Times New Roman" w:hAnsi="Trebuchet MS" w:cs="Times New Roman"/>
          <w:color w:val="000000"/>
          <w:sz w:val="24"/>
          <w:szCs w:val="24"/>
          <w:shd w:val="clear" w:color="auto" w:fill="FFFFFF" w:themeFill="background1"/>
          <w:lang w:eastAsia="ar-SA"/>
        </w:rPr>
        <w:t xml:space="preserve">, </w:t>
      </w:r>
      <w:r w:rsidR="00612720" w:rsidRPr="00612720">
        <w:rPr>
          <w:rFonts w:ascii="Trebuchet MS" w:eastAsia="Times New Roman" w:hAnsi="Trebuchet MS" w:cs="Times New Roman"/>
          <w:color w:val="000000"/>
          <w:sz w:val="24"/>
          <w:szCs w:val="24"/>
          <w:lang w:eastAsia="ar-SA"/>
        </w:rPr>
        <w:t>ANA JULIA MEDINA ÍÑIGUEZ, MÓNICA BRACHO MOLINA y YOMARA PAOLA GONZALEZ LEMUS</w:t>
      </w:r>
      <w:r w:rsidR="001B7D32" w:rsidRPr="00612720">
        <w:rPr>
          <w:rFonts w:ascii="Trebuchet MS" w:eastAsia="Times New Roman" w:hAnsi="Trebuchet MS" w:cs="Times New Roman"/>
          <w:color w:val="000000"/>
          <w:sz w:val="24"/>
          <w:szCs w:val="24"/>
          <w:lang w:eastAsia="ar-SA"/>
        </w:rPr>
        <w:t>,</w:t>
      </w:r>
      <w:r w:rsidR="00714004">
        <w:rPr>
          <w:rFonts w:ascii="Trebuchet MS" w:eastAsia="Times New Roman" w:hAnsi="Trebuchet MS" w:cs="Times New Roman"/>
          <w:color w:val="000000"/>
          <w:sz w:val="24"/>
          <w:szCs w:val="24"/>
          <w:lang w:eastAsia="ar-SA"/>
        </w:rPr>
        <w:t xml:space="preserve"> de las cuales deberá permanecer su registro. Sin embargo,</w:t>
      </w:r>
      <w:r w:rsidR="001B7D32">
        <w:rPr>
          <w:rFonts w:ascii="Trebuchet MS" w:eastAsia="Times New Roman" w:hAnsi="Trebuchet MS" w:cs="Times New Roman"/>
          <w:color w:val="000000"/>
          <w:sz w:val="24"/>
          <w:szCs w:val="24"/>
          <w:lang w:eastAsia="ar-SA"/>
        </w:rPr>
        <w:t xml:space="preserve"> </w:t>
      </w:r>
      <w:r w:rsidR="00714004">
        <w:rPr>
          <w:rFonts w:ascii="Trebuchet MS" w:eastAsia="Times New Roman" w:hAnsi="Trebuchet MS" w:cs="Times New Roman"/>
          <w:color w:val="000000"/>
          <w:sz w:val="24"/>
          <w:szCs w:val="24"/>
          <w:lang w:eastAsia="ar-SA"/>
        </w:rPr>
        <w:t>d</w:t>
      </w:r>
      <w:r w:rsidR="001B7D32">
        <w:rPr>
          <w:rFonts w:ascii="Trebuchet MS" w:eastAsia="Times New Roman" w:hAnsi="Trebuchet MS" w:cs="Times New Roman"/>
          <w:color w:val="000000"/>
          <w:sz w:val="24"/>
          <w:szCs w:val="24"/>
          <w:lang w:eastAsia="ar-SA"/>
        </w:rPr>
        <w:t xml:space="preserve">el resto </w:t>
      </w:r>
      <w:r w:rsidR="001B7D32" w:rsidRPr="00612720">
        <w:rPr>
          <w:rFonts w:ascii="Trebuchet MS" w:eastAsia="Times New Roman" w:hAnsi="Trebuchet MS" w:cs="Times New Roman"/>
          <w:color w:val="000000"/>
          <w:sz w:val="24"/>
          <w:szCs w:val="24"/>
          <w:shd w:val="clear" w:color="auto" w:fill="FFFFFF" w:themeFill="background1"/>
          <w:lang w:eastAsia="ar-SA"/>
        </w:rPr>
        <w:t>de los interesados</w:t>
      </w:r>
      <w:r w:rsidR="00612720" w:rsidRPr="009F3C58">
        <w:rPr>
          <w:rFonts w:ascii="Trebuchet MS" w:eastAsia="Times New Roman" w:hAnsi="Trebuchet MS" w:cs="Times New Roman"/>
          <w:color w:val="000000"/>
          <w:sz w:val="24"/>
          <w:szCs w:val="24"/>
          <w:lang w:eastAsia="ar-SA"/>
        </w:rPr>
        <w:t xml:space="preserve">, </w:t>
      </w:r>
      <w:r w:rsidR="00612720">
        <w:rPr>
          <w:rFonts w:ascii="Trebuchet MS" w:eastAsia="Times New Roman" w:hAnsi="Trebuchet MS" w:cs="Times New Roman"/>
          <w:color w:val="000000"/>
          <w:sz w:val="24"/>
          <w:szCs w:val="24"/>
          <w:lang w:eastAsia="ar-SA"/>
        </w:rPr>
        <w:t xml:space="preserve">el C. </w:t>
      </w:r>
      <w:r w:rsidR="00612720" w:rsidRPr="009F3C58">
        <w:rPr>
          <w:rFonts w:ascii="Trebuchet MS" w:eastAsia="Times New Roman" w:hAnsi="Trebuchet MS" w:cs="Times New Roman"/>
          <w:color w:val="000000"/>
          <w:sz w:val="24"/>
          <w:szCs w:val="24"/>
          <w:lang w:eastAsia="ar-SA"/>
        </w:rPr>
        <w:t>JUAN DE DIOS DE LA TORRE VILLALOBOS, MIGUEL ANGEL ARELLANO SANDOVAL, ESPERANZA AYAN MACIAS, IGNACIO MACIAS CERVANTES, SOFIA SANTIAGO FLORES, JESÚS CORTÉS LOZANO, JOSE ANTONIO ESPARZA GARCIA, y ORIANA GUTIERREZ RUIZ</w:t>
      </w:r>
      <w:r w:rsidR="00612720">
        <w:rPr>
          <w:rFonts w:ascii="Trebuchet MS" w:eastAsia="Times New Roman" w:hAnsi="Trebuchet MS" w:cs="Times New Roman"/>
          <w:color w:val="000000"/>
          <w:sz w:val="24"/>
          <w:szCs w:val="24"/>
          <w:lang w:eastAsia="ar-SA"/>
        </w:rPr>
        <w:t>,</w:t>
      </w:r>
      <w:r w:rsidR="00714004">
        <w:rPr>
          <w:rFonts w:ascii="Trebuchet MS" w:eastAsia="Times New Roman" w:hAnsi="Trebuchet MS" w:cs="Times New Roman"/>
          <w:color w:val="000000"/>
          <w:sz w:val="24"/>
          <w:szCs w:val="24"/>
          <w:lang w:eastAsia="ar-SA"/>
        </w:rPr>
        <w:t xml:space="preserve"> al no contar con su anuencia y</w:t>
      </w:r>
      <w:r w:rsidR="001B7D32">
        <w:rPr>
          <w:rFonts w:ascii="Trebuchet MS" w:eastAsia="Times New Roman" w:hAnsi="Trebuchet MS" w:cs="Times New Roman"/>
          <w:color w:val="000000"/>
          <w:sz w:val="24"/>
          <w:szCs w:val="24"/>
          <w:lang w:eastAsia="ar-SA"/>
        </w:rPr>
        <w:t>, conforme a lo ordenado en la</w:t>
      </w:r>
      <w:r w:rsidR="00612720">
        <w:rPr>
          <w:rFonts w:ascii="Trebuchet MS" w:eastAsia="Times New Roman" w:hAnsi="Trebuchet MS" w:cs="Times New Roman"/>
          <w:color w:val="000000"/>
          <w:sz w:val="24"/>
          <w:szCs w:val="24"/>
          <w:lang w:eastAsia="ar-SA"/>
        </w:rPr>
        <w:t>s</w:t>
      </w:r>
      <w:r w:rsidR="001B7D32">
        <w:rPr>
          <w:rFonts w:ascii="Trebuchet MS" w:eastAsia="Times New Roman" w:hAnsi="Trebuchet MS" w:cs="Times New Roman"/>
          <w:color w:val="000000"/>
          <w:sz w:val="24"/>
          <w:szCs w:val="24"/>
          <w:lang w:eastAsia="ar-SA"/>
        </w:rPr>
        <w:t xml:space="preserve"> ejecutoria</w:t>
      </w:r>
      <w:r w:rsidR="00612720">
        <w:rPr>
          <w:rFonts w:ascii="Trebuchet MS" w:eastAsia="Times New Roman" w:hAnsi="Trebuchet MS" w:cs="Times New Roman"/>
          <w:color w:val="000000"/>
          <w:sz w:val="24"/>
          <w:szCs w:val="24"/>
          <w:lang w:eastAsia="ar-SA"/>
        </w:rPr>
        <w:t>s</w:t>
      </w:r>
      <w:r w:rsidR="001B7D32">
        <w:rPr>
          <w:rFonts w:ascii="Trebuchet MS" w:eastAsia="Times New Roman" w:hAnsi="Trebuchet MS" w:cs="Times New Roman"/>
          <w:color w:val="000000"/>
          <w:sz w:val="24"/>
          <w:szCs w:val="24"/>
          <w:lang w:eastAsia="ar-SA"/>
        </w:rPr>
        <w:t xml:space="preserve">, </w:t>
      </w:r>
      <w:r w:rsidR="00612720">
        <w:rPr>
          <w:rFonts w:ascii="Trebuchet MS" w:eastAsia="Times New Roman" w:hAnsi="Trebuchet MS" w:cs="Times New Roman"/>
          <w:color w:val="000000"/>
          <w:sz w:val="24"/>
          <w:szCs w:val="24"/>
          <w:lang w:eastAsia="ar-SA"/>
        </w:rPr>
        <w:t xml:space="preserve">lo procedente es tenerlos por </w:t>
      </w:r>
      <w:r w:rsidR="001B7D32">
        <w:rPr>
          <w:rFonts w:ascii="Trebuchet MS" w:eastAsia="Times New Roman" w:hAnsi="Trebuchet MS" w:cs="Times New Roman"/>
          <w:color w:val="000000"/>
          <w:sz w:val="24"/>
          <w:szCs w:val="24"/>
          <w:lang w:eastAsia="ar-SA"/>
        </w:rPr>
        <w:t>no registrados</w:t>
      </w:r>
      <w:r w:rsidR="00714004">
        <w:rPr>
          <w:rFonts w:ascii="Trebuchet MS" w:eastAsia="Times New Roman" w:hAnsi="Trebuchet MS" w:cs="Times New Roman"/>
          <w:color w:val="000000"/>
          <w:sz w:val="24"/>
          <w:szCs w:val="24"/>
          <w:lang w:eastAsia="ar-SA"/>
        </w:rPr>
        <w:t>, conforme al Anexo del presente acuerdo que forma parte integral del mismo</w:t>
      </w:r>
      <w:r w:rsidR="001B7D32">
        <w:rPr>
          <w:rFonts w:ascii="Trebuchet MS" w:eastAsia="Times New Roman" w:hAnsi="Trebuchet MS" w:cs="Times New Roman"/>
          <w:color w:val="000000"/>
          <w:sz w:val="24"/>
          <w:szCs w:val="24"/>
          <w:lang w:eastAsia="ar-SA"/>
        </w:rPr>
        <w:t xml:space="preserve">. </w:t>
      </w:r>
    </w:p>
    <w:p w:rsidR="005624DC" w:rsidRDefault="005624DC"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p>
    <w:p w:rsidR="005624DC" w:rsidRDefault="001B7D32"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color w:val="000000"/>
          <w:sz w:val="24"/>
          <w:szCs w:val="24"/>
          <w:lang w:eastAsia="ar-SA"/>
        </w:rPr>
        <w:t xml:space="preserve">Además, es preciso </w:t>
      </w:r>
      <w:r w:rsidR="005624DC">
        <w:rPr>
          <w:rFonts w:ascii="Trebuchet MS" w:eastAsia="Times New Roman" w:hAnsi="Trebuchet MS" w:cs="Times New Roman"/>
          <w:color w:val="000000"/>
          <w:sz w:val="24"/>
          <w:szCs w:val="24"/>
          <w:lang w:eastAsia="ar-SA"/>
        </w:rPr>
        <w:t>tener en cuenta que, de conformidad con lo acordado en el</w:t>
      </w:r>
      <w:r w:rsidR="009F460F">
        <w:rPr>
          <w:rFonts w:ascii="Trebuchet MS" w:eastAsia="Times New Roman" w:hAnsi="Trebuchet MS" w:cs="Times New Roman"/>
          <w:color w:val="000000"/>
          <w:sz w:val="24"/>
          <w:szCs w:val="24"/>
          <w:lang w:eastAsia="ar-SA"/>
        </w:rPr>
        <w:t xml:space="preserve"> acuerdo del Consejo General identificado como</w:t>
      </w:r>
      <w:r w:rsidR="005624DC">
        <w:rPr>
          <w:rFonts w:ascii="Trebuchet MS" w:eastAsia="Times New Roman" w:hAnsi="Trebuchet MS" w:cs="Times New Roman"/>
          <w:color w:val="000000"/>
          <w:sz w:val="24"/>
          <w:szCs w:val="24"/>
          <w:lang w:eastAsia="ar-SA"/>
        </w:rPr>
        <w:t xml:space="preserve"> IEPC-ACG-160/2021, se tuvo por cancelada la planilla de Zapopan, al encontrarse incompleta por no</w:t>
      </w:r>
      <w:r w:rsidR="005624DC" w:rsidRPr="005624DC">
        <w:rPr>
          <w:rFonts w:ascii="Trebuchet MS" w:eastAsia="Times New Roman" w:hAnsi="Trebuchet MS" w:cs="Times New Roman"/>
          <w:color w:val="000000"/>
          <w:sz w:val="24"/>
          <w:szCs w:val="24"/>
          <w:lang w:eastAsia="ar-SA"/>
        </w:rPr>
        <w:t xml:space="preserve"> contar con la cantidad mínima de registros individuales tanto de propietarias y propietarios, como de suplentes que sumados constituyan el número indispensable para integrar las regidurías de </w:t>
      </w:r>
      <w:r w:rsidR="00D51BA5">
        <w:rPr>
          <w:rFonts w:ascii="Trebuchet MS" w:eastAsia="Times New Roman" w:hAnsi="Trebuchet MS" w:cs="Times New Roman"/>
          <w:color w:val="000000"/>
          <w:sz w:val="24"/>
          <w:szCs w:val="24"/>
          <w:lang w:eastAsia="ar-SA"/>
        </w:rPr>
        <w:t>mayoría relativa que corresponde</w:t>
      </w:r>
      <w:r w:rsidR="005624DC" w:rsidRPr="005624DC">
        <w:rPr>
          <w:rFonts w:ascii="Trebuchet MS" w:eastAsia="Times New Roman" w:hAnsi="Trebuchet MS" w:cs="Times New Roman"/>
          <w:color w:val="000000"/>
          <w:sz w:val="24"/>
          <w:szCs w:val="24"/>
          <w:lang w:eastAsia="ar-SA"/>
        </w:rPr>
        <w:t>n al ayuntamiento, lo cual es un requisito indispensable para mantener el registro de la planilla</w:t>
      </w:r>
      <w:r w:rsidR="005624DC">
        <w:rPr>
          <w:rFonts w:ascii="Trebuchet MS" w:eastAsia="Times New Roman" w:hAnsi="Trebuchet MS" w:cs="Times New Roman"/>
          <w:color w:val="000000"/>
          <w:sz w:val="24"/>
          <w:szCs w:val="24"/>
          <w:lang w:eastAsia="ar-SA"/>
        </w:rPr>
        <w:t xml:space="preserve">. </w:t>
      </w:r>
      <w:r w:rsidR="00D51BA5">
        <w:rPr>
          <w:rFonts w:ascii="Trebuchet MS" w:eastAsia="Times New Roman" w:hAnsi="Trebuchet MS" w:cs="Times New Roman"/>
          <w:color w:val="000000"/>
          <w:sz w:val="24"/>
          <w:szCs w:val="24"/>
          <w:lang w:eastAsia="ar-SA"/>
        </w:rPr>
        <w:t>Por tal motivo, si bien</w:t>
      </w:r>
      <w:r w:rsidR="00AA31EA">
        <w:rPr>
          <w:rFonts w:ascii="Trebuchet MS" w:eastAsia="Times New Roman" w:hAnsi="Trebuchet MS" w:cs="Times New Roman"/>
          <w:color w:val="000000"/>
          <w:sz w:val="24"/>
          <w:szCs w:val="24"/>
          <w:lang w:eastAsia="ar-SA"/>
        </w:rPr>
        <w:t>, en el presente acuerdo, en cumplimiento a las sentencias ya mencionadas, se tiene por admitida la manifestación de anuencia de la candidata que contiende por dicha planilla, la misma</w:t>
      </w:r>
      <w:r w:rsidR="00D51BA5">
        <w:rPr>
          <w:rFonts w:ascii="Trebuchet MS" w:eastAsia="Times New Roman" w:hAnsi="Trebuchet MS" w:cs="Times New Roman"/>
          <w:color w:val="000000"/>
          <w:sz w:val="24"/>
          <w:szCs w:val="24"/>
          <w:lang w:eastAsia="ar-SA"/>
        </w:rPr>
        <w:t xml:space="preserve"> </w:t>
      </w:r>
      <w:r w:rsidR="00AA31EA">
        <w:rPr>
          <w:rFonts w:ascii="Trebuchet MS" w:eastAsia="Times New Roman" w:hAnsi="Trebuchet MS" w:cs="Times New Roman"/>
          <w:color w:val="000000"/>
          <w:sz w:val="24"/>
          <w:szCs w:val="24"/>
          <w:lang w:eastAsia="ar-SA"/>
        </w:rPr>
        <w:t>ha perdido el registro ante esta autoridad.</w:t>
      </w:r>
    </w:p>
    <w:p w:rsidR="00584384" w:rsidRDefault="00584384"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p>
    <w:p w:rsidR="00584384" w:rsidRDefault="00584384"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r w:rsidRPr="00AE259D">
        <w:rPr>
          <w:rFonts w:ascii="Trebuchet MS" w:eastAsia="Times New Roman" w:hAnsi="Trebuchet MS" w:cs="Times New Roman"/>
          <w:b/>
          <w:color w:val="000000"/>
          <w:sz w:val="24"/>
          <w:szCs w:val="24"/>
          <w:lang w:eastAsia="ar-SA"/>
        </w:rPr>
        <w:t>XV. IMPOSIBILIDAD DE SORTEO</w:t>
      </w:r>
      <w:r>
        <w:rPr>
          <w:rFonts w:ascii="Trebuchet MS" w:eastAsia="Times New Roman" w:hAnsi="Trebuchet MS" w:cs="Times New Roman"/>
          <w:color w:val="000000"/>
          <w:sz w:val="24"/>
          <w:szCs w:val="24"/>
          <w:lang w:eastAsia="ar-SA"/>
        </w:rPr>
        <w:t xml:space="preserve">. Que </w:t>
      </w:r>
      <w:r w:rsidR="00AE259D">
        <w:rPr>
          <w:rFonts w:ascii="Trebuchet MS" w:eastAsia="Times New Roman" w:hAnsi="Trebuchet MS" w:cs="Times New Roman"/>
          <w:color w:val="000000"/>
          <w:sz w:val="24"/>
          <w:szCs w:val="24"/>
          <w:lang w:eastAsia="ar-SA"/>
        </w:rPr>
        <w:t>en relación al considerando que antecede,</w:t>
      </w:r>
      <w:r w:rsidR="00B62F4B">
        <w:rPr>
          <w:rFonts w:ascii="Trebuchet MS" w:eastAsia="Times New Roman" w:hAnsi="Trebuchet MS" w:cs="Times New Roman"/>
          <w:color w:val="000000"/>
          <w:sz w:val="24"/>
          <w:szCs w:val="24"/>
          <w:lang w:eastAsia="ar-SA"/>
        </w:rPr>
        <w:t xml:space="preserve"> y al llevar a cabo el análisis de las planillas en comento,</w:t>
      </w:r>
      <w:r w:rsidR="00AE259D">
        <w:rPr>
          <w:rFonts w:ascii="Trebuchet MS" w:eastAsia="Times New Roman" w:hAnsi="Trebuchet MS" w:cs="Times New Roman"/>
          <w:color w:val="000000"/>
          <w:sz w:val="24"/>
          <w:szCs w:val="24"/>
          <w:lang w:eastAsia="ar-SA"/>
        </w:rPr>
        <w:t xml:space="preserve"> de este se genera un desequilibrio de paridad de género debido al cumplimiento de dichas resoluciones; Sin embargo, debido a los plazos en esta etapa electoral, este Instituto se encuentra imposibilitado llevar a cabo un sorteo para poder garantizar dicha paridad.</w:t>
      </w:r>
    </w:p>
    <w:p w:rsidR="00F9730A" w:rsidRDefault="00F9730A"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E77CE" w:rsidRPr="00A57B48" w:rsidRDefault="001E77CE" w:rsidP="00373DAD">
      <w:pPr>
        <w:tabs>
          <w:tab w:val="left" w:pos="1440"/>
        </w:tabs>
        <w:suppressAutoHyphens/>
        <w:spacing w:after="0" w:line="240" w:lineRule="auto"/>
        <w:jc w:val="center"/>
        <w:rPr>
          <w:rFonts w:ascii="Trebuchet MS" w:eastAsia="Times New Roman" w:hAnsi="Trebuchet MS" w:cs="Arial"/>
          <w:b/>
          <w:sz w:val="24"/>
          <w:szCs w:val="24"/>
          <w:lang w:eastAsia="ar-SA"/>
        </w:rPr>
      </w:pPr>
    </w:p>
    <w:p w:rsidR="00115A4F" w:rsidRPr="00A57B48"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val="pt-BR"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741E4B" w:rsidRDefault="00115A4F" w:rsidP="00741E4B">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Se aprueba</w:t>
      </w:r>
      <w:r w:rsidR="00C24237">
        <w:rPr>
          <w:rFonts w:ascii="Trebuchet MS" w:hAnsi="Trebuchet MS"/>
          <w:sz w:val="24"/>
          <w:szCs w:val="24"/>
        </w:rPr>
        <w:t>n</w:t>
      </w:r>
      <w:r w:rsidR="00CA7B78" w:rsidRPr="00CA7B78">
        <w:rPr>
          <w:rFonts w:ascii="Trebuchet MS" w:hAnsi="Trebuchet MS"/>
          <w:sz w:val="24"/>
          <w:szCs w:val="24"/>
        </w:rPr>
        <w:t xml:space="preserve"> l</w:t>
      </w:r>
      <w:r w:rsidR="00C24237">
        <w:rPr>
          <w:rFonts w:ascii="Trebuchet MS" w:hAnsi="Trebuchet MS"/>
          <w:sz w:val="24"/>
          <w:szCs w:val="24"/>
        </w:rPr>
        <w:t>os</w:t>
      </w:r>
      <w:r w:rsidR="00CA7B78" w:rsidRPr="00CA7B78">
        <w:rPr>
          <w:rFonts w:ascii="Trebuchet MS" w:hAnsi="Trebuchet MS"/>
          <w:sz w:val="24"/>
          <w:szCs w:val="24"/>
        </w:rPr>
        <w:t xml:space="preserve"> registro</w:t>
      </w:r>
      <w:r w:rsidR="00C24237">
        <w:rPr>
          <w:rFonts w:ascii="Trebuchet MS" w:hAnsi="Trebuchet MS"/>
          <w:sz w:val="24"/>
          <w:szCs w:val="24"/>
        </w:rPr>
        <w:t>s</w:t>
      </w:r>
      <w:r w:rsidR="00CA7B78" w:rsidRPr="00CA7B78">
        <w:rPr>
          <w:rFonts w:ascii="Trebuchet MS" w:hAnsi="Trebuchet MS"/>
          <w:sz w:val="24"/>
          <w:szCs w:val="24"/>
        </w:rPr>
        <w:t xml:space="preserve"> de </w:t>
      </w:r>
      <w:r w:rsidR="009134E2">
        <w:rPr>
          <w:rFonts w:ascii="Trebuchet MS" w:hAnsi="Trebuchet MS"/>
          <w:sz w:val="24"/>
          <w:szCs w:val="24"/>
        </w:rPr>
        <w:t>la</w:t>
      </w:r>
      <w:r w:rsidR="003C0AA1">
        <w:rPr>
          <w:rFonts w:ascii="Trebuchet MS" w:hAnsi="Trebuchet MS"/>
          <w:sz w:val="24"/>
          <w:szCs w:val="24"/>
        </w:rPr>
        <w:t>s</w:t>
      </w:r>
      <w:r w:rsidR="009134E2">
        <w:rPr>
          <w:rFonts w:ascii="Trebuchet MS" w:hAnsi="Trebuchet MS"/>
          <w:sz w:val="24"/>
          <w:szCs w:val="24"/>
        </w:rPr>
        <w:t xml:space="preserve"> candidatura</w:t>
      </w:r>
      <w:r w:rsidR="003C0AA1">
        <w:rPr>
          <w:rFonts w:ascii="Trebuchet MS" w:hAnsi="Trebuchet MS"/>
          <w:sz w:val="24"/>
          <w:szCs w:val="24"/>
        </w:rPr>
        <w:t>s</w:t>
      </w:r>
      <w:r w:rsidR="00281A97">
        <w:rPr>
          <w:rFonts w:ascii="Trebuchet MS" w:hAnsi="Trebuchet MS"/>
          <w:sz w:val="24"/>
          <w:szCs w:val="24"/>
        </w:rPr>
        <w:t xml:space="preserve"> </w:t>
      </w:r>
      <w:r w:rsidR="00C24237">
        <w:rPr>
          <w:rFonts w:ascii="Trebuchet MS" w:hAnsi="Trebuchet MS"/>
          <w:sz w:val="24"/>
          <w:szCs w:val="24"/>
        </w:rPr>
        <w:t xml:space="preserve">de las </w:t>
      </w:r>
      <w:r w:rsidR="00D775C5">
        <w:rPr>
          <w:rFonts w:ascii="Trebuchet MS" w:hAnsi="Trebuchet MS"/>
          <w:sz w:val="24"/>
          <w:szCs w:val="24"/>
        </w:rPr>
        <w:t>ciudadana</w:t>
      </w:r>
      <w:r w:rsidR="00C24237">
        <w:rPr>
          <w:rFonts w:ascii="Trebuchet MS" w:hAnsi="Trebuchet MS"/>
          <w:sz w:val="24"/>
          <w:szCs w:val="24"/>
        </w:rPr>
        <w:t>s</w:t>
      </w:r>
      <w:r w:rsidR="00153883">
        <w:rPr>
          <w:rFonts w:ascii="Trebuchet MS" w:eastAsia="Times New Roman" w:hAnsi="Trebuchet MS" w:cs="Times New Roman"/>
          <w:color w:val="000000"/>
          <w:sz w:val="24"/>
          <w:szCs w:val="24"/>
          <w:lang w:eastAsia="ar-SA"/>
        </w:rPr>
        <w:t>,</w:t>
      </w:r>
      <w:r w:rsidR="00714004">
        <w:rPr>
          <w:rFonts w:ascii="Trebuchet MS" w:eastAsia="Times New Roman" w:hAnsi="Trebuchet MS" w:cs="Times New Roman"/>
          <w:color w:val="000000"/>
          <w:sz w:val="24"/>
          <w:szCs w:val="24"/>
          <w:lang w:eastAsia="ar-SA"/>
        </w:rPr>
        <w:t xml:space="preserve"> </w:t>
      </w:r>
      <w:r w:rsidR="00AA31EA">
        <w:rPr>
          <w:rFonts w:ascii="Trebuchet MS" w:eastAsia="Times New Roman" w:hAnsi="Trebuchet MS" w:cs="Times New Roman"/>
          <w:color w:val="000000"/>
          <w:sz w:val="24"/>
          <w:szCs w:val="24"/>
          <w:lang w:eastAsia="ar-SA"/>
        </w:rPr>
        <w:t>MÓNICA BRACHO MOLINA</w:t>
      </w:r>
      <w:r w:rsidR="00153883">
        <w:rPr>
          <w:rFonts w:ascii="Trebuchet MS" w:eastAsia="Times New Roman" w:hAnsi="Trebuchet MS" w:cs="Times New Roman"/>
          <w:color w:val="000000"/>
          <w:sz w:val="24"/>
          <w:szCs w:val="24"/>
          <w:lang w:eastAsia="ar-SA"/>
        </w:rPr>
        <w:t xml:space="preserve"> y YOMARA PAOLA GONZALEZ LEMUS</w:t>
      </w:r>
      <w:r w:rsidR="00AA31EA">
        <w:rPr>
          <w:rFonts w:ascii="Trebuchet MS" w:eastAsia="Times New Roman" w:hAnsi="Trebuchet MS" w:cs="Times New Roman"/>
          <w:color w:val="000000"/>
          <w:sz w:val="24"/>
          <w:szCs w:val="24"/>
          <w:lang w:eastAsia="ar-SA"/>
        </w:rPr>
        <w:t>,</w:t>
      </w:r>
      <w:r w:rsidR="00D775C5">
        <w:rPr>
          <w:rFonts w:ascii="Trebuchet MS" w:eastAsia="Times New Roman" w:hAnsi="Trebuchet MS" w:cs="Times New Roman"/>
          <w:color w:val="000000"/>
          <w:sz w:val="24"/>
          <w:szCs w:val="24"/>
          <w:lang w:eastAsia="ar-SA"/>
        </w:rPr>
        <w:t xml:space="preserve"> como </w:t>
      </w:r>
      <w:r w:rsidR="00153883">
        <w:rPr>
          <w:rFonts w:ascii="Trebuchet MS" w:eastAsia="Times New Roman" w:hAnsi="Trebuchet MS" w:cs="Times New Roman"/>
          <w:color w:val="000000"/>
          <w:sz w:val="24"/>
          <w:szCs w:val="24"/>
          <w:lang w:eastAsia="ar-SA"/>
        </w:rPr>
        <w:t>alcaldesas propietarias por los</w:t>
      </w:r>
      <w:r w:rsidR="00880632">
        <w:rPr>
          <w:rFonts w:ascii="Trebuchet MS" w:eastAsia="Times New Roman" w:hAnsi="Trebuchet MS" w:cs="Times New Roman"/>
          <w:color w:val="000000"/>
          <w:sz w:val="24"/>
          <w:szCs w:val="24"/>
          <w:lang w:eastAsia="ar-SA"/>
        </w:rPr>
        <w:t xml:space="preserve"> municipios de Villa Corona</w:t>
      </w:r>
      <w:r w:rsidR="00153883">
        <w:rPr>
          <w:rFonts w:ascii="Trebuchet MS" w:eastAsia="Times New Roman" w:hAnsi="Trebuchet MS" w:cs="Times New Roman"/>
          <w:color w:val="000000"/>
          <w:sz w:val="24"/>
          <w:szCs w:val="24"/>
          <w:lang w:eastAsia="ar-SA"/>
        </w:rPr>
        <w:t xml:space="preserve"> y Guadalajara</w:t>
      </w:r>
      <w:r w:rsidR="00880632">
        <w:rPr>
          <w:rFonts w:ascii="Trebuchet MS" w:eastAsia="Times New Roman" w:hAnsi="Trebuchet MS" w:cs="Times New Roman"/>
          <w:color w:val="000000"/>
          <w:sz w:val="24"/>
          <w:szCs w:val="24"/>
          <w:lang w:eastAsia="ar-SA"/>
        </w:rPr>
        <w:t>, respectivamente</w:t>
      </w:r>
      <w:r w:rsidR="00D775C5">
        <w:rPr>
          <w:rFonts w:ascii="Trebuchet MS" w:eastAsia="Times New Roman" w:hAnsi="Trebuchet MS" w:cs="Times New Roman"/>
          <w:color w:val="000000"/>
          <w:sz w:val="24"/>
          <w:szCs w:val="24"/>
          <w:lang w:eastAsia="ar-SA"/>
        </w:rPr>
        <w:t>; postuladas</w:t>
      </w:r>
      <w:r w:rsidR="00C24237">
        <w:rPr>
          <w:rFonts w:ascii="Trebuchet MS" w:eastAsia="Times New Roman" w:hAnsi="Trebuchet MS" w:cs="Times New Roman"/>
          <w:color w:val="000000"/>
          <w:sz w:val="24"/>
          <w:szCs w:val="24"/>
          <w:lang w:eastAsia="ar-SA"/>
        </w:rPr>
        <w:t xml:space="preserve"> por el </w:t>
      </w:r>
      <w:r w:rsidR="00880632">
        <w:rPr>
          <w:rFonts w:ascii="Trebuchet MS" w:hAnsi="Trebuchet MS"/>
          <w:sz w:val="24"/>
          <w:szCs w:val="24"/>
        </w:rPr>
        <w:t>PARTIDO DEL TRABAJO,</w:t>
      </w:r>
      <w:r w:rsidR="00C24237">
        <w:rPr>
          <w:rFonts w:ascii="Trebuchet MS" w:hAnsi="Trebuchet MS"/>
          <w:b/>
          <w:sz w:val="24"/>
          <w:szCs w:val="24"/>
        </w:rPr>
        <w:t xml:space="preserve"> </w:t>
      </w:r>
      <w:r w:rsidR="00C24237" w:rsidRPr="00C24237">
        <w:rPr>
          <w:rFonts w:ascii="Trebuchet MS" w:hAnsi="Trebuchet MS"/>
          <w:sz w:val="24"/>
          <w:szCs w:val="24"/>
        </w:rPr>
        <w:t>de conformidad con lo</w:t>
      </w:r>
      <w:r w:rsidR="00C24237">
        <w:rPr>
          <w:rFonts w:ascii="Trebuchet MS" w:hAnsi="Trebuchet MS"/>
          <w:b/>
          <w:sz w:val="24"/>
          <w:szCs w:val="24"/>
        </w:rPr>
        <w:t xml:space="preserve"> </w:t>
      </w:r>
      <w:r w:rsidR="00C24237" w:rsidRPr="00CA7B78">
        <w:rPr>
          <w:rFonts w:ascii="Trebuchet MS" w:hAnsi="Trebuchet MS"/>
          <w:bCs/>
          <w:sz w:val="24"/>
          <w:szCs w:val="24"/>
        </w:rPr>
        <w:t xml:space="preserve">señalado en </w:t>
      </w:r>
      <w:r w:rsidR="00880632">
        <w:rPr>
          <w:rFonts w:ascii="Trebuchet MS" w:hAnsi="Trebuchet MS"/>
          <w:bCs/>
          <w:sz w:val="24"/>
          <w:szCs w:val="24"/>
        </w:rPr>
        <w:t>el</w:t>
      </w:r>
      <w:r w:rsidR="00C24237" w:rsidRPr="00CA7B78">
        <w:rPr>
          <w:rFonts w:ascii="Trebuchet MS" w:hAnsi="Trebuchet MS"/>
          <w:bCs/>
          <w:sz w:val="24"/>
          <w:szCs w:val="24"/>
        </w:rPr>
        <w:t xml:space="preserve"> </w:t>
      </w:r>
      <w:r w:rsidR="00C24237" w:rsidRPr="00CA7B78">
        <w:rPr>
          <w:rFonts w:ascii="Trebuchet MS" w:hAnsi="Trebuchet MS"/>
          <w:sz w:val="24"/>
          <w:szCs w:val="24"/>
        </w:rPr>
        <w:t>considerando</w:t>
      </w:r>
      <w:r w:rsidR="00880632">
        <w:rPr>
          <w:rFonts w:ascii="Trebuchet MS" w:hAnsi="Trebuchet MS"/>
          <w:sz w:val="24"/>
          <w:szCs w:val="24"/>
        </w:rPr>
        <w:t xml:space="preserve"> XI</w:t>
      </w:r>
      <w:r w:rsidR="00361A5E">
        <w:rPr>
          <w:rFonts w:ascii="Trebuchet MS" w:hAnsi="Trebuchet MS"/>
          <w:sz w:val="24"/>
          <w:szCs w:val="24"/>
        </w:rPr>
        <w:t>V</w:t>
      </w:r>
      <w:r w:rsidR="00741E4B">
        <w:rPr>
          <w:rFonts w:ascii="Trebuchet MS" w:hAnsi="Trebuchet MS"/>
          <w:sz w:val="24"/>
          <w:szCs w:val="24"/>
        </w:rPr>
        <w:t xml:space="preserve"> del presente acuerdo, y</w:t>
      </w:r>
      <w:r w:rsidR="00C24237" w:rsidRPr="00CA7B78">
        <w:rPr>
          <w:rFonts w:ascii="Trebuchet MS" w:hAnsi="Trebuchet MS"/>
          <w:sz w:val="24"/>
          <w:szCs w:val="24"/>
        </w:rPr>
        <w:t xml:space="preserve"> </w:t>
      </w:r>
      <w:r w:rsidR="00741E4B">
        <w:rPr>
          <w:rFonts w:ascii="Trebuchet MS" w:eastAsia="Times New Roman" w:hAnsi="Trebuchet MS" w:cs="Times New Roman"/>
          <w:color w:val="000000"/>
          <w:sz w:val="24"/>
          <w:szCs w:val="24"/>
          <w:lang w:eastAsia="ar-SA"/>
        </w:rPr>
        <w:t xml:space="preserve">en términos del </w:t>
      </w:r>
      <w:r w:rsidR="00741E4B" w:rsidRPr="000E6D21">
        <w:rPr>
          <w:rFonts w:ascii="Trebuchet MS" w:eastAsia="Times New Roman" w:hAnsi="Trebuchet MS" w:cs="Times New Roman"/>
          <w:b/>
          <w:color w:val="000000"/>
          <w:sz w:val="24"/>
          <w:szCs w:val="24"/>
          <w:lang w:eastAsia="ar-SA"/>
        </w:rPr>
        <w:t>Anexo</w:t>
      </w:r>
      <w:r w:rsidR="00741E4B">
        <w:rPr>
          <w:rFonts w:ascii="Trebuchet MS" w:eastAsia="Times New Roman" w:hAnsi="Trebuchet MS" w:cs="Times New Roman"/>
          <w:color w:val="000000"/>
          <w:sz w:val="24"/>
          <w:szCs w:val="24"/>
          <w:lang w:eastAsia="ar-SA"/>
        </w:rPr>
        <w:t xml:space="preserve"> que se acompaña al presente acuerdo y que forma parte integral del mismo.</w:t>
      </w:r>
      <w:r w:rsidR="00153883">
        <w:rPr>
          <w:rFonts w:ascii="Trebuchet MS" w:eastAsia="Times New Roman" w:hAnsi="Trebuchet MS" w:cs="Times New Roman"/>
          <w:color w:val="000000"/>
          <w:sz w:val="24"/>
          <w:szCs w:val="24"/>
          <w:lang w:eastAsia="ar-SA"/>
        </w:rPr>
        <w:t xml:space="preserve"> </w:t>
      </w:r>
    </w:p>
    <w:p w:rsidR="00C24237" w:rsidRDefault="007803A1" w:rsidP="00C24237">
      <w:pPr>
        <w:autoSpaceDE w:val="0"/>
        <w:spacing w:after="0" w:line="240" w:lineRule="auto"/>
        <w:jc w:val="both"/>
        <w:rPr>
          <w:rFonts w:ascii="Trebuchet MS" w:hAnsi="Trebuchet MS"/>
          <w:sz w:val="24"/>
          <w:szCs w:val="24"/>
        </w:rPr>
      </w:pPr>
      <w:r>
        <w:rPr>
          <w:rFonts w:ascii="Trebuchet MS" w:hAnsi="Trebuchet MS"/>
          <w:sz w:val="24"/>
          <w:szCs w:val="24"/>
        </w:rPr>
        <w:t xml:space="preserve"> </w:t>
      </w:r>
    </w:p>
    <w:p w:rsidR="00714004" w:rsidRDefault="00115A4F" w:rsidP="00005685">
      <w:pPr>
        <w:autoSpaceDE w:val="0"/>
        <w:spacing w:after="0" w:line="240" w:lineRule="auto"/>
        <w:jc w:val="both"/>
        <w:rPr>
          <w:rFonts w:ascii="Trebuchet MS" w:eastAsia="Calibri" w:hAnsi="Trebuchet MS" w:cs="Arial"/>
          <w:sz w:val="24"/>
          <w:szCs w:val="24"/>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714004">
        <w:rPr>
          <w:rFonts w:ascii="Trebuchet MS" w:eastAsia="Calibri" w:hAnsi="Trebuchet MS" w:cs="Arial"/>
          <w:sz w:val="24"/>
          <w:szCs w:val="24"/>
        </w:rPr>
        <w:t xml:space="preserve">Se cancela el registro de las y los ciudadanos referidos en </w:t>
      </w:r>
      <w:r w:rsidR="00361A5E">
        <w:rPr>
          <w:rFonts w:ascii="Trebuchet MS" w:eastAsia="Calibri" w:hAnsi="Trebuchet MS" w:cs="Arial"/>
          <w:sz w:val="24"/>
          <w:szCs w:val="24"/>
        </w:rPr>
        <w:t>los</w:t>
      </w:r>
      <w:r w:rsidR="00714004">
        <w:rPr>
          <w:rFonts w:ascii="Trebuchet MS" w:eastAsia="Calibri" w:hAnsi="Trebuchet MS" w:cs="Arial"/>
          <w:sz w:val="24"/>
          <w:szCs w:val="24"/>
        </w:rPr>
        <w:t xml:space="preserve"> </w:t>
      </w:r>
      <w:r w:rsidR="00714004" w:rsidRPr="00714004">
        <w:rPr>
          <w:rFonts w:ascii="Trebuchet MS" w:eastAsia="Calibri" w:hAnsi="Trebuchet MS" w:cs="Arial"/>
          <w:sz w:val="24"/>
          <w:szCs w:val="24"/>
        </w:rPr>
        <w:t>considerando</w:t>
      </w:r>
      <w:r w:rsidR="00361A5E">
        <w:rPr>
          <w:rFonts w:ascii="Trebuchet MS" w:eastAsia="Calibri" w:hAnsi="Trebuchet MS" w:cs="Arial"/>
          <w:sz w:val="24"/>
          <w:szCs w:val="24"/>
        </w:rPr>
        <w:t>s XI y XIV</w:t>
      </w:r>
      <w:r w:rsidR="00714004">
        <w:rPr>
          <w:rFonts w:ascii="Trebuchet MS" w:eastAsia="Calibri" w:hAnsi="Trebuchet MS" w:cs="Arial"/>
          <w:sz w:val="24"/>
          <w:szCs w:val="24"/>
        </w:rPr>
        <w:t xml:space="preserve"> </w:t>
      </w:r>
      <w:r w:rsidR="00714004">
        <w:rPr>
          <w:rFonts w:ascii="Trebuchet MS" w:hAnsi="Trebuchet MS"/>
          <w:sz w:val="24"/>
          <w:szCs w:val="24"/>
        </w:rPr>
        <w:t>del presente acuerdo, y</w:t>
      </w:r>
      <w:r w:rsidR="00714004" w:rsidRPr="00CA7B78">
        <w:rPr>
          <w:rFonts w:ascii="Trebuchet MS" w:hAnsi="Trebuchet MS"/>
          <w:sz w:val="24"/>
          <w:szCs w:val="24"/>
        </w:rPr>
        <w:t xml:space="preserve"> </w:t>
      </w:r>
      <w:r w:rsidR="00714004">
        <w:rPr>
          <w:rFonts w:ascii="Trebuchet MS" w:eastAsia="Times New Roman" w:hAnsi="Trebuchet MS" w:cs="Times New Roman"/>
          <w:color w:val="000000"/>
          <w:sz w:val="24"/>
          <w:szCs w:val="24"/>
          <w:lang w:eastAsia="ar-SA"/>
        </w:rPr>
        <w:t xml:space="preserve">en términos del </w:t>
      </w:r>
      <w:r w:rsidR="00714004" w:rsidRPr="000E6D21">
        <w:rPr>
          <w:rFonts w:ascii="Trebuchet MS" w:eastAsia="Times New Roman" w:hAnsi="Trebuchet MS" w:cs="Times New Roman"/>
          <w:b/>
          <w:color w:val="000000"/>
          <w:sz w:val="24"/>
          <w:szCs w:val="24"/>
          <w:lang w:eastAsia="ar-SA"/>
        </w:rPr>
        <w:t>Anexo</w:t>
      </w:r>
      <w:r w:rsidR="00714004">
        <w:rPr>
          <w:rFonts w:ascii="Trebuchet MS" w:eastAsia="Times New Roman" w:hAnsi="Trebuchet MS" w:cs="Times New Roman"/>
          <w:color w:val="000000"/>
          <w:sz w:val="24"/>
          <w:szCs w:val="24"/>
          <w:lang w:eastAsia="ar-SA"/>
        </w:rPr>
        <w:t xml:space="preserve"> que se acompaña al presente acuerdo y que forma parte integral del mismo.</w:t>
      </w:r>
    </w:p>
    <w:p w:rsidR="00714004" w:rsidRDefault="00714004" w:rsidP="00005685">
      <w:pPr>
        <w:autoSpaceDE w:val="0"/>
        <w:spacing w:after="0" w:line="240" w:lineRule="auto"/>
        <w:jc w:val="both"/>
        <w:rPr>
          <w:rFonts w:ascii="Trebuchet MS" w:eastAsia="Calibri" w:hAnsi="Trebuchet MS" w:cs="Arial"/>
          <w:sz w:val="24"/>
          <w:szCs w:val="24"/>
        </w:rPr>
      </w:pPr>
    </w:p>
    <w:p w:rsidR="007803A1" w:rsidRPr="007803A1" w:rsidRDefault="007803A1" w:rsidP="00005685">
      <w:pPr>
        <w:autoSpaceDE w:val="0"/>
        <w:spacing w:after="0" w:line="240" w:lineRule="auto"/>
        <w:jc w:val="both"/>
        <w:rPr>
          <w:rFonts w:ascii="Trebuchet MS" w:eastAsia="Calibri" w:hAnsi="Trebuchet MS" w:cs="Arial"/>
          <w:sz w:val="24"/>
          <w:szCs w:val="24"/>
        </w:rPr>
      </w:pPr>
      <w:r w:rsidRPr="007803A1">
        <w:rPr>
          <w:rFonts w:ascii="Trebuchet MS" w:eastAsia="Calibri" w:hAnsi="Trebuchet MS" w:cs="Arial"/>
          <w:b/>
          <w:sz w:val="24"/>
          <w:szCs w:val="24"/>
        </w:rPr>
        <w:t xml:space="preserve">TERCERO. </w:t>
      </w:r>
      <w:r>
        <w:rPr>
          <w:rFonts w:ascii="Trebuchet MS" w:eastAsia="Calibri" w:hAnsi="Trebuchet MS" w:cs="Arial"/>
          <w:sz w:val="24"/>
          <w:szCs w:val="24"/>
        </w:rPr>
        <w:t xml:space="preserve">Se instruye </w:t>
      </w:r>
      <w:r w:rsidR="00BA550C">
        <w:rPr>
          <w:rFonts w:ascii="Trebuchet MS" w:eastAsia="Calibri" w:hAnsi="Trebuchet MS" w:cs="Arial"/>
          <w:sz w:val="24"/>
          <w:szCs w:val="24"/>
        </w:rPr>
        <w:t xml:space="preserve">al </w:t>
      </w:r>
      <w:r w:rsidRPr="007803A1">
        <w:rPr>
          <w:rFonts w:ascii="Trebuchet MS" w:eastAsia="Calibri" w:hAnsi="Trebuchet MS" w:cs="Arial"/>
          <w:sz w:val="24"/>
          <w:szCs w:val="24"/>
        </w:rPr>
        <w:t>secretario ejecutivo</w:t>
      </w:r>
      <w:r w:rsidR="00BA550C">
        <w:rPr>
          <w:rFonts w:ascii="Trebuchet MS" w:eastAsia="Calibri" w:hAnsi="Trebuchet MS" w:cs="Arial"/>
          <w:sz w:val="24"/>
          <w:szCs w:val="24"/>
        </w:rPr>
        <w:t xml:space="preserve"> de este Instituto</w:t>
      </w:r>
      <w:r w:rsidRPr="007803A1">
        <w:rPr>
          <w:rFonts w:ascii="Trebuchet MS" w:eastAsia="Calibri" w:hAnsi="Trebuchet MS" w:cs="Arial"/>
          <w:sz w:val="24"/>
          <w:szCs w:val="24"/>
        </w:rPr>
        <w:t xml:space="preserve">, a </w:t>
      </w:r>
      <w:r w:rsidR="00763C50">
        <w:rPr>
          <w:rFonts w:ascii="Trebuchet MS" w:eastAsia="Calibri" w:hAnsi="Trebuchet MS" w:cs="Arial"/>
          <w:sz w:val="24"/>
          <w:szCs w:val="24"/>
        </w:rPr>
        <w:t xml:space="preserve">llevar a </w:t>
      </w:r>
      <w:r w:rsidRPr="007803A1">
        <w:rPr>
          <w:rFonts w:ascii="Trebuchet MS" w:eastAsia="Calibri" w:hAnsi="Trebuchet MS" w:cs="Arial"/>
          <w:sz w:val="24"/>
          <w:szCs w:val="24"/>
        </w:rPr>
        <w:t xml:space="preserve">cabo el análisis de las omisiones y/o actuar negligente del </w:t>
      </w:r>
      <w:r w:rsidR="007B18CF" w:rsidRPr="007803A1">
        <w:rPr>
          <w:rFonts w:ascii="Trebuchet MS" w:eastAsia="Calibri" w:hAnsi="Trebuchet MS" w:cs="Arial"/>
          <w:sz w:val="24"/>
          <w:szCs w:val="24"/>
        </w:rPr>
        <w:t xml:space="preserve">Partido </w:t>
      </w:r>
      <w:r w:rsidR="007B18CF">
        <w:rPr>
          <w:rFonts w:ascii="Trebuchet MS" w:eastAsia="Calibri" w:hAnsi="Trebuchet MS" w:cs="Arial"/>
          <w:sz w:val="24"/>
          <w:szCs w:val="24"/>
        </w:rPr>
        <w:t>del Trabajo</w:t>
      </w:r>
      <w:r w:rsidRPr="007803A1">
        <w:rPr>
          <w:rFonts w:ascii="Trebuchet MS" w:eastAsia="Calibri" w:hAnsi="Trebuchet MS" w:cs="Arial"/>
          <w:sz w:val="24"/>
          <w:szCs w:val="24"/>
        </w:rPr>
        <w:t xml:space="preserve"> para, de ser el caso, iniciar el procedimiento sancionador respectivo.</w:t>
      </w:r>
    </w:p>
    <w:p w:rsidR="007803A1" w:rsidRDefault="007803A1" w:rsidP="00005685">
      <w:pPr>
        <w:autoSpaceDE w:val="0"/>
        <w:spacing w:after="0" w:line="240" w:lineRule="auto"/>
        <w:jc w:val="both"/>
        <w:rPr>
          <w:rFonts w:ascii="Trebuchet MS" w:eastAsia="Calibri" w:hAnsi="Trebuchet MS" w:cs="Arial"/>
          <w:sz w:val="24"/>
          <w:szCs w:val="24"/>
        </w:rPr>
      </w:pPr>
    </w:p>
    <w:p w:rsidR="007803A1" w:rsidRDefault="007803A1" w:rsidP="00005685">
      <w:pPr>
        <w:autoSpaceDE w:val="0"/>
        <w:spacing w:after="0" w:line="240" w:lineRule="auto"/>
        <w:jc w:val="both"/>
        <w:rPr>
          <w:rFonts w:ascii="Trebuchet MS" w:eastAsia="Calibri" w:hAnsi="Trebuchet MS" w:cs="Arial"/>
          <w:sz w:val="24"/>
          <w:szCs w:val="24"/>
        </w:rPr>
      </w:pPr>
    </w:p>
    <w:p w:rsidR="007803A1" w:rsidRDefault="007803A1" w:rsidP="00005685">
      <w:pPr>
        <w:autoSpaceDE w:val="0"/>
        <w:spacing w:after="0" w:line="240" w:lineRule="auto"/>
        <w:jc w:val="both"/>
        <w:rPr>
          <w:rFonts w:ascii="Trebuchet MS" w:eastAsia="Calibri" w:hAnsi="Trebuchet MS" w:cs="Arial"/>
          <w:sz w:val="24"/>
          <w:szCs w:val="24"/>
        </w:rPr>
      </w:pPr>
    </w:p>
    <w:p w:rsidR="007803A1" w:rsidRDefault="007803A1" w:rsidP="00005685">
      <w:pPr>
        <w:autoSpaceDE w:val="0"/>
        <w:spacing w:after="0" w:line="240" w:lineRule="auto"/>
        <w:jc w:val="both"/>
        <w:rPr>
          <w:rFonts w:ascii="Trebuchet MS" w:eastAsia="Calibri" w:hAnsi="Trebuchet MS" w:cs="Arial"/>
          <w:sz w:val="24"/>
          <w:szCs w:val="24"/>
        </w:rPr>
      </w:pPr>
    </w:p>
    <w:p w:rsidR="009F645B" w:rsidRDefault="007803A1" w:rsidP="009F645B">
      <w:pPr>
        <w:autoSpaceDE w:val="0"/>
        <w:spacing w:after="0" w:line="240" w:lineRule="auto"/>
        <w:jc w:val="both"/>
        <w:rPr>
          <w:rFonts w:ascii="Trebuchet MS" w:eastAsia="Calibri" w:hAnsi="Trebuchet MS" w:cs="Arial"/>
          <w:sz w:val="24"/>
          <w:szCs w:val="24"/>
        </w:rPr>
      </w:pPr>
      <w:r w:rsidRPr="007803A1">
        <w:rPr>
          <w:rFonts w:ascii="Trebuchet MS" w:eastAsia="Calibri" w:hAnsi="Trebuchet MS" w:cs="Arial"/>
          <w:b/>
          <w:sz w:val="24"/>
          <w:szCs w:val="24"/>
        </w:rPr>
        <w:t>CUARTO.</w:t>
      </w:r>
      <w:r>
        <w:rPr>
          <w:rFonts w:ascii="Trebuchet MS" w:eastAsia="Calibri" w:hAnsi="Trebuchet MS" w:cs="Arial"/>
          <w:sz w:val="24"/>
          <w:szCs w:val="24"/>
        </w:rPr>
        <w:t xml:space="preserve"> </w:t>
      </w:r>
      <w:r w:rsidRPr="007803A1">
        <w:rPr>
          <w:rFonts w:ascii="Trebuchet MS" w:eastAsia="Calibri" w:hAnsi="Trebuchet MS" w:cs="Arial"/>
          <w:sz w:val="24"/>
          <w:szCs w:val="24"/>
        </w:rPr>
        <w:t xml:space="preserve"> </w:t>
      </w:r>
      <w:r w:rsidR="009F645B" w:rsidRPr="009F645B">
        <w:rPr>
          <w:rFonts w:ascii="Trebuchet MS" w:eastAsia="Calibri" w:hAnsi="Trebuchet MS" w:cs="Arial"/>
          <w:sz w:val="24"/>
          <w:szCs w:val="24"/>
        </w:rPr>
        <w:t xml:space="preserve">Que con el objeto de orientar a las candidatas del </w:t>
      </w:r>
      <w:r w:rsidR="009F645B">
        <w:rPr>
          <w:rFonts w:ascii="Trebuchet MS" w:eastAsia="Calibri" w:hAnsi="Trebuchet MS" w:cs="Arial"/>
          <w:sz w:val="24"/>
          <w:szCs w:val="24"/>
        </w:rPr>
        <w:t>Partido del Trabajo</w:t>
      </w:r>
    </w:p>
    <w:p w:rsidR="00397801" w:rsidRDefault="009F645B" w:rsidP="009F645B">
      <w:pPr>
        <w:autoSpaceDE w:val="0"/>
        <w:spacing w:after="0" w:line="240" w:lineRule="auto"/>
        <w:jc w:val="both"/>
        <w:rPr>
          <w:rFonts w:ascii="Trebuchet MS" w:eastAsia="Calibri" w:hAnsi="Trebuchet MS" w:cs="Arial"/>
          <w:sz w:val="24"/>
          <w:szCs w:val="24"/>
        </w:rPr>
      </w:pPr>
      <w:r w:rsidRPr="009F645B">
        <w:rPr>
          <w:rFonts w:ascii="Trebuchet MS" w:eastAsia="Calibri" w:hAnsi="Trebuchet MS" w:cs="Arial"/>
          <w:sz w:val="24"/>
          <w:szCs w:val="24"/>
        </w:rPr>
        <w:t>en cuanto a la violencia política de género, así como para que conozcan sus derechos y los mecanismos de denuncia, se les invita a que acudan ante este organismo electoral, en el momento que lo consideren oportuno.</w:t>
      </w:r>
    </w:p>
    <w:p w:rsidR="009F645B" w:rsidRDefault="009F645B" w:rsidP="00005685">
      <w:pPr>
        <w:autoSpaceDE w:val="0"/>
        <w:spacing w:after="0" w:line="240" w:lineRule="auto"/>
        <w:jc w:val="both"/>
        <w:rPr>
          <w:rFonts w:ascii="Trebuchet MS" w:eastAsia="Calibri" w:hAnsi="Trebuchet MS" w:cs="Arial"/>
          <w:sz w:val="24"/>
          <w:szCs w:val="24"/>
        </w:rPr>
      </w:pPr>
    </w:p>
    <w:p w:rsidR="005B0A67" w:rsidRDefault="007803A1" w:rsidP="00005685">
      <w:pPr>
        <w:autoSpaceDE w:val="0"/>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b/>
          <w:sz w:val="24"/>
          <w:szCs w:val="24"/>
          <w:lang w:eastAsia="es-ES"/>
        </w:rPr>
        <w:t>QUINTO</w:t>
      </w:r>
      <w:r w:rsidR="00714004" w:rsidRPr="00714004">
        <w:rPr>
          <w:rFonts w:ascii="Trebuchet MS" w:eastAsia="Times New Roman" w:hAnsi="Trebuchet MS" w:cs="Times New Roman"/>
          <w:b/>
          <w:sz w:val="24"/>
          <w:szCs w:val="24"/>
          <w:lang w:eastAsia="es-ES"/>
        </w:rPr>
        <w:t>.</w:t>
      </w:r>
      <w:r w:rsidR="00714004">
        <w:rPr>
          <w:rFonts w:ascii="Trebuchet MS" w:eastAsia="Times New Roman" w:hAnsi="Trebuchet MS" w:cs="Times New Roman"/>
          <w:sz w:val="24"/>
          <w:szCs w:val="24"/>
          <w:lang w:eastAsia="es-ES"/>
        </w:rPr>
        <w:t xml:space="preserve"> </w:t>
      </w:r>
      <w:r w:rsidR="00880632" w:rsidRPr="00CA7B78">
        <w:rPr>
          <w:rFonts w:ascii="Trebuchet MS" w:eastAsia="Times New Roman" w:hAnsi="Trebuchet MS" w:cs="Times New Roman"/>
          <w:sz w:val="24"/>
          <w:szCs w:val="24"/>
          <w:lang w:eastAsia="es-ES"/>
        </w:rPr>
        <w:t xml:space="preserve">Hágase del conocimiento </w:t>
      </w:r>
      <w:r w:rsidR="00880632">
        <w:rPr>
          <w:rFonts w:ascii="Trebuchet MS" w:eastAsia="Times New Roman" w:hAnsi="Trebuchet MS" w:cs="Times New Roman"/>
          <w:sz w:val="24"/>
          <w:szCs w:val="24"/>
          <w:lang w:eastAsia="es-ES"/>
        </w:rPr>
        <w:t>a</w:t>
      </w:r>
      <w:r w:rsidR="00880632">
        <w:rPr>
          <w:rFonts w:ascii="Trebuchet MS" w:eastAsia="Times New Roman" w:hAnsi="Trebuchet MS" w:cs="Times New Roman"/>
          <w:color w:val="000000"/>
          <w:sz w:val="24"/>
          <w:szCs w:val="24"/>
          <w:lang w:eastAsia="ar-SA"/>
        </w:rPr>
        <w:t xml:space="preserve">l </w:t>
      </w:r>
      <w:r w:rsidR="00880632">
        <w:rPr>
          <w:rFonts w:ascii="Trebuchet MS" w:eastAsia="Times New Roman" w:hAnsi="Trebuchet MS" w:cs="Times New Roman"/>
          <w:sz w:val="24"/>
          <w:szCs w:val="24"/>
          <w:lang w:eastAsia="es-ES"/>
        </w:rPr>
        <w:t xml:space="preserve">Tribunal Electoral del Estado de Jalisco, el presente acuerdo, </w:t>
      </w:r>
      <w:r w:rsidR="00880632" w:rsidRPr="00CA7B78">
        <w:rPr>
          <w:rFonts w:ascii="Trebuchet MS" w:eastAsia="Times New Roman" w:hAnsi="Trebuchet MS" w:cs="Times New Roman"/>
          <w:sz w:val="24"/>
          <w:szCs w:val="24"/>
          <w:lang w:eastAsia="es-ES"/>
        </w:rPr>
        <w:t>a efecto</w:t>
      </w:r>
      <w:r w:rsidR="00880632" w:rsidRPr="0010225B">
        <w:rPr>
          <w:rFonts w:ascii="Trebuchet MS" w:eastAsia="Times New Roman" w:hAnsi="Trebuchet MS" w:cs="Times New Roman"/>
          <w:sz w:val="24"/>
          <w:szCs w:val="24"/>
          <w:lang w:eastAsia="es-ES"/>
        </w:rPr>
        <w:t xml:space="preserve"> de informar sobre el cumplimiento realizado a la</w:t>
      </w:r>
      <w:r w:rsidR="00880632">
        <w:rPr>
          <w:rFonts w:ascii="Trebuchet MS" w:eastAsia="Times New Roman" w:hAnsi="Trebuchet MS" w:cs="Times New Roman"/>
          <w:sz w:val="24"/>
          <w:szCs w:val="24"/>
          <w:lang w:eastAsia="es-ES"/>
        </w:rPr>
        <w:t>s</w:t>
      </w:r>
      <w:r w:rsidR="00880632" w:rsidRPr="0010225B">
        <w:rPr>
          <w:rFonts w:ascii="Trebuchet MS" w:eastAsia="Times New Roman" w:hAnsi="Trebuchet MS" w:cs="Times New Roman"/>
          <w:sz w:val="24"/>
          <w:szCs w:val="24"/>
          <w:lang w:eastAsia="es-ES"/>
        </w:rPr>
        <w:t xml:space="preserve"> </w:t>
      </w:r>
      <w:r w:rsidR="00880632">
        <w:rPr>
          <w:rFonts w:ascii="Trebuchet MS" w:eastAsia="Times New Roman" w:hAnsi="Trebuchet MS" w:cs="Times New Roman"/>
          <w:sz w:val="24"/>
          <w:szCs w:val="24"/>
          <w:lang w:eastAsia="es-ES"/>
        </w:rPr>
        <w:t>resoluciones relativas</w:t>
      </w:r>
      <w:r w:rsidR="00880632">
        <w:rPr>
          <w:rFonts w:ascii="Trebuchet MS" w:eastAsia="Times New Roman" w:hAnsi="Trebuchet MS" w:cs="Arial"/>
          <w:sz w:val="24"/>
          <w:szCs w:val="24"/>
          <w:lang w:eastAsia="es-ES"/>
        </w:rPr>
        <w:t>.</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7C0883" w:rsidRPr="005B0A67" w:rsidRDefault="007803A1" w:rsidP="005B0A67">
      <w:pPr>
        <w:spacing w:after="0" w:line="240" w:lineRule="auto"/>
        <w:jc w:val="both"/>
        <w:rPr>
          <w:rFonts w:ascii="Trebuchet MS" w:eastAsia="Calibri" w:hAnsi="Trebuchet MS" w:cs="Arial"/>
          <w:b/>
          <w:sz w:val="24"/>
          <w:szCs w:val="24"/>
        </w:rPr>
      </w:pPr>
      <w:r>
        <w:rPr>
          <w:rFonts w:ascii="Trebuchet MS" w:eastAsia="Times New Roman" w:hAnsi="Trebuchet MS" w:cs="Arial"/>
          <w:b/>
          <w:sz w:val="24"/>
          <w:szCs w:val="24"/>
          <w:lang w:eastAsia="ar-SA"/>
        </w:rPr>
        <w:t>SEX</w:t>
      </w:r>
      <w:r w:rsidR="00714004">
        <w:rPr>
          <w:rFonts w:ascii="Trebuchet MS" w:eastAsia="Times New Roman" w:hAnsi="Trebuchet MS" w:cs="Arial"/>
          <w:b/>
          <w:sz w:val="24"/>
          <w:szCs w:val="24"/>
          <w:lang w:eastAsia="ar-SA"/>
        </w:rPr>
        <w:t>T</w:t>
      </w:r>
      <w:r w:rsidR="00005685">
        <w:rPr>
          <w:rFonts w:ascii="Trebuchet MS" w:eastAsia="Times New Roman" w:hAnsi="Trebuchet MS" w:cs="Arial"/>
          <w:b/>
          <w:sz w:val="24"/>
          <w:szCs w:val="24"/>
          <w:lang w:eastAsia="ar-SA"/>
        </w:rPr>
        <w:t>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w:t>
      </w:r>
      <w:r w:rsidR="00880632" w:rsidRPr="00115A4F">
        <w:rPr>
          <w:rFonts w:ascii="Trebuchet MS" w:eastAsia="Times New Roman" w:hAnsi="Trebuchet MS" w:cs="Times New Roman"/>
          <w:sz w:val="24"/>
          <w:szCs w:val="24"/>
        </w:rPr>
        <w:t xml:space="preserve">Hágase del conocimiento </w:t>
      </w:r>
      <w:r w:rsidR="00880632">
        <w:rPr>
          <w:rFonts w:ascii="Trebuchet MS" w:eastAsia="Times New Roman" w:hAnsi="Trebuchet MS" w:cs="Times New Roman"/>
          <w:sz w:val="24"/>
          <w:szCs w:val="24"/>
        </w:rPr>
        <w:t>del</w:t>
      </w:r>
      <w:r w:rsidR="00880632" w:rsidRPr="00115A4F">
        <w:rPr>
          <w:rFonts w:ascii="Trebuchet MS" w:eastAsia="Times New Roman" w:hAnsi="Trebuchet MS" w:cs="Times New Roman"/>
          <w:sz w:val="24"/>
          <w:szCs w:val="24"/>
        </w:rPr>
        <w:t xml:space="preserve"> Instituto Nacional Electoral, </w:t>
      </w:r>
      <w:r w:rsidR="00880632">
        <w:rPr>
          <w:rFonts w:ascii="Trebuchet MS" w:eastAsia="Times New Roman" w:hAnsi="Trebuchet MS" w:cs="Times New Roman"/>
          <w:sz w:val="24"/>
          <w:szCs w:val="24"/>
        </w:rPr>
        <w:t xml:space="preserve">el presente acuerdo, </w:t>
      </w:r>
      <w:r w:rsidR="00880632" w:rsidRPr="00115A4F">
        <w:rPr>
          <w:rFonts w:ascii="Trebuchet MS" w:eastAsia="Times New Roman" w:hAnsi="Trebuchet MS" w:cs="Times New Roman"/>
          <w:sz w:val="24"/>
          <w:szCs w:val="24"/>
        </w:rPr>
        <w:t xml:space="preserve">a través </w:t>
      </w:r>
      <w:r w:rsidR="00880632" w:rsidRPr="00115A4F">
        <w:rPr>
          <w:rFonts w:ascii="Trebuchet MS" w:eastAsia="Trebuchet MS" w:hAnsi="Trebuchet MS" w:cs="Trebuchet MS"/>
          <w:sz w:val="24"/>
          <w:szCs w:val="24"/>
        </w:rPr>
        <w:t>del Sistema de Vinculación con los Organismos Públicos Locales Electorales</w:t>
      </w:r>
      <w:r w:rsidR="00880632" w:rsidRPr="00115A4F">
        <w:rPr>
          <w:rFonts w:ascii="Trebuchet MS" w:eastAsia="Times New Roman" w:hAnsi="Trebuchet MS" w:cs="Times New Roman"/>
          <w:sz w:val="24"/>
          <w:szCs w:val="24"/>
        </w:rPr>
        <w:t>, para los efectos correspondientes.</w:t>
      </w:r>
    </w:p>
    <w:p w:rsidR="00880632" w:rsidRDefault="00880632" w:rsidP="006A5919">
      <w:pPr>
        <w:spacing w:after="0" w:line="240" w:lineRule="auto"/>
        <w:jc w:val="both"/>
        <w:rPr>
          <w:rFonts w:ascii="Trebuchet MS" w:eastAsia="Calibri" w:hAnsi="Trebuchet MS" w:cs="Arial"/>
          <w:b/>
          <w:sz w:val="24"/>
          <w:szCs w:val="24"/>
        </w:rPr>
      </w:pPr>
    </w:p>
    <w:p w:rsidR="006A5919" w:rsidRDefault="007803A1"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SÉPTIM</w:t>
      </w:r>
      <w:r w:rsidR="00714004">
        <w:rPr>
          <w:rFonts w:ascii="Trebuchet MS" w:eastAsia="Calibri" w:hAnsi="Trebuchet MS" w:cs="Arial"/>
          <w:b/>
          <w:sz w:val="24"/>
          <w:szCs w:val="24"/>
        </w:rPr>
        <w: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880632" w:rsidRPr="00115A4F">
        <w:rPr>
          <w:rFonts w:ascii="Trebuchet MS" w:eastAsia="Times New Roman" w:hAnsi="Trebuchet MS" w:cs="Times New Roman"/>
          <w:sz w:val="24"/>
          <w:szCs w:val="24"/>
        </w:rPr>
        <w:t xml:space="preserve">Notifíquese el contenido de este acuerdo a </w:t>
      </w:r>
      <w:r w:rsidR="00880632" w:rsidRPr="00115A4F">
        <w:rPr>
          <w:rFonts w:ascii="Trebuchet MS" w:hAnsi="Trebuchet MS"/>
          <w:sz w:val="24"/>
          <w:szCs w:val="24"/>
        </w:rPr>
        <w:t>l</w:t>
      </w:r>
      <w:r w:rsidR="00880632" w:rsidRPr="00115A4F">
        <w:rPr>
          <w:rFonts w:ascii="Trebuchet MS" w:eastAsia="Times New Roman" w:hAnsi="Trebuchet MS" w:cs="Times New Roman"/>
          <w:sz w:val="24"/>
          <w:szCs w:val="24"/>
        </w:rPr>
        <w:t xml:space="preserve">os partidos políticos registrados y acreditados, </w:t>
      </w:r>
      <w:r w:rsidR="00880632">
        <w:rPr>
          <w:rFonts w:ascii="Trebuchet MS" w:eastAsia="Times New Roman" w:hAnsi="Trebuchet MS" w:cs="Times New Roman"/>
          <w:sz w:val="24"/>
          <w:szCs w:val="24"/>
        </w:rPr>
        <w:t xml:space="preserve">así como a las y los candidatos independientes, </w:t>
      </w:r>
      <w:r w:rsidR="00880632" w:rsidRPr="00115A4F">
        <w:rPr>
          <w:rFonts w:ascii="Trebuchet MS" w:eastAsia="Times New Roman" w:hAnsi="Trebuchet MS" w:cs="Times New Roman"/>
          <w:sz w:val="24"/>
          <w:szCs w:val="24"/>
        </w:rPr>
        <w:t xml:space="preserve">mediante el correo electrónico registrado </w:t>
      </w:r>
      <w:r w:rsidR="00880632">
        <w:rPr>
          <w:rFonts w:ascii="Trebuchet MS" w:eastAsia="Times New Roman" w:hAnsi="Trebuchet MS" w:cs="Times New Roman"/>
          <w:sz w:val="24"/>
          <w:szCs w:val="24"/>
        </w:rPr>
        <w:t>ante</w:t>
      </w:r>
      <w:r w:rsidR="00880632" w:rsidRPr="00115A4F">
        <w:rPr>
          <w:rFonts w:ascii="Trebuchet MS" w:eastAsia="Times New Roman" w:hAnsi="Trebuchet MS" w:cs="Times New Roman"/>
          <w:sz w:val="24"/>
          <w:szCs w:val="24"/>
        </w:rPr>
        <w:t xml:space="preserve"> este Instituto y publíquese en el Periódico Oficial “El Estado de Jalisco”, así como en la página oficial de internet de este Instituto.</w:t>
      </w:r>
    </w:p>
    <w:p w:rsidR="00880632" w:rsidRDefault="00880632" w:rsidP="005B6A1F">
      <w:pPr>
        <w:pStyle w:val="Sinespaciado"/>
        <w:jc w:val="center"/>
        <w:rPr>
          <w:rFonts w:ascii="Trebuchet MS" w:hAnsi="Trebuchet MS"/>
          <w:kern w:val="18"/>
          <w:sz w:val="24"/>
          <w:szCs w:val="24"/>
        </w:rPr>
      </w:pP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291F81">
        <w:rPr>
          <w:rFonts w:ascii="Trebuchet MS" w:hAnsi="Trebuchet MS"/>
          <w:kern w:val="18"/>
          <w:sz w:val="24"/>
          <w:szCs w:val="24"/>
        </w:rPr>
        <w:t>04</w:t>
      </w:r>
      <w:r w:rsidR="006B3F7F">
        <w:rPr>
          <w:rFonts w:ascii="Trebuchet MS" w:hAnsi="Trebuchet MS"/>
          <w:kern w:val="18"/>
          <w:sz w:val="24"/>
          <w:szCs w:val="24"/>
        </w:rPr>
        <w:t xml:space="preserve"> de junio</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tbl>
      <w:tblPr>
        <w:tblW w:w="1466" w:type="dxa"/>
        <w:tblInd w:w="-459" w:type="dxa"/>
        <w:tblCellMar>
          <w:left w:w="0" w:type="dxa"/>
          <w:right w:w="0" w:type="dxa"/>
        </w:tblCellMar>
        <w:tblLook w:val="04A0" w:firstRow="1" w:lastRow="0" w:firstColumn="1" w:lastColumn="0" w:noHBand="0" w:noVBand="1"/>
      </w:tblPr>
      <w:tblGrid>
        <w:gridCol w:w="845"/>
        <w:gridCol w:w="621"/>
      </w:tblGrid>
      <w:tr w:rsidR="00AD4CDF" w:rsidRPr="00AD00A7" w:rsidTr="006303BB">
        <w:trPr>
          <w:trHeight w:val="58"/>
        </w:trPr>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4CDF" w:rsidRPr="00AD4CDF" w:rsidRDefault="00AD4CDF" w:rsidP="00443807">
            <w:pPr>
              <w:spacing w:after="0" w:line="240" w:lineRule="auto"/>
              <w:jc w:val="center"/>
              <w:rPr>
                <w:rFonts w:ascii="Trebuchet MS" w:hAnsi="Trebuchet MS"/>
                <w:sz w:val="12"/>
                <w:szCs w:val="12"/>
              </w:rPr>
            </w:pPr>
          </w:p>
          <w:p w:rsidR="00AD4CDF" w:rsidRPr="00AD4CDF" w:rsidRDefault="00AD4CDF" w:rsidP="00443807">
            <w:pPr>
              <w:spacing w:after="0" w:line="240" w:lineRule="auto"/>
              <w:jc w:val="center"/>
              <w:rPr>
                <w:rFonts w:ascii="Trebuchet MS" w:hAnsi="Trebuchet MS"/>
                <w:sz w:val="12"/>
                <w:szCs w:val="12"/>
              </w:rPr>
            </w:pPr>
            <w:r w:rsidRPr="00AD4CDF">
              <w:rPr>
                <w:rFonts w:ascii="Trebuchet MS" w:hAnsi="Trebuchet MS"/>
                <w:sz w:val="12"/>
                <w:szCs w:val="12"/>
              </w:rPr>
              <w:t>CMT</w:t>
            </w:r>
          </w:p>
          <w:p w:rsidR="00AD4CDF" w:rsidRPr="00AD4CDF" w:rsidRDefault="00AD4CDF" w:rsidP="00443807">
            <w:pPr>
              <w:spacing w:after="0" w:line="240" w:lineRule="auto"/>
              <w:jc w:val="center"/>
              <w:rPr>
                <w:rFonts w:ascii="Trebuchet MS" w:hAnsi="Trebuchet MS"/>
                <w:sz w:val="12"/>
                <w:szCs w:val="12"/>
              </w:rPr>
            </w:pPr>
            <w:r w:rsidRPr="00AD4CDF">
              <w:rPr>
                <w:rFonts w:ascii="Trebuchet MS" w:hAnsi="Trebuchet MS"/>
                <w:sz w:val="12"/>
                <w:szCs w:val="12"/>
              </w:rPr>
              <w:t>VoBo y elaboración</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4CDF" w:rsidRPr="00AD4CDF" w:rsidRDefault="00AD4CDF" w:rsidP="00443807">
            <w:pPr>
              <w:spacing w:after="0" w:line="240" w:lineRule="auto"/>
              <w:jc w:val="center"/>
              <w:rPr>
                <w:rFonts w:ascii="Trebuchet MS" w:hAnsi="Trebuchet MS"/>
                <w:sz w:val="12"/>
                <w:szCs w:val="12"/>
              </w:rPr>
            </w:pPr>
          </w:p>
          <w:p w:rsidR="00AD4CDF" w:rsidRPr="00AD4CDF" w:rsidRDefault="00AD4CDF" w:rsidP="00443807">
            <w:pPr>
              <w:spacing w:after="0" w:line="240" w:lineRule="auto"/>
              <w:jc w:val="center"/>
              <w:rPr>
                <w:rFonts w:ascii="Trebuchet MS" w:hAnsi="Trebuchet MS"/>
                <w:sz w:val="12"/>
                <w:szCs w:val="12"/>
              </w:rPr>
            </w:pPr>
            <w:r>
              <w:rPr>
                <w:rFonts w:ascii="Trebuchet MS" w:hAnsi="Trebuchet MS"/>
                <w:sz w:val="12"/>
                <w:szCs w:val="12"/>
              </w:rPr>
              <w:t>CRCU</w:t>
            </w:r>
          </w:p>
          <w:p w:rsidR="00AD4CDF" w:rsidRPr="00AD4CDF" w:rsidRDefault="00AD4CDF" w:rsidP="00443807">
            <w:pPr>
              <w:spacing w:after="0" w:line="240" w:lineRule="auto"/>
              <w:jc w:val="center"/>
              <w:rPr>
                <w:rFonts w:ascii="Trebuchet MS" w:hAnsi="Trebuchet MS"/>
                <w:sz w:val="12"/>
                <w:szCs w:val="12"/>
              </w:rPr>
            </w:pPr>
            <w:r w:rsidRPr="00AD4CDF">
              <w:rPr>
                <w:rFonts w:ascii="Trebuchet MS" w:hAnsi="Trebuchet MS"/>
                <w:sz w:val="12"/>
                <w:szCs w:val="12"/>
              </w:rPr>
              <w:t>Elaboró</w:t>
            </w:r>
          </w:p>
        </w:tc>
      </w:tr>
    </w:tbl>
    <w:p w:rsidR="001C1BEA" w:rsidRPr="00106347" w:rsidRDefault="001C1BEA" w:rsidP="00AD4CDF">
      <w:pPr>
        <w:suppressAutoHyphens/>
        <w:autoSpaceDE w:val="0"/>
        <w:autoSpaceDN w:val="0"/>
        <w:adjustRightInd w:val="0"/>
        <w:spacing w:after="0" w:line="240" w:lineRule="auto"/>
        <w:rPr>
          <w:rFonts w:ascii="Trebuchet MS" w:hAnsi="Trebuchet MS"/>
          <w:sz w:val="16"/>
          <w:szCs w:val="16"/>
          <w:lang w:eastAsia="ar-SA"/>
        </w:rPr>
      </w:pPr>
    </w:p>
    <w:p w:rsidR="008200F8" w:rsidRPr="00106347" w:rsidRDefault="008200F8" w:rsidP="008200F8">
      <w:pPr>
        <w:spacing w:after="0" w:line="240" w:lineRule="auto"/>
        <w:jc w:val="both"/>
        <w:rPr>
          <w:rFonts w:ascii="Trebuchet MS" w:hAnsi="Trebuchet MS" w:cs="CJNLLK+Garamond"/>
          <w:color w:val="000000"/>
          <w:sz w:val="16"/>
          <w:szCs w:val="16"/>
        </w:rPr>
      </w:pPr>
      <w:r w:rsidRPr="00106347">
        <w:rPr>
          <w:rFonts w:ascii="Trebuchet MS" w:hAnsi="Trebuchet M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cuatro de junio de dos mil veintiuno, en lo general, por votación unánime de las y los consejeros electorales Silvia Guadalupe Bustos Vásquez</w:t>
      </w:r>
      <w:r w:rsidRPr="00106347">
        <w:rPr>
          <w:rFonts w:ascii="Trebuchet MS" w:hAnsi="Trebuchet MS"/>
          <w:bCs/>
          <w:sz w:val="16"/>
          <w:szCs w:val="16"/>
        </w:rPr>
        <w:t>,</w:t>
      </w:r>
      <w:r w:rsidRPr="00106347">
        <w:rPr>
          <w:rFonts w:ascii="Trebuchet MS" w:hAnsi="Trebuchet MS"/>
          <w:sz w:val="16"/>
          <w:szCs w:val="16"/>
        </w:rPr>
        <w:t xml:space="preserve"> Zoad Jeanine García González, Miguel Godínez Terríquez</w:t>
      </w:r>
      <w:r w:rsidRPr="00106347">
        <w:rPr>
          <w:rFonts w:ascii="Trebuchet MS" w:hAnsi="Trebuchet MS"/>
          <w:bCs/>
          <w:sz w:val="16"/>
          <w:szCs w:val="16"/>
        </w:rPr>
        <w:t>,</w:t>
      </w:r>
      <w:r w:rsidRPr="00106347">
        <w:rPr>
          <w:rFonts w:ascii="Trebuchet MS" w:hAnsi="Trebuchet MS"/>
          <w:sz w:val="16"/>
          <w:szCs w:val="16"/>
        </w:rPr>
        <w:t xml:space="preserve"> </w:t>
      </w:r>
      <w:r w:rsidRPr="00106347">
        <w:rPr>
          <w:rFonts w:ascii="Trebuchet MS" w:hAnsi="Trebuchet MS"/>
          <w:bCs/>
          <w:sz w:val="16"/>
          <w:szCs w:val="16"/>
        </w:rPr>
        <w:t xml:space="preserve">Moisés Pérez Vega, Brenda Judith Serafín Morfín, Claudia Alejandra Vargas Bautista y del consejero presidente </w:t>
      </w:r>
      <w:r w:rsidRPr="00106347">
        <w:rPr>
          <w:rFonts w:ascii="Trebuchet MS" w:hAnsi="Trebuchet MS"/>
          <w:sz w:val="16"/>
          <w:szCs w:val="16"/>
        </w:rPr>
        <w:t>Guillermo Amado Alcaraz Cross.</w:t>
      </w:r>
      <w:r w:rsidRPr="00106347">
        <w:rPr>
          <w:rFonts w:ascii="Trebuchet MS" w:hAnsi="Trebuchet MS" w:cs="CJNLLK+Garamond"/>
          <w:color w:val="000000"/>
          <w:sz w:val="16"/>
          <w:szCs w:val="16"/>
        </w:rPr>
        <w:t xml:space="preserve"> </w:t>
      </w:r>
    </w:p>
    <w:p w:rsidR="008200F8" w:rsidRPr="00106347" w:rsidRDefault="008200F8" w:rsidP="008200F8">
      <w:pPr>
        <w:autoSpaceDE w:val="0"/>
        <w:autoSpaceDN w:val="0"/>
        <w:adjustRightInd w:val="0"/>
        <w:spacing w:after="0" w:line="240" w:lineRule="auto"/>
        <w:jc w:val="both"/>
        <w:rPr>
          <w:rFonts w:ascii="Trebuchet MS" w:hAnsi="Trebuchet MS"/>
          <w:sz w:val="16"/>
          <w:szCs w:val="16"/>
        </w:rPr>
      </w:pPr>
    </w:p>
    <w:p w:rsidR="008200F8" w:rsidRPr="00106347" w:rsidRDefault="008200F8" w:rsidP="008200F8">
      <w:pPr>
        <w:spacing w:after="0" w:line="240" w:lineRule="auto"/>
        <w:jc w:val="both"/>
        <w:rPr>
          <w:rFonts w:ascii="Trebuchet MS" w:hAnsi="Trebuchet MS"/>
          <w:bCs/>
          <w:sz w:val="16"/>
          <w:szCs w:val="16"/>
        </w:rPr>
      </w:pPr>
      <w:r w:rsidRPr="00106347">
        <w:rPr>
          <w:rFonts w:ascii="Trebuchet MS" w:hAnsi="Trebuchet MS" w:cs="CJNLLK+Garamond"/>
          <w:color w:val="000000"/>
          <w:sz w:val="16"/>
          <w:szCs w:val="16"/>
        </w:rPr>
        <w:t xml:space="preserve">Por otro lado, en lo particular, la propuesta de la consejera </w:t>
      </w:r>
      <w:r w:rsidRPr="00106347">
        <w:rPr>
          <w:rFonts w:ascii="Trebuchet MS" w:hAnsi="Trebuchet MS"/>
          <w:sz w:val="16"/>
          <w:szCs w:val="16"/>
        </w:rPr>
        <w:t>Zoad Jeanine García González, fue rechazada por mayoría, con la votación en contra de las y los consejeros electorales Silvia Guadalupe Bustos Vásquez, Miguel Godínez Terríquez</w:t>
      </w:r>
      <w:r w:rsidRPr="00106347">
        <w:rPr>
          <w:rFonts w:ascii="Trebuchet MS" w:hAnsi="Trebuchet MS"/>
          <w:bCs/>
          <w:sz w:val="16"/>
          <w:szCs w:val="16"/>
        </w:rPr>
        <w:t>,</w:t>
      </w:r>
      <w:r w:rsidRPr="00106347">
        <w:rPr>
          <w:rFonts w:ascii="Trebuchet MS" w:hAnsi="Trebuchet MS"/>
          <w:sz w:val="16"/>
          <w:szCs w:val="16"/>
        </w:rPr>
        <w:t xml:space="preserve"> </w:t>
      </w:r>
      <w:r w:rsidRPr="00106347">
        <w:rPr>
          <w:rFonts w:ascii="Trebuchet MS" w:hAnsi="Trebuchet MS"/>
          <w:bCs/>
          <w:sz w:val="16"/>
          <w:szCs w:val="16"/>
        </w:rPr>
        <w:t xml:space="preserve">Moisés Pérez Vega, </w:t>
      </w:r>
      <w:r w:rsidR="00037CCF" w:rsidRPr="00106347">
        <w:rPr>
          <w:rFonts w:ascii="Trebuchet MS" w:hAnsi="Trebuchet MS"/>
          <w:bCs/>
          <w:sz w:val="16"/>
          <w:szCs w:val="16"/>
        </w:rPr>
        <w:t xml:space="preserve">Brenda Judith Serafín Morfín, </w:t>
      </w:r>
      <w:r w:rsidRPr="00106347">
        <w:rPr>
          <w:rFonts w:ascii="Trebuchet MS" w:hAnsi="Trebuchet MS"/>
          <w:bCs/>
          <w:sz w:val="16"/>
          <w:szCs w:val="16"/>
        </w:rPr>
        <w:t xml:space="preserve">Claudia Alejandra Vargas Bautista y del consejero presidente </w:t>
      </w:r>
      <w:r w:rsidRPr="00106347">
        <w:rPr>
          <w:rFonts w:ascii="Trebuchet MS" w:hAnsi="Trebuchet MS"/>
          <w:sz w:val="16"/>
          <w:szCs w:val="16"/>
        </w:rPr>
        <w:t>Guillermo Amado Alcaraz Cross; y la votación a favor de la consejera electoral Zoad Jeanine García González</w:t>
      </w:r>
      <w:r w:rsidRPr="00106347">
        <w:rPr>
          <w:rFonts w:ascii="Trebuchet MS" w:hAnsi="Trebuchet MS"/>
          <w:bCs/>
          <w:sz w:val="16"/>
          <w:szCs w:val="16"/>
        </w:rPr>
        <w:t>. Doy fe.</w:t>
      </w:r>
    </w:p>
    <w:p w:rsidR="008200F8" w:rsidRPr="00106347" w:rsidRDefault="008200F8" w:rsidP="008200F8">
      <w:pPr>
        <w:spacing w:after="0" w:line="240" w:lineRule="auto"/>
        <w:jc w:val="both"/>
        <w:rPr>
          <w:rFonts w:ascii="Trebuchet MS" w:hAnsi="Trebuchet MS"/>
          <w:bCs/>
          <w:sz w:val="16"/>
          <w:szCs w:val="16"/>
        </w:rPr>
      </w:pPr>
    </w:p>
    <w:p w:rsidR="008200F8" w:rsidRPr="00106347" w:rsidRDefault="008200F8" w:rsidP="008200F8">
      <w:pPr>
        <w:spacing w:after="0" w:line="240" w:lineRule="auto"/>
        <w:jc w:val="both"/>
        <w:rPr>
          <w:rFonts w:ascii="Trebuchet MS" w:hAnsi="Trebuchet MS"/>
          <w:bCs/>
          <w:sz w:val="16"/>
          <w:szCs w:val="16"/>
        </w:rPr>
      </w:pPr>
    </w:p>
    <w:p w:rsidR="008200F8" w:rsidRPr="00106347" w:rsidRDefault="008200F8" w:rsidP="008200F8">
      <w:pPr>
        <w:spacing w:after="0" w:line="240" w:lineRule="auto"/>
        <w:jc w:val="both"/>
        <w:rPr>
          <w:rFonts w:ascii="Trebuchet MS" w:hAnsi="Trebuchet MS"/>
          <w:bCs/>
          <w:sz w:val="16"/>
          <w:szCs w:val="16"/>
        </w:rPr>
      </w:pPr>
    </w:p>
    <w:p w:rsidR="008200F8" w:rsidRPr="00106347" w:rsidRDefault="008200F8" w:rsidP="008200F8">
      <w:pPr>
        <w:spacing w:after="0" w:line="240" w:lineRule="auto"/>
        <w:jc w:val="center"/>
        <w:rPr>
          <w:rFonts w:ascii="Trebuchet MS" w:hAnsi="Trebuchet MS" w:cs="Arial"/>
          <w:sz w:val="16"/>
          <w:szCs w:val="16"/>
        </w:rPr>
      </w:pPr>
      <w:r w:rsidRPr="00106347">
        <w:rPr>
          <w:rFonts w:ascii="Trebuchet MS" w:hAnsi="Trebuchet MS" w:cs="Arial"/>
          <w:sz w:val="16"/>
          <w:szCs w:val="16"/>
        </w:rPr>
        <w:t>Manuel Alejandro Murillo Gutiérrez</w:t>
      </w:r>
    </w:p>
    <w:p w:rsidR="008200F8" w:rsidRPr="00106347" w:rsidRDefault="008200F8" w:rsidP="008200F8">
      <w:pPr>
        <w:spacing w:after="0" w:line="240" w:lineRule="auto"/>
        <w:jc w:val="center"/>
        <w:rPr>
          <w:rFonts w:ascii="Trebuchet MS" w:hAnsi="Trebuchet MS"/>
          <w:sz w:val="16"/>
          <w:szCs w:val="16"/>
        </w:rPr>
      </w:pPr>
      <w:r w:rsidRPr="00106347">
        <w:rPr>
          <w:rFonts w:ascii="Trebuchet MS" w:hAnsi="Trebuchet MS" w:cs="Arial"/>
          <w:sz w:val="16"/>
          <w:szCs w:val="16"/>
        </w:rPr>
        <w:t>Secretario ejecutivo</w:t>
      </w:r>
      <w:bookmarkStart w:id="0" w:name="_GoBack"/>
      <w:bookmarkEnd w:id="0"/>
    </w:p>
    <w:sectPr w:rsidR="008200F8" w:rsidRPr="00106347" w:rsidSect="00B7518C">
      <w:headerReference w:type="even" r:id="rId8"/>
      <w:headerReference w:type="default" r:id="rId9"/>
      <w:footerReference w:type="default" r:id="rId10"/>
      <w:headerReference w:type="first" r:id="rId11"/>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79" w:rsidRDefault="007E7979" w:rsidP="00951651">
      <w:pPr>
        <w:spacing w:after="0" w:line="240" w:lineRule="auto"/>
      </w:pPr>
      <w:r>
        <w:separator/>
      </w:r>
    </w:p>
  </w:endnote>
  <w:endnote w:type="continuationSeparator" w:id="0">
    <w:p w:rsidR="007E7979" w:rsidRDefault="007E7979"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883" w:rsidRDefault="00153883">
    <w:pPr>
      <w:pStyle w:val="Piedepgina"/>
    </w:pPr>
  </w:p>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79" w:rsidRDefault="007E7979" w:rsidP="00951651">
      <w:pPr>
        <w:spacing w:after="0" w:line="240" w:lineRule="auto"/>
      </w:pPr>
      <w:r>
        <w:separator/>
      </w:r>
    </w:p>
  </w:footnote>
  <w:footnote w:type="continuationSeparator" w:id="0">
    <w:p w:rsidR="007E7979" w:rsidRDefault="007E7979"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32" w:rsidRDefault="009A04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1C2463B2" wp14:editId="3B115F88">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291F81" w:rsidRDefault="00291F8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IEPC-ACG-167/2021</w:t>
    </w:r>
  </w:p>
  <w:p w:rsidR="00AB040D" w:rsidRDefault="00D47769"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300BE9">
      <w:rPr>
        <w:rFonts w:ascii="Trebuchet MS" w:hAnsi="Trebuchet MS"/>
        <w:b/>
        <w:sz w:val="24"/>
        <w:szCs w:val="24"/>
      </w:rPr>
      <w:tab/>
    </w:r>
    <w:r w:rsidR="00300BE9">
      <w:rPr>
        <w:rFonts w:ascii="Trebuchet MS" w:hAnsi="Trebuchet MS"/>
        <w:b/>
        <w:sz w:val="24"/>
        <w:szCs w:val="24"/>
      </w:rPr>
      <w:tab/>
    </w:r>
    <w:r w:rsidR="002F1798">
      <w:rPr>
        <w:rFonts w:ascii="Trebuchet MS" w:hAnsi="Trebuchet MS"/>
        <w:b/>
        <w:sz w:val="24"/>
        <w:szCs w:val="24"/>
      </w:rPr>
      <w:tab/>
    </w:r>
    <w:r w:rsidR="002F1798">
      <w:rPr>
        <w:rFonts w:ascii="Trebuchet MS" w:hAnsi="Trebuchet MS"/>
        <w:b/>
        <w:sz w:val="24"/>
        <w:szCs w:val="24"/>
      </w:rPr>
      <w:tab/>
    </w:r>
    <w:r w:rsidR="00A34B81">
      <w:rPr>
        <w:rFonts w:ascii="Trebuchet MS" w:hAnsi="Trebuchet MS"/>
        <w:b/>
        <w:sz w:val="24"/>
        <w:szCs w:val="24"/>
      </w:rPr>
      <w:tab/>
    </w:r>
    <w:r w:rsidR="00AB04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32" w:rsidRDefault="009A0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C1758F5"/>
    <w:multiLevelType w:val="hybridMultilevel"/>
    <w:tmpl w:val="01F09ECA"/>
    <w:lvl w:ilvl="0" w:tplc="AE5CA5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9">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8"/>
  </w:num>
  <w:num w:numId="5">
    <w:abstractNumId w:val="6"/>
  </w:num>
  <w:num w:numId="6">
    <w:abstractNumId w:val="16"/>
  </w:num>
  <w:num w:numId="7">
    <w:abstractNumId w:val="2"/>
  </w:num>
  <w:num w:numId="8">
    <w:abstractNumId w:val="3"/>
  </w:num>
  <w:num w:numId="9">
    <w:abstractNumId w:val="0"/>
  </w:num>
  <w:num w:numId="10">
    <w:abstractNumId w:val="12"/>
  </w:num>
  <w:num w:numId="11">
    <w:abstractNumId w:val="14"/>
  </w:num>
  <w:num w:numId="12">
    <w:abstractNumId w:val="19"/>
  </w:num>
  <w:num w:numId="13">
    <w:abstractNumId w:val="1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3FFA"/>
    <w:rsid w:val="000041FB"/>
    <w:rsid w:val="00004765"/>
    <w:rsid w:val="000053F8"/>
    <w:rsid w:val="00005685"/>
    <w:rsid w:val="000102E4"/>
    <w:rsid w:val="00011BF7"/>
    <w:rsid w:val="00020520"/>
    <w:rsid w:val="00021F88"/>
    <w:rsid w:val="00022EB5"/>
    <w:rsid w:val="000241E9"/>
    <w:rsid w:val="00024B6A"/>
    <w:rsid w:val="000259DB"/>
    <w:rsid w:val="00030187"/>
    <w:rsid w:val="0003035B"/>
    <w:rsid w:val="0003086C"/>
    <w:rsid w:val="0003310D"/>
    <w:rsid w:val="00033452"/>
    <w:rsid w:val="00033A45"/>
    <w:rsid w:val="00033DED"/>
    <w:rsid w:val="000347A4"/>
    <w:rsid w:val="0003617A"/>
    <w:rsid w:val="0003626C"/>
    <w:rsid w:val="00037982"/>
    <w:rsid w:val="00037CCF"/>
    <w:rsid w:val="000406DD"/>
    <w:rsid w:val="00041E4D"/>
    <w:rsid w:val="000421B5"/>
    <w:rsid w:val="000438E7"/>
    <w:rsid w:val="000500F5"/>
    <w:rsid w:val="000506EE"/>
    <w:rsid w:val="00054B74"/>
    <w:rsid w:val="00054C59"/>
    <w:rsid w:val="00055812"/>
    <w:rsid w:val="000561CE"/>
    <w:rsid w:val="00056D42"/>
    <w:rsid w:val="00057E40"/>
    <w:rsid w:val="0006105A"/>
    <w:rsid w:val="000612E8"/>
    <w:rsid w:val="000617F4"/>
    <w:rsid w:val="00061D7F"/>
    <w:rsid w:val="00065352"/>
    <w:rsid w:val="00067980"/>
    <w:rsid w:val="0007594C"/>
    <w:rsid w:val="00076D33"/>
    <w:rsid w:val="00076DB0"/>
    <w:rsid w:val="00077FC3"/>
    <w:rsid w:val="0008255A"/>
    <w:rsid w:val="00082A68"/>
    <w:rsid w:val="00082BBA"/>
    <w:rsid w:val="0008397A"/>
    <w:rsid w:val="00087016"/>
    <w:rsid w:val="00090A8B"/>
    <w:rsid w:val="000912C3"/>
    <w:rsid w:val="000933A2"/>
    <w:rsid w:val="000959D7"/>
    <w:rsid w:val="00096B03"/>
    <w:rsid w:val="000A0C94"/>
    <w:rsid w:val="000A2691"/>
    <w:rsid w:val="000A73D8"/>
    <w:rsid w:val="000A7AD8"/>
    <w:rsid w:val="000A7C2B"/>
    <w:rsid w:val="000B1BB1"/>
    <w:rsid w:val="000B1C4D"/>
    <w:rsid w:val="000B508E"/>
    <w:rsid w:val="000B6CBC"/>
    <w:rsid w:val="000C0719"/>
    <w:rsid w:val="000C0D98"/>
    <w:rsid w:val="000C1F9E"/>
    <w:rsid w:val="000C260D"/>
    <w:rsid w:val="000C2773"/>
    <w:rsid w:val="000C327F"/>
    <w:rsid w:val="000C4501"/>
    <w:rsid w:val="000C5038"/>
    <w:rsid w:val="000C7685"/>
    <w:rsid w:val="000C769C"/>
    <w:rsid w:val="000D077F"/>
    <w:rsid w:val="000D0D2A"/>
    <w:rsid w:val="000D267E"/>
    <w:rsid w:val="000D3E03"/>
    <w:rsid w:val="000D4597"/>
    <w:rsid w:val="000D6194"/>
    <w:rsid w:val="000D6BB8"/>
    <w:rsid w:val="000E34D5"/>
    <w:rsid w:val="000E37F3"/>
    <w:rsid w:val="000E6D21"/>
    <w:rsid w:val="000E6E19"/>
    <w:rsid w:val="000E6EE7"/>
    <w:rsid w:val="000E70B1"/>
    <w:rsid w:val="000E71FA"/>
    <w:rsid w:val="000E77BC"/>
    <w:rsid w:val="000E7D36"/>
    <w:rsid w:val="000F0FE5"/>
    <w:rsid w:val="000F1787"/>
    <w:rsid w:val="000F186C"/>
    <w:rsid w:val="000F276F"/>
    <w:rsid w:val="000F30D8"/>
    <w:rsid w:val="000F4929"/>
    <w:rsid w:val="000F64AB"/>
    <w:rsid w:val="000F70FB"/>
    <w:rsid w:val="00101116"/>
    <w:rsid w:val="0010225B"/>
    <w:rsid w:val="00102F76"/>
    <w:rsid w:val="00104434"/>
    <w:rsid w:val="0010490C"/>
    <w:rsid w:val="00106347"/>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8C0"/>
    <w:rsid w:val="00132B79"/>
    <w:rsid w:val="00134F6C"/>
    <w:rsid w:val="001363FC"/>
    <w:rsid w:val="001375CD"/>
    <w:rsid w:val="00137DD4"/>
    <w:rsid w:val="00140429"/>
    <w:rsid w:val="00141031"/>
    <w:rsid w:val="00141D04"/>
    <w:rsid w:val="001433D4"/>
    <w:rsid w:val="00145670"/>
    <w:rsid w:val="00151A40"/>
    <w:rsid w:val="00152B39"/>
    <w:rsid w:val="00153883"/>
    <w:rsid w:val="00153E1D"/>
    <w:rsid w:val="001546CF"/>
    <w:rsid w:val="00154CEB"/>
    <w:rsid w:val="0015657F"/>
    <w:rsid w:val="001567FE"/>
    <w:rsid w:val="0015764B"/>
    <w:rsid w:val="00160BC6"/>
    <w:rsid w:val="00163C5F"/>
    <w:rsid w:val="00163E1A"/>
    <w:rsid w:val="00165523"/>
    <w:rsid w:val="001701BF"/>
    <w:rsid w:val="00171B04"/>
    <w:rsid w:val="00173950"/>
    <w:rsid w:val="00177394"/>
    <w:rsid w:val="00181A72"/>
    <w:rsid w:val="001834FF"/>
    <w:rsid w:val="001839B1"/>
    <w:rsid w:val="00184BEB"/>
    <w:rsid w:val="00185AF5"/>
    <w:rsid w:val="00191F75"/>
    <w:rsid w:val="00192F80"/>
    <w:rsid w:val="00195C6D"/>
    <w:rsid w:val="00196E75"/>
    <w:rsid w:val="00197668"/>
    <w:rsid w:val="001A1C76"/>
    <w:rsid w:val="001A2CDF"/>
    <w:rsid w:val="001A2E1A"/>
    <w:rsid w:val="001A3B52"/>
    <w:rsid w:val="001A3F56"/>
    <w:rsid w:val="001A4A6C"/>
    <w:rsid w:val="001A5280"/>
    <w:rsid w:val="001A68F0"/>
    <w:rsid w:val="001A7936"/>
    <w:rsid w:val="001A7986"/>
    <w:rsid w:val="001A7CA5"/>
    <w:rsid w:val="001B2B6C"/>
    <w:rsid w:val="001B305B"/>
    <w:rsid w:val="001B31E8"/>
    <w:rsid w:val="001B32E9"/>
    <w:rsid w:val="001B33C9"/>
    <w:rsid w:val="001B46A3"/>
    <w:rsid w:val="001B4869"/>
    <w:rsid w:val="001B5874"/>
    <w:rsid w:val="001B5DF2"/>
    <w:rsid w:val="001B6A3F"/>
    <w:rsid w:val="001B7D32"/>
    <w:rsid w:val="001C1449"/>
    <w:rsid w:val="001C1BEA"/>
    <w:rsid w:val="001C257A"/>
    <w:rsid w:val="001C3EB6"/>
    <w:rsid w:val="001C4ABE"/>
    <w:rsid w:val="001C4C00"/>
    <w:rsid w:val="001C50F5"/>
    <w:rsid w:val="001C5FB6"/>
    <w:rsid w:val="001C6800"/>
    <w:rsid w:val="001D3DBD"/>
    <w:rsid w:val="001D4CF9"/>
    <w:rsid w:val="001D5F47"/>
    <w:rsid w:val="001D68D0"/>
    <w:rsid w:val="001D6C7B"/>
    <w:rsid w:val="001D70D5"/>
    <w:rsid w:val="001E0934"/>
    <w:rsid w:val="001E12E0"/>
    <w:rsid w:val="001E33A1"/>
    <w:rsid w:val="001E77CE"/>
    <w:rsid w:val="001F0514"/>
    <w:rsid w:val="001F09BF"/>
    <w:rsid w:val="001F1212"/>
    <w:rsid w:val="001F1BD3"/>
    <w:rsid w:val="001F1DEB"/>
    <w:rsid w:val="001F3B09"/>
    <w:rsid w:val="001F4A5B"/>
    <w:rsid w:val="001F5A01"/>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17C5D"/>
    <w:rsid w:val="002220AB"/>
    <w:rsid w:val="00222ED8"/>
    <w:rsid w:val="0022360A"/>
    <w:rsid w:val="002238B4"/>
    <w:rsid w:val="002244AC"/>
    <w:rsid w:val="002245EE"/>
    <w:rsid w:val="00224EA5"/>
    <w:rsid w:val="002263C8"/>
    <w:rsid w:val="00227036"/>
    <w:rsid w:val="0023095C"/>
    <w:rsid w:val="00230CAB"/>
    <w:rsid w:val="00232BE7"/>
    <w:rsid w:val="00233024"/>
    <w:rsid w:val="00233CE1"/>
    <w:rsid w:val="002344B5"/>
    <w:rsid w:val="00235426"/>
    <w:rsid w:val="00235774"/>
    <w:rsid w:val="002361B4"/>
    <w:rsid w:val="002363E6"/>
    <w:rsid w:val="00236DF3"/>
    <w:rsid w:val="00237840"/>
    <w:rsid w:val="0024017C"/>
    <w:rsid w:val="00241357"/>
    <w:rsid w:val="00241FF0"/>
    <w:rsid w:val="00243197"/>
    <w:rsid w:val="00243C4F"/>
    <w:rsid w:val="00243F1F"/>
    <w:rsid w:val="002465FF"/>
    <w:rsid w:val="00246C54"/>
    <w:rsid w:val="00250ACD"/>
    <w:rsid w:val="00250C9F"/>
    <w:rsid w:val="002512AE"/>
    <w:rsid w:val="00251A5B"/>
    <w:rsid w:val="00255844"/>
    <w:rsid w:val="0025597F"/>
    <w:rsid w:val="00256AA2"/>
    <w:rsid w:val="00260791"/>
    <w:rsid w:val="00261197"/>
    <w:rsid w:val="00263B05"/>
    <w:rsid w:val="00265365"/>
    <w:rsid w:val="00266D46"/>
    <w:rsid w:val="00266EBE"/>
    <w:rsid w:val="00267083"/>
    <w:rsid w:val="0027192A"/>
    <w:rsid w:val="00272AEE"/>
    <w:rsid w:val="00272D2E"/>
    <w:rsid w:val="00273180"/>
    <w:rsid w:val="00274C2A"/>
    <w:rsid w:val="00275684"/>
    <w:rsid w:val="0027584E"/>
    <w:rsid w:val="00276260"/>
    <w:rsid w:val="00276616"/>
    <w:rsid w:val="002801EB"/>
    <w:rsid w:val="002806B9"/>
    <w:rsid w:val="00280758"/>
    <w:rsid w:val="00280E65"/>
    <w:rsid w:val="00281A97"/>
    <w:rsid w:val="00281CB3"/>
    <w:rsid w:val="00283D51"/>
    <w:rsid w:val="002840F4"/>
    <w:rsid w:val="002849CF"/>
    <w:rsid w:val="00285DDE"/>
    <w:rsid w:val="002861E1"/>
    <w:rsid w:val="00287777"/>
    <w:rsid w:val="00291F81"/>
    <w:rsid w:val="00292661"/>
    <w:rsid w:val="00293E5A"/>
    <w:rsid w:val="002943E3"/>
    <w:rsid w:val="002962E4"/>
    <w:rsid w:val="002963F4"/>
    <w:rsid w:val="00297139"/>
    <w:rsid w:val="002A24AC"/>
    <w:rsid w:val="002A33B6"/>
    <w:rsid w:val="002A4B83"/>
    <w:rsid w:val="002A6D8C"/>
    <w:rsid w:val="002A7501"/>
    <w:rsid w:val="002A7577"/>
    <w:rsid w:val="002B08D1"/>
    <w:rsid w:val="002B0F70"/>
    <w:rsid w:val="002B2487"/>
    <w:rsid w:val="002B2A65"/>
    <w:rsid w:val="002B2BD5"/>
    <w:rsid w:val="002B2D45"/>
    <w:rsid w:val="002B4518"/>
    <w:rsid w:val="002B485A"/>
    <w:rsid w:val="002C34EF"/>
    <w:rsid w:val="002C39D5"/>
    <w:rsid w:val="002C658A"/>
    <w:rsid w:val="002C677A"/>
    <w:rsid w:val="002C7176"/>
    <w:rsid w:val="002C7CB5"/>
    <w:rsid w:val="002D094F"/>
    <w:rsid w:val="002D10DD"/>
    <w:rsid w:val="002D11EC"/>
    <w:rsid w:val="002D2E50"/>
    <w:rsid w:val="002D37B2"/>
    <w:rsid w:val="002D3DA0"/>
    <w:rsid w:val="002D429A"/>
    <w:rsid w:val="002D5137"/>
    <w:rsid w:val="002D5467"/>
    <w:rsid w:val="002E01E8"/>
    <w:rsid w:val="002E0C08"/>
    <w:rsid w:val="002E233D"/>
    <w:rsid w:val="002E724E"/>
    <w:rsid w:val="002E7A1D"/>
    <w:rsid w:val="002F0B8F"/>
    <w:rsid w:val="002F1019"/>
    <w:rsid w:val="002F172D"/>
    <w:rsid w:val="002F1798"/>
    <w:rsid w:val="002F1875"/>
    <w:rsid w:val="002F36B6"/>
    <w:rsid w:val="002F3D84"/>
    <w:rsid w:val="002F42F2"/>
    <w:rsid w:val="002F4F81"/>
    <w:rsid w:val="002F514E"/>
    <w:rsid w:val="002F774A"/>
    <w:rsid w:val="00300BE9"/>
    <w:rsid w:val="00301627"/>
    <w:rsid w:val="00301758"/>
    <w:rsid w:val="0030374A"/>
    <w:rsid w:val="003040F8"/>
    <w:rsid w:val="00310C90"/>
    <w:rsid w:val="003130BE"/>
    <w:rsid w:val="003131AB"/>
    <w:rsid w:val="00314F95"/>
    <w:rsid w:val="00317B07"/>
    <w:rsid w:val="0032528C"/>
    <w:rsid w:val="003272F0"/>
    <w:rsid w:val="003300C4"/>
    <w:rsid w:val="003308E0"/>
    <w:rsid w:val="003313D6"/>
    <w:rsid w:val="00331529"/>
    <w:rsid w:val="00331E56"/>
    <w:rsid w:val="003337A6"/>
    <w:rsid w:val="003351D7"/>
    <w:rsid w:val="00336350"/>
    <w:rsid w:val="00342A9B"/>
    <w:rsid w:val="003462F6"/>
    <w:rsid w:val="00346CF6"/>
    <w:rsid w:val="00350620"/>
    <w:rsid w:val="00350761"/>
    <w:rsid w:val="00350E19"/>
    <w:rsid w:val="00352411"/>
    <w:rsid w:val="003530CB"/>
    <w:rsid w:val="003533ED"/>
    <w:rsid w:val="003542AC"/>
    <w:rsid w:val="003556A4"/>
    <w:rsid w:val="00355E01"/>
    <w:rsid w:val="003568A7"/>
    <w:rsid w:val="00360FE6"/>
    <w:rsid w:val="00361A5E"/>
    <w:rsid w:val="003621E6"/>
    <w:rsid w:val="0036270B"/>
    <w:rsid w:val="00363295"/>
    <w:rsid w:val="003646E6"/>
    <w:rsid w:val="003661CA"/>
    <w:rsid w:val="00370A2D"/>
    <w:rsid w:val="00370F65"/>
    <w:rsid w:val="00373087"/>
    <w:rsid w:val="00373DAD"/>
    <w:rsid w:val="0037449C"/>
    <w:rsid w:val="00374BBA"/>
    <w:rsid w:val="0037632E"/>
    <w:rsid w:val="003817DA"/>
    <w:rsid w:val="003837F8"/>
    <w:rsid w:val="00386BC3"/>
    <w:rsid w:val="00387928"/>
    <w:rsid w:val="00390884"/>
    <w:rsid w:val="00390D3C"/>
    <w:rsid w:val="00397801"/>
    <w:rsid w:val="003A3BE3"/>
    <w:rsid w:val="003A3C02"/>
    <w:rsid w:val="003A4949"/>
    <w:rsid w:val="003A6085"/>
    <w:rsid w:val="003A6973"/>
    <w:rsid w:val="003A6F7A"/>
    <w:rsid w:val="003A716D"/>
    <w:rsid w:val="003B105A"/>
    <w:rsid w:val="003B15BE"/>
    <w:rsid w:val="003B1F4F"/>
    <w:rsid w:val="003B241A"/>
    <w:rsid w:val="003B2C05"/>
    <w:rsid w:val="003B489A"/>
    <w:rsid w:val="003B5D4A"/>
    <w:rsid w:val="003B5E56"/>
    <w:rsid w:val="003B7E55"/>
    <w:rsid w:val="003C0AA1"/>
    <w:rsid w:val="003C1F64"/>
    <w:rsid w:val="003C45BC"/>
    <w:rsid w:val="003C46F2"/>
    <w:rsid w:val="003C545C"/>
    <w:rsid w:val="003C6EE1"/>
    <w:rsid w:val="003D1B43"/>
    <w:rsid w:val="003D213F"/>
    <w:rsid w:val="003D301C"/>
    <w:rsid w:val="003D3DC2"/>
    <w:rsid w:val="003D4FD1"/>
    <w:rsid w:val="003D7F1B"/>
    <w:rsid w:val="003E086F"/>
    <w:rsid w:val="003E2B63"/>
    <w:rsid w:val="003E30B7"/>
    <w:rsid w:val="003E5181"/>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53A"/>
    <w:rsid w:val="00407F05"/>
    <w:rsid w:val="00411042"/>
    <w:rsid w:val="00412158"/>
    <w:rsid w:val="0041231A"/>
    <w:rsid w:val="0041408D"/>
    <w:rsid w:val="00414E90"/>
    <w:rsid w:val="00415D24"/>
    <w:rsid w:val="00415F32"/>
    <w:rsid w:val="004200E1"/>
    <w:rsid w:val="004212E9"/>
    <w:rsid w:val="0042137B"/>
    <w:rsid w:val="004254D8"/>
    <w:rsid w:val="00426686"/>
    <w:rsid w:val="00432559"/>
    <w:rsid w:val="004332A8"/>
    <w:rsid w:val="00433AF4"/>
    <w:rsid w:val="0043401A"/>
    <w:rsid w:val="00434986"/>
    <w:rsid w:val="004350E9"/>
    <w:rsid w:val="004352BE"/>
    <w:rsid w:val="004414FE"/>
    <w:rsid w:val="00443E5E"/>
    <w:rsid w:val="00445171"/>
    <w:rsid w:val="00445726"/>
    <w:rsid w:val="00445E78"/>
    <w:rsid w:val="0044616B"/>
    <w:rsid w:val="00450A3B"/>
    <w:rsid w:val="00450C7E"/>
    <w:rsid w:val="00450CEA"/>
    <w:rsid w:val="00451491"/>
    <w:rsid w:val="00452222"/>
    <w:rsid w:val="0045359B"/>
    <w:rsid w:val="00454DA2"/>
    <w:rsid w:val="00456F11"/>
    <w:rsid w:val="00457E0C"/>
    <w:rsid w:val="00460435"/>
    <w:rsid w:val="004608D7"/>
    <w:rsid w:val="00470221"/>
    <w:rsid w:val="00470D6E"/>
    <w:rsid w:val="00473D93"/>
    <w:rsid w:val="00474355"/>
    <w:rsid w:val="00474E80"/>
    <w:rsid w:val="00475D28"/>
    <w:rsid w:val="00486982"/>
    <w:rsid w:val="00487742"/>
    <w:rsid w:val="00491968"/>
    <w:rsid w:val="0049203B"/>
    <w:rsid w:val="004920AE"/>
    <w:rsid w:val="00495E6C"/>
    <w:rsid w:val="00496605"/>
    <w:rsid w:val="0049679D"/>
    <w:rsid w:val="0049694E"/>
    <w:rsid w:val="0049745F"/>
    <w:rsid w:val="004A1065"/>
    <w:rsid w:val="004A37B0"/>
    <w:rsid w:val="004A54C2"/>
    <w:rsid w:val="004A6544"/>
    <w:rsid w:val="004B0405"/>
    <w:rsid w:val="004B0F4A"/>
    <w:rsid w:val="004B12FE"/>
    <w:rsid w:val="004C00CE"/>
    <w:rsid w:val="004C0932"/>
    <w:rsid w:val="004C2E09"/>
    <w:rsid w:val="004C36E9"/>
    <w:rsid w:val="004C396E"/>
    <w:rsid w:val="004C4A58"/>
    <w:rsid w:val="004C5D5D"/>
    <w:rsid w:val="004D0747"/>
    <w:rsid w:val="004D1DC6"/>
    <w:rsid w:val="004D2A36"/>
    <w:rsid w:val="004D4227"/>
    <w:rsid w:val="004D5089"/>
    <w:rsid w:val="004D5413"/>
    <w:rsid w:val="004D668F"/>
    <w:rsid w:val="004D72B1"/>
    <w:rsid w:val="004D7888"/>
    <w:rsid w:val="004E051E"/>
    <w:rsid w:val="004E0561"/>
    <w:rsid w:val="004E1E8F"/>
    <w:rsid w:val="004E2643"/>
    <w:rsid w:val="004E2B1C"/>
    <w:rsid w:val="004E700F"/>
    <w:rsid w:val="004E7746"/>
    <w:rsid w:val="004F1D59"/>
    <w:rsid w:val="004F31EF"/>
    <w:rsid w:val="004F51A5"/>
    <w:rsid w:val="004F635E"/>
    <w:rsid w:val="0050300C"/>
    <w:rsid w:val="0050350B"/>
    <w:rsid w:val="00503F51"/>
    <w:rsid w:val="00503FA0"/>
    <w:rsid w:val="00504F5A"/>
    <w:rsid w:val="005071F8"/>
    <w:rsid w:val="00510FA3"/>
    <w:rsid w:val="005127EF"/>
    <w:rsid w:val="00513BF0"/>
    <w:rsid w:val="00516A8F"/>
    <w:rsid w:val="005174B1"/>
    <w:rsid w:val="00520D59"/>
    <w:rsid w:val="005246F5"/>
    <w:rsid w:val="005255D6"/>
    <w:rsid w:val="005265DC"/>
    <w:rsid w:val="00527225"/>
    <w:rsid w:val="00527DB1"/>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24DC"/>
    <w:rsid w:val="0056467E"/>
    <w:rsid w:val="00567206"/>
    <w:rsid w:val="005673A4"/>
    <w:rsid w:val="00567AB6"/>
    <w:rsid w:val="00567D3C"/>
    <w:rsid w:val="005710A6"/>
    <w:rsid w:val="005712F4"/>
    <w:rsid w:val="00572DC0"/>
    <w:rsid w:val="00581FA4"/>
    <w:rsid w:val="00583C13"/>
    <w:rsid w:val="005840CD"/>
    <w:rsid w:val="00584384"/>
    <w:rsid w:val="00586C1B"/>
    <w:rsid w:val="005871E9"/>
    <w:rsid w:val="00587829"/>
    <w:rsid w:val="00591B3F"/>
    <w:rsid w:val="00595C36"/>
    <w:rsid w:val="00596819"/>
    <w:rsid w:val="00596C6C"/>
    <w:rsid w:val="005970A8"/>
    <w:rsid w:val="005A01F2"/>
    <w:rsid w:val="005A2E0C"/>
    <w:rsid w:val="005A33FF"/>
    <w:rsid w:val="005A4189"/>
    <w:rsid w:val="005A5AD1"/>
    <w:rsid w:val="005A5C1D"/>
    <w:rsid w:val="005A6060"/>
    <w:rsid w:val="005A69B4"/>
    <w:rsid w:val="005A7D33"/>
    <w:rsid w:val="005A7E6C"/>
    <w:rsid w:val="005B01D2"/>
    <w:rsid w:val="005B0A67"/>
    <w:rsid w:val="005B0C93"/>
    <w:rsid w:val="005B27C1"/>
    <w:rsid w:val="005B39BB"/>
    <w:rsid w:val="005B3EE8"/>
    <w:rsid w:val="005B4DEE"/>
    <w:rsid w:val="005B6A1F"/>
    <w:rsid w:val="005C1318"/>
    <w:rsid w:val="005C3300"/>
    <w:rsid w:val="005C61B8"/>
    <w:rsid w:val="005C6D78"/>
    <w:rsid w:val="005C732E"/>
    <w:rsid w:val="005D040D"/>
    <w:rsid w:val="005D0613"/>
    <w:rsid w:val="005D17AA"/>
    <w:rsid w:val="005D1D4D"/>
    <w:rsid w:val="005D24BC"/>
    <w:rsid w:val="005D45C9"/>
    <w:rsid w:val="005D5610"/>
    <w:rsid w:val="005D5870"/>
    <w:rsid w:val="005E0373"/>
    <w:rsid w:val="005E0E83"/>
    <w:rsid w:val="005E3C7F"/>
    <w:rsid w:val="005E40B2"/>
    <w:rsid w:val="005E4A28"/>
    <w:rsid w:val="005F0648"/>
    <w:rsid w:val="005F3DDF"/>
    <w:rsid w:val="005F57D6"/>
    <w:rsid w:val="005F5C97"/>
    <w:rsid w:val="005F6CAB"/>
    <w:rsid w:val="005F6E99"/>
    <w:rsid w:val="0060260E"/>
    <w:rsid w:val="00602617"/>
    <w:rsid w:val="006040F1"/>
    <w:rsid w:val="0060715C"/>
    <w:rsid w:val="00607FAE"/>
    <w:rsid w:val="00607FC8"/>
    <w:rsid w:val="00612720"/>
    <w:rsid w:val="006133A8"/>
    <w:rsid w:val="00613A55"/>
    <w:rsid w:val="00613E0C"/>
    <w:rsid w:val="0061553E"/>
    <w:rsid w:val="00617F17"/>
    <w:rsid w:val="006218CE"/>
    <w:rsid w:val="00621A9F"/>
    <w:rsid w:val="00622033"/>
    <w:rsid w:val="00622BDE"/>
    <w:rsid w:val="00622FBB"/>
    <w:rsid w:val="00625989"/>
    <w:rsid w:val="00626557"/>
    <w:rsid w:val="00627F02"/>
    <w:rsid w:val="0063015C"/>
    <w:rsid w:val="006303BB"/>
    <w:rsid w:val="00632344"/>
    <w:rsid w:val="006332C8"/>
    <w:rsid w:val="0063355A"/>
    <w:rsid w:val="006339A4"/>
    <w:rsid w:val="00633C77"/>
    <w:rsid w:val="0063537D"/>
    <w:rsid w:val="006354C1"/>
    <w:rsid w:val="006354F7"/>
    <w:rsid w:val="006361D7"/>
    <w:rsid w:val="00637107"/>
    <w:rsid w:val="006377FE"/>
    <w:rsid w:val="006412ED"/>
    <w:rsid w:val="0064380E"/>
    <w:rsid w:val="0064380F"/>
    <w:rsid w:val="0064385E"/>
    <w:rsid w:val="00643E0F"/>
    <w:rsid w:val="00644F42"/>
    <w:rsid w:val="00645F6A"/>
    <w:rsid w:val="0065403B"/>
    <w:rsid w:val="006573D2"/>
    <w:rsid w:val="00660520"/>
    <w:rsid w:val="006610DD"/>
    <w:rsid w:val="006635C5"/>
    <w:rsid w:val="00664B7A"/>
    <w:rsid w:val="006664F7"/>
    <w:rsid w:val="006675F1"/>
    <w:rsid w:val="006706E6"/>
    <w:rsid w:val="00671E48"/>
    <w:rsid w:val="0067318B"/>
    <w:rsid w:val="0067364A"/>
    <w:rsid w:val="00673FDD"/>
    <w:rsid w:val="00676A9E"/>
    <w:rsid w:val="00677428"/>
    <w:rsid w:val="00681678"/>
    <w:rsid w:val="0068454D"/>
    <w:rsid w:val="00684E60"/>
    <w:rsid w:val="006851F3"/>
    <w:rsid w:val="00687740"/>
    <w:rsid w:val="00690D28"/>
    <w:rsid w:val="00694651"/>
    <w:rsid w:val="006953ED"/>
    <w:rsid w:val="00697555"/>
    <w:rsid w:val="006A0F8F"/>
    <w:rsid w:val="006A5919"/>
    <w:rsid w:val="006B1F5C"/>
    <w:rsid w:val="006B22C3"/>
    <w:rsid w:val="006B32BE"/>
    <w:rsid w:val="006B3AC9"/>
    <w:rsid w:val="006B3F7F"/>
    <w:rsid w:val="006B4502"/>
    <w:rsid w:val="006B4D14"/>
    <w:rsid w:val="006B5097"/>
    <w:rsid w:val="006C0796"/>
    <w:rsid w:val="006C0FFC"/>
    <w:rsid w:val="006C2053"/>
    <w:rsid w:val="006C28CB"/>
    <w:rsid w:val="006C3FFF"/>
    <w:rsid w:val="006C4A40"/>
    <w:rsid w:val="006D0B77"/>
    <w:rsid w:val="006D0C44"/>
    <w:rsid w:val="006D18C3"/>
    <w:rsid w:val="006D4411"/>
    <w:rsid w:val="006D545E"/>
    <w:rsid w:val="006E2110"/>
    <w:rsid w:val="006E3462"/>
    <w:rsid w:val="006E4531"/>
    <w:rsid w:val="006E4F68"/>
    <w:rsid w:val="006E6F96"/>
    <w:rsid w:val="006E74C0"/>
    <w:rsid w:val="006F34B0"/>
    <w:rsid w:val="006F6E0F"/>
    <w:rsid w:val="006F77D8"/>
    <w:rsid w:val="0070138F"/>
    <w:rsid w:val="00701500"/>
    <w:rsid w:val="007020C0"/>
    <w:rsid w:val="00705180"/>
    <w:rsid w:val="00705689"/>
    <w:rsid w:val="00706DCF"/>
    <w:rsid w:val="0071368D"/>
    <w:rsid w:val="00714004"/>
    <w:rsid w:val="0071500C"/>
    <w:rsid w:val="00715A6D"/>
    <w:rsid w:val="00716381"/>
    <w:rsid w:val="00716AE0"/>
    <w:rsid w:val="00717666"/>
    <w:rsid w:val="00717880"/>
    <w:rsid w:val="00717D9B"/>
    <w:rsid w:val="00717EBB"/>
    <w:rsid w:val="00720F27"/>
    <w:rsid w:val="00721597"/>
    <w:rsid w:val="007300F4"/>
    <w:rsid w:val="0073096C"/>
    <w:rsid w:val="00733AFA"/>
    <w:rsid w:val="00733E4E"/>
    <w:rsid w:val="00735763"/>
    <w:rsid w:val="0073638E"/>
    <w:rsid w:val="00736EF3"/>
    <w:rsid w:val="007400BA"/>
    <w:rsid w:val="00741E4B"/>
    <w:rsid w:val="00741EAB"/>
    <w:rsid w:val="007430F5"/>
    <w:rsid w:val="00744743"/>
    <w:rsid w:val="00751900"/>
    <w:rsid w:val="00753069"/>
    <w:rsid w:val="007542BE"/>
    <w:rsid w:val="00755218"/>
    <w:rsid w:val="00756CC0"/>
    <w:rsid w:val="00760D2B"/>
    <w:rsid w:val="00763C50"/>
    <w:rsid w:val="00764362"/>
    <w:rsid w:val="0076627A"/>
    <w:rsid w:val="00766D35"/>
    <w:rsid w:val="00767794"/>
    <w:rsid w:val="00771096"/>
    <w:rsid w:val="00774B0E"/>
    <w:rsid w:val="007768F1"/>
    <w:rsid w:val="00780301"/>
    <w:rsid w:val="007803A1"/>
    <w:rsid w:val="00782CA5"/>
    <w:rsid w:val="00784834"/>
    <w:rsid w:val="00785E32"/>
    <w:rsid w:val="0078602F"/>
    <w:rsid w:val="007866B5"/>
    <w:rsid w:val="00790DB7"/>
    <w:rsid w:val="00793E17"/>
    <w:rsid w:val="00794AC2"/>
    <w:rsid w:val="00797062"/>
    <w:rsid w:val="007974BA"/>
    <w:rsid w:val="00797526"/>
    <w:rsid w:val="007A3534"/>
    <w:rsid w:val="007A3A71"/>
    <w:rsid w:val="007A5352"/>
    <w:rsid w:val="007A787A"/>
    <w:rsid w:val="007B18CF"/>
    <w:rsid w:val="007B1D35"/>
    <w:rsid w:val="007B3554"/>
    <w:rsid w:val="007B3AA7"/>
    <w:rsid w:val="007B49D4"/>
    <w:rsid w:val="007B5138"/>
    <w:rsid w:val="007B66FE"/>
    <w:rsid w:val="007B701B"/>
    <w:rsid w:val="007C0883"/>
    <w:rsid w:val="007C29EA"/>
    <w:rsid w:val="007C5BBB"/>
    <w:rsid w:val="007C5E4B"/>
    <w:rsid w:val="007C760D"/>
    <w:rsid w:val="007C7E13"/>
    <w:rsid w:val="007D0216"/>
    <w:rsid w:val="007D194B"/>
    <w:rsid w:val="007D4E36"/>
    <w:rsid w:val="007D63D8"/>
    <w:rsid w:val="007D7D02"/>
    <w:rsid w:val="007E0756"/>
    <w:rsid w:val="007E16E2"/>
    <w:rsid w:val="007E2BE5"/>
    <w:rsid w:val="007E3D75"/>
    <w:rsid w:val="007E4152"/>
    <w:rsid w:val="007E49F0"/>
    <w:rsid w:val="007E7979"/>
    <w:rsid w:val="007F052E"/>
    <w:rsid w:val="007F1B87"/>
    <w:rsid w:val="007F4772"/>
    <w:rsid w:val="007F4AC0"/>
    <w:rsid w:val="007F71C4"/>
    <w:rsid w:val="00801F76"/>
    <w:rsid w:val="00802DD1"/>
    <w:rsid w:val="0080327E"/>
    <w:rsid w:val="00814506"/>
    <w:rsid w:val="0081483E"/>
    <w:rsid w:val="00815643"/>
    <w:rsid w:val="00815A50"/>
    <w:rsid w:val="00815DD4"/>
    <w:rsid w:val="0081641C"/>
    <w:rsid w:val="008200F8"/>
    <w:rsid w:val="00823A2D"/>
    <w:rsid w:val="00824C01"/>
    <w:rsid w:val="008260ED"/>
    <w:rsid w:val="00827E03"/>
    <w:rsid w:val="00830CC9"/>
    <w:rsid w:val="00832F59"/>
    <w:rsid w:val="00832FEB"/>
    <w:rsid w:val="00833F20"/>
    <w:rsid w:val="00835E79"/>
    <w:rsid w:val="008430AB"/>
    <w:rsid w:val="0084386A"/>
    <w:rsid w:val="008438B3"/>
    <w:rsid w:val="00844668"/>
    <w:rsid w:val="00844A79"/>
    <w:rsid w:val="00847922"/>
    <w:rsid w:val="008503F7"/>
    <w:rsid w:val="00850642"/>
    <w:rsid w:val="00854A96"/>
    <w:rsid w:val="008552B8"/>
    <w:rsid w:val="00855CC3"/>
    <w:rsid w:val="00856683"/>
    <w:rsid w:val="00857E10"/>
    <w:rsid w:val="00860090"/>
    <w:rsid w:val="00861712"/>
    <w:rsid w:val="00861EF3"/>
    <w:rsid w:val="00862FEB"/>
    <w:rsid w:val="00863932"/>
    <w:rsid w:val="00864219"/>
    <w:rsid w:val="00864951"/>
    <w:rsid w:val="00865AFF"/>
    <w:rsid w:val="00866161"/>
    <w:rsid w:val="0086787F"/>
    <w:rsid w:val="008708BB"/>
    <w:rsid w:val="00871826"/>
    <w:rsid w:val="00872847"/>
    <w:rsid w:val="00873276"/>
    <w:rsid w:val="0087515E"/>
    <w:rsid w:val="0087599F"/>
    <w:rsid w:val="008768BF"/>
    <w:rsid w:val="008770C0"/>
    <w:rsid w:val="00877C32"/>
    <w:rsid w:val="00877C4F"/>
    <w:rsid w:val="00880632"/>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5B85"/>
    <w:rsid w:val="008A609F"/>
    <w:rsid w:val="008A726E"/>
    <w:rsid w:val="008B095C"/>
    <w:rsid w:val="008B1A8C"/>
    <w:rsid w:val="008B1D55"/>
    <w:rsid w:val="008B350E"/>
    <w:rsid w:val="008B5216"/>
    <w:rsid w:val="008B527D"/>
    <w:rsid w:val="008B568B"/>
    <w:rsid w:val="008C0510"/>
    <w:rsid w:val="008C1834"/>
    <w:rsid w:val="008C1C9F"/>
    <w:rsid w:val="008C1E81"/>
    <w:rsid w:val="008C620E"/>
    <w:rsid w:val="008C793F"/>
    <w:rsid w:val="008D128B"/>
    <w:rsid w:val="008D1316"/>
    <w:rsid w:val="008D54B7"/>
    <w:rsid w:val="008D58AD"/>
    <w:rsid w:val="008D6983"/>
    <w:rsid w:val="008D7C23"/>
    <w:rsid w:val="008E0D76"/>
    <w:rsid w:val="008E0E5F"/>
    <w:rsid w:val="008E1992"/>
    <w:rsid w:val="008E228E"/>
    <w:rsid w:val="008E2D71"/>
    <w:rsid w:val="008E427C"/>
    <w:rsid w:val="008E53EE"/>
    <w:rsid w:val="008E749D"/>
    <w:rsid w:val="008E7C6A"/>
    <w:rsid w:val="008F06B3"/>
    <w:rsid w:val="008F071C"/>
    <w:rsid w:val="008F4893"/>
    <w:rsid w:val="008F65AF"/>
    <w:rsid w:val="008F65CB"/>
    <w:rsid w:val="008F6DF1"/>
    <w:rsid w:val="008F6E06"/>
    <w:rsid w:val="008F7535"/>
    <w:rsid w:val="0090165C"/>
    <w:rsid w:val="00905EA6"/>
    <w:rsid w:val="00910896"/>
    <w:rsid w:val="0091307C"/>
    <w:rsid w:val="009134E2"/>
    <w:rsid w:val="00914B3E"/>
    <w:rsid w:val="0091658A"/>
    <w:rsid w:val="00922938"/>
    <w:rsid w:val="00923BAC"/>
    <w:rsid w:val="009249C5"/>
    <w:rsid w:val="009253C4"/>
    <w:rsid w:val="009253D6"/>
    <w:rsid w:val="00925B22"/>
    <w:rsid w:val="00926530"/>
    <w:rsid w:val="00926646"/>
    <w:rsid w:val="00926C8B"/>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2FC6"/>
    <w:rsid w:val="0096462F"/>
    <w:rsid w:val="00965486"/>
    <w:rsid w:val="009705B9"/>
    <w:rsid w:val="00973274"/>
    <w:rsid w:val="00981BBE"/>
    <w:rsid w:val="00981F5F"/>
    <w:rsid w:val="00982AD7"/>
    <w:rsid w:val="00984C5E"/>
    <w:rsid w:val="009868BB"/>
    <w:rsid w:val="00986D0B"/>
    <w:rsid w:val="009877A4"/>
    <w:rsid w:val="009924A2"/>
    <w:rsid w:val="0099279D"/>
    <w:rsid w:val="009930A0"/>
    <w:rsid w:val="00993107"/>
    <w:rsid w:val="0099382C"/>
    <w:rsid w:val="00994445"/>
    <w:rsid w:val="0099559A"/>
    <w:rsid w:val="00995DD3"/>
    <w:rsid w:val="00996A43"/>
    <w:rsid w:val="009A0432"/>
    <w:rsid w:val="009A06C0"/>
    <w:rsid w:val="009A128F"/>
    <w:rsid w:val="009A43F6"/>
    <w:rsid w:val="009B17C0"/>
    <w:rsid w:val="009B1A05"/>
    <w:rsid w:val="009B2D50"/>
    <w:rsid w:val="009B3611"/>
    <w:rsid w:val="009B4C13"/>
    <w:rsid w:val="009B5656"/>
    <w:rsid w:val="009B5F05"/>
    <w:rsid w:val="009B5F41"/>
    <w:rsid w:val="009B76D7"/>
    <w:rsid w:val="009C69E1"/>
    <w:rsid w:val="009D146B"/>
    <w:rsid w:val="009D2414"/>
    <w:rsid w:val="009D3022"/>
    <w:rsid w:val="009D4090"/>
    <w:rsid w:val="009D4827"/>
    <w:rsid w:val="009D5724"/>
    <w:rsid w:val="009D71A1"/>
    <w:rsid w:val="009E40F3"/>
    <w:rsid w:val="009E4884"/>
    <w:rsid w:val="009E4AB2"/>
    <w:rsid w:val="009E7A19"/>
    <w:rsid w:val="009F3C58"/>
    <w:rsid w:val="009F460F"/>
    <w:rsid w:val="009F52A5"/>
    <w:rsid w:val="009F645B"/>
    <w:rsid w:val="00A006E8"/>
    <w:rsid w:val="00A00842"/>
    <w:rsid w:val="00A03273"/>
    <w:rsid w:val="00A06062"/>
    <w:rsid w:val="00A0677E"/>
    <w:rsid w:val="00A07717"/>
    <w:rsid w:val="00A07FAE"/>
    <w:rsid w:val="00A12B70"/>
    <w:rsid w:val="00A134C4"/>
    <w:rsid w:val="00A1437D"/>
    <w:rsid w:val="00A16054"/>
    <w:rsid w:val="00A160CF"/>
    <w:rsid w:val="00A17CC5"/>
    <w:rsid w:val="00A2009C"/>
    <w:rsid w:val="00A23BF5"/>
    <w:rsid w:val="00A256F4"/>
    <w:rsid w:val="00A25745"/>
    <w:rsid w:val="00A26398"/>
    <w:rsid w:val="00A273FC"/>
    <w:rsid w:val="00A27D54"/>
    <w:rsid w:val="00A30D75"/>
    <w:rsid w:val="00A32A84"/>
    <w:rsid w:val="00A34B81"/>
    <w:rsid w:val="00A34E2B"/>
    <w:rsid w:val="00A35247"/>
    <w:rsid w:val="00A42B96"/>
    <w:rsid w:val="00A4647A"/>
    <w:rsid w:val="00A46FF0"/>
    <w:rsid w:val="00A47003"/>
    <w:rsid w:val="00A472D6"/>
    <w:rsid w:val="00A5116D"/>
    <w:rsid w:val="00A53686"/>
    <w:rsid w:val="00A53749"/>
    <w:rsid w:val="00A53D6F"/>
    <w:rsid w:val="00A5406D"/>
    <w:rsid w:val="00A549B8"/>
    <w:rsid w:val="00A54F92"/>
    <w:rsid w:val="00A55502"/>
    <w:rsid w:val="00A57B48"/>
    <w:rsid w:val="00A61B21"/>
    <w:rsid w:val="00A61D3A"/>
    <w:rsid w:val="00A62344"/>
    <w:rsid w:val="00A6282C"/>
    <w:rsid w:val="00A62D08"/>
    <w:rsid w:val="00A636F6"/>
    <w:rsid w:val="00A65432"/>
    <w:rsid w:val="00A664C0"/>
    <w:rsid w:val="00A66A1C"/>
    <w:rsid w:val="00A67577"/>
    <w:rsid w:val="00A677B5"/>
    <w:rsid w:val="00A67DA7"/>
    <w:rsid w:val="00A72FF2"/>
    <w:rsid w:val="00A73922"/>
    <w:rsid w:val="00A74A12"/>
    <w:rsid w:val="00A75B57"/>
    <w:rsid w:val="00A8143D"/>
    <w:rsid w:val="00A82504"/>
    <w:rsid w:val="00A860A4"/>
    <w:rsid w:val="00A9038C"/>
    <w:rsid w:val="00A9540F"/>
    <w:rsid w:val="00A969F4"/>
    <w:rsid w:val="00A96DB1"/>
    <w:rsid w:val="00A97C0C"/>
    <w:rsid w:val="00AA2B7C"/>
    <w:rsid w:val="00AA2DD2"/>
    <w:rsid w:val="00AA31EA"/>
    <w:rsid w:val="00AA6A7D"/>
    <w:rsid w:val="00AA7579"/>
    <w:rsid w:val="00AB040D"/>
    <w:rsid w:val="00AB0C8C"/>
    <w:rsid w:val="00AB1981"/>
    <w:rsid w:val="00AB1EAD"/>
    <w:rsid w:val="00AB6700"/>
    <w:rsid w:val="00AB702A"/>
    <w:rsid w:val="00AB764B"/>
    <w:rsid w:val="00AC0894"/>
    <w:rsid w:val="00AC0A3D"/>
    <w:rsid w:val="00AC0BDF"/>
    <w:rsid w:val="00AC10B8"/>
    <w:rsid w:val="00AC336C"/>
    <w:rsid w:val="00AC3D1D"/>
    <w:rsid w:val="00AC452E"/>
    <w:rsid w:val="00AC4B88"/>
    <w:rsid w:val="00AC4D6E"/>
    <w:rsid w:val="00AC56B5"/>
    <w:rsid w:val="00AC5E05"/>
    <w:rsid w:val="00AC6C4D"/>
    <w:rsid w:val="00AC760C"/>
    <w:rsid w:val="00AC7976"/>
    <w:rsid w:val="00AD375A"/>
    <w:rsid w:val="00AD437F"/>
    <w:rsid w:val="00AD4562"/>
    <w:rsid w:val="00AD480F"/>
    <w:rsid w:val="00AD4CDF"/>
    <w:rsid w:val="00AD4E73"/>
    <w:rsid w:val="00AE0432"/>
    <w:rsid w:val="00AE0C2F"/>
    <w:rsid w:val="00AE259D"/>
    <w:rsid w:val="00AE26B0"/>
    <w:rsid w:val="00AE29D1"/>
    <w:rsid w:val="00AE2D90"/>
    <w:rsid w:val="00AE364E"/>
    <w:rsid w:val="00AE4E31"/>
    <w:rsid w:val="00AE5192"/>
    <w:rsid w:val="00AE6125"/>
    <w:rsid w:val="00AE6253"/>
    <w:rsid w:val="00AF036C"/>
    <w:rsid w:val="00AF1995"/>
    <w:rsid w:val="00AF459E"/>
    <w:rsid w:val="00AF472F"/>
    <w:rsid w:val="00AF47B9"/>
    <w:rsid w:val="00B06A69"/>
    <w:rsid w:val="00B0706D"/>
    <w:rsid w:val="00B07496"/>
    <w:rsid w:val="00B10FA6"/>
    <w:rsid w:val="00B111F8"/>
    <w:rsid w:val="00B113AD"/>
    <w:rsid w:val="00B12F43"/>
    <w:rsid w:val="00B13409"/>
    <w:rsid w:val="00B13A4D"/>
    <w:rsid w:val="00B13B9A"/>
    <w:rsid w:val="00B13C58"/>
    <w:rsid w:val="00B1402F"/>
    <w:rsid w:val="00B15C84"/>
    <w:rsid w:val="00B16F67"/>
    <w:rsid w:val="00B17FF6"/>
    <w:rsid w:val="00B2080B"/>
    <w:rsid w:val="00B21FA7"/>
    <w:rsid w:val="00B23632"/>
    <w:rsid w:val="00B239A0"/>
    <w:rsid w:val="00B24E92"/>
    <w:rsid w:val="00B26833"/>
    <w:rsid w:val="00B26988"/>
    <w:rsid w:val="00B314EC"/>
    <w:rsid w:val="00B327F9"/>
    <w:rsid w:val="00B35964"/>
    <w:rsid w:val="00B36615"/>
    <w:rsid w:val="00B36AA5"/>
    <w:rsid w:val="00B36E00"/>
    <w:rsid w:val="00B374F8"/>
    <w:rsid w:val="00B420B6"/>
    <w:rsid w:val="00B4239C"/>
    <w:rsid w:val="00B442B6"/>
    <w:rsid w:val="00B445CB"/>
    <w:rsid w:val="00B45899"/>
    <w:rsid w:val="00B45DA9"/>
    <w:rsid w:val="00B507E8"/>
    <w:rsid w:val="00B521F9"/>
    <w:rsid w:val="00B522CF"/>
    <w:rsid w:val="00B53CB1"/>
    <w:rsid w:val="00B55AC3"/>
    <w:rsid w:val="00B55AE0"/>
    <w:rsid w:val="00B564E2"/>
    <w:rsid w:val="00B56578"/>
    <w:rsid w:val="00B5695E"/>
    <w:rsid w:val="00B577F6"/>
    <w:rsid w:val="00B62214"/>
    <w:rsid w:val="00B62F4B"/>
    <w:rsid w:val="00B63056"/>
    <w:rsid w:val="00B6343E"/>
    <w:rsid w:val="00B63B7B"/>
    <w:rsid w:val="00B67095"/>
    <w:rsid w:val="00B67D22"/>
    <w:rsid w:val="00B71371"/>
    <w:rsid w:val="00B7192D"/>
    <w:rsid w:val="00B72DA0"/>
    <w:rsid w:val="00B7518C"/>
    <w:rsid w:val="00B753E9"/>
    <w:rsid w:val="00B765D7"/>
    <w:rsid w:val="00B767E2"/>
    <w:rsid w:val="00B77C7A"/>
    <w:rsid w:val="00B77DE3"/>
    <w:rsid w:val="00B81980"/>
    <w:rsid w:val="00B834F6"/>
    <w:rsid w:val="00B83C18"/>
    <w:rsid w:val="00B83DD8"/>
    <w:rsid w:val="00B8699E"/>
    <w:rsid w:val="00B90E7D"/>
    <w:rsid w:val="00B9119D"/>
    <w:rsid w:val="00B919AD"/>
    <w:rsid w:val="00B9276C"/>
    <w:rsid w:val="00B932F0"/>
    <w:rsid w:val="00B95419"/>
    <w:rsid w:val="00B97072"/>
    <w:rsid w:val="00BA2EB5"/>
    <w:rsid w:val="00BA3798"/>
    <w:rsid w:val="00BA397C"/>
    <w:rsid w:val="00BA550C"/>
    <w:rsid w:val="00BA65A5"/>
    <w:rsid w:val="00BA71FA"/>
    <w:rsid w:val="00BA77FB"/>
    <w:rsid w:val="00BB0153"/>
    <w:rsid w:val="00BB21BF"/>
    <w:rsid w:val="00BB3E5E"/>
    <w:rsid w:val="00BB4723"/>
    <w:rsid w:val="00BB4E28"/>
    <w:rsid w:val="00BB53FB"/>
    <w:rsid w:val="00BB73A1"/>
    <w:rsid w:val="00BC1C59"/>
    <w:rsid w:val="00BC1CDF"/>
    <w:rsid w:val="00BC2699"/>
    <w:rsid w:val="00BC27B4"/>
    <w:rsid w:val="00BC2967"/>
    <w:rsid w:val="00BC50BB"/>
    <w:rsid w:val="00BC541F"/>
    <w:rsid w:val="00BC5F6F"/>
    <w:rsid w:val="00BC680C"/>
    <w:rsid w:val="00BC6DBA"/>
    <w:rsid w:val="00BC7DDA"/>
    <w:rsid w:val="00BD1B91"/>
    <w:rsid w:val="00BD1C71"/>
    <w:rsid w:val="00BD2331"/>
    <w:rsid w:val="00BD2C88"/>
    <w:rsid w:val="00BD46D4"/>
    <w:rsid w:val="00BD48D3"/>
    <w:rsid w:val="00BD5BA6"/>
    <w:rsid w:val="00BD7AE7"/>
    <w:rsid w:val="00BD7E0F"/>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6A39"/>
    <w:rsid w:val="00C07DED"/>
    <w:rsid w:val="00C105C7"/>
    <w:rsid w:val="00C13A04"/>
    <w:rsid w:val="00C13EB6"/>
    <w:rsid w:val="00C15DCA"/>
    <w:rsid w:val="00C17017"/>
    <w:rsid w:val="00C212B5"/>
    <w:rsid w:val="00C22067"/>
    <w:rsid w:val="00C2368B"/>
    <w:rsid w:val="00C23A42"/>
    <w:rsid w:val="00C24237"/>
    <w:rsid w:val="00C24C84"/>
    <w:rsid w:val="00C25030"/>
    <w:rsid w:val="00C25D1D"/>
    <w:rsid w:val="00C26278"/>
    <w:rsid w:val="00C27900"/>
    <w:rsid w:val="00C27A27"/>
    <w:rsid w:val="00C32E1A"/>
    <w:rsid w:val="00C332DD"/>
    <w:rsid w:val="00C34DD6"/>
    <w:rsid w:val="00C3587D"/>
    <w:rsid w:val="00C36C4D"/>
    <w:rsid w:val="00C36E57"/>
    <w:rsid w:val="00C371CC"/>
    <w:rsid w:val="00C40929"/>
    <w:rsid w:val="00C40AB0"/>
    <w:rsid w:val="00C46272"/>
    <w:rsid w:val="00C47EF5"/>
    <w:rsid w:val="00C53308"/>
    <w:rsid w:val="00C60035"/>
    <w:rsid w:val="00C61951"/>
    <w:rsid w:val="00C63AEA"/>
    <w:rsid w:val="00C72587"/>
    <w:rsid w:val="00C73D7A"/>
    <w:rsid w:val="00C745B9"/>
    <w:rsid w:val="00C770E2"/>
    <w:rsid w:val="00C8039F"/>
    <w:rsid w:val="00C80A8D"/>
    <w:rsid w:val="00C90B3C"/>
    <w:rsid w:val="00C914F4"/>
    <w:rsid w:val="00C915C3"/>
    <w:rsid w:val="00C93934"/>
    <w:rsid w:val="00C93B5E"/>
    <w:rsid w:val="00C957B3"/>
    <w:rsid w:val="00CA3238"/>
    <w:rsid w:val="00CA3FFD"/>
    <w:rsid w:val="00CA60ED"/>
    <w:rsid w:val="00CA7B78"/>
    <w:rsid w:val="00CA7EB6"/>
    <w:rsid w:val="00CB04C5"/>
    <w:rsid w:val="00CB09CD"/>
    <w:rsid w:val="00CB368F"/>
    <w:rsid w:val="00CB40C8"/>
    <w:rsid w:val="00CB4459"/>
    <w:rsid w:val="00CB670B"/>
    <w:rsid w:val="00CB6E46"/>
    <w:rsid w:val="00CB70C6"/>
    <w:rsid w:val="00CB7C36"/>
    <w:rsid w:val="00CC0299"/>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3642"/>
    <w:rsid w:val="00CD416E"/>
    <w:rsid w:val="00CD7012"/>
    <w:rsid w:val="00CD71B0"/>
    <w:rsid w:val="00CD72B7"/>
    <w:rsid w:val="00CE03FC"/>
    <w:rsid w:val="00CE43C4"/>
    <w:rsid w:val="00CE4C9D"/>
    <w:rsid w:val="00CE57F1"/>
    <w:rsid w:val="00CE7A5D"/>
    <w:rsid w:val="00CF0D4C"/>
    <w:rsid w:val="00CF36CB"/>
    <w:rsid w:val="00CF49B0"/>
    <w:rsid w:val="00CF4C01"/>
    <w:rsid w:val="00D00D6B"/>
    <w:rsid w:val="00D013F6"/>
    <w:rsid w:val="00D03C52"/>
    <w:rsid w:val="00D03C6E"/>
    <w:rsid w:val="00D04BFA"/>
    <w:rsid w:val="00D10716"/>
    <w:rsid w:val="00D116F1"/>
    <w:rsid w:val="00D12025"/>
    <w:rsid w:val="00D14447"/>
    <w:rsid w:val="00D177F2"/>
    <w:rsid w:val="00D20279"/>
    <w:rsid w:val="00D204A0"/>
    <w:rsid w:val="00D20949"/>
    <w:rsid w:val="00D21842"/>
    <w:rsid w:val="00D21F1C"/>
    <w:rsid w:val="00D2463F"/>
    <w:rsid w:val="00D31977"/>
    <w:rsid w:val="00D31E3C"/>
    <w:rsid w:val="00D32837"/>
    <w:rsid w:val="00D3523D"/>
    <w:rsid w:val="00D36359"/>
    <w:rsid w:val="00D4071C"/>
    <w:rsid w:val="00D429C6"/>
    <w:rsid w:val="00D44289"/>
    <w:rsid w:val="00D4435D"/>
    <w:rsid w:val="00D4576E"/>
    <w:rsid w:val="00D46C83"/>
    <w:rsid w:val="00D47107"/>
    <w:rsid w:val="00D47769"/>
    <w:rsid w:val="00D51BA5"/>
    <w:rsid w:val="00D52D99"/>
    <w:rsid w:val="00D5306C"/>
    <w:rsid w:val="00D532F1"/>
    <w:rsid w:val="00D53753"/>
    <w:rsid w:val="00D55291"/>
    <w:rsid w:val="00D5558E"/>
    <w:rsid w:val="00D5607B"/>
    <w:rsid w:val="00D60146"/>
    <w:rsid w:val="00D602A1"/>
    <w:rsid w:val="00D614E6"/>
    <w:rsid w:val="00D62A70"/>
    <w:rsid w:val="00D63E9C"/>
    <w:rsid w:val="00D662F4"/>
    <w:rsid w:val="00D67864"/>
    <w:rsid w:val="00D713EF"/>
    <w:rsid w:val="00D725D6"/>
    <w:rsid w:val="00D72CED"/>
    <w:rsid w:val="00D73394"/>
    <w:rsid w:val="00D74C71"/>
    <w:rsid w:val="00D775C5"/>
    <w:rsid w:val="00D83267"/>
    <w:rsid w:val="00D83C6D"/>
    <w:rsid w:val="00D877A5"/>
    <w:rsid w:val="00D916EC"/>
    <w:rsid w:val="00D91AA1"/>
    <w:rsid w:val="00D91B4A"/>
    <w:rsid w:val="00D91B8D"/>
    <w:rsid w:val="00D91FA8"/>
    <w:rsid w:val="00D95F15"/>
    <w:rsid w:val="00D9773A"/>
    <w:rsid w:val="00DA0190"/>
    <w:rsid w:val="00DA2E4B"/>
    <w:rsid w:val="00DA52CE"/>
    <w:rsid w:val="00DA5BE7"/>
    <w:rsid w:val="00DA6A1B"/>
    <w:rsid w:val="00DB1BFE"/>
    <w:rsid w:val="00DB2A13"/>
    <w:rsid w:val="00DB3B96"/>
    <w:rsid w:val="00DB53E3"/>
    <w:rsid w:val="00DC0D4F"/>
    <w:rsid w:val="00DC213F"/>
    <w:rsid w:val="00DC2151"/>
    <w:rsid w:val="00DC4626"/>
    <w:rsid w:val="00DC4748"/>
    <w:rsid w:val="00DC5E0B"/>
    <w:rsid w:val="00DD0846"/>
    <w:rsid w:val="00DD0F63"/>
    <w:rsid w:val="00DD480A"/>
    <w:rsid w:val="00DD4850"/>
    <w:rsid w:val="00DE4033"/>
    <w:rsid w:val="00DE49D3"/>
    <w:rsid w:val="00DE6E46"/>
    <w:rsid w:val="00DF36E9"/>
    <w:rsid w:val="00DF4E6D"/>
    <w:rsid w:val="00DF5060"/>
    <w:rsid w:val="00DF5D30"/>
    <w:rsid w:val="00DF73DE"/>
    <w:rsid w:val="00E037BE"/>
    <w:rsid w:val="00E0554E"/>
    <w:rsid w:val="00E0691D"/>
    <w:rsid w:val="00E06F2F"/>
    <w:rsid w:val="00E07E44"/>
    <w:rsid w:val="00E1040C"/>
    <w:rsid w:val="00E11CDD"/>
    <w:rsid w:val="00E1355A"/>
    <w:rsid w:val="00E16654"/>
    <w:rsid w:val="00E205DC"/>
    <w:rsid w:val="00E216BD"/>
    <w:rsid w:val="00E218CA"/>
    <w:rsid w:val="00E22B64"/>
    <w:rsid w:val="00E2426B"/>
    <w:rsid w:val="00E2430C"/>
    <w:rsid w:val="00E25875"/>
    <w:rsid w:val="00E27E01"/>
    <w:rsid w:val="00E3056D"/>
    <w:rsid w:val="00E307CF"/>
    <w:rsid w:val="00E3139B"/>
    <w:rsid w:val="00E33EA8"/>
    <w:rsid w:val="00E3529A"/>
    <w:rsid w:val="00E35A1E"/>
    <w:rsid w:val="00E366C3"/>
    <w:rsid w:val="00E36B6C"/>
    <w:rsid w:val="00E37644"/>
    <w:rsid w:val="00E40AB1"/>
    <w:rsid w:val="00E41CB6"/>
    <w:rsid w:val="00E42EFE"/>
    <w:rsid w:val="00E44958"/>
    <w:rsid w:val="00E452D4"/>
    <w:rsid w:val="00E458DA"/>
    <w:rsid w:val="00E45C9B"/>
    <w:rsid w:val="00E45EE6"/>
    <w:rsid w:val="00E4665A"/>
    <w:rsid w:val="00E47410"/>
    <w:rsid w:val="00E5066B"/>
    <w:rsid w:val="00E52AF4"/>
    <w:rsid w:val="00E53BBA"/>
    <w:rsid w:val="00E546D6"/>
    <w:rsid w:val="00E550B4"/>
    <w:rsid w:val="00E57F37"/>
    <w:rsid w:val="00E606D1"/>
    <w:rsid w:val="00E61755"/>
    <w:rsid w:val="00E61B29"/>
    <w:rsid w:val="00E61C34"/>
    <w:rsid w:val="00E64162"/>
    <w:rsid w:val="00E65E8C"/>
    <w:rsid w:val="00E66F47"/>
    <w:rsid w:val="00E67830"/>
    <w:rsid w:val="00E73871"/>
    <w:rsid w:val="00E73925"/>
    <w:rsid w:val="00E73B20"/>
    <w:rsid w:val="00E73EBA"/>
    <w:rsid w:val="00E75933"/>
    <w:rsid w:val="00E82450"/>
    <w:rsid w:val="00E827C6"/>
    <w:rsid w:val="00E838E8"/>
    <w:rsid w:val="00E84AFF"/>
    <w:rsid w:val="00E8710A"/>
    <w:rsid w:val="00E87B8C"/>
    <w:rsid w:val="00E9009B"/>
    <w:rsid w:val="00E9124C"/>
    <w:rsid w:val="00E916A1"/>
    <w:rsid w:val="00E9388A"/>
    <w:rsid w:val="00E94F7B"/>
    <w:rsid w:val="00E961C5"/>
    <w:rsid w:val="00E967A3"/>
    <w:rsid w:val="00EA1296"/>
    <w:rsid w:val="00EA36E2"/>
    <w:rsid w:val="00EB45C4"/>
    <w:rsid w:val="00EC142B"/>
    <w:rsid w:val="00EC145C"/>
    <w:rsid w:val="00EC4D59"/>
    <w:rsid w:val="00EC5450"/>
    <w:rsid w:val="00EC54BE"/>
    <w:rsid w:val="00EC705F"/>
    <w:rsid w:val="00ED2190"/>
    <w:rsid w:val="00ED28CE"/>
    <w:rsid w:val="00ED3B4D"/>
    <w:rsid w:val="00ED514A"/>
    <w:rsid w:val="00ED60C5"/>
    <w:rsid w:val="00EE1424"/>
    <w:rsid w:val="00EE4FC7"/>
    <w:rsid w:val="00EE554D"/>
    <w:rsid w:val="00EF0005"/>
    <w:rsid w:val="00EF0890"/>
    <w:rsid w:val="00EF1F19"/>
    <w:rsid w:val="00EF280E"/>
    <w:rsid w:val="00EF527E"/>
    <w:rsid w:val="00EF7D24"/>
    <w:rsid w:val="00F01ECC"/>
    <w:rsid w:val="00F045F2"/>
    <w:rsid w:val="00F04726"/>
    <w:rsid w:val="00F05A0B"/>
    <w:rsid w:val="00F0627B"/>
    <w:rsid w:val="00F06B96"/>
    <w:rsid w:val="00F06FD2"/>
    <w:rsid w:val="00F1050B"/>
    <w:rsid w:val="00F1051B"/>
    <w:rsid w:val="00F1163E"/>
    <w:rsid w:val="00F11842"/>
    <w:rsid w:val="00F11FB5"/>
    <w:rsid w:val="00F1345A"/>
    <w:rsid w:val="00F142C8"/>
    <w:rsid w:val="00F1617C"/>
    <w:rsid w:val="00F1667A"/>
    <w:rsid w:val="00F20053"/>
    <w:rsid w:val="00F21C56"/>
    <w:rsid w:val="00F22E35"/>
    <w:rsid w:val="00F2401A"/>
    <w:rsid w:val="00F260C2"/>
    <w:rsid w:val="00F263D6"/>
    <w:rsid w:val="00F27BDD"/>
    <w:rsid w:val="00F303F6"/>
    <w:rsid w:val="00F32EEB"/>
    <w:rsid w:val="00F33E67"/>
    <w:rsid w:val="00F341DC"/>
    <w:rsid w:val="00F35355"/>
    <w:rsid w:val="00F355BD"/>
    <w:rsid w:val="00F35667"/>
    <w:rsid w:val="00F35CF9"/>
    <w:rsid w:val="00F40217"/>
    <w:rsid w:val="00F40870"/>
    <w:rsid w:val="00F40948"/>
    <w:rsid w:val="00F41359"/>
    <w:rsid w:val="00F42141"/>
    <w:rsid w:val="00F437E1"/>
    <w:rsid w:val="00F4446C"/>
    <w:rsid w:val="00F4599E"/>
    <w:rsid w:val="00F459C0"/>
    <w:rsid w:val="00F500DA"/>
    <w:rsid w:val="00F52A94"/>
    <w:rsid w:val="00F62150"/>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9730A"/>
    <w:rsid w:val="00FA0EB6"/>
    <w:rsid w:val="00FA156F"/>
    <w:rsid w:val="00FA3458"/>
    <w:rsid w:val="00FA3915"/>
    <w:rsid w:val="00FA5E5C"/>
    <w:rsid w:val="00FA5F69"/>
    <w:rsid w:val="00FA5FA5"/>
    <w:rsid w:val="00FA61FC"/>
    <w:rsid w:val="00FB1DDA"/>
    <w:rsid w:val="00FB5715"/>
    <w:rsid w:val="00FB7482"/>
    <w:rsid w:val="00FC30D5"/>
    <w:rsid w:val="00FC34F9"/>
    <w:rsid w:val="00FC4194"/>
    <w:rsid w:val="00FC6D68"/>
    <w:rsid w:val="00FC75A3"/>
    <w:rsid w:val="00FD25E1"/>
    <w:rsid w:val="00FD6990"/>
    <w:rsid w:val="00FE2B82"/>
    <w:rsid w:val="00FE5AC6"/>
    <w:rsid w:val="00FE74FC"/>
    <w:rsid w:val="00FF17ED"/>
    <w:rsid w:val="00FF1DDC"/>
    <w:rsid w:val="00FF4CCB"/>
    <w:rsid w:val="00FF515A"/>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19389F0-EB46-4850-9BAA-73D0AFB1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3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438">
      <w:bodyDiv w:val="1"/>
      <w:marLeft w:val="0"/>
      <w:marRight w:val="0"/>
      <w:marTop w:val="0"/>
      <w:marBottom w:val="0"/>
      <w:divBdr>
        <w:top w:val="none" w:sz="0" w:space="0" w:color="auto"/>
        <w:left w:val="none" w:sz="0" w:space="0" w:color="auto"/>
        <w:bottom w:val="none" w:sz="0" w:space="0" w:color="auto"/>
        <w:right w:val="none" w:sz="0" w:space="0" w:color="auto"/>
      </w:divBdr>
    </w:div>
    <w:div w:id="224805723">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98586495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 w:id="1300722966">
      <w:bodyDiv w:val="1"/>
      <w:marLeft w:val="0"/>
      <w:marRight w:val="0"/>
      <w:marTop w:val="0"/>
      <w:marBottom w:val="0"/>
      <w:divBdr>
        <w:top w:val="none" w:sz="0" w:space="0" w:color="auto"/>
        <w:left w:val="none" w:sz="0" w:space="0" w:color="auto"/>
        <w:bottom w:val="none" w:sz="0" w:space="0" w:color="auto"/>
        <w:right w:val="none" w:sz="0" w:space="0" w:color="auto"/>
      </w:divBdr>
    </w:div>
    <w:div w:id="20708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E0959-98D8-484E-A5DD-9114E7BC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6160</Words>
  <Characters>33883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3</cp:revision>
  <cp:lastPrinted>2021-05-28T23:17:00Z</cp:lastPrinted>
  <dcterms:created xsi:type="dcterms:W3CDTF">2021-06-05T00:30:00Z</dcterms:created>
  <dcterms:modified xsi:type="dcterms:W3CDTF">2021-06-05T00:36:00Z</dcterms:modified>
</cp:coreProperties>
</file>