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BF7" w:rsidRDefault="00BC3BF7" w:rsidP="00BC3BF7">
      <w:pPr>
        <w:jc w:val="both"/>
        <w:rPr>
          <w:rFonts w:ascii="Trebuchet MS" w:hAnsi="Trebuchet MS"/>
          <w:b/>
          <w:bCs/>
        </w:rPr>
      </w:pPr>
      <w:r w:rsidRPr="00AA205F">
        <w:rPr>
          <w:rFonts w:ascii="Trebuchet MS" w:hAnsi="Trebuchet MS"/>
          <w:b/>
          <w:kern w:val="18"/>
        </w:rPr>
        <w:t xml:space="preserve">ACUERDO DEL CONSEJO GENERAL DEL INSTITUTO ELECTORAL Y DE PARTICIPACIÓN CIUDADANA DEL ESTADO DE JALISCO, POR EL QUE SE SOMETE A CONSIDERACIÓN EL </w:t>
      </w:r>
      <w:r w:rsidR="008920D9">
        <w:rPr>
          <w:rFonts w:ascii="Trebuchet MS" w:hAnsi="Trebuchet MS"/>
          <w:b/>
          <w:kern w:val="18"/>
        </w:rPr>
        <w:t>ACUERDO</w:t>
      </w:r>
      <w:r w:rsidRPr="00AA205F">
        <w:rPr>
          <w:rFonts w:ascii="Trebuchet MS" w:hAnsi="Trebuchet MS"/>
          <w:b/>
          <w:kern w:val="18"/>
        </w:rPr>
        <w:t xml:space="preserve"> </w:t>
      </w:r>
      <w:r w:rsidRPr="00AA205F">
        <w:rPr>
          <w:rFonts w:ascii="Trebuchet MS" w:hAnsi="Trebuchet MS"/>
          <w:b/>
          <w:bCs/>
        </w:rPr>
        <w:t>QUE EMITE LA COMISIÓN DE PRERROGATIVAS A PARTIDOS POLÍTICOS DE</w:t>
      </w:r>
      <w:r w:rsidR="008920D9">
        <w:rPr>
          <w:rFonts w:ascii="Trebuchet MS" w:hAnsi="Trebuchet MS"/>
          <w:b/>
          <w:bCs/>
        </w:rPr>
        <w:t xml:space="preserve"> ESTE ORGANISMO ELECTORAL</w:t>
      </w:r>
      <w:r w:rsidRPr="00AA205F">
        <w:rPr>
          <w:rFonts w:ascii="Trebuchet MS" w:hAnsi="Trebuchet MS"/>
          <w:b/>
          <w:bCs/>
        </w:rPr>
        <w:t xml:space="preserve">, QUE APRUEBA </w:t>
      </w:r>
      <w:r w:rsidR="008920D9">
        <w:rPr>
          <w:rFonts w:ascii="Trebuchet MS" w:hAnsi="Trebuchet MS"/>
          <w:b/>
          <w:bCs/>
        </w:rPr>
        <w:t xml:space="preserve">LAS </w:t>
      </w:r>
      <w:r w:rsidRPr="00AA205F">
        <w:rPr>
          <w:rFonts w:ascii="Trebuchet MS" w:hAnsi="Trebuchet MS"/>
          <w:b/>
        </w:rPr>
        <w:t xml:space="preserve">ESPECIFICACIONES TÉCNICAS </w:t>
      </w:r>
      <w:r w:rsidR="008920D9">
        <w:rPr>
          <w:rFonts w:ascii="Trebuchet MS" w:hAnsi="Trebuchet MS"/>
          <w:b/>
        </w:rPr>
        <w:t xml:space="preserve">PARA EL ANÁLISIS Y REALIZACIÓN DEL MONITOREO DE PROGRAMAS DE RADIO Y TELEVISIÓN, Y PRENSA ESCRITA QUE DIFUNDAN NOTICIAS DURANTE EL PERIODO DE CAMPAÑA ELECTORAL EN EL </w:t>
      </w:r>
      <w:r w:rsidRPr="00AA205F">
        <w:rPr>
          <w:rFonts w:ascii="Trebuchet MS" w:hAnsi="Trebuchet MS"/>
          <w:b/>
          <w:bCs/>
        </w:rPr>
        <w:t>PROCESO ELECTORAL CONCURRENTE 20</w:t>
      </w:r>
      <w:r w:rsidR="008920D9">
        <w:rPr>
          <w:rFonts w:ascii="Trebuchet MS" w:hAnsi="Trebuchet MS"/>
          <w:b/>
          <w:bCs/>
        </w:rPr>
        <w:t>20-2021</w:t>
      </w:r>
      <w:r w:rsidRPr="00AA205F">
        <w:rPr>
          <w:rFonts w:ascii="Trebuchet MS" w:hAnsi="Trebuchet MS"/>
          <w:b/>
          <w:bCs/>
        </w:rPr>
        <w:t xml:space="preserve">. </w:t>
      </w:r>
    </w:p>
    <w:p w:rsidR="00BC3BF7" w:rsidRPr="00AA205F" w:rsidRDefault="00BC3BF7" w:rsidP="00BC3BF7">
      <w:pPr>
        <w:shd w:val="clear" w:color="auto" w:fill="FFFFFF"/>
        <w:tabs>
          <w:tab w:val="left" w:pos="709"/>
        </w:tabs>
        <w:jc w:val="both"/>
        <w:rPr>
          <w:rFonts w:ascii="Trebuchet MS" w:hAnsi="Trebuchet MS"/>
          <w:b/>
          <w:bCs/>
        </w:rPr>
      </w:pPr>
    </w:p>
    <w:p w:rsidR="00BC3BF7" w:rsidRPr="008920D9" w:rsidRDefault="00BC3BF7" w:rsidP="00BC3BF7">
      <w:pPr>
        <w:shd w:val="clear" w:color="auto" w:fill="FFFFFF"/>
        <w:jc w:val="center"/>
        <w:rPr>
          <w:rFonts w:ascii="Trebuchet MS" w:hAnsi="Trebuchet MS" w:cs="Arial"/>
          <w:b/>
          <w:lang w:val="pt-BR"/>
        </w:rPr>
      </w:pPr>
      <w:r w:rsidRPr="008920D9">
        <w:rPr>
          <w:rFonts w:ascii="Trebuchet MS" w:hAnsi="Trebuchet MS" w:cs="Arial"/>
          <w:b/>
          <w:lang w:val="pt-BR"/>
        </w:rPr>
        <w:t>A N T E C E D E N T E S</w:t>
      </w:r>
    </w:p>
    <w:p w:rsidR="00BC3BF7" w:rsidRPr="008920D9" w:rsidRDefault="00BC3BF7" w:rsidP="00BC3BF7">
      <w:pPr>
        <w:shd w:val="clear" w:color="auto" w:fill="FFFFFF"/>
        <w:jc w:val="center"/>
        <w:rPr>
          <w:rFonts w:ascii="Trebuchet MS" w:hAnsi="Trebuchet MS" w:cs="Arial"/>
          <w:b/>
          <w:lang w:val="pt-BR"/>
        </w:rPr>
      </w:pPr>
    </w:p>
    <w:p w:rsidR="008F1BFC" w:rsidRPr="004C51AC" w:rsidRDefault="008F1BFC" w:rsidP="008F1BFC">
      <w:pPr>
        <w:jc w:val="both"/>
        <w:rPr>
          <w:rFonts w:ascii="Trebuchet MS" w:eastAsia="Trebuchet MS" w:hAnsi="Trebuchet MS" w:cs="Trebuchet MS"/>
        </w:rPr>
      </w:pPr>
      <w:r w:rsidRPr="004C51AC">
        <w:rPr>
          <w:rFonts w:ascii="Trebuchet MS" w:eastAsia="Trebuchet MS" w:hAnsi="Trebuchet MS" w:cs="Trebuchet MS"/>
          <w:b/>
        </w:rPr>
        <w:t>CORRESPONDIENTES AL AÑO DOS MIL VEINTE.</w:t>
      </w:r>
    </w:p>
    <w:p w:rsidR="008F1BFC" w:rsidRPr="004C51AC" w:rsidRDefault="008F1BFC" w:rsidP="008F1BFC">
      <w:pPr>
        <w:jc w:val="both"/>
        <w:rPr>
          <w:rFonts w:ascii="Trebuchet MS" w:eastAsia="Trebuchet MS" w:hAnsi="Trebuchet MS" w:cs="Trebuchet MS"/>
        </w:rPr>
      </w:pPr>
    </w:p>
    <w:p w:rsidR="0049104C" w:rsidRDefault="0049104C" w:rsidP="0049104C">
      <w:pPr>
        <w:widowControl w:val="0"/>
        <w:jc w:val="both"/>
        <w:rPr>
          <w:rFonts w:ascii="Trebuchet MS" w:eastAsia="Arial Unicode MS" w:hAnsi="Trebuchet MS"/>
          <w:kern w:val="2"/>
        </w:rPr>
      </w:pPr>
      <w:r>
        <w:rPr>
          <w:rFonts w:ascii="Trebuchet MS" w:hAnsi="Trebuchet MS" w:cs="Arial"/>
          <w:b/>
        </w:rPr>
        <w:t>1</w:t>
      </w:r>
      <w:r w:rsidRPr="00175796">
        <w:rPr>
          <w:rFonts w:ascii="Trebuchet MS" w:eastAsia="Arial Unicode MS" w:hAnsi="Trebuchet MS"/>
          <w:b/>
          <w:kern w:val="2"/>
        </w:rPr>
        <w:t xml:space="preserve">. INTEGRACIÓN DE LA </w:t>
      </w:r>
      <w:r>
        <w:rPr>
          <w:rFonts w:ascii="Trebuchet MS" w:eastAsia="Arial Unicode MS" w:hAnsi="Trebuchet MS"/>
          <w:b/>
          <w:kern w:val="2"/>
        </w:rPr>
        <w:t>C</w:t>
      </w:r>
      <w:r w:rsidRPr="00175796">
        <w:rPr>
          <w:rFonts w:ascii="Trebuchet MS" w:eastAsia="Arial Unicode MS" w:hAnsi="Trebuchet MS"/>
          <w:b/>
          <w:kern w:val="2"/>
        </w:rPr>
        <w:t xml:space="preserve">OMISIÓN DE </w:t>
      </w:r>
      <w:r>
        <w:rPr>
          <w:rFonts w:ascii="Trebuchet MS" w:eastAsia="Arial Unicode MS" w:hAnsi="Trebuchet MS"/>
          <w:b/>
          <w:kern w:val="2"/>
        </w:rPr>
        <w:t>P</w:t>
      </w:r>
      <w:r w:rsidRPr="00175796">
        <w:rPr>
          <w:rFonts w:ascii="Trebuchet MS" w:eastAsia="Arial Unicode MS" w:hAnsi="Trebuchet MS"/>
          <w:b/>
          <w:kern w:val="2"/>
        </w:rPr>
        <w:t xml:space="preserve">RERROGATIVAS A </w:t>
      </w:r>
      <w:r>
        <w:rPr>
          <w:rFonts w:ascii="Trebuchet MS" w:eastAsia="Arial Unicode MS" w:hAnsi="Trebuchet MS"/>
          <w:b/>
          <w:kern w:val="2"/>
        </w:rPr>
        <w:t>P</w:t>
      </w:r>
      <w:r w:rsidRPr="00175796">
        <w:rPr>
          <w:rFonts w:ascii="Trebuchet MS" w:eastAsia="Arial Unicode MS" w:hAnsi="Trebuchet MS"/>
          <w:b/>
          <w:kern w:val="2"/>
        </w:rPr>
        <w:t xml:space="preserve">ARTIDOS </w:t>
      </w:r>
      <w:r>
        <w:rPr>
          <w:rFonts w:ascii="Trebuchet MS" w:eastAsia="Arial Unicode MS" w:hAnsi="Trebuchet MS"/>
          <w:b/>
          <w:kern w:val="2"/>
        </w:rPr>
        <w:t>P</w:t>
      </w:r>
      <w:r w:rsidRPr="00175796">
        <w:rPr>
          <w:rFonts w:ascii="Trebuchet MS" w:eastAsia="Arial Unicode MS" w:hAnsi="Trebuchet MS"/>
          <w:b/>
          <w:kern w:val="2"/>
        </w:rPr>
        <w:t>OLÍTICOS.</w:t>
      </w:r>
      <w:r w:rsidRPr="00175796">
        <w:rPr>
          <w:rFonts w:ascii="Trebuchet MS" w:eastAsia="Arial Unicode MS" w:hAnsi="Trebuchet MS"/>
          <w:kern w:val="2"/>
        </w:rPr>
        <w:t xml:space="preserve"> El </w:t>
      </w:r>
      <w:r w:rsidR="00D602BD">
        <w:rPr>
          <w:rFonts w:ascii="Trebuchet MS" w:eastAsia="Arial Unicode MS" w:hAnsi="Trebuchet MS"/>
          <w:kern w:val="2"/>
        </w:rPr>
        <w:t xml:space="preserve">ocho de </w:t>
      </w:r>
      <w:r w:rsidRPr="00175796">
        <w:rPr>
          <w:rFonts w:ascii="Trebuchet MS" w:eastAsia="Arial Unicode MS" w:hAnsi="Trebuchet MS"/>
          <w:kern w:val="2"/>
        </w:rPr>
        <w:t xml:space="preserve">octubre, mediante el acuerdo identificado con la clave IEPC-ACG-032/2020, el Consejo General aprobó la integración de las comisiones de este organismo electoral, </w:t>
      </w:r>
      <w:r w:rsidR="00D602BD">
        <w:rPr>
          <w:rFonts w:ascii="Trebuchet MS" w:eastAsia="Arial Unicode MS" w:hAnsi="Trebuchet MS"/>
          <w:kern w:val="2"/>
        </w:rPr>
        <w:t xml:space="preserve">entre éstas, </w:t>
      </w:r>
      <w:r w:rsidR="00D602BD" w:rsidRPr="00175796">
        <w:rPr>
          <w:rFonts w:ascii="Trebuchet MS" w:eastAsia="Arial Unicode MS" w:hAnsi="Trebuchet MS"/>
          <w:kern w:val="2"/>
        </w:rPr>
        <w:t>la Comisión de Prerrogativas a los Partidos Políticos</w:t>
      </w:r>
      <w:r w:rsidR="00D602BD">
        <w:rPr>
          <w:rFonts w:ascii="Trebuchet MS" w:eastAsia="Arial Unicode MS" w:hAnsi="Trebuchet MS"/>
          <w:kern w:val="2"/>
        </w:rPr>
        <w:t xml:space="preserve">, </w:t>
      </w:r>
      <w:r w:rsidRPr="00175796">
        <w:rPr>
          <w:rFonts w:ascii="Trebuchet MS" w:eastAsia="Arial Unicode MS" w:hAnsi="Trebuchet MS"/>
          <w:kern w:val="2"/>
        </w:rPr>
        <w:t xml:space="preserve">designado </w:t>
      </w:r>
      <w:r w:rsidR="00D602BD">
        <w:rPr>
          <w:rFonts w:ascii="Trebuchet MS" w:eastAsia="Arial Unicode MS" w:hAnsi="Trebuchet MS"/>
          <w:kern w:val="2"/>
        </w:rPr>
        <w:t xml:space="preserve">como sus integrantes </w:t>
      </w:r>
      <w:r w:rsidRPr="00175796">
        <w:rPr>
          <w:rFonts w:ascii="Trebuchet MS" w:eastAsia="Arial Unicode MS" w:hAnsi="Trebuchet MS"/>
          <w:kern w:val="2"/>
        </w:rPr>
        <w:t xml:space="preserve">al consejero electoral Miguel Godínez </w:t>
      </w:r>
      <w:proofErr w:type="spellStart"/>
      <w:r w:rsidRPr="00175796">
        <w:rPr>
          <w:rFonts w:ascii="Trebuchet MS" w:eastAsia="Arial Unicode MS" w:hAnsi="Trebuchet MS"/>
          <w:kern w:val="2"/>
        </w:rPr>
        <w:t>Terríquez</w:t>
      </w:r>
      <w:proofErr w:type="spellEnd"/>
      <w:r w:rsidRPr="00175796">
        <w:rPr>
          <w:rFonts w:ascii="Trebuchet MS" w:eastAsia="Arial Unicode MS" w:hAnsi="Trebuchet MS"/>
          <w:kern w:val="2"/>
        </w:rPr>
        <w:t xml:space="preserve"> y a las consejeras electorales Silvia Guadalupe Bustos Vásquez y Claudia Alejandra Vargas Bautista, </w:t>
      </w:r>
      <w:r w:rsidR="00D602BD">
        <w:rPr>
          <w:rFonts w:ascii="Trebuchet MS" w:eastAsia="Arial Unicode MS" w:hAnsi="Trebuchet MS"/>
          <w:kern w:val="2"/>
        </w:rPr>
        <w:t>y confiriendo a la última el carácter de presidenta de dicha comisión</w:t>
      </w:r>
      <w:r w:rsidRPr="00175796">
        <w:rPr>
          <w:rFonts w:ascii="Trebuchet MS" w:eastAsia="Arial Unicode MS" w:hAnsi="Trebuchet MS"/>
          <w:kern w:val="2"/>
        </w:rPr>
        <w:t>.</w:t>
      </w:r>
    </w:p>
    <w:p w:rsidR="0049104C" w:rsidRPr="00175796" w:rsidRDefault="0049104C" w:rsidP="0049104C">
      <w:pPr>
        <w:widowControl w:val="0"/>
        <w:jc w:val="both"/>
        <w:rPr>
          <w:rFonts w:ascii="Trebuchet MS" w:eastAsia="Arial Unicode MS" w:hAnsi="Trebuchet MS"/>
          <w:kern w:val="2"/>
          <w:lang w:val="es-MX"/>
        </w:rPr>
      </w:pPr>
    </w:p>
    <w:p w:rsidR="008F1BFC" w:rsidRPr="004C51AC" w:rsidRDefault="0049104C" w:rsidP="0049104C">
      <w:pPr>
        <w:jc w:val="both"/>
        <w:rPr>
          <w:rFonts w:ascii="Trebuchet MS" w:eastAsia="Trebuchet MS" w:hAnsi="Trebuchet MS" w:cs="Trebuchet MS"/>
        </w:rPr>
      </w:pPr>
      <w:r>
        <w:rPr>
          <w:rFonts w:ascii="Trebuchet MS" w:eastAsia="Trebuchet MS" w:hAnsi="Trebuchet MS" w:cs="Trebuchet MS"/>
          <w:b/>
        </w:rPr>
        <w:t>2</w:t>
      </w:r>
      <w:r w:rsidR="008F1BFC" w:rsidRPr="004C51AC">
        <w:rPr>
          <w:rFonts w:ascii="Trebuchet MS" w:eastAsia="Trebuchet MS" w:hAnsi="Trebuchet MS" w:cs="Trebuchet MS"/>
          <w:b/>
        </w:rPr>
        <w:t xml:space="preserve">. APROBACIÓN DEL CALENDARIO INTEGRAL DEL PROCESO ELECTORAL CONCURRENTE 2020-2021. </w:t>
      </w:r>
      <w:r w:rsidR="008F1BFC" w:rsidRPr="004C51AC">
        <w:rPr>
          <w:rFonts w:ascii="Trebuchet MS" w:eastAsia="Trebuchet MS" w:hAnsi="Trebuchet MS" w:cs="Trebuchet MS"/>
        </w:rPr>
        <w:t>El catorce de octubre, el Consejo General de este Instituto mediante acuerdo IEPC-ACG-038/2020, aprobó el Calendario Integral para el Proceso Electoral Concurrente 2020-2021.</w:t>
      </w:r>
    </w:p>
    <w:p w:rsidR="008F1BFC" w:rsidRPr="004C51AC" w:rsidRDefault="008F1BFC" w:rsidP="008F1BFC">
      <w:pPr>
        <w:jc w:val="both"/>
        <w:rPr>
          <w:rFonts w:ascii="Trebuchet MS" w:eastAsia="Trebuchet MS" w:hAnsi="Trebuchet MS" w:cs="Trebuchet MS"/>
        </w:rPr>
      </w:pPr>
    </w:p>
    <w:p w:rsidR="008F1BFC" w:rsidRPr="004C51AC" w:rsidRDefault="00657BCC" w:rsidP="008F1BFC">
      <w:pPr>
        <w:jc w:val="both"/>
        <w:rPr>
          <w:rFonts w:ascii="Trebuchet MS" w:eastAsia="Trebuchet MS" w:hAnsi="Trebuchet MS" w:cs="Trebuchet MS"/>
        </w:rPr>
      </w:pPr>
      <w:r>
        <w:rPr>
          <w:rFonts w:ascii="Trebuchet MS" w:eastAsia="Trebuchet MS" w:hAnsi="Trebuchet MS" w:cs="Trebuchet MS"/>
          <w:b/>
        </w:rPr>
        <w:t>3</w:t>
      </w:r>
      <w:r w:rsidR="008F1BFC" w:rsidRPr="004C51AC">
        <w:rPr>
          <w:rFonts w:ascii="Trebuchet MS" w:eastAsia="Trebuchet MS" w:hAnsi="Trebuchet MS" w:cs="Trebuchet MS"/>
          <w:b/>
        </w:rPr>
        <w:t xml:space="preserve">. APROBACIÓN DEL TEXTO DE LA CONVOCATORIA PARA LA CELEBRACIÓN DE ELECCIONES. </w:t>
      </w:r>
      <w:r w:rsidR="008F1BFC" w:rsidRPr="004C51AC">
        <w:rPr>
          <w:rFonts w:ascii="Trebuchet MS" w:eastAsia="Trebuchet MS" w:hAnsi="Trebuchet MS" w:cs="Trebuchet MS"/>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8F1BFC" w:rsidRPr="004C51AC" w:rsidRDefault="008F1BFC" w:rsidP="008F1BFC">
      <w:pPr>
        <w:jc w:val="both"/>
        <w:rPr>
          <w:rFonts w:ascii="Trebuchet MS" w:eastAsia="Trebuchet MS" w:hAnsi="Trebuchet MS" w:cs="Trebuchet MS"/>
        </w:rPr>
      </w:pPr>
    </w:p>
    <w:p w:rsidR="008F1BFC" w:rsidRPr="009F571F" w:rsidRDefault="00657BCC" w:rsidP="008F1BFC">
      <w:pPr>
        <w:jc w:val="both"/>
        <w:rPr>
          <w:rFonts w:ascii="Trebuchet MS" w:hAnsi="Trebuchet MS" w:cs="Arial"/>
        </w:rPr>
      </w:pPr>
      <w:r>
        <w:rPr>
          <w:rFonts w:ascii="Trebuchet MS" w:eastAsia="Trebuchet MS" w:hAnsi="Trebuchet MS" w:cs="Trebuchet MS"/>
          <w:b/>
        </w:rPr>
        <w:t>4</w:t>
      </w:r>
      <w:r w:rsidR="008F1BFC" w:rsidRPr="004C51AC">
        <w:rPr>
          <w:rFonts w:ascii="Trebuchet MS" w:eastAsia="Trebuchet MS" w:hAnsi="Trebuchet MS" w:cs="Trebuchet MS"/>
          <w:b/>
        </w:rPr>
        <w:t xml:space="preserve">. PUBLICACIÓN DE LA CONVOCATORIA PARA LA CELEBRACIÓN DE ELECCIONES CONSTITUCIONALES. </w:t>
      </w:r>
      <w:r w:rsidR="008F1BFC" w:rsidRPr="004C51AC">
        <w:rPr>
          <w:rFonts w:ascii="Trebuchet MS" w:eastAsia="Trebuchet MS" w:hAnsi="Trebuchet MS" w:cs="Trebuchet MS"/>
        </w:rPr>
        <w:t>El quince de octubre, fue publicada en el Periódico Oficial “El Estado de Jalisco”</w:t>
      </w:r>
      <w:r w:rsidR="008F1BFC" w:rsidRPr="004C51AC">
        <w:rPr>
          <w:rFonts w:ascii="Trebuchet MS" w:eastAsia="Trebuchet MS" w:hAnsi="Trebuchet MS" w:cs="Trebuchet MS"/>
          <w:i/>
        </w:rPr>
        <w:t xml:space="preserve">, </w:t>
      </w:r>
      <w:r w:rsidR="008F1BFC" w:rsidRPr="004C51AC">
        <w:rPr>
          <w:rFonts w:ascii="Trebuchet MS" w:eastAsia="Trebuchet MS" w:hAnsi="Trebuchet MS" w:cs="Trebuchet MS"/>
        </w:rPr>
        <w:t xml:space="preserve">la convocatoria para la celebración de elecciones constitucionales en el Estado de Jalisco, </w:t>
      </w:r>
      <w:r w:rsidR="008F1BFC" w:rsidRPr="009F571F">
        <w:rPr>
          <w:rFonts w:ascii="Trebuchet MS" w:hAnsi="Trebuchet MS" w:cs="Arial"/>
        </w:rPr>
        <w:t>que se llevará</w:t>
      </w:r>
      <w:r w:rsidR="008F1BFC">
        <w:rPr>
          <w:rFonts w:ascii="Trebuchet MS" w:hAnsi="Trebuchet MS" w:cs="Arial"/>
        </w:rPr>
        <w:t>n</w:t>
      </w:r>
      <w:r w:rsidR="008F1BFC" w:rsidRPr="009F571F">
        <w:rPr>
          <w:rFonts w:ascii="Trebuchet MS" w:hAnsi="Trebuchet MS" w:cs="Arial"/>
        </w:rPr>
        <w:t xml:space="preserve"> a cabo el próximo domingo seis de junio de dos mil veintiuno.</w:t>
      </w:r>
    </w:p>
    <w:p w:rsidR="00BC3BF7" w:rsidRPr="00AA205F" w:rsidRDefault="00BC3BF7" w:rsidP="00BC3BF7">
      <w:pPr>
        <w:shd w:val="clear" w:color="auto" w:fill="FFFFFF"/>
        <w:jc w:val="both"/>
        <w:rPr>
          <w:rFonts w:ascii="Trebuchet MS" w:hAnsi="Trebuchet MS"/>
          <w:b/>
        </w:rPr>
      </w:pPr>
    </w:p>
    <w:p w:rsidR="008E020C" w:rsidRPr="008E020C" w:rsidRDefault="00657BCC" w:rsidP="008E020C">
      <w:pPr>
        <w:pStyle w:val="Sinespaciado"/>
        <w:jc w:val="both"/>
        <w:rPr>
          <w:rFonts w:ascii="Trebuchet MS" w:eastAsia="Calibri" w:hAnsi="Trebuchet MS"/>
          <w:sz w:val="24"/>
          <w:szCs w:val="24"/>
          <w:lang w:val="es-ES_tradnl" w:eastAsia="es-ES_tradnl"/>
        </w:rPr>
      </w:pPr>
      <w:r>
        <w:rPr>
          <w:rFonts w:ascii="Trebuchet MS" w:hAnsi="Trebuchet MS" w:cs="Traditional Arabic"/>
          <w:b/>
          <w:sz w:val="24"/>
          <w:szCs w:val="24"/>
        </w:rPr>
        <w:t>5</w:t>
      </w:r>
      <w:r w:rsidR="008E020C" w:rsidRPr="008E020C">
        <w:rPr>
          <w:rFonts w:ascii="Trebuchet MS" w:hAnsi="Trebuchet MS" w:cs="Traditional Arabic"/>
          <w:b/>
          <w:sz w:val="24"/>
          <w:szCs w:val="24"/>
        </w:rPr>
        <w:t xml:space="preserve">. </w:t>
      </w:r>
      <w:r w:rsidR="008E020C" w:rsidRPr="008E020C">
        <w:rPr>
          <w:rFonts w:ascii="Trebuchet MS" w:eastAsia="Calibri" w:hAnsi="Trebuchet MS"/>
          <w:b/>
          <w:sz w:val="24"/>
          <w:szCs w:val="24"/>
          <w:lang w:val="es-ES_tradnl" w:eastAsia="es-ES_tradnl"/>
        </w:rPr>
        <w:t>A</w:t>
      </w:r>
      <w:r w:rsidR="008E020C">
        <w:rPr>
          <w:rFonts w:ascii="Trebuchet MS" w:eastAsia="Calibri" w:hAnsi="Trebuchet MS"/>
          <w:b/>
          <w:sz w:val="24"/>
          <w:szCs w:val="24"/>
          <w:lang w:val="es-ES_tradnl" w:eastAsia="es-ES_tradnl"/>
        </w:rPr>
        <w:t>PROBACIÓN DE LAS A</w:t>
      </w:r>
      <w:r w:rsidR="008E020C" w:rsidRPr="008E020C">
        <w:rPr>
          <w:rFonts w:ascii="Trebuchet MS" w:eastAsia="Calibri" w:hAnsi="Trebuchet MS"/>
          <w:b/>
          <w:sz w:val="24"/>
          <w:szCs w:val="24"/>
          <w:lang w:val="es-ES_tradnl" w:eastAsia="es-ES_tradnl"/>
        </w:rPr>
        <w:t>GENDA</w:t>
      </w:r>
      <w:r w:rsidR="008E020C">
        <w:rPr>
          <w:rFonts w:ascii="Trebuchet MS" w:eastAsia="Calibri" w:hAnsi="Trebuchet MS"/>
          <w:b/>
          <w:sz w:val="24"/>
          <w:szCs w:val="24"/>
          <w:lang w:val="es-ES_tradnl" w:eastAsia="es-ES_tradnl"/>
        </w:rPr>
        <w:t>S</w:t>
      </w:r>
      <w:r w:rsidR="008E020C" w:rsidRPr="008E020C">
        <w:rPr>
          <w:rFonts w:ascii="Trebuchet MS" w:eastAsia="Calibri" w:hAnsi="Trebuchet MS"/>
          <w:b/>
          <w:sz w:val="24"/>
          <w:szCs w:val="24"/>
          <w:lang w:val="es-ES_tradnl" w:eastAsia="es-ES_tradnl"/>
        </w:rPr>
        <w:t xml:space="preserve"> DE TRABAJO DE LA COMISI</w:t>
      </w:r>
      <w:r w:rsidR="008E020C">
        <w:rPr>
          <w:rFonts w:ascii="Trebuchet MS" w:eastAsia="Calibri" w:hAnsi="Trebuchet MS"/>
          <w:b/>
          <w:sz w:val="24"/>
          <w:szCs w:val="24"/>
          <w:lang w:val="es-ES_tradnl" w:eastAsia="es-ES_tradnl"/>
        </w:rPr>
        <w:t>ONES INTERNAS DE ESTE INSTITUTO</w:t>
      </w:r>
      <w:r w:rsidR="008E020C" w:rsidRPr="008E020C">
        <w:rPr>
          <w:rFonts w:ascii="Trebuchet MS" w:eastAsia="Calibri" w:hAnsi="Trebuchet MS"/>
          <w:b/>
          <w:sz w:val="24"/>
          <w:szCs w:val="24"/>
          <w:lang w:val="es-ES_tradnl" w:eastAsia="es-ES_tradnl"/>
        </w:rPr>
        <w:t>.</w:t>
      </w:r>
      <w:r w:rsidR="008E020C" w:rsidRPr="008E020C">
        <w:rPr>
          <w:rFonts w:ascii="Trebuchet MS" w:eastAsia="Calibri" w:hAnsi="Trebuchet MS"/>
          <w:sz w:val="24"/>
          <w:szCs w:val="24"/>
          <w:lang w:val="es-ES_tradnl" w:eastAsia="es-ES_tradnl"/>
        </w:rPr>
        <w:t xml:space="preserve"> El </w:t>
      </w:r>
      <w:r w:rsidR="008E020C">
        <w:rPr>
          <w:rFonts w:ascii="Trebuchet MS" w:eastAsia="Calibri" w:hAnsi="Trebuchet MS"/>
          <w:sz w:val="24"/>
          <w:szCs w:val="24"/>
          <w:lang w:val="es-ES_tradnl" w:eastAsia="es-ES_tradnl"/>
        </w:rPr>
        <w:t xml:space="preserve">cinco de </w:t>
      </w:r>
      <w:r w:rsidR="008E020C" w:rsidRPr="008E020C">
        <w:rPr>
          <w:rFonts w:ascii="Trebuchet MS" w:eastAsia="Calibri" w:hAnsi="Trebuchet MS"/>
          <w:sz w:val="24"/>
          <w:szCs w:val="24"/>
          <w:lang w:val="es-ES_tradnl" w:eastAsia="es-ES_tradnl"/>
        </w:rPr>
        <w:t>noviembre</w:t>
      </w:r>
      <w:r w:rsidR="008E020C">
        <w:rPr>
          <w:rFonts w:ascii="Trebuchet MS" w:eastAsia="Calibri" w:hAnsi="Trebuchet MS"/>
          <w:sz w:val="24"/>
          <w:szCs w:val="24"/>
          <w:lang w:val="es-ES_tradnl" w:eastAsia="es-ES_tradnl"/>
        </w:rPr>
        <w:t xml:space="preserve">, mediante acuerdo IEPC-ACG-054/2020, </w:t>
      </w:r>
      <w:r w:rsidR="00B92787">
        <w:rPr>
          <w:rFonts w:ascii="Trebuchet MS" w:eastAsia="Calibri" w:hAnsi="Trebuchet MS"/>
          <w:sz w:val="24"/>
          <w:szCs w:val="24"/>
          <w:lang w:val="es-ES_tradnl" w:eastAsia="es-ES_tradnl"/>
        </w:rPr>
        <w:t xml:space="preserve"> </w:t>
      </w:r>
      <w:r w:rsidR="00B92787">
        <w:rPr>
          <w:rFonts w:ascii="Trebuchet MS" w:eastAsia="Calibri" w:hAnsi="Trebuchet MS"/>
          <w:sz w:val="24"/>
          <w:szCs w:val="24"/>
          <w:lang w:val="es-ES_tradnl" w:eastAsia="es-ES_tradnl"/>
        </w:rPr>
        <w:lastRenderedPageBreak/>
        <w:t xml:space="preserve">el </w:t>
      </w:r>
      <w:r w:rsidR="008E020C">
        <w:rPr>
          <w:rFonts w:ascii="Trebuchet MS" w:eastAsia="Calibri" w:hAnsi="Trebuchet MS"/>
          <w:sz w:val="24"/>
          <w:szCs w:val="24"/>
          <w:lang w:val="es-ES_tradnl" w:eastAsia="es-ES_tradnl"/>
        </w:rPr>
        <w:t xml:space="preserve">Consejo General, aprobó las agendas de trabajo presentadas por las Comisiones </w:t>
      </w:r>
      <w:r w:rsidR="00B92787">
        <w:rPr>
          <w:rFonts w:ascii="Trebuchet MS" w:eastAsia="Calibri" w:hAnsi="Trebuchet MS"/>
          <w:sz w:val="24"/>
          <w:szCs w:val="24"/>
          <w:lang w:val="es-ES_tradnl" w:eastAsia="es-ES_tradnl"/>
        </w:rPr>
        <w:t xml:space="preserve">internas </w:t>
      </w:r>
      <w:r w:rsidR="008E020C">
        <w:rPr>
          <w:rFonts w:ascii="Trebuchet MS" w:eastAsia="Calibri" w:hAnsi="Trebuchet MS"/>
          <w:sz w:val="24"/>
          <w:szCs w:val="24"/>
          <w:lang w:val="es-ES_tradnl" w:eastAsia="es-ES_tradnl"/>
        </w:rPr>
        <w:t>de este organismo electoral, entre ellas, la de la Comisión de Prerrogativas a Partidos Políticos</w:t>
      </w:r>
      <w:r w:rsidR="008E020C" w:rsidRPr="008E020C">
        <w:rPr>
          <w:rFonts w:ascii="Trebuchet MS" w:eastAsia="Calibri" w:hAnsi="Trebuchet MS"/>
          <w:sz w:val="24"/>
          <w:szCs w:val="24"/>
          <w:lang w:val="es-ES_tradnl" w:eastAsia="es-ES_tradnl"/>
        </w:rPr>
        <w:t>.</w:t>
      </w:r>
    </w:p>
    <w:p w:rsidR="007C0D1E" w:rsidRPr="008E020C" w:rsidRDefault="007C0D1E" w:rsidP="00BC3BF7">
      <w:pPr>
        <w:jc w:val="both"/>
        <w:rPr>
          <w:rFonts w:ascii="Trebuchet MS" w:hAnsi="Trebuchet MS"/>
          <w:b/>
          <w:highlight w:val="cyan"/>
          <w:lang w:val="es-ES_tradnl"/>
        </w:rPr>
      </w:pPr>
    </w:p>
    <w:p w:rsidR="007C0D1E" w:rsidRPr="0026328F" w:rsidRDefault="0026328F" w:rsidP="00BC3BF7">
      <w:pPr>
        <w:jc w:val="both"/>
        <w:rPr>
          <w:rFonts w:ascii="Trebuchet MS" w:hAnsi="Trebuchet MS"/>
          <w:b/>
        </w:rPr>
      </w:pPr>
      <w:r w:rsidRPr="0026328F">
        <w:rPr>
          <w:rFonts w:ascii="Trebuchet MS" w:hAnsi="Trebuchet MS"/>
          <w:b/>
        </w:rPr>
        <w:t>CORRESPONDIENTES AL AÑO DOS MIL VEINTIUNO.</w:t>
      </w:r>
    </w:p>
    <w:p w:rsidR="0026328F" w:rsidRDefault="0026328F" w:rsidP="00BC3BF7">
      <w:pPr>
        <w:jc w:val="both"/>
        <w:rPr>
          <w:rFonts w:ascii="Trebuchet MS" w:hAnsi="Trebuchet MS"/>
          <w:b/>
        </w:rPr>
      </w:pPr>
    </w:p>
    <w:p w:rsidR="003C2683" w:rsidRPr="003C2683" w:rsidRDefault="00657BCC" w:rsidP="003C2683">
      <w:pPr>
        <w:pStyle w:val="Sinespaciado"/>
        <w:jc w:val="both"/>
        <w:rPr>
          <w:rFonts w:ascii="Trebuchet MS" w:hAnsi="Trebuchet MS" w:cs="Traditional Arabic"/>
          <w:sz w:val="24"/>
          <w:szCs w:val="24"/>
        </w:rPr>
      </w:pPr>
      <w:r>
        <w:rPr>
          <w:rFonts w:ascii="Trebuchet MS" w:hAnsi="Trebuchet MS" w:cs="Traditional Arabic"/>
          <w:b/>
          <w:sz w:val="24"/>
          <w:szCs w:val="24"/>
        </w:rPr>
        <w:t>6</w:t>
      </w:r>
      <w:r w:rsidR="003C2683" w:rsidRPr="003C2683">
        <w:rPr>
          <w:rFonts w:ascii="Trebuchet MS" w:hAnsi="Trebuchet MS" w:cs="Traditional Arabic"/>
          <w:b/>
          <w:sz w:val="24"/>
          <w:szCs w:val="24"/>
        </w:rPr>
        <w:t>. PROGRAMA ANUAL DE ADQUISICIONES, ARRENDAMIENTOS Y SERVICIOS DEL INSTITUTO ELECTORAL.</w:t>
      </w:r>
      <w:r w:rsidR="003C2683" w:rsidRPr="003C2683">
        <w:rPr>
          <w:rFonts w:ascii="Trebuchet MS" w:hAnsi="Trebuchet MS" w:cs="Traditional Arabic"/>
          <w:sz w:val="24"/>
          <w:szCs w:val="24"/>
        </w:rPr>
        <w:t xml:space="preserve"> El </w:t>
      </w:r>
      <w:r w:rsidR="003C2683">
        <w:rPr>
          <w:rFonts w:ascii="Trebuchet MS" w:hAnsi="Trebuchet MS" w:cs="Traditional Arabic"/>
          <w:sz w:val="24"/>
          <w:szCs w:val="24"/>
        </w:rPr>
        <w:t xml:space="preserve">diecisiete </w:t>
      </w:r>
      <w:r w:rsidR="003C2683" w:rsidRPr="003C2683">
        <w:rPr>
          <w:rFonts w:ascii="Trebuchet MS" w:hAnsi="Trebuchet MS" w:cs="Traditional Arabic"/>
          <w:sz w:val="24"/>
          <w:szCs w:val="24"/>
        </w:rPr>
        <w:t xml:space="preserve">de enero, el Consejo General, </w:t>
      </w:r>
      <w:r w:rsidR="003C2683">
        <w:rPr>
          <w:rFonts w:ascii="Trebuchet MS" w:hAnsi="Trebuchet MS" w:cs="Traditional Arabic"/>
          <w:sz w:val="24"/>
          <w:szCs w:val="24"/>
        </w:rPr>
        <w:t xml:space="preserve">mediante </w:t>
      </w:r>
      <w:r w:rsidR="003C2683" w:rsidRPr="003C2683">
        <w:rPr>
          <w:rFonts w:ascii="Trebuchet MS" w:hAnsi="Trebuchet MS" w:cs="Traditional Arabic"/>
          <w:sz w:val="24"/>
          <w:szCs w:val="24"/>
        </w:rPr>
        <w:t>acuerdo IEPC-ACG-014/2021, aprobó el Programa Anual de Adquisiciones, Arrendamientos y Servicios del Instituto Electoral y de Participación Ciudadana del Estado de Jalisco.</w:t>
      </w:r>
    </w:p>
    <w:p w:rsidR="003C2683" w:rsidRPr="003C2683" w:rsidRDefault="003C2683" w:rsidP="003C2683">
      <w:pPr>
        <w:pStyle w:val="Sinespaciado"/>
        <w:jc w:val="both"/>
        <w:rPr>
          <w:rFonts w:ascii="Trebuchet MS" w:hAnsi="Trebuchet MS" w:cs="Traditional Arabic"/>
          <w:sz w:val="24"/>
          <w:szCs w:val="24"/>
        </w:rPr>
      </w:pPr>
    </w:p>
    <w:p w:rsidR="003C2683" w:rsidRPr="003C2683" w:rsidRDefault="003C2683" w:rsidP="003C2683">
      <w:pPr>
        <w:pStyle w:val="Sinespaciado"/>
        <w:jc w:val="both"/>
        <w:rPr>
          <w:rFonts w:ascii="Trebuchet MS" w:hAnsi="Trebuchet MS" w:cs="Traditional Arabic"/>
          <w:sz w:val="24"/>
          <w:szCs w:val="24"/>
        </w:rPr>
      </w:pPr>
      <w:r w:rsidRPr="003C2683">
        <w:rPr>
          <w:rFonts w:ascii="Trebuchet MS" w:hAnsi="Trebuchet MS" w:cs="Traditional Arabic"/>
          <w:sz w:val="24"/>
          <w:szCs w:val="24"/>
        </w:rPr>
        <w:t>En el referido acuerdo, la Dirección de Prerrogativas programó un presupuesto de $7´183,190.00 (siete millones ciento ochenta y tres mil ciento noventa pesos 00/100 M.N.), para destinarse a la actividad relacionada con el monitoreo de medios de comunicación sobre las campañas electorales.</w:t>
      </w:r>
    </w:p>
    <w:p w:rsidR="003C2683" w:rsidRPr="002F6DA5" w:rsidRDefault="003C2683" w:rsidP="002F6DA5">
      <w:pPr>
        <w:jc w:val="both"/>
        <w:rPr>
          <w:rFonts w:ascii="Trebuchet MS" w:hAnsi="Trebuchet MS"/>
          <w:b/>
          <w:lang w:val="es-MX"/>
        </w:rPr>
      </w:pPr>
    </w:p>
    <w:p w:rsidR="00E62ECE" w:rsidRPr="004B1899" w:rsidRDefault="00657BCC" w:rsidP="00BC3BF7">
      <w:pPr>
        <w:jc w:val="both"/>
        <w:rPr>
          <w:rFonts w:ascii="Trebuchet MS" w:hAnsi="Trebuchet MS"/>
          <w:bCs/>
        </w:rPr>
      </w:pPr>
      <w:r>
        <w:rPr>
          <w:rFonts w:ascii="Trebuchet MS" w:hAnsi="Trebuchet MS"/>
          <w:b/>
        </w:rPr>
        <w:t>7</w:t>
      </w:r>
      <w:r w:rsidR="00BC3BF7" w:rsidRPr="002F6DA5">
        <w:rPr>
          <w:rFonts w:ascii="Trebuchet MS" w:hAnsi="Trebuchet MS"/>
          <w:b/>
        </w:rPr>
        <w:t xml:space="preserve">. </w:t>
      </w:r>
      <w:r w:rsidR="002F6DA5" w:rsidRPr="002F6DA5">
        <w:rPr>
          <w:rFonts w:ascii="Trebuchet MS" w:hAnsi="Trebuchet MS"/>
          <w:b/>
        </w:rPr>
        <w:t>ACUERDO DE LA COMISIÓN DE PRERROGATIVAS A PARTIDOS POLÍTICOS</w:t>
      </w:r>
      <w:r w:rsidR="00BC3BF7" w:rsidRPr="002F6DA5">
        <w:rPr>
          <w:rFonts w:ascii="Trebuchet MS" w:hAnsi="Trebuchet MS"/>
          <w:b/>
          <w:lang w:val="es-MX"/>
        </w:rPr>
        <w:t xml:space="preserve">. </w:t>
      </w:r>
      <w:r w:rsidR="002F6DA5" w:rsidRPr="002F6DA5">
        <w:rPr>
          <w:rFonts w:ascii="Trebuchet MS" w:eastAsia="Calibri" w:hAnsi="Trebuchet MS"/>
        </w:rPr>
        <w:t xml:space="preserve">El </w:t>
      </w:r>
      <w:r w:rsidR="002F6DA5">
        <w:rPr>
          <w:rFonts w:ascii="Trebuchet MS" w:eastAsia="Calibri" w:hAnsi="Trebuchet MS"/>
        </w:rPr>
        <w:t>dos de febrero</w:t>
      </w:r>
      <w:r w:rsidR="002F6DA5" w:rsidRPr="002F6DA5">
        <w:rPr>
          <w:rFonts w:ascii="Trebuchet MS" w:eastAsia="Calibri" w:hAnsi="Trebuchet MS"/>
        </w:rPr>
        <w:t>, fue aprobado en sesión ordinaria:</w:t>
      </w:r>
      <w:r w:rsidR="00C16DA6">
        <w:rPr>
          <w:rFonts w:ascii="Trebuchet MS" w:eastAsia="Calibri" w:hAnsi="Trebuchet MS"/>
        </w:rPr>
        <w:t xml:space="preserve"> </w:t>
      </w:r>
      <w:r w:rsidR="00C16DA6" w:rsidRPr="00C16DA6">
        <w:rPr>
          <w:rFonts w:ascii="Trebuchet MS" w:eastAsia="Calibri" w:hAnsi="Trebuchet MS"/>
          <w:i/>
        </w:rPr>
        <w:t>“</w:t>
      </w:r>
      <w:r w:rsidR="00C16DA6" w:rsidRPr="00C16DA6">
        <w:rPr>
          <w:rFonts w:ascii="Trebuchet MS" w:hAnsi="Trebuchet MS"/>
          <w:b/>
          <w:bCs/>
          <w:i/>
        </w:rPr>
        <w:t xml:space="preserve">ACUERDO DE LA COMISIÓN DE PRERROGATIVAS A PARTIDOS POLÍTICOS DEL INSTITUTO ELECTORAL Y DE PARTICIPACIÓN CIUDADANA DEL ESTADO DE JALISCO, MEDIANTE EL CUAL APRUEBA EL PROYECTO DE </w:t>
      </w:r>
      <w:r w:rsidR="00C16DA6" w:rsidRPr="00C16DA6">
        <w:rPr>
          <w:rFonts w:ascii="Trebuchet MS" w:hAnsi="Trebuchet MS"/>
          <w:b/>
          <w:i/>
        </w:rPr>
        <w:t xml:space="preserve">LAS ESPECIFICACIONES TÉCNICAS PARA EL ANÁLISIS Y REALIZACIÓN DEL MONITOREO DE PROGRAMAS DE RADIO Y TELEVISIÓN, Y PRENSA ESCRITA QUE DIFUNDAN NOTICIAS DURANTE EL PERIODO DE CAMPAÑA ELECTORAL </w:t>
      </w:r>
      <w:r w:rsidR="00C16DA6" w:rsidRPr="00C16DA6">
        <w:rPr>
          <w:rFonts w:ascii="Trebuchet MS" w:hAnsi="Trebuchet MS"/>
          <w:b/>
          <w:bCs/>
          <w:i/>
        </w:rPr>
        <w:t>EN EL PROCESO ELECTORAL LOCAL 2020-2021.”</w:t>
      </w:r>
      <w:r w:rsidR="00B92787">
        <w:rPr>
          <w:rFonts w:ascii="Trebuchet MS" w:hAnsi="Trebuchet MS"/>
          <w:bCs/>
        </w:rPr>
        <w:t>, mismo que en sus puntos de acuerdo señaló, que a través del consejero presidente y el secretario ejecutivo se someta el mismo a la consideración del Consejo General.</w:t>
      </w:r>
      <w:r w:rsidR="00C16DA6" w:rsidRPr="00C16DA6">
        <w:rPr>
          <w:rFonts w:ascii="Trebuchet MS" w:hAnsi="Trebuchet MS"/>
          <w:b/>
          <w:bCs/>
          <w:i/>
        </w:rPr>
        <w:t xml:space="preserve"> </w:t>
      </w:r>
    </w:p>
    <w:p w:rsidR="00E62ECE" w:rsidRPr="006B4E40" w:rsidRDefault="00E62ECE" w:rsidP="00C16DA6">
      <w:pPr>
        <w:shd w:val="clear" w:color="auto" w:fill="FFFFFF"/>
        <w:jc w:val="center"/>
        <w:rPr>
          <w:rFonts w:ascii="Trebuchet MS" w:hAnsi="Trebuchet MS" w:cs="Arial"/>
          <w:b/>
          <w:lang w:val="es-MX"/>
        </w:rPr>
      </w:pPr>
    </w:p>
    <w:p w:rsidR="00C16DA6" w:rsidRPr="00C16DA6" w:rsidRDefault="00C16DA6" w:rsidP="00C16DA6">
      <w:pPr>
        <w:jc w:val="center"/>
        <w:rPr>
          <w:rFonts w:ascii="Trebuchet MS" w:eastAsia="Calibri" w:hAnsi="Trebuchet MS"/>
          <w:b/>
          <w:lang w:val="pt-BR"/>
        </w:rPr>
      </w:pPr>
      <w:r w:rsidRPr="00C16DA6">
        <w:rPr>
          <w:rFonts w:ascii="Trebuchet MS" w:eastAsia="Calibri" w:hAnsi="Trebuchet MS"/>
          <w:b/>
          <w:lang w:val="pt-BR"/>
        </w:rPr>
        <w:t>C O N S I D E R A N D O</w:t>
      </w:r>
    </w:p>
    <w:p w:rsidR="00C16DA6" w:rsidRPr="00C16DA6" w:rsidRDefault="00C16DA6" w:rsidP="00C16DA6">
      <w:pPr>
        <w:jc w:val="center"/>
        <w:rPr>
          <w:rFonts w:ascii="Trebuchet MS" w:eastAsia="Calibri" w:hAnsi="Trebuchet MS"/>
          <w:b/>
          <w:lang w:val="pt-BR"/>
        </w:rPr>
      </w:pPr>
    </w:p>
    <w:p w:rsidR="00C16DA6" w:rsidRPr="00C16DA6" w:rsidRDefault="00C16DA6" w:rsidP="00C16DA6">
      <w:pPr>
        <w:jc w:val="both"/>
        <w:rPr>
          <w:rFonts w:ascii="Trebuchet MS" w:eastAsia="Calibri" w:hAnsi="Trebuchet MS" w:cs="Arial"/>
          <w:lang w:eastAsia="ar-SA"/>
        </w:rPr>
      </w:pPr>
      <w:r w:rsidRPr="00C16DA6">
        <w:rPr>
          <w:rFonts w:ascii="Trebuchet MS" w:eastAsia="Calibri" w:hAnsi="Trebuchet MS" w:cs="Arial"/>
          <w:b/>
          <w:lang w:eastAsia="ar-SA"/>
        </w:rPr>
        <w:t xml:space="preserve">I. DEL INSTITUTO ELECTORAL Y DE PARTICIPACIÓN CIUDADANA DEL ESTADO DE JALISCO. </w:t>
      </w:r>
      <w:r w:rsidRPr="00C16DA6">
        <w:rPr>
          <w:rFonts w:ascii="Trebuchet MS" w:eastAsia="Calibri" w:hAnsi="Trebuchet MS" w:cs="Arial"/>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w:t>
      </w:r>
      <w:r w:rsidRPr="00C16DA6">
        <w:rPr>
          <w:rFonts w:ascii="Trebuchet MS" w:eastAsia="Calibri" w:hAnsi="Trebuchet MS" w:cs="Arial"/>
          <w:lang w:eastAsia="ar-SA"/>
        </w:rPr>
        <w:lastRenderedPageBreak/>
        <w:t>artículos 41, Base V, apartado C; y 116, Base IV, inciso c) de la Constitución Política de los Estados Unidos Mexicanos; 12, Bases III y IV de la Constitución Política del Estado de Jalisco; 115 y 116, párrafo 1 del Código Electoral del Estado de Jalisco.</w:t>
      </w:r>
    </w:p>
    <w:p w:rsidR="00C16DA6" w:rsidRPr="00C16DA6" w:rsidRDefault="00C16DA6" w:rsidP="00C16DA6">
      <w:pPr>
        <w:jc w:val="both"/>
        <w:rPr>
          <w:rFonts w:ascii="Trebuchet MS" w:eastAsia="Calibri" w:hAnsi="Trebuchet MS" w:cs="Arial"/>
          <w:lang w:eastAsia="ar-SA"/>
        </w:rPr>
      </w:pPr>
    </w:p>
    <w:p w:rsidR="006478C1" w:rsidRPr="009A0667" w:rsidRDefault="00C16DA6" w:rsidP="006478C1">
      <w:pPr>
        <w:autoSpaceDE w:val="0"/>
        <w:autoSpaceDN w:val="0"/>
        <w:adjustRightInd w:val="0"/>
        <w:jc w:val="both"/>
        <w:rPr>
          <w:rFonts w:ascii="Trebuchet MS" w:hAnsi="Trebuchet MS" w:cs="Arial"/>
          <w:bCs/>
          <w:lang w:val="es-ES_tradnl"/>
        </w:rPr>
      </w:pPr>
      <w:r w:rsidRPr="00C16DA6">
        <w:rPr>
          <w:rFonts w:ascii="Trebuchet MS" w:hAnsi="Trebuchet MS" w:cs="Arial"/>
          <w:b/>
          <w:bCs/>
        </w:rPr>
        <w:t>II.</w:t>
      </w:r>
      <w:r w:rsidRPr="00C16DA6">
        <w:rPr>
          <w:rFonts w:ascii="Trebuchet MS" w:hAnsi="Trebuchet MS" w:cs="Arial"/>
          <w:bCs/>
        </w:rPr>
        <w:t xml:space="preserve"> </w:t>
      </w:r>
      <w:r w:rsidRPr="00C16DA6">
        <w:rPr>
          <w:rFonts w:ascii="Trebuchet MS" w:hAnsi="Trebuchet MS"/>
          <w:b/>
          <w:bCs/>
        </w:rPr>
        <w:t xml:space="preserve">DEL CONSEJO GENERAL. </w:t>
      </w:r>
      <w:r w:rsidRPr="00C16DA6">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C16DA6">
        <w:rPr>
          <w:rFonts w:ascii="Trebuchet MS" w:hAnsi="Trebuchet MS" w:cs="Tahoma"/>
          <w:bCs/>
          <w:lang w:val="es-ES_tradnl"/>
        </w:rPr>
        <w:t>tribuciones</w:t>
      </w:r>
      <w:proofErr w:type="spellEnd"/>
      <w:r w:rsidRPr="00C16DA6">
        <w:rPr>
          <w:rFonts w:ascii="Trebuchet MS" w:hAnsi="Trebuchet MS" w:cs="Tahoma"/>
          <w:bCs/>
          <w:lang w:val="es-ES_tradnl"/>
        </w:rPr>
        <w:t xml:space="preserve"> se encuentran: </w:t>
      </w:r>
      <w:r w:rsidR="006478C1" w:rsidRPr="006478C1">
        <w:rPr>
          <w:rFonts w:ascii="Trebuchet MS" w:hAnsi="Trebuchet MS" w:cs="Tahoma"/>
          <w:bCs/>
          <w:lang w:val="es-ES_tradnl"/>
        </w:rPr>
        <w:t>r</w:t>
      </w:r>
      <w:proofErr w:type="spellStart"/>
      <w:r w:rsidR="006478C1" w:rsidRPr="006478C1">
        <w:rPr>
          <w:rFonts w:ascii="Trebuchet MS" w:hAnsi="Trebuchet MS" w:cs="Arial"/>
          <w:spacing w:val="-3"/>
        </w:rPr>
        <w:t>ealizar</w:t>
      </w:r>
      <w:proofErr w:type="spellEnd"/>
      <w:r w:rsidR="006478C1" w:rsidRPr="006478C1">
        <w:rPr>
          <w:rFonts w:ascii="Trebuchet MS" w:hAnsi="Trebuchet MS" w:cs="Arial"/>
          <w:spacing w:val="-3"/>
        </w:rPr>
        <w:t xml:space="preserve"> periódicamente muestreos sobre la cobertura que los medios de comunicación realicen sobre las campañas políticas, debiendo publicar los resultados mensualmente, </w:t>
      </w:r>
      <w:r w:rsidR="006478C1" w:rsidRPr="006478C1">
        <w:rPr>
          <w:rFonts w:ascii="Trebuchet MS" w:hAnsi="Trebuchet MS" w:cs="Tahoma"/>
          <w:bCs/>
          <w:lang w:val="es-ES_tradnl"/>
        </w:rPr>
        <w:t>de conformidad con lo dispuesto por los artículos</w:t>
      </w:r>
      <w:r w:rsidR="006478C1" w:rsidRPr="006478C1">
        <w:rPr>
          <w:rFonts w:ascii="Trebuchet MS" w:hAnsi="Trebuchet MS"/>
        </w:rPr>
        <w:t xml:space="preserve"> 12, Bases I y IV de la Constitución Política local; 120 y </w:t>
      </w:r>
      <w:r w:rsidR="006478C1" w:rsidRPr="006478C1">
        <w:rPr>
          <w:rFonts w:ascii="Trebuchet MS" w:hAnsi="Trebuchet MS" w:cs="Arial"/>
          <w:bCs/>
          <w:lang w:val="es-ES_tradnl"/>
        </w:rPr>
        <w:t xml:space="preserve">134, párrafo 1, fracción XXXIX </w:t>
      </w:r>
      <w:r w:rsidR="006478C1" w:rsidRPr="006478C1">
        <w:rPr>
          <w:rFonts w:ascii="Trebuchet MS" w:hAnsi="Trebuchet MS" w:cs="Arial"/>
        </w:rPr>
        <w:t>del Código Electoral del Estado de Jalisco; en relación con el artículo 297 del Reglamento de Elecciones emitido por el Instituto Nacional Electoral</w:t>
      </w:r>
      <w:r w:rsidR="006478C1" w:rsidRPr="006478C1">
        <w:rPr>
          <w:rFonts w:ascii="Trebuchet MS" w:hAnsi="Trebuchet MS" w:cs="Arial"/>
          <w:bCs/>
          <w:lang w:val="es-ES_tradnl"/>
        </w:rPr>
        <w:t>.</w:t>
      </w:r>
    </w:p>
    <w:p w:rsidR="00C16DA6" w:rsidRPr="00C16DA6" w:rsidRDefault="00C16DA6" w:rsidP="00C16DA6">
      <w:pPr>
        <w:autoSpaceDE w:val="0"/>
        <w:autoSpaceDN w:val="0"/>
        <w:adjustRightInd w:val="0"/>
        <w:jc w:val="both"/>
        <w:rPr>
          <w:rFonts w:ascii="Trebuchet MS" w:hAnsi="Trebuchet MS" w:cs="Arial"/>
          <w:bCs/>
          <w:lang w:val="es-ES_tradnl"/>
        </w:rPr>
      </w:pPr>
    </w:p>
    <w:p w:rsidR="00C16DA6" w:rsidRPr="00C16DA6" w:rsidRDefault="00C16DA6" w:rsidP="00C16DA6">
      <w:pPr>
        <w:jc w:val="both"/>
        <w:rPr>
          <w:rFonts w:ascii="Trebuchet MS" w:hAnsi="Trebuchet MS"/>
        </w:rPr>
      </w:pPr>
      <w:r w:rsidRPr="006B4E40">
        <w:rPr>
          <w:rFonts w:ascii="Trebuchet MS" w:hAnsi="Trebuchet MS"/>
          <w:b/>
          <w:bCs/>
          <w:kern w:val="2"/>
          <w:lang w:eastAsia="ar-SA"/>
        </w:rPr>
        <w:t xml:space="preserve">III. </w:t>
      </w:r>
      <w:r w:rsidRPr="006B4E40">
        <w:rPr>
          <w:rFonts w:ascii="Trebuchet MS" w:hAnsi="Trebuchet MS"/>
          <w:b/>
        </w:rPr>
        <w:t xml:space="preserve">DE LA CELEBRACIÓN DE ELECCIONES DEL ESTADO DE JALISCO. </w:t>
      </w:r>
      <w:r w:rsidRPr="006B4E40">
        <w:rPr>
          <w:rFonts w:ascii="Trebuchet MS" w:hAnsi="Trebuchet MS"/>
        </w:rPr>
        <w:t>Que en el estado de Jalisco, se celebrarán elecciones ordinarias el primer domingo de junio del año que corresponda, para elegir los cargos de diputaciones por ambos principios y munícipes, con la periodicidad siguiente:</w:t>
      </w:r>
    </w:p>
    <w:p w:rsidR="00C16DA6" w:rsidRPr="00C16DA6" w:rsidRDefault="00C16DA6" w:rsidP="00C16DA6">
      <w:pPr>
        <w:jc w:val="both"/>
        <w:rPr>
          <w:rFonts w:ascii="Trebuchet MS" w:hAnsi="Trebuchet MS" w:cs="Arial"/>
        </w:rPr>
      </w:pPr>
    </w:p>
    <w:p w:rsidR="00C16DA6" w:rsidRPr="00C16DA6" w:rsidRDefault="00C16DA6" w:rsidP="00C16DA6">
      <w:pPr>
        <w:tabs>
          <w:tab w:val="left" w:pos="851"/>
        </w:tabs>
        <w:ind w:left="567"/>
        <w:jc w:val="both"/>
        <w:rPr>
          <w:rFonts w:ascii="Trebuchet MS" w:hAnsi="Trebuchet MS" w:cs="Arial"/>
        </w:rPr>
      </w:pPr>
      <w:r w:rsidRPr="00C16DA6">
        <w:rPr>
          <w:rFonts w:ascii="Trebuchet MS" w:hAnsi="Trebuchet MS" w:cs="Arial"/>
        </w:rPr>
        <w:t>a) Para diputaciones por ambos principios, cada tres años;</w:t>
      </w:r>
    </w:p>
    <w:p w:rsidR="00C16DA6" w:rsidRPr="00C16DA6" w:rsidRDefault="00C16DA6" w:rsidP="00C16DA6">
      <w:pPr>
        <w:ind w:left="567"/>
        <w:jc w:val="both"/>
        <w:rPr>
          <w:rFonts w:ascii="Trebuchet MS" w:hAnsi="Trebuchet MS" w:cs="Arial"/>
        </w:rPr>
      </w:pPr>
      <w:r w:rsidRPr="00C16DA6">
        <w:rPr>
          <w:rFonts w:ascii="Trebuchet MS" w:hAnsi="Trebuchet MS" w:cs="Arial"/>
        </w:rPr>
        <w:t>b) Para gubernatura, cada seis años; y</w:t>
      </w:r>
    </w:p>
    <w:p w:rsidR="00C16DA6" w:rsidRPr="00C16DA6" w:rsidRDefault="00C16DA6" w:rsidP="00C16DA6">
      <w:pPr>
        <w:ind w:left="567"/>
        <w:jc w:val="both"/>
        <w:rPr>
          <w:rFonts w:ascii="Trebuchet MS" w:hAnsi="Trebuchet MS" w:cs="Arial"/>
        </w:rPr>
      </w:pPr>
      <w:r w:rsidRPr="00C16DA6">
        <w:rPr>
          <w:rFonts w:ascii="Trebuchet MS" w:hAnsi="Trebuchet MS" w:cs="Arial"/>
        </w:rPr>
        <w:t>c) Para munícipes, cada tres años.</w:t>
      </w:r>
    </w:p>
    <w:p w:rsidR="00C16DA6" w:rsidRPr="00C16DA6" w:rsidRDefault="00C16DA6" w:rsidP="00C16DA6">
      <w:pPr>
        <w:ind w:left="567"/>
        <w:jc w:val="both"/>
        <w:rPr>
          <w:rFonts w:ascii="Trebuchet MS" w:hAnsi="Trebuchet MS" w:cs="Arial"/>
        </w:rPr>
      </w:pPr>
    </w:p>
    <w:p w:rsidR="00C16DA6" w:rsidRPr="00C16DA6" w:rsidRDefault="00C16DA6" w:rsidP="00C16DA6">
      <w:pPr>
        <w:pStyle w:val="Sinespaciado"/>
        <w:jc w:val="both"/>
        <w:rPr>
          <w:rFonts w:ascii="Trebuchet MS" w:hAnsi="Trebuchet MS"/>
          <w:sz w:val="24"/>
          <w:szCs w:val="24"/>
        </w:rPr>
      </w:pPr>
      <w:r w:rsidRPr="00C16DA6">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16DA6" w:rsidRPr="00C16DA6" w:rsidRDefault="00C16DA6" w:rsidP="00C16DA6">
      <w:pPr>
        <w:suppressAutoHyphens/>
        <w:jc w:val="both"/>
        <w:rPr>
          <w:rFonts w:ascii="Trebuchet MS" w:hAnsi="Trebuchet MS"/>
          <w:b/>
          <w:kern w:val="1"/>
          <w:highlight w:val="cyan"/>
          <w:lang w:val="es-ES_tradnl" w:eastAsia="ar-SA"/>
        </w:rPr>
      </w:pPr>
    </w:p>
    <w:p w:rsidR="00BC3BF7" w:rsidRPr="00F9426A" w:rsidRDefault="00CC1949" w:rsidP="00BC3BF7">
      <w:pPr>
        <w:ind w:right="-6"/>
        <w:jc w:val="both"/>
        <w:rPr>
          <w:rFonts w:ascii="Trebuchet MS" w:hAnsi="Trebuchet MS"/>
        </w:rPr>
      </w:pPr>
      <w:r>
        <w:rPr>
          <w:rFonts w:ascii="Trebuchet MS" w:hAnsi="Trebuchet MS"/>
          <w:b/>
        </w:rPr>
        <w:t>IV</w:t>
      </w:r>
      <w:r w:rsidR="00BC3BF7" w:rsidRPr="0062117D">
        <w:rPr>
          <w:rFonts w:ascii="Trebuchet MS" w:hAnsi="Trebuchet MS"/>
          <w:b/>
        </w:rPr>
        <w:t>. DE LA AUTORIDAD ÚNICA ENCARGADA DE LA ADMINISTRACIÓN DE LOS TIEMPOS DEL ESTADO EN RADIO Y TELEVISIÓN.</w:t>
      </w:r>
      <w:r w:rsidR="00BC3BF7" w:rsidRPr="0062117D">
        <w:rPr>
          <w:rFonts w:ascii="Trebuchet MS" w:hAnsi="Trebuchet MS"/>
        </w:rPr>
        <w:t xml:space="preserve"> Que de conformidad con lo </w:t>
      </w:r>
      <w:r w:rsidR="00BC3BF7" w:rsidRPr="0062117D">
        <w:rPr>
          <w:rFonts w:ascii="Trebuchet MS" w:hAnsi="Trebuchet MS"/>
        </w:rPr>
        <w:lastRenderedPageBreak/>
        <w:t>d</w:t>
      </w:r>
      <w:r w:rsidR="0062117D">
        <w:rPr>
          <w:rFonts w:ascii="Trebuchet MS" w:hAnsi="Trebuchet MS"/>
        </w:rPr>
        <w:t>ispuesto por los artículos 41, B</w:t>
      </w:r>
      <w:r w:rsidR="00BC3BF7" w:rsidRPr="0062117D">
        <w:rPr>
          <w:rFonts w:ascii="Trebuchet MS" w:hAnsi="Trebuchet MS"/>
        </w:rPr>
        <w:t xml:space="preserve">ase III, apartado A, inciso g) de la Constitución </w:t>
      </w:r>
      <w:r w:rsidR="0062117D">
        <w:rPr>
          <w:rFonts w:ascii="Trebuchet MS" w:hAnsi="Trebuchet MS"/>
        </w:rPr>
        <w:t>Política de los Estados Unidos Mexicanos</w:t>
      </w:r>
      <w:r w:rsidR="00BC3BF7" w:rsidRPr="0062117D">
        <w:rPr>
          <w:rFonts w:ascii="Trebuchet MS" w:hAnsi="Trebuchet MS"/>
        </w:rPr>
        <w:t xml:space="preserve">; 30, numeral 1, inciso </w:t>
      </w:r>
      <w:r w:rsidR="00AE732A">
        <w:rPr>
          <w:rFonts w:ascii="Trebuchet MS" w:hAnsi="Trebuchet MS"/>
        </w:rPr>
        <w:t>i</w:t>
      </w:r>
      <w:r w:rsidR="00BC3BF7" w:rsidRPr="0062117D">
        <w:rPr>
          <w:rFonts w:ascii="Trebuchet MS" w:hAnsi="Trebuchet MS"/>
        </w:rPr>
        <w:t xml:space="preserve">) y 160, </w:t>
      </w:r>
      <w:r w:rsidR="00AE732A">
        <w:rPr>
          <w:rFonts w:ascii="Trebuchet MS" w:hAnsi="Trebuchet MS"/>
        </w:rPr>
        <w:t>párrafo</w:t>
      </w:r>
      <w:r w:rsidR="00BC3BF7" w:rsidRPr="0062117D">
        <w:rPr>
          <w:rFonts w:ascii="Trebuchet MS" w:hAnsi="Trebuchet MS"/>
        </w:rPr>
        <w:t xml:space="preserve"> 1 de la Ley General de Instituciones y Procedimientos</w:t>
      </w:r>
      <w:r w:rsidR="00BC3BF7">
        <w:rPr>
          <w:rFonts w:ascii="Trebuchet MS" w:hAnsi="Trebuchet MS"/>
        </w:rPr>
        <w:t xml:space="preserve"> Electorales,</w:t>
      </w:r>
      <w:r w:rsidR="00BC3BF7" w:rsidRPr="00F9426A">
        <w:rPr>
          <w:rFonts w:ascii="Trebuchet MS" w:hAnsi="Trebuchet MS"/>
        </w:rPr>
        <w:t xml:space="preserve"> el Instituto Nacional Electoral es la autoridad única encargada de la administración de los tiempos del estado en radio y televisión correspondiente a las prerrogativas de los partidos políticos y candidat</w:t>
      </w:r>
      <w:r w:rsidR="00BC3BF7">
        <w:rPr>
          <w:rFonts w:ascii="Trebuchet MS" w:hAnsi="Trebuchet MS"/>
        </w:rPr>
        <w:t xml:space="preserve">uras </w:t>
      </w:r>
      <w:r w:rsidR="00BC3BF7" w:rsidRPr="00F9426A">
        <w:rPr>
          <w:rFonts w:ascii="Trebuchet MS" w:hAnsi="Trebuchet MS"/>
        </w:rPr>
        <w:t xml:space="preserve">independientes, así como de la asignación de tiempos para las demás autoridades electorales. </w:t>
      </w:r>
    </w:p>
    <w:p w:rsidR="00BC3BF7" w:rsidRPr="00F9426A" w:rsidRDefault="00BC3BF7" w:rsidP="00BC3BF7">
      <w:pPr>
        <w:ind w:right="-6"/>
        <w:jc w:val="both"/>
        <w:rPr>
          <w:rFonts w:ascii="Trebuchet MS" w:hAnsi="Trebuchet MS"/>
        </w:rPr>
      </w:pPr>
    </w:p>
    <w:p w:rsidR="00BC3BF7" w:rsidRPr="00F9426A" w:rsidRDefault="00BC3BF7" w:rsidP="00BC3BF7">
      <w:pPr>
        <w:pStyle w:val="Default"/>
        <w:jc w:val="both"/>
        <w:rPr>
          <w:rFonts w:ascii="Trebuchet MS" w:hAnsi="Trebuchet MS"/>
        </w:rPr>
      </w:pPr>
      <w:r>
        <w:rPr>
          <w:rFonts w:ascii="Trebuchet MS" w:hAnsi="Trebuchet MS"/>
          <w:b/>
        </w:rPr>
        <w:t>V</w:t>
      </w:r>
      <w:r w:rsidRPr="00F9426A">
        <w:rPr>
          <w:rFonts w:ascii="Trebuchet MS" w:hAnsi="Trebuchet MS"/>
          <w:b/>
        </w:rPr>
        <w:t xml:space="preserve">. DE LAS CAMPAÑAS ELECTORALES. </w:t>
      </w:r>
      <w:r w:rsidRPr="00F9426A">
        <w:rPr>
          <w:rFonts w:ascii="Trebuchet MS" w:hAnsi="Trebuchet MS"/>
        </w:rPr>
        <w:t xml:space="preserve">Que la campaña electoral es el conjunto de actividades </w:t>
      </w:r>
      <w:r w:rsidR="00657BCC">
        <w:rPr>
          <w:rFonts w:ascii="Trebuchet MS" w:hAnsi="Trebuchet MS"/>
        </w:rPr>
        <w:t xml:space="preserve">llevadas a cabo </w:t>
      </w:r>
      <w:r w:rsidRPr="00F9426A">
        <w:rPr>
          <w:rFonts w:ascii="Trebuchet MS" w:hAnsi="Trebuchet MS"/>
        </w:rPr>
        <w:t xml:space="preserve">por los partidos políticos, las coaliciones y </w:t>
      </w:r>
      <w:r>
        <w:rPr>
          <w:rFonts w:ascii="Trebuchet MS" w:hAnsi="Trebuchet MS"/>
        </w:rPr>
        <w:t xml:space="preserve">las y </w:t>
      </w:r>
      <w:r w:rsidRPr="00F9426A">
        <w:rPr>
          <w:rFonts w:ascii="Trebuchet MS" w:hAnsi="Trebuchet MS"/>
        </w:rPr>
        <w:t>los candidatos registrados para la obtención del voto</w:t>
      </w:r>
      <w:r>
        <w:rPr>
          <w:rFonts w:ascii="Trebuchet MS" w:hAnsi="Trebuchet MS"/>
        </w:rPr>
        <w:t>,</w:t>
      </w:r>
      <w:r w:rsidRPr="00F9426A">
        <w:rPr>
          <w:rFonts w:ascii="Trebuchet MS" w:hAnsi="Trebuchet MS"/>
        </w:rPr>
        <w:t xml:space="preserve"> de conformidad a lo dispuesto en el artículo 255</w:t>
      </w:r>
      <w:r>
        <w:rPr>
          <w:rFonts w:ascii="Trebuchet MS" w:hAnsi="Trebuchet MS"/>
        </w:rPr>
        <w:t>,</w:t>
      </w:r>
      <w:r w:rsidRPr="00F9426A">
        <w:rPr>
          <w:rFonts w:ascii="Trebuchet MS" w:hAnsi="Trebuchet MS"/>
        </w:rPr>
        <w:t xml:space="preserve"> párrafo 1 del Código Electoral del Estado de Jalisco. </w:t>
      </w:r>
    </w:p>
    <w:p w:rsidR="00BC3BF7" w:rsidRPr="00F9426A" w:rsidRDefault="00BC3BF7" w:rsidP="00BC3BF7">
      <w:pPr>
        <w:pStyle w:val="Default"/>
        <w:jc w:val="both"/>
        <w:rPr>
          <w:rFonts w:ascii="Trebuchet MS" w:hAnsi="Trebuchet MS"/>
        </w:rPr>
      </w:pPr>
    </w:p>
    <w:p w:rsidR="00BC3BF7" w:rsidRPr="00F9426A" w:rsidRDefault="00BC3BF7" w:rsidP="00BC3BF7">
      <w:pPr>
        <w:pStyle w:val="Default"/>
        <w:jc w:val="both"/>
        <w:rPr>
          <w:rFonts w:ascii="Trebuchet MS" w:hAnsi="Trebuchet MS"/>
        </w:rPr>
      </w:pPr>
      <w:r w:rsidRPr="00F9426A">
        <w:rPr>
          <w:rFonts w:ascii="Trebuchet MS" w:hAnsi="Trebuchet MS"/>
        </w:rPr>
        <w:t xml:space="preserve">Las campañas electorales iniciarán el día siguiente al de la aprobación del registro de candidaturas para la elección respectiva, en todos los casos deben concluir tres días antes del día de la jornada electoral, conforme a lo establecido en el artículo 264, párrafo 3 del </w:t>
      </w:r>
      <w:r>
        <w:rPr>
          <w:rFonts w:ascii="Trebuchet MS" w:hAnsi="Trebuchet MS"/>
        </w:rPr>
        <w:t>c</w:t>
      </w:r>
      <w:r w:rsidRPr="00F9426A">
        <w:rPr>
          <w:rFonts w:ascii="Trebuchet MS" w:hAnsi="Trebuchet MS"/>
        </w:rPr>
        <w:t>ódigo</w:t>
      </w:r>
      <w:r>
        <w:rPr>
          <w:rFonts w:ascii="Trebuchet MS" w:hAnsi="Trebuchet MS"/>
        </w:rPr>
        <w:t xml:space="preserve"> de la materia</w:t>
      </w:r>
      <w:r w:rsidRPr="00F9426A">
        <w:rPr>
          <w:rFonts w:ascii="Trebuchet MS" w:hAnsi="Trebuchet MS"/>
        </w:rPr>
        <w:t xml:space="preserve">. </w:t>
      </w:r>
    </w:p>
    <w:p w:rsidR="00BC3BF7" w:rsidRPr="00F9426A" w:rsidRDefault="00BC3BF7" w:rsidP="00BC3BF7">
      <w:pPr>
        <w:pStyle w:val="Default"/>
        <w:jc w:val="both"/>
        <w:rPr>
          <w:rFonts w:ascii="Trebuchet MS" w:hAnsi="Trebuchet MS"/>
        </w:rPr>
      </w:pPr>
    </w:p>
    <w:p w:rsidR="00BC3BF7" w:rsidRPr="00F9426A" w:rsidRDefault="00BC3BF7" w:rsidP="00BC3BF7">
      <w:pPr>
        <w:pStyle w:val="Default"/>
        <w:jc w:val="both"/>
        <w:rPr>
          <w:rFonts w:ascii="Trebuchet MS" w:hAnsi="Trebuchet MS"/>
        </w:rPr>
      </w:pPr>
      <w:r w:rsidRPr="0068202D">
        <w:rPr>
          <w:rFonts w:ascii="Trebuchet MS" w:hAnsi="Trebuchet MS"/>
        </w:rPr>
        <w:t xml:space="preserve">Para el caso concreto, tal como quedó señalado en el </w:t>
      </w:r>
      <w:r w:rsidR="00C2485C" w:rsidRPr="0068202D">
        <w:rPr>
          <w:rFonts w:ascii="Trebuchet MS" w:hAnsi="Trebuchet MS"/>
        </w:rPr>
        <w:t>antecedente 2 de este acuerdo</w:t>
      </w:r>
      <w:r w:rsidRPr="0068202D">
        <w:rPr>
          <w:rFonts w:ascii="Trebuchet MS" w:hAnsi="Trebuchet MS"/>
        </w:rPr>
        <w:t xml:space="preserve">, </w:t>
      </w:r>
      <w:r w:rsidR="00B92787">
        <w:rPr>
          <w:rFonts w:ascii="Trebuchet MS" w:hAnsi="Trebuchet MS"/>
        </w:rPr>
        <w:t>el catorce de octubre de dos mil veinte</w:t>
      </w:r>
      <w:r w:rsidRPr="0068202D">
        <w:rPr>
          <w:rFonts w:ascii="Trebuchet MS" w:hAnsi="Trebuchet MS"/>
        </w:rPr>
        <w:t>, el Consejo</w:t>
      </w:r>
      <w:r w:rsidRPr="00AF7D98">
        <w:rPr>
          <w:rFonts w:ascii="Trebuchet MS" w:hAnsi="Trebuchet MS"/>
        </w:rPr>
        <w:t xml:space="preserve"> General de este </w:t>
      </w:r>
      <w:r>
        <w:rPr>
          <w:rFonts w:ascii="Trebuchet MS" w:hAnsi="Trebuchet MS"/>
        </w:rPr>
        <w:t>I</w:t>
      </w:r>
      <w:r w:rsidRPr="00AF7D98">
        <w:rPr>
          <w:rFonts w:ascii="Trebuchet MS" w:hAnsi="Trebuchet MS"/>
        </w:rPr>
        <w:t>nstituto</w:t>
      </w:r>
      <w:r>
        <w:rPr>
          <w:rFonts w:ascii="Trebuchet MS" w:hAnsi="Trebuchet MS"/>
        </w:rPr>
        <w:t>,</w:t>
      </w:r>
      <w:r w:rsidRPr="00AF7D98">
        <w:rPr>
          <w:rFonts w:ascii="Trebuchet MS" w:hAnsi="Trebuchet MS"/>
        </w:rPr>
        <w:t xml:space="preserve"> mediante acuerdo</w:t>
      </w:r>
      <w:r w:rsidR="006B11D8">
        <w:rPr>
          <w:rFonts w:ascii="Trebuchet MS" w:hAnsi="Trebuchet MS"/>
        </w:rPr>
        <w:t xml:space="preserve"> IEPC-ACG-038/2020,</w:t>
      </w:r>
      <w:r w:rsidRPr="00AF7D98">
        <w:rPr>
          <w:rFonts w:ascii="Trebuchet MS" w:hAnsi="Trebuchet MS"/>
        </w:rPr>
        <w:t xml:space="preserve"> aprobó el Calendario Integral para el Proceso Electoral Concurrente 20</w:t>
      </w:r>
      <w:r w:rsidR="006B11D8">
        <w:rPr>
          <w:rFonts w:ascii="Trebuchet MS" w:hAnsi="Trebuchet MS"/>
        </w:rPr>
        <w:t>20-2021</w:t>
      </w:r>
      <w:r w:rsidRPr="00AF7D98">
        <w:rPr>
          <w:rFonts w:ascii="Trebuchet MS" w:hAnsi="Trebuchet MS"/>
        </w:rPr>
        <w:t xml:space="preserve">, en el que </w:t>
      </w:r>
      <w:r w:rsidR="006B11D8">
        <w:rPr>
          <w:rFonts w:ascii="Trebuchet MS" w:hAnsi="Trebuchet MS"/>
        </w:rPr>
        <w:t xml:space="preserve">se </w:t>
      </w:r>
      <w:r w:rsidRPr="00AF7D98">
        <w:rPr>
          <w:rFonts w:ascii="Trebuchet MS" w:hAnsi="Trebuchet MS"/>
        </w:rPr>
        <w:t xml:space="preserve">determinó que las campañas políticas </w:t>
      </w:r>
      <w:r w:rsidR="00327C62">
        <w:rPr>
          <w:rFonts w:ascii="Trebuchet MS" w:hAnsi="Trebuchet MS"/>
        </w:rPr>
        <w:t xml:space="preserve">para diputaciones y munícipes </w:t>
      </w:r>
      <w:r w:rsidRPr="00AF7D98">
        <w:rPr>
          <w:rFonts w:ascii="Trebuchet MS" w:hAnsi="Trebuchet MS"/>
        </w:rPr>
        <w:t xml:space="preserve">darán inicio el </w:t>
      </w:r>
      <w:r w:rsidR="00327C62">
        <w:rPr>
          <w:rFonts w:ascii="Trebuchet MS" w:hAnsi="Trebuchet MS"/>
        </w:rPr>
        <w:t>día cuatro de abril</w:t>
      </w:r>
      <w:r w:rsidRPr="00AF7D98">
        <w:rPr>
          <w:rFonts w:ascii="Trebuchet MS" w:hAnsi="Trebuchet MS"/>
        </w:rPr>
        <w:t xml:space="preserve"> del presente año</w:t>
      </w:r>
      <w:r>
        <w:rPr>
          <w:rFonts w:ascii="Trebuchet MS" w:hAnsi="Trebuchet MS"/>
        </w:rPr>
        <w:t>,</w:t>
      </w:r>
      <w:r w:rsidRPr="00AF7D98">
        <w:rPr>
          <w:rFonts w:ascii="Trebuchet MS" w:hAnsi="Trebuchet MS"/>
        </w:rPr>
        <w:t xml:space="preserve"> concluyendo el día </w:t>
      </w:r>
      <w:r w:rsidR="00327C62">
        <w:rPr>
          <w:rFonts w:ascii="Trebuchet MS" w:hAnsi="Trebuchet MS"/>
        </w:rPr>
        <w:t>dos de junio siguiente</w:t>
      </w:r>
      <w:r w:rsidRPr="00AF7D98">
        <w:rPr>
          <w:rFonts w:ascii="Trebuchet MS" w:hAnsi="Trebuchet MS"/>
        </w:rPr>
        <w:t>.</w:t>
      </w:r>
    </w:p>
    <w:p w:rsidR="00BC3BF7" w:rsidRPr="00F9426A" w:rsidRDefault="00BC3BF7" w:rsidP="00BC3BF7">
      <w:pPr>
        <w:pStyle w:val="Default"/>
        <w:jc w:val="both"/>
        <w:rPr>
          <w:rFonts w:ascii="Trebuchet MS" w:hAnsi="Trebuchet MS"/>
        </w:rPr>
      </w:pPr>
    </w:p>
    <w:p w:rsidR="00BC3BF7" w:rsidRPr="00F9426A" w:rsidRDefault="00BC3BF7" w:rsidP="00BC3BF7">
      <w:pPr>
        <w:pStyle w:val="Default"/>
        <w:jc w:val="both"/>
        <w:rPr>
          <w:rFonts w:ascii="Trebuchet MS" w:hAnsi="Trebuchet MS"/>
        </w:rPr>
      </w:pPr>
      <w:r>
        <w:rPr>
          <w:rFonts w:ascii="Trebuchet MS" w:hAnsi="Trebuchet MS"/>
          <w:b/>
        </w:rPr>
        <w:t>VI</w:t>
      </w:r>
      <w:r w:rsidRPr="00F9426A">
        <w:rPr>
          <w:rFonts w:ascii="Trebuchet MS" w:hAnsi="Trebuchet MS"/>
          <w:b/>
        </w:rPr>
        <w:t xml:space="preserve">. DE LA PROPAGANDA ELECTORAL. </w:t>
      </w:r>
      <w:r w:rsidRPr="00F9426A">
        <w:rPr>
          <w:rFonts w:ascii="Trebuchet MS" w:hAnsi="Trebuchet MS"/>
        </w:rPr>
        <w:t>Que se entiende por</w:t>
      </w:r>
      <w:r w:rsidR="00FE5F06">
        <w:rPr>
          <w:rFonts w:ascii="Trebuchet MS" w:hAnsi="Trebuchet MS"/>
        </w:rPr>
        <w:t xml:space="preserve"> propaganda electoral</w:t>
      </w:r>
      <w:r w:rsidRPr="00F9426A">
        <w:rPr>
          <w:rFonts w:ascii="Trebuchet MS" w:hAnsi="Trebuchet MS"/>
        </w:rPr>
        <w:t xml:space="preserve"> al conjunto de escritos, publicaciones, imágenes, grabaciones, proyecciones y expresiones que durante la campaña electoral, producen y difunden los partidos políticos, </w:t>
      </w:r>
      <w:r>
        <w:rPr>
          <w:rFonts w:ascii="Trebuchet MS" w:hAnsi="Trebuchet MS"/>
        </w:rPr>
        <w:t xml:space="preserve">las y </w:t>
      </w:r>
      <w:r w:rsidRPr="00F9426A">
        <w:rPr>
          <w:rFonts w:ascii="Trebuchet MS" w:hAnsi="Trebuchet MS"/>
        </w:rPr>
        <w:t>los candidatos registrados y sus simpatizantes, con el propósito de presentar ante la ciudadanía las candidaturas registradas, de conformidad con lo establecido por el artículo 255</w:t>
      </w:r>
      <w:r>
        <w:rPr>
          <w:rFonts w:ascii="Trebuchet MS" w:hAnsi="Trebuchet MS"/>
        </w:rPr>
        <w:t>,</w:t>
      </w:r>
      <w:r w:rsidRPr="00F9426A">
        <w:rPr>
          <w:rFonts w:ascii="Trebuchet MS" w:hAnsi="Trebuchet MS"/>
        </w:rPr>
        <w:t xml:space="preserve"> párrafo 3 del Código Electoral del Estado de Jalisco. </w:t>
      </w:r>
    </w:p>
    <w:p w:rsidR="00BC3BF7" w:rsidRPr="00F9426A" w:rsidRDefault="00BC3BF7" w:rsidP="00BC3BF7">
      <w:pPr>
        <w:pStyle w:val="Default"/>
        <w:jc w:val="both"/>
        <w:rPr>
          <w:rFonts w:ascii="Trebuchet MS" w:hAnsi="Trebuchet MS"/>
        </w:rPr>
      </w:pPr>
    </w:p>
    <w:p w:rsidR="00BC3BF7" w:rsidRPr="00F9426A" w:rsidRDefault="00CC1949" w:rsidP="00BC3BF7">
      <w:pPr>
        <w:ind w:right="-6"/>
        <w:jc w:val="both"/>
        <w:rPr>
          <w:rFonts w:ascii="Trebuchet MS" w:hAnsi="Trebuchet MS"/>
        </w:rPr>
      </w:pPr>
      <w:r>
        <w:rPr>
          <w:rFonts w:ascii="Trebuchet MS" w:hAnsi="Trebuchet MS"/>
          <w:b/>
        </w:rPr>
        <w:t>VII</w:t>
      </w:r>
      <w:r w:rsidR="00BC3BF7" w:rsidRPr="00F9426A">
        <w:rPr>
          <w:rFonts w:ascii="Trebuchet MS" w:hAnsi="Trebuchet MS"/>
          <w:b/>
        </w:rPr>
        <w:t xml:space="preserve">. DE </w:t>
      </w:r>
      <w:r w:rsidR="00BC3BF7">
        <w:rPr>
          <w:rFonts w:ascii="Trebuchet MS" w:hAnsi="Trebuchet MS"/>
          <w:b/>
        </w:rPr>
        <w:t>LOS MONITOREOS</w:t>
      </w:r>
      <w:r w:rsidR="00BC3BF7" w:rsidRPr="00F9426A">
        <w:rPr>
          <w:rFonts w:ascii="Trebuchet MS" w:hAnsi="Trebuchet MS"/>
          <w:b/>
        </w:rPr>
        <w:t>.</w:t>
      </w:r>
      <w:r w:rsidR="00BC3BF7" w:rsidRPr="00F9426A">
        <w:rPr>
          <w:rFonts w:ascii="Trebuchet MS" w:hAnsi="Trebuchet MS"/>
        </w:rPr>
        <w:t xml:space="preserve"> Que de conformidad con lo señalado en el artículo 296</w:t>
      </w:r>
      <w:r w:rsidR="00BC3BF7">
        <w:rPr>
          <w:rFonts w:ascii="Trebuchet MS" w:hAnsi="Trebuchet MS"/>
        </w:rPr>
        <w:t>, párrafo 2,</w:t>
      </w:r>
      <w:r w:rsidR="00685703">
        <w:rPr>
          <w:rFonts w:ascii="Trebuchet MS" w:hAnsi="Trebuchet MS"/>
        </w:rPr>
        <w:t xml:space="preserve"> del Reglamento de Elecciones emitido por el Instituto Nacional Electoral,</w:t>
      </w:r>
      <w:r w:rsidR="00BC3BF7" w:rsidRPr="00F9426A">
        <w:rPr>
          <w:rFonts w:ascii="Trebuchet MS" w:hAnsi="Trebuchet MS"/>
        </w:rPr>
        <w:t xml:space="preserve"> es responsabilidad de los Organismos Públicos Locales Electorales, cuyas legislaciones así lo dispongan, llevar a cabo el monitoreo de los programas de radio y televisión que difunden noticias en un proceso electoral.</w:t>
      </w:r>
    </w:p>
    <w:p w:rsidR="00BC3BF7" w:rsidRDefault="00BC3BF7" w:rsidP="00BC3BF7">
      <w:pPr>
        <w:jc w:val="both"/>
        <w:rPr>
          <w:rFonts w:ascii="Trebuchet MS" w:hAnsi="Trebuchet MS" w:cs="Arial"/>
          <w:b/>
          <w:bCs/>
          <w:highlight w:val="green"/>
        </w:rPr>
      </w:pPr>
    </w:p>
    <w:p w:rsidR="00CC1949" w:rsidRPr="00C16DA6" w:rsidRDefault="00CC1949" w:rsidP="00CC1949">
      <w:pPr>
        <w:widowControl w:val="0"/>
        <w:suppressAutoHyphens/>
        <w:jc w:val="both"/>
        <w:rPr>
          <w:rFonts w:ascii="Trebuchet MS" w:eastAsia="Arial Unicode MS" w:hAnsi="Trebuchet MS" w:cs="Arial"/>
          <w:kern w:val="2"/>
          <w:lang w:eastAsia="es-MX"/>
        </w:rPr>
      </w:pPr>
      <w:r>
        <w:rPr>
          <w:rFonts w:ascii="Trebuchet MS" w:hAnsi="Trebuchet MS"/>
          <w:b/>
        </w:rPr>
        <w:t>VIII</w:t>
      </w:r>
      <w:r w:rsidRPr="00C16DA6">
        <w:rPr>
          <w:rFonts w:ascii="Trebuchet MS" w:hAnsi="Trebuchet MS"/>
          <w:b/>
        </w:rPr>
        <w:t>.</w:t>
      </w:r>
      <w:r w:rsidRPr="00C16DA6">
        <w:rPr>
          <w:rFonts w:ascii="Trebuchet MS" w:hAnsi="Trebuchet MS"/>
          <w:b/>
          <w:bCs/>
        </w:rPr>
        <w:t xml:space="preserve"> DE LAS COMISIONES INTERNAS DE ESTE ORGANISMO ELECTORAL. </w:t>
      </w:r>
      <w:r w:rsidRPr="00C16DA6">
        <w:rPr>
          <w:rFonts w:ascii="Trebuchet MS" w:eastAsia="Arial Unicode MS" w:hAnsi="Trebuchet MS" w:cs="Arial"/>
          <w:kern w:val="2"/>
          <w:lang w:eastAsia="es-MX"/>
        </w:rPr>
        <w:t xml:space="preserve">Que las comisiones internas son órganos técnicos del Instituto, los cuales contribuyen al </w:t>
      </w:r>
      <w:r w:rsidRPr="00C16DA6">
        <w:rPr>
          <w:rFonts w:ascii="Trebuchet MS" w:eastAsia="Arial Unicode MS" w:hAnsi="Trebuchet MS" w:cs="Arial"/>
          <w:kern w:val="2"/>
          <w:lang w:eastAsia="es-MX"/>
        </w:rPr>
        <w:lastRenderedPageBreak/>
        <w:t>desempeño de las atribuciones del Consejo General; ejercen las facultades que les confiere el código electoral local, así como los acuerdos y resoluciones que emita el propio Consejo General, ello</w:t>
      </w:r>
      <w:r w:rsidRPr="00C16DA6">
        <w:rPr>
          <w:rFonts w:ascii="Trebuchet MS" w:eastAsia="Arial Unicode MS" w:hAnsi="Trebuchet MS"/>
          <w:kern w:val="2"/>
          <w:lang w:eastAsia="es-MX"/>
        </w:rPr>
        <w:t xml:space="preserve"> de conformidad con los artículos 118, párrafo 1, fracción III y 136, párrafos 1 y 2 </w:t>
      </w:r>
      <w:r w:rsidRPr="00C16DA6">
        <w:rPr>
          <w:rFonts w:ascii="Trebuchet MS" w:eastAsia="Arial Unicode MS" w:hAnsi="Trebuchet MS" w:cs="Arial"/>
          <w:kern w:val="2"/>
          <w:lang w:eastAsia="es-MX"/>
        </w:rPr>
        <w:t>del Código Electoral del Estado de Jalisco; 4, párrafo 1, fracción III y 3</w:t>
      </w:r>
      <w:r w:rsidR="00F71D6C">
        <w:rPr>
          <w:rFonts w:ascii="Trebuchet MS" w:eastAsia="Arial Unicode MS" w:hAnsi="Trebuchet MS" w:cs="Arial"/>
          <w:kern w:val="2"/>
          <w:lang w:eastAsia="es-MX"/>
        </w:rPr>
        <w:t>1</w:t>
      </w:r>
      <w:r w:rsidRPr="00C16DA6">
        <w:rPr>
          <w:rFonts w:ascii="Trebuchet MS" w:eastAsia="Arial Unicode MS" w:hAnsi="Trebuchet MS" w:cs="Arial"/>
          <w:kern w:val="2"/>
          <w:lang w:eastAsia="es-MX"/>
        </w:rPr>
        <w:t xml:space="preserve"> del Reglamento Interior de este organismo electoral.</w:t>
      </w:r>
    </w:p>
    <w:p w:rsidR="00CC1949" w:rsidRPr="00F63204" w:rsidRDefault="00CC1949" w:rsidP="00CC1949">
      <w:pPr>
        <w:shd w:val="clear" w:color="auto" w:fill="FFFFFF"/>
        <w:rPr>
          <w:rFonts w:ascii="Trebuchet MS" w:hAnsi="Trebuchet MS" w:cs="Arial"/>
          <w:b/>
          <w:sz w:val="18"/>
          <w:szCs w:val="18"/>
        </w:rPr>
      </w:pPr>
    </w:p>
    <w:p w:rsidR="00CC1949" w:rsidRPr="00175796" w:rsidRDefault="00CC1949" w:rsidP="00CC1949">
      <w:pPr>
        <w:ind w:right="-3"/>
        <w:jc w:val="both"/>
        <w:rPr>
          <w:rFonts w:ascii="Trebuchet MS" w:hAnsi="Trebuchet MS" w:cs="Traditional Arabic"/>
        </w:rPr>
      </w:pPr>
      <w:r>
        <w:rPr>
          <w:rFonts w:ascii="Trebuchet MS" w:hAnsi="Trebuchet MS" w:cs="Traditional Arabic"/>
          <w:b/>
        </w:rPr>
        <w:t>IX.</w:t>
      </w:r>
      <w:r w:rsidRPr="00175796">
        <w:rPr>
          <w:rFonts w:ascii="Trebuchet MS" w:hAnsi="Trebuchet MS" w:cs="Traditional Arabic"/>
        </w:rPr>
        <w:t xml:space="preserve"> </w:t>
      </w:r>
      <w:r w:rsidRPr="00175796">
        <w:rPr>
          <w:rFonts w:ascii="Trebuchet MS" w:hAnsi="Trebuchet MS" w:cs="Traditional Arabic"/>
          <w:b/>
        </w:rPr>
        <w:t xml:space="preserve">DE LAS ATRIBUCIONES DE LA </w:t>
      </w:r>
      <w:r>
        <w:rPr>
          <w:rFonts w:ascii="Trebuchet MS" w:hAnsi="Trebuchet MS" w:cs="Traditional Arabic"/>
          <w:b/>
        </w:rPr>
        <w:t>C</w:t>
      </w:r>
      <w:r w:rsidRPr="00175796">
        <w:rPr>
          <w:rFonts w:ascii="Trebuchet MS" w:hAnsi="Trebuchet MS" w:cs="Traditional Arabic"/>
          <w:b/>
        </w:rPr>
        <w:t>OMISIÓN</w:t>
      </w:r>
      <w:r>
        <w:rPr>
          <w:rFonts w:ascii="Trebuchet MS" w:hAnsi="Trebuchet MS" w:cs="Traditional Arabic"/>
          <w:b/>
        </w:rPr>
        <w:t xml:space="preserve"> DE PRERROGATIVAS A PARTIDOS POLÍTICOS</w:t>
      </w:r>
      <w:r w:rsidRPr="00175796">
        <w:rPr>
          <w:rFonts w:ascii="Trebuchet MS" w:hAnsi="Trebuchet MS" w:cs="Traditional Arabic"/>
          <w:b/>
        </w:rPr>
        <w:t>.</w:t>
      </w:r>
      <w:r w:rsidRPr="00175796">
        <w:rPr>
          <w:rFonts w:ascii="Trebuchet MS" w:hAnsi="Trebuchet MS" w:cs="Traditional Arabic"/>
        </w:rPr>
        <w:t xml:space="preserve"> La Comisión de Prerrogativas a Partidos Políticos es el órgano encargado de proponer al Consejo General los lineamientos que </w:t>
      </w:r>
      <w:r>
        <w:rPr>
          <w:rFonts w:ascii="Trebuchet MS" w:hAnsi="Trebuchet MS" w:cs="Traditional Arabic"/>
        </w:rPr>
        <w:t xml:space="preserve">se </w:t>
      </w:r>
      <w:r w:rsidRPr="00175796">
        <w:rPr>
          <w:rFonts w:ascii="Trebuchet MS" w:hAnsi="Trebuchet MS" w:cs="Traditional Arabic"/>
        </w:rPr>
        <w:t xml:space="preserve">requieran para su mejor operatividad, así como de vigilar el cumplimiento de los programas </w:t>
      </w:r>
      <w:r w:rsidR="001E5F1B">
        <w:rPr>
          <w:rFonts w:ascii="Trebuchet MS" w:hAnsi="Trebuchet MS" w:cs="Traditional Arabic"/>
        </w:rPr>
        <w:t xml:space="preserve">de prerrogativas </w:t>
      </w:r>
      <w:r w:rsidRPr="00175796">
        <w:rPr>
          <w:rFonts w:ascii="Trebuchet MS" w:hAnsi="Trebuchet MS" w:cs="Traditional Arabic"/>
        </w:rPr>
        <w:t>a partidos políticos y candidat</w:t>
      </w:r>
      <w:r>
        <w:rPr>
          <w:rFonts w:ascii="Trebuchet MS" w:hAnsi="Trebuchet MS" w:cs="Traditional Arabic"/>
        </w:rPr>
        <w:t>uras</w:t>
      </w:r>
      <w:r w:rsidRPr="00175796">
        <w:rPr>
          <w:rFonts w:ascii="Trebuchet MS" w:hAnsi="Trebuchet MS" w:cs="Traditional Arabic"/>
        </w:rPr>
        <w:t xml:space="preserve"> independientes que efectúe la Dirección de </w:t>
      </w:r>
      <w:r w:rsidR="00F71D6C">
        <w:rPr>
          <w:rFonts w:ascii="Trebuchet MS" w:hAnsi="Trebuchet MS" w:cs="Traditional Arabic"/>
        </w:rPr>
        <w:t xml:space="preserve">Área de </w:t>
      </w:r>
      <w:r w:rsidRPr="00175796">
        <w:rPr>
          <w:rFonts w:ascii="Trebuchet MS" w:hAnsi="Trebuchet MS" w:cs="Traditional Arabic"/>
        </w:rPr>
        <w:t xml:space="preserve">Prerrogativas a Partidos Políticos y establecer las políticas generales, criterios técnicos y lineamientos a los que se sujetaran dichos programas, de conformidad con </w:t>
      </w:r>
      <w:r>
        <w:rPr>
          <w:rFonts w:ascii="Trebuchet MS" w:hAnsi="Trebuchet MS" w:cs="Traditional Arabic"/>
        </w:rPr>
        <w:t>e</w:t>
      </w:r>
      <w:r w:rsidRPr="00175796">
        <w:rPr>
          <w:rFonts w:ascii="Trebuchet MS" w:hAnsi="Trebuchet MS" w:cs="Traditional Arabic"/>
        </w:rPr>
        <w:t>l artículo 4</w:t>
      </w:r>
      <w:r>
        <w:rPr>
          <w:rFonts w:ascii="Trebuchet MS" w:hAnsi="Trebuchet MS" w:cs="Traditional Arabic"/>
        </w:rPr>
        <w:t>7</w:t>
      </w:r>
      <w:r w:rsidRPr="00175796">
        <w:rPr>
          <w:rFonts w:ascii="Trebuchet MS" w:hAnsi="Trebuchet MS" w:cs="Traditional Arabic"/>
        </w:rPr>
        <w:t xml:space="preserve">, </w:t>
      </w:r>
      <w:r>
        <w:rPr>
          <w:rFonts w:ascii="Trebuchet MS" w:hAnsi="Trebuchet MS" w:cs="Traditional Arabic"/>
        </w:rPr>
        <w:t xml:space="preserve">párrafo </w:t>
      </w:r>
      <w:r w:rsidRPr="00175796">
        <w:rPr>
          <w:rFonts w:ascii="Trebuchet MS" w:hAnsi="Trebuchet MS" w:cs="Traditional Arabic"/>
        </w:rPr>
        <w:t>1, fracci</w:t>
      </w:r>
      <w:r>
        <w:rPr>
          <w:rFonts w:ascii="Trebuchet MS" w:hAnsi="Trebuchet MS" w:cs="Traditional Arabic"/>
        </w:rPr>
        <w:t xml:space="preserve">ones </w:t>
      </w:r>
      <w:r w:rsidRPr="00175796">
        <w:rPr>
          <w:rFonts w:ascii="Trebuchet MS" w:hAnsi="Trebuchet MS" w:cs="Traditional Arabic"/>
        </w:rPr>
        <w:t>I y II del Reglamento Interior del Instituto Electoral y de Participación Ciudadana del Estado de Jalisco.</w:t>
      </w:r>
    </w:p>
    <w:p w:rsidR="00CC1949" w:rsidRPr="00F63204" w:rsidRDefault="00CC1949" w:rsidP="00CC1949">
      <w:pPr>
        <w:ind w:right="-3"/>
        <w:jc w:val="both"/>
        <w:rPr>
          <w:rFonts w:ascii="Trebuchet MS" w:hAnsi="Trebuchet MS"/>
          <w:b/>
          <w:sz w:val="18"/>
          <w:szCs w:val="18"/>
        </w:rPr>
      </w:pPr>
    </w:p>
    <w:p w:rsidR="00CC1949" w:rsidRPr="0062117D" w:rsidRDefault="00CC1949" w:rsidP="00CC1949">
      <w:pPr>
        <w:ind w:right="-3"/>
        <w:jc w:val="both"/>
        <w:rPr>
          <w:rFonts w:ascii="Trebuchet MS" w:hAnsi="Trebuchet MS"/>
        </w:rPr>
      </w:pPr>
      <w:r>
        <w:rPr>
          <w:rFonts w:ascii="Trebuchet MS" w:hAnsi="Trebuchet MS"/>
        </w:rPr>
        <w:t xml:space="preserve">Además, en la agenda aprobada por la Comisión de Prerrogativas a Partidos Políticos, se estableció como una de sus actividades, la presentación </w:t>
      </w:r>
      <w:r w:rsidRPr="000B5702">
        <w:rPr>
          <w:rFonts w:ascii="Trebuchet MS" w:hAnsi="Trebuchet MS"/>
        </w:rPr>
        <w:t xml:space="preserve">del proyecto de especificaciones técnicas de los servicios de monitoreo de las transmisiones que se realicen en radio, televisión y prensa escrita sobre las </w:t>
      </w:r>
      <w:r w:rsidRPr="0062117D">
        <w:rPr>
          <w:rFonts w:ascii="Trebuchet MS" w:hAnsi="Trebuchet MS"/>
        </w:rPr>
        <w:t xml:space="preserve">campañas electorales en el Proceso Electoral Concurrente 2020-2021. </w:t>
      </w:r>
    </w:p>
    <w:p w:rsidR="00CC1949" w:rsidRPr="00F63204" w:rsidRDefault="00CC1949" w:rsidP="00CC1949">
      <w:pPr>
        <w:autoSpaceDE w:val="0"/>
        <w:autoSpaceDN w:val="0"/>
        <w:adjustRightInd w:val="0"/>
        <w:jc w:val="both"/>
        <w:rPr>
          <w:rFonts w:ascii="Trebuchet MS" w:hAnsi="Trebuchet MS"/>
          <w:b/>
          <w:sz w:val="18"/>
          <w:szCs w:val="18"/>
        </w:rPr>
      </w:pPr>
    </w:p>
    <w:p w:rsidR="00C76A8A" w:rsidRPr="00175796" w:rsidRDefault="00BC3BF7" w:rsidP="00C76A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rPr>
      </w:pPr>
      <w:r w:rsidRPr="005D4E45">
        <w:rPr>
          <w:rFonts w:ascii="Trebuchet MS" w:hAnsi="Trebuchet MS" w:cs="Arial"/>
          <w:b/>
          <w:bCs/>
        </w:rPr>
        <w:t xml:space="preserve">X. </w:t>
      </w:r>
      <w:r w:rsidR="00C76A8A">
        <w:rPr>
          <w:rFonts w:ascii="Trebuchet MS" w:hAnsi="Trebuchet MS" w:cs="Arial"/>
          <w:b/>
          <w:bCs/>
        </w:rPr>
        <w:t>FINALIDAD</w:t>
      </w:r>
      <w:r w:rsidR="00C76A8A">
        <w:rPr>
          <w:rFonts w:ascii="Trebuchet MS" w:hAnsi="Trebuchet MS"/>
          <w:b/>
          <w:bCs/>
        </w:rPr>
        <w:t xml:space="preserve"> DEL MONITOREO</w:t>
      </w:r>
      <w:r w:rsidR="00C76A8A" w:rsidRPr="00175796">
        <w:rPr>
          <w:rFonts w:ascii="Trebuchet MS" w:hAnsi="Trebuchet MS"/>
          <w:b/>
        </w:rPr>
        <w:t xml:space="preserve">. </w:t>
      </w:r>
      <w:r w:rsidR="00C76A8A" w:rsidRPr="00C76A8A">
        <w:rPr>
          <w:rFonts w:ascii="Trebuchet MS" w:hAnsi="Trebuchet MS"/>
        </w:rPr>
        <w:t>Que la</w:t>
      </w:r>
      <w:r w:rsidR="00C76A8A" w:rsidRPr="00175796">
        <w:rPr>
          <w:rFonts w:ascii="Trebuchet MS" w:hAnsi="Trebuchet MS"/>
        </w:rPr>
        <w:t xml:space="preserve"> realización del monitoreo </w:t>
      </w:r>
      <w:r w:rsidR="00C76A8A">
        <w:rPr>
          <w:rFonts w:ascii="Trebuchet MS" w:hAnsi="Trebuchet MS"/>
        </w:rPr>
        <w:t xml:space="preserve">en radio y televisión, </w:t>
      </w:r>
      <w:r w:rsidR="00C76A8A" w:rsidRPr="00175796">
        <w:rPr>
          <w:rFonts w:ascii="Trebuchet MS" w:hAnsi="Trebuchet MS"/>
        </w:rPr>
        <w:t>y prensa escrita, tiene como finalidad conocer y analizar la calidad y la cantidad de información que se difunde a través de los medios de comunicación en campañas; así como proporcionar a la ciudadanía información que permita conocer el tratamiento que se da a las campañas electorales de las candidatas y candidatos, en términos del principio de equidad en la contienda, para lo cual resulta conveniente la contratación de los servicios de monitoreo que presten las instituciones de educación superior públicas o privadas a fin de garantizar un análisis imparcial y profesional, tal y como lo prevé el artículo 298 del Reglamento de Elecciones</w:t>
      </w:r>
      <w:r w:rsidR="00C76A8A">
        <w:rPr>
          <w:rFonts w:ascii="Trebuchet MS" w:hAnsi="Trebuchet MS"/>
        </w:rPr>
        <w:t xml:space="preserve"> emitido por el Instituto Nacional Electoral</w:t>
      </w:r>
      <w:r w:rsidR="00C76A8A" w:rsidRPr="00175796">
        <w:rPr>
          <w:rFonts w:ascii="Trebuchet MS" w:hAnsi="Trebuchet MS"/>
        </w:rPr>
        <w:t xml:space="preserve">. </w:t>
      </w:r>
    </w:p>
    <w:p w:rsidR="00C76A8A" w:rsidRPr="00F63204" w:rsidRDefault="00C76A8A" w:rsidP="00C76A8A">
      <w:pPr>
        <w:ind w:right="-3"/>
        <w:jc w:val="both"/>
        <w:rPr>
          <w:rFonts w:ascii="Trebuchet MS" w:hAnsi="Trebuchet MS"/>
          <w:sz w:val="18"/>
          <w:szCs w:val="18"/>
        </w:rPr>
      </w:pPr>
    </w:p>
    <w:p w:rsidR="00C76A8A" w:rsidRPr="00175796" w:rsidRDefault="00C76A8A" w:rsidP="00C76A8A">
      <w:pPr>
        <w:pStyle w:val="Default"/>
        <w:jc w:val="both"/>
        <w:rPr>
          <w:rFonts w:ascii="Trebuchet MS" w:hAnsi="Trebuchet MS"/>
        </w:rPr>
      </w:pPr>
      <w:r w:rsidRPr="00175796">
        <w:rPr>
          <w:rFonts w:ascii="Trebuchet MS" w:hAnsi="Trebuchet MS"/>
        </w:rPr>
        <w:t>En ese sentido y con la finalidad de llevar a cabo un monitoreo que cumpla con los objetivos de la normatividad electoral, es preciso contar con las especificaciones técnicas que constituyan los parámetros objetivos a tomar en consideración para generar una información confiable, en concordancia con lo dispuesto por el artículo 299 del Reglamento de Elecciones</w:t>
      </w:r>
      <w:r w:rsidRPr="00C76A8A">
        <w:rPr>
          <w:rFonts w:ascii="Trebuchet MS" w:hAnsi="Trebuchet MS"/>
        </w:rPr>
        <w:t xml:space="preserve"> </w:t>
      </w:r>
      <w:r>
        <w:rPr>
          <w:rFonts w:ascii="Trebuchet MS" w:hAnsi="Trebuchet MS"/>
        </w:rPr>
        <w:t>emitido por el Instituto Nacional Electoral</w:t>
      </w:r>
      <w:r w:rsidRPr="00175796">
        <w:rPr>
          <w:rFonts w:ascii="Trebuchet MS" w:hAnsi="Trebuchet MS"/>
        </w:rPr>
        <w:t xml:space="preserve">. </w:t>
      </w:r>
    </w:p>
    <w:p w:rsidR="00C76A8A" w:rsidRPr="00175796" w:rsidRDefault="00C76A8A" w:rsidP="00C76A8A">
      <w:pPr>
        <w:ind w:right="-3"/>
        <w:jc w:val="both"/>
        <w:rPr>
          <w:rFonts w:ascii="Trebuchet MS" w:hAnsi="Trebuchet MS"/>
        </w:rPr>
      </w:pPr>
    </w:p>
    <w:p w:rsidR="00C76A8A" w:rsidRDefault="00C76A8A" w:rsidP="00C76A8A">
      <w:pPr>
        <w:ind w:right="-3"/>
        <w:jc w:val="both"/>
        <w:rPr>
          <w:rFonts w:ascii="Trebuchet MS" w:hAnsi="Trebuchet MS"/>
        </w:rPr>
      </w:pPr>
      <w:r w:rsidRPr="00175796">
        <w:rPr>
          <w:rFonts w:ascii="Trebuchet MS" w:hAnsi="Trebuchet MS"/>
        </w:rPr>
        <w:lastRenderedPageBreak/>
        <w:t>Además, el Instituto monitoreará con perspectiva de género los programas en radio y televisión, y publicaciones en prensa escrita que difundan noticias, para efectos de hacer del conocimiento público la cobertura informativa de los contenidos noticiosos de las campañas locales.</w:t>
      </w:r>
    </w:p>
    <w:p w:rsidR="004075A7" w:rsidRPr="00F63204" w:rsidRDefault="004075A7" w:rsidP="005D4E45">
      <w:pPr>
        <w:jc w:val="both"/>
        <w:rPr>
          <w:rFonts w:ascii="Trebuchet MS" w:hAnsi="Trebuchet MS" w:cs="Arial"/>
          <w:b/>
          <w:sz w:val="18"/>
          <w:szCs w:val="18"/>
        </w:rPr>
      </w:pPr>
    </w:p>
    <w:p w:rsidR="005D4E45" w:rsidRPr="004B1899" w:rsidRDefault="004075A7" w:rsidP="005D4E45">
      <w:pPr>
        <w:jc w:val="both"/>
        <w:rPr>
          <w:rFonts w:ascii="Trebuchet MS" w:hAnsi="Trebuchet MS"/>
          <w:bCs/>
        </w:rPr>
      </w:pPr>
      <w:r>
        <w:rPr>
          <w:rFonts w:ascii="Trebuchet MS" w:hAnsi="Trebuchet MS" w:cs="Arial"/>
          <w:b/>
        </w:rPr>
        <w:t xml:space="preserve">XI. </w:t>
      </w:r>
      <w:r w:rsidR="00BC3BF7" w:rsidRPr="005D4E45">
        <w:rPr>
          <w:rFonts w:ascii="Trebuchet MS" w:hAnsi="Trebuchet MS" w:cs="Arial"/>
          <w:b/>
        </w:rPr>
        <w:t xml:space="preserve">DE LA PROPUESTA DE LA COMISIÓN DE </w:t>
      </w:r>
      <w:r w:rsidR="00BC3BF7" w:rsidRPr="005D4E45">
        <w:rPr>
          <w:rFonts w:ascii="Trebuchet MS" w:hAnsi="Trebuchet MS"/>
          <w:b/>
          <w:lang w:val="es-MX"/>
        </w:rPr>
        <w:t>PRERROGATIVAS A PARTIDOS POLÍTICOS.</w:t>
      </w:r>
      <w:r w:rsidR="00BC3BF7" w:rsidRPr="005D4E45">
        <w:rPr>
          <w:rFonts w:ascii="Trebuchet MS" w:hAnsi="Trebuchet MS" w:cs="Arial"/>
          <w:b/>
        </w:rPr>
        <w:t xml:space="preserve"> </w:t>
      </w:r>
      <w:r w:rsidR="00BC3BF7" w:rsidRPr="005D4E45">
        <w:rPr>
          <w:rFonts w:ascii="Trebuchet MS" w:hAnsi="Trebuchet MS" w:cs="Tahoma"/>
          <w:bCs/>
        </w:rPr>
        <w:t xml:space="preserve">Que tal como fue señalado en el </w:t>
      </w:r>
      <w:r w:rsidR="005D4E45">
        <w:rPr>
          <w:rFonts w:ascii="Trebuchet MS" w:hAnsi="Trebuchet MS" w:cs="Tahoma"/>
          <w:bCs/>
        </w:rPr>
        <w:t>antecedente 7 de este acuerdo</w:t>
      </w:r>
      <w:r w:rsidR="00BC3BF7" w:rsidRPr="005D4E45">
        <w:rPr>
          <w:rFonts w:ascii="Trebuchet MS" w:hAnsi="Trebuchet MS" w:cs="Tahoma"/>
          <w:bCs/>
        </w:rPr>
        <w:t>,</w:t>
      </w:r>
      <w:r w:rsidR="00BC3BF7" w:rsidRPr="005D4E45">
        <w:rPr>
          <w:rFonts w:ascii="Trebuchet MS" w:hAnsi="Trebuchet MS" w:cs="Tahoma"/>
          <w:bCs/>
          <w:lang w:val="es-ES_tradnl"/>
        </w:rPr>
        <w:t xml:space="preserve"> </w:t>
      </w:r>
      <w:r w:rsidR="00BC3BF7" w:rsidRPr="005D4E45">
        <w:rPr>
          <w:rFonts w:ascii="Trebuchet MS" w:hAnsi="Trebuchet MS"/>
          <w:lang w:val="es-ES_tradnl"/>
        </w:rPr>
        <w:t xml:space="preserve">en sesión ordinaria </w:t>
      </w:r>
      <w:r w:rsidR="005D4E45">
        <w:rPr>
          <w:rFonts w:ascii="Trebuchet MS" w:hAnsi="Trebuchet MS"/>
          <w:lang w:val="es-ES_tradnl"/>
        </w:rPr>
        <w:t>celebrada el dos de febrero del año en curso</w:t>
      </w:r>
      <w:r w:rsidR="006A58E2" w:rsidRPr="005D4E45">
        <w:rPr>
          <w:rFonts w:ascii="Trebuchet MS" w:hAnsi="Trebuchet MS"/>
          <w:lang w:val="es-ES_tradnl"/>
        </w:rPr>
        <w:t xml:space="preserve">, </w:t>
      </w:r>
      <w:r w:rsidR="005D4E45">
        <w:rPr>
          <w:rFonts w:ascii="Trebuchet MS" w:hAnsi="Trebuchet MS"/>
          <w:lang w:val="es-ES_tradnl"/>
        </w:rPr>
        <w:t xml:space="preserve">fue aprobado el: </w:t>
      </w:r>
      <w:r w:rsidR="005D4E45" w:rsidRPr="00C16DA6">
        <w:rPr>
          <w:rFonts w:ascii="Trebuchet MS" w:eastAsia="Calibri" w:hAnsi="Trebuchet MS"/>
          <w:i/>
        </w:rPr>
        <w:t>“</w:t>
      </w:r>
      <w:r w:rsidR="005D4E45" w:rsidRPr="00C16DA6">
        <w:rPr>
          <w:rFonts w:ascii="Trebuchet MS" w:hAnsi="Trebuchet MS"/>
          <w:b/>
          <w:bCs/>
          <w:i/>
        </w:rPr>
        <w:t xml:space="preserve">ACUERDO DE LA COMISIÓN DE PRERROGATIVAS A PARTIDOS POLÍTICOS DEL INSTITUTO ELECTORAL Y DE PARTICIPACIÓN CIUDADANA DEL ESTADO DE JALISCO, MEDIANTE EL CUAL APRUEBA EL PROYECTO DE </w:t>
      </w:r>
      <w:r w:rsidR="005D4E45" w:rsidRPr="00C16DA6">
        <w:rPr>
          <w:rFonts w:ascii="Trebuchet MS" w:hAnsi="Trebuchet MS"/>
          <w:b/>
          <w:i/>
        </w:rPr>
        <w:t xml:space="preserve">LAS ESPECIFICACIONES TÉCNICAS PARA EL ANÁLISIS Y REALIZACIÓN DEL MONITOREO DE PROGRAMAS DE RADIO Y TELEVISIÓN, Y PRENSA ESCRITA QUE DIFUNDAN NOTICIAS DURANTE EL PERIODO DE CAMPAÑA ELECTORAL </w:t>
      </w:r>
      <w:r w:rsidR="005D4E45" w:rsidRPr="00C16DA6">
        <w:rPr>
          <w:rFonts w:ascii="Trebuchet MS" w:hAnsi="Trebuchet MS"/>
          <w:b/>
          <w:bCs/>
          <w:i/>
        </w:rPr>
        <w:t xml:space="preserve">EN EL PROCESO ELECTORAL LOCAL 2020-2021.” </w:t>
      </w:r>
    </w:p>
    <w:p w:rsidR="00BC3BF7" w:rsidRPr="00F63204" w:rsidRDefault="00BC3BF7" w:rsidP="00BC3BF7">
      <w:pPr>
        <w:shd w:val="clear" w:color="auto" w:fill="FFFFFF"/>
        <w:jc w:val="both"/>
        <w:rPr>
          <w:rFonts w:ascii="Trebuchet MS" w:hAnsi="Trebuchet MS"/>
          <w:bCs/>
          <w:sz w:val="18"/>
          <w:szCs w:val="18"/>
        </w:rPr>
      </w:pPr>
    </w:p>
    <w:p w:rsidR="00BC3BF7" w:rsidRDefault="00BC3BF7" w:rsidP="00BC3BF7">
      <w:pPr>
        <w:pStyle w:val="Sinespaciado"/>
        <w:jc w:val="both"/>
        <w:rPr>
          <w:rFonts w:ascii="Trebuchet MS" w:hAnsi="Trebuchet MS"/>
          <w:sz w:val="24"/>
          <w:szCs w:val="24"/>
        </w:rPr>
      </w:pPr>
      <w:r w:rsidRPr="00406B65">
        <w:rPr>
          <w:rFonts w:ascii="Trebuchet MS" w:hAnsi="Trebuchet MS"/>
          <w:sz w:val="24"/>
          <w:szCs w:val="24"/>
        </w:rPr>
        <w:t xml:space="preserve">En razón de lo anterior, </w:t>
      </w:r>
      <w:r w:rsidR="006D231A">
        <w:rPr>
          <w:rFonts w:ascii="Trebuchet MS" w:hAnsi="Trebuchet MS"/>
          <w:sz w:val="24"/>
          <w:szCs w:val="24"/>
        </w:rPr>
        <w:t xml:space="preserve">resulta procedente </w:t>
      </w:r>
      <w:r w:rsidRPr="00406B65">
        <w:rPr>
          <w:rFonts w:ascii="Trebuchet MS" w:hAnsi="Trebuchet MS"/>
          <w:sz w:val="24"/>
          <w:szCs w:val="24"/>
        </w:rPr>
        <w:t>somete</w:t>
      </w:r>
      <w:r w:rsidR="006D231A">
        <w:rPr>
          <w:rFonts w:ascii="Trebuchet MS" w:hAnsi="Trebuchet MS"/>
          <w:sz w:val="24"/>
          <w:szCs w:val="24"/>
        </w:rPr>
        <w:t>r</w:t>
      </w:r>
      <w:r w:rsidRPr="00406B65">
        <w:rPr>
          <w:rFonts w:ascii="Trebuchet MS" w:hAnsi="Trebuchet MS"/>
          <w:sz w:val="24"/>
          <w:szCs w:val="24"/>
        </w:rPr>
        <w:t xml:space="preserve"> a la consideración de este Consejo General para su análisis, discusión y, en su caso, aprobación, la propuesta </w:t>
      </w:r>
      <w:r w:rsidR="006D231A">
        <w:rPr>
          <w:rFonts w:ascii="Trebuchet MS" w:hAnsi="Trebuchet MS"/>
          <w:sz w:val="24"/>
          <w:szCs w:val="24"/>
        </w:rPr>
        <w:t>contenida en el dictamen y que se muestra a continuación:</w:t>
      </w:r>
    </w:p>
    <w:p w:rsidR="00BC3BF7" w:rsidRPr="00F612FC" w:rsidRDefault="00BC3BF7" w:rsidP="00BC3BF7">
      <w:pPr>
        <w:pStyle w:val="Sinespaciado"/>
        <w:jc w:val="both"/>
        <w:rPr>
          <w:rFonts w:ascii="Trebuchet MS" w:hAnsi="Trebuchet MS"/>
          <w:sz w:val="16"/>
          <w:szCs w:val="16"/>
        </w:rPr>
      </w:pPr>
    </w:p>
    <w:p w:rsidR="00542850" w:rsidRPr="00542850" w:rsidRDefault="00174F64" w:rsidP="00542850">
      <w:pPr>
        <w:ind w:left="708"/>
        <w:jc w:val="both"/>
        <w:rPr>
          <w:rFonts w:ascii="Trebuchet MS" w:hAnsi="Trebuchet MS" w:cs="Arial"/>
          <w:i/>
          <w:sz w:val="20"/>
          <w:szCs w:val="20"/>
        </w:rPr>
      </w:pPr>
      <w:r>
        <w:rPr>
          <w:rFonts w:ascii="Trebuchet MS" w:hAnsi="Trebuchet MS" w:cs="Arial"/>
          <w:b/>
          <w:i/>
          <w:sz w:val="20"/>
          <w:szCs w:val="20"/>
          <w:lang w:val="es-MX"/>
        </w:rPr>
        <w:t>“</w:t>
      </w:r>
      <w:r w:rsidR="00542850" w:rsidRPr="00542850">
        <w:rPr>
          <w:rFonts w:ascii="Trebuchet MS" w:hAnsi="Trebuchet MS" w:cs="Arial"/>
          <w:b/>
          <w:i/>
          <w:sz w:val="20"/>
          <w:szCs w:val="20"/>
          <w:lang w:val="es-MX"/>
        </w:rPr>
        <w:t>PRIMERO.</w:t>
      </w:r>
      <w:r w:rsidR="00542850" w:rsidRPr="00542850">
        <w:rPr>
          <w:rFonts w:ascii="Trebuchet MS" w:hAnsi="Trebuchet MS" w:cs="Arial"/>
          <w:i/>
          <w:sz w:val="20"/>
          <w:szCs w:val="20"/>
          <w:lang w:val="es-MX"/>
        </w:rPr>
        <w:t xml:space="preserve"> </w:t>
      </w:r>
      <w:r w:rsidR="00542850" w:rsidRPr="00542850">
        <w:rPr>
          <w:rFonts w:ascii="Trebuchet MS" w:hAnsi="Trebuchet MS" w:cs="Arial"/>
          <w:i/>
          <w:sz w:val="20"/>
          <w:szCs w:val="20"/>
        </w:rPr>
        <w:t xml:space="preserve">Se aprueba la propuesta de </w:t>
      </w:r>
      <w:r w:rsidR="00542850" w:rsidRPr="00542850">
        <w:rPr>
          <w:rFonts w:ascii="Trebuchet MS" w:eastAsia="Calibri" w:hAnsi="Trebuchet MS" w:cs="Calibri"/>
          <w:i/>
          <w:sz w:val="20"/>
          <w:szCs w:val="20"/>
          <w:lang w:eastAsia="es-MX"/>
        </w:rPr>
        <w:t>las especificaciones técnicas para el análisis y realización del monitoreo de programas de radio y televisión, y prensa escrita que difundan noticias durante el periodo de campaña electoral en el Proceso Electoral Local 2020-2021</w:t>
      </w:r>
      <w:r w:rsidR="00542850" w:rsidRPr="00542850">
        <w:rPr>
          <w:rFonts w:ascii="Trebuchet MS" w:hAnsi="Trebuchet MS"/>
          <w:i/>
          <w:color w:val="00B0F0"/>
          <w:sz w:val="20"/>
          <w:szCs w:val="20"/>
        </w:rPr>
        <w:t xml:space="preserve"> </w:t>
      </w:r>
      <w:r w:rsidR="00542850" w:rsidRPr="00542850">
        <w:rPr>
          <w:rFonts w:ascii="Trebuchet MS" w:hAnsi="Trebuchet MS" w:cs="Arial"/>
          <w:i/>
          <w:sz w:val="20"/>
          <w:szCs w:val="20"/>
        </w:rPr>
        <w:t xml:space="preserve">en el estado de Jalisco, </w:t>
      </w:r>
      <w:r w:rsidR="00542850" w:rsidRPr="00542850">
        <w:rPr>
          <w:rFonts w:ascii="Trebuchet MS" w:hAnsi="Trebuchet MS"/>
          <w:i/>
          <w:sz w:val="20"/>
          <w:szCs w:val="20"/>
          <w:lang w:val="es-MX"/>
        </w:rPr>
        <w:t xml:space="preserve">en términos del </w:t>
      </w:r>
      <w:r w:rsidR="00542850" w:rsidRPr="00542850">
        <w:rPr>
          <w:rFonts w:ascii="Trebuchet MS" w:hAnsi="Trebuchet MS"/>
          <w:b/>
          <w:i/>
          <w:sz w:val="20"/>
          <w:szCs w:val="20"/>
          <w:lang w:val="es-MX"/>
        </w:rPr>
        <w:t>anexo</w:t>
      </w:r>
      <w:r w:rsidR="00542850" w:rsidRPr="00542850">
        <w:rPr>
          <w:rFonts w:ascii="Trebuchet MS" w:hAnsi="Trebuchet MS"/>
          <w:i/>
          <w:sz w:val="20"/>
          <w:szCs w:val="20"/>
          <w:lang w:val="es-MX"/>
        </w:rPr>
        <w:t xml:space="preserve"> que se agrega al presente acuerdo y que forma parte integral del mismo</w:t>
      </w:r>
      <w:r w:rsidR="00542850" w:rsidRPr="00542850">
        <w:rPr>
          <w:rFonts w:ascii="Trebuchet MS" w:hAnsi="Trebuchet MS" w:cs="Arial"/>
          <w:i/>
          <w:sz w:val="20"/>
          <w:szCs w:val="20"/>
        </w:rPr>
        <w:t>.</w:t>
      </w:r>
    </w:p>
    <w:p w:rsidR="00542850" w:rsidRPr="00542850" w:rsidRDefault="00542850" w:rsidP="00542850">
      <w:pPr>
        <w:ind w:left="708"/>
        <w:jc w:val="both"/>
        <w:rPr>
          <w:rFonts w:ascii="Trebuchet MS" w:hAnsi="Trebuchet MS" w:cs="Arial"/>
          <w:i/>
          <w:sz w:val="20"/>
          <w:szCs w:val="20"/>
        </w:rPr>
      </w:pPr>
    </w:p>
    <w:p w:rsidR="00542850" w:rsidRPr="00542850" w:rsidRDefault="00542850" w:rsidP="00542850">
      <w:pPr>
        <w:ind w:left="708"/>
        <w:jc w:val="both"/>
        <w:rPr>
          <w:rFonts w:ascii="Trebuchet MS" w:hAnsi="Trebuchet MS" w:cs="Arial"/>
          <w:i/>
          <w:sz w:val="20"/>
          <w:szCs w:val="20"/>
        </w:rPr>
      </w:pPr>
      <w:r w:rsidRPr="00542850">
        <w:rPr>
          <w:rFonts w:ascii="Trebuchet MS" w:hAnsi="Trebuchet MS" w:cs="Arial"/>
          <w:b/>
          <w:i/>
          <w:sz w:val="20"/>
          <w:szCs w:val="20"/>
        </w:rPr>
        <w:t>SEGUNDO.</w:t>
      </w:r>
      <w:r w:rsidRPr="00542850">
        <w:rPr>
          <w:rFonts w:ascii="Trebuchet MS" w:hAnsi="Trebuchet MS" w:cs="Arial"/>
          <w:i/>
          <w:sz w:val="20"/>
          <w:szCs w:val="20"/>
        </w:rPr>
        <w:t xml:space="preserve"> Se propone instruir a la Secretaría Ejecutiva de este Instituto, para que realice acercamientos y una invitación formal con diversas Instituciones de Educación Superior, públicas y privadas, en el estado de Jalisco, a efecto de que participen en la convocatoria respectiva para la realización del monitoreo.</w:t>
      </w:r>
    </w:p>
    <w:p w:rsidR="00542850" w:rsidRPr="00542850" w:rsidRDefault="00542850" w:rsidP="00542850">
      <w:pPr>
        <w:ind w:left="708"/>
        <w:jc w:val="both"/>
        <w:rPr>
          <w:rFonts w:ascii="Trebuchet MS" w:hAnsi="Trebuchet MS" w:cs="Arial"/>
          <w:i/>
          <w:sz w:val="20"/>
          <w:szCs w:val="20"/>
        </w:rPr>
      </w:pPr>
    </w:p>
    <w:p w:rsidR="00542850" w:rsidRPr="00542850" w:rsidRDefault="00542850" w:rsidP="00542850">
      <w:pPr>
        <w:ind w:left="708"/>
        <w:jc w:val="both"/>
        <w:rPr>
          <w:rFonts w:ascii="Trebuchet MS" w:hAnsi="Trebuchet MS" w:cs="Arial"/>
          <w:b/>
          <w:i/>
          <w:sz w:val="20"/>
          <w:szCs w:val="20"/>
        </w:rPr>
      </w:pPr>
      <w:r w:rsidRPr="00542850">
        <w:rPr>
          <w:rFonts w:ascii="Trebuchet MS" w:hAnsi="Trebuchet MS" w:cs="Arial"/>
          <w:b/>
          <w:i/>
          <w:sz w:val="20"/>
          <w:szCs w:val="20"/>
        </w:rPr>
        <w:t>TERCERO.</w:t>
      </w:r>
      <w:r w:rsidRPr="00542850">
        <w:rPr>
          <w:rFonts w:ascii="Trebuchet MS" w:hAnsi="Trebuchet MS" w:cs="Arial"/>
          <w:i/>
          <w:sz w:val="20"/>
          <w:szCs w:val="20"/>
        </w:rPr>
        <w:t xml:space="preserve"> Se propone al Comité de Adquisiciones del Instituto, para que, una vez aprobadas las especificaciones técnicas, emita una convocatoria dirigida a Instituciones de Educación Superior, públicas y privadas, para realizar el monitoreo.</w:t>
      </w:r>
      <w:r w:rsidRPr="00542850">
        <w:rPr>
          <w:rFonts w:ascii="Trebuchet MS" w:hAnsi="Trebuchet MS" w:cs="Arial"/>
          <w:b/>
          <w:i/>
          <w:sz w:val="20"/>
          <w:szCs w:val="20"/>
        </w:rPr>
        <w:t xml:space="preserve"> </w:t>
      </w:r>
    </w:p>
    <w:p w:rsidR="00542850" w:rsidRPr="00542850" w:rsidRDefault="00542850" w:rsidP="00542850">
      <w:pPr>
        <w:ind w:left="708"/>
        <w:jc w:val="both"/>
        <w:rPr>
          <w:rFonts w:ascii="Trebuchet MS" w:hAnsi="Trebuchet MS" w:cs="Arial"/>
          <w:i/>
          <w:color w:val="FF0000"/>
          <w:sz w:val="20"/>
          <w:szCs w:val="20"/>
        </w:rPr>
      </w:pPr>
    </w:p>
    <w:p w:rsidR="00542850" w:rsidRPr="00542850" w:rsidRDefault="00542850" w:rsidP="00542850">
      <w:pPr>
        <w:ind w:left="708"/>
        <w:jc w:val="both"/>
        <w:rPr>
          <w:rFonts w:ascii="Trebuchet MS" w:hAnsi="Trebuchet MS"/>
          <w:i/>
          <w:sz w:val="20"/>
          <w:szCs w:val="20"/>
          <w:lang w:val="es-MX"/>
        </w:rPr>
      </w:pPr>
      <w:r w:rsidRPr="00542850">
        <w:rPr>
          <w:rFonts w:ascii="Trebuchet MS" w:hAnsi="Trebuchet MS" w:cs="Arial"/>
          <w:b/>
          <w:i/>
          <w:sz w:val="20"/>
          <w:szCs w:val="20"/>
        </w:rPr>
        <w:t>CUARTO.</w:t>
      </w:r>
      <w:r w:rsidRPr="00542850">
        <w:rPr>
          <w:rFonts w:ascii="Trebuchet MS" w:hAnsi="Trebuchet MS" w:cs="Arial"/>
          <w:i/>
          <w:sz w:val="20"/>
          <w:szCs w:val="20"/>
        </w:rPr>
        <w:t xml:space="preserve"> Hágase del conocimiento el contenido del presente acuerdo </w:t>
      </w:r>
      <w:r w:rsidRPr="00542850">
        <w:rPr>
          <w:rFonts w:ascii="Trebuchet MS" w:hAnsi="Trebuchet MS"/>
          <w:i/>
          <w:sz w:val="20"/>
          <w:szCs w:val="20"/>
          <w:lang w:val="es-MX"/>
        </w:rPr>
        <w:t>al Consejero Presidente y al Secretario Ejecutivo de este organismo electoral, a efecto de que en su oportunidad se someta a consideración del Consejo General.</w:t>
      </w:r>
      <w:r w:rsidR="00174F64">
        <w:rPr>
          <w:rFonts w:ascii="Trebuchet MS" w:hAnsi="Trebuchet MS"/>
          <w:i/>
          <w:sz w:val="20"/>
          <w:szCs w:val="20"/>
          <w:lang w:val="es-MX"/>
        </w:rPr>
        <w:t>”</w:t>
      </w:r>
    </w:p>
    <w:p w:rsidR="00BC3BF7" w:rsidRPr="00F612FC" w:rsidRDefault="00BC3BF7" w:rsidP="00BC3BF7">
      <w:pPr>
        <w:pStyle w:val="Sinespaciado"/>
        <w:jc w:val="both"/>
        <w:rPr>
          <w:rFonts w:ascii="Trebuchet MS" w:hAnsi="Trebuchet MS"/>
          <w:sz w:val="16"/>
          <w:szCs w:val="16"/>
        </w:rPr>
      </w:pPr>
    </w:p>
    <w:p w:rsidR="00BC3BF7" w:rsidRDefault="00BC3BF7" w:rsidP="00BC3BF7">
      <w:pPr>
        <w:shd w:val="clear" w:color="auto" w:fill="FFFFFF"/>
        <w:jc w:val="both"/>
        <w:rPr>
          <w:rFonts w:ascii="Trebuchet MS" w:hAnsi="Trebuchet MS" w:cs="Arial"/>
        </w:rPr>
      </w:pPr>
      <w:r w:rsidRPr="009364AB">
        <w:rPr>
          <w:rFonts w:ascii="Trebuchet MS" w:hAnsi="Trebuchet MS" w:cs="Arial"/>
        </w:rPr>
        <w:t>En virtud de lo antes expuesto</w:t>
      </w:r>
      <w:r w:rsidRPr="009364AB">
        <w:rPr>
          <w:rFonts w:ascii="Trebuchet MS" w:hAnsi="Trebuchet MS" w:cs="Arial"/>
          <w:lang w:val="es-MX"/>
        </w:rPr>
        <w:t>,</w:t>
      </w:r>
      <w:r w:rsidRPr="009364AB">
        <w:rPr>
          <w:rFonts w:ascii="Trebuchet MS" w:hAnsi="Trebuchet MS" w:cs="Arial"/>
        </w:rPr>
        <w:t xml:space="preserve"> se pr</w:t>
      </w:r>
      <w:r w:rsidR="00E62ECE">
        <w:rPr>
          <w:rFonts w:ascii="Trebuchet MS" w:hAnsi="Trebuchet MS" w:cs="Arial"/>
        </w:rPr>
        <w:t>oponen los siguientes puntos de</w:t>
      </w:r>
    </w:p>
    <w:p w:rsidR="00BC3BF7" w:rsidRPr="00F612FC" w:rsidRDefault="00BC3BF7" w:rsidP="00BC3BF7">
      <w:pPr>
        <w:shd w:val="clear" w:color="auto" w:fill="FFFFFF"/>
        <w:jc w:val="center"/>
        <w:rPr>
          <w:rFonts w:ascii="Trebuchet MS" w:hAnsi="Trebuchet MS" w:cs="Arial"/>
          <w:b/>
          <w:sz w:val="16"/>
          <w:szCs w:val="16"/>
          <w:lang w:val="es-MX"/>
        </w:rPr>
      </w:pPr>
    </w:p>
    <w:p w:rsidR="00BC3BF7" w:rsidRPr="008920D9" w:rsidRDefault="00BC3BF7" w:rsidP="00BC3BF7">
      <w:pPr>
        <w:shd w:val="clear" w:color="auto" w:fill="FFFFFF"/>
        <w:jc w:val="center"/>
        <w:rPr>
          <w:rFonts w:ascii="Trebuchet MS" w:hAnsi="Trebuchet MS" w:cs="Arial"/>
          <w:b/>
          <w:lang w:val="pt-BR"/>
        </w:rPr>
      </w:pPr>
      <w:r w:rsidRPr="008920D9">
        <w:rPr>
          <w:rFonts w:ascii="Trebuchet MS" w:hAnsi="Trebuchet MS" w:cs="Arial"/>
          <w:b/>
          <w:lang w:val="pt-BR"/>
        </w:rPr>
        <w:t>A C U E R D O</w:t>
      </w:r>
    </w:p>
    <w:p w:rsidR="00E62ECE" w:rsidRPr="00F612FC" w:rsidRDefault="00E62ECE" w:rsidP="00BC3BF7">
      <w:pPr>
        <w:shd w:val="clear" w:color="auto" w:fill="FFFFFF"/>
        <w:jc w:val="both"/>
        <w:rPr>
          <w:rFonts w:ascii="Trebuchet MS" w:hAnsi="Trebuchet MS" w:cs="Arial"/>
          <w:b/>
          <w:sz w:val="16"/>
          <w:szCs w:val="16"/>
          <w:lang w:val="pt-BR"/>
        </w:rPr>
      </w:pPr>
    </w:p>
    <w:p w:rsidR="00BC3BF7" w:rsidRPr="009364AB" w:rsidRDefault="00BC3BF7" w:rsidP="00BC3BF7">
      <w:pPr>
        <w:shd w:val="clear" w:color="auto" w:fill="FFFFFF"/>
        <w:jc w:val="both"/>
        <w:rPr>
          <w:rFonts w:ascii="Trebuchet MS" w:hAnsi="Trebuchet MS" w:cs="Arial"/>
          <w:lang w:val="es-MX"/>
        </w:rPr>
      </w:pPr>
      <w:r w:rsidRPr="00B92787">
        <w:rPr>
          <w:rFonts w:ascii="Trebuchet MS" w:hAnsi="Trebuchet MS" w:cs="Arial"/>
          <w:b/>
          <w:lang w:val="pt-BR"/>
        </w:rPr>
        <w:t>PRIMERO.</w:t>
      </w:r>
      <w:r w:rsidRPr="00B92787">
        <w:rPr>
          <w:rFonts w:ascii="Trebuchet MS" w:hAnsi="Trebuchet MS" w:cs="Arial"/>
          <w:lang w:val="pt-BR"/>
        </w:rPr>
        <w:t xml:space="preserve"> </w:t>
      </w:r>
      <w:r w:rsidRPr="009364AB">
        <w:rPr>
          <w:rFonts w:ascii="Trebuchet MS" w:hAnsi="Trebuchet MS" w:cs="Arial"/>
          <w:lang w:val="es-MX"/>
        </w:rPr>
        <w:t xml:space="preserve">Se </w:t>
      </w:r>
      <w:r w:rsidRPr="005B44FD">
        <w:rPr>
          <w:rFonts w:ascii="Trebuchet MS" w:hAnsi="Trebuchet MS"/>
        </w:rPr>
        <w:t>resuelve en términos del dict</w:t>
      </w:r>
      <w:r>
        <w:rPr>
          <w:rFonts w:ascii="Trebuchet MS" w:hAnsi="Trebuchet MS"/>
        </w:rPr>
        <w:t>amen</w:t>
      </w:r>
      <w:r w:rsidRPr="005B44FD">
        <w:rPr>
          <w:rFonts w:ascii="Trebuchet MS" w:hAnsi="Trebuchet MS"/>
        </w:rPr>
        <w:t xml:space="preserve"> emitido por la Comisión de </w:t>
      </w:r>
      <w:r>
        <w:rPr>
          <w:rFonts w:ascii="Trebuchet MS" w:hAnsi="Trebuchet MS"/>
        </w:rPr>
        <w:t>Prerrogativas a Partidos Políticos</w:t>
      </w:r>
      <w:r w:rsidRPr="005B44FD">
        <w:rPr>
          <w:rFonts w:ascii="Trebuchet MS" w:hAnsi="Trebuchet MS"/>
        </w:rPr>
        <w:t xml:space="preserve"> de este organismo electoral, </w:t>
      </w:r>
      <w:r w:rsidRPr="00E2511E">
        <w:rPr>
          <w:rFonts w:ascii="Trebuchet MS" w:hAnsi="Trebuchet MS"/>
          <w:bCs/>
        </w:rPr>
        <w:t>apr</w:t>
      </w:r>
      <w:r w:rsidR="00864743">
        <w:rPr>
          <w:rFonts w:ascii="Trebuchet MS" w:hAnsi="Trebuchet MS"/>
          <w:bCs/>
        </w:rPr>
        <w:t>obar</w:t>
      </w:r>
      <w:r w:rsidRPr="00E2511E">
        <w:rPr>
          <w:rFonts w:ascii="Trebuchet MS" w:hAnsi="Trebuchet MS"/>
          <w:bCs/>
        </w:rPr>
        <w:t xml:space="preserve"> </w:t>
      </w:r>
      <w:r w:rsidR="00EB4F28">
        <w:rPr>
          <w:rFonts w:ascii="Trebuchet MS" w:hAnsi="Trebuchet MS"/>
          <w:bCs/>
        </w:rPr>
        <w:t xml:space="preserve">las especificaciones técnicas para el análisis y realización del monitoreo de </w:t>
      </w:r>
      <w:r w:rsidR="00EB4F28">
        <w:rPr>
          <w:rFonts w:ascii="Trebuchet MS" w:hAnsi="Trebuchet MS"/>
          <w:bCs/>
        </w:rPr>
        <w:lastRenderedPageBreak/>
        <w:t>programas de radio y televisión, y prensa escrita que difundan noticias durante el periodo de campaña electoral en el Proceso Electoral Concurrente 2020-2021</w:t>
      </w:r>
      <w:r>
        <w:rPr>
          <w:rFonts w:ascii="Trebuchet MS" w:hAnsi="Trebuchet MS"/>
          <w:bCs/>
        </w:rPr>
        <w:t>,</w:t>
      </w:r>
      <w:r w:rsidRPr="005B44FD">
        <w:rPr>
          <w:rFonts w:ascii="Trebuchet MS" w:hAnsi="Trebuchet MS"/>
        </w:rPr>
        <w:t xml:space="preserve"> de conformidad al considerando </w:t>
      </w:r>
      <w:r w:rsidRPr="00CA6B79">
        <w:rPr>
          <w:rFonts w:ascii="Trebuchet MS" w:hAnsi="Trebuchet MS"/>
          <w:b/>
        </w:rPr>
        <w:t>X</w:t>
      </w:r>
      <w:r w:rsidR="00864743">
        <w:rPr>
          <w:rFonts w:ascii="Trebuchet MS" w:hAnsi="Trebuchet MS"/>
          <w:b/>
        </w:rPr>
        <w:t>I</w:t>
      </w:r>
      <w:r w:rsidRPr="005B44FD">
        <w:rPr>
          <w:rFonts w:ascii="Trebuchet MS" w:hAnsi="Trebuchet MS"/>
        </w:rPr>
        <w:t xml:space="preserve"> de este acuerdo</w:t>
      </w:r>
      <w:r w:rsidRPr="009364AB">
        <w:rPr>
          <w:rFonts w:ascii="Trebuchet MS" w:hAnsi="Trebuchet MS" w:cs="Arial"/>
          <w:lang w:val="es-MX"/>
        </w:rPr>
        <w:t>.</w:t>
      </w:r>
    </w:p>
    <w:p w:rsidR="00BC3BF7" w:rsidRPr="00F612FC" w:rsidRDefault="00BC3BF7" w:rsidP="00BC3BF7">
      <w:pPr>
        <w:shd w:val="clear" w:color="auto" w:fill="FFFFFF"/>
        <w:jc w:val="both"/>
        <w:rPr>
          <w:rFonts w:ascii="Trebuchet MS" w:hAnsi="Trebuchet MS" w:cs="Arial"/>
          <w:sz w:val="16"/>
          <w:szCs w:val="16"/>
          <w:lang w:val="es-MX"/>
        </w:rPr>
      </w:pPr>
    </w:p>
    <w:p w:rsidR="00864743" w:rsidRDefault="00BC3BF7" w:rsidP="00BC3BF7">
      <w:pPr>
        <w:shd w:val="clear" w:color="auto" w:fill="FFFFFF"/>
        <w:jc w:val="both"/>
        <w:rPr>
          <w:rFonts w:ascii="Trebuchet MS" w:hAnsi="Trebuchet MS" w:cs="Arial"/>
          <w:lang w:val="es-MX"/>
        </w:rPr>
      </w:pPr>
      <w:r w:rsidRPr="009364AB">
        <w:rPr>
          <w:rFonts w:ascii="Trebuchet MS" w:hAnsi="Trebuchet MS" w:cs="Arial"/>
          <w:b/>
          <w:lang w:val="es-MX"/>
        </w:rPr>
        <w:t>SEGUNDO.</w:t>
      </w:r>
      <w:r w:rsidRPr="009364AB">
        <w:rPr>
          <w:rFonts w:ascii="Trebuchet MS" w:hAnsi="Trebuchet MS" w:cs="Arial"/>
          <w:lang w:val="es-MX"/>
        </w:rPr>
        <w:t xml:space="preserve"> </w:t>
      </w:r>
      <w:r w:rsidR="00FF39AA">
        <w:rPr>
          <w:rFonts w:ascii="Trebuchet MS" w:hAnsi="Trebuchet MS" w:cs="Arial"/>
          <w:lang w:val="es-MX"/>
        </w:rPr>
        <w:t>Remítase el presente acuerdo y su anexo, al Comité de Adquisiciones de este Instituto, a efecto de que emita la convocatoria correspondiente, dirigida a las Instituciones de Educación Superior, públicas y privadas, para realizar el monitoreo.</w:t>
      </w:r>
    </w:p>
    <w:p w:rsidR="00864743" w:rsidRPr="00F63204" w:rsidRDefault="00864743" w:rsidP="00BC3BF7">
      <w:pPr>
        <w:shd w:val="clear" w:color="auto" w:fill="FFFFFF"/>
        <w:jc w:val="both"/>
        <w:rPr>
          <w:rFonts w:ascii="Trebuchet MS" w:hAnsi="Trebuchet MS" w:cs="Arial"/>
          <w:sz w:val="18"/>
          <w:szCs w:val="18"/>
          <w:lang w:val="es-MX"/>
        </w:rPr>
      </w:pPr>
    </w:p>
    <w:p w:rsidR="00155B32" w:rsidRDefault="00864743" w:rsidP="00BC3BF7">
      <w:pPr>
        <w:shd w:val="clear" w:color="auto" w:fill="FFFFFF"/>
        <w:jc w:val="both"/>
        <w:rPr>
          <w:rFonts w:ascii="Trebuchet MS" w:hAnsi="Trebuchet MS" w:cs="Arial"/>
          <w:lang w:val="es-MX"/>
        </w:rPr>
      </w:pPr>
      <w:r w:rsidRPr="00864743">
        <w:rPr>
          <w:rFonts w:ascii="Trebuchet MS" w:hAnsi="Trebuchet MS" w:cs="Arial"/>
          <w:b/>
          <w:lang w:val="es-MX"/>
        </w:rPr>
        <w:t>TERCERO.</w:t>
      </w:r>
      <w:r>
        <w:rPr>
          <w:rFonts w:ascii="Trebuchet MS" w:hAnsi="Trebuchet MS" w:cs="Arial"/>
          <w:lang w:val="es-MX"/>
        </w:rPr>
        <w:t xml:space="preserve"> </w:t>
      </w:r>
      <w:r w:rsidR="00155B32">
        <w:rPr>
          <w:rFonts w:ascii="Trebuchet MS" w:hAnsi="Trebuchet MS" w:cs="Arial"/>
          <w:lang w:val="es-MX"/>
        </w:rPr>
        <w:t xml:space="preserve">Se instruye a la Secretaría Ejecutiva de este organismo electoral, para que publique la convocatoria respectiva, </w:t>
      </w:r>
      <w:r w:rsidR="00ED1351">
        <w:rPr>
          <w:rFonts w:ascii="Trebuchet MS" w:hAnsi="Trebuchet MS" w:cs="Arial"/>
          <w:lang w:val="es-MX"/>
        </w:rPr>
        <w:t>una vez que el Comité de Adquisiciones de este Instituto, emita la misma</w:t>
      </w:r>
      <w:r w:rsidR="00155B32">
        <w:rPr>
          <w:rFonts w:ascii="Trebuchet MS" w:hAnsi="Trebuchet MS" w:cs="Arial"/>
          <w:lang w:val="es-MX"/>
        </w:rPr>
        <w:t>.</w:t>
      </w:r>
    </w:p>
    <w:p w:rsidR="00155B32" w:rsidRPr="00F612FC" w:rsidRDefault="00155B32" w:rsidP="00BC3BF7">
      <w:pPr>
        <w:shd w:val="clear" w:color="auto" w:fill="FFFFFF"/>
        <w:jc w:val="both"/>
        <w:rPr>
          <w:rFonts w:ascii="Trebuchet MS" w:hAnsi="Trebuchet MS" w:cs="Arial"/>
          <w:sz w:val="16"/>
          <w:szCs w:val="16"/>
          <w:lang w:val="es-MX"/>
        </w:rPr>
      </w:pPr>
    </w:p>
    <w:p w:rsidR="00ED1351" w:rsidRDefault="00155B32" w:rsidP="00BC3BF7">
      <w:pPr>
        <w:shd w:val="clear" w:color="auto" w:fill="FFFFFF"/>
        <w:jc w:val="both"/>
        <w:rPr>
          <w:rFonts w:ascii="Trebuchet MS" w:hAnsi="Trebuchet MS"/>
        </w:rPr>
      </w:pPr>
      <w:r w:rsidRPr="00155B32">
        <w:rPr>
          <w:rFonts w:ascii="Trebuchet MS" w:hAnsi="Trebuchet MS" w:cs="Arial"/>
          <w:b/>
          <w:lang w:val="es-MX"/>
        </w:rPr>
        <w:t>C</w:t>
      </w:r>
      <w:r w:rsidR="00864743">
        <w:rPr>
          <w:rFonts w:ascii="Trebuchet MS" w:hAnsi="Trebuchet MS" w:cs="Arial"/>
          <w:b/>
          <w:lang w:val="es-MX"/>
        </w:rPr>
        <w:t>UARTO</w:t>
      </w:r>
      <w:r w:rsidRPr="00155B32">
        <w:rPr>
          <w:rFonts w:ascii="Trebuchet MS" w:hAnsi="Trebuchet MS" w:cs="Arial"/>
          <w:b/>
          <w:lang w:val="es-MX"/>
        </w:rPr>
        <w:t>.</w:t>
      </w:r>
      <w:r>
        <w:rPr>
          <w:rFonts w:ascii="Trebuchet MS" w:hAnsi="Trebuchet MS" w:cs="Arial"/>
          <w:lang w:val="es-MX"/>
        </w:rPr>
        <w:t xml:space="preserve"> </w:t>
      </w:r>
      <w:r w:rsidR="00ED1351" w:rsidRPr="0045034A">
        <w:rPr>
          <w:rFonts w:ascii="Trebuchet MS" w:hAnsi="Trebuchet MS"/>
        </w:rPr>
        <w:t xml:space="preserve">Hágase del conocimiento este acuerdo al Instituto Nacional Electoral, a través </w:t>
      </w:r>
      <w:r w:rsidR="00ED1351" w:rsidRPr="0045034A">
        <w:rPr>
          <w:rFonts w:ascii="Trebuchet MS" w:eastAsia="Trebuchet MS" w:hAnsi="Trebuchet MS" w:cs="Trebuchet MS"/>
        </w:rPr>
        <w:t>del Sistema de Vinculación con los Organismos Públicos Locales Electorales</w:t>
      </w:r>
      <w:r w:rsidR="00ED1351" w:rsidRPr="0045034A">
        <w:rPr>
          <w:rFonts w:ascii="Trebuchet MS" w:hAnsi="Trebuchet MS"/>
        </w:rPr>
        <w:t>, para los efectos correspondientes.</w:t>
      </w:r>
    </w:p>
    <w:p w:rsidR="00BC3BF7" w:rsidRPr="00F612FC" w:rsidRDefault="00BC3BF7" w:rsidP="00BC3BF7">
      <w:pPr>
        <w:autoSpaceDE w:val="0"/>
        <w:autoSpaceDN w:val="0"/>
        <w:adjustRightInd w:val="0"/>
        <w:jc w:val="both"/>
        <w:rPr>
          <w:rFonts w:ascii="Trebuchet MS" w:hAnsi="Trebuchet MS"/>
          <w:sz w:val="16"/>
          <w:szCs w:val="16"/>
        </w:rPr>
      </w:pPr>
    </w:p>
    <w:p w:rsidR="00ED1351" w:rsidRPr="0045034A" w:rsidRDefault="00864743" w:rsidP="00ED1351">
      <w:pPr>
        <w:jc w:val="both"/>
        <w:rPr>
          <w:rFonts w:ascii="Trebuchet MS" w:hAnsi="Trebuchet MS"/>
        </w:rPr>
      </w:pPr>
      <w:r>
        <w:rPr>
          <w:rFonts w:ascii="Trebuchet MS" w:hAnsi="Trebuchet MS"/>
          <w:b/>
        </w:rPr>
        <w:t>QUIN</w:t>
      </w:r>
      <w:r w:rsidR="00155B32">
        <w:rPr>
          <w:rFonts w:ascii="Trebuchet MS" w:hAnsi="Trebuchet MS"/>
          <w:b/>
        </w:rPr>
        <w:t>TO</w:t>
      </w:r>
      <w:r w:rsidR="00BC3BF7" w:rsidRPr="009364AB">
        <w:rPr>
          <w:rFonts w:ascii="Trebuchet MS" w:hAnsi="Trebuchet MS"/>
          <w:b/>
          <w:bCs/>
        </w:rPr>
        <w:t>.</w:t>
      </w:r>
      <w:r w:rsidR="00BC3BF7" w:rsidRPr="009364AB">
        <w:rPr>
          <w:rFonts w:ascii="Trebuchet MS" w:hAnsi="Trebuchet MS"/>
          <w:bCs/>
        </w:rPr>
        <w:t xml:space="preserve"> </w:t>
      </w:r>
      <w:r w:rsidR="00ED1351" w:rsidRPr="0045034A">
        <w:rPr>
          <w:rFonts w:ascii="Trebuchet MS" w:hAnsi="Trebuchet MS"/>
        </w:rPr>
        <w:t>Notifíquese el presente acuerdo</w:t>
      </w:r>
      <w:r w:rsidR="00ED1351" w:rsidRPr="0045034A">
        <w:rPr>
          <w:rFonts w:ascii="Trebuchet MS" w:hAnsi="Trebuchet MS"/>
          <w:b/>
        </w:rPr>
        <w:t xml:space="preserve"> </w:t>
      </w:r>
      <w:r w:rsidR="00ED1351" w:rsidRPr="0045034A">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ED1351" w:rsidRPr="00F612FC" w:rsidRDefault="00ED1351" w:rsidP="00ED1351">
      <w:pPr>
        <w:jc w:val="both"/>
        <w:rPr>
          <w:rFonts w:ascii="Trebuchet MS" w:hAnsi="Trebuchet MS"/>
          <w:sz w:val="16"/>
          <w:szCs w:val="16"/>
        </w:rPr>
      </w:pPr>
    </w:p>
    <w:p w:rsidR="00ED1351" w:rsidRDefault="00ED1351" w:rsidP="00ED1351">
      <w:pPr>
        <w:pStyle w:val="Cuadrculamedia21"/>
        <w:jc w:val="center"/>
        <w:rPr>
          <w:rFonts w:ascii="Trebuchet MS" w:hAnsi="Trebuchet MS"/>
          <w:kern w:val="18"/>
        </w:rPr>
      </w:pPr>
      <w:r w:rsidRPr="0045034A">
        <w:rPr>
          <w:rFonts w:ascii="Trebuchet MS" w:hAnsi="Trebuchet MS"/>
          <w:kern w:val="18"/>
        </w:rPr>
        <w:t xml:space="preserve">Guadalajara, Jalisco; a </w:t>
      </w:r>
      <w:r w:rsidR="00DB58BD">
        <w:rPr>
          <w:rFonts w:ascii="Trebuchet MS" w:hAnsi="Trebuchet MS"/>
          <w:kern w:val="18"/>
        </w:rPr>
        <w:t>16</w:t>
      </w:r>
      <w:r w:rsidRPr="0045034A">
        <w:rPr>
          <w:rFonts w:ascii="Trebuchet MS" w:hAnsi="Trebuchet MS"/>
          <w:kern w:val="18"/>
        </w:rPr>
        <w:t xml:space="preserve"> de febrero de 2021.</w:t>
      </w:r>
    </w:p>
    <w:p w:rsidR="0079455B" w:rsidRPr="00F63204" w:rsidRDefault="0079455B" w:rsidP="00ED1351">
      <w:pPr>
        <w:pStyle w:val="Cuadrculamedia21"/>
        <w:jc w:val="center"/>
        <w:rPr>
          <w:rFonts w:ascii="Trebuchet MS" w:hAnsi="Trebuchet MS"/>
          <w:kern w:val="18"/>
          <w:sz w:val="18"/>
          <w:szCs w:val="18"/>
        </w:rPr>
      </w:pPr>
    </w:p>
    <w:p w:rsidR="00ED1351" w:rsidRPr="0045034A" w:rsidRDefault="00ED1351" w:rsidP="00ED1351">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ED1351" w:rsidRPr="0045034A" w:rsidTr="00C82A3C">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ED1351" w:rsidRPr="0045034A" w:rsidTr="00C82A3C">
              <w:tc>
                <w:tcPr>
                  <w:tcW w:w="5070" w:type="dxa"/>
                  <w:shd w:val="clear" w:color="auto" w:fill="auto"/>
                </w:tcPr>
                <w:p w:rsidR="00ED1351" w:rsidRPr="0045034A" w:rsidRDefault="00ED1351" w:rsidP="00C82A3C">
                  <w:pPr>
                    <w:pStyle w:val="Sinespaciado"/>
                    <w:jc w:val="center"/>
                    <w:rPr>
                      <w:rFonts w:ascii="Trebuchet MS" w:hAnsi="Trebuchet MS"/>
                      <w:kern w:val="18"/>
                      <w:sz w:val="24"/>
                      <w:szCs w:val="24"/>
                    </w:rPr>
                  </w:pPr>
                </w:p>
                <w:p w:rsidR="00ED1351" w:rsidRPr="0045034A" w:rsidRDefault="00ED1351" w:rsidP="00C82A3C">
                  <w:pPr>
                    <w:pStyle w:val="Sinespaciado"/>
                    <w:jc w:val="center"/>
                    <w:rPr>
                      <w:rFonts w:ascii="Trebuchet MS" w:hAnsi="Trebuchet MS"/>
                      <w:kern w:val="18"/>
                      <w:sz w:val="24"/>
                      <w:szCs w:val="24"/>
                    </w:rPr>
                  </w:pPr>
                  <w:r w:rsidRPr="0045034A">
                    <w:rPr>
                      <w:rFonts w:ascii="Trebuchet MS" w:hAnsi="Trebuchet MS"/>
                      <w:kern w:val="18"/>
                      <w:sz w:val="24"/>
                      <w:szCs w:val="24"/>
                    </w:rPr>
                    <w:t>Guillermo Amado Alcaraz Cross</w:t>
                  </w:r>
                </w:p>
                <w:p w:rsidR="00ED1351" w:rsidRPr="0045034A" w:rsidRDefault="00ED1351" w:rsidP="00C82A3C">
                  <w:pPr>
                    <w:pStyle w:val="Sinespaciado"/>
                    <w:jc w:val="center"/>
                    <w:rPr>
                      <w:rFonts w:ascii="Trebuchet MS" w:hAnsi="Trebuchet MS"/>
                      <w:kern w:val="18"/>
                      <w:sz w:val="24"/>
                      <w:szCs w:val="24"/>
                    </w:rPr>
                  </w:pPr>
                  <w:r w:rsidRPr="0045034A">
                    <w:rPr>
                      <w:rFonts w:ascii="Trebuchet MS" w:hAnsi="Trebuchet MS"/>
                      <w:kern w:val="18"/>
                      <w:sz w:val="24"/>
                      <w:szCs w:val="24"/>
                    </w:rPr>
                    <w:t>Consejero presidente</w:t>
                  </w:r>
                </w:p>
              </w:tc>
              <w:tc>
                <w:tcPr>
                  <w:tcW w:w="5137" w:type="dxa"/>
                  <w:shd w:val="clear" w:color="auto" w:fill="auto"/>
                </w:tcPr>
                <w:p w:rsidR="00ED1351" w:rsidRPr="0045034A" w:rsidRDefault="00ED1351" w:rsidP="00C82A3C">
                  <w:pPr>
                    <w:pStyle w:val="Sinespaciado"/>
                    <w:jc w:val="center"/>
                    <w:rPr>
                      <w:rFonts w:ascii="Trebuchet MS" w:hAnsi="Trebuchet MS"/>
                      <w:kern w:val="18"/>
                      <w:sz w:val="24"/>
                      <w:szCs w:val="24"/>
                    </w:rPr>
                  </w:pPr>
                </w:p>
                <w:p w:rsidR="00ED1351" w:rsidRPr="0045034A" w:rsidRDefault="00ED1351" w:rsidP="00C82A3C">
                  <w:pPr>
                    <w:pStyle w:val="Sinespaciado"/>
                    <w:jc w:val="center"/>
                    <w:rPr>
                      <w:rFonts w:ascii="Trebuchet MS" w:hAnsi="Trebuchet MS"/>
                      <w:kern w:val="18"/>
                      <w:sz w:val="24"/>
                      <w:szCs w:val="24"/>
                    </w:rPr>
                  </w:pPr>
                  <w:r w:rsidRPr="0045034A">
                    <w:rPr>
                      <w:rFonts w:ascii="Trebuchet MS" w:hAnsi="Trebuchet MS"/>
                      <w:kern w:val="18"/>
                      <w:sz w:val="24"/>
                      <w:szCs w:val="24"/>
                    </w:rPr>
                    <w:t>Manuel Alejandro Murillo Gutiérrez</w:t>
                  </w:r>
                </w:p>
                <w:p w:rsidR="00ED1351" w:rsidRPr="0045034A" w:rsidRDefault="00ED1351" w:rsidP="00C82A3C">
                  <w:pPr>
                    <w:pStyle w:val="Sinespaciado"/>
                    <w:jc w:val="center"/>
                    <w:rPr>
                      <w:rFonts w:ascii="Trebuchet MS" w:hAnsi="Trebuchet MS"/>
                      <w:kern w:val="18"/>
                      <w:sz w:val="24"/>
                      <w:szCs w:val="24"/>
                    </w:rPr>
                  </w:pPr>
                  <w:r w:rsidRPr="0045034A">
                    <w:rPr>
                      <w:rFonts w:ascii="Trebuchet MS" w:hAnsi="Trebuchet MS"/>
                      <w:kern w:val="18"/>
                      <w:sz w:val="24"/>
                      <w:szCs w:val="24"/>
                    </w:rPr>
                    <w:t>Secretario ejecutivo</w:t>
                  </w:r>
                </w:p>
              </w:tc>
            </w:tr>
          </w:tbl>
          <w:p w:rsidR="00ED1351" w:rsidRPr="0045034A" w:rsidRDefault="00ED1351" w:rsidP="00C82A3C">
            <w:pPr>
              <w:pStyle w:val="Sinespaciado"/>
              <w:jc w:val="center"/>
              <w:rPr>
                <w:rFonts w:ascii="Trebuchet MS" w:hAnsi="Trebuchet MS"/>
                <w:kern w:val="18"/>
                <w:sz w:val="24"/>
                <w:szCs w:val="24"/>
              </w:rPr>
            </w:pPr>
          </w:p>
        </w:tc>
        <w:tc>
          <w:tcPr>
            <w:tcW w:w="222" w:type="dxa"/>
            <w:shd w:val="clear" w:color="auto" w:fill="auto"/>
          </w:tcPr>
          <w:p w:rsidR="00ED1351" w:rsidRPr="0045034A" w:rsidRDefault="00ED1351" w:rsidP="00C82A3C">
            <w:pPr>
              <w:pStyle w:val="Sinespaciado"/>
              <w:jc w:val="center"/>
              <w:rPr>
                <w:rFonts w:ascii="Trebuchet MS" w:hAnsi="Trebuchet MS"/>
                <w:kern w:val="18"/>
                <w:sz w:val="24"/>
                <w:szCs w:val="24"/>
              </w:rPr>
            </w:pPr>
          </w:p>
        </w:tc>
      </w:tr>
    </w:tbl>
    <w:p w:rsidR="00ED1351" w:rsidRDefault="00ED1351" w:rsidP="00ED1351">
      <w:pPr>
        <w:shd w:val="clear" w:color="auto" w:fill="FFFFFF"/>
        <w:jc w:val="center"/>
        <w:rPr>
          <w:rFonts w:ascii="Trebuchet MS" w:hAnsi="Trebuchet MS" w:cs="Arial"/>
          <w:b/>
        </w:rPr>
      </w:pPr>
    </w:p>
    <w:p w:rsidR="00ED1351" w:rsidRDefault="00ED1351" w:rsidP="00ED1351">
      <w:pPr>
        <w:shd w:val="clear" w:color="auto" w:fill="FFFFFF"/>
        <w:jc w:val="center"/>
        <w:rPr>
          <w:rFonts w:ascii="Trebuchet MS" w:hAnsi="Trebuchet MS" w:cs="Arial"/>
          <w:b/>
        </w:rPr>
      </w:pPr>
    </w:p>
    <w:tbl>
      <w:tblPr>
        <w:tblW w:w="1360" w:type="dxa"/>
        <w:tblInd w:w="-459" w:type="dxa"/>
        <w:tblCellMar>
          <w:left w:w="0" w:type="dxa"/>
          <w:right w:w="0" w:type="dxa"/>
        </w:tblCellMar>
        <w:tblLook w:val="04A0"/>
      </w:tblPr>
      <w:tblGrid>
        <w:gridCol w:w="604"/>
        <w:gridCol w:w="756"/>
      </w:tblGrid>
      <w:tr w:rsidR="00ED1351" w:rsidRPr="00AD00A7" w:rsidTr="00C82A3C">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1351" w:rsidRDefault="00ED1351" w:rsidP="00C82A3C">
            <w:pPr>
              <w:jc w:val="center"/>
              <w:rPr>
                <w:rFonts w:ascii="Trebuchet MS" w:hAnsi="Trebuchet MS"/>
                <w:sz w:val="10"/>
                <w:szCs w:val="10"/>
              </w:rPr>
            </w:pPr>
          </w:p>
          <w:p w:rsidR="00ED1351" w:rsidRPr="00C17001" w:rsidRDefault="00ED1351" w:rsidP="00C82A3C">
            <w:pPr>
              <w:jc w:val="center"/>
              <w:rPr>
                <w:rFonts w:ascii="Trebuchet MS" w:hAnsi="Trebuchet MS"/>
                <w:sz w:val="10"/>
                <w:szCs w:val="10"/>
              </w:rPr>
            </w:pPr>
            <w:r w:rsidRPr="00C17001">
              <w:rPr>
                <w:rFonts w:ascii="Trebuchet MS" w:hAnsi="Trebuchet MS"/>
                <w:sz w:val="10"/>
                <w:szCs w:val="10"/>
              </w:rPr>
              <w:t>HALM</w:t>
            </w:r>
          </w:p>
          <w:p w:rsidR="00ED1351" w:rsidRPr="00C17001" w:rsidRDefault="00ED1351" w:rsidP="00C82A3C">
            <w:pPr>
              <w:jc w:val="center"/>
              <w:rPr>
                <w:rFonts w:ascii="Trebuchet MS" w:hAnsi="Trebuchet MS"/>
                <w:sz w:val="10"/>
                <w:szCs w:val="10"/>
              </w:rPr>
            </w:pPr>
            <w:proofErr w:type="spellStart"/>
            <w:r w:rsidRPr="00C17001">
              <w:rPr>
                <w:rFonts w:ascii="Trebuchet MS" w:hAnsi="Trebuchet MS"/>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1351" w:rsidRDefault="00ED1351" w:rsidP="00C82A3C">
            <w:pPr>
              <w:jc w:val="center"/>
              <w:rPr>
                <w:rFonts w:ascii="Trebuchet MS" w:hAnsi="Trebuchet MS"/>
                <w:sz w:val="10"/>
                <w:szCs w:val="10"/>
              </w:rPr>
            </w:pPr>
          </w:p>
          <w:p w:rsidR="00ED1351" w:rsidRPr="00C17001" w:rsidRDefault="00ED1351" w:rsidP="00C82A3C">
            <w:pPr>
              <w:jc w:val="center"/>
              <w:rPr>
                <w:rFonts w:ascii="Trebuchet MS" w:hAnsi="Trebuchet MS"/>
                <w:sz w:val="10"/>
                <w:szCs w:val="10"/>
              </w:rPr>
            </w:pPr>
            <w:r w:rsidRPr="00C17001">
              <w:rPr>
                <w:rFonts w:ascii="Trebuchet MS" w:hAnsi="Trebuchet MS"/>
                <w:sz w:val="10"/>
                <w:szCs w:val="10"/>
              </w:rPr>
              <w:t>TETC</w:t>
            </w:r>
          </w:p>
          <w:p w:rsidR="00ED1351" w:rsidRPr="00C17001" w:rsidRDefault="00ED1351" w:rsidP="00C82A3C">
            <w:pPr>
              <w:jc w:val="center"/>
              <w:rPr>
                <w:rFonts w:ascii="Trebuchet MS" w:hAnsi="Trebuchet MS"/>
                <w:sz w:val="10"/>
                <w:szCs w:val="10"/>
              </w:rPr>
            </w:pPr>
            <w:r w:rsidRPr="00C17001">
              <w:rPr>
                <w:rFonts w:ascii="Trebuchet MS" w:hAnsi="Trebuchet MS"/>
                <w:sz w:val="10"/>
                <w:szCs w:val="10"/>
              </w:rPr>
              <w:t>Elaboró</w:t>
            </w:r>
          </w:p>
        </w:tc>
      </w:tr>
    </w:tbl>
    <w:p w:rsidR="00ED1351" w:rsidRDefault="00ED1351" w:rsidP="00ED1351">
      <w:pPr>
        <w:autoSpaceDE w:val="0"/>
        <w:autoSpaceDN w:val="0"/>
        <w:adjustRightInd w:val="0"/>
        <w:jc w:val="both"/>
        <w:rPr>
          <w:rFonts w:ascii="Trebuchet MS" w:hAnsi="Trebuchet MS"/>
        </w:rPr>
      </w:pPr>
    </w:p>
    <w:p w:rsidR="00F63204" w:rsidRPr="004A745F" w:rsidRDefault="00F63204" w:rsidP="00F63204">
      <w:pPr>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6"/>
          <w:szCs w:val="16"/>
        </w:rPr>
        <w:t>extra</w:t>
      </w:r>
      <w:r w:rsidRPr="004A745F">
        <w:rPr>
          <w:rFonts w:ascii="Trebuchet MS" w:hAnsi="Trebuchet MS"/>
          <w:sz w:val="16"/>
          <w:szCs w:val="16"/>
        </w:rPr>
        <w:t xml:space="preserve">ordinaria del Consejo General celebrada el </w:t>
      </w:r>
      <w:r>
        <w:rPr>
          <w:rFonts w:ascii="Trebuchet MS" w:hAnsi="Trebuchet MS"/>
          <w:sz w:val="16"/>
          <w:szCs w:val="16"/>
        </w:rPr>
        <w:t>dieciséis de febrero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w:t>
      </w:r>
      <w:proofErr w:type="spellStart"/>
      <w:r w:rsidRPr="004A745F">
        <w:rPr>
          <w:rFonts w:ascii="Trebuchet MS" w:hAnsi="Trebuchet MS"/>
          <w:sz w:val="16"/>
          <w:szCs w:val="16"/>
        </w:rPr>
        <w:t>Zoad</w:t>
      </w:r>
      <w:proofErr w:type="spellEnd"/>
      <w:r w:rsidRPr="004A745F">
        <w:rPr>
          <w:rFonts w:ascii="Trebuchet MS" w:hAnsi="Trebuchet MS"/>
          <w:sz w:val="16"/>
          <w:szCs w:val="16"/>
        </w:rPr>
        <w:t xml:space="preserve"> </w:t>
      </w:r>
      <w:proofErr w:type="spellStart"/>
      <w:r w:rsidRPr="004A745F">
        <w:rPr>
          <w:rFonts w:ascii="Trebuchet MS" w:hAnsi="Trebuchet MS"/>
          <w:sz w:val="16"/>
          <w:szCs w:val="16"/>
        </w:rPr>
        <w:t>Jeanine</w:t>
      </w:r>
      <w:proofErr w:type="spellEnd"/>
      <w:r w:rsidRPr="004A745F">
        <w:rPr>
          <w:rFonts w:ascii="Trebuchet MS" w:hAnsi="Trebuchet MS"/>
          <w:sz w:val="16"/>
          <w:szCs w:val="16"/>
        </w:rPr>
        <w:t xml:space="preserve"> García González, Miguel Godínez </w:t>
      </w:r>
      <w:proofErr w:type="spellStart"/>
      <w:r w:rsidRPr="004A745F">
        <w:rPr>
          <w:rFonts w:ascii="Trebuchet MS" w:hAnsi="Trebuchet MS"/>
          <w:sz w:val="16"/>
          <w:szCs w:val="16"/>
        </w:rPr>
        <w:t>Terríquez</w:t>
      </w:r>
      <w:proofErr w:type="spellEnd"/>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w:t>
      </w:r>
      <w:proofErr w:type="spellStart"/>
      <w:r w:rsidRPr="004A745F">
        <w:rPr>
          <w:rFonts w:ascii="Trebuchet MS" w:hAnsi="Trebuchet MS"/>
          <w:bCs/>
          <w:sz w:val="16"/>
          <w:szCs w:val="16"/>
        </w:rPr>
        <w:t>Morfín</w:t>
      </w:r>
      <w:proofErr w:type="spellEnd"/>
      <w:r w:rsidRPr="004A745F">
        <w:rPr>
          <w:rFonts w:ascii="Trebuchet MS" w:hAnsi="Trebuchet MS"/>
          <w:bCs/>
          <w:sz w:val="16"/>
          <w:szCs w:val="16"/>
        </w:rPr>
        <w:t xml:space="preserve">, Claudia Alejandra Vargas Bautista y del consejero presidente </w:t>
      </w:r>
      <w:r w:rsidRPr="004A745F">
        <w:rPr>
          <w:rFonts w:ascii="Trebuchet MS" w:hAnsi="Trebuchet MS"/>
          <w:sz w:val="16"/>
          <w:szCs w:val="16"/>
        </w:rPr>
        <w:t xml:space="preserve">Guillermo Amado </w:t>
      </w:r>
      <w:proofErr w:type="spellStart"/>
      <w:r w:rsidRPr="004A745F">
        <w:rPr>
          <w:rFonts w:ascii="Trebuchet MS" w:hAnsi="Trebuchet MS"/>
          <w:sz w:val="16"/>
          <w:szCs w:val="16"/>
        </w:rPr>
        <w:t>Alcaraz</w:t>
      </w:r>
      <w:proofErr w:type="spellEnd"/>
      <w:r w:rsidRPr="004A745F">
        <w:rPr>
          <w:rFonts w:ascii="Trebuchet MS" w:hAnsi="Trebuchet MS"/>
          <w:sz w:val="16"/>
          <w:szCs w:val="16"/>
        </w:rPr>
        <w:t xml:space="preserve">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F63204" w:rsidRPr="004A745F" w:rsidRDefault="00F63204" w:rsidP="00F63204">
      <w:pPr>
        <w:jc w:val="both"/>
        <w:rPr>
          <w:rFonts w:ascii="Trebuchet MS" w:hAnsi="Trebuchet MS"/>
          <w:sz w:val="16"/>
          <w:szCs w:val="16"/>
        </w:rPr>
      </w:pPr>
    </w:p>
    <w:p w:rsidR="00F63204" w:rsidRPr="004A745F" w:rsidRDefault="00F63204" w:rsidP="00F63204">
      <w:pPr>
        <w:jc w:val="both"/>
        <w:rPr>
          <w:rFonts w:ascii="Trebuchet MS" w:hAnsi="Trebuchet MS"/>
          <w:sz w:val="16"/>
          <w:szCs w:val="16"/>
        </w:rPr>
      </w:pPr>
    </w:p>
    <w:p w:rsidR="00F63204" w:rsidRPr="004A745F" w:rsidRDefault="00F63204" w:rsidP="00F63204">
      <w:pPr>
        <w:jc w:val="center"/>
        <w:rPr>
          <w:rFonts w:ascii="Trebuchet MS" w:hAnsi="Trebuchet MS" w:cs="Arial"/>
          <w:sz w:val="16"/>
          <w:szCs w:val="16"/>
        </w:rPr>
      </w:pPr>
      <w:r>
        <w:rPr>
          <w:rFonts w:ascii="Trebuchet MS" w:hAnsi="Trebuchet MS" w:cs="Arial"/>
          <w:sz w:val="16"/>
          <w:szCs w:val="16"/>
        </w:rPr>
        <w:t>Manuel Alejandro Murillo Gutiérrez</w:t>
      </w:r>
    </w:p>
    <w:p w:rsidR="00F63204" w:rsidRDefault="00F63204" w:rsidP="00F63204">
      <w:pPr>
        <w:jc w:val="center"/>
        <w:rPr>
          <w:rFonts w:ascii="Trebuchet MS" w:hAnsi="Trebuchet MS"/>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DB58BD" w:rsidRDefault="00DB58BD" w:rsidP="00ED1351">
      <w:pPr>
        <w:autoSpaceDE w:val="0"/>
        <w:autoSpaceDN w:val="0"/>
        <w:adjustRightInd w:val="0"/>
        <w:jc w:val="both"/>
        <w:rPr>
          <w:rFonts w:ascii="Trebuchet MS" w:hAnsi="Trebuchet MS"/>
        </w:rPr>
      </w:pPr>
    </w:p>
    <w:p w:rsidR="00ED1351" w:rsidRDefault="00ED1351" w:rsidP="00BC3BF7">
      <w:pPr>
        <w:autoSpaceDE w:val="0"/>
        <w:jc w:val="both"/>
        <w:rPr>
          <w:rFonts w:ascii="Trebuchet MS" w:hAnsi="Trebuchet MS"/>
          <w:bCs/>
        </w:rPr>
      </w:pPr>
    </w:p>
    <w:p w:rsidR="00ED1351" w:rsidRDefault="00ED1351" w:rsidP="00BC3BF7">
      <w:pPr>
        <w:autoSpaceDE w:val="0"/>
        <w:jc w:val="both"/>
        <w:rPr>
          <w:rFonts w:ascii="Trebuchet MS" w:hAnsi="Trebuchet MS"/>
          <w:bCs/>
        </w:rPr>
      </w:pPr>
    </w:p>
    <w:sectPr w:rsidR="00ED1351" w:rsidSect="008920D9">
      <w:headerReference w:type="even" r:id="rId8"/>
      <w:headerReference w:type="default" r:id="rId9"/>
      <w:footerReference w:type="even" r:id="rId10"/>
      <w:footerReference w:type="default" r:id="rId11"/>
      <w:headerReference w:type="first" r:id="rId12"/>
      <w:pgSz w:w="12240" w:h="15840" w:code="1"/>
      <w:pgMar w:top="1418" w:right="1701" w:bottom="1418" w:left="1701" w:header="1134"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DB0" w:rsidRDefault="00FB5DB0">
      <w:r>
        <w:separator/>
      </w:r>
    </w:p>
  </w:endnote>
  <w:endnote w:type="continuationSeparator" w:id="0">
    <w:p w:rsidR="00FB5DB0" w:rsidRDefault="00FB5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D9" w:rsidRDefault="00D865F7">
    <w:pPr>
      <w:pStyle w:val="Piedepgina"/>
      <w:framePr w:wrap="around" w:vAnchor="text" w:hAnchor="margin" w:xAlign="right" w:y="1"/>
      <w:rPr>
        <w:rStyle w:val="Nmerodepgina"/>
        <w:sz w:val="24"/>
        <w:szCs w:val="24"/>
      </w:rPr>
    </w:pPr>
    <w:r>
      <w:rPr>
        <w:rStyle w:val="Nmerodepgina"/>
      </w:rPr>
      <w:fldChar w:fldCharType="begin"/>
    </w:r>
    <w:r w:rsidR="00BC3BF7">
      <w:rPr>
        <w:rStyle w:val="Nmerodepgina"/>
      </w:rPr>
      <w:instrText xml:space="preserve">PAGE  </w:instrText>
    </w:r>
    <w:r>
      <w:rPr>
        <w:rStyle w:val="Nmerodepgina"/>
      </w:rPr>
      <w:fldChar w:fldCharType="separate"/>
    </w:r>
    <w:r w:rsidR="00BC3BF7">
      <w:rPr>
        <w:rStyle w:val="Nmerodepgina"/>
        <w:noProof/>
      </w:rPr>
      <w:t>18</w:t>
    </w:r>
    <w:r>
      <w:rPr>
        <w:rStyle w:val="Nmerodepgina"/>
      </w:rPr>
      <w:fldChar w:fldCharType="end"/>
    </w:r>
  </w:p>
  <w:p w:rsidR="00A06DD9" w:rsidRDefault="00FB5DB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D9" w:rsidRDefault="00BC3BF7">
    <w:pPr>
      <w:pStyle w:val="Piedepgina"/>
      <w:framePr w:wrap="around" w:vAnchor="text" w:hAnchor="margin" w:xAlign="right" w:y="1"/>
      <w:rPr>
        <w:rStyle w:val="Nmerodepgina"/>
        <w:sz w:val="24"/>
        <w:szCs w:val="24"/>
      </w:rPr>
    </w:pPr>
    <w:r>
      <w:rPr>
        <w:rStyle w:val="Nmerodepgina"/>
      </w:rPr>
      <w:t xml:space="preserve"> </w:t>
    </w:r>
  </w:p>
  <w:p w:rsidR="00A06DD9" w:rsidRPr="00657A2B" w:rsidRDefault="00BC3BF7" w:rsidP="00470D7E">
    <w:pPr>
      <w:pStyle w:val="Piedepgina"/>
      <w:ind w:right="18"/>
      <w:jc w:val="right"/>
      <w:rPr>
        <w:rFonts w:ascii="Garamond" w:hAnsi="Garamond" w:cs="Arial"/>
      </w:rPr>
    </w:pPr>
    <w:r w:rsidRPr="00657A2B">
      <w:rPr>
        <w:rFonts w:ascii="Garamond" w:hAnsi="Garamond" w:cs="Arial"/>
      </w:rPr>
      <w:t xml:space="preserve">Página </w:t>
    </w:r>
    <w:r w:rsidR="00D865F7" w:rsidRPr="00657A2B">
      <w:rPr>
        <w:rFonts w:ascii="Garamond" w:hAnsi="Garamond" w:cs="Arial"/>
      </w:rPr>
      <w:fldChar w:fldCharType="begin"/>
    </w:r>
    <w:r w:rsidRPr="00657A2B">
      <w:rPr>
        <w:rFonts w:ascii="Garamond" w:hAnsi="Garamond" w:cs="Arial"/>
      </w:rPr>
      <w:instrText xml:space="preserve"> </w:instrText>
    </w:r>
    <w:r>
      <w:rPr>
        <w:rFonts w:ascii="Garamond" w:hAnsi="Garamond" w:cs="Arial"/>
      </w:rPr>
      <w:instrText>PAGE</w:instrText>
    </w:r>
    <w:r w:rsidRPr="00657A2B">
      <w:rPr>
        <w:rFonts w:ascii="Garamond" w:hAnsi="Garamond" w:cs="Arial"/>
      </w:rPr>
      <w:instrText xml:space="preserve"> </w:instrText>
    </w:r>
    <w:r w:rsidR="00D865F7" w:rsidRPr="00657A2B">
      <w:rPr>
        <w:rFonts w:ascii="Garamond" w:hAnsi="Garamond" w:cs="Arial"/>
      </w:rPr>
      <w:fldChar w:fldCharType="separate"/>
    </w:r>
    <w:r w:rsidR="00F63204">
      <w:rPr>
        <w:rFonts w:ascii="Garamond" w:hAnsi="Garamond" w:cs="Arial"/>
        <w:noProof/>
      </w:rPr>
      <w:t>7</w:t>
    </w:r>
    <w:r w:rsidR="00D865F7" w:rsidRPr="00657A2B">
      <w:rPr>
        <w:rFonts w:ascii="Garamond" w:hAnsi="Garamond" w:cs="Arial"/>
      </w:rPr>
      <w:fldChar w:fldCharType="end"/>
    </w:r>
    <w:r w:rsidRPr="00657A2B">
      <w:rPr>
        <w:rFonts w:ascii="Garamond" w:hAnsi="Garamond" w:cs="Arial"/>
      </w:rPr>
      <w:t xml:space="preserve"> de </w:t>
    </w:r>
    <w:r w:rsidR="00D865F7" w:rsidRPr="00657A2B">
      <w:rPr>
        <w:rFonts w:ascii="Garamond" w:hAnsi="Garamond" w:cs="Arial"/>
      </w:rPr>
      <w:fldChar w:fldCharType="begin"/>
    </w:r>
    <w:r w:rsidRPr="00657A2B">
      <w:rPr>
        <w:rFonts w:ascii="Garamond" w:hAnsi="Garamond" w:cs="Arial"/>
      </w:rPr>
      <w:instrText xml:space="preserve"> </w:instrText>
    </w:r>
    <w:r>
      <w:rPr>
        <w:rFonts w:ascii="Garamond" w:hAnsi="Garamond" w:cs="Arial"/>
      </w:rPr>
      <w:instrText>NUMPAGES</w:instrText>
    </w:r>
    <w:r w:rsidRPr="00657A2B">
      <w:rPr>
        <w:rFonts w:ascii="Garamond" w:hAnsi="Garamond" w:cs="Arial"/>
      </w:rPr>
      <w:instrText xml:space="preserve"> </w:instrText>
    </w:r>
    <w:r w:rsidR="00D865F7" w:rsidRPr="00657A2B">
      <w:rPr>
        <w:rFonts w:ascii="Garamond" w:hAnsi="Garamond" w:cs="Arial"/>
      </w:rPr>
      <w:fldChar w:fldCharType="separate"/>
    </w:r>
    <w:r w:rsidR="00F63204">
      <w:rPr>
        <w:rFonts w:ascii="Garamond" w:hAnsi="Garamond" w:cs="Arial"/>
        <w:noProof/>
      </w:rPr>
      <w:t>7</w:t>
    </w:r>
    <w:r w:rsidR="00D865F7" w:rsidRPr="00657A2B">
      <w:rPr>
        <w:rFonts w:ascii="Garamond" w:hAnsi="Garamond"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DB0" w:rsidRDefault="00FB5DB0">
      <w:r>
        <w:separator/>
      </w:r>
    </w:p>
  </w:footnote>
  <w:footnote w:type="continuationSeparator" w:id="0">
    <w:p w:rsidR="00FB5DB0" w:rsidRDefault="00FB5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FF" w:rsidRDefault="00AC02F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BD" w:rsidRDefault="008920D9">
    <w:pPr>
      <w:pStyle w:val="Encabezado"/>
      <w:rPr>
        <w:rFonts w:ascii="Trebuchet MS" w:hAnsi="Trebuchet MS"/>
        <w:b/>
      </w:rPr>
    </w:pPr>
    <w:r>
      <w:rPr>
        <w:rFonts w:ascii="Trebuchet MS" w:hAnsi="Trebuchet MS" w:cs="Arial"/>
        <w:b/>
        <w:noProof/>
        <w:lang w:val="es-MX"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06DD9" w:rsidRDefault="00DB58BD" w:rsidP="00DB58BD">
    <w:pPr>
      <w:pStyle w:val="Encabezado"/>
      <w:jc w:val="both"/>
    </w:pPr>
    <w:r>
      <w:rPr>
        <w:rFonts w:ascii="Trebuchet MS" w:hAnsi="Trebuchet MS"/>
        <w:b/>
      </w:rPr>
      <w:tab/>
    </w:r>
    <w:r>
      <w:rPr>
        <w:rFonts w:ascii="Trebuchet MS" w:hAnsi="Trebuchet MS"/>
        <w:b/>
      </w:rPr>
      <w:tab/>
      <w:t>IEPC-ACG-025/2021</w:t>
    </w:r>
    <w:r w:rsidR="007D538F">
      <w:rPr>
        <w:rFonts w:ascii="Trebuchet MS" w:hAnsi="Trebuchet MS"/>
        <w:b/>
      </w:rPr>
      <w:tab/>
    </w:r>
    <w:r w:rsidR="007D538F">
      <w:rPr>
        <w:rFonts w:ascii="Trebuchet MS" w:hAnsi="Trebuchet MS"/>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FF" w:rsidRDefault="00AC02F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BC3BF7"/>
    <w:rsid w:val="00002BE2"/>
    <w:rsid w:val="0003736E"/>
    <w:rsid w:val="001373A6"/>
    <w:rsid w:val="00155B32"/>
    <w:rsid w:val="00174F64"/>
    <w:rsid w:val="001D5C91"/>
    <w:rsid w:val="001E5F1B"/>
    <w:rsid w:val="001F063C"/>
    <w:rsid w:val="0020114C"/>
    <w:rsid w:val="0026328F"/>
    <w:rsid w:val="002675A0"/>
    <w:rsid w:val="002D324F"/>
    <w:rsid w:val="002F6DA5"/>
    <w:rsid w:val="0032025F"/>
    <w:rsid w:val="00327C62"/>
    <w:rsid w:val="003361B8"/>
    <w:rsid w:val="00347936"/>
    <w:rsid w:val="00372730"/>
    <w:rsid w:val="003C2683"/>
    <w:rsid w:val="003E5508"/>
    <w:rsid w:val="004075A7"/>
    <w:rsid w:val="0041456A"/>
    <w:rsid w:val="00454608"/>
    <w:rsid w:val="0049104C"/>
    <w:rsid w:val="004975DB"/>
    <w:rsid w:val="004A18A3"/>
    <w:rsid w:val="004C35D5"/>
    <w:rsid w:val="004D61A4"/>
    <w:rsid w:val="00542850"/>
    <w:rsid w:val="00553D49"/>
    <w:rsid w:val="005D298C"/>
    <w:rsid w:val="005D4E45"/>
    <w:rsid w:val="0062117D"/>
    <w:rsid w:val="006478C1"/>
    <w:rsid w:val="00657BCC"/>
    <w:rsid w:val="00667D52"/>
    <w:rsid w:val="0068202D"/>
    <w:rsid w:val="00685703"/>
    <w:rsid w:val="00693E2B"/>
    <w:rsid w:val="006A58E2"/>
    <w:rsid w:val="006B11D8"/>
    <w:rsid w:val="006B4E40"/>
    <w:rsid w:val="006C5AF5"/>
    <w:rsid w:val="006D231A"/>
    <w:rsid w:val="006F78D6"/>
    <w:rsid w:val="007563B2"/>
    <w:rsid w:val="0079237F"/>
    <w:rsid w:val="0079455B"/>
    <w:rsid w:val="007C0D1E"/>
    <w:rsid w:val="007D3D04"/>
    <w:rsid w:val="007D538F"/>
    <w:rsid w:val="007E33F0"/>
    <w:rsid w:val="00826D80"/>
    <w:rsid w:val="00857C05"/>
    <w:rsid w:val="00864743"/>
    <w:rsid w:val="00870FE7"/>
    <w:rsid w:val="008920D9"/>
    <w:rsid w:val="008D51B1"/>
    <w:rsid w:val="008E020C"/>
    <w:rsid w:val="008F1BFC"/>
    <w:rsid w:val="008F3476"/>
    <w:rsid w:val="00920A0B"/>
    <w:rsid w:val="0094709D"/>
    <w:rsid w:val="00965430"/>
    <w:rsid w:val="0097388C"/>
    <w:rsid w:val="00AC02FF"/>
    <w:rsid w:val="00AE651F"/>
    <w:rsid w:val="00AE732A"/>
    <w:rsid w:val="00B14748"/>
    <w:rsid w:val="00B21C0D"/>
    <w:rsid w:val="00B92787"/>
    <w:rsid w:val="00BC3BF7"/>
    <w:rsid w:val="00BD097A"/>
    <w:rsid w:val="00C16DA6"/>
    <w:rsid w:val="00C2485C"/>
    <w:rsid w:val="00C42EC7"/>
    <w:rsid w:val="00C76A8A"/>
    <w:rsid w:val="00C92A81"/>
    <w:rsid w:val="00CB7947"/>
    <w:rsid w:val="00CC1949"/>
    <w:rsid w:val="00CD7877"/>
    <w:rsid w:val="00D445EC"/>
    <w:rsid w:val="00D50ADF"/>
    <w:rsid w:val="00D602BD"/>
    <w:rsid w:val="00D865F7"/>
    <w:rsid w:val="00DB58BD"/>
    <w:rsid w:val="00DB69F0"/>
    <w:rsid w:val="00DE7BE4"/>
    <w:rsid w:val="00E62ECE"/>
    <w:rsid w:val="00EB4F28"/>
    <w:rsid w:val="00ED1351"/>
    <w:rsid w:val="00EE0D31"/>
    <w:rsid w:val="00F176F7"/>
    <w:rsid w:val="00F612FC"/>
    <w:rsid w:val="00F63204"/>
    <w:rsid w:val="00F71D6C"/>
    <w:rsid w:val="00F84E2E"/>
    <w:rsid w:val="00F91E56"/>
    <w:rsid w:val="00FB5DB0"/>
    <w:rsid w:val="00FD774C"/>
    <w:rsid w:val="00FE5F06"/>
    <w:rsid w:val="00FF14B0"/>
    <w:rsid w:val="00FF39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uiPriority w:val="99"/>
    <w:rsid w:val="00BC3BF7"/>
    <w:rPr>
      <w:rFonts w:cs="Times New Roman"/>
    </w:rPr>
  </w:style>
  <w:style w:type="paragraph" w:styleId="Piedepgina">
    <w:name w:val="footer"/>
    <w:basedOn w:val="Normal"/>
    <w:link w:val="PiedepginaCar"/>
    <w:uiPriority w:val="99"/>
    <w:rsid w:val="00BC3BF7"/>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BC3BF7"/>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BC3BF7"/>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BC3BF7"/>
    <w:rPr>
      <w:rFonts w:ascii="Times New Roman" w:eastAsia="Calibri" w:hAnsi="Times New Roman" w:cs="Times New Roman"/>
      <w:sz w:val="24"/>
      <w:szCs w:val="24"/>
      <w:lang w:eastAsia="es-ES"/>
    </w:rPr>
  </w:style>
  <w:style w:type="paragraph" w:styleId="Sinespaciado">
    <w:name w:val="No Spacing"/>
    <w:link w:val="SinespaciadoCar"/>
    <w:qFormat/>
    <w:rsid w:val="00BC3BF7"/>
    <w:pPr>
      <w:spacing w:after="0" w:line="240" w:lineRule="auto"/>
    </w:pPr>
  </w:style>
  <w:style w:type="paragraph" w:customStyle="1" w:styleId="Default">
    <w:name w:val="Default"/>
    <w:rsid w:val="00BC3B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F84E2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E2E"/>
    <w:rPr>
      <w:rFonts w:ascii="Tahoma" w:eastAsia="Times New Roman" w:hAnsi="Tahoma" w:cs="Tahoma"/>
      <w:sz w:val="16"/>
      <w:szCs w:val="16"/>
      <w:lang w:val="es-ES" w:eastAsia="es-ES"/>
    </w:rPr>
  </w:style>
  <w:style w:type="paragraph" w:styleId="Textonotapie">
    <w:name w:val="footnote text"/>
    <w:basedOn w:val="Normal"/>
    <w:link w:val="TextonotapieCar"/>
    <w:rsid w:val="0049104C"/>
    <w:pPr>
      <w:suppressAutoHyphens/>
    </w:pPr>
    <w:rPr>
      <w:sz w:val="20"/>
      <w:szCs w:val="20"/>
      <w:lang w:eastAsia="ar-SA"/>
    </w:rPr>
  </w:style>
  <w:style w:type="character" w:customStyle="1" w:styleId="TextonotapieCar">
    <w:name w:val="Texto nota pie Car"/>
    <w:basedOn w:val="Fuentedeprrafopredeter"/>
    <w:link w:val="Textonotapie"/>
    <w:rsid w:val="0049104C"/>
    <w:rPr>
      <w:rFonts w:ascii="Times New Roman" w:eastAsia="Times New Roman" w:hAnsi="Times New Roman" w:cs="Times New Roman"/>
      <w:sz w:val="20"/>
      <w:szCs w:val="20"/>
      <w:lang w:val="es-ES" w:eastAsia="ar-SA"/>
    </w:rPr>
  </w:style>
  <w:style w:type="character" w:styleId="Refdenotaalpie">
    <w:name w:val="footnote reference"/>
    <w:uiPriority w:val="99"/>
    <w:rsid w:val="0049104C"/>
    <w:rPr>
      <w:vertAlign w:val="superscript"/>
    </w:rPr>
  </w:style>
  <w:style w:type="paragraph" w:styleId="Prrafodelista">
    <w:name w:val="List Paragraph"/>
    <w:basedOn w:val="Normal"/>
    <w:uiPriority w:val="34"/>
    <w:qFormat/>
    <w:rsid w:val="00D602BD"/>
    <w:pPr>
      <w:ind w:left="720"/>
      <w:contextualSpacing/>
    </w:pPr>
  </w:style>
  <w:style w:type="character" w:customStyle="1" w:styleId="SinespaciadoCar">
    <w:name w:val="Sin espaciado Car"/>
    <w:link w:val="Sinespaciado"/>
    <w:locked/>
    <w:rsid w:val="00C16DA6"/>
  </w:style>
  <w:style w:type="paragraph" w:customStyle="1" w:styleId="Cuadrculamedia21">
    <w:name w:val="Cuadrícula media 21"/>
    <w:uiPriority w:val="1"/>
    <w:qFormat/>
    <w:rsid w:val="00ED1351"/>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D5447-D19A-4DD1-A895-53BADD70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2649</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Tammy.Torres</cp:lastModifiedBy>
  <cp:revision>4</cp:revision>
  <cp:lastPrinted>2021-02-13T22:40:00Z</cp:lastPrinted>
  <dcterms:created xsi:type="dcterms:W3CDTF">2021-02-17T03:13:00Z</dcterms:created>
  <dcterms:modified xsi:type="dcterms:W3CDTF">2021-02-17T03:16:00Z</dcterms:modified>
</cp:coreProperties>
</file>