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2C5FB" w14:textId="77777777" w:rsidR="009518A3" w:rsidRDefault="009518A3">
      <w:pPr>
        <w:shd w:val="clear" w:color="auto" w:fill="FFFFFF"/>
        <w:jc w:val="both"/>
        <w:rPr>
          <w:rFonts w:ascii="Lucida Sans Unicode" w:eastAsia="Times New Roman" w:hAnsi="Lucida Sans Unicode" w:cs="Lucida Sans Unicode"/>
          <w:b/>
          <w:bCs/>
          <w:color w:val="212121"/>
          <w:kern w:val="0"/>
          <w:sz w:val="20"/>
          <w:szCs w:val="20"/>
          <w:lang w:val="es-MX" w:eastAsia="es-MX"/>
          <w14:ligatures w14:val="none"/>
        </w:rPr>
      </w:pPr>
    </w:p>
    <w:p w14:paraId="70120446" w14:textId="77777777" w:rsidR="009518A3" w:rsidRDefault="009518A3">
      <w:pPr>
        <w:rPr>
          <w:rFonts w:ascii="Lucida Sans Unicode" w:eastAsia="Times New Roman" w:hAnsi="Lucida Sans Unicode" w:cs="Lucida Sans Unicode"/>
          <w:sz w:val="20"/>
          <w:szCs w:val="20"/>
          <w:lang w:val="es-MX" w:eastAsia="es-MX"/>
        </w:rPr>
      </w:pPr>
    </w:p>
    <w:p w14:paraId="7E3AE650" w14:textId="77777777" w:rsidR="009518A3" w:rsidRDefault="009518A3">
      <w:pPr>
        <w:rPr>
          <w:rFonts w:ascii="Lucida Sans Unicode" w:eastAsia="Times New Roman" w:hAnsi="Lucida Sans Unicode" w:cs="Lucida Sans Unicode"/>
          <w:sz w:val="20"/>
          <w:szCs w:val="20"/>
          <w:lang w:val="es-MX" w:eastAsia="es-MX"/>
        </w:rPr>
      </w:pPr>
    </w:p>
    <w:p w14:paraId="34A2990D" w14:textId="77777777" w:rsidR="009518A3" w:rsidRDefault="009518A3">
      <w:pPr>
        <w:rPr>
          <w:rFonts w:ascii="Lucida Sans Unicode" w:eastAsia="Times New Roman" w:hAnsi="Lucida Sans Unicode" w:cs="Lucida Sans Unicode"/>
          <w:sz w:val="20"/>
          <w:szCs w:val="20"/>
          <w:lang w:val="es-MX" w:eastAsia="es-MX"/>
        </w:rPr>
      </w:pPr>
    </w:p>
    <w:p w14:paraId="5CD669A7" w14:textId="77777777" w:rsidR="009518A3" w:rsidRDefault="009518A3">
      <w:pPr>
        <w:rPr>
          <w:rFonts w:ascii="Lucida Sans Unicode" w:eastAsia="Times New Roman" w:hAnsi="Lucida Sans Unicode" w:cs="Lucida Sans Unicode"/>
          <w:sz w:val="20"/>
          <w:szCs w:val="20"/>
          <w:lang w:val="es-MX" w:eastAsia="es-MX"/>
        </w:rPr>
      </w:pPr>
    </w:p>
    <w:p w14:paraId="28A01505" w14:textId="77777777" w:rsidR="009518A3" w:rsidRDefault="009518A3">
      <w:pPr>
        <w:pStyle w:val="Sinespaciado"/>
        <w:rPr>
          <w:rFonts w:ascii="Lucida Sans Unicode" w:hAnsi="Lucida Sans Unicode" w:cs="Lucida Sans Unicode"/>
        </w:rPr>
      </w:pPr>
    </w:p>
    <w:p w14:paraId="20532321" w14:textId="77777777" w:rsidR="009518A3" w:rsidRDefault="009518A3">
      <w:pPr>
        <w:rPr>
          <w:rFonts w:ascii="Lucida Sans Unicode" w:hAnsi="Lucida Sans Unicode" w:cs="Lucida Sans Unicode"/>
        </w:rPr>
      </w:pPr>
    </w:p>
    <w:p w14:paraId="30777950" w14:textId="77777777" w:rsidR="009518A3" w:rsidRDefault="009518A3">
      <w:pPr>
        <w:rPr>
          <w:rFonts w:ascii="Lucida Sans Unicode" w:hAnsi="Lucida Sans Unicode" w:cs="Lucida Sans Unicode"/>
        </w:rPr>
      </w:pPr>
    </w:p>
    <w:p w14:paraId="7275C11C" w14:textId="77777777" w:rsidR="009518A3" w:rsidRDefault="00F57747">
      <w:pPr>
        <w:jc w:val="center"/>
        <w:rPr>
          <w:rFonts w:ascii="Lucida Sans Unicode" w:hAnsi="Lucida Sans Unicode" w:cs="Lucida Sans Unicode"/>
          <w:b/>
          <w:bCs/>
          <w:sz w:val="40"/>
          <w:szCs w:val="40"/>
        </w:rPr>
      </w:pPr>
      <w:r>
        <w:rPr>
          <w:rFonts w:ascii="Lucida Sans Unicode" w:eastAsia="Times New Roman" w:hAnsi="Lucida Sans Unicode" w:cs="Lucida Sans Unicode"/>
          <w:noProof/>
          <w:color w:val="000000"/>
          <w:sz w:val="20"/>
          <w:szCs w:val="20"/>
          <w:lang w:val="es-MX"/>
        </w:rPr>
        <w:drawing>
          <wp:anchor distT="0" distB="0" distL="114300" distR="114300" simplePos="0" relativeHeight="251667456" behindDoc="1" locked="0" layoutInCell="1" allowOverlap="1" wp14:anchorId="442155DF" wp14:editId="4DE836B6">
            <wp:simplePos x="0" y="0"/>
            <wp:positionH relativeFrom="column">
              <wp:posOffset>1173480</wp:posOffset>
            </wp:positionH>
            <wp:positionV relativeFrom="paragraph">
              <wp:posOffset>0</wp:posOffset>
            </wp:positionV>
            <wp:extent cx="3234690" cy="1870710"/>
            <wp:effectExtent l="0" t="0" r="3810" b="0"/>
            <wp:wrapTight wrapText="bothSides">
              <wp:wrapPolygon edited="0">
                <wp:start x="0" y="0"/>
                <wp:lineTo x="0" y="21336"/>
                <wp:lineTo x="21498" y="21336"/>
                <wp:lineTo x="21498" y="0"/>
                <wp:lineTo x="0" y="0"/>
              </wp:wrapPolygon>
            </wp:wrapTight>
            <wp:docPr id="2000937424" name="image10.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2000937424" name="image10.png" descr="Logotipo, nombre de la empresa&#10;&#10;Descripción generada automáticamente"/>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3234690" cy="1870710"/>
                    </a:xfrm>
                    <a:prstGeom prst="rect">
                      <a:avLst/>
                    </a:prstGeom>
                  </pic:spPr>
                </pic:pic>
              </a:graphicData>
            </a:graphic>
          </wp:anchor>
        </w:drawing>
      </w:r>
      <w:r>
        <w:rPr>
          <w:rFonts w:ascii="Lucida Sans Unicode" w:hAnsi="Lucida Sans Unicode" w:cs="Lucida Sans Unicode"/>
          <w:sz w:val="28"/>
          <w:szCs w:val="28"/>
        </w:rPr>
        <w:tab/>
      </w:r>
    </w:p>
    <w:p w14:paraId="2A7E4137" w14:textId="77777777" w:rsidR="009518A3" w:rsidRDefault="009518A3">
      <w:pPr>
        <w:jc w:val="center"/>
        <w:rPr>
          <w:rFonts w:ascii="Lucida Sans Unicode" w:hAnsi="Lucida Sans Unicode" w:cs="Lucida Sans Unicode"/>
          <w:b/>
          <w:bCs/>
          <w:sz w:val="40"/>
          <w:szCs w:val="40"/>
        </w:rPr>
      </w:pPr>
    </w:p>
    <w:p w14:paraId="4898A024" w14:textId="77777777" w:rsidR="009518A3" w:rsidRDefault="009518A3">
      <w:pPr>
        <w:jc w:val="center"/>
        <w:rPr>
          <w:rFonts w:ascii="Lucida Sans Unicode" w:hAnsi="Lucida Sans Unicode" w:cs="Lucida Sans Unicode"/>
          <w:b/>
          <w:bCs/>
          <w:sz w:val="40"/>
          <w:szCs w:val="40"/>
        </w:rPr>
      </w:pPr>
    </w:p>
    <w:p w14:paraId="224451A8" w14:textId="77777777" w:rsidR="009518A3" w:rsidRDefault="009518A3">
      <w:pPr>
        <w:jc w:val="center"/>
        <w:rPr>
          <w:rFonts w:ascii="Lucida Sans Unicode" w:hAnsi="Lucida Sans Unicode" w:cs="Lucida Sans Unicode"/>
          <w:b/>
          <w:bCs/>
          <w:sz w:val="40"/>
          <w:szCs w:val="40"/>
        </w:rPr>
      </w:pPr>
    </w:p>
    <w:p w14:paraId="31FD65EF" w14:textId="77777777" w:rsidR="009518A3" w:rsidRDefault="009518A3">
      <w:pPr>
        <w:jc w:val="center"/>
        <w:rPr>
          <w:rFonts w:ascii="Lucida Sans Unicode" w:hAnsi="Lucida Sans Unicode" w:cs="Lucida Sans Unicode"/>
          <w:b/>
          <w:bCs/>
          <w:sz w:val="40"/>
          <w:szCs w:val="40"/>
        </w:rPr>
      </w:pPr>
    </w:p>
    <w:p w14:paraId="613C5BBD" w14:textId="77777777" w:rsidR="009518A3" w:rsidRDefault="009518A3">
      <w:pPr>
        <w:jc w:val="center"/>
        <w:rPr>
          <w:rFonts w:ascii="Lucida Sans Unicode" w:hAnsi="Lucida Sans Unicode" w:cs="Lucida Sans Unicode"/>
          <w:b/>
          <w:bCs/>
          <w:sz w:val="40"/>
          <w:szCs w:val="40"/>
        </w:rPr>
      </w:pPr>
    </w:p>
    <w:p w14:paraId="63983A4C" w14:textId="77777777" w:rsidR="009518A3" w:rsidRDefault="00F57747">
      <w:pPr>
        <w:jc w:val="center"/>
        <w:rPr>
          <w:rFonts w:ascii="Lucida Sans Unicode" w:hAnsi="Lucida Sans Unicode" w:cs="Lucida Sans Unicode"/>
          <w:b/>
          <w:bCs/>
          <w:sz w:val="28"/>
          <w:szCs w:val="28"/>
        </w:rPr>
      </w:pPr>
      <w:r>
        <w:rPr>
          <w:rFonts w:ascii="Lucida Sans Unicode" w:hAnsi="Lucida Sans Unicode" w:cs="Lucida Sans Unicode"/>
          <w:b/>
          <w:bCs/>
          <w:sz w:val="28"/>
          <w:szCs w:val="28"/>
        </w:rPr>
        <w:t>Programa Anual de Desarrollo Archivístico 2025</w:t>
      </w:r>
    </w:p>
    <w:p w14:paraId="6201713D" w14:textId="77777777" w:rsidR="009518A3" w:rsidRDefault="00F57747">
      <w:pPr>
        <w:jc w:val="center"/>
        <w:rPr>
          <w:rFonts w:ascii="Lucida Sans Unicode" w:hAnsi="Lucida Sans Unicode" w:cs="Lucida Sans Unicode"/>
          <w:b/>
          <w:bCs/>
          <w:sz w:val="28"/>
          <w:szCs w:val="28"/>
        </w:rPr>
      </w:pPr>
      <w:r>
        <w:rPr>
          <w:rFonts w:ascii="Lucida Sans Unicode" w:hAnsi="Lucida Sans Unicode" w:cs="Lucida Sans Unicode"/>
          <w:b/>
          <w:bCs/>
          <w:sz w:val="28"/>
          <w:szCs w:val="28"/>
        </w:rPr>
        <w:t>P A D A</w:t>
      </w:r>
    </w:p>
    <w:p w14:paraId="6C62261F" w14:textId="77777777" w:rsidR="009518A3" w:rsidRDefault="009518A3">
      <w:pPr>
        <w:jc w:val="center"/>
        <w:rPr>
          <w:rFonts w:ascii="Lucida Sans Unicode" w:hAnsi="Lucida Sans Unicode" w:cs="Lucida Sans Unicode"/>
          <w:sz w:val="32"/>
          <w:szCs w:val="32"/>
        </w:rPr>
      </w:pPr>
    </w:p>
    <w:p w14:paraId="0C5D61DC" w14:textId="77777777" w:rsidR="009518A3" w:rsidRDefault="009518A3">
      <w:pPr>
        <w:jc w:val="center"/>
        <w:rPr>
          <w:rFonts w:ascii="Lucida Sans Unicode" w:hAnsi="Lucida Sans Unicode" w:cs="Lucida Sans Unicode"/>
          <w:sz w:val="32"/>
          <w:szCs w:val="32"/>
        </w:rPr>
      </w:pPr>
    </w:p>
    <w:p w14:paraId="757FEC4A" w14:textId="77777777" w:rsidR="009518A3" w:rsidRDefault="009518A3">
      <w:pPr>
        <w:jc w:val="center"/>
        <w:rPr>
          <w:rFonts w:ascii="Lucida Sans Unicode" w:hAnsi="Lucida Sans Unicode" w:cs="Lucida Sans Unicode"/>
          <w:sz w:val="32"/>
          <w:szCs w:val="32"/>
        </w:rPr>
      </w:pPr>
    </w:p>
    <w:p w14:paraId="4798DC00" w14:textId="77777777" w:rsidR="009518A3" w:rsidRDefault="009518A3">
      <w:pPr>
        <w:jc w:val="center"/>
        <w:rPr>
          <w:rFonts w:ascii="Lucida Sans Unicode" w:hAnsi="Lucida Sans Unicode" w:cs="Lucida Sans Unicode"/>
          <w:sz w:val="32"/>
          <w:szCs w:val="32"/>
        </w:rPr>
      </w:pPr>
    </w:p>
    <w:p w14:paraId="4E3CD56C" w14:textId="77777777" w:rsidR="009518A3" w:rsidRDefault="009518A3">
      <w:pPr>
        <w:jc w:val="center"/>
        <w:rPr>
          <w:rFonts w:ascii="Lucida Sans Unicode" w:hAnsi="Lucida Sans Unicode" w:cs="Lucida Sans Unicode"/>
          <w:sz w:val="32"/>
          <w:szCs w:val="32"/>
        </w:rPr>
      </w:pPr>
    </w:p>
    <w:p w14:paraId="0ED47FE1" w14:textId="77777777" w:rsidR="009518A3" w:rsidRDefault="009518A3">
      <w:pPr>
        <w:jc w:val="center"/>
        <w:rPr>
          <w:rFonts w:ascii="Lucida Sans Unicode" w:hAnsi="Lucida Sans Unicode" w:cs="Lucida Sans Unicode"/>
          <w:sz w:val="32"/>
          <w:szCs w:val="32"/>
        </w:rPr>
      </w:pPr>
    </w:p>
    <w:p w14:paraId="093AA6F2" w14:textId="77777777" w:rsidR="009518A3" w:rsidRDefault="009518A3">
      <w:pPr>
        <w:jc w:val="center"/>
        <w:rPr>
          <w:rFonts w:ascii="Lucida Sans Unicode" w:hAnsi="Lucida Sans Unicode" w:cs="Lucida Sans Unicode"/>
          <w:sz w:val="32"/>
          <w:szCs w:val="32"/>
        </w:rPr>
      </w:pPr>
    </w:p>
    <w:p w14:paraId="2A233AFA" w14:textId="77777777" w:rsidR="009518A3" w:rsidRDefault="009518A3">
      <w:pPr>
        <w:jc w:val="center"/>
        <w:rPr>
          <w:rFonts w:ascii="Lucida Sans Unicode" w:hAnsi="Lucida Sans Unicode" w:cs="Lucida Sans Unicode"/>
          <w:sz w:val="32"/>
          <w:szCs w:val="32"/>
        </w:rPr>
      </w:pPr>
    </w:p>
    <w:p w14:paraId="249A50FA" w14:textId="77777777" w:rsidR="009518A3" w:rsidRDefault="009518A3">
      <w:pPr>
        <w:jc w:val="center"/>
        <w:rPr>
          <w:rFonts w:ascii="Lucida Sans Unicode" w:hAnsi="Lucida Sans Unicode" w:cs="Lucida Sans Unicode"/>
          <w:sz w:val="32"/>
          <w:szCs w:val="32"/>
        </w:rPr>
      </w:pPr>
    </w:p>
    <w:p w14:paraId="4F215D96" w14:textId="77777777" w:rsidR="009518A3" w:rsidRDefault="009518A3">
      <w:pPr>
        <w:jc w:val="center"/>
        <w:rPr>
          <w:rFonts w:ascii="Lucida Sans Unicode" w:hAnsi="Lucida Sans Unicode" w:cs="Lucida Sans Unicode"/>
          <w:sz w:val="32"/>
          <w:szCs w:val="32"/>
        </w:rPr>
      </w:pPr>
    </w:p>
    <w:p w14:paraId="4E102A5E" w14:textId="77777777" w:rsidR="009518A3" w:rsidRDefault="00F57747">
      <w:pPr>
        <w:jc w:val="center"/>
        <w:rPr>
          <w:rFonts w:ascii="Lucida Sans Unicode" w:hAnsi="Lucida Sans Unicode" w:cs="Lucida Sans Unicode"/>
        </w:rPr>
      </w:pPr>
      <w:r>
        <w:rPr>
          <w:rFonts w:ascii="Lucida Sans Unicode" w:hAnsi="Lucida Sans Unicode" w:cs="Lucida Sans Unicode"/>
        </w:rPr>
        <w:t>Guadalajara, Jalisco; enero 2025</w:t>
      </w:r>
    </w:p>
    <w:p w14:paraId="5D36410C" w14:textId="77777777" w:rsidR="009518A3" w:rsidRDefault="009518A3">
      <w:pPr>
        <w:tabs>
          <w:tab w:val="left" w:pos="5040"/>
        </w:tabs>
        <w:jc w:val="both"/>
        <w:rPr>
          <w:rFonts w:ascii="Lucida Sans Unicode" w:hAnsi="Lucida Sans Unicode" w:cs="Lucida Sans Unicode"/>
        </w:rPr>
      </w:pPr>
    </w:p>
    <w:p w14:paraId="056A4E97" w14:textId="77777777" w:rsidR="009518A3" w:rsidRDefault="009518A3">
      <w:pPr>
        <w:tabs>
          <w:tab w:val="left" w:pos="5040"/>
        </w:tabs>
        <w:jc w:val="both"/>
        <w:rPr>
          <w:rFonts w:ascii="Lucida Sans Unicode" w:hAnsi="Lucida Sans Unicode" w:cs="Lucida Sans Unicode"/>
        </w:rPr>
      </w:pPr>
    </w:p>
    <w:p w14:paraId="5A55B98A" w14:textId="77777777" w:rsidR="009518A3" w:rsidRDefault="009518A3">
      <w:pPr>
        <w:tabs>
          <w:tab w:val="left" w:pos="5040"/>
        </w:tabs>
        <w:jc w:val="both"/>
        <w:rPr>
          <w:rFonts w:ascii="Lucida Sans Unicode" w:hAnsi="Lucida Sans Unicode" w:cs="Lucida Sans Unicode"/>
        </w:rPr>
      </w:pPr>
    </w:p>
    <w:p w14:paraId="25BBD64D" w14:textId="77777777" w:rsidR="009518A3" w:rsidRDefault="009518A3">
      <w:pPr>
        <w:tabs>
          <w:tab w:val="left" w:pos="5040"/>
        </w:tabs>
        <w:jc w:val="both"/>
        <w:rPr>
          <w:rFonts w:ascii="Lucida Sans Unicode" w:hAnsi="Lucida Sans Unicode" w:cs="Lucida Sans Unicode"/>
        </w:rPr>
      </w:pPr>
    </w:p>
    <w:p w14:paraId="3219026B" w14:textId="77777777" w:rsidR="009518A3" w:rsidRDefault="00F57747">
      <w:pPr>
        <w:jc w:val="center"/>
        <w:rPr>
          <w:rFonts w:ascii="Lucida Sans Unicode" w:hAnsi="Lucida Sans Unicode" w:cs="Lucida Sans Unicode"/>
          <w:b/>
          <w:bCs/>
          <w:color w:val="000000" w:themeColor="text1"/>
        </w:rPr>
      </w:pPr>
      <w:r>
        <w:rPr>
          <w:rFonts w:ascii="Lucida Sans Unicode" w:hAnsi="Lucida Sans Unicode" w:cs="Lucida Sans Unicode"/>
          <w:b/>
          <w:bCs/>
          <w:color w:val="000000" w:themeColor="text1"/>
        </w:rPr>
        <w:t>Índice</w:t>
      </w:r>
    </w:p>
    <w:p w14:paraId="047E906D" w14:textId="77777777" w:rsidR="009518A3" w:rsidRDefault="009518A3">
      <w:pPr>
        <w:jc w:val="center"/>
        <w:rPr>
          <w:rFonts w:ascii="Lucida Sans Unicode" w:hAnsi="Lucida Sans Unicode" w:cs="Lucida Sans Unicode"/>
          <w:b/>
          <w:bCs/>
          <w:color w:val="000000" w:themeColor="text1"/>
          <w:sz w:val="32"/>
          <w:szCs w:val="32"/>
        </w:rPr>
      </w:pPr>
    </w:p>
    <w:p w14:paraId="06775901" w14:textId="77777777" w:rsidR="009518A3" w:rsidRDefault="00F57747">
      <w:pPr>
        <w:tabs>
          <w:tab w:val="left" w:leader="dot" w:pos="8505"/>
        </w:tabs>
        <w:jc w:val="both"/>
        <w:rPr>
          <w:rFonts w:ascii="Lucida Sans Unicode" w:hAnsi="Lucida Sans Unicode" w:cs="Lucida Sans Unicode"/>
          <w:b/>
          <w:bCs/>
          <w:color w:val="000000" w:themeColor="text1"/>
          <w:sz w:val="22"/>
          <w:szCs w:val="22"/>
        </w:rPr>
      </w:pPr>
      <w:r>
        <w:rPr>
          <w:rFonts w:ascii="Lucida Sans Unicode" w:hAnsi="Lucida Sans Unicode" w:cs="Lucida Sans Unicode"/>
          <w:b/>
          <w:bCs/>
          <w:color w:val="000000" w:themeColor="text1"/>
          <w:sz w:val="22"/>
          <w:szCs w:val="22"/>
        </w:rPr>
        <w:t>I. Glosario</w:t>
      </w:r>
      <w:r>
        <w:rPr>
          <w:rFonts w:ascii="Lucida Sans Unicode" w:hAnsi="Lucida Sans Unicode" w:cs="Lucida Sans Unicode"/>
          <w:b/>
          <w:bCs/>
          <w:color w:val="000000" w:themeColor="text1"/>
          <w:sz w:val="22"/>
          <w:szCs w:val="22"/>
        </w:rPr>
        <w:tab/>
        <w:t>3</w:t>
      </w:r>
    </w:p>
    <w:p w14:paraId="2B9E1FB5" w14:textId="77777777" w:rsidR="009518A3" w:rsidRDefault="009518A3">
      <w:pPr>
        <w:tabs>
          <w:tab w:val="left" w:leader="dot" w:pos="8505"/>
        </w:tabs>
        <w:jc w:val="both"/>
        <w:rPr>
          <w:rFonts w:ascii="Lucida Sans Unicode" w:hAnsi="Lucida Sans Unicode" w:cs="Lucida Sans Unicode"/>
          <w:b/>
          <w:bCs/>
          <w:color w:val="000000" w:themeColor="text1"/>
          <w:sz w:val="22"/>
          <w:szCs w:val="22"/>
        </w:rPr>
      </w:pPr>
    </w:p>
    <w:p w14:paraId="6C3319E6" w14:textId="77777777" w:rsidR="009518A3" w:rsidRDefault="00F57747">
      <w:pPr>
        <w:tabs>
          <w:tab w:val="left" w:leader="dot" w:pos="8505"/>
        </w:tabs>
        <w:jc w:val="both"/>
        <w:rPr>
          <w:rFonts w:ascii="Lucida Sans Unicode" w:hAnsi="Lucida Sans Unicode" w:cs="Lucida Sans Unicode"/>
          <w:b/>
          <w:bCs/>
          <w:color w:val="000000" w:themeColor="text1"/>
          <w:sz w:val="22"/>
          <w:szCs w:val="22"/>
        </w:rPr>
      </w:pPr>
      <w:r>
        <w:rPr>
          <w:rFonts w:ascii="Lucida Sans Unicode" w:hAnsi="Lucida Sans Unicode" w:cs="Lucida Sans Unicode"/>
          <w:b/>
          <w:bCs/>
          <w:color w:val="000000" w:themeColor="text1"/>
          <w:sz w:val="22"/>
          <w:szCs w:val="22"/>
        </w:rPr>
        <w:t>II. Introducción</w:t>
      </w:r>
      <w:r>
        <w:rPr>
          <w:rFonts w:ascii="Lucida Sans Unicode" w:hAnsi="Lucida Sans Unicode" w:cs="Lucida Sans Unicode"/>
          <w:b/>
          <w:bCs/>
          <w:color w:val="000000" w:themeColor="text1"/>
          <w:sz w:val="22"/>
          <w:szCs w:val="22"/>
        </w:rPr>
        <w:tab/>
        <w:t>5</w:t>
      </w:r>
    </w:p>
    <w:p w14:paraId="7F7580C4" w14:textId="77777777" w:rsidR="009518A3" w:rsidRDefault="009518A3">
      <w:pPr>
        <w:jc w:val="both"/>
        <w:rPr>
          <w:rFonts w:ascii="Lucida Sans Unicode" w:hAnsi="Lucida Sans Unicode" w:cs="Lucida Sans Unicode"/>
          <w:b/>
          <w:bCs/>
          <w:color w:val="000000" w:themeColor="text1"/>
          <w:sz w:val="22"/>
          <w:szCs w:val="22"/>
        </w:rPr>
      </w:pPr>
    </w:p>
    <w:p w14:paraId="59D9D4EA" w14:textId="77777777" w:rsidR="009518A3" w:rsidRDefault="00F57747">
      <w:pPr>
        <w:tabs>
          <w:tab w:val="left" w:leader="dot" w:pos="8505"/>
        </w:tabs>
        <w:jc w:val="both"/>
        <w:rPr>
          <w:rFonts w:ascii="Lucida Sans Unicode" w:hAnsi="Lucida Sans Unicode" w:cs="Lucida Sans Unicode"/>
          <w:b/>
          <w:bCs/>
          <w:color w:val="000000" w:themeColor="text1"/>
          <w:sz w:val="22"/>
          <w:szCs w:val="22"/>
        </w:rPr>
      </w:pPr>
      <w:r>
        <w:rPr>
          <w:rFonts w:ascii="Lucida Sans Unicode" w:hAnsi="Lucida Sans Unicode" w:cs="Lucida Sans Unicode"/>
          <w:b/>
          <w:bCs/>
          <w:color w:val="000000" w:themeColor="text1"/>
          <w:sz w:val="22"/>
          <w:szCs w:val="22"/>
        </w:rPr>
        <w:t>III. Marco normativo</w:t>
      </w:r>
      <w:r>
        <w:rPr>
          <w:rFonts w:ascii="Lucida Sans Unicode" w:hAnsi="Lucida Sans Unicode" w:cs="Lucida Sans Unicode"/>
          <w:b/>
          <w:bCs/>
          <w:color w:val="000000" w:themeColor="text1"/>
          <w:sz w:val="22"/>
          <w:szCs w:val="22"/>
        </w:rPr>
        <w:tab/>
        <w:t>6</w:t>
      </w:r>
    </w:p>
    <w:p w14:paraId="14C9FCA3" w14:textId="77777777" w:rsidR="009518A3" w:rsidRDefault="009518A3">
      <w:pPr>
        <w:jc w:val="both"/>
        <w:rPr>
          <w:rFonts w:ascii="Lucida Sans Unicode" w:hAnsi="Lucida Sans Unicode" w:cs="Lucida Sans Unicode"/>
          <w:b/>
          <w:bCs/>
          <w:color w:val="000000" w:themeColor="text1"/>
          <w:sz w:val="22"/>
          <w:szCs w:val="22"/>
        </w:rPr>
      </w:pPr>
    </w:p>
    <w:p w14:paraId="23EDB4B6" w14:textId="77777777" w:rsidR="009518A3" w:rsidRDefault="00F57747">
      <w:pPr>
        <w:tabs>
          <w:tab w:val="left" w:leader="dot" w:pos="8505"/>
        </w:tabs>
        <w:jc w:val="both"/>
        <w:rPr>
          <w:rFonts w:ascii="Lucida Sans Unicode" w:hAnsi="Lucida Sans Unicode" w:cs="Lucida Sans Unicode"/>
          <w:b/>
          <w:bCs/>
          <w:color w:val="000000" w:themeColor="text1"/>
          <w:sz w:val="22"/>
          <w:szCs w:val="22"/>
        </w:rPr>
      </w:pPr>
      <w:r>
        <w:rPr>
          <w:rFonts w:ascii="Lucida Sans Unicode" w:hAnsi="Lucida Sans Unicode" w:cs="Lucida Sans Unicode"/>
          <w:b/>
          <w:bCs/>
          <w:color w:val="000000" w:themeColor="text1"/>
          <w:sz w:val="22"/>
          <w:szCs w:val="22"/>
        </w:rPr>
        <w:t>IV. Justificación</w:t>
      </w:r>
      <w:r>
        <w:rPr>
          <w:rFonts w:ascii="Lucida Sans Unicode" w:hAnsi="Lucida Sans Unicode" w:cs="Lucida Sans Unicode"/>
          <w:b/>
          <w:bCs/>
          <w:color w:val="000000" w:themeColor="text1"/>
          <w:sz w:val="22"/>
          <w:szCs w:val="22"/>
        </w:rPr>
        <w:tab/>
        <w:t>7</w:t>
      </w:r>
    </w:p>
    <w:p w14:paraId="713A6622" w14:textId="77777777" w:rsidR="009518A3" w:rsidRDefault="009518A3">
      <w:pPr>
        <w:jc w:val="both"/>
        <w:rPr>
          <w:rFonts w:ascii="Lucida Sans Unicode" w:hAnsi="Lucida Sans Unicode" w:cs="Lucida Sans Unicode"/>
          <w:b/>
          <w:bCs/>
          <w:color w:val="000000" w:themeColor="text1"/>
          <w:sz w:val="22"/>
          <w:szCs w:val="22"/>
        </w:rPr>
      </w:pPr>
    </w:p>
    <w:p w14:paraId="686D1325" w14:textId="77777777" w:rsidR="009518A3" w:rsidRDefault="00F57747">
      <w:pPr>
        <w:tabs>
          <w:tab w:val="left" w:leader="dot" w:pos="8505"/>
        </w:tabs>
        <w:jc w:val="both"/>
        <w:rPr>
          <w:rFonts w:ascii="Lucida Sans Unicode" w:hAnsi="Lucida Sans Unicode" w:cs="Lucida Sans Unicode"/>
          <w:b/>
          <w:bCs/>
          <w:color w:val="000000" w:themeColor="text1"/>
          <w:sz w:val="22"/>
          <w:szCs w:val="22"/>
        </w:rPr>
      </w:pPr>
      <w:r>
        <w:rPr>
          <w:rFonts w:ascii="Lucida Sans Unicode" w:hAnsi="Lucida Sans Unicode" w:cs="Lucida Sans Unicode"/>
          <w:b/>
          <w:bCs/>
          <w:color w:val="000000" w:themeColor="text1"/>
          <w:sz w:val="22"/>
          <w:szCs w:val="22"/>
        </w:rPr>
        <w:t>V. Objetivos</w:t>
      </w:r>
      <w:r>
        <w:rPr>
          <w:rFonts w:ascii="Lucida Sans Unicode" w:hAnsi="Lucida Sans Unicode" w:cs="Lucida Sans Unicode"/>
          <w:b/>
          <w:bCs/>
          <w:color w:val="000000" w:themeColor="text1"/>
          <w:sz w:val="22"/>
          <w:szCs w:val="22"/>
        </w:rPr>
        <w:tab/>
        <w:t>8</w:t>
      </w:r>
    </w:p>
    <w:p w14:paraId="3B8468C1" w14:textId="77777777" w:rsidR="009518A3" w:rsidRDefault="009518A3">
      <w:pPr>
        <w:jc w:val="both"/>
        <w:rPr>
          <w:rFonts w:ascii="Lucida Sans Unicode" w:hAnsi="Lucida Sans Unicode" w:cs="Lucida Sans Unicode"/>
          <w:b/>
          <w:bCs/>
          <w:color w:val="000000" w:themeColor="text1"/>
          <w:sz w:val="22"/>
          <w:szCs w:val="22"/>
        </w:rPr>
      </w:pPr>
    </w:p>
    <w:p w14:paraId="61B386AF" w14:textId="77777777" w:rsidR="009518A3" w:rsidRDefault="00F57747">
      <w:pPr>
        <w:tabs>
          <w:tab w:val="left" w:leader="dot" w:pos="8505"/>
        </w:tabs>
        <w:jc w:val="both"/>
        <w:rPr>
          <w:rFonts w:ascii="Lucida Sans Unicode" w:hAnsi="Lucida Sans Unicode" w:cs="Lucida Sans Unicode"/>
          <w:b/>
          <w:bCs/>
          <w:color w:val="000000" w:themeColor="text1"/>
          <w:sz w:val="22"/>
          <w:szCs w:val="22"/>
        </w:rPr>
      </w:pPr>
      <w:r>
        <w:rPr>
          <w:rFonts w:ascii="Lucida Sans Unicode" w:hAnsi="Lucida Sans Unicode" w:cs="Lucida Sans Unicode"/>
          <w:b/>
          <w:bCs/>
          <w:color w:val="000000" w:themeColor="text1"/>
          <w:sz w:val="22"/>
          <w:szCs w:val="22"/>
        </w:rPr>
        <w:t>VI. Actividades a desarrollar</w:t>
      </w:r>
      <w:r>
        <w:rPr>
          <w:rFonts w:ascii="Lucida Sans Unicode" w:hAnsi="Lucida Sans Unicode" w:cs="Lucida Sans Unicode"/>
          <w:b/>
          <w:bCs/>
          <w:color w:val="000000" w:themeColor="text1"/>
          <w:sz w:val="22"/>
          <w:szCs w:val="22"/>
        </w:rPr>
        <w:tab/>
        <w:t>9</w:t>
      </w:r>
    </w:p>
    <w:p w14:paraId="3F42C7DC" w14:textId="77777777" w:rsidR="009518A3" w:rsidRDefault="009518A3">
      <w:pPr>
        <w:jc w:val="both"/>
        <w:rPr>
          <w:rFonts w:ascii="Lucida Sans Unicode" w:hAnsi="Lucida Sans Unicode" w:cs="Lucida Sans Unicode"/>
          <w:b/>
          <w:bCs/>
          <w:color w:val="000000" w:themeColor="text1"/>
          <w:sz w:val="22"/>
          <w:szCs w:val="22"/>
          <w:highlight w:val="yellow"/>
        </w:rPr>
      </w:pPr>
    </w:p>
    <w:p w14:paraId="7FFA060E" w14:textId="77777777" w:rsidR="009518A3" w:rsidRDefault="00F57747">
      <w:pPr>
        <w:tabs>
          <w:tab w:val="left" w:leader="dot" w:pos="8505"/>
        </w:tabs>
        <w:jc w:val="both"/>
        <w:rPr>
          <w:rFonts w:ascii="Lucida Sans Unicode" w:hAnsi="Lucida Sans Unicode" w:cs="Lucida Sans Unicode"/>
          <w:b/>
          <w:bCs/>
          <w:color w:val="000000" w:themeColor="text1"/>
          <w:sz w:val="22"/>
          <w:szCs w:val="22"/>
        </w:rPr>
      </w:pPr>
      <w:r>
        <w:rPr>
          <w:rFonts w:ascii="Lucida Sans Unicode" w:hAnsi="Lucida Sans Unicode" w:cs="Lucida Sans Unicode"/>
          <w:b/>
          <w:bCs/>
          <w:color w:val="000000" w:themeColor="text1"/>
          <w:sz w:val="22"/>
          <w:szCs w:val="22"/>
        </w:rPr>
        <w:t>VII. Ejecución del PADA</w:t>
      </w:r>
      <w:r>
        <w:rPr>
          <w:rFonts w:ascii="Lucida Sans Unicode" w:hAnsi="Lucida Sans Unicode" w:cs="Lucida Sans Unicode"/>
          <w:b/>
          <w:bCs/>
          <w:color w:val="000000" w:themeColor="text1"/>
          <w:sz w:val="22"/>
          <w:szCs w:val="22"/>
        </w:rPr>
        <w:tab/>
        <w:t>11</w:t>
      </w:r>
    </w:p>
    <w:p w14:paraId="35C73DB3" w14:textId="77777777" w:rsidR="009518A3" w:rsidRDefault="009518A3">
      <w:pPr>
        <w:jc w:val="both"/>
        <w:rPr>
          <w:rFonts w:ascii="Lucida Sans Unicode" w:hAnsi="Lucida Sans Unicode" w:cs="Lucida Sans Unicode"/>
          <w:b/>
          <w:bCs/>
          <w:color w:val="000000" w:themeColor="text1"/>
          <w:sz w:val="22"/>
          <w:szCs w:val="22"/>
        </w:rPr>
      </w:pPr>
    </w:p>
    <w:p w14:paraId="3796C42F" w14:textId="11362229" w:rsidR="009518A3" w:rsidRDefault="00F57747">
      <w:pPr>
        <w:tabs>
          <w:tab w:val="left" w:leader="dot" w:pos="8505"/>
        </w:tabs>
        <w:jc w:val="both"/>
        <w:rPr>
          <w:rFonts w:ascii="Lucida Sans Unicode" w:hAnsi="Lucida Sans Unicode" w:cs="Lucida Sans Unicode"/>
          <w:b/>
          <w:bCs/>
          <w:color w:val="000000" w:themeColor="text1"/>
          <w:sz w:val="22"/>
          <w:szCs w:val="22"/>
        </w:rPr>
      </w:pPr>
      <w:r>
        <w:rPr>
          <w:rFonts w:ascii="Lucida Sans Unicode" w:hAnsi="Lucida Sans Unicode" w:cs="Lucida Sans Unicode"/>
          <w:b/>
          <w:bCs/>
          <w:color w:val="000000" w:themeColor="text1"/>
          <w:sz w:val="22"/>
          <w:szCs w:val="22"/>
        </w:rPr>
        <w:t>VIII. Recursos</w:t>
      </w:r>
      <w:r>
        <w:rPr>
          <w:rFonts w:ascii="Lucida Sans Unicode" w:hAnsi="Lucida Sans Unicode" w:cs="Lucida Sans Unicode"/>
          <w:b/>
          <w:bCs/>
          <w:color w:val="000000" w:themeColor="text1"/>
          <w:sz w:val="22"/>
          <w:szCs w:val="22"/>
        </w:rPr>
        <w:tab/>
        <w:t>1</w:t>
      </w:r>
      <w:r w:rsidR="00B14D62">
        <w:rPr>
          <w:rFonts w:ascii="Lucida Sans Unicode" w:hAnsi="Lucida Sans Unicode" w:cs="Lucida Sans Unicode"/>
          <w:b/>
          <w:bCs/>
          <w:color w:val="000000" w:themeColor="text1"/>
          <w:sz w:val="22"/>
          <w:szCs w:val="22"/>
        </w:rPr>
        <w:t>5</w:t>
      </w:r>
    </w:p>
    <w:p w14:paraId="2DF115D8" w14:textId="77777777" w:rsidR="009518A3" w:rsidRDefault="009518A3">
      <w:pPr>
        <w:tabs>
          <w:tab w:val="left" w:leader="dot" w:pos="8505"/>
        </w:tabs>
        <w:jc w:val="both"/>
        <w:rPr>
          <w:rFonts w:ascii="Lucida Sans Unicode" w:hAnsi="Lucida Sans Unicode" w:cs="Lucida Sans Unicode"/>
          <w:b/>
          <w:bCs/>
          <w:color w:val="000000" w:themeColor="text1"/>
          <w:sz w:val="22"/>
          <w:szCs w:val="22"/>
        </w:rPr>
      </w:pPr>
    </w:p>
    <w:p w14:paraId="14DFBFFC" w14:textId="77777777" w:rsidR="009518A3" w:rsidRDefault="00F57747">
      <w:pPr>
        <w:tabs>
          <w:tab w:val="left" w:leader="dot" w:pos="8505"/>
        </w:tabs>
        <w:jc w:val="both"/>
        <w:rPr>
          <w:rFonts w:ascii="Lucida Sans Unicode" w:hAnsi="Lucida Sans Unicode" w:cs="Lucida Sans Unicode"/>
          <w:b/>
          <w:bCs/>
          <w:color w:val="000000" w:themeColor="text1"/>
          <w:sz w:val="22"/>
          <w:szCs w:val="22"/>
        </w:rPr>
      </w:pPr>
      <w:r>
        <w:rPr>
          <w:rFonts w:ascii="Lucida Sans Unicode" w:hAnsi="Lucida Sans Unicode" w:cs="Lucida Sans Unicode"/>
          <w:b/>
          <w:bCs/>
          <w:color w:val="000000" w:themeColor="text1"/>
          <w:sz w:val="22"/>
          <w:szCs w:val="22"/>
        </w:rPr>
        <w:t>IX. Cronograma</w:t>
      </w:r>
      <w:r>
        <w:rPr>
          <w:rFonts w:ascii="Lucida Sans Unicode" w:hAnsi="Lucida Sans Unicode" w:cs="Lucida Sans Unicode"/>
          <w:b/>
          <w:bCs/>
          <w:color w:val="000000" w:themeColor="text1"/>
          <w:sz w:val="22"/>
          <w:szCs w:val="22"/>
        </w:rPr>
        <w:tab/>
        <w:t>17</w:t>
      </w:r>
    </w:p>
    <w:p w14:paraId="66D4E915" w14:textId="77777777" w:rsidR="009518A3" w:rsidRDefault="009518A3">
      <w:pPr>
        <w:tabs>
          <w:tab w:val="left" w:leader="dot" w:pos="8505"/>
        </w:tabs>
        <w:jc w:val="both"/>
        <w:rPr>
          <w:rFonts w:ascii="Lucida Sans Unicode" w:hAnsi="Lucida Sans Unicode" w:cs="Lucida Sans Unicode"/>
          <w:b/>
          <w:bCs/>
          <w:color w:val="000000" w:themeColor="text1"/>
          <w:sz w:val="22"/>
          <w:szCs w:val="22"/>
        </w:rPr>
      </w:pPr>
    </w:p>
    <w:p w14:paraId="10FEAFDC" w14:textId="77777777" w:rsidR="009518A3" w:rsidRDefault="009518A3">
      <w:pPr>
        <w:jc w:val="both"/>
        <w:rPr>
          <w:rFonts w:ascii="Lucida Sans Unicode" w:hAnsi="Lucida Sans Unicode" w:cs="Lucida Sans Unicode"/>
          <w:b/>
          <w:bCs/>
          <w:color w:val="000000" w:themeColor="text1"/>
          <w:sz w:val="22"/>
          <w:szCs w:val="22"/>
        </w:rPr>
      </w:pPr>
    </w:p>
    <w:p w14:paraId="15AD4D9C" w14:textId="77777777" w:rsidR="009518A3" w:rsidRDefault="009518A3">
      <w:pPr>
        <w:tabs>
          <w:tab w:val="left" w:pos="5040"/>
        </w:tabs>
        <w:jc w:val="both"/>
        <w:rPr>
          <w:rFonts w:ascii="Lucida Sans Unicode" w:hAnsi="Lucida Sans Unicode" w:cs="Lucida Sans Unicode"/>
          <w:color w:val="000000" w:themeColor="text1"/>
          <w:sz w:val="22"/>
          <w:szCs w:val="22"/>
        </w:rPr>
      </w:pPr>
    </w:p>
    <w:p w14:paraId="34872679" w14:textId="77777777" w:rsidR="009518A3" w:rsidRDefault="009518A3">
      <w:pPr>
        <w:tabs>
          <w:tab w:val="left" w:pos="5040"/>
        </w:tabs>
        <w:jc w:val="both"/>
        <w:rPr>
          <w:rFonts w:ascii="Lucida Sans Unicode" w:hAnsi="Lucida Sans Unicode" w:cs="Lucida Sans Unicode"/>
          <w:color w:val="000000" w:themeColor="text1"/>
          <w:sz w:val="22"/>
          <w:szCs w:val="22"/>
        </w:rPr>
      </w:pPr>
    </w:p>
    <w:p w14:paraId="3FDBD0C4" w14:textId="77777777" w:rsidR="009518A3" w:rsidRDefault="009518A3">
      <w:pPr>
        <w:tabs>
          <w:tab w:val="left" w:pos="5040"/>
        </w:tabs>
        <w:jc w:val="both"/>
        <w:rPr>
          <w:rFonts w:ascii="Lucida Sans Unicode" w:hAnsi="Lucida Sans Unicode" w:cs="Lucida Sans Unicode"/>
          <w:color w:val="000000" w:themeColor="text1"/>
          <w:sz w:val="22"/>
          <w:szCs w:val="22"/>
        </w:rPr>
      </w:pPr>
    </w:p>
    <w:p w14:paraId="6EE4BCC0" w14:textId="77777777" w:rsidR="009518A3" w:rsidRDefault="009518A3">
      <w:pPr>
        <w:tabs>
          <w:tab w:val="left" w:pos="5040"/>
        </w:tabs>
        <w:jc w:val="both"/>
        <w:rPr>
          <w:rFonts w:ascii="Lucida Sans Unicode" w:hAnsi="Lucida Sans Unicode" w:cs="Lucida Sans Unicode"/>
          <w:color w:val="000000" w:themeColor="text1"/>
          <w:sz w:val="22"/>
          <w:szCs w:val="22"/>
        </w:rPr>
      </w:pPr>
    </w:p>
    <w:p w14:paraId="582A11E0" w14:textId="77777777" w:rsidR="009518A3" w:rsidRDefault="009518A3">
      <w:pPr>
        <w:tabs>
          <w:tab w:val="left" w:pos="5040"/>
        </w:tabs>
        <w:jc w:val="both"/>
        <w:rPr>
          <w:rFonts w:ascii="Lucida Sans Unicode" w:hAnsi="Lucida Sans Unicode" w:cs="Lucida Sans Unicode"/>
          <w:color w:val="000000" w:themeColor="text1"/>
          <w:sz w:val="22"/>
          <w:szCs w:val="22"/>
        </w:rPr>
      </w:pPr>
    </w:p>
    <w:p w14:paraId="60FCAF97" w14:textId="77777777" w:rsidR="009518A3" w:rsidRDefault="009518A3">
      <w:pPr>
        <w:tabs>
          <w:tab w:val="left" w:pos="5040"/>
        </w:tabs>
        <w:jc w:val="both"/>
        <w:rPr>
          <w:rFonts w:ascii="Lucida Sans Unicode" w:hAnsi="Lucida Sans Unicode" w:cs="Lucida Sans Unicode"/>
          <w:color w:val="000000" w:themeColor="text1"/>
          <w:sz w:val="22"/>
          <w:szCs w:val="22"/>
        </w:rPr>
      </w:pPr>
    </w:p>
    <w:p w14:paraId="58E91F4D" w14:textId="77777777" w:rsidR="009518A3" w:rsidRDefault="009518A3">
      <w:pPr>
        <w:tabs>
          <w:tab w:val="left" w:pos="5040"/>
        </w:tabs>
        <w:jc w:val="both"/>
        <w:rPr>
          <w:rFonts w:ascii="Lucida Sans Unicode" w:hAnsi="Lucida Sans Unicode" w:cs="Lucida Sans Unicode"/>
          <w:color w:val="000000" w:themeColor="text1"/>
          <w:sz w:val="22"/>
          <w:szCs w:val="22"/>
        </w:rPr>
      </w:pPr>
    </w:p>
    <w:p w14:paraId="0262B8F3" w14:textId="77777777" w:rsidR="009518A3" w:rsidRDefault="009518A3">
      <w:pPr>
        <w:tabs>
          <w:tab w:val="left" w:pos="5040"/>
        </w:tabs>
        <w:jc w:val="both"/>
        <w:rPr>
          <w:rFonts w:ascii="Lucida Sans Unicode" w:hAnsi="Lucida Sans Unicode" w:cs="Lucida Sans Unicode"/>
          <w:color w:val="000000" w:themeColor="text1"/>
          <w:sz w:val="22"/>
          <w:szCs w:val="22"/>
        </w:rPr>
      </w:pPr>
    </w:p>
    <w:p w14:paraId="205DEBF1" w14:textId="77777777" w:rsidR="009518A3" w:rsidRDefault="009518A3">
      <w:pPr>
        <w:tabs>
          <w:tab w:val="left" w:pos="5040"/>
        </w:tabs>
        <w:jc w:val="both"/>
        <w:rPr>
          <w:rFonts w:ascii="Lucida Sans Unicode" w:hAnsi="Lucida Sans Unicode" w:cs="Lucida Sans Unicode"/>
          <w:color w:val="000000" w:themeColor="text1"/>
          <w:sz w:val="22"/>
          <w:szCs w:val="22"/>
        </w:rPr>
      </w:pPr>
    </w:p>
    <w:p w14:paraId="4E312FBB" w14:textId="77777777" w:rsidR="009518A3" w:rsidRDefault="00F57747">
      <w:pPr>
        <w:spacing w:line="276" w:lineRule="auto"/>
        <w:jc w:val="center"/>
        <w:rPr>
          <w:rFonts w:ascii="Lucida Sans Unicode" w:hAnsi="Lucida Sans Unicode" w:cs="Lucida Sans Unicode"/>
          <w:b/>
          <w:bCs/>
          <w:color w:val="000000" w:themeColor="text1"/>
          <w:sz w:val="22"/>
          <w:szCs w:val="22"/>
        </w:rPr>
      </w:pPr>
      <w:r>
        <w:rPr>
          <w:rFonts w:ascii="Lucida Sans Unicode" w:hAnsi="Lucida Sans Unicode" w:cs="Lucida Sans Unicode"/>
          <w:b/>
          <w:bCs/>
          <w:color w:val="000000" w:themeColor="text1"/>
          <w:sz w:val="22"/>
          <w:szCs w:val="22"/>
        </w:rPr>
        <w:lastRenderedPageBreak/>
        <w:t>I. Glosario</w:t>
      </w:r>
    </w:p>
    <w:p w14:paraId="5000E5BC" w14:textId="77777777" w:rsidR="009518A3" w:rsidRDefault="00F57747">
      <w:pPr>
        <w:spacing w:line="276" w:lineRule="auto"/>
        <w:jc w:val="both"/>
        <w:rPr>
          <w:rFonts w:ascii="Lucida Sans Unicode" w:hAnsi="Lucida Sans Unicode" w:cs="Lucida Sans Unicode"/>
          <w:sz w:val="22"/>
          <w:szCs w:val="22"/>
        </w:rPr>
      </w:pPr>
      <w:r>
        <w:rPr>
          <w:rFonts w:ascii="Lucida Sans Unicode" w:hAnsi="Lucida Sans Unicode" w:cs="Lucida Sans Unicode"/>
          <w:b/>
          <w:bCs/>
          <w:sz w:val="22"/>
          <w:szCs w:val="22"/>
        </w:rPr>
        <w:t>Archivo:</w:t>
      </w:r>
      <w:r>
        <w:rPr>
          <w:rFonts w:ascii="Lucida Sans Unicode" w:hAnsi="Lucida Sans Unicode" w:cs="Lucida Sans Unicode"/>
          <w:sz w:val="22"/>
          <w:szCs w:val="22"/>
        </w:rPr>
        <w:t xml:space="preserve"> Conjunto organizado de documentos producidos por el Instituto Electoral y de Participación Ciudadana del Estado de Jalisco, en el ejercicio de sus atribuciones y funciones, con independencia del soporte, espacio o lugar que se resguarde.</w:t>
      </w:r>
    </w:p>
    <w:p w14:paraId="4D7A3E1B" w14:textId="77777777" w:rsidR="009518A3" w:rsidRDefault="00F57747">
      <w:pPr>
        <w:spacing w:line="276" w:lineRule="auto"/>
        <w:jc w:val="both"/>
        <w:rPr>
          <w:rFonts w:ascii="Lucida Sans Unicode" w:hAnsi="Lucida Sans Unicode" w:cs="Lucida Sans Unicode"/>
          <w:sz w:val="22"/>
          <w:szCs w:val="22"/>
          <w:lang w:val="es-MX"/>
        </w:rPr>
      </w:pPr>
      <w:r>
        <w:rPr>
          <w:rFonts w:ascii="Lucida Sans Unicode" w:hAnsi="Lucida Sans Unicode" w:cs="Lucida Sans Unicode"/>
          <w:b/>
          <w:bCs/>
          <w:sz w:val="22"/>
          <w:szCs w:val="22"/>
        </w:rPr>
        <w:t>Archivo de concentración:</w:t>
      </w:r>
      <w:r>
        <w:rPr>
          <w:rFonts w:ascii="Lucida Sans Unicode" w:hAnsi="Lucida Sans Unicode" w:cs="Lucida Sans Unicode"/>
          <w:sz w:val="22"/>
          <w:szCs w:val="22"/>
        </w:rPr>
        <w:t xml:space="preserve"> El integrado por documentos transferidos desde los archivos de trámite de las áreas o unidades productoras, cuyo uso y consulta es esporádica y que permanecen en él hasta su disposición documental.</w:t>
      </w:r>
    </w:p>
    <w:p w14:paraId="65AD5F5B" w14:textId="77777777" w:rsidR="009518A3" w:rsidRDefault="00F57747">
      <w:pPr>
        <w:spacing w:line="276" w:lineRule="auto"/>
        <w:jc w:val="both"/>
        <w:rPr>
          <w:rFonts w:ascii="Lucida Sans Unicode" w:hAnsi="Lucida Sans Unicode" w:cs="Lucida Sans Unicode"/>
          <w:sz w:val="22"/>
          <w:szCs w:val="22"/>
          <w:lang w:val="es-MX"/>
        </w:rPr>
      </w:pPr>
      <w:r>
        <w:rPr>
          <w:rFonts w:ascii="Lucida Sans Unicode" w:hAnsi="Lucida Sans Unicode" w:cs="Lucida Sans Unicode"/>
          <w:b/>
          <w:bCs/>
          <w:sz w:val="22"/>
          <w:szCs w:val="22"/>
        </w:rPr>
        <w:t>Archivo de trámite:</w:t>
      </w:r>
      <w:r>
        <w:rPr>
          <w:rFonts w:ascii="Lucida Sans Unicode" w:hAnsi="Lucida Sans Unicode" w:cs="Lucida Sans Unicode"/>
          <w:sz w:val="22"/>
          <w:szCs w:val="22"/>
        </w:rPr>
        <w:t xml:space="preserve">  Está integrado por documentos de archivo de uso cotidiano y necesario para el ejercicio de las atribuciones y funciones de las áreas del organismo electoral, la contraloría general y los órganos desconcentrados del Instituto Electoral y de Participación Ciudadana del Estado de Jalisco.</w:t>
      </w:r>
    </w:p>
    <w:p w14:paraId="47302630" w14:textId="77777777" w:rsidR="009518A3" w:rsidRDefault="00F57747">
      <w:pPr>
        <w:spacing w:line="276" w:lineRule="auto"/>
        <w:jc w:val="both"/>
        <w:rPr>
          <w:rFonts w:ascii="Lucida Sans Unicode" w:hAnsi="Lucida Sans Unicode" w:cs="Lucida Sans Unicode"/>
          <w:color w:val="000000" w:themeColor="text1"/>
          <w:sz w:val="22"/>
          <w:szCs w:val="22"/>
        </w:rPr>
      </w:pPr>
      <w:r>
        <w:rPr>
          <w:rFonts w:ascii="Lucida Sans Unicode" w:hAnsi="Lucida Sans Unicode" w:cs="Lucida Sans Unicode"/>
          <w:b/>
          <w:bCs/>
          <w:color w:val="000000" w:themeColor="text1"/>
          <w:sz w:val="22"/>
          <w:szCs w:val="22"/>
        </w:rPr>
        <w:t xml:space="preserve">Archivo histórico: </w:t>
      </w:r>
      <w:r>
        <w:rPr>
          <w:rFonts w:ascii="Lucida Sans Unicode" w:hAnsi="Lucida Sans Unicode" w:cs="Lucida Sans Unicode"/>
          <w:color w:val="000000" w:themeColor="text1"/>
          <w:sz w:val="22"/>
          <w:szCs w:val="22"/>
        </w:rPr>
        <w:t>Al integrado por documentos de conservación permanente y de relevancia para la memoria institucional.</w:t>
      </w:r>
    </w:p>
    <w:p w14:paraId="1D35CA25" w14:textId="77777777" w:rsidR="009518A3" w:rsidRDefault="00F57747">
      <w:pPr>
        <w:spacing w:line="276" w:lineRule="auto"/>
        <w:jc w:val="both"/>
        <w:rPr>
          <w:rFonts w:ascii="Lucida Sans Unicode" w:hAnsi="Lucida Sans Unicode" w:cs="Lucida Sans Unicode"/>
          <w:b/>
          <w:bCs/>
          <w:sz w:val="22"/>
          <w:szCs w:val="22"/>
        </w:rPr>
      </w:pPr>
      <w:r>
        <w:rPr>
          <w:rFonts w:ascii="Lucida Sans Unicode" w:hAnsi="Lucida Sans Unicode" w:cs="Lucida Sans Unicode"/>
          <w:b/>
          <w:bCs/>
          <w:sz w:val="22"/>
          <w:szCs w:val="22"/>
        </w:rPr>
        <w:t xml:space="preserve">Baja documental: </w:t>
      </w:r>
      <w:r>
        <w:rPr>
          <w:rFonts w:ascii="Lucida Sans Unicode" w:hAnsi="Lucida Sans Unicode" w:cs="Lucida Sans Unicode"/>
          <w:sz w:val="22"/>
          <w:szCs w:val="22"/>
        </w:rPr>
        <w:t>A la eliminación de aquella documentación que haya prescrito su vigencia, valores documentales y, en su caso, plazos de conservación; y que no posea valores históricos, de acuerdo con la Ley y las disposiciones jurídicas aplicables.</w:t>
      </w:r>
    </w:p>
    <w:p w14:paraId="3398A497" w14:textId="77777777" w:rsidR="009518A3" w:rsidRDefault="00F57747">
      <w:pPr>
        <w:spacing w:line="276" w:lineRule="auto"/>
        <w:jc w:val="both"/>
        <w:rPr>
          <w:rFonts w:ascii="Lucida Sans Unicode" w:hAnsi="Lucida Sans Unicode" w:cs="Lucida Sans Unicode"/>
          <w:sz w:val="22"/>
          <w:szCs w:val="22"/>
        </w:rPr>
      </w:pPr>
      <w:r>
        <w:rPr>
          <w:rFonts w:ascii="Lucida Sans Unicode" w:hAnsi="Lucida Sans Unicode" w:cs="Lucida Sans Unicode"/>
          <w:b/>
          <w:bCs/>
          <w:sz w:val="22"/>
          <w:szCs w:val="22"/>
        </w:rPr>
        <w:t>Catálogo de Disposición Documental:</w:t>
      </w:r>
      <w:r>
        <w:rPr>
          <w:rFonts w:ascii="Lucida Sans Unicode" w:hAnsi="Lucida Sans Unicode" w:cs="Lucida Sans Unicode"/>
          <w:sz w:val="22"/>
          <w:szCs w:val="22"/>
        </w:rPr>
        <w:t xml:space="preserve"> </w:t>
      </w:r>
      <w:r>
        <w:rPr>
          <w:rFonts w:ascii="Lucida Sans Unicode" w:hAnsi="Lucida Sans Unicode" w:cs="Lucida Sans Unicode"/>
          <w:sz w:val="22"/>
          <w:szCs w:val="22"/>
          <w:lang w:val="es-MX"/>
        </w:rPr>
        <w:t>A</w:t>
      </w:r>
      <w:r>
        <w:rPr>
          <w:rFonts w:ascii="Lucida Sans Unicode" w:hAnsi="Lucida Sans Unicode" w:cs="Lucida Sans Unicode"/>
          <w:sz w:val="22"/>
          <w:szCs w:val="22"/>
        </w:rPr>
        <w:t>l registro general y sistemático que establece los valores documentales, la vigencia documental, los plazos de conservación y la disposición documental. Por sus siglas, CADIDO.</w:t>
      </w:r>
    </w:p>
    <w:p w14:paraId="01EF02B6" w14:textId="77777777" w:rsidR="009518A3" w:rsidRDefault="00F57747">
      <w:pPr>
        <w:spacing w:line="276" w:lineRule="auto"/>
        <w:jc w:val="both"/>
        <w:rPr>
          <w:rFonts w:ascii="Lucida Sans Unicode" w:hAnsi="Lucida Sans Unicode" w:cs="Lucida Sans Unicode"/>
          <w:sz w:val="22"/>
          <w:szCs w:val="22"/>
        </w:rPr>
      </w:pPr>
      <w:r>
        <w:rPr>
          <w:rFonts w:ascii="Lucida Sans Unicode" w:hAnsi="Lucida Sans Unicode" w:cs="Lucida Sans Unicode"/>
          <w:b/>
          <w:bCs/>
          <w:sz w:val="22"/>
          <w:szCs w:val="22"/>
        </w:rPr>
        <w:t>Conservación de archivos:</w:t>
      </w:r>
      <w:r>
        <w:rPr>
          <w:rFonts w:ascii="Lucida Sans Unicode" w:hAnsi="Lucida Sans Unicode" w:cs="Lucida Sans Unicode"/>
          <w:sz w:val="22"/>
          <w:szCs w:val="22"/>
        </w:rPr>
        <w:t xml:space="preserve"> </w:t>
      </w:r>
      <w:r>
        <w:rPr>
          <w:rFonts w:ascii="Lucida Sans Unicode" w:hAnsi="Lucida Sans Unicode" w:cs="Lucida Sans Unicode"/>
          <w:sz w:val="22"/>
          <w:szCs w:val="22"/>
          <w:lang w:val="es-MX"/>
        </w:rPr>
        <w:t>A</w:t>
      </w:r>
      <w:r>
        <w:rPr>
          <w:rFonts w:ascii="Lucida Sans Unicode" w:hAnsi="Lucida Sans Unicode" w:cs="Lucida Sans Unicode"/>
          <w:sz w:val="22"/>
          <w:szCs w:val="22"/>
        </w:rPr>
        <w:t>l conjunto de procedimientos y medidas destinados a asegurar la prevención de alteraciones físicas de los documentos en papel y la preservación de los documentos digitales a largo plazo.</w:t>
      </w:r>
    </w:p>
    <w:p w14:paraId="4947A907" w14:textId="77777777" w:rsidR="009518A3" w:rsidRDefault="00F57747" w:rsidP="00C04C69">
      <w:pPr>
        <w:spacing w:line="276" w:lineRule="auto"/>
        <w:jc w:val="both"/>
        <w:rPr>
          <w:rFonts w:ascii="Lucida Sans Unicode" w:hAnsi="Lucida Sans Unicode" w:cs="Lucida Sans Unicode"/>
          <w:sz w:val="22"/>
          <w:szCs w:val="22"/>
        </w:rPr>
      </w:pPr>
      <w:r>
        <w:rPr>
          <w:rFonts w:ascii="Lucida Sans Unicode" w:hAnsi="Lucida Sans Unicode" w:cs="Lucida Sans Unicode"/>
          <w:b/>
          <w:bCs/>
          <w:sz w:val="22"/>
          <w:szCs w:val="22"/>
        </w:rPr>
        <w:t>Cuadro General de Clasificación Archivística:</w:t>
      </w:r>
      <w:r>
        <w:rPr>
          <w:rFonts w:ascii="Lucida Sans Unicode" w:hAnsi="Lucida Sans Unicode" w:cs="Lucida Sans Unicode"/>
          <w:sz w:val="22"/>
          <w:szCs w:val="22"/>
        </w:rPr>
        <w:t xml:space="preserve"> </w:t>
      </w:r>
      <w:r>
        <w:rPr>
          <w:rFonts w:ascii="Lucida Sans Unicode" w:hAnsi="Lucida Sans Unicode" w:cs="Lucida Sans Unicode"/>
          <w:sz w:val="22"/>
          <w:szCs w:val="22"/>
          <w:lang w:val="es-MX"/>
        </w:rPr>
        <w:t>A</w:t>
      </w:r>
      <w:r>
        <w:rPr>
          <w:rFonts w:ascii="Lucida Sans Unicode" w:hAnsi="Lucida Sans Unicode" w:cs="Lucida Sans Unicode"/>
          <w:sz w:val="22"/>
          <w:szCs w:val="22"/>
        </w:rPr>
        <w:t>l instrumento técnico que refleja la estructura de un archivo con base en las atribuciones y funciones de cada sujeto obligado.</w:t>
      </w:r>
    </w:p>
    <w:p w14:paraId="01461D72" w14:textId="1339AF2F" w:rsidR="00B852EA" w:rsidRPr="00202996" w:rsidRDefault="00B852EA" w:rsidP="00C04C69">
      <w:pPr>
        <w:spacing w:line="276" w:lineRule="auto"/>
        <w:jc w:val="both"/>
        <w:rPr>
          <w:rFonts w:ascii="Lucida Sans Unicode" w:hAnsi="Lucida Sans Unicode" w:cs="Lucida Sans Unicode"/>
          <w:sz w:val="22"/>
          <w:szCs w:val="22"/>
        </w:rPr>
      </w:pPr>
      <w:r w:rsidRPr="00C04C69">
        <w:rPr>
          <w:rFonts w:ascii="Lucida Sans Unicode" w:hAnsi="Lucida Sans Unicode" w:cs="Lucida Sans Unicode"/>
          <w:b/>
          <w:bCs/>
          <w:sz w:val="22"/>
          <w:szCs w:val="22"/>
        </w:rPr>
        <w:t>Depu</w:t>
      </w:r>
      <w:r w:rsidR="00A240C2" w:rsidRPr="00C04C69">
        <w:rPr>
          <w:rFonts w:ascii="Lucida Sans Unicode" w:hAnsi="Lucida Sans Unicode" w:cs="Lucida Sans Unicode"/>
          <w:b/>
          <w:bCs/>
          <w:sz w:val="22"/>
          <w:szCs w:val="22"/>
        </w:rPr>
        <w:t xml:space="preserve">ración: </w:t>
      </w:r>
      <w:r w:rsidR="00202996" w:rsidRPr="00C04C69">
        <w:rPr>
          <w:rFonts w:ascii="Lucida Sans Unicode" w:hAnsi="Lucida Sans Unicode" w:cs="Lucida Sans Unicode"/>
          <w:sz w:val="22"/>
          <w:szCs w:val="22"/>
          <w:lang w:val="es-MX"/>
        </w:rPr>
        <w:t xml:space="preserve">Eliminación de la documentación </w:t>
      </w:r>
      <w:r w:rsidR="00202996" w:rsidRPr="00C04C69">
        <w:rPr>
          <w:rFonts w:ascii="Lucida Sans Unicode" w:hAnsi="Lucida Sans Unicode" w:cs="Lucida Sans Unicode"/>
          <w:sz w:val="22"/>
          <w:szCs w:val="22"/>
        </w:rPr>
        <w:t>de comprobación administrativa inmediata o material de apoyo informativo.</w:t>
      </w:r>
    </w:p>
    <w:p w14:paraId="5D2C5220" w14:textId="627B1FE1" w:rsidR="009518A3" w:rsidRDefault="00F57747" w:rsidP="00C04C69">
      <w:pPr>
        <w:spacing w:line="276" w:lineRule="auto"/>
        <w:jc w:val="both"/>
        <w:rPr>
          <w:rFonts w:ascii="Lucida Sans Unicode" w:hAnsi="Lucida Sans Unicode" w:cs="Lucida Sans Unicode"/>
          <w:sz w:val="22"/>
          <w:szCs w:val="22"/>
        </w:rPr>
      </w:pPr>
      <w:r>
        <w:rPr>
          <w:rFonts w:ascii="Lucida Sans Unicode" w:hAnsi="Lucida Sans Unicode" w:cs="Lucida Sans Unicode"/>
          <w:b/>
          <w:bCs/>
          <w:sz w:val="22"/>
          <w:szCs w:val="22"/>
        </w:rPr>
        <w:t>Digitalización:</w:t>
      </w:r>
      <w:r>
        <w:rPr>
          <w:rFonts w:ascii="Lucida Sans Unicode" w:hAnsi="Lucida Sans Unicode" w:cs="Lucida Sans Unicode"/>
          <w:sz w:val="22"/>
          <w:szCs w:val="22"/>
        </w:rPr>
        <w:t xml:space="preserve"> </w:t>
      </w:r>
      <w:r>
        <w:rPr>
          <w:rFonts w:ascii="Lucida Sans Unicode" w:hAnsi="Lucida Sans Unicode" w:cs="Lucida Sans Unicode"/>
          <w:sz w:val="22"/>
          <w:szCs w:val="22"/>
          <w:lang w:val="es-MX"/>
        </w:rPr>
        <w:t>T</w:t>
      </w:r>
      <w:r w:rsidR="00A240C2">
        <w:rPr>
          <w:rFonts w:ascii="Lucida Sans Unicode" w:hAnsi="Lucida Sans Unicode" w:cs="Lucida Sans Unicode"/>
          <w:sz w:val="22"/>
          <w:szCs w:val="22"/>
        </w:rPr>
        <w:t>écnica</w:t>
      </w:r>
      <w:r>
        <w:rPr>
          <w:rFonts w:ascii="Lucida Sans Unicode" w:hAnsi="Lucida Sans Unicode" w:cs="Lucida Sans Unicode"/>
          <w:sz w:val="22"/>
          <w:szCs w:val="22"/>
        </w:rPr>
        <w:t xml:space="preserve"> que permite</w:t>
      </w:r>
      <w:r>
        <w:rPr>
          <w:rFonts w:ascii="Lucida Sans Unicode" w:hAnsi="Lucida Sans Unicode" w:cs="Lucida Sans Unicode"/>
          <w:sz w:val="22"/>
          <w:szCs w:val="22"/>
          <w:lang w:val="es-MX"/>
        </w:rPr>
        <w:t xml:space="preserve"> el traspaso de un documento físico a </w:t>
      </w:r>
      <w:r>
        <w:rPr>
          <w:rFonts w:ascii="Lucida Sans Unicode" w:hAnsi="Lucida Sans Unicode" w:cs="Lucida Sans Unicode"/>
          <w:sz w:val="22"/>
          <w:szCs w:val="22"/>
        </w:rPr>
        <w:t xml:space="preserve">convertir la información contenida a un soporte digital, además de aplicar reconocimiento óptico de caracteres, </w:t>
      </w:r>
      <w:bookmarkStart w:id="0" w:name="_Hlk188905564"/>
      <w:r>
        <w:rPr>
          <w:rFonts w:ascii="Lucida Sans Unicode" w:hAnsi="Lucida Sans Unicode" w:cs="Lucida Sans Unicode"/>
          <w:sz w:val="22"/>
          <w:szCs w:val="22"/>
        </w:rPr>
        <w:t>por sus siglas en ingles OCR.</w:t>
      </w:r>
      <w:bookmarkEnd w:id="0"/>
    </w:p>
    <w:p w14:paraId="08578BA4" w14:textId="77777777" w:rsidR="009518A3" w:rsidRPr="00C04C69" w:rsidRDefault="00F57747">
      <w:pPr>
        <w:spacing w:line="276" w:lineRule="auto"/>
        <w:jc w:val="both"/>
        <w:rPr>
          <w:rFonts w:ascii="Lucida Sans Unicode" w:hAnsi="Lucida Sans Unicode" w:cs="Lucida Sans Unicode"/>
          <w:color w:val="000000" w:themeColor="text1"/>
          <w:sz w:val="22"/>
          <w:szCs w:val="22"/>
        </w:rPr>
      </w:pPr>
      <w:r>
        <w:rPr>
          <w:rFonts w:ascii="Lucida Sans Unicode" w:hAnsi="Lucida Sans Unicode" w:cs="Lucida Sans Unicode"/>
          <w:b/>
          <w:bCs/>
          <w:color w:val="000000" w:themeColor="text1"/>
          <w:sz w:val="22"/>
          <w:szCs w:val="22"/>
        </w:rPr>
        <w:lastRenderedPageBreak/>
        <w:t>Documento de archivo:</w:t>
      </w:r>
      <w:r>
        <w:rPr>
          <w:rFonts w:ascii="Lucida Sans Unicode" w:hAnsi="Lucida Sans Unicode" w:cs="Lucida Sans Unicode"/>
          <w:color w:val="000000" w:themeColor="text1"/>
          <w:sz w:val="22"/>
          <w:szCs w:val="22"/>
        </w:rPr>
        <w:t xml:space="preserve"> </w:t>
      </w:r>
      <w:r>
        <w:rPr>
          <w:rFonts w:ascii="Lucida Sans Unicode" w:hAnsi="Lucida Sans Unicode" w:cs="Lucida Sans Unicode"/>
          <w:color w:val="000000" w:themeColor="text1"/>
          <w:sz w:val="22"/>
          <w:szCs w:val="22"/>
          <w:lang w:val="es-MX"/>
        </w:rPr>
        <w:t xml:space="preserve"> </w:t>
      </w:r>
      <w:r>
        <w:rPr>
          <w:rFonts w:ascii="Lucida Sans Unicode" w:hAnsi="Lucida Sans Unicode" w:cs="Lucida Sans Unicode"/>
          <w:color w:val="000000" w:themeColor="text1"/>
          <w:sz w:val="22"/>
          <w:szCs w:val="22"/>
        </w:rPr>
        <w:t xml:space="preserve">A aquel que registra un hecho, acto administrativo, jurídico, fiscal o contable producido, recibido y utilizado en el ejercicio de las facultades, competencias o funciones de los sujetos obligados, con independencia de su soporte </w:t>
      </w:r>
      <w:r w:rsidRPr="00C04C69">
        <w:rPr>
          <w:rFonts w:ascii="Lucida Sans Unicode" w:hAnsi="Lucida Sans Unicode" w:cs="Lucida Sans Unicode"/>
          <w:color w:val="000000" w:themeColor="text1"/>
          <w:sz w:val="22"/>
          <w:szCs w:val="22"/>
        </w:rPr>
        <w:t>documental.</w:t>
      </w:r>
    </w:p>
    <w:p w14:paraId="422F0051" w14:textId="4ABB2E92" w:rsidR="00A240C2" w:rsidRPr="00C04C69" w:rsidRDefault="00A240C2">
      <w:pPr>
        <w:spacing w:line="276" w:lineRule="auto"/>
        <w:jc w:val="both"/>
        <w:rPr>
          <w:rFonts w:ascii="Lucida Sans Unicode" w:hAnsi="Lucida Sans Unicode" w:cs="Lucida Sans Unicode"/>
          <w:color w:val="000000" w:themeColor="text1"/>
          <w:sz w:val="22"/>
          <w:szCs w:val="22"/>
        </w:rPr>
      </w:pPr>
      <w:r w:rsidRPr="00C04C69">
        <w:rPr>
          <w:rFonts w:ascii="Lucida Sans Unicode" w:hAnsi="Lucida Sans Unicode" w:cs="Lucida Sans Unicode"/>
          <w:b/>
          <w:bCs/>
          <w:sz w:val="22"/>
          <w:szCs w:val="22"/>
        </w:rPr>
        <w:t>Documentos de comprobación administrativa inmediata o material de apoyo informativo</w:t>
      </w:r>
      <w:r w:rsidRPr="00C04C69">
        <w:rPr>
          <w:rFonts w:ascii="Lucida Sans Unicode" w:hAnsi="Lucida Sans Unicode" w:cs="Lucida Sans Unicode"/>
          <w:sz w:val="22"/>
          <w:szCs w:val="22"/>
        </w:rPr>
        <w:t xml:space="preserve">: </w:t>
      </w:r>
      <w:r w:rsidR="00202996" w:rsidRPr="00C04C69">
        <w:rPr>
          <w:rFonts w:ascii="Lucida Sans Unicode" w:hAnsi="Lucida Sans Unicode" w:cs="Lucida Sans Unicode"/>
          <w:sz w:val="22"/>
          <w:szCs w:val="22"/>
        </w:rPr>
        <w:t xml:space="preserve">Documentos que </w:t>
      </w:r>
      <w:r w:rsidR="00202996" w:rsidRPr="00C04C69">
        <w:rPr>
          <w:rFonts w:ascii="Lucida Sans Unicode" w:hAnsi="Lucida Sans Unicode" w:cs="Lucida Sans Unicode"/>
          <w:sz w:val="22"/>
          <w:szCs w:val="22"/>
          <w:lang w:val="es-MX"/>
        </w:rPr>
        <w:t>c</w:t>
      </w:r>
      <w:r w:rsidRPr="00C04C69">
        <w:rPr>
          <w:rFonts w:ascii="Lucida Sans Unicode" w:hAnsi="Lucida Sans Unicode" w:cs="Lucida Sans Unicode"/>
          <w:sz w:val="22"/>
          <w:szCs w:val="22"/>
          <w:lang w:val="es-MX"/>
        </w:rPr>
        <w:t>arecen de valores primarios</w:t>
      </w:r>
      <w:r w:rsidR="00390EEE" w:rsidRPr="00C04C69">
        <w:rPr>
          <w:rFonts w:ascii="Lucida Sans Unicode" w:hAnsi="Lucida Sans Unicode" w:cs="Lucida Sans Unicode"/>
          <w:sz w:val="22"/>
          <w:szCs w:val="22"/>
          <w:lang w:val="es-MX"/>
        </w:rPr>
        <w:t xml:space="preserve">, como son </w:t>
      </w:r>
      <w:r w:rsidRPr="00C04C69">
        <w:rPr>
          <w:rFonts w:ascii="Lucida Sans Unicode" w:hAnsi="Lucida Sans Unicode" w:cs="Lucida Sans Unicode"/>
          <w:sz w:val="22"/>
          <w:szCs w:val="22"/>
          <w:lang w:val="es-MX"/>
        </w:rPr>
        <w:t>administrativo</w:t>
      </w:r>
      <w:r w:rsidR="00390EEE" w:rsidRPr="00C04C69">
        <w:rPr>
          <w:rFonts w:ascii="Lucida Sans Unicode" w:hAnsi="Lucida Sans Unicode" w:cs="Lucida Sans Unicode"/>
          <w:sz w:val="22"/>
          <w:szCs w:val="22"/>
          <w:lang w:val="es-MX"/>
        </w:rPr>
        <w:t>s</w:t>
      </w:r>
      <w:r w:rsidRPr="00C04C69">
        <w:rPr>
          <w:rFonts w:ascii="Lucida Sans Unicode" w:hAnsi="Lucida Sans Unicode" w:cs="Lucida Sans Unicode"/>
          <w:sz w:val="22"/>
          <w:szCs w:val="22"/>
          <w:lang w:val="es-MX"/>
        </w:rPr>
        <w:t>, legal</w:t>
      </w:r>
      <w:r w:rsidR="00390EEE" w:rsidRPr="00C04C69">
        <w:rPr>
          <w:rFonts w:ascii="Lucida Sans Unicode" w:hAnsi="Lucida Sans Unicode" w:cs="Lucida Sans Unicode"/>
          <w:sz w:val="22"/>
          <w:szCs w:val="22"/>
          <w:lang w:val="es-MX"/>
        </w:rPr>
        <w:t>es</w:t>
      </w:r>
      <w:r w:rsidRPr="00C04C69">
        <w:rPr>
          <w:rFonts w:ascii="Lucida Sans Unicode" w:hAnsi="Lucida Sans Unicode" w:cs="Lucida Sans Unicode"/>
          <w:sz w:val="22"/>
          <w:szCs w:val="22"/>
          <w:lang w:val="es-MX"/>
        </w:rPr>
        <w:t>, fiscal</w:t>
      </w:r>
      <w:r w:rsidR="00390EEE" w:rsidRPr="00C04C69">
        <w:rPr>
          <w:rFonts w:ascii="Lucida Sans Unicode" w:hAnsi="Lucida Sans Unicode" w:cs="Lucida Sans Unicode"/>
          <w:sz w:val="22"/>
          <w:szCs w:val="22"/>
          <w:lang w:val="es-MX"/>
        </w:rPr>
        <w:t>es</w:t>
      </w:r>
      <w:r w:rsidRPr="00C04C69">
        <w:rPr>
          <w:rFonts w:ascii="Lucida Sans Unicode" w:hAnsi="Lucida Sans Unicode" w:cs="Lucida Sans Unicode"/>
          <w:sz w:val="22"/>
          <w:szCs w:val="22"/>
          <w:lang w:val="es-MX"/>
        </w:rPr>
        <w:t xml:space="preserve"> o contable</w:t>
      </w:r>
      <w:r w:rsidR="00390EEE" w:rsidRPr="00C04C69">
        <w:rPr>
          <w:rFonts w:ascii="Lucida Sans Unicode" w:hAnsi="Lucida Sans Unicode" w:cs="Lucida Sans Unicode"/>
          <w:sz w:val="22"/>
          <w:szCs w:val="22"/>
          <w:lang w:val="es-MX"/>
        </w:rPr>
        <w:t>s</w:t>
      </w:r>
      <w:r w:rsidRPr="00C04C69">
        <w:rPr>
          <w:rFonts w:ascii="Lucida Sans Unicode" w:hAnsi="Lucida Sans Unicode" w:cs="Lucida Sans Unicode"/>
          <w:sz w:val="22"/>
          <w:szCs w:val="22"/>
          <w:lang w:val="es-MX"/>
        </w:rPr>
        <w:t>.</w:t>
      </w:r>
    </w:p>
    <w:p w14:paraId="2194C947" w14:textId="77777777" w:rsidR="009518A3" w:rsidRPr="00C04C69" w:rsidRDefault="00F57747">
      <w:pPr>
        <w:spacing w:line="276" w:lineRule="auto"/>
        <w:jc w:val="both"/>
        <w:rPr>
          <w:rFonts w:ascii="Lucida Sans Unicode" w:hAnsi="Lucida Sans Unicode" w:cs="Lucida Sans Unicode"/>
          <w:color w:val="000000" w:themeColor="text1"/>
          <w:sz w:val="22"/>
          <w:szCs w:val="22"/>
        </w:rPr>
      </w:pPr>
      <w:r w:rsidRPr="00C04C69">
        <w:rPr>
          <w:rFonts w:ascii="Lucida Sans Unicode" w:hAnsi="Lucida Sans Unicode" w:cs="Lucida Sans Unicode"/>
          <w:b/>
          <w:bCs/>
          <w:color w:val="000000" w:themeColor="text1"/>
          <w:sz w:val="22"/>
          <w:szCs w:val="22"/>
        </w:rPr>
        <w:t>Grupo Interdisciplinario de Archivo</w:t>
      </w:r>
      <w:r w:rsidRPr="00C04C69">
        <w:rPr>
          <w:rFonts w:ascii="Lucida Sans Unicode" w:hAnsi="Lucida Sans Unicode" w:cs="Lucida Sans Unicode"/>
          <w:color w:val="000000" w:themeColor="text1"/>
          <w:sz w:val="22"/>
          <w:szCs w:val="22"/>
        </w:rPr>
        <w:t>: Al órgano colegiado integrado por las diferentes áreas del Instituto y aquellas que determine el Consejo General del Instituto Electoral y de Participación Ciudadana del Estado de Jalisco, el cual tiene como finalidad coadyuvar en el análisis de los procesos y procedimientos institucionales que den origen a la documentación que integran los expedientes de cada serie documental, con el fin de colaborar con las áreas generadoras de información. Por sus siglas, GIA.</w:t>
      </w:r>
    </w:p>
    <w:p w14:paraId="63FA7332" w14:textId="77777777" w:rsidR="009518A3" w:rsidRPr="00C04C69" w:rsidRDefault="00F57747">
      <w:pPr>
        <w:spacing w:line="276" w:lineRule="auto"/>
        <w:jc w:val="both"/>
        <w:rPr>
          <w:rFonts w:ascii="Lucida Sans Unicode" w:hAnsi="Lucida Sans Unicode" w:cs="Lucida Sans Unicode"/>
          <w:color w:val="000000" w:themeColor="text1"/>
          <w:sz w:val="22"/>
          <w:szCs w:val="22"/>
        </w:rPr>
      </w:pPr>
      <w:r w:rsidRPr="00C04C69">
        <w:rPr>
          <w:rFonts w:ascii="Lucida Sans Unicode" w:hAnsi="Lucida Sans Unicode" w:cs="Lucida Sans Unicode"/>
          <w:b/>
          <w:bCs/>
          <w:color w:val="000000" w:themeColor="text1"/>
          <w:sz w:val="22"/>
          <w:szCs w:val="22"/>
        </w:rPr>
        <w:t>Expediente</w:t>
      </w:r>
      <w:r w:rsidRPr="00C04C69">
        <w:rPr>
          <w:rFonts w:ascii="Lucida Sans Unicode" w:hAnsi="Lucida Sans Unicode" w:cs="Lucida Sans Unicode"/>
          <w:color w:val="000000" w:themeColor="text1"/>
          <w:sz w:val="22"/>
          <w:szCs w:val="22"/>
        </w:rPr>
        <w:t xml:space="preserve">: </w:t>
      </w:r>
      <w:r w:rsidRPr="00C04C69">
        <w:rPr>
          <w:rFonts w:ascii="Lucida Sans Unicode" w:hAnsi="Lucida Sans Unicode" w:cs="Lucida Sans Unicode"/>
          <w:color w:val="000000" w:themeColor="text1"/>
          <w:sz w:val="22"/>
          <w:szCs w:val="22"/>
          <w:lang w:val="es-MX"/>
        </w:rPr>
        <w:t>A</w:t>
      </w:r>
      <w:r w:rsidRPr="00C04C69">
        <w:rPr>
          <w:rFonts w:ascii="Lucida Sans Unicode" w:hAnsi="Lucida Sans Unicode" w:cs="Lucida Sans Unicode"/>
          <w:color w:val="000000" w:themeColor="text1"/>
          <w:sz w:val="22"/>
          <w:szCs w:val="22"/>
        </w:rPr>
        <w:t xml:space="preserve"> la unidad documental compuesta por documentos de archivo, ordenados y relacionados por un mismo asunto, actividad o trámite de los sujetos obligados.</w:t>
      </w:r>
    </w:p>
    <w:p w14:paraId="3F559188" w14:textId="2256ABB9" w:rsidR="00B852EA" w:rsidRDefault="00B852EA">
      <w:pPr>
        <w:spacing w:line="276" w:lineRule="auto"/>
        <w:jc w:val="both"/>
        <w:rPr>
          <w:rFonts w:ascii="Lucida Sans Unicode" w:hAnsi="Lucida Sans Unicode" w:cs="Lucida Sans Unicode"/>
          <w:color w:val="000000" w:themeColor="text1"/>
          <w:sz w:val="22"/>
          <w:szCs w:val="22"/>
        </w:rPr>
      </w:pPr>
      <w:r w:rsidRPr="00C04C69">
        <w:rPr>
          <w:rFonts w:ascii="Lucida Sans Unicode" w:hAnsi="Lucida Sans Unicode" w:cs="Lucida Sans Unicode"/>
          <w:b/>
          <w:bCs/>
          <w:color w:val="000000" w:themeColor="text1"/>
          <w:sz w:val="22"/>
          <w:szCs w:val="22"/>
        </w:rPr>
        <w:t>Ficha técnica:</w:t>
      </w:r>
      <w:r w:rsidRPr="00C04C69">
        <w:rPr>
          <w:rFonts w:ascii="Lucida Sans Unicode" w:hAnsi="Lucida Sans Unicode" w:cs="Lucida Sans Unicode"/>
          <w:color w:val="000000" w:themeColor="text1"/>
          <w:sz w:val="22"/>
          <w:szCs w:val="22"/>
        </w:rPr>
        <w:t xml:space="preserve"> Es el instrumento técnico para la identificación de series documentales que integran el cuadro general de clasificación archivística y el catálogo de disposición documental.</w:t>
      </w:r>
    </w:p>
    <w:p w14:paraId="1A222D2B" w14:textId="77777777" w:rsidR="009518A3" w:rsidRDefault="00F57747">
      <w:pPr>
        <w:spacing w:line="276" w:lineRule="auto"/>
        <w:jc w:val="both"/>
        <w:rPr>
          <w:rFonts w:ascii="Lucida Sans Unicode" w:hAnsi="Lucida Sans Unicode" w:cs="Lucida Sans Unicode"/>
          <w:sz w:val="22"/>
          <w:szCs w:val="22"/>
        </w:rPr>
      </w:pPr>
      <w:r>
        <w:rPr>
          <w:rFonts w:ascii="Lucida Sans Unicode" w:hAnsi="Lucida Sans Unicode" w:cs="Lucida Sans Unicode"/>
          <w:b/>
          <w:bCs/>
          <w:sz w:val="22"/>
          <w:szCs w:val="22"/>
        </w:rPr>
        <w:t>Instrumentos de control archivístico:</w:t>
      </w:r>
      <w:r>
        <w:rPr>
          <w:rFonts w:ascii="Lucida Sans Unicode" w:hAnsi="Lucida Sans Unicode" w:cs="Lucida Sans Unicode"/>
          <w:sz w:val="22"/>
          <w:szCs w:val="22"/>
        </w:rPr>
        <w:t xml:space="preserve"> A los instrumentos técnicos que propicien la organización, control y conservación de los documentos de archivo a lo largo de su ciclo vital, los cuales corresponden al cuadro general de clasificación archivística y el catálogo de disposición documental.</w:t>
      </w:r>
    </w:p>
    <w:p w14:paraId="2C2B8298" w14:textId="77777777" w:rsidR="009518A3" w:rsidRDefault="00F57747">
      <w:pPr>
        <w:spacing w:line="276" w:lineRule="auto"/>
        <w:jc w:val="both"/>
        <w:rPr>
          <w:rFonts w:ascii="Lucida Sans Unicode" w:hAnsi="Lucida Sans Unicode" w:cs="Lucida Sans Unicode"/>
          <w:sz w:val="22"/>
          <w:szCs w:val="22"/>
        </w:rPr>
      </w:pPr>
      <w:r>
        <w:rPr>
          <w:rFonts w:ascii="Lucida Sans Unicode" w:hAnsi="Lucida Sans Unicode" w:cs="Lucida Sans Unicode"/>
          <w:b/>
          <w:bCs/>
          <w:sz w:val="22"/>
          <w:szCs w:val="22"/>
        </w:rPr>
        <w:t>Inventarios documentales:</w:t>
      </w:r>
      <w:r>
        <w:rPr>
          <w:rFonts w:ascii="Lucida Sans Unicode" w:hAnsi="Lucida Sans Unicode" w:cs="Lucida Sans Unicode"/>
          <w:sz w:val="22"/>
          <w:szCs w:val="22"/>
        </w:rPr>
        <w:t xml:space="preserve"> </w:t>
      </w:r>
      <w:r>
        <w:rPr>
          <w:rFonts w:ascii="Lucida Sans Unicode" w:hAnsi="Lucida Sans Unicode" w:cs="Lucida Sans Unicode"/>
          <w:sz w:val="22"/>
          <w:szCs w:val="22"/>
          <w:lang w:val="es-MX"/>
        </w:rPr>
        <w:t>A</w:t>
      </w:r>
      <w:r>
        <w:rPr>
          <w:rFonts w:ascii="Lucida Sans Unicode" w:hAnsi="Lucida Sans Unicode" w:cs="Lucida Sans Unicode"/>
          <w:sz w:val="22"/>
          <w:szCs w:val="22"/>
        </w:rPr>
        <w:t xml:space="preserve"> los instrumentos de consulta que describen las series documentales y expedientes de un archivo, que permiten su localización (inventario general), para las transferencias (inventario de transferencia) o para la baja documental (inventario de baja documental).</w:t>
      </w:r>
    </w:p>
    <w:p w14:paraId="1C3DCEFF" w14:textId="77777777" w:rsidR="009518A3" w:rsidRDefault="00F57747">
      <w:pPr>
        <w:spacing w:line="276" w:lineRule="auto"/>
        <w:jc w:val="both"/>
        <w:rPr>
          <w:rFonts w:ascii="Lucida Sans Unicode" w:hAnsi="Lucida Sans Unicode" w:cs="Lucida Sans Unicode"/>
          <w:sz w:val="22"/>
          <w:szCs w:val="22"/>
        </w:rPr>
      </w:pPr>
      <w:r>
        <w:rPr>
          <w:rFonts w:ascii="Lucida Sans Unicode" w:hAnsi="Lucida Sans Unicode" w:cs="Lucida Sans Unicode"/>
          <w:b/>
          <w:bCs/>
          <w:sz w:val="22"/>
          <w:szCs w:val="22"/>
        </w:rPr>
        <w:t>Organización:</w:t>
      </w:r>
      <w:r>
        <w:rPr>
          <w:rFonts w:ascii="Lucida Sans Unicode" w:hAnsi="Lucida Sans Unicode" w:cs="Lucida Sans Unicode"/>
          <w:sz w:val="22"/>
          <w:szCs w:val="22"/>
        </w:rPr>
        <w:t xml:space="preserve"> Al conjunto de operaciones intelectuales y mecánicas destinadas a la clasificación, ordenación y descripción de los distintos grupos documentales con el propósito de consultar y recuperar, eficaz y oportunamente, la información. Las operaciones intelectuales consisten en identificar y analizar los tipos de documentos, su </w:t>
      </w:r>
      <w:r>
        <w:rPr>
          <w:rFonts w:ascii="Lucida Sans Unicode" w:hAnsi="Lucida Sans Unicode" w:cs="Lucida Sans Unicode"/>
          <w:sz w:val="22"/>
          <w:szCs w:val="22"/>
        </w:rPr>
        <w:lastRenderedPageBreak/>
        <w:t>procedencia, origen funcional y contenido, en tanto que las operaciones mecánicas son aquellas actividades que se desarrollan para la ubicación física de los expedientes.</w:t>
      </w:r>
    </w:p>
    <w:p w14:paraId="0A3AD4F2" w14:textId="77777777" w:rsidR="009518A3" w:rsidRDefault="00F57747">
      <w:pPr>
        <w:spacing w:line="276" w:lineRule="auto"/>
        <w:jc w:val="both"/>
        <w:rPr>
          <w:rFonts w:ascii="Lucida Sans Unicode" w:hAnsi="Lucida Sans Unicode" w:cs="Lucida Sans Unicode"/>
          <w:sz w:val="22"/>
          <w:szCs w:val="22"/>
        </w:rPr>
      </w:pPr>
      <w:r>
        <w:rPr>
          <w:rFonts w:ascii="Lucida Sans Unicode" w:hAnsi="Lucida Sans Unicode" w:cs="Lucida Sans Unicode"/>
          <w:b/>
          <w:bCs/>
          <w:sz w:val="22"/>
          <w:szCs w:val="22"/>
        </w:rPr>
        <w:t xml:space="preserve">Programa Anual de Desarrollo Archivístico: </w:t>
      </w:r>
      <w:r>
        <w:rPr>
          <w:rFonts w:ascii="Lucida Sans Unicode" w:hAnsi="Lucida Sans Unicode" w:cs="Lucida Sans Unicode"/>
          <w:sz w:val="22"/>
          <w:szCs w:val="22"/>
        </w:rPr>
        <w:t xml:space="preserve">Programa Anual de Desarrollo Archivístico, aprobado por el Grupo Interdisciplinario de Archivo. Por sus siglas, PADA. </w:t>
      </w:r>
    </w:p>
    <w:p w14:paraId="0E080642" w14:textId="77777777" w:rsidR="009518A3" w:rsidRDefault="00F57747">
      <w:pPr>
        <w:spacing w:line="276" w:lineRule="auto"/>
        <w:jc w:val="both"/>
        <w:rPr>
          <w:rFonts w:ascii="Lucida Sans Unicode" w:hAnsi="Lucida Sans Unicode" w:cs="Lucida Sans Unicode"/>
          <w:sz w:val="22"/>
          <w:szCs w:val="22"/>
        </w:rPr>
      </w:pPr>
      <w:r>
        <w:rPr>
          <w:rFonts w:ascii="Lucida Sans Unicode" w:hAnsi="Lucida Sans Unicode" w:cs="Lucida Sans Unicode"/>
          <w:b/>
          <w:bCs/>
          <w:sz w:val="22"/>
          <w:szCs w:val="22"/>
        </w:rPr>
        <w:t>Plazo de conservación:</w:t>
      </w:r>
      <w:r>
        <w:rPr>
          <w:rFonts w:ascii="Lucida Sans Unicode" w:hAnsi="Lucida Sans Unicode" w:cs="Lucida Sans Unicode"/>
          <w:color w:val="0000FF"/>
          <w:sz w:val="22"/>
          <w:szCs w:val="22"/>
        </w:rPr>
        <w:t xml:space="preserve"> </w:t>
      </w:r>
      <w:r>
        <w:rPr>
          <w:rFonts w:ascii="Lucida Sans Unicode" w:hAnsi="Lucida Sans Unicode" w:cs="Lucida Sans Unicode"/>
          <w:sz w:val="22"/>
          <w:szCs w:val="22"/>
          <w:lang w:val="es-MX"/>
        </w:rPr>
        <w:t>A</w:t>
      </w:r>
      <w:r>
        <w:rPr>
          <w:rFonts w:ascii="Lucida Sans Unicode" w:hAnsi="Lucida Sans Unicode" w:cs="Lucida Sans Unicode"/>
          <w:sz w:val="22"/>
          <w:szCs w:val="22"/>
        </w:rPr>
        <w:t>l periodo de guarda de la documentación en los archivos de trámite y concentración, que consiste en la combinación de la vigencia documental y, en su caso, el término precautorio y periodo de reserva que se establezcan de conformidad con la normatividad aplicable.</w:t>
      </w:r>
    </w:p>
    <w:p w14:paraId="64E4CA3F" w14:textId="77777777" w:rsidR="009518A3" w:rsidRDefault="00F57747">
      <w:pPr>
        <w:spacing w:line="276" w:lineRule="auto"/>
        <w:jc w:val="both"/>
        <w:rPr>
          <w:rFonts w:ascii="Lucida Sans Unicode" w:hAnsi="Lucida Sans Unicode" w:cs="Lucida Sans Unicode"/>
          <w:sz w:val="22"/>
          <w:szCs w:val="22"/>
        </w:rPr>
      </w:pPr>
      <w:bookmarkStart w:id="1" w:name="_Hlk188916274"/>
      <w:r>
        <w:rPr>
          <w:rFonts w:ascii="Lucida Sans Unicode" w:hAnsi="Lucida Sans Unicode" w:cs="Lucida Sans Unicode"/>
          <w:b/>
          <w:bCs/>
          <w:sz w:val="22"/>
          <w:szCs w:val="22"/>
        </w:rPr>
        <w:t>Sistema Institucional de Archivos</w:t>
      </w:r>
      <w:r>
        <w:rPr>
          <w:rFonts w:ascii="Lucida Sans Unicode" w:hAnsi="Lucida Sans Unicode" w:cs="Lucida Sans Unicode"/>
          <w:sz w:val="22"/>
          <w:szCs w:val="22"/>
        </w:rPr>
        <w:t xml:space="preserve">: Sistema Institucional es el conjunto de registros, procesos, procedimientos, criterios, estructuras, herramientas y funciones que se desarrollan por el sujeto obligado y sustenta la actividad archivística, de acuerdo con los procesos de gestión documental. Por sus siglas, SIA. </w:t>
      </w:r>
    </w:p>
    <w:bookmarkEnd w:id="1"/>
    <w:p w14:paraId="382FBC89" w14:textId="77777777" w:rsidR="009518A3" w:rsidRDefault="00F57747">
      <w:pPr>
        <w:spacing w:line="276" w:lineRule="auto"/>
        <w:jc w:val="both"/>
        <w:rPr>
          <w:rFonts w:ascii="Lucida Sans Unicode" w:eastAsia="Times New Roman" w:hAnsi="Lucida Sans Unicode" w:cs="Lucida Sans Unicode"/>
          <w:sz w:val="22"/>
          <w:szCs w:val="22"/>
        </w:rPr>
      </w:pPr>
      <w:r>
        <w:rPr>
          <w:rFonts w:ascii="Lucida Sans Unicode" w:hAnsi="Lucida Sans Unicode" w:cs="Lucida Sans Unicode"/>
          <w:b/>
          <w:bCs/>
          <w:sz w:val="22"/>
          <w:szCs w:val="22"/>
        </w:rPr>
        <w:t>Transferencia:</w:t>
      </w:r>
      <w:r>
        <w:rPr>
          <w:rFonts w:ascii="Lucida Sans Unicode" w:hAnsi="Lucida Sans Unicode" w:cs="Lucida Sans Unicode"/>
          <w:sz w:val="22"/>
          <w:szCs w:val="22"/>
        </w:rPr>
        <w:t xml:space="preserve"> A</w:t>
      </w:r>
      <w:r>
        <w:rPr>
          <w:rFonts w:ascii="Lucida Sans Unicode" w:eastAsia="Times New Roman" w:hAnsi="Lucida Sans Unicode" w:cs="Lucida Sans Unicode"/>
          <w:sz w:val="22"/>
          <w:szCs w:val="22"/>
        </w:rPr>
        <w:t>l traslado controlado y sistemático de expedientes de consulta esporádica de un archivo de trámite a uno de concentración y de expedientes que deben conservarse de manera permanente, del archivo de concentración al archivo histórico.</w:t>
      </w:r>
    </w:p>
    <w:p w14:paraId="1A60B1F5" w14:textId="77777777" w:rsidR="009518A3" w:rsidRDefault="00F57747">
      <w:pPr>
        <w:spacing w:line="276" w:lineRule="auto"/>
        <w:jc w:val="both"/>
        <w:rPr>
          <w:rFonts w:ascii="Lucida Sans Unicode" w:hAnsi="Lucida Sans Unicode" w:cs="Lucida Sans Unicode"/>
          <w:sz w:val="22"/>
          <w:szCs w:val="22"/>
        </w:rPr>
      </w:pPr>
      <w:r>
        <w:rPr>
          <w:rFonts w:ascii="Lucida Sans Unicode" w:hAnsi="Lucida Sans Unicode" w:cs="Lucida Sans Unicode"/>
          <w:b/>
          <w:bCs/>
          <w:sz w:val="22"/>
          <w:szCs w:val="22"/>
        </w:rPr>
        <w:t>Valoración documental:</w:t>
      </w:r>
      <w:r>
        <w:rPr>
          <w:rFonts w:ascii="Lucida Sans Unicode" w:hAnsi="Lucida Sans Unicode" w:cs="Lucida Sans Unicode"/>
          <w:sz w:val="22"/>
          <w:szCs w:val="22"/>
        </w:rPr>
        <w:t xml:space="preserve"> A la actividad que consiste en el análisis e identificación de los valores documentales; es decir, el estudio de la condición de los documentos de las áreas generadoras que les confiere características específicas en los archivos de trámite y concentración, o evidénciales, testimoniales e informativos para los documentos históricos, con la finalidad de establecer criterios, vigencias documentales y, en su caso, plazos de conservación, así como para la disposición documental.</w:t>
      </w:r>
    </w:p>
    <w:p w14:paraId="0A97C3D9" w14:textId="77777777" w:rsidR="009518A3" w:rsidRDefault="00F57747">
      <w:pPr>
        <w:spacing w:line="276" w:lineRule="auto"/>
        <w:jc w:val="both"/>
        <w:rPr>
          <w:rFonts w:ascii="Lucida Sans Unicode" w:hAnsi="Lucida Sans Unicode" w:cs="Lucida Sans Unicode"/>
          <w:sz w:val="22"/>
          <w:szCs w:val="22"/>
        </w:rPr>
      </w:pPr>
      <w:r>
        <w:rPr>
          <w:rFonts w:ascii="Lucida Sans Unicode" w:hAnsi="Lucida Sans Unicode" w:cs="Lucida Sans Unicode"/>
          <w:b/>
          <w:bCs/>
          <w:sz w:val="22"/>
          <w:szCs w:val="22"/>
        </w:rPr>
        <w:t>Vigencia documental:</w:t>
      </w:r>
      <w:r>
        <w:rPr>
          <w:rFonts w:ascii="Lucida Sans Unicode" w:hAnsi="Lucida Sans Unicode" w:cs="Lucida Sans Unicode"/>
          <w:sz w:val="22"/>
          <w:szCs w:val="22"/>
        </w:rPr>
        <w:t xml:space="preserve"> Al periodo durante el cual un documento de archivo mantiene sus valores administrativos, legales, fiscales o contables, de conformidad con las disposiciones jurídicas vigentes y aplicables.</w:t>
      </w:r>
    </w:p>
    <w:p w14:paraId="7B410603" w14:textId="77777777" w:rsidR="009518A3" w:rsidRDefault="009518A3">
      <w:pPr>
        <w:spacing w:line="276" w:lineRule="auto"/>
        <w:jc w:val="both"/>
        <w:rPr>
          <w:rFonts w:ascii="Lucida Sans Unicode" w:hAnsi="Lucida Sans Unicode" w:cs="Lucida Sans Unicode"/>
          <w:color w:val="000000" w:themeColor="text1"/>
          <w:sz w:val="22"/>
          <w:szCs w:val="22"/>
          <w:lang w:val="es-MX"/>
        </w:rPr>
      </w:pPr>
    </w:p>
    <w:p w14:paraId="0890AB69" w14:textId="77777777" w:rsidR="009518A3" w:rsidRDefault="00F57747">
      <w:pPr>
        <w:spacing w:line="276" w:lineRule="auto"/>
        <w:jc w:val="center"/>
        <w:rPr>
          <w:rFonts w:ascii="Lucida Sans Unicode" w:hAnsi="Lucida Sans Unicode" w:cs="Lucida Sans Unicode"/>
          <w:b/>
          <w:bCs/>
          <w:color w:val="000000" w:themeColor="text1"/>
        </w:rPr>
      </w:pPr>
      <w:r>
        <w:rPr>
          <w:rFonts w:ascii="Lucida Sans Unicode" w:hAnsi="Lucida Sans Unicode" w:cs="Lucida Sans Unicode"/>
          <w:b/>
          <w:bCs/>
          <w:color w:val="000000" w:themeColor="text1"/>
        </w:rPr>
        <w:t>II. Introducción</w:t>
      </w:r>
    </w:p>
    <w:p w14:paraId="310C9A9C" w14:textId="77777777" w:rsidR="009518A3" w:rsidRDefault="00F57747">
      <w:pPr>
        <w:spacing w:line="276" w:lineRule="auto"/>
        <w:jc w:val="both"/>
        <w:rPr>
          <w:rFonts w:ascii="Lucida Sans Unicode" w:hAnsi="Lucida Sans Unicode" w:cs="Lucida Sans Unicode"/>
          <w:color w:val="000000" w:themeColor="text1"/>
          <w:sz w:val="22"/>
          <w:szCs w:val="22"/>
        </w:rPr>
      </w:pPr>
      <w:r>
        <w:rPr>
          <w:rFonts w:ascii="Lucida Sans Unicode" w:hAnsi="Lucida Sans Unicode" w:cs="Lucida Sans Unicode"/>
          <w:color w:val="000000" w:themeColor="text1"/>
          <w:sz w:val="22"/>
          <w:szCs w:val="22"/>
        </w:rPr>
        <w:t xml:space="preserve">El Programa Anual de Desarrollo Archivístico (PADA) es la herramienta de planeación orientada a establecer la administración de los sujetos obligados, en el que se precisan las prioridades institucionales en materia de archivos. </w:t>
      </w:r>
    </w:p>
    <w:p w14:paraId="4B9426BE" w14:textId="77777777" w:rsidR="009518A3" w:rsidRDefault="009518A3">
      <w:pPr>
        <w:spacing w:line="276" w:lineRule="auto"/>
        <w:jc w:val="both"/>
        <w:rPr>
          <w:rFonts w:ascii="Lucida Sans Unicode" w:hAnsi="Lucida Sans Unicode" w:cs="Lucida Sans Unicode"/>
          <w:color w:val="000000" w:themeColor="text1"/>
          <w:sz w:val="22"/>
          <w:szCs w:val="22"/>
        </w:rPr>
      </w:pPr>
    </w:p>
    <w:p w14:paraId="0D9F1939" w14:textId="77777777" w:rsidR="009518A3" w:rsidRDefault="00F57747">
      <w:pPr>
        <w:spacing w:line="276" w:lineRule="auto"/>
        <w:jc w:val="both"/>
        <w:rPr>
          <w:rFonts w:ascii="Lucida Sans Unicode" w:hAnsi="Lucida Sans Unicode" w:cs="Lucida Sans Unicode"/>
          <w:color w:val="000000" w:themeColor="text1"/>
          <w:sz w:val="22"/>
          <w:szCs w:val="22"/>
        </w:rPr>
      </w:pPr>
      <w:r>
        <w:rPr>
          <w:rFonts w:ascii="Lucida Sans Unicode" w:hAnsi="Lucida Sans Unicode" w:cs="Lucida Sans Unicode"/>
          <w:color w:val="000000" w:themeColor="text1"/>
          <w:sz w:val="22"/>
          <w:szCs w:val="22"/>
        </w:rPr>
        <w:lastRenderedPageBreak/>
        <w:t>El PADA representa la planeación de las actividades que se realizaran en el año corriente especificando los procesos, proyectos y acciones que se llevarán a cabo, con el fin de mejorar las capacidades de organización del Sistema Institucional de Archivos (SIA), del Instituto Electoral y de Participación Ciudadana del Estado de Jalisco (IEPC), así como el establecimiento de estrategias innovadoras  y la creación de metodologías que permitan mejorar los procesos y procedimientos de la administración, organización y conservación documental de los archivos de trámite, concentración e histórico de este organismo electoral.</w:t>
      </w:r>
    </w:p>
    <w:p w14:paraId="2B975D26" w14:textId="77777777" w:rsidR="009518A3" w:rsidRDefault="009518A3">
      <w:pPr>
        <w:spacing w:line="276" w:lineRule="auto"/>
        <w:jc w:val="both"/>
        <w:rPr>
          <w:rFonts w:ascii="Lucida Sans Unicode" w:hAnsi="Lucida Sans Unicode" w:cs="Lucida Sans Unicode"/>
          <w:color w:val="000000" w:themeColor="text1"/>
          <w:sz w:val="22"/>
          <w:szCs w:val="22"/>
        </w:rPr>
      </w:pPr>
    </w:p>
    <w:p w14:paraId="68DD528B" w14:textId="77777777" w:rsidR="009518A3" w:rsidRDefault="00F57747">
      <w:pPr>
        <w:spacing w:line="276" w:lineRule="auto"/>
        <w:jc w:val="both"/>
        <w:rPr>
          <w:rFonts w:ascii="Lucida Sans Unicode" w:hAnsi="Lucida Sans Unicode" w:cs="Lucida Sans Unicode"/>
          <w:color w:val="000000" w:themeColor="text1"/>
          <w:sz w:val="22"/>
          <w:szCs w:val="22"/>
        </w:rPr>
      </w:pPr>
      <w:r>
        <w:rPr>
          <w:rFonts w:ascii="Lucida Sans Unicode" w:hAnsi="Lucida Sans Unicode" w:cs="Lucida Sans Unicode"/>
          <w:color w:val="000000" w:themeColor="text1"/>
          <w:sz w:val="22"/>
          <w:szCs w:val="22"/>
        </w:rPr>
        <w:t xml:space="preserve">Es así como el PADA se convierte en la herramienta para guiar y dar seguimiento a la sistematización de los archivos generados por cada una de las áreas del Instituto, a través de la determinación de acciones concretas, con estrategias, métodos, procedimientos y actividades que de forma integral aprueban el logro de los objetivos establecidos. </w:t>
      </w:r>
    </w:p>
    <w:p w14:paraId="0DB4933D" w14:textId="77777777" w:rsidR="009518A3" w:rsidRDefault="00F57747">
      <w:pPr>
        <w:spacing w:line="276" w:lineRule="auto"/>
        <w:jc w:val="center"/>
        <w:rPr>
          <w:rFonts w:ascii="Lucida Sans Unicode" w:hAnsi="Lucida Sans Unicode" w:cs="Lucida Sans Unicode"/>
          <w:b/>
          <w:bCs/>
          <w:color w:val="000000" w:themeColor="text1"/>
        </w:rPr>
      </w:pPr>
      <w:r>
        <w:rPr>
          <w:rFonts w:ascii="Lucida Sans Unicode" w:hAnsi="Lucida Sans Unicode" w:cs="Lucida Sans Unicode"/>
          <w:b/>
          <w:bCs/>
          <w:color w:val="000000" w:themeColor="text1"/>
        </w:rPr>
        <w:t>III. Marco normativo</w:t>
      </w:r>
    </w:p>
    <w:p w14:paraId="63813E7C" w14:textId="77777777" w:rsidR="009518A3" w:rsidRDefault="00F57747">
      <w:pPr>
        <w:pStyle w:val="Texto"/>
        <w:spacing w:after="0" w:line="276" w:lineRule="auto"/>
        <w:ind w:firstLine="0"/>
        <w:rPr>
          <w:rFonts w:ascii="Lucida Sans Unicode" w:hAnsi="Lucida Sans Unicode" w:cs="Lucida Sans Unicode"/>
          <w:color w:val="000000" w:themeColor="text1"/>
          <w:sz w:val="22"/>
          <w:szCs w:val="22"/>
        </w:rPr>
      </w:pPr>
      <w:r>
        <w:rPr>
          <w:rFonts w:ascii="Lucida Sans Unicode" w:hAnsi="Lucida Sans Unicode" w:cs="Lucida Sans Unicode"/>
          <w:color w:val="000000" w:themeColor="text1"/>
          <w:sz w:val="22"/>
          <w:szCs w:val="22"/>
        </w:rPr>
        <w:t xml:space="preserve">El Programa Anual de Desarrollo Archivístico 2025 del Instituto Electoral y de Participación Ciudadana del Estado de Jalisco se realiza en cumplimiento a lo dispuesto en el artículo 6, apartado A, fracción V </w:t>
      </w:r>
      <w:r>
        <w:rPr>
          <w:rFonts w:ascii="Lucida Sans Unicode" w:hAnsi="Lucida Sans Unicode" w:cs="Lucida Sans Unicode"/>
          <w:sz w:val="22"/>
          <w:szCs w:val="22"/>
        </w:rPr>
        <w:t xml:space="preserve">de la Constitución Política de </w:t>
      </w:r>
      <w:r>
        <w:rPr>
          <w:rFonts w:ascii="Lucida Sans Unicode" w:hAnsi="Lucida Sans Unicode" w:cs="Lucida Sans Unicode"/>
          <w:color w:val="000000" w:themeColor="text1"/>
          <w:sz w:val="22"/>
          <w:szCs w:val="22"/>
        </w:rPr>
        <w:t xml:space="preserve">los Estados Unidos Mexicanos relacionado con los arábigos 23, 24, 25 y 28 fracción III, 42, 43 de la Ley General de Archivos; así como los 22, 23, 30 fracción III y 46 de la Ley de Archivos del Estado de Jalisco y sus Municipios. </w:t>
      </w:r>
    </w:p>
    <w:p w14:paraId="70470525" w14:textId="77777777" w:rsidR="009518A3" w:rsidRDefault="009518A3">
      <w:pPr>
        <w:pStyle w:val="Texto"/>
        <w:spacing w:after="0" w:line="276" w:lineRule="auto"/>
        <w:ind w:firstLine="0"/>
        <w:rPr>
          <w:rFonts w:ascii="Lucida Sans Unicode" w:hAnsi="Lucida Sans Unicode" w:cs="Lucida Sans Unicode"/>
          <w:color w:val="000000" w:themeColor="text1"/>
          <w:sz w:val="22"/>
          <w:szCs w:val="22"/>
        </w:rPr>
      </w:pPr>
    </w:p>
    <w:p w14:paraId="6F9D3E12" w14:textId="77777777" w:rsidR="009518A3" w:rsidRDefault="00F57747">
      <w:pPr>
        <w:pStyle w:val="Texto"/>
        <w:spacing w:after="0" w:line="276" w:lineRule="auto"/>
        <w:ind w:firstLine="0"/>
        <w:rPr>
          <w:rFonts w:ascii="Lucida Sans Unicode" w:hAnsi="Lucida Sans Unicode" w:cs="Lucida Sans Unicode"/>
          <w:color w:val="000000" w:themeColor="text1"/>
          <w:sz w:val="22"/>
          <w:szCs w:val="22"/>
        </w:rPr>
      </w:pPr>
      <w:r>
        <w:rPr>
          <w:rFonts w:ascii="Lucida Sans Unicode" w:hAnsi="Lucida Sans Unicode" w:cs="Lucida Sans Unicode"/>
          <w:color w:val="000000" w:themeColor="text1"/>
          <w:sz w:val="22"/>
          <w:szCs w:val="22"/>
        </w:rPr>
        <w:t>En términos de lo anterior, el Programa Anual de Desarrollo Archivístico presenta actividades de planeación, programación, evaluación y ejecución para el desarrollo de los archivos e incluyendo un enfoque de administración de riesgos, protección a los derechos humanos, así como de apertura proactiva de la información.</w:t>
      </w:r>
    </w:p>
    <w:p w14:paraId="7E632C73" w14:textId="77777777" w:rsidR="009518A3" w:rsidRDefault="009518A3">
      <w:pPr>
        <w:pStyle w:val="Texto"/>
        <w:spacing w:after="0" w:line="276" w:lineRule="auto"/>
        <w:ind w:firstLine="0"/>
        <w:rPr>
          <w:rFonts w:ascii="Lucida Sans Unicode" w:hAnsi="Lucida Sans Unicode" w:cs="Lucida Sans Unicode"/>
          <w:color w:val="000000" w:themeColor="text1"/>
          <w:sz w:val="22"/>
          <w:szCs w:val="22"/>
        </w:rPr>
      </w:pPr>
    </w:p>
    <w:p w14:paraId="3DAD37FB" w14:textId="77777777" w:rsidR="009518A3" w:rsidRDefault="00F57747">
      <w:pPr>
        <w:spacing w:line="276" w:lineRule="auto"/>
        <w:jc w:val="both"/>
        <w:rPr>
          <w:rFonts w:ascii="Lucida Sans Unicode" w:hAnsi="Lucida Sans Unicode" w:cs="Lucida Sans Unicode"/>
          <w:color w:val="000000" w:themeColor="text1"/>
          <w:sz w:val="22"/>
          <w:szCs w:val="22"/>
        </w:rPr>
      </w:pPr>
      <w:r>
        <w:rPr>
          <w:rFonts w:ascii="Lucida Sans Unicode" w:hAnsi="Lucida Sans Unicode" w:cs="Lucida Sans Unicode"/>
          <w:color w:val="000000" w:themeColor="text1"/>
          <w:sz w:val="22"/>
          <w:szCs w:val="22"/>
        </w:rPr>
        <w:t xml:space="preserve">Así también se considera el marco normativo vigente de: </w:t>
      </w:r>
    </w:p>
    <w:p w14:paraId="394969EE" w14:textId="77777777" w:rsidR="009518A3" w:rsidRDefault="00F57747">
      <w:pPr>
        <w:pStyle w:val="Prrafodelista"/>
        <w:numPr>
          <w:ilvl w:val="0"/>
          <w:numId w:val="1"/>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Constitución Política de los Estados Unidos Mexicanos.</w:t>
      </w:r>
    </w:p>
    <w:p w14:paraId="5071AFD1" w14:textId="77777777" w:rsidR="009518A3" w:rsidRDefault="00F57747">
      <w:pPr>
        <w:pStyle w:val="Prrafodelista"/>
        <w:numPr>
          <w:ilvl w:val="0"/>
          <w:numId w:val="1"/>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Ley General de Archivos.</w:t>
      </w:r>
    </w:p>
    <w:p w14:paraId="3472D565" w14:textId="77777777" w:rsidR="009518A3" w:rsidRDefault="00F57747">
      <w:pPr>
        <w:pStyle w:val="Prrafodelista"/>
        <w:numPr>
          <w:ilvl w:val="0"/>
          <w:numId w:val="1"/>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lastRenderedPageBreak/>
        <w:t xml:space="preserve">Ley General de Transparencia y Acceso a la Información Pública. </w:t>
      </w:r>
    </w:p>
    <w:p w14:paraId="34714FD2" w14:textId="77777777" w:rsidR="009518A3" w:rsidRDefault="00F57747">
      <w:pPr>
        <w:pStyle w:val="Prrafodelista"/>
        <w:numPr>
          <w:ilvl w:val="0"/>
          <w:numId w:val="1"/>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Ley General de Protección de Datos Personales en Posesión de Sujetos Obligados.</w:t>
      </w:r>
    </w:p>
    <w:p w14:paraId="7A0FF3BE" w14:textId="77777777" w:rsidR="009518A3" w:rsidRDefault="00F57747">
      <w:pPr>
        <w:pStyle w:val="Prrafodelista"/>
        <w:numPr>
          <w:ilvl w:val="0"/>
          <w:numId w:val="1"/>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Constitución Política del Estado de Jalisco.</w:t>
      </w:r>
    </w:p>
    <w:p w14:paraId="5106B2AA" w14:textId="77777777" w:rsidR="009518A3" w:rsidRDefault="00F57747">
      <w:pPr>
        <w:pStyle w:val="Prrafodelista"/>
        <w:numPr>
          <w:ilvl w:val="0"/>
          <w:numId w:val="1"/>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Ley de Archivos del Estado de Jalisco y sus Municipios.</w:t>
      </w:r>
    </w:p>
    <w:p w14:paraId="0900FA4E" w14:textId="77777777" w:rsidR="009518A3" w:rsidRDefault="00F57747">
      <w:pPr>
        <w:pStyle w:val="Prrafodelista"/>
        <w:numPr>
          <w:ilvl w:val="0"/>
          <w:numId w:val="1"/>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 xml:space="preserve">Ley de Transparencia y Acceso a la Información Pública del Estado de Jalisco y sus Municipios.  </w:t>
      </w:r>
    </w:p>
    <w:p w14:paraId="058F2DF3" w14:textId="77777777" w:rsidR="009518A3" w:rsidRDefault="00F57747">
      <w:pPr>
        <w:pStyle w:val="Prrafodelista"/>
        <w:numPr>
          <w:ilvl w:val="0"/>
          <w:numId w:val="1"/>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Ley de Protección de Datos Personales en Posesión de Sujetos Obligados del Estado de Jalisco y sus Municipios.</w:t>
      </w:r>
    </w:p>
    <w:p w14:paraId="60E26BD0" w14:textId="77777777" w:rsidR="009518A3" w:rsidRDefault="00F57747">
      <w:pPr>
        <w:pStyle w:val="Prrafodelista"/>
        <w:numPr>
          <w:ilvl w:val="0"/>
          <w:numId w:val="1"/>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Reglamento Interior del Instituto Electoral y de Participación Ciudadana de Estado de Jalisco.</w:t>
      </w:r>
    </w:p>
    <w:p w14:paraId="694EEEAA" w14:textId="77777777" w:rsidR="009518A3" w:rsidRDefault="00F57747">
      <w:pPr>
        <w:pStyle w:val="Prrafodelista"/>
        <w:numPr>
          <w:ilvl w:val="0"/>
          <w:numId w:val="1"/>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Reglamento de Sesiones del Consejo General del Instituto Electoral y de Participación Ciudadana del Estado de Jalisco.</w:t>
      </w:r>
    </w:p>
    <w:p w14:paraId="1426E360" w14:textId="77777777" w:rsidR="009518A3" w:rsidRDefault="00F57747">
      <w:pPr>
        <w:pStyle w:val="Prrafodelista"/>
        <w:numPr>
          <w:ilvl w:val="0"/>
          <w:numId w:val="1"/>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Reglas de Operación del Grupo Interdisciplinario de Archivo del Instituto Electoral y de Participación Ciudadana del Estado de Jalisco.</w:t>
      </w:r>
    </w:p>
    <w:p w14:paraId="32ED97C4" w14:textId="77777777" w:rsidR="009518A3" w:rsidRDefault="00F57747">
      <w:pPr>
        <w:pStyle w:val="Prrafodelista"/>
        <w:numPr>
          <w:ilvl w:val="0"/>
          <w:numId w:val="1"/>
        </w:numPr>
        <w:jc w:val="both"/>
        <w:rPr>
          <w:rFonts w:ascii="Lucida Sans Unicode" w:hAnsi="Lucida Sans Unicode" w:cs="Lucida Sans Unicode"/>
        </w:rPr>
      </w:pPr>
      <w:r>
        <w:rPr>
          <w:rFonts w:ascii="Lucida Sans Unicode" w:hAnsi="Lucida Sans Unicode" w:cs="Lucida Sans Unicode"/>
          <w:lang w:val="es-ES"/>
        </w:rPr>
        <w:t xml:space="preserve">Manual </w:t>
      </w:r>
      <w:r>
        <w:rPr>
          <w:rFonts w:ascii="Lucida Sans Unicode" w:hAnsi="Lucida Sans Unicode" w:cs="Lucida Sans Unicode"/>
        </w:rPr>
        <w:t>para actualizar los instrumentos de control archivísticos, realizar transferencias primarias, así como la depuración de documentación de comprobación administrativa o informativa y documentación siniestrada del Instituto Electoral y de Participación Ciudadana del Estado de Jalisco.</w:t>
      </w:r>
    </w:p>
    <w:p w14:paraId="5FE41564" w14:textId="77777777" w:rsidR="009518A3" w:rsidRDefault="00F57747">
      <w:pPr>
        <w:spacing w:line="276" w:lineRule="auto"/>
        <w:jc w:val="center"/>
        <w:rPr>
          <w:rFonts w:ascii="Lucida Sans Unicode" w:hAnsi="Lucida Sans Unicode" w:cs="Lucida Sans Unicode"/>
          <w:b/>
          <w:bCs/>
          <w:color w:val="000000" w:themeColor="text1"/>
        </w:rPr>
      </w:pPr>
      <w:r>
        <w:rPr>
          <w:rFonts w:ascii="Lucida Sans Unicode" w:hAnsi="Lucida Sans Unicode" w:cs="Lucida Sans Unicode"/>
          <w:b/>
          <w:bCs/>
          <w:color w:val="000000" w:themeColor="text1"/>
        </w:rPr>
        <w:t>IV. Justificación</w:t>
      </w:r>
    </w:p>
    <w:p w14:paraId="4C157957" w14:textId="77777777" w:rsidR="009518A3" w:rsidRDefault="00F57747">
      <w:pPr>
        <w:spacing w:line="276" w:lineRule="auto"/>
        <w:jc w:val="both"/>
        <w:rPr>
          <w:rFonts w:ascii="Lucida Sans Unicode" w:hAnsi="Lucida Sans Unicode" w:cs="Lucida Sans Unicode"/>
          <w:color w:val="000000" w:themeColor="text1"/>
          <w:sz w:val="22"/>
          <w:szCs w:val="22"/>
        </w:rPr>
      </w:pPr>
      <w:r>
        <w:rPr>
          <w:rFonts w:ascii="Lucida Sans Unicode" w:hAnsi="Lucida Sans Unicode" w:cs="Lucida Sans Unicode"/>
          <w:color w:val="000000" w:themeColor="text1"/>
          <w:sz w:val="22"/>
          <w:szCs w:val="22"/>
        </w:rPr>
        <w:t xml:space="preserve">Se desarrolla el plan estratégico para el año 2025, enfocándose en un modelo de gestión documental inserto en el </w:t>
      </w:r>
      <w:r>
        <w:rPr>
          <w:rFonts w:ascii="Lucida Sans Unicode" w:hAnsi="Lucida Sans Unicode" w:cs="Lucida Sans Unicode"/>
          <w:color w:val="000000" w:themeColor="text1"/>
          <w:sz w:val="22"/>
          <w:szCs w:val="22"/>
          <w:lang w:val="es-MX"/>
        </w:rPr>
        <w:t>S</w:t>
      </w:r>
      <w:r>
        <w:rPr>
          <w:rFonts w:ascii="Lucida Sans Unicode" w:hAnsi="Lucida Sans Unicode" w:cs="Lucida Sans Unicode"/>
          <w:color w:val="000000" w:themeColor="text1"/>
          <w:sz w:val="22"/>
          <w:szCs w:val="22"/>
        </w:rPr>
        <w:t xml:space="preserve">istema </w:t>
      </w:r>
      <w:r>
        <w:rPr>
          <w:rFonts w:ascii="Lucida Sans Unicode" w:hAnsi="Lucida Sans Unicode" w:cs="Lucida Sans Unicode"/>
          <w:color w:val="000000" w:themeColor="text1"/>
          <w:sz w:val="22"/>
          <w:szCs w:val="22"/>
          <w:lang w:val="es-MX"/>
        </w:rPr>
        <w:t>I</w:t>
      </w:r>
      <w:r>
        <w:rPr>
          <w:rFonts w:ascii="Lucida Sans Unicode" w:hAnsi="Lucida Sans Unicode" w:cs="Lucida Sans Unicode"/>
          <w:color w:val="000000" w:themeColor="text1"/>
          <w:sz w:val="22"/>
          <w:szCs w:val="22"/>
        </w:rPr>
        <w:t xml:space="preserve">nstitucional de </w:t>
      </w:r>
      <w:r>
        <w:rPr>
          <w:rFonts w:ascii="Lucida Sans Unicode" w:hAnsi="Lucida Sans Unicode" w:cs="Lucida Sans Unicode"/>
          <w:color w:val="000000" w:themeColor="text1"/>
          <w:sz w:val="22"/>
          <w:szCs w:val="22"/>
          <w:lang w:val="es-MX"/>
        </w:rPr>
        <w:t>A</w:t>
      </w:r>
      <w:r>
        <w:rPr>
          <w:rFonts w:ascii="Lucida Sans Unicode" w:hAnsi="Lucida Sans Unicode" w:cs="Lucida Sans Unicode"/>
          <w:color w:val="000000" w:themeColor="text1"/>
          <w:sz w:val="22"/>
          <w:szCs w:val="22"/>
        </w:rPr>
        <w:t xml:space="preserve">rchivos, por lo cual es necesario implementar estrategias que aseguren la aplicación y homologación de los procesos técnico-archivísticos, desde la producción de un documento en un archivo de trámite, pasando por su conservación precautoria en un archivo de concentración, hasta su conservación permanente en caso de ser un documento que deba estar en el archivo histórico. </w:t>
      </w:r>
    </w:p>
    <w:p w14:paraId="6EDCDA8A" w14:textId="77777777" w:rsidR="009518A3" w:rsidRDefault="009518A3">
      <w:pPr>
        <w:spacing w:line="276" w:lineRule="auto"/>
        <w:jc w:val="both"/>
        <w:rPr>
          <w:rFonts w:ascii="Lucida Sans Unicode" w:hAnsi="Lucida Sans Unicode" w:cs="Lucida Sans Unicode"/>
          <w:color w:val="000000" w:themeColor="text1"/>
          <w:sz w:val="22"/>
          <w:szCs w:val="22"/>
        </w:rPr>
      </w:pPr>
    </w:p>
    <w:p w14:paraId="29B8DB77" w14:textId="77777777" w:rsidR="009518A3" w:rsidRDefault="00F57747">
      <w:pPr>
        <w:spacing w:line="276" w:lineRule="auto"/>
        <w:jc w:val="both"/>
        <w:rPr>
          <w:rFonts w:ascii="Lucida Sans Unicode" w:hAnsi="Lucida Sans Unicode" w:cs="Lucida Sans Unicode"/>
          <w:color w:val="000000" w:themeColor="text1"/>
          <w:sz w:val="22"/>
          <w:szCs w:val="22"/>
        </w:rPr>
      </w:pPr>
      <w:r>
        <w:rPr>
          <w:rFonts w:ascii="Lucida Sans Unicode" w:hAnsi="Lucida Sans Unicode" w:cs="Lucida Sans Unicode"/>
          <w:color w:val="000000" w:themeColor="text1"/>
          <w:sz w:val="22"/>
          <w:szCs w:val="22"/>
        </w:rPr>
        <w:t xml:space="preserve">Es así como el Programa Anual se convierte en la planeación para generar actualizaciones en el </w:t>
      </w:r>
      <w:r>
        <w:rPr>
          <w:rFonts w:ascii="Lucida Sans Unicode" w:hAnsi="Lucida Sans Unicode" w:cs="Lucida Sans Unicode"/>
          <w:color w:val="000000" w:themeColor="text1"/>
          <w:sz w:val="22"/>
          <w:szCs w:val="22"/>
          <w:lang w:val="es-MX"/>
        </w:rPr>
        <w:t>S</w:t>
      </w:r>
      <w:r>
        <w:rPr>
          <w:rFonts w:ascii="Lucida Sans Unicode" w:hAnsi="Lucida Sans Unicode" w:cs="Lucida Sans Unicode"/>
          <w:color w:val="000000" w:themeColor="text1"/>
          <w:sz w:val="22"/>
          <w:szCs w:val="22"/>
        </w:rPr>
        <w:t xml:space="preserve">istema </w:t>
      </w:r>
      <w:r>
        <w:rPr>
          <w:rFonts w:ascii="Lucida Sans Unicode" w:hAnsi="Lucida Sans Unicode" w:cs="Lucida Sans Unicode"/>
          <w:color w:val="000000" w:themeColor="text1"/>
          <w:sz w:val="22"/>
          <w:szCs w:val="22"/>
          <w:lang w:val="es-MX"/>
        </w:rPr>
        <w:t>I</w:t>
      </w:r>
      <w:r>
        <w:rPr>
          <w:rFonts w:ascii="Lucida Sans Unicode" w:hAnsi="Lucida Sans Unicode" w:cs="Lucida Sans Unicode"/>
          <w:color w:val="000000" w:themeColor="text1"/>
          <w:sz w:val="22"/>
          <w:szCs w:val="22"/>
        </w:rPr>
        <w:t xml:space="preserve">nstitucional de </w:t>
      </w:r>
      <w:r>
        <w:rPr>
          <w:rFonts w:ascii="Lucida Sans Unicode" w:hAnsi="Lucida Sans Unicode" w:cs="Lucida Sans Unicode"/>
          <w:color w:val="000000" w:themeColor="text1"/>
          <w:sz w:val="22"/>
          <w:szCs w:val="22"/>
          <w:lang w:val="es-MX"/>
        </w:rPr>
        <w:t>A</w:t>
      </w:r>
      <w:r>
        <w:rPr>
          <w:rFonts w:ascii="Lucida Sans Unicode" w:hAnsi="Lucida Sans Unicode" w:cs="Lucida Sans Unicode"/>
          <w:color w:val="000000" w:themeColor="text1"/>
          <w:sz w:val="22"/>
          <w:szCs w:val="22"/>
        </w:rPr>
        <w:t xml:space="preserve">rchivos del Instituto, a través de la determinación de </w:t>
      </w:r>
      <w:r>
        <w:rPr>
          <w:rFonts w:ascii="Lucida Sans Unicode" w:hAnsi="Lucida Sans Unicode" w:cs="Lucida Sans Unicode"/>
          <w:color w:val="000000" w:themeColor="text1"/>
          <w:sz w:val="22"/>
          <w:szCs w:val="22"/>
        </w:rPr>
        <w:lastRenderedPageBreak/>
        <w:t>acciones concretas, con estrategias, subprocesos o actividades que de forma integral permitan la innovación.</w:t>
      </w:r>
    </w:p>
    <w:p w14:paraId="33C83D79" w14:textId="77777777" w:rsidR="009518A3" w:rsidRDefault="009518A3">
      <w:pPr>
        <w:spacing w:line="276" w:lineRule="auto"/>
        <w:jc w:val="both"/>
        <w:rPr>
          <w:rFonts w:ascii="Lucida Sans Unicode" w:hAnsi="Lucida Sans Unicode" w:cs="Lucida Sans Unicode"/>
          <w:color w:val="000000" w:themeColor="text1"/>
          <w:sz w:val="22"/>
          <w:szCs w:val="22"/>
        </w:rPr>
      </w:pPr>
    </w:p>
    <w:p w14:paraId="23EB0B3F" w14:textId="77777777" w:rsidR="009518A3" w:rsidRDefault="00F57747">
      <w:pPr>
        <w:spacing w:line="276" w:lineRule="auto"/>
        <w:jc w:val="both"/>
        <w:rPr>
          <w:rFonts w:ascii="Lucida Sans Unicode" w:hAnsi="Lucida Sans Unicode" w:cs="Lucida Sans Unicode"/>
          <w:color w:val="000000" w:themeColor="text1"/>
          <w:sz w:val="22"/>
          <w:szCs w:val="22"/>
        </w:rPr>
      </w:pPr>
      <w:r>
        <w:rPr>
          <w:rFonts w:ascii="Lucida Sans Unicode" w:hAnsi="Lucida Sans Unicode" w:cs="Lucida Sans Unicode"/>
          <w:color w:val="000000" w:themeColor="text1"/>
          <w:sz w:val="22"/>
          <w:szCs w:val="22"/>
        </w:rPr>
        <w:t>Contar con un plan para la modernización y mejoramiento de los servicios documentales y archivísticos en el Instituto genera los siguientes beneficios:</w:t>
      </w:r>
    </w:p>
    <w:p w14:paraId="0B1B43E3" w14:textId="77777777" w:rsidR="009518A3" w:rsidRDefault="009518A3">
      <w:pPr>
        <w:spacing w:line="276" w:lineRule="auto"/>
        <w:jc w:val="both"/>
        <w:rPr>
          <w:rFonts w:ascii="Lucida Sans Unicode" w:hAnsi="Lucida Sans Unicode" w:cs="Lucida Sans Unicode"/>
          <w:color w:val="000000" w:themeColor="text1"/>
          <w:sz w:val="22"/>
          <w:szCs w:val="22"/>
        </w:rPr>
      </w:pPr>
    </w:p>
    <w:p w14:paraId="30080055" w14:textId="77777777" w:rsidR="009518A3" w:rsidRDefault="00F57747">
      <w:pPr>
        <w:pStyle w:val="Prrafodelista"/>
        <w:numPr>
          <w:ilvl w:val="0"/>
          <w:numId w:val="2"/>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Facilita la gestión administrativa.</w:t>
      </w:r>
    </w:p>
    <w:p w14:paraId="3E017E71" w14:textId="77777777" w:rsidR="009518A3" w:rsidRDefault="00F57747">
      <w:pPr>
        <w:pStyle w:val="Prrafodelista"/>
        <w:numPr>
          <w:ilvl w:val="0"/>
          <w:numId w:val="2"/>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Fomenta la obligación de documentar todas las atribuciones de la Institución.</w:t>
      </w:r>
    </w:p>
    <w:p w14:paraId="5A5C8C6A" w14:textId="77777777" w:rsidR="009518A3" w:rsidRDefault="00F57747">
      <w:pPr>
        <w:pStyle w:val="Prrafodelista"/>
        <w:numPr>
          <w:ilvl w:val="0"/>
          <w:numId w:val="2"/>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 xml:space="preserve">Permite el control actualizado de los archivos y a su vez el flujo los documentos. </w:t>
      </w:r>
    </w:p>
    <w:p w14:paraId="2B83B6C5" w14:textId="77777777" w:rsidR="009518A3" w:rsidRDefault="00F57747">
      <w:pPr>
        <w:pStyle w:val="Prrafodelista"/>
        <w:numPr>
          <w:ilvl w:val="0"/>
          <w:numId w:val="2"/>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Favorece la administración de los documentos generados por cada área, los cuales registran el ejercicio de las atribuciones y/o funciones.</w:t>
      </w:r>
    </w:p>
    <w:p w14:paraId="77076B7F" w14:textId="77777777" w:rsidR="009518A3" w:rsidRDefault="00F57747">
      <w:pPr>
        <w:pStyle w:val="Prrafodelista"/>
        <w:numPr>
          <w:ilvl w:val="0"/>
          <w:numId w:val="2"/>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Fomenta la obligación de integrar adecuada y continuamente los documentos de archivo en expedientes.</w:t>
      </w:r>
    </w:p>
    <w:p w14:paraId="72B3CF5C" w14:textId="77777777" w:rsidR="009518A3" w:rsidRDefault="00F57747">
      <w:pPr>
        <w:pStyle w:val="Prrafodelista"/>
        <w:numPr>
          <w:ilvl w:val="0"/>
          <w:numId w:val="2"/>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Se asegura información de calidad con expedientes completos y concluidos.</w:t>
      </w:r>
    </w:p>
    <w:p w14:paraId="7726EFBC" w14:textId="77777777" w:rsidR="009518A3" w:rsidRDefault="00F57747">
      <w:pPr>
        <w:pStyle w:val="Prrafodelista"/>
        <w:numPr>
          <w:ilvl w:val="0"/>
          <w:numId w:val="2"/>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Favorece el cumplimiento al principio de acceso a la información, beneficiando la transparencia y la rendición de cuentas.</w:t>
      </w:r>
    </w:p>
    <w:p w14:paraId="2BC7EE1E" w14:textId="77777777" w:rsidR="009518A3" w:rsidRDefault="00F57747">
      <w:pPr>
        <w:pStyle w:val="Prrafodelista"/>
        <w:numPr>
          <w:ilvl w:val="0"/>
          <w:numId w:val="2"/>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Contribuye en la gestión de los planes y proyectos institucionales con sustentos documentales.</w:t>
      </w:r>
    </w:p>
    <w:p w14:paraId="3006C140" w14:textId="77777777" w:rsidR="009518A3" w:rsidRDefault="00F57747">
      <w:pPr>
        <w:pStyle w:val="Prrafodelista"/>
        <w:numPr>
          <w:ilvl w:val="0"/>
          <w:numId w:val="2"/>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Controla el acceso restringido a la información reservada y confidencial.</w:t>
      </w:r>
    </w:p>
    <w:p w14:paraId="0E30919D" w14:textId="77777777" w:rsidR="009518A3" w:rsidRDefault="00F57747">
      <w:pPr>
        <w:pStyle w:val="Prrafodelista"/>
        <w:numPr>
          <w:ilvl w:val="0"/>
          <w:numId w:val="2"/>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Asiste en la protección de datos personales.</w:t>
      </w:r>
    </w:p>
    <w:p w14:paraId="784EF3F2" w14:textId="77777777" w:rsidR="009518A3" w:rsidRDefault="00F57747">
      <w:pPr>
        <w:pStyle w:val="Prrafodelista"/>
        <w:numPr>
          <w:ilvl w:val="0"/>
          <w:numId w:val="2"/>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 xml:space="preserve">Facilita el control de los documentos hasta su destino final. </w:t>
      </w:r>
    </w:p>
    <w:p w14:paraId="07F188CC" w14:textId="77777777" w:rsidR="009518A3" w:rsidRDefault="00F57747">
      <w:pPr>
        <w:pStyle w:val="Prrafodelista"/>
        <w:numPr>
          <w:ilvl w:val="0"/>
          <w:numId w:val="2"/>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Garantizará la permanencia de documentos dictaminados por el Instituto como históricos.</w:t>
      </w:r>
    </w:p>
    <w:p w14:paraId="5819B394" w14:textId="77777777" w:rsidR="009518A3" w:rsidRDefault="00F57747">
      <w:pPr>
        <w:pStyle w:val="Prrafodelista"/>
        <w:numPr>
          <w:ilvl w:val="0"/>
          <w:numId w:val="2"/>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Favorece el proceso de la automatización de la administración documental.</w:t>
      </w:r>
    </w:p>
    <w:p w14:paraId="6D0B1AD1" w14:textId="77777777" w:rsidR="009518A3" w:rsidRDefault="00F57747">
      <w:pPr>
        <w:pStyle w:val="Prrafodelista"/>
        <w:numPr>
          <w:ilvl w:val="0"/>
          <w:numId w:val="2"/>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Promueve el fortalecimiento institucional con una capacitación constante en materia de gestión documental.</w:t>
      </w:r>
    </w:p>
    <w:p w14:paraId="7BB1F147" w14:textId="77777777" w:rsidR="00F465ED" w:rsidRDefault="00F465ED">
      <w:pPr>
        <w:spacing w:line="276" w:lineRule="auto"/>
        <w:jc w:val="center"/>
        <w:rPr>
          <w:rFonts w:ascii="Lucida Sans Unicode" w:hAnsi="Lucida Sans Unicode" w:cs="Lucida Sans Unicode"/>
          <w:b/>
          <w:bCs/>
          <w:color w:val="000000" w:themeColor="text1"/>
        </w:rPr>
      </w:pPr>
    </w:p>
    <w:p w14:paraId="4256701B" w14:textId="77777777" w:rsidR="00F465ED" w:rsidRDefault="00F465ED">
      <w:pPr>
        <w:spacing w:line="276" w:lineRule="auto"/>
        <w:jc w:val="center"/>
        <w:rPr>
          <w:rFonts w:ascii="Lucida Sans Unicode" w:hAnsi="Lucida Sans Unicode" w:cs="Lucida Sans Unicode"/>
          <w:b/>
          <w:bCs/>
          <w:color w:val="000000" w:themeColor="text1"/>
        </w:rPr>
      </w:pPr>
    </w:p>
    <w:p w14:paraId="5E10ACE6" w14:textId="748235CA" w:rsidR="009518A3" w:rsidRDefault="00F57747">
      <w:pPr>
        <w:spacing w:line="276" w:lineRule="auto"/>
        <w:jc w:val="center"/>
        <w:rPr>
          <w:rFonts w:ascii="Lucida Sans Unicode" w:hAnsi="Lucida Sans Unicode" w:cs="Lucida Sans Unicode"/>
          <w:b/>
          <w:bCs/>
          <w:color w:val="000000" w:themeColor="text1"/>
        </w:rPr>
      </w:pPr>
      <w:r>
        <w:rPr>
          <w:rFonts w:ascii="Lucida Sans Unicode" w:hAnsi="Lucida Sans Unicode" w:cs="Lucida Sans Unicode"/>
          <w:b/>
          <w:bCs/>
          <w:color w:val="000000" w:themeColor="text1"/>
        </w:rPr>
        <w:lastRenderedPageBreak/>
        <w:t>V. Objetivos</w:t>
      </w:r>
    </w:p>
    <w:p w14:paraId="40C5DFD4" w14:textId="77777777" w:rsidR="009518A3" w:rsidRDefault="00F57747">
      <w:pPr>
        <w:spacing w:line="276" w:lineRule="auto"/>
        <w:jc w:val="both"/>
        <w:rPr>
          <w:rFonts w:ascii="Lucida Sans Unicode" w:hAnsi="Lucida Sans Unicode" w:cs="Lucida Sans Unicode"/>
          <w:color w:val="000000" w:themeColor="text1"/>
          <w:sz w:val="22"/>
          <w:szCs w:val="22"/>
          <w:u w:val="single"/>
        </w:rPr>
      </w:pPr>
      <w:r>
        <w:rPr>
          <w:rFonts w:ascii="Lucida Sans Unicode" w:hAnsi="Lucida Sans Unicode" w:cs="Lucida Sans Unicode"/>
          <w:color w:val="000000" w:themeColor="text1"/>
          <w:sz w:val="22"/>
          <w:szCs w:val="22"/>
          <w:u w:val="single"/>
        </w:rPr>
        <w:t>Objetivo general:</w:t>
      </w:r>
    </w:p>
    <w:p w14:paraId="02288D8E" w14:textId="77777777" w:rsidR="009518A3" w:rsidRDefault="00F57747">
      <w:pPr>
        <w:pStyle w:val="Prrafodelista"/>
        <w:numPr>
          <w:ilvl w:val="0"/>
          <w:numId w:val="3"/>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Implementar una serie de acciones y actividades encaminadas a consolidar el Sistema Institucional de Archivos del Instituto, el cual deberá contar con mecanismos que garanticen la organización, conservación, disponibilidad, integridad y localización expedita de los expedientes conformados de documentos de archivo con valor documental de esta autoridad electoral, lo anterior haciendo uso de técnicas de archivística y gestión documental.</w:t>
      </w:r>
    </w:p>
    <w:p w14:paraId="68CB2347" w14:textId="77777777" w:rsidR="009518A3" w:rsidRDefault="00F57747">
      <w:pPr>
        <w:spacing w:line="276" w:lineRule="auto"/>
        <w:jc w:val="both"/>
        <w:rPr>
          <w:rFonts w:ascii="Lucida Sans Unicode" w:hAnsi="Lucida Sans Unicode" w:cs="Lucida Sans Unicode"/>
          <w:color w:val="000000" w:themeColor="text1"/>
          <w:sz w:val="22"/>
          <w:szCs w:val="22"/>
          <w:u w:val="single"/>
        </w:rPr>
      </w:pPr>
      <w:r>
        <w:rPr>
          <w:rFonts w:ascii="Lucida Sans Unicode" w:hAnsi="Lucida Sans Unicode" w:cs="Lucida Sans Unicode"/>
          <w:color w:val="000000" w:themeColor="text1"/>
          <w:sz w:val="22"/>
          <w:szCs w:val="22"/>
          <w:u w:val="single"/>
        </w:rPr>
        <w:t>Objetivos específicos:</w:t>
      </w:r>
    </w:p>
    <w:p w14:paraId="54153874" w14:textId="77777777" w:rsidR="009518A3" w:rsidRDefault="00F57747">
      <w:pPr>
        <w:pStyle w:val="Prrafodelista"/>
        <w:numPr>
          <w:ilvl w:val="0"/>
          <w:numId w:val="4"/>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Cumplir con las disposiciones en materia de archivos aplicables al Instituto como sujeto obligado.</w:t>
      </w:r>
    </w:p>
    <w:p w14:paraId="4D23ACEE" w14:textId="77777777" w:rsidR="009518A3" w:rsidRDefault="00F57747">
      <w:pPr>
        <w:pStyle w:val="Prrafodelista"/>
        <w:numPr>
          <w:ilvl w:val="0"/>
          <w:numId w:val="4"/>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Garantizar la operación del Sistema Institucional de Archivos, mediante la elaboración, actualización, implementación de procedimientos e instrumentos de control archivístico.</w:t>
      </w:r>
    </w:p>
    <w:p w14:paraId="6CAE0ACA" w14:textId="77777777" w:rsidR="009518A3" w:rsidRDefault="00F57747">
      <w:pPr>
        <w:pStyle w:val="Prrafodelista"/>
        <w:numPr>
          <w:ilvl w:val="0"/>
          <w:numId w:val="4"/>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Automatizar los procesos técnico-archivísticos, implementando herramientas informáticas.</w:t>
      </w:r>
    </w:p>
    <w:p w14:paraId="6BE0C989" w14:textId="77777777" w:rsidR="009518A3" w:rsidRDefault="00F57747">
      <w:pPr>
        <w:pStyle w:val="Prrafodelista"/>
        <w:numPr>
          <w:ilvl w:val="0"/>
          <w:numId w:val="4"/>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 xml:space="preserve">Asegurar la gestión documental mediante el mejoramiento de las capacidades de la administración de los archivos del Instituto. </w:t>
      </w:r>
    </w:p>
    <w:p w14:paraId="29A08B2D" w14:textId="77777777" w:rsidR="009518A3" w:rsidRDefault="00F57747">
      <w:pPr>
        <w:pStyle w:val="Prrafodelista"/>
        <w:numPr>
          <w:ilvl w:val="0"/>
          <w:numId w:val="4"/>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Capacitar al personal de las áreas que participan en los procesos archivísticos.</w:t>
      </w:r>
    </w:p>
    <w:p w14:paraId="0F080150" w14:textId="77777777" w:rsidR="009518A3" w:rsidRDefault="00F57747">
      <w:pPr>
        <w:pStyle w:val="Prrafodelista"/>
        <w:numPr>
          <w:ilvl w:val="0"/>
          <w:numId w:val="4"/>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Agilizar los procedimientos de localización y préstamo de expedientes de las áreas que se encuentren en el archivo de concentración.</w:t>
      </w:r>
    </w:p>
    <w:p w14:paraId="412703DF" w14:textId="77777777" w:rsidR="009518A3" w:rsidRDefault="00F57747">
      <w:pPr>
        <w:spacing w:line="276" w:lineRule="auto"/>
        <w:jc w:val="center"/>
        <w:rPr>
          <w:rFonts w:ascii="Lucida Sans Unicode" w:hAnsi="Lucida Sans Unicode" w:cs="Lucida Sans Unicode"/>
          <w:b/>
          <w:color w:val="000000" w:themeColor="text1"/>
        </w:rPr>
      </w:pPr>
      <w:r>
        <w:rPr>
          <w:rFonts w:ascii="Lucida Sans Unicode" w:hAnsi="Lucida Sans Unicode" w:cs="Lucida Sans Unicode"/>
          <w:b/>
          <w:color w:val="000000" w:themeColor="text1"/>
        </w:rPr>
        <w:t>VI. Actividades a desarrollar</w:t>
      </w:r>
    </w:p>
    <w:p w14:paraId="10CC697E"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Dar seguimiento a los trabajos de adecuación y conservación del archivo de concentración en apego a los inventarios documentales mediante registro de ubicaciones y etiquetado de expedientes, para garantizar que los avances sean progresivos.</w:t>
      </w:r>
    </w:p>
    <w:p w14:paraId="0CF7B455"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 xml:space="preserve">Apoyar en la localización y préstamo de expedientes a las áreas del Instituto para cumplir con las solicitudes de acceso a la información pública presentadas por la </w:t>
      </w:r>
      <w:r>
        <w:rPr>
          <w:rFonts w:ascii="Lucida Sans Unicode" w:hAnsi="Lucida Sans Unicode" w:cs="Lucida Sans Unicode"/>
          <w:color w:val="000000" w:themeColor="text1"/>
        </w:rPr>
        <w:lastRenderedPageBreak/>
        <w:t>ciudadanía, así como requerimientos de órganos jurisdiccionales y administrativos.</w:t>
      </w:r>
    </w:p>
    <w:p w14:paraId="15CDE524"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Coordinar las sesiones del Grupo Interdisciplinario de Archivo, así como la ejecución de sus puntos.</w:t>
      </w:r>
    </w:p>
    <w:p w14:paraId="16DC5BC4"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Mantener actualizado el mapa topográfico del archivo de concentración con base a las transferencias que sean recibidas.</w:t>
      </w:r>
    </w:p>
    <w:p w14:paraId="1EB91ED5" w14:textId="1C000633"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 xml:space="preserve">Continuar con los trabajos de digitalización y </w:t>
      </w:r>
      <w:r w:rsidR="000920BB">
        <w:rPr>
          <w:rFonts w:ascii="Lucida Sans Unicode" w:hAnsi="Lucida Sans Unicode" w:cs="Lucida Sans Unicode"/>
          <w:color w:val="000000" w:themeColor="text1"/>
        </w:rPr>
        <w:t>reintegración</w:t>
      </w:r>
      <w:r>
        <w:rPr>
          <w:rFonts w:ascii="Lucida Sans Unicode" w:hAnsi="Lucida Sans Unicode" w:cs="Lucida Sans Unicode"/>
          <w:color w:val="000000" w:themeColor="text1"/>
        </w:rPr>
        <w:t xml:space="preserve"> de los expedientes en el archivo de concentración.</w:t>
      </w:r>
    </w:p>
    <w:p w14:paraId="60B0E294" w14:textId="17BD8013" w:rsidR="004A4B13" w:rsidRPr="009466A0" w:rsidRDefault="004A4B13" w:rsidP="004A4B13">
      <w:pPr>
        <w:pStyle w:val="Prrafodelista"/>
        <w:numPr>
          <w:ilvl w:val="0"/>
          <w:numId w:val="5"/>
        </w:numPr>
        <w:spacing w:after="160"/>
        <w:jc w:val="both"/>
        <w:rPr>
          <w:rFonts w:ascii="Lucida Sans Unicode" w:hAnsi="Lucida Sans Unicode" w:cs="Lucida Sans Unicode"/>
          <w:color w:val="000000" w:themeColor="text1"/>
        </w:rPr>
      </w:pPr>
      <w:r w:rsidRPr="009466A0">
        <w:rPr>
          <w:rFonts w:ascii="Lucida Sans Unicode" w:hAnsi="Lucida Sans Unicode" w:cs="Lucida Sans Unicode"/>
          <w:color w:val="000000" w:themeColor="text1"/>
        </w:rPr>
        <w:t>Actualizar las fichas técnicas al inicio del año en coordinación con l</w:t>
      </w:r>
      <w:r w:rsidR="00B50E8C" w:rsidRPr="009466A0">
        <w:rPr>
          <w:rFonts w:ascii="Lucida Sans Unicode" w:hAnsi="Lucida Sans Unicode" w:cs="Lucida Sans Unicode"/>
          <w:color w:val="000000" w:themeColor="text1"/>
        </w:rPr>
        <w:t xml:space="preserve">as áreas </w:t>
      </w:r>
      <w:r w:rsidR="00433080" w:rsidRPr="009466A0">
        <w:rPr>
          <w:rFonts w:ascii="Lucida Sans Unicode" w:hAnsi="Lucida Sans Unicode" w:cs="Lucida Sans Unicode"/>
          <w:color w:val="000000" w:themeColor="text1"/>
        </w:rPr>
        <w:t>generadoras</w:t>
      </w:r>
      <w:r w:rsidRPr="009466A0">
        <w:rPr>
          <w:rFonts w:ascii="Lucida Sans Unicode" w:hAnsi="Lucida Sans Unicode" w:cs="Lucida Sans Unicode"/>
          <w:color w:val="000000" w:themeColor="text1"/>
        </w:rPr>
        <w:t xml:space="preserve">, con el fin de que </w:t>
      </w:r>
      <w:r w:rsidR="00B50E8C" w:rsidRPr="009466A0">
        <w:rPr>
          <w:rFonts w:ascii="Lucida Sans Unicode" w:hAnsi="Lucida Sans Unicode" w:cs="Lucida Sans Unicode"/>
          <w:color w:val="000000" w:themeColor="text1"/>
        </w:rPr>
        <w:t xml:space="preserve">los </w:t>
      </w:r>
      <w:r w:rsidR="00433080" w:rsidRPr="009466A0">
        <w:rPr>
          <w:rFonts w:ascii="Lucida Sans Unicode" w:hAnsi="Lucida Sans Unicode" w:cs="Lucida Sans Unicode"/>
          <w:color w:val="000000" w:themeColor="text1"/>
        </w:rPr>
        <w:t xml:space="preserve">años </w:t>
      </w:r>
      <w:r w:rsidR="00B50E8C" w:rsidRPr="009466A0">
        <w:rPr>
          <w:rFonts w:ascii="Lucida Sans Unicode" w:hAnsi="Lucida Sans Unicode" w:cs="Lucida Sans Unicode"/>
          <w:color w:val="000000" w:themeColor="text1"/>
        </w:rPr>
        <w:t xml:space="preserve">no </w:t>
      </w:r>
      <w:r w:rsidR="00433080" w:rsidRPr="009466A0">
        <w:rPr>
          <w:rFonts w:ascii="Lucida Sans Unicode" w:hAnsi="Lucida Sans Unicode" w:cs="Lucida Sans Unicode"/>
          <w:color w:val="000000" w:themeColor="text1"/>
        </w:rPr>
        <w:t xml:space="preserve">vigentes </w:t>
      </w:r>
      <w:r w:rsidRPr="009466A0">
        <w:rPr>
          <w:rFonts w:ascii="Lucida Sans Unicode" w:hAnsi="Lucida Sans Unicode" w:cs="Lucida Sans Unicode"/>
          <w:color w:val="000000" w:themeColor="text1"/>
        </w:rPr>
        <w:t xml:space="preserve">sean transferidos al archivo de concentración con la temporalidad señalada en el Catálogo de Disposición Documental de archivo del Instituto. </w:t>
      </w:r>
    </w:p>
    <w:p w14:paraId="76386ED9" w14:textId="43D2FED4" w:rsidR="004A4B13" w:rsidRPr="00B50E8C" w:rsidRDefault="004A4B13" w:rsidP="004A4B13">
      <w:pPr>
        <w:pStyle w:val="Prrafodelista"/>
        <w:numPr>
          <w:ilvl w:val="0"/>
          <w:numId w:val="5"/>
        </w:numPr>
        <w:spacing w:after="160"/>
        <w:jc w:val="both"/>
        <w:rPr>
          <w:rFonts w:ascii="Lucida Sans Unicode" w:hAnsi="Lucida Sans Unicode" w:cs="Lucida Sans Unicode"/>
        </w:rPr>
      </w:pPr>
      <w:r w:rsidRPr="00B50E8C">
        <w:rPr>
          <w:rFonts w:ascii="Lucida Sans Unicode" w:hAnsi="Lucida Sans Unicode" w:cs="Lucida Sans Unicode"/>
        </w:rPr>
        <w:t xml:space="preserve">Poner a consideración del Grupo Interdisciplinario de Archivo los inventarios documentales propuestos por el área coordinadora de archivos. </w:t>
      </w:r>
    </w:p>
    <w:p w14:paraId="30FF3854" w14:textId="371A5A07" w:rsidR="00B77798" w:rsidRPr="00B50E8C" w:rsidRDefault="00F57747">
      <w:pPr>
        <w:pStyle w:val="Prrafodelista"/>
        <w:numPr>
          <w:ilvl w:val="0"/>
          <w:numId w:val="5"/>
        </w:numPr>
        <w:spacing w:after="160"/>
        <w:jc w:val="both"/>
        <w:rPr>
          <w:rFonts w:ascii="Lucida Sans Unicode" w:hAnsi="Lucida Sans Unicode" w:cs="Lucida Sans Unicode"/>
        </w:rPr>
      </w:pPr>
      <w:r w:rsidRPr="00B50E8C">
        <w:rPr>
          <w:rFonts w:ascii="Lucida Sans Unicode" w:hAnsi="Lucida Sans Unicode" w:cs="Lucida Sans Unicode"/>
        </w:rPr>
        <w:t>Gestionar con las áreas generadoras de documentos la revisión del acervo que se encuentra en el archivo de concentración usando los inventarios actualizados</w:t>
      </w:r>
      <w:r w:rsidR="00B77798" w:rsidRPr="00B50E8C">
        <w:rPr>
          <w:rFonts w:ascii="Lucida Sans Unicode" w:hAnsi="Lucida Sans Unicode" w:cs="Lucida Sans Unicode"/>
        </w:rPr>
        <w:t>,</w:t>
      </w:r>
      <w:r w:rsidRPr="00B50E8C">
        <w:rPr>
          <w:rFonts w:ascii="Lucida Sans Unicode" w:hAnsi="Lucida Sans Unicode" w:cs="Lucida Sans Unicode"/>
        </w:rPr>
        <w:t xml:space="preserve"> </w:t>
      </w:r>
      <w:r w:rsidR="00B77798" w:rsidRPr="00B50E8C">
        <w:rPr>
          <w:rFonts w:ascii="Lucida Sans Unicode" w:hAnsi="Lucida Sans Unicode" w:cs="Lucida Sans Unicode"/>
        </w:rPr>
        <w:t>proyectados</w:t>
      </w:r>
      <w:r w:rsidRPr="00B50E8C">
        <w:rPr>
          <w:rFonts w:ascii="Lucida Sans Unicode" w:hAnsi="Lucida Sans Unicode" w:cs="Lucida Sans Unicode"/>
        </w:rPr>
        <w:t xml:space="preserve"> por el área coordinadora de archivos, </w:t>
      </w:r>
      <w:r w:rsidR="00B77798" w:rsidRPr="00B50E8C">
        <w:rPr>
          <w:rFonts w:ascii="Lucida Sans Unicode" w:hAnsi="Lucida Sans Unicode" w:cs="Lucida Sans Unicode"/>
        </w:rPr>
        <w:t>con el fin de localizar aquellos que hayan cumplido sus plazos de conservación y se defina por el área correspondiente el destino de dichos expedientes archivísticos.</w:t>
      </w:r>
    </w:p>
    <w:p w14:paraId="7F30EC4A"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Promover la capacitación y actualización de los responsables del archivo de trámite de cada área, así como del personal adscrito al área coordinadora de archivo del Instituto, para efecto de contar con la base de conocimientos necesaria en la implementación del Sistema Institucional de Archivos de esta autoridad.</w:t>
      </w:r>
    </w:p>
    <w:p w14:paraId="12E5D7BC"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Realizar mesas de trabajo con las direcciones para mantener actualizados los instrumentos de control de archivo, así como para otorgarles asesoría sobre la clasificación archivística en su archivo de trámite y el llenando de los formatos aprobados para tener el tratamiento adecuado a los acervos producidos por este organismo electoral con base a las atribuciones de cada uno.</w:t>
      </w:r>
    </w:p>
    <w:p w14:paraId="1691FCB9"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Promover el uso adecuado de los Instrumentos de Control Archivístico.</w:t>
      </w:r>
    </w:p>
    <w:p w14:paraId="79990C3C"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lastRenderedPageBreak/>
        <w:t>Proponer reglamentos y/o manuales que puedan abonar a la claridad o protocolización de las actividades relacionadas con la gestión documental del archivo del IEPC.</w:t>
      </w:r>
    </w:p>
    <w:p w14:paraId="7F77617D"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Otorgar asesoría a las unidades generadoras de documentos respecto a la aplicación de criterios de valoración documental en los procesos de transferencias primarias y secundarias.</w:t>
      </w:r>
    </w:p>
    <w:p w14:paraId="060A551D" w14:textId="47F037DD" w:rsidR="005048C3" w:rsidRPr="00414D82" w:rsidRDefault="005048C3">
      <w:pPr>
        <w:pStyle w:val="Prrafodelista"/>
        <w:numPr>
          <w:ilvl w:val="0"/>
          <w:numId w:val="5"/>
        </w:numPr>
        <w:spacing w:after="160"/>
        <w:jc w:val="both"/>
        <w:rPr>
          <w:rFonts w:ascii="Lucida Sans Unicode" w:hAnsi="Lucida Sans Unicode" w:cs="Lucida Sans Unicode"/>
          <w:color w:val="000000" w:themeColor="text1"/>
        </w:rPr>
      </w:pPr>
      <w:r w:rsidRPr="00414D82">
        <w:rPr>
          <w:rFonts w:ascii="Lucida Sans Unicode" w:hAnsi="Lucida Sans Unicode" w:cs="Lucida Sans Unicode"/>
          <w:color w:val="000000" w:themeColor="text1"/>
        </w:rPr>
        <w:t xml:space="preserve">En caso de realizar una transferencia primaria o secundaria por parte de las áreas, el personal </w:t>
      </w:r>
      <w:r w:rsidR="00AC29D7" w:rsidRPr="00414D82">
        <w:rPr>
          <w:rFonts w:ascii="Lucida Sans Unicode" w:hAnsi="Lucida Sans Unicode" w:cs="Lucida Sans Unicode"/>
          <w:color w:val="000000" w:themeColor="text1"/>
        </w:rPr>
        <w:t>del área</w:t>
      </w:r>
      <w:r w:rsidRPr="00414D82">
        <w:rPr>
          <w:rFonts w:ascii="Lucida Sans Unicode" w:hAnsi="Lucida Sans Unicode" w:cs="Lucida Sans Unicode"/>
          <w:color w:val="000000" w:themeColor="text1"/>
        </w:rPr>
        <w:t xml:space="preserve"> coordinadora de archivo emitirá el acta y dictamen en el que se especifique los documentos transferidos, conforme a lo que entregado por parte del área otorgante</w:t>
      </w:r>
      <w:r w:rsidR="00AC29D7" w:rsidRPr="00414D82">
        <w:rPr>
          <w:rFonts w:ascii="Lucida Sans Unicode" w:hAnsi="Lucida Sans Unicode" w:cs="Lucida Sans Unicode"/>
          <w:color w:val="000000" w:themeColor="text1"/>
        </w:rPr>
        <w:t>.</w:t>
      </w:r>
    </w:p>
    <w:p w14:paraId="29F62DDE" w14:textId="5C14E2F7" w:rsidR="00AC29D7" w:rsidRPr="00414D82" w:rsidRDefault="00AC29D7">
      <w:pPr>
        <w:pStyle w:val="Prrafodelista"/>
        <w:numPr>
          <w:ilvl w:val="0"/>
          <w:numId w:val="5"/>
        </w:numPr>
        <w:spacing w:after="160"/>
        <w:jc w:val="both"/>
        <w:rPr>
          <w:rFonts w:ascii="Lucida Sans Unicode" w:hAnsi="Lucida Sans Unicode" w:cs="Lucida Sans Unicode"/>
          <w:color w:val="000000" w:themeColor="text1"/>
        </w:rPr>
      </w:pPr>
      <w:r w:rsidRPr="00414D82">
        <w:rPr>
          <w:rFonts w:ascii="Lucida Sans Unicode" w:hAnsi="Lucida Sans Unicode" w:cs="Lucida Sans Unicode"/>
          <w:color w:val="000000" w:themeColor="text1"/>
        </w:rPr>
        <w:t xml:space="preserve">Se da vista al Grupo Interdisciplinario de Archivo las transferencias primarias y secundarias realizadas. </w:t>
      </w:r>
    </w:p>
    <w:p w14:paraId="3C5DFEE5" w14:textId="446C5DAD" w:rsidR="00AC29D7" w:rsidRPr="00414D82" w:rsidRDefault="00FB641C">
      <w:pPr>
        <w:pStyle w:val="Prrafodelista"/>
        <w:numPr>
          <w:ilvl w:val="0"/>
          <w:numId w:val="5"/>
        </w:numPr>
        <w:spacing w:after="160"/>
        <w:jc w:val="both"/>
        <w:rPr>
          <w:rFonts w:ascii="Lucida Sans Unicode" w:hAnsi="Lucida Sans Unicode" w:cs="Lucida Sans Unicode"/>
          <w:color w:val="000000" w:themeColor="text1"/>
        </w:rPr>
      </w:pPr>
      <w:r w:rsidRPr="00414D82">
        <w:rPr>
          <w:rFonts w:ascii="Lucida Sans Unicode" w:hAnsi="Lucida Sans Unicode" w:cs="Lucida Sans Unicode"/>
          <w:color w:val="000000" w:themeColor="text1"/>
        </w:rPr>
        <w:t xml:space="preserve">Gestionar la publicación </w:t>
      </w:r>
      <w:r w:rsidR="00E209D9" w:rsidRPr="00414D82">
        <w:rPr>
          <w:rFonts w:ascii="Lucida Sans Unicode" w:hAnsi="Lucida Sans Unicode" w:cs="Lucida Sans Unicode"/>
          <w:color w:val="000000" w:themeColor="text1"/>
        </w:rPr>
        <w:t xml:space="preserve">de </w:t>
      </w:r>
      <w:r w:rsidR="00414D82" w:rsidRPr="00414D82">
        <w:rPr>
          <w:rFonts w:ascii="Lucida Sans Unicode" w:hAnsi="Lucida Sans Unicode" w:cs="Lucida Sans Unicode"/>
          <w:color w:val="000000" w:themeColor="text1"/>
        </w:rPr>
        <w:t>los Instrumentos de Control Archivístico actualizados y aprobados por el Grupo Interdisciplinario de Archivo, asimismo los dictamenes emitidos.</w:t>
      </w:r>
    </w:p>
    <w:p w14:paraId="21E3F6D1"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 xml:space="preserve"> E</w:t>
      </w:r>
      <w:r>
        <w:rPr>
          <w:rFonts w:ascii="Lucida Sans Unicode" w:eastAsia="Lucida Sans" w:hAnsi="Lucida Sans Unicode" w:cs="Lucida Sans Unicode"/>
        </w:rPr>
        <w:t xml:space="preserve">laborar los </w:t>
      </w:r>
      <w:r>
        <w:rPr>
          <w:rFonts w:ascii="Lucida Sans Unicode" w:eastAsia="Lucida Sans" w:hAnsi="Lucida Sans Unicode" w:cs="Lucida Sans Unicode"/>
          <w:bCs/>
        </w:rPr>
        <w:t>dictámenes de estado de conservación en los casos de documentación siniestrada.</w:t>
      </w:r>
      <w:r>
        <w:rPr>
          <w:rFonts w:ascii="Lucida Sans Unicode" w:eastAsia="Lucida Sans" w:hAnsi="Lucida Sans Unicode" w:cs="Lucida Sans Unicode"/>
          <w:b/>
        </w:rPr>
        <w:t xml:space="preserve"> </w:t>
      </w:r>
    </w:p>
    <w:p w14:paraId="418073E3" w14:textId="4CDD4292"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 xml:space="preserve">Con relación al punto anterior, elaborar los consecuentes dictámenes de depuración </w:t>
      </w:r>
      <w:r w:rsidR="00414D82">
        <w:rPr>
          <w:rFonts w:ascii="Lucida Sans Unicode" w:hAnsi="Lucida Sans Unicode" w:cs="Lucida Sans Unicode"/>
          <w:color w:val="000000" w:themeColor="text1"/>
        </w:rPr>
        <w:t>de documentos de comprobación o informativos.</w:t>
      </w:r>
    </w:p>
    <w:p w14:paraId="77EA9BA3"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Orientar a las áreas en temas de digitalización de documentos de archivo.</w:t>
      </w:r>
    </w:p>
    <w:p w14:paraId="7E61A3B0"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Gestionar la implementación del servicio de la nube con el fin de garantizar seguridad con los documentos digitalizados en su archivo digital</w:t>
      </w:r>
    </w:p>
    <w:p w14:paraId="02D1914D"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Revisar y analizar las propuestas de aquellos documentos que pudieren tener la calidad de archivos históricos para su debido resguardo en el archivo respectivo.</w:t>
      </w:r>
    </w:p>
    <w:p w14:paraId="3CBFDBEA"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Realizar trabajos de diagnóstico de riesgos de manera periódica dentro de las instalaciones del archivo, con la finalidad de prevenir los mismos y garantizar la continuidad en la integridad documental en custodia.</w:t>
      </w:r>
    </w:p>
    <w:p w14:paraId="2764688B"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 xml:space="preserve">Realizar campañas de depuración de documentos de comprobación administrativa o informativa en las áreas del Instituto con el fin de que las áreas </w:t>
      </w:r>
      <w:r>
        <w:rPr>
          <w:rFonts w:ascii="Lucida Sans Unicode" w:hAnsi="Lucida Sans Unicode" w:cs="Lucida Sans Unicode"/>
          <w:color w:val="000000" w:themeColor="text1"/>
        </w:rPr>
        <w:lastRenderedPageBreak/>
        <w:t>generadoras solo resguarden documentos que sean parte de su archivo de trámite vigente.</w:t>
      </w:r>
    </w:p>
    <w:p w14:paraId="520B6061"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Asesorar a las áreas sobre los pasos a seguir en caso de identificarse en su archivo de trámite, documentos archivísticos con riesgo sanitario conforme al Manual para actualizar los instrumentos de control archivísticos, realizar transferencias primarias, así como la depuración de documentación de comprobación administrativa o informativa y documentación siniestrada del Instituto Electoral y de Participación Ciudadana del Estado de Jalisco</w:t>
      </w:r>
    </w:p>
    <w:p w14:paraId="197D58CF"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Comprobar las medidas de seguridad del mobiliario y anaqueles.</w:t>
      </w:r>
    </w:p>
    <w:p w14:paraId="78C4C26E" w14:textId="50C6869C"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 xml:space="preserve">Gestionar los insumos necesarios para la gestión documental, así como para la protección del personal que realice actividades en el archivo de concentración. </w:t>
      </w:r>
    </w:p>
    <w:p w14:paraId="6B27019C" w14:textId="3A12DEE4" w:rsidR="003C69BA" w:rsidRDefault="003C69BA">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Continuar con los trabajos de las propuestas de los muestreos.</w:t>
      </w:r>
    </w:p>
    <w:p w14:paraId="2F63EFDF"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Elaborar el Informe anual de cumplimiento 2025.</w:t>
      </w:r>
    </w:p>
    <w:p w14:paraId="27F605DF" w14:textId="77777777" w:rsidR="009518A3" w:rsidRDefault="00F57747">
      <w:pPr>
        <w:pStyle w:val="Prrafodelista"/>
        <w:numPr>
          <w:ilvl w:val="0"/>
          <w:numId w:val="5"/>
        </w:numPr>
        <w:spacing w:after="160"/>
        <w:jc w:val="both"/>
        <w:rPr>
          <w:rFonts w:ascii="Lucida Sans Unicode" w:hAnsi="Lucida Sans Unicode" w:cs="Lucida Sans Unicode"/>
          <w:color w:val="000000" w:themeColor="text1"/>
        </w:rPr>
      </w:pPr>
      <w:r>
        <w:rPr>
          <w:rFonts w:ascii="Lucida Sans Unicode" w:hAnsi="Lucida Sans Unicode" w:cs="Lucida Sans Unicode"/>
          <w:color w:val="000000" w:themeColor="text1"/>
        </w:rPr>
        <w:t>Elaborar del programa anual de desarrollo archivístico (PADA) 2026.</w:t>
      </w:r>
    </w:p>
    <w:p w14:paraId="244BF6E8" w14:textId="77777777" w:rsidR="009518A3" w:rsidRDefault="00F57747">
      <w:pPr>
        <w:spacing w:line="276" w:lineRule="auto"/>
        <w:jc w:val="center"/>
        <w:rPr>
          <w:rFonts w:ascii="Lucida Sans Unicode" w:hAnsi="Lucida Sans Unicode" w:cs="Lucida Sans Unicode"/>
          <w:b/>
          <w:bCs/>
          <w:color w:val="000000" w:themeColor="text1"/>
          <w:sz w:val="22"/>
          <w:szCs w:val="22"/>
        </w:rPr>
      </w:pPr>
      <w:r>
        <w:rPr>
          <w:rFonts w:ascii="Lucida Sans Unicode" w:hAnsi="Lucida Sans Unicode" w:cs="Lucida Sans Unicode"/>
          <w:b/>
          <w:bCs/>
          <w:color w:val="000000" w:themeColor="text1"/>
          <w:sz w:val="22"/>
          <w:szCs w:val="22"/>
        </w:rPr>
        <w:t>VII. Ejecución del PADA</w:t>
      </w:r>
    </w:p>
    <w:p w14:paraId="114BF348" w14:textId="77777777" w:rsidR="009518A3" w:rsidRDefault="00F57747">
      <w:pPr>
        <w:spacing w:line="276" w:lineRule="auto"/>
        <w:jc w:val="both"/>
        <w:rPr>
          <w:rFonts w:ascii="Lucida Sans Unicode" w:hAnsi="Lucida Sans Unicode" w:cs="Lucida Sans Unicode"/>
          <w:color w:val="000000" w:themeColor="text1"/>
          <w:sz w:val="22"/>
          <w:szCs w:val="22"/>
        </w:rPr>
      </w:pPr>
      <w:r>
        <w:rPr>
          <w:rFonts w:ascii="Lucida Sans Unicode" w:hAnsi="Lucida Sans Unicode" w:cs="Lucida Sans Unicode"/>
          <w:color w:val="000000" w:themeColor="text1"/>
          <w:sz w:val="22"/>
          <w:szCs w:val="22"/>
        </w:rPr>
        <w:t>A continuación, se describen las funciones que deberán realizar los integrantes del Sistema Institucional de Archivos para lograr los objetivos planteados.</w:t>
      </w:r>
    </w:p>
    <w:p w14:paraId="29C0D232" w14:textId="77777777" w:rsidR="009518A3" w:rsidRDefault="009518A3">
      <w:pPr>
        <w:spacing w:line="276" w:lineRule="auto"/>
        <w:jc w:val="both"/>
        <w:rPr>
          <w:rFonts w:ascii="Lucida Sans Unicode" w:hAnsi="Lucida Sans Unicode" w:cs="Lucida Sans Unicode"/>
          <w:sz w:val="22"/>
          <w:szCs w:val="22"/>
        </w:rPr>
      </w:pPr>
    </w:p>
    <w:tbl>
      <w:tblPr>
        <w:tblStyle w:val="Tablaconcuadrcula"/>
        <w:tblW w:w="9351" w:type="dxa"/>
        <w:tblLook w:val="04A0" w:firstRow="1" w:lastRow="0" w:firstColumn="1" w:lastColumn="0" w:noHBand="0" w:noVBand="1"/>
      </w:tblPr>
      <w:tblGrid>
        <w:gridCol w:w="2495"/>
        <w:gridCol w:w="6856"/>
      </w:tblGrid>
      <w:tr w:rsidR="009518A3" w14:paraId="3F0A5777" w14:textId="77777777">
        <w:tc>
          <w:tcPr>
            <w:tcW w:w="2495" w:type="dxa"/>
            <w:shd w:val="clear" w:color="auto" w:fill="4DBBB8"/>
            <w:vAlign w:val="center"/>
          </w:tcPr>
          <w:p w14:paraId="654C951D" w14:textId="77777777" w:rsidR="009518A3" w:rsidRDefault="00F57747">
            <w:pPr>
              <w:spacing w:line="276" w:lineRule="auto"/>
              <w:jc w:val="center"/>
              <w:rPr>
                <w:rFonts w:ascii="Lucida Sans Unicode" w:hAnsi="Lucida Sans Unicode" w:cs="Lucida Sans Unicode"/>
                <w:b/>
                <w:bCs/>
                <w:color w:val="FFFFFF" w:themeColor="background1"/>
                <w:kern w:val="0"/>
                <w:sz w:val="22"/>
                <w:szCs w:val="22"/>
                <w14:ligatures w14:val="none"/>
              </w:rPr>
            </w:pPr>
            <w:r>
              <w:rPr>
                <w:rFonts w:ascii="Lucida Sans Unicode" w:hAnsi="Lucida Sans Unicode" w:cs="Lucida Sans Unicode"/>
                <w:b/>
                <w:bCs/>
                <w:color w:val="FFFFFF" w:themeColor="background1"/>
                <w:kern w:val="0"/>
                <w:sz w:val="22"/>
                <w:szCs w:val="22"/>
                <w14:ligatures w14:val="none"/>
              </w:rPr>
              <w:t>Puesto dentro del SIA</w:t>
            </w:r>
          </w:p>
        </w:tc>
        <w:tc>
          <w:tcPr>
            <w:tcW w:w="6856" w:type="dxa"/>
            <w:shd w:val="clear" w:color="auto" w:fill="4DBBB8"/>
            <w:vAlign w:val="center"/>
          </w:tcPr>
          <w:p w14:paraId="46016847" w14:textId="77777777" w:rsidR="009518A3" w:rsidRDefault="00F57747">
            <w:pPr>
              <w:spacing w:line="276" w:lineRule="auto"/>
              <w:jc w:val="center"/>
              <w:rPr>
                <w:rFonts w:ascii="Lucida Sans Unicode" w:hAnsi="Lucida Sans Unicode" w:cs="Lucida Sans Unicode"/>
                <w:b/>
                <w:bCs/>
                <w:color w:val="FFFFFF" w:themeColor="background1"/>
                <w:kern w:val="0"/>
                <w:sz w:val="22"/>
                <w:szCs w:val="22"/>
                <w14:ligatures w14:val="none"/>
              </w:rPr>
            </w:pPr>
            <w:r>
              <w:rPr>
                <w:rFonts w:ascii="Lucida Sans Unicode" w:hAnsi="Lucida Sans Unicode" w:cs="Lucida Sans Unicode"/>
                <w:b/>
                <w:bCs/>
                <w:color w:val="FFFFFF" w:themeColor="background1"/>
                <w:kern w:val="0"/>
                <w:sz w:val="22"/>
                <w:szCs w:val="22"/>
                <w14:ligatures w14:val="none"/>
              </w:rPr>
              <w:t>Actividades</w:t>
            </w:r>
          </w:p>
        </w:tc>
      </w:tr>
      <w:tr w:rsidR="009518A3" w14:paraId="0927AAD3" w14:textId="77777777">
        <w:tc>
          <w:tcPr>
            <w:tcW w:w="2495" w:type="dxa"/>
            <w:vAlign w:val="center"/>
          </w:tcPr>
          <w:p w14:paraId="0ACA4ABF" w14:textId="77777777" w:rsidR="009518A3" w:rsidRDefault="00F57747">
            <w:pPr>
              <w:spacing w:line="276" w:lineRule="auto"/>
              <w:jc w:val="center"/>
              <w:rPr>
                <w:rFonts w:ascii="Lucida Sans Unicode" w:hAnsi="Lucida Sans Unicode" w:cs="Lucida Sans Unicode"/>
                <w:b/>
                <w:bCs/>
                <w:kern w:val="0"/>
                <w:sz w:val="22"/>
                <w:szCs w:val="22"/>
                <w14:ligatures w14:val="none"/>
              </w:rPr>
            </w:pPr>
            <w:r>
              <w:rPr>
                <w:rFonts w:ascii="Lucida Sans Unicode" w:hAnsi="Lucida Sans Unicode" w:cs="Lucida Sans Unicode"/>
                <w:b/>
                <w:bCs/>
                <w:kern w:val="0"/>
                <w:sz w:val="22"/>
                <w:szCs w:val="22"/>
                <w14:ligatures w14:val="none"/>
              </w:rPr>
              <w:t>Área coordinadora de archivos</w:t>
            </w:r>
          </w:p>
        </w:tc>
        <w:tc>
          <w:tcPr>
            <w:tcW w:w="6856" w:type="dxa"/>
          </w:tcPr>
          <w:p w14:paraId="0DA2450D" w14:textId="77777777" w:rsidR="009518A3" w:rsidRDefault="00F57747">
            <w:pPr>
              <w:pStyle w:val="Prrafodelista"/>
              <w:numPr>
                <w:ilvl w:val="0"/>
                <w:numId w:val="6"/>
              </w:numPr>
              <w:spacing w:after="0"/>
              <w:jc w:val="both"/>
              <w:rPr>
                <w:rFonts w:ascii="Lucida Sans Unicode" w:hAnsi="Lucida Sans Unicode" w:cs="Lucida Sans Unicode"/>
              </w:rPr>
            </w:pPr>
            <w:r>
              <w:rPr>
                <w:rFonts w:ascii="Lucida Sans Unicode" w:hAnsi="Lucida Sans Unicode" w:cs="Lucida Sans Unicode"/>
              </w:rPr>
              <w:t xml:space="preserve">Fortalecer los instrumentos de control archivísticos con la colaboración de los responsables de los archivos de trámite, de concentración y en su caso histórico, </w:t>
            </w:r>
          </w:p>
          <w:p w14:paraId="253FB806" w14:textId="77777777" w:rsidR="009518A3" w:rsidRDefault="00F57747">
            <w:pPr>
              <w:pStyle w:val="Prrafodelista"/>
              <w:numPr>
                <w:ilvl w:val="0"/>
                <w:numId w:val="6"/>
              </w:numPr>
              <w:spacing w:after="0"/>
              <w:jc w:val="both"/>
              <w:rPr>
                <w:rFonts w:ascii="Lucida Sans Unicode" w:hAnsi="Lucida Sans Unicode" w:cs="Lucida Sans Unicode"/>
              </w:rPr>
            </w:pPr>
            <w:r>
              <w:rPr>
                <w:rFonts w:ascii="Lucida Sans Unicode" w:hAnsi="Lucida Sans Unicode" w:cs="Lucida Sans Unicode"/>
              </w:rPr>
              <w:t xml:space="preserve">Elaborar criterios específicos y recomendaciones en materia de clasificación y conservación de archivos. </w:t>
            </w:r>
          </w:p>
          <w:p w14:paraId="18838FC8" w14:textId="77777777" w:rsidR="009518A3" w:rsidRDefault="00F57747">
            <w:pPr>
              <w:pStyle w:val="Prrafodelista"/>
              <w:numPr>
                <w:ilvl w:val="0"/>
                <w:numId w:val="6"/>
              </w:numPr>
              <w:spacing w:after="0"/>
              <w:jc w:val="both"/>
              <w:rPr>
                <w:rFonts w:ascii="Lucida Sans Unicode" w:hAnsi="Lucida Sans Unicode" w:cs="Lucida Sans Unicode"/>
              </w:rPr>
            </w:pPr>
            <w:r>
              <w:rPr>
                <w:rFonts w:ascii="Lucida Sans Unicode" w:hAnsi="Lucida Sans Unicode" w:cs="Lucida Sans Unicode"/>
              </w:rPr>
              <w:t xml:space="preserve">Ejecutar en coordinación con los demás integrantes del SIA, el plan anual de desarrollo archivístico. </w:t>
            </w:r>
          </w:p>
          <w:p w14:paraId="0A2F97B8" w14:textId="77777777" w:rsidR="009518A3" w:rsidRDefault="00F57747">
            <w:pPr>
              <w:pStyle w:val="Prrafodelista"/>
              <w:numPr>
                <w:ilvl w:val="0"/>
                <w:numId w:val="6"/>
              </w:numPr>
              <w:spacing w:after="0"/>
              <w:jc w:val="both"/>
              <w:rPr>
                <w:rFonts w:ascii="Lucida Sans Unicode" w:hAnsi="Lucida Sans Unicode" w:cs="Lucida Sans Unicode"/>
              </w:rPr>
            </w:pPr>
            <w:r>
              <w:rPr>
                <w:rFonts w:ascii="Lucida Sans Unicode" w:hAnsi="Lucida Sans Unicode" w:cs="Lucida Sans Unicode"/>
              </w:rPr>
              <w:t>Coordinar los procesos de valoración y disposición documental que realicen las áreas operativas.</w:t>
            </w:r>
          </w:p>
          <w:p w14:paraId="5EDC19D3" w14:textId="77777777" w:rsidR="009518A3" w:rsidRDefault="00F57747">
            <w:pPr>
              <w:pStyle w:val="Prrafodelista"/>
              <w:numPr>
                <w:ilvl w:val="0"/>
                <w:numId w:val="6"/>
              </w:numPr>
              <w:spacing w:after="0"/>
              <w:jc w:val="both"/>
              <w:rPr>
                <w:rFonts w:ascii="Lucida Sans Unicode" w:hAnsi="Lucida Sans Unicode" w:cs="Lucida Sans Unicode"/>
              </w:rPr>
            </w:pPr>
            <w:r>
              <w:rPr>
                <w:rFonts w:ascii="Lucida Sans Unicode" w:hAnsi="Lucida Sans Unicode" w:cs="Lucida Sans Unicode"/>
              </w:rPr>
              <w:lastRenderedPageBreak/>
              <w:t xml:space="preserve">Sistematizar las actividades destinadas a la modernización y automatización de los procesos archivísticos y a la gestión de documentos electrónicos de las áreas operativas. </w:t>
            </w:r>
          </w:p>
          <w:p w14:paraId="3CD7A565" w14:textId="77777777" w:rsidR="009518A3" w:rsidRDefault="00F57747">
            <w:pPr>
              <w:pStyle w:val="Prrafodelista"/>
              <w:numPr>
                <w:ilvl w:val="0"/>
                <w:numId w:val="6"/>
              </w:numPr>
              <w:spacing w:after="0"/>
              <w:rPr>
                <w:rFonts w:ascii="Lucida Sans Unicode" w:hAnsi="Lucida Sans Unicode" w:cs="Lucida Sans Unicode"/>
              </w:rPr>
            </w:pPr>
            <w:r>
              <w:rPr>
                <w:rFonts w:ascii="Lucida Sans Unicode" w:hAnsi="Lucida Sans Unicode" w:cs="Lucida Sans Unicode"/>
              </w:rPr>
              <w:t xml:space="preserve">Ofrecer indicaciones técnicas para la operación de los archivos a las áreas administrativas del Instituto. </w:t>
            </w:r>
          </w:p>
          <w:p w14:paraId="37F0E331" w14:textId="77777777" w:rsidR="009518A3" w:rsidRDefault="00F57747">
            <w:pPr>
              <w:pStyle w:val="Prrafodelista"/>
              <w:numPr>
                <w:ilvl w:val="0"/>
                <w:numId w:val="6"/>
              </w:numPr>
              <w:spacing w:after="0"/>
              <w:jc w:val="both"/>
              <w:rPr>
                <w:rFonts w:ascii="Lucida Sans Unicode" w:hAnsi="Lucida Sans Unicode" w:cs="Lucida Sans Unicode"/>
              </w:rPr>
            </w:pPr>
            <w:r>
              <w:rPr>
                <w:rFonts w:ascii="Lucida Sans Unicode" w:hAnsi="Lucida Sans Unicode" w:cs="Lucida Sans Unicode"/>
              </w:rPr>
              <w:t xml:space="preserve">Realizar y coadyuvar con programas de capacitación en gestión documental y administración de archivos. </w:t>
            </w:r>
          </w:p>
          <w:p w14:paraId="2F489DED" w14:textId="77777777" w:rsidR="009518A3" w:rsidRDefault="00F57747">
            <w:pPr>
              <w:pStyle w:val="Prrafodelista"/>
              <w:numPr>
                <w:ilvl w:val="0"/>
                <w:numId w:val="6"/>
              </w:numPr>
              <w:spacing w:after="0"/>
              <w:jc w:val="both"/>
              <w:rPr>
                <w:rFonts w:ascii="Lucida Sans Unicode" w:hAnsi="Lucida Sans Unicode" w:cs="Lucida Sans Unicode"/>
              </w:rPr>
            </w:pPr>
            <w:r>
              <w:rPr>
                <w:rFonts w:ascii="Lucida Sans Unicode" w:hAnsi="Lucida Sans Unicode" w:cs="Lucida Sans Unicode"/>
              </w:rPr>
              <w:t xml:space="preserve">Coordinar, con las áreas o unidades administrativas, las políticas de acceso y la conservación de los archivos. </w:t>
            </w:r>
          </w:p>
          <w:p w14:paraId="0FDF5FBF" w14:textId="77777777" w:rsidR="009518A3" w:rsidRDefault="00F57747">
            <w:pPr>
              <w:pStyle w:val="Prrafodelista"/>
              <w:numPr>
                <w:ilvl w:val="0"/>
                <w:numId w:val="6"/>
              </w:numPr>
              <w:spacing w:after="0"/>
              <w:jc w:val="both"/>
              <w:rPr>
                <w:rFonts w:ascii="Lucida Sans Unicode" w:hAnsi="Lucida Sans Unicode" w:cs="Lucida Sans Unicode"/>
              </w:rPr>
            </w:pPr>
            <w:r>
              <w:rPr>
                <w:rFonts w:ascii="Lucida Sans Unicode" w:hAnsi="Lucida Sans Unicode" w:cs="Lucida Sans Unicode"/>
              </w:rPr>
              <w:t xml:space="preserve">Coordinar la operación del archivo de trámite, concentración e histórico. </w:t>
            </w:r>
          </w:p>
          <w:p w14:paraId="0768E347" w14:textId="77777777" w:rsidR="009518A3" w:rsidRDefault="00F57747">
            <w:pPr>
              <w:pStyle w:val="Prrafodelista"/>
              <w:numPr>
                <w:ilvl w:val="0"/>
                <w:numId w:val="6"/>
              </w:numPr>
              <w:spacing w:after="0"/>
              <w:jc w:val="both"/>
              <w:rPr>
                <w:rFonts w:ascii="Lucida Sans Unicode" w:hAnsi="Lucida Sans Unicode" w:cs="Lucida Sans Unicode"/>
              </w:rPr>
            </w:pPr>
            <w:r>
              <w:rPr>
                <w:rFonts w:ascii="Lucida Sans Unicode" w:hAnsi="Lucida Sans Unicode" w:cs="Lucida Sans Unicode"/>
              </w:rPr>
              <w:t>Autorizar la transferencia de los archivos cuando un área o unidad administrativa sea sometida a procesos de fusión, escisión, extinción o cambio de adscripción.</w:t>
            </w:r>
          </w:p>
          <w:p w14:paraId="5DE3D9CE" w14:textId="77777777" w:rsidR="009518A3" w:rsidRDefault="00F57747">
            <w:pPr>
              <w:pStyle w:val="Prrafodelista"/>
              <w:numPr>
                <w:ilvl w:val="0"/>
                <w:numId w:val="6"/>
              </w:numPr>
              <w:spacing w:after="0"/>
              <w:jc w:val="both"/>
              <w:rPr>
                <w:rFonts w:ascii="Lucida Sans Unicode" w:hAnsi="Lucida Sans Unicode" w:cs="Lucida Sans Unicode"/>
              </w:rPr>
            </w:pPr>
            <w:r>
              <w:rPr>
                <w:rFonts w:ascii="Lucida Sans Unicode" w:hAnsi="Lucida Sans Unicode" w:cs="Lucida Sans Unicode"/>
              </w:rPr>
              <w:t xml:space="preserve">Revisar de manera periódica la seguridad e integridad del archivo de concentración. </w:t>
            </w:r>
          </w:p>
        </w:tc>
      </w:tr>
      <w:tr w:rsidR="009518A3" w14:paraId="0415DD30" w14:textId="77777777">
        <w:tc>
          <w:tcPr>
            <w:tcW w:w="2495" w:type="dxa"/>
            <w:vAlign w:val="center"/>
          </w:tcPr>
          <w:p w14:paraId="51D12536" w14:textId="77777777" w:rsidR="009518A3" w:rsidRDefault="00F57747">
            <w:pPr>
              <w:spacing w:line="276" w:lineRule="auto"/>
              <w:jc w:val="center"/>
              <w:rPr>
                <w:rFonts w:ascii="Lucida Sans Unicode" w:hAnsi="Lucida Sans Unicode" w:cs="Lucida Sans Unicode"/>
                <w:b/>
                <w:bCs/>
                <w:kern w:val="0"/>
                <w:sz w:val="22"/>
                <w:szCs w:val="22"/>
                <w14:ligatures w14:val="none"/>
              </w:rPr>
            </w:pPr>
            <w:r>
              <w:rPr>
                <w:rFonts w:ascii="Lucida Sans Unicode" w:hAnsi="Lucida Sans Unicode" w:cs="Lucida Sans Unicode"/>
                <w:b/>
                <w:bCs/>
                <w:kern w:val="0"/>
                <w:sz w:val="22"/>
                <w:szCs w:val="22"/>
                <w14:ligatures w14:val="none"/>
              </w:rPr>
              <w:lastRenderedPageBreak/>
              <w:t>Responsables de Archivo de Trámite</w:t>
            </w:r>
          </w:p>
        </w:tc>
        <w:tc>
          <w:tcPr>
            <w:tcW w:w="6856" w:type="dxa"/>
          </w:tcPr>
          <w:p w14:paraId="5F8D6A2C" w14:textId="77777777" w:rsidR="009518A3" w:rsidRDefault="00F57747">
            <w:pPr>
              <w:pStyle w:val="Prrafodelista"/>
              <w:numPr>
                <w:ilvl w:val="0"/>
                <w:numId w:val="7"/>
              </w:numPr>
              <w:spacing w:after="0"/>
              <w:jc w:val="both"/>
              <w:rPr>
                <w:rFonts w:ascii="Lucida Sans Unicode" w:hAnsi="Lucida Sans Unicode" w:cs="Lucida Sans Unicode"/>
              </w:rPr>
            </w:pPr>
            <w:r>
              <w:rPr>
                <w:rFonts w:ascii="Lucida Sans Unicode" w:hAnsi="Lucida Sans Unicode" w:cs="Lucida Sans Unicode"/>
              </w:rPr>
              <w:t xml:space="preserve">Integrar y organizar los expedientes que cada área o unidad produzca, use y reciba. </w:t>
            </w:r>
          </w:p>
          <w:p w14:paraId="4F2F06DB" w14:textId="77777777" w:rsidR="009518A3" w:rsidRDefault="00F57747">
            <w:pPr>
              <w:pStyle w:val="Prrafodelista"/>
              <w:numPr>
                <w:ilvl w:val="0"/>
                <w:numId w:val="7"/>
              </w:numPr>
              <w:spacing w:after="0"/>
              <w:jc w:val="both"/>
              <w:rPr>
                <w:rFonts w:ascii="Lucida Sans Unicode" w:hAnsi="Lucida Sans Unicode" w:cs="Lucida Sans Unicode"/>
              </w:rPr>
            </w:pPr>
            <w:r>
              <w:rPr>
                <w:rFonts w:ascii="Lucida Sans Unicode" w:hAnsi="Lucida Sans Unicode" w:cs="Lucida Sans Unicode"/>
              </w:rPr>
              <w:t>Digitalizar sus documentos.</w:t>
            </w:r>
          </w:p>
          <w:p w14:paraId="5A26D679" w14:textId="77777777" w:rsidR="009518A3" w:rsidRDefault="00F57747">
            <w:pPr>
              <w:pStyle w:val="Prrafodelista"/>
              <w:numPr>
                <w:ilvl w:val="0"/>
                <w:numId w:val="7"/>
              </w:numPr>
              <w:spacing w:after="0"/>
              <w:jc w:val="both"/>
              <w:rPr>
                <w:rFonts w:ascii="Lucida Sans Unicode" w:hAnsi="Lucida Sans Unicode" w:cs="Lucida Sans Unicode"/>
              </w:rPr>
            </w:pPr>
            <w:r>
              <w:rPr>
                <w:rFonts w:ascii="Lucida Sans Unicode" w:hAnsi="Lucida Sans Unicode" w:cs="Lucida Sans Unicode"/>
              </w:rPr>
              <w:t xml:space="preserve">Asegurar la localización y consulta de los expedientes mediante la elaboración de inventarios de archivo de trámite. </w:t>
            </w:r>
          </w:p>
          <w:p w14:paraId="1EFED4C6" w14:textId="77777777" w:rsidR="009518A3" w:rsidRDefault="00F57747">
            <w:pPr>
              <w:pStyle w:val="Prrafodelista"/>
              <w:numPr>
                <w:ilvl w:val="0"/>
                <w:numId w:val="7"/>
              </w:numPr>
              <w:spacing w:after="0"/>
              <w:jc w:val="both"/>
              <w:rPr>
                <w:rFonts w:ascii="Lucida Sans Unicode" w:hAnsi="Lucida Sans Unicode" w:cs="Lucida Sans Unicode"/>
              </w:rPr>
            </w:pPr>
            <w:r>
              <w:rPr>
                <w:rFonts w:ascii="Lucida Sans Unicode" w:hAnsi="Lucida Sans Unicode" w:cs="Lucida Sans Unicode"/>
              </w:rPr>
              <w:t xml:space="preserve">Proteger los archivos y la información que haya sido clasificada de acuerdo con la legislación en materia de transparencia y acceso a la información pública, en tanto conserve tal carácter. </w:t>
            </w:r>
          </w:p>
          <w:p w14:paraId="31356A3A" w14:textId="77777777" w:rsidR="009518A3" w:rsidRDefault="00F57747">
            <w:pPr>
              <w:pStyle w:val="Prrafodelista"/>
              <w:numPr>
                <w:ilvl w:val="0"/>
                <w:numId w:val="7"/>
              </w:numPr>
              <w:spacing w:after="0"/>
              <w:jc w:val="both"/>
              <w:rPr>
                <w:rFonts w:ascii="Lucida Sans Unicode" w:hAnsi="Lucida Sans Unicode" w:cs="Lucida Sans Unicode"/>
              </w:rPr>
            </w:pPr>
            <w:r>
              <w:rPr>
                <w:rFonts w:ascii="Lucida Sans Unicode" w:hAnsi="Lucida Sans Unicode" w:cs="Lucida Sans Unicode"/>
              </w:rPr>
              <w:t xml:space="preserve">Asistir con el área coordinadora de archivos en la elaboración de los instrumentos de control archivístico.  </w:t>
            </w:r>
          </w:p>
          <w:p w14:paraId="6938F2AF" w14:textId="77777777" w:rsidR="009518A3" w:rsidRDefault="00F57747">
            <w:pPr>
              <w:pStyle w:val="Prrafodelista"/>
              <w:numPr>
                <w:ilvl w:val="0"/>
                <w:numId w:val="7"/>
              </w:numPr>
              <w:spacing w:after="0"/>
              <w:jc w:val="both"/>
              <w:rPr>
                <w:rFonts w:ascii="Lucida Sans Unicode" w:hAnsi="Lucida Sans Unicode" w:cs="Lucida Sans Unicode"/>
              </w:rPr>
            </w:pPr>
            <w:r>
              <w:rPr>
                <w:rFonts w:ascii="Lucida Sans Unicode" w:hAnsi="Lucida Sans Unicode" w:cs="Lucida Sans Unicode"/>
              </w:rPr>
              <w:lastRenderedPageBreak/>
              <w:t xml:space="preserve">Trabajar de acuerdo con los criterios específicos y recomendaciones dictados por el área coordinadora de archivos. </w:t>
            </w:r>
          </w:p>
          <w:p w14:paraId="48C30595" w14:textId="77777777" w:rsidR="009518A3" w:rsidRDefault="00F57747">
            <w:pPr>
              <w:pStyle w:val="Prrafodelista"/>
              <w:numPr>
                <w:ilvl w:val="0"/>
                <w:numId w:val="8"/>
              </w:numPr>
              <w:spacing w:after="0"/>
              <w:jc w:val="both"/>
              <w:rPr>
                <w:rFonts w:ascii="Lucida Sans Unicode" w:hAnsi="Lucida Sans Unicode" w:cs="Lucida Sans Unicode"/>
              </w:rPr>
            </w:pPr>
            <w:r>
              <w:rPr>
                <w:rFonts w:ascii="Lucida Sans Unicode" w:hAnsi="Lucida Sans Unicode" w:cs="Lucida Sans Unicode"/>
              </w:rPr>
              <w:t>Realizar las transferencias primarias al archivo de concentración en los tiempos establecidos.</w:t>
            </w:r>
          </w:p>
          <w:p w14:paraId="7CB9EF14" w14:textId="77777777" w:rsidR="009518A3" w:rsidRDefault="00F57747">
            <w:pPr>
              <w:pStyle w:val="Prrafodelista"/>
              <w:numPr>
                <w:ilvl w:val="0"/>
                <w:numId w:val="8"/>
              </w:numPr>
              <w:spacing w:after="0"/>
              <w:jc w:val="both"/>
              <w:rPr>
                <w:rFonts w:ascii="Lucida Sans Unicode" w:hAnsi="Lucida Sans Unicode" w:cs="Lucida Sans Unicode"/>
              </w:rPr>
            </w:pPr>
            <w:r>
              <w:rPr>
                <w:rFonts w:ascii="Lucida Sans Unicode" w:hAnsi="Lucida Sans Unicode" w:cs="Lucida Sans Unicode"/>
              </w:rPr>
              <w:t>Coadyuvar con la coordinación de archivos en materia de capacitación relativa a la gestión documental y archivo.</w:t>
            </w:r>
          </w:p>
        </w:tc>
      </w:tr>
      <w:tr w:rsidR="009518A3" w14:paraId="0167D5D8" w14:textId="77777777">
        <w:tc>
          <w:tcPr>
            <w:tcW w:w="2495" w:type="dxa"/>
            <w:vAlign w:val="center"/>
          </w:tcPr>
          <w:p w14:paraId="55D324EC" w14:textId="77777777" w:rsidR="009518A3" w:rsidRDefault="00F57747">
            <w:pPr>
              <w:spacing w:line="276" w:lineRule="auto"/>
              <w:jc w:val="center"/>
              <w:rPr>
                <w:rFonts w:ascii="Lucida Sans Unicode" w:hAnsi="Lucida Sans Unicode" w:cs="Lucida Sans Unicode"/>
                <w:b/>
                <w:bCs/>
                <w:kern w:val="0"/>
                <w:sz w:val="22"/>
                <w:szCs w:val="22"/>
                <w14:ligatures w14:val="none"/>
              </w:rPr>
            </w:pPr>
            <w:r>
              <w:rPr>
                <w:rFonts w:ascii="Lucida Sans Unicode" w:hAnsi="Lucida Sans Unicode" w:cs="Lucida Sans Unicode"/>
                <w:b/>
                <w:bCs/>
                <w:kern w:val="0"/>
                <w:sz w:val="22"/>
                <w:szCs w:val="22"/>
                <w14:ligatures w14:val="none"/>
              </w:rPr>
              <w:lastRenderedPageBreak/>
              <w:t>Responsable de Archivo de Concentración</w:t>
            </w:r>
          </w:p>
        </w:tc>
        <w:tc>
          <w:tcPr>
            <w:tcW w:w="6856" w:type="dxa"/>
          </w:tcPr>
          <w:p w14:paraId="203C4B33" w14:textId="77777777" w:rsidR="009518A3" w:rsidRDefault="00F57747">
            <w:pPr>
              <w:pStyle w:val="Prrafodelista"/>
              <w:numPr>
                <w:ilvl w:val="0"/>
                <w:numId w:val="9"/>
              </w:numPr>
              <w:spacing w:after="0"/>
              <w:jc w:val="both"/>
              <w:rPr>
                <w:rFonts w:ascii="Lucida Sans Unicode" w:hAnsi="Lucida Sans Unicode" w:cs="Lucida Sans Unicode"/>
              </w:rPr>
            </w:pPr>
            <w:r>
              <w:rPr>
                <w:rFonts w:ascii="Lucida Sans Unicode" w:hAnsi="Lucida Sans Unicode" w:cs="Lucida Sans Unicode"/>
              </w:rPr>
              <w:t xml:space="preserve">Asegurar los archivos bajo su resguardo, así como la consulta de los expedientes. </w:t>
            </w:r>
          </w:p>
          <w:p w14:paraId="441DB8B9" w14:textId="77777777" w:rsidR="009518A3" w:rsidRDefault="00F57747">
            <w:pPr>
              <w:pStyle w:val="Prrafodelista"/>
              <w:numPr>
                <w:ilvl w:val="0"/>
                <w:numId w:val="9"/>
              </w:numPr>
              <w:spacing w:after="0"/>
              <w:jc w:val="both"/>
              <w:rPr>
                <w:rFonts w:ascii="Lucida Sans Unicode" w:hAnsi="Lucida Sans Unicode" w:cs="Lucida Sans Unicode"/>
              </w:rPr>
            </w:pPr>
            <w:r>
              <w:rPr>
                <w:rFonts w:ascii="Lucida Sans Unicode" w:hAnsi="Lucida Sans Unicode" w:cs="Lucida Sans Unicode"/>
              </w:rPr>
              <w:t xml:space="preserve">Recibir las transferencias primarias y otorgar servicios de préstamo y consulta a las unidades o áreas administrativas productoras de la documentación que resguarda. </w:t>
            </w:r>
          </w:p>
          <w:p w14:paraId="434458D7" w14:textId="77777777" w:rsidR="009518A3" w:rsidRDefault="00F57747">
            <w:pPr>
              <w:pStyle w:val="Prrafodelista"/>
              <w:numPr>
                <w:ilvl w:val="0"/>
                <w:numId w:val="9"/>
              </w:numPr>
              <w:spacing w:after="0"/>
              <w:jc w:val="both"/>
              <w:rPr>
                <w:rFonts w:ascii="Lucida Sans Unicode" w:hAnsi="Lucida Sans Unicode" w:cs="Lucida Sans Unicode"/>
              </w:rPr>
            </w:pPr>
            <w:r>
              <w:rPr>
                <w:rFonts w:ascii="Lucida Sans Unicode" w:hAnsi="Lucida Sans Unicode" w:cs="Lucida Sans Unicode"/>
              </w:rPr>
              <w:t xml:space="preserve">Conservar los expedientes hasta cumplir su vigencia documental de acuerdo con lo establecido en el catálogo de disposición documental. </w:t>
            </w:r>
          </w:p>
          <w:p w14:paraId="3010FC75" w14:textId="77777777" w:rsidR="009518A3" w:rsidRDefault="00F57747">
            <w:pPr>
              <w:pStyle w:val="Prrafodelista"/>
              <w:numPr>
                <w:ilvl w:val="0"/>
                <w:numId w:val="9"/>
              </w:numPr>
              <w:spacing w:after="0"/>
              <w:jc w:val="both"/>
              <w:rPr>
                <w:rFonts w:ascii="Lucida Sans Unicode" w:hAnsi="Lucida Sans Unicode" w:cs="Lucida Sans Unicode"/>
              </w:rPr>
            </w:pPr>
            <w:r>
              <w:rPr>
                <w:rFonts w:ascii="Lucida Sans Unicode" w:hAnsi="Lucida Sans Unicode" w:cs="Lucida Sans Unicode"/>
              </w:rPr>
              <w:t xml:space="preserve">Elaboración de los criterios de valoración y disposición documental. </w:t>
            </w:r>
          </w:p>
          <w:p w14:paraId="16B1F1DE" w14:textId="77777777" w:rsidR="009518A3" w:rsidRDefault="00F57747">
            <w:pPr>
              <w:pStyle w:val="Prrafodelista"/>
              <w:numPr>
                <w:ilvl w:val="0"/>
                <w:numId w:val="9"/>
              </w:numPr>
              <w:spacing w:after="0"/>
              <w:jc w:val="both"/>
              <w:rPr>
                <w:rFonts w:ascii="Lucida Sans Unicode" w:hAnsi="Lucida Sans Unicode" w:cs="Lucida Sans Unicode"/>
              </w:rPr>
            </w:pPr>
            <w:r>
              <w:rPr>
                <w:rFonts w:ascii="Lucida Sans Unicode" w:hAnsi="Lucida Sans Unicode" w:cs="Lucida Sans Unicode"/>
              </w:rPr>
              <w:t xml:space="preserve">Promover la baja documental de los expedientes por solicitud de las áreas generadoras las cuales hayan cumplido su vigencia. </w:t>
            </w:r>
          </w:p>
          <w:p w14:paraId="43989190" w14:textId="77777777" w:rsidR="009518A3" w:rsidRDefault="00F57747">
            <w:pPr>
              <w:pStyle w:val="Prrafodelista"/>
              <w:numPr>
                <w:ilvl w:val="0"/>
                <w:numId w:val="9"/>
              </w:numPr>
              <w:spacing w:after="0"/>
              <w:jc w:val="both"/>
              <w:rPr>
                <w:rFonts w:ascii="Lucida Sans Unicode" w:hAnsi="Lucida Sans Unicode" w:cs="Lucida Sans Unicode"/>
              </w:rPr>
            </w:pPr>
            <w:r>
              <w:rPr>
                <w:rFonts w:ascii="Lucida Sans Unicode" w:hAnsi="Lucida Sans Unicode" w:cs="Lucida Sans Unicode"/>
              </w:rPr>
              <w:t>Identificar los expedientes que integran las series documentales que hayan cumplido su vigencia documental y que cuenten con valores históricos, y que serán transferidos al archivo histórico.</w:t>
            </w:r>
          </w:p>
          <w:p w14:paraId="4F1518D4" w14:textId="77777777" w:rsidR="009518A3" w:rsidRDefault="00F57747">
            <w:pPr>
              <w:pStyle w:val="Prrafodelista"/>
              <w:numPr>
                <w:ilvl w:val="0"/>
                <w:numId w:val="9"/>
              </w:numPr>
              <w:spacing w:after="0"/>
              <w:jc w:val="both"/>
              <w:rPr>
                <w:rFonts w:ascii="Lucida Sans Unicode" w:hAnsi="Lucida Sans Unicode" w:cs="Lucida Sans Unicode"/>
              </w:rPr>
            </w:pPr>
            <w:r>
              <w:rPr>
                <w:rFonts w:ascii="Lucida Sans Unicode" w:hAnsi="Lucida Sans Unicode" w:cs="Lucida Sans Unicode"/>
              </w:rPr>
              <w:t xml:space="preserve">Integrar a sus respectivos expedientes, el registro de los procesos de disposición documental, incluyendo dictámenes, actas e inventarios. </w:t>
            </w:r>
          </w:p>
          <w:p w14:paraId="77665CD9" w14:textId="77777777" w:rsidR="009518A3" w:rsidRDefault="00F57747">
            <w:pPr>
              <w:pStyle w:val="Prrafodelista"/>
              <w:numPr>
                <w:ilvl w:val="0"/>
                <w:numId w:val="9"/>
              </w:numPr>
              <w:spacing w:after="0"/>
              <w:jc w:val="both"/>
              <w:rPr>
                <w:rFonts w:ascii="Lucida Sans Unicode" w:hAnsi="Lucida Sans Unicode" w:cs="Lucida Sans Unicode"/>
              </w:rPr>
            </w:pPr>
            <w:r>
              <w:rPr>
                <w:rFonts w:ascii="Lucida Sans Unicode" w:hAnsi="Lucida Sans Unicode" w:cs="Lucida Sans Unicode"/>
              </w:rPr>
              <w:lastRenderedPageBreak/>
              <w:t xml:space="preserve">Publicar, al final de cada año, los dictámenes y actas de baja documental y transferencia secundaria. </w:t>
            </w:r>
          </w:p>
          <w:p w14:paraId="2D04D6E3" w14:textId="77777777" w:rsidR="009518A3" w:rsidRDefault="00F57747">
            <w:pPr>
              <w:pStyle w:val="Prrafodelista"/>
              <w:numPr>
                <w:ilvl w:val="0"/>
                <w:numId w:val="7"/>
              </w:numPr>
              <w:spacing w:after="0"/>
              <w:jc w:val="both"/>
              <w:rPr>
                <w:rFonts w:ascii="Lucida Sans Unicode" w:hAnsi="Lucida Sans Unicode" w:cs="Lucida Sans Unicode"/>
              </w:rPr>
            </w:pPr>
            <w:r>
              <w:rPr>
                <w:rFonts w:ascii="Lucida Sans Unicode" w:hAnsi="Lucida Sans Unicode" w:cs="Lucida Sans Unicode"/>
              </w:rPr>
              <w:t>Realizar la transferencia secundaria de las series documentales que hayan cumplido su vigencia documental y posean valores evidénciales, testimoniales e informativos al archivo histórico.</w:t>
            </w:r>
          </w:p>
          <w:p w14:paraId="2DB4853A" w14:textId="77777777" w:rsidR="009518A3" w:rsidRDefault="00F57747">
            <w:pPr>
              <w:pStyle w:val="Prrafodelista"/>
              <w:numPr>
                <w:ilvl w:val="0"/>
                <w:numId w:val="7"/>
              </w:numPr>
              <w:spacing w:after="0"/>
              <w:jc w:val="both"/>
              <w:rPr>
                <w:rFonts w:ascii="Lucida Sans Unicode" w:hAnsi="Lucida Sans Unicode" w:cs="Lucida Sans Unicode"/>
              </w:rPr>
            </w:pPr>
            <w:r>
              <w:rPr>
                <w:rFonts w:ascii="Lucida Sans Unicode" w:hAnsi="Lucida Sans Unicode" w:cs="Lucida Sans Unicode"/>
              </w:rPr>
              <w:t>Actualizar los inventarios del archivo de concentración.</w:t>
            </w:r>
          </w:p>
        </w:tc>
      </w:tr>
      <w:tr w:rsidR="009518A3" w14:paraId="44F3B2FD" w14:textId="77777777">
        <w:tc>
          <w:tcPr>
            <w:tcW w:w="2495" w:type="dxa"/>
            <w:vAlign w:val="center"/>
          </w:tcPr>
          <w:p w14:paraId="078375CC" w14:textId="77777777" w:rsidR="009518A3" w:rsidRDefault="00F57747">
            <w:pPr>
              <w:spacing w:line="276" w:lineRule="auto"/>
              <w:jc w:val="center"/>
              <w:rPr>
                <w:rFonts w:ascii="Lucida Sans Unicode" w:hAnsi="Lucida Sans Unicode" w:cs="Lucida Sans Unicode"/>
                <w:b/>
                <w:bCs/>
                <w:kern w:val="0"/>
                <w:sz w:val="22"/>
                <w:szCs w:val="22"/>
                <w14:ligatures w14:val="none"/>
              </w:rPr>
            </w:pPr>
            <w:r>
              <w:rPr>
                <w:rFonts w:ascii="Lucida Sans Unicode" w:hAnsi="Lucida Sans Unicode" w:cs="Lucida Sans Unicode"/>
                <w:b/>
                <w:bCs/>
                <w:kern w:val="0"/>
                <w:sz w:val="22"/>
                <w:szCs w:val="22"/>
                <w14:ligatures w14:val="none"/>
              </w:rPr>
              <w:lastRenderedPageBreak/>
              <w:t>Responsable del Archivo Histórico</w:t>
            </w:r>
          </w:p>
        </w:tc>
        <w:tc>
          <w:tcPr>
            <w:tcW w:w="6856" w:type="dxa"/>
          </w:tcPr>
          <w:p w14:paraId="594ABAAC" w14:textId="77777777" w:rsidR="009518A3" w:rsidRDefault="00F57747">
            <w:pPr>
              <w:pStyle w:val="Prrafodelista"/>
              <w:numPr>
                <w:ilvl w:val="0"/>
                <w:numId w:val="10"/>
              </w:numPr>
              <w:spacing w:after="0"/>
              <w:jc w:val="both"/>
              <w:rPr>
                <w:rFonts w:ascii="Lucida Sans Unicode" w:hAnsi="Lucida Sans Unicode" w:cs="Lucida Sans Unicode"/>
              </w:rPr>
            </w:pPr>
            <w:r>
              <w:rPr>
                <w:rFonts w:ascii="Lucida Sans Unicode" w:hAnsi="Lucida Sans Unicode" w:cs="Lucida Sans Unicode"/>
              </w:rPr>
              <w:t xml:space="preserve">Recibir las transferencias secundarias y organizar y conservar los expedientes bajo su resguardo. </w:t>
            </w:r>
          </w:p>
          <w:p w14:paraId="22E83A3B" w14:textId="77777777" w:rsidR="009518A3" w:rsidRDefault="00F57747">
            <w:pPr>
              <w:pStyle w:val="Prrafodelista"/>
              <w:numPr>
                <w:ilvl w:val="0"/>
                <w:numId w:val="10"/>
              </w:numPr>
              <w:spacing w:after="0"/>
              <w:jc w:val="both"/>
              <w:rPr>
                <w:rFonts w:ascii="Lucida Sans Unicode" w:hAnsi="Lucida Sans Unicode" w:cs="Lucida Sans Unicode"/>
              </w:rPr>
            </w:pPr>
            <w:r>
              <w:rPr>
                <w:rFonts w:ascii="Lucida Sans Unicode" w:hAnsi="Lucida Sans Unicode" w:cs="Lucida Sans Unicode"/>
              </w:rPr>
              <w:t>Otorgar servicios de préstamo y consulta al público, así como difundir el patrimonio documental.</w:t>
            </w:r>
          </w:p>
          <w:p w14:paraId="420EAE38" w14:textId="77777777" w:rsidR="009518A3" w:rsidRDefault="00F57747">
            <w:pPr>
              <w:pStyle w:val="Prrafodelista"/>
              <w:numPr>
                <w:ilvl w:val="0"/>
                <w:numId w:val="10"/>
              </w:numPr>
              <w:spacing w:after="0"/>
              <w:jc w:val="both"/>
              <w:rPr>
                <w:rFonts w:ascii="Lucida Sans Unicode" w:hAnsi="Lucida Sans Unicode" w:cs="Lucida Sans Unicode"/>
              </w:rPr>
            </w:pPr>
            <w:r>
              <w:rPr>
                <w:rFonts w:ascii="Lucida Sans Unicode" w:hAnsi="Lucida Sans Unicode" w:cs="Lucida Sans Unicode"/>
              </w:rPr>
              <w:t>Establecer los procedimientos de consulta de los acervos que resguarda.</w:t>
            </w:r>
          </w:p>
          <w:p w14:paraId="483E6A71" w14:textId="77777777" w:rsidR="009518A3" w:rsidRDefault="00F57747">
            <w:pPr>
              <w:pStyle w:val="Prrafodelista"/>
              <w:numPr>
                <w:ilvl w:val="0"/>
                <w:numId w:val="10"/>
              </w:numPr>
              <w:spacing w:after="0"/>
              <w:jc w:val="both"/>
              <w:rPr>
                <w:rFonts w:ascii="Lucida Sans Unicode" w:hAnsi="Lucida Sans Unicode" w:cs="Lucida Sans Unicode"/>
              </w:rPr>
            </w:pPr>
            <w:r>
              <w:rPr>
                <w:rFonts w:ascii="Lucida Sans Unicode" w:hAnsi="Lucida Sans Unicode" w:cs="Lucida Sans Unicode"/>
              </w:rPr>
              <w:t xml:space="preserve">Colaborar con el área coordinadora de archivos en la elaboración de los instrumentos de control archivístico.  </w:t>
            </w:r>
          </w:p>
          <w:p w14:paraId="1D865190" w14:textId="77777777" w:rsidR="009518A3" w:rsidRDefault="00F57747">
            <w:pPr>
              <w:pStyle w:val="Prrafodelista"/>
              <w:numPr>
                <w:ilvl w:val="0"/>
                <w:numId w:val="9"/>
              </w:numPr>
              <w:spacing w:after="0"/>
              <w:jc w:val="both"/>
              <w:rPr>
                <w:rFonts w:ascii="Lucida Sans Unicode" w:hAnsi="Lucida Sans Unicode" w:cs="Lucida Sans Unicode"/>
              </w:rPr>
            </w:pPr>
            <w:r>
              <w:rPr>
                <w:rFonts w:ascii="Lucida Sans Unicode" w:hAnsi="Lucida Sans Unicode" w:cs="Lucida Sans Unicode"/>
              </w:rPr>
              <w:t>Implementar políticas y estrategias de preservación que permitan conservar los documentos históricos y aplicar los mecanismos y las herramientas que proporcionan las tecnológicas de información para mantenerlos a disposición de los usuarios.</w:t>
            </w:r>
          </w:p>
        </w:tc>
      </w:tr>
    </w:tbl>
    <w:p w14:paraId="54267E28" w14:textId="77777777" w:rsidR="009518A3" w:rsidRDefault="009518A3">
      <w:pPr>
        <w:spacing w:line="276" w:lineRule="auto"/>
        <w:rPr>
          <w:rFonts w:ascii="Lucida Sans Unicode" w:hAnsi="Lucida Sans Unicode" w:cs="Lucida Sans Unicode"/>
          <w:b/>
          <w:bCs/>
          <w:sz w:val="22"/>
          <w:szCs w:val="22"/>
        </w:rPr>
      </w:pPr>
    </w:p>
    <w:p w14:paraId="63C2B419" w14:textId="77777777" w:rsidR="009518A3" w:rsidRDefault="00F57747">
      <w:pPr>
        <w:spacing w:line="276" w:lineRule="auto"/>
        <w:rPr>
          <w:rFonts w:ascii="Lucida Sans Unicode" w:hAnsi="Lucida Sans Unicode" w:cs="Lucida Sans Unicode"/>
          <w:b/>
          <w:bCs/>
          <w:color w:val="000000" w:themeColor="text1"/>
          <w:sz w:val="22"/>
          <w:szCs w:val="22"/>
        </w:rPr>
      </w:pPr>
      <w:r>
        <w:rPr>
          <w:rFonts w:ascii="Lucida Sans Unicode" w:hAnsi="Lucida Sans Unicode" w:cs="Lucida Sans Unicode"/>
          <w:b/>
          <w:bCs/>
          <w:color w:val="000000" w:themeColor="text1"/>
          <w:sz w:val="22"/>
          <w:szCs w:val="22"/>
        </w:rPr>
        <w:t>VIII. Recursos</w:t>
      </w:r>
    </w:p>
    <w:p w14:paraId="3F840EAE" w14:textId="77777777" w:rsidR="009518A3" w:rsidRDefault="00F57747">
      <w:pPr>
        <w:spacing w:line="276" w:lineRule="auto"/>
        <w:jc w:val="both"/>
        <w:rPr>
          <w:rFonts w:ascii="Lucida Sans Unicode" w:hAnsi="Lucida Sans Unicode" w:cs="Lucida Sans Unicode"/>
          <w:color w:val="000000" w:themeColor="text1"/>
          <w:sz w:val="22"/>
          <w:szCs w:val="22"/>
          <w:u w:val="single"/>
        </w:rPr>
      </w:pPr>
      <w:r>
        <w:rPr>
          <w:rFonts w:ascii="Lucida Sans Unicode" w:hAnsi="Lucida Sans Unicode" w:cs="Lucida Sans Unicode"/>
          <w:color w:val="000000" w:themeColor="text1"/>
          <w:sz w:val="22"/>
          <w:szCs w:val="22"/>
          <w:u w:val="single"/>
        </w:rPr>
        <w:t>Recursos humanos:</w:t>
      </w:r>
    </w:p>
    <w:p w14:paraId="4833FCC1" w14:textId="77777777" w:rsidR="009518A3" w:rsidRDefault="009518A3">
      <w:pPr>
        <w:spacing w:line="276" w:lineRule="auto"/>
        <w:jc w:val="both"/>
        <w:rPr>
          <w:rFonts w:ascii="Lucida Sans Unicode" w:hAnsi="Lucida Sans Unicode" w:cs="Lucida Sans Unicode"/>
          <w:sz w:val="22"/>
          <w:szCs w:val="22"/>
          <w:u w:val="single"/>
        </w:rPr>
      </w:pPr>
    </w:p>
    <w:tbl>
      <w:tblPr>
        <w:tblStyle w:val="Tablaconcuadrcula"/>
        <w:tblW w:w="0" w:type="auto"/>
        <w:jc w:val="center"/>
        <w:tblLook w:val="04A0" w:firstRow="1" w:lastRow="0" w:firstColumn="1" w:lastColumn="0" w:noHBand="0" w:noVBand="1"/>
      </w:tblPr>
      <w:tblGrid>
        <w:gridCol w:w="4390"/>
        <w:gridCol w:w="3260"/>
      </w:tblGrid>
      <w:tr w:rsidR="009518A3" w14:paraId="6C4021D2" w14:textId="77777777">
        <w:trPr>
          <w:jc w:val="center"/>
        </w:trPr>
        <w:tc>
          <w:tcPr>
            <w:tcW w:w="4390" w:type="dxa"/>
            <w:shd w:val="clear" w:color="auto" w:fill="4DBBB8"/>
          </w:tcPr>
          <w:p w14:paraId="0D746643" w14:textId="77777777" w:rsidR="009518A3" w:rsidRDefault="00F57747">
            <w:pPr>
              <w:spacing w:line="276" w:lineRule="auto"/>
              <w:jc w:val="center"/>
              <w:rPr>
                <w:rFonts w:ascii="Lucida Sans Unicode" w:hAnsi="Lucida Sans Unicode" w:cs="Lucida Sans Unicode"/>
                <w:b/>
                <w:bCs/>
                <w:color w:val="FFFFFF" w:themeColor="background1"/>
                <w:kern w:val="0"/>
                <w:sz w:val="22"/>
                <w:szCs w:val="22"/>
                <w14:ligatures w14:val="none"/>
              </w:rPr>
            </w:pPr>
            <w:r>
              <w:rPr>
                <w:rFonts w:ascii="Lucida Sans Unicode" w:hAnsi="Lucida Sans Unicode" w:cs="Lucida Sans Unicode"/>
                <w:b/>
                <w:bCs/>
                <w:color w:val="FFFFFF" w:themeColor="background1"/>
                <w:kern w:val="0"/>
                <w:sz w:val="22"/>
                <w:szCs w:val="22"/>
                <w14:ligatures w14:val="none"/>
              </w:rPr>
              <w:t>Función</w:t>
            </w:r>
          </w:p>
        </w:tc>
        <w:tc>
          <w:tcPr>
            <w:tcW w:w="3260" w:type="dxa"/>
            <w:shd w:val="clear" w:color="auto" w:fill="4DBBB8"/>
          </w:tcPr>
          <w:p w14:paraId="4583CC44" w14:textId="77777777" w:rsidR="009518A3" w:rsidRDefault="00F57747">
            <w:pPr>
              <w:spacing w:line="276" w:lineRule="auto"/>
              <w:jc w:val="center"/>
              <w:rPr>
                <w:rFonts w:ascii="Lucida Sans Unicode" w:hAnsi="Lucida Sans Unicode" w:cs="Lucida Sans Unicode"/>
                <w:b/>
                <w:bCs/>
                <w:color w:val="FFFFFF" w:themeColor="background1"/>
                <w:kern w:val="0"/>
                <w:sz w:val="22"/>
                <w:szCs w:val="22"/>
                <w14:ligatures w14:val="none"/>
              </w:rPr>
            </w:pPr>
            <w:r>
              <w:rPr>
                <w:rFonts w:ascii="Lucida Sans Unicode" w:hAnsi="Lucida Sans Unicode" w:cs="Lucida Sans Unicode"/>
                <w:b/>
                <w:bCs/>
                <w:color w:val="FFFFFF" w:themeColor="background1"/>
                <w:kern w:val="0"/>
                <w:sz w:val="22"/>
                <w:szCs w:val="22"/>
                <w14:ligatures w14:val="none"/>
              </w:rPr>
              <w:t>Número de personas</w:t>
            </w:r>
          </w:p>
        </w:tc>
      </w:tr>
      <w:tr w:rsidR="009518A3" w14:paraId="0A56B77D" w14:textId="77777777">
        <w:trPr>
          <w:jc w:val="center"/>
        </w:trPr>
        <w:tc>
          <w:tcPr>
            <w:tcW w:w="4390" w:type="dxa"/>
          </w:tcPr>
          <w:p w14:paraId="735E5C50" w14:textId="77777777" w:rsidR="009518A3" w:rsidRDefault="00F57747">
            <w:pPr>
              <w:spacing w:line="276" w:lineRule="auto"/>
              <w:jc w:val="both"/>
              <w:rPr>
                <w:rFonts w:ascii="Lucida Sans Unicode" w:hAnsi="Lucida Sans Unicode" w:cs="Lucida Sans Unicode"/>
                <w:kern w:val="0"/>
                <w:sz w:val="22"/>
                <w:szCs w:val="22"/>
                <w14:ligatures w14:val="none"/>
              </w:rPr>
            </w:pPr>
            <w:r>
              <w:rPr>
                <w:rFonts w:ascii="Lucida Sans Unicode" w:hAnsi="Lucida Sans Unicode" w:cs="Lucida Sans Unicode"/>
                <w:kern w:val="0"/>
                <w:sz w:val="22"/>
                <w:szCs w:val="22"/>
                <w14:ligatures w14:val="none"/>
              </w:rPr>
              <w:t>Área coordinadora de archivos</w:t>
            </w:r>
          </w:p>
        </w:tc>
        <w:tc>
          <w:tcPr>
            <w:tcW w:w="3260" w:type="dxa"/>
          </w:tcPr>
          <w:p w14:paraId="06085FFA" w14:textId="77777777" w:rsidR="009518A3" w:rsidRDefault="00F57747">
            <w:pPr>
              <w:spacing w:line="276" w:lineRule="auto"/>
              <w:jc w:val="center"/>
              <w:rPr>
                <w:rFonts w:ascii="Lucida Sans Unicode" w:hAnsi="Lucida Sans Unicode" w:cs="Lucida Sans Unicode"/>
                <w:kern w:val="0"/>
                <w:sz w:val="22"/>
                <w:szCs w:val="22"/>
                <w14:ligatures w14:val="none"/>
              </w:rPr>
            </w:pPr>
            <w:r>
              <w:rPr>
                <w:rFonts w:ascii="Lucida Sans Unicode" w:hAnsi="Lucida Sans Unicode" w:cs="Lucida Sans Unicode"/>
                <w:kern w:val="0"/>
                <w:sz w:val="22"/>
                <w:szCs w:val="22"/>
                <w14:ligatures w14:val="none"/>
              </w:rPr>
              <w:t>3</w:t>
            </w:r>
          </w:p>
        </w:tc>
      </w:tr>
      <w:tr w:rsidR="009518A3" w14:paraId="677099A9" w14:textId="77777777">
        <w:trPr>
          <w:jc w:val="center"/>
        </w:trPr>
        <w:tc>
          <w:tcPr>
            <w:tcW w:w="4390" w:type="dxa"/>
          </w:tcPr>
          <w:p w14:paraId="3BC9FCB2" w14:textId="77777777" w:rsidR="009518A3" w:rsidRDefault="00F57747">
            <w:pPr>
              <w:spacing w:line="276" w:lineRule="auto"/>
              <w:jc w:val="both"/>
              <w:rPr>
                <w:rFonts w:ascii="Lucida Sans Unicode" w:hAnsi="Lucida Sans Unicode" w:cs="Lucida Sans Unicode"/>
                <w:kern w:val="0"/>
                <w:sz w:val="22"/>
                <w:szCs w:val="22"/>
                <w14:ligatures w14:val="none"/>
              </w:rPr>
            </w:pPr>
            <w:r>
              <w:rPr>
                <w:rFonts w:ascii="Lucida Sans Unicode" w:hAnsi="Lucida Sans Unicode" w:cs="Lucida Sans Unicode"/>
                <w:kern w:val="0"/>
                <w:sz w:val="22"/>
                <w:szCs w:val="22"/>
                <w14:ligatures w14:val="none"/>
              </w:rPr>
              <w:t>Grupo Interdisciplinario de Archivo</w:t>
            </w:r>
          </w:p>
        </w:tc>
        <w:tc>
          <w:tcPr>
            <w:tcW w:w="3260" w:type="dxa"/>
          </w:tcPr>
          <w:p w14:paraId="4EEFFAAD" w14:textId="77777777" w:rsidR="009518A3" w:rsidRDefault="00F57747">
            <w:pPr>
              <w:spacing w:line="276" w:lineRule="auto"/>
              <w:jc w:val="center"/>
              <w:rPr>
                <w:rFonts w:ascii="Lucida Sans Unicode" w:hAnsi="Lucida Sans Unicode" w:cs="Lucida Sans Unicode"/>
                <w:kern w:val="0"/>
                <w:sz w:val="22"/>
                <w:szCs w:val="22"/>
                <w14:ligatures w14:val="none"/>
              </w:rPr>
            </w:pPr>
            <w:r>
              <w:rPr>
                <w:rFonts w:ascii="Lucida Sans Unicode" w:hAnsi="Lucida Sans Unicode" w:cs="Lucida Sans Unicode"/>
                <w:kern w:val="0"/>
                <w:sz w:val="22"/>
                <w:szCs w:val="22"/>
                <w14:ligatures w14:val="none"/>
              </w:rPr>
              <w:t>10</w:t>
            </w:r>
          </w:p>
        </w:tc>
      </w:tr>
      <w:tr w:rsidR="009518A3" w14:paraId="1699C9AD" w14:textId="77777777">
        <w:trPr>
          <w:jc w:val="center"/>
        </w:trPr>
        <w:tc>
          <w:tcPr>
            <w:tcW w:w="4390" w:type="dxa"/>
          </w:tcPr>
          <w:p w14:paraId="65C3C7ED" w14:textId="77777777" w:rsidR="009518A3" w:rsidRDefault="00F57747">
            <w:pPr>
              <w:spacing w:line="276" w:lineRule="auto"/>
              <w:jc w:val="both"/>
              <w:rPr>
                <w:rFonts w:ascii="Lucida Sans Unicode" w:hAnsi="Lucida Sans Unicode" w:cs="Lucida Sans Unicode"/>
                <w:kern w:val="0"/>
                <w:sz w:val="22"/>
                <w:szCs w:val="22"/>
                <w14:ligatures w14:val="none"/>
              </w:rPr>
            </w:pPr>
            <w:r>
              <w:rPr>
                <w:rFonts w:ascii="Lucida Sans Unicode" w:hAnsi="Lucida Sans Unicode" w:cs="Lucida Sans Unicode"/>
                <w:kern w:val="0"/>
                <w:sz w:val="22"/>
                <w:szCs w:val="22"/>
                <w14:ligatures w14:val="none"/>
              </w:rPr>
              <w:t>Responsables de archivo de trámite</w:t>
            </w:r>
          </w:p>
        </w:tc>
        <w:tc>
          <w:tcPr>
            <w:tcW w:w="3260" w:type="dxa"/>
          </w:tcPr>
          <w:p w14:paraId="22D9BFA4" w14:textId="77777777" w:rsidR="009518A3" w:rsidRDefault="00F57747">
            <w:pPr>
              <w:spacing w:line="276" w:lineRule="auto"/>
              <w:jc w:val="center"/>
              <w:rPr>
                <w:rFonts w:ascii="Lucida Sans Unicode" w:hAnsi="Lucida Sans Unicode" w:cs="Lucida Sans Unicode"/>
                <w:kern w:val="0"/>
                <w:sz w:val="22"/>
                <w:szCs w:val="22"/>
                <w14:ligatures w14:val="none"/>
              </w:rPr>
            </w:pPr>
            <w:r>
              <w:rPr>
                <w:rFonts w:ascii="Lucida Sans Unicode" w:hAnsi="Lucida Sans Unicode" w:cs="Lucida Sans Unicode"/>
                <w:kern w:val="0"/>
                <w:sz w:val="22"/>
                <w:szCs w:val="22"/>
                <w14:ligatures w14:val="none"/>
              </w:rPr>
              <w:t xml:space="preserve">19 </w:t>
            </w:r>
          </w:p>
        </w:tc>
      </w:tr>
    </w:tbl>
    <w:p w14:paraId="24DAB62F" w14:textId="77777777" w:rsidR="009518A3" w:rsidRDefault="009518A3">
      <w:pPr>
        <w:spacing w:line="276" w:lineRule="auto"/>
        <w:jc w:val="both"/>
        <w:rPr>
          <w:rFonts w:ascii="Lucida Sans Unicode" w:hAnsi="Lucida Sans Unicode" w:cs="Lucida Sans Unicode"/>
          <w:sz w:val="22"/>
          <w:szCs w:val="22"/>
        </w:rPr>
      </w:pPr>
    </w:p>
    <w:p w14:paraId="758BF5B9" w14:textId="77777777" w:rsidR="009518A3" w:rsidRDefault="00F57747">
      <w:pPr>
        <w:spacing w:line="276" w:lineRule="auto"/>
        <w:jc w:val="both"/>
        <w:rPr>
          <w:rFonts w:ascii="Lucida Sans Unicode" w:hAnsi="Lucida Sans Unicode" w:cs="Lucida Sans Unicode"/>
          <w:sz w:val="22"/>
          <w:szCs w:val="22"/>
          <w:u w:val="single"/>
        </w:rPr>
      </w:pPr>
      <w:r>
        <w:rPr>
          <w:rFonts w:ascii="Lucida Sans Unicode" w:hAnsi="Lucida Sans Unicode" w:cs="Lucida Sans Unicode"/>
          <w:sz w:val="22"/>
          <w:szCs w:val="22"/>
          <w:u w:val="single"/>
        </w:rPr>
        <w:t>Recursos materiales:</w:t>
      </w:r>
    </w:p>
    <w:p w14:paraId="155EB372" w14:textId="66672B6C" w:rsidR="009518A3" w:rsidRDefault="00F57747">
      <w:pPr>
        <w:pStyle w:val="Prrafodelista"/>
        <w:numPr>
          <w:ilvl w:val="1"/>
          <w:numId w:val="11"/>
        </w:numPr>
        <w:spacing w:after="160"/>
        <w:jc w:val="both"/>
        <w:rPr>
          <w:rFonts w:ascii="Lucida Sans Unicode" w:hAnsi="Lucida Sans Unicode" w:cs="Lucida Sans Unicode"/>
        </w:rPr>
      </w:pPr>
      <w:r>
        <w:rPr>
          <w:rFonts w:ascii="Lucida Sans Unicode" w:hAnsi="Lucida Sans Unicode" w:cs="Lucida Sans Unicode"/>
        </w:rPr>
        <w:lastRenderedPageBreak/>
        <w:t>Espacio físico de archivo de concentración.</w:t>
      </w:r>
    </w:p>
    <w:p w14:paraId="6D16CBFE" w14:textId="50817805" w:rsidR="009518A3" w:rsidRDefault="002B3828">
      <w:pPr>
        <w:pStyle w:val="Prrafodelista"/>
        <w:numPr>
          <w:ilvl w:val="1"/>
          <w:numId w:val="11"/>
        </w:numPr>
        <w:spacing w:after="160"/>
        <w:jc w:val="both"/>
        <w:rPr>
          <w:rFonts w:ascii="Lucida Sans Unicode" w:hAnsi="Lucida Sans Unicode" w:cs="Lucida Sans Unicode"/>
        </w:rPr>
      </w:pPr>
      <w:r>
        <w:rPr>
          <w:rFonts w:ascii="Lucida Sans Unicode" w:hAnsi="Lucida Sans Unicode" w:cs="Lucida Sans Unicode"/>
          <w:noProof/>
        </w:rPr>
        <w:drawing>
          <wp:anchor distT="0" distB="0" distL="114300" distR="114300" simplePos="0" relativeHeight="251662336" behindDoc="1" locked="0" layoutInCell="1" allowOverlap="1" wp14:anchorId="0A08C67C" wp14:editId="61D84F44">
            <wp:simplePos x="0" y="0"/>
            <wp:positionH relativeFrom="margin">
              <wp:posOffset>3281045</wp:posOffset>
            </wp:positionH>
            <wp:positionV relativeFrom="paragraph">
              <wp:posOffset>96520</wp:posOffset>
            </wp:positionV>
            <wp:extent cx="2085340" cy="3494405"/>
            <wp:effectExtent l="152400" t="171450" r="334010" b="353695"/>
            <wp:wrapTight wrapText="bothSides">
              <wp:wrapPolygon edited="0">
                <wp:start x="1776" y="-1060"/>
                <wp:lineTo x="-1579" y="-824"/>
                <wp:lineTo x="-1579" y="22020"/>
                <wp:lineTo x="1776" y="23669"/>
                <wp:lineTo x="21508" y="23669"/>
                <wp:lineTo x="21705" y="23433"/>
                <wp:lineTo x="24862" y="21902"/>
                <wp:lineTo x="24862" y="707"/>
                <wp:lineTo x="22297" y="-824"/>
                <wp:lineTo x="21508" y="-1060"/>
                <wp:lineTo x="1776" y="-1060"/>
              </wp:wrapPolygon>
            </wp:wrapTight>
            <wp:docPr id="7896914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91467" name="Imagen 2"/>
                    <pic:cNvPicPr>
                      <a:picLocks noChangeAspect="1"/>
                    </pic:cNvPicPr>
                  </pic:nvPicPr>
                  <pic:blipFill>
                    <a:blip r:embed="rId9" cstate="print">
                      <a:extLst>
                        <a:ext uri="{28A0092B-C50C-407E-A947-70E740481C1C}">
                          <a14:useLocalDpi xmlns:a14="http://schemas.microsoft.com/office/drawing/2010/main" val="0"/>
                        </a:ext>
                      </a:extLst>
                    </a:blip>
                    <a:srcRect l="17867" t="9042" r="16764" b="8813"/>
                    <a:stretch>
                      <a:fillRect/>
                    </a:stretch>
                  </pic:blipFill>
                  <pic:spPr>
                    <a:xfrm>
                      <a:off x="0" y="0"/>
                      <a:ext cx="2085340" cy="3494405"/>
                    </a:xfrm>
                    <a:prstGeom prst="rect">
                      <a:avLst/>
                    </a:prstGeom>
                    <a:ln>
                      <a:noFill/>
                    </a:ln>
                    <a:effectLst>
                      <a:outerShdw blurRad="292100" dist="139700" dir="2700000" algn="tl" rotWithShape="0">
                        <a:srgbClr val="333333">
                          <a:alpha val="65000"/>
                        </a:srgbClr>
                      </a:outerShdw>
                    </a:effectLst>
                  </pic:spPr>
                </pic:pic>
              </a:graphicData>
            </a:graphic>
          </wp:anchor>
        </w:drawing>
      </w:r>
      <w:r w:rsidR="00F57747">
        <w:rPr>
          <w:rFonts w:ascii="Lucida Sans Unicode" w:hAnsi="Lucida Sans Unicode" w:cs="Lucida Sans Unicode"/>
        </w:rPr>
        <w:t>Equipos de cómputo.</w:t>
      </w:r>
    </w:p>
    <w:p w14:paraId="1E9CB63A" w14:textId="6430B57F" w:rsidR="009518A3" w:rsidRDefault="00F57747">
      <w:pPr>
        <w:pStyle w:val="Prrafodelista"/>
        <w:numPr>
          <w:ilvl w:val="1"/>
          <w:numId w:val="11"/>
        </w:numPr>
        <w:spacing w:after="160"/>
        <w:jc w:val="both"/>
        <w:rPr>
          <w:rFonts w:ascii="Lucida Sans Unicode" w:hAnsi="Lucida Sans Unicode" w:cs="Lucida Sans Unicode"/>
        </w:rPr>
      </w:pPr>
      <w:r>
        <w:rPr>
          <w:rFonts w:ascii="Lucida Sans Unicode" w:hAnsi="Lucida Sans Unicode" w:cs="Lucida Sans Unicode"/>
        </w:rPr>
        <w:t>Impresora.</w:t>
      </w:r>
    </w:p>
    <w:p w14:paraId="7D0798B9" w14:textId="54D91A53" w:rsidR="009518A3" w:rsidRDefault="00F57747">
      <w:pPr>
        <w:pStyle w:val="Prrafodelista"/>
        <w:numPr>
          <w:ilvl w:val="1"/>
          <w:numId w:val="11"/>
        </w:numPr>
        <w:spacing w:after="160"/>
        <w:jc w:val="both"/>
        <w:rPr>
          <w:rFonts w:ascii="Lucida Sans Unicode" w:hAnsi="Lucida Sans Unicode" w:cs="Lucida Sans Unicode"/>
        </w:rPr>
      </w:pPr>
      <w:r>
        <w:rPr>
          <w:rFonts w:ascii="Lucida Sans Unicode" w:hAnsi="Lucida Sans Unicode" w:cs="Lucida Sans Unicode"/>
        </w:rPr>
        <w:t>Escáner.</w:t>
      </w:r>
    </w:p>
    <w:p w14:paraId="277AE041" w14:textId="268CE99A" w:rsidR="009518A3" w:rsidRDefault="00F57747">
      <w:pPr>
        <w:pStyle w:val="Prrafodelista"/>
        <w:numPr>
          <w:ilvl w:val="1"/>
          <w:numId w:val="11"/>
        </w:numPr>
        <w:spacing w:after="160"/>
        <w:jc w:val="both"/>
        <w:rPr>
          <w:rFonts w:ascii="Lucida Sans Unicode" w:hAnsi="Lucida Sans Unicode" w:cs="Lucida Sans Unicode"/>
        </w:rPr>
      </w:pPr>
      <w:r>
        <w:rPr>
          <w:rFonts w:ascii="Lucida Sans Unicode" w:hAnsi="Lucida Sans Unicode" w:cs="Lucida Sans Unicode"/>
        </w:rPr>
        <w:t xml:space="preserve">Escritorios y sillas. </w:t>
      </w:r>
    </w:p>
    <w:p w14:paraId="2FF9D895" w14:textId="532D14E4" w:rsidR="009518A3" w:rsidRDefault="00F57747">
      <w:pPr>
        <w:pStyle w:val="Prrafodelista"/>
        <w:numPr>
          <w:ilvl w:val="1"/>
          <w:numId w:val="11"/>
        </w:numPr>
        <w:spacing w:after="160"/>
        <w:jc w:val="both"/>
        <w:rPr>
          <w:rFonts w:ascii="Lucida Sans Unicode" w:hAnsi="Lucida Sans Unicode" w:cs="Lucida Sans Unicode"/>
        </w:rPr>
      </w:pPr>
      <w:r>
        <w:rPr>
          <w:rFonts w:ascii="Lucida Sans Unicode" w:hAnsi="Lucida Sans Unicode" w:cs="Lucida Sans Unicode"/>
        </w:rPr>
        <w:t>Material de oficina.</w:t>
      </w:r>
    </w:p>
    <w:p w14:paraId="1EF6A419" w14:textId="09104D12" w:rsidR="009518A3" w:rsidRDefault="00F57747">
      <w:pPr>
        <w:pStyle w:val="Prrafodelista"/>
        <w:numPr>
          <w:ilvl w:val="1"/>
          <w:numId w:val="11"/>
        </w:numPr>
        <w:spacing w:after="160"/>
        <w:jc w:val="both"/>
        <w:rPr>
          <w:rFonts w:ascii="Lucida Sans Unicode" w:hAnsi="Lucida Sans Unicode" w:cs="Lucida Sans Unicode"/>
        </w:rPr>
      </w:pPr>
      <w:r>
        <w:rPr>
          <w:rFonts w:ascii="Lucida Sans Unicode" w:hAnsi="Lucida Sans Unicode" w:cs="Lucida Sans Unicode"/>
        </w:rPr>
        <w:t>Anaqueles.</w:t>
      </w:r>
    </w:p>
    <w:p w14:paraId="77020FFF" w14:textId="3A1B9DCC" w:rsidR="009518A3" w:rsidRDefault="00F57747">
      <w:pPr>
        <w:pStyle w:val="Prrafodelista"/>
        <w:numPr>
          <w:ilvl w:val="1"/>
          <w:numId w:val="11"/>
        </w:numPr>
        <w:spacing w:after="160"/>
        <w:jc w:val="both"/>
        <w:rPr>
          <w:rFonts w:ascii="Lucida Sans Unicode" w:hAnsi="Lucida Sans Unicode" w:cs="Lucida Sans Unicode"/>
        </w:rPr>
      </w:pPr>
      <w:r>
        <w:rPr>
          <w:rFonts w:ascii="Lucida Sans Unicode" w:hAnsi="Lucida Sans Unicode" w:cs="Lucida Sans Unicode"/>
        </w:rPr>
        <w:t>Cajas de archivo.</w:t>
      </w:r>
    </w:p>
    <w:p w14:paraId="252C9D54" w14:textId="544CE8E5" w:rsidR="009518A3" w:rsidRDefault="00F57747">
      <w:pPr>
        <w:pStyle w:val="Prrafodelista"/>
        <w:numPr>
          <w:ilvl w:val="1"/>
          <w:numId w:val="11"/>
        </w:numPr>
        <w:spacing w:after="160"/>
        <w:jc w:val="both"/>
        <w:rPr>
          <w:rFonts w:ascii="Lucida Sans Unicode" w:hAnsi="Lucida Sans Unicode" w:cs="Lucida Sans Unicode"/>
        </w:rPr>
      </w:pPr>
      <w:r>
        <w:rPr>
          <w:rFonts w:ascii="Lucida Sans Unicode" w:hAnsi="Lucida Sans Unicode" w:cs="Lucida Sans Unicode"/>
        </w:rPr>
        <w:t>Equipo de protección (Cubrebocas, guantes, gafas protectoras y faja industrial.)</w:t>
      </w:r>
    </w:p>
    <w:p w14:paraId="3B9C6460" w14:textId="77777777" w:rsidR="009518A3" w:rsidRDefault="00F57747">
      <w:pPr>
        <w:pStyle w:val="Prrafodelista"/>
        <w:numPr>
          <w:ilvl w:val="1"/>
          <w:numId w:val="11"/>
        </w:numPr>
        <w:spacing w:after="160"/>
        <w:jc w:val="both"/>
        <w:rPr>
          <w:rFonts w:ascii="Lucida Sans Unicode" w:hAnsi="Lucida Sans Unicode" w:cs="Lucida Sans Unicode"/>
        </w:rPr>
      </w:pPr>
      <w:r>
        <w:rPr>
          <w:rFonts w:ascii="Lucida Sans Unicode" w:hAnsi="Lucida Sans Unicode" w:cs="Lucida Sans Unicode"/>
        </w:rPr>
        <w:t>Material de limpieza.</w:t>
      </w:r>
    </w:p>
    <w:p w14:paraId="79C38DF0" w14:textId="77777777" w:rsidR="009518A3" w:rsidRDefault="00F57747">
      <w:pPr>
        <w:pStyle w:val="Prrafodelista"/>
        <w:numPr>
          <w:ilvl w:val="1"/>
          <w:numId w:val="11"/>
        </w:numPr>
        <w:spacing w:after="160"/>
        <w:jc w:val="both"/>
        <w:rPr>
          <w:rFonts w:ascii="Lucida Sans Unicode" w:hAnsi="Lucida Sans Unicode" w:cs="Lucida Sans Unicode"/>
        </w:rPr>
      </w:pPr>
      <w:r>
        <w:rPr>
          <w:rFonts w:ascii="Lucida Sans Unicode" w:hAnsi="Lucida Sans Unicode" w:cs="Lucida Sans Unicode"/>
        </w:rPr>
        <w:t>Escalera industrial con ruedas.</w:t>
      </w:r>
    </w:p>
    <w:p w14:paraId="5E2932F0" w14:textId="77777777" w:rsidR="009518A3" w:rsidRDefault="00F57747">
      <w:pPr>
        <w:pStyle w:val="Prrafodelista"/>
        <w:spacing w:after="160" w:line="259" w:lineRule="auto"/>
        <w:jc w:val="both"/>
        <w:rPr>
          <w:rFonts w:ascii="Lucida Sans Unicode" w:hAnsi="Lucida Sans Unicode" w:cs="Lucida Sans Unicode"/>
        </w:rPr>
      </w:pPr>
      <w:r>
        <w:rPr>
          <w:rFonts w:ascii="Lucida Sans Unicode" w:hAnsi="Lucida Sans Unicode" w:cs="Lucida Sans Unicode"/>
          <w:noProof/>
          <w14:ligatures w14:val="standardContextual"/>
        </w:rPr>
        <w:drawing>
          <wp:anchor distT="0" distB="0" distL="114300" distR="114300" simplePos="0" relativeHeight="251665408" behindDoc="1" locked="0" layoutInCell="1" allowOverlap="1" wp14:anchorId="2F1FE5C7" wp14:editId="670282F7">
            <wp:simplePos x="0" y="0"/>
            <wp:positionH relativeFrom="column">
              <wp:posOffset>897145</wp:posOffset>
            </wp:positionH>
            <wp:positionV relativeFrom="paragraph">
              <wp:posOffset>32911</wp:posOffset>
            </wp:positionV>
            <wp:extent cx="1440815" cy="1440815"/>
            <wp:effectExtent l="0" t="0" r="7620" b="0"/>
            <wp:wrapNone/>
            <wp:docPr id="472012212" name="Gráfico 5" descr="Portátil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012212" name="Gráfico 5" descr="Portátil con relleno sólido"/>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440815" cy="1440815"/>
                    </a:xfrm>
                    <a:prstGeom prst="rect">
                      <a:avLst/>
                    </a:prstGeom>
                  </pic:spPr>
                </pic:pic>
              </a:graphicData>
            </a:graphic>
          </wp:anchor>
        </w:drawing>
      </w:r>
    </w:p>
    <w:p w14:paraId="6D93F9AD" w14:textId="404B46FE" w:rsidR="009518A3" w:rsidRDefault="00F57747" w:rsidP="00F57747">
      <w:pPr>
        <w:pStyle w:val="Prrafodelista"/>
        <w:tabs>
          <w:tab w:val="left" w:pos="1912"/>
        </w:tabs>
        <w:spacing w:after="160" w:line="259" w:lineRule="auto"/>
        <w:jc w:val="both"/>
        <w:rPr>
          <w:rFonts w:ascii="Lucida Sans Unicode" w:hAnsi="Lucida Sans Unicode" w:cs="Lucida Sans Unicode"/>
        </w:rPr>
      </w:pPr>
      <w:r>
        <w:rPr>
          <w:rFonts w:ascii="Lucida Sans Unicode" w:hAnsi="Lucida Sans Unicode" w:cs="Lucida Sans Unicode"/>
        </w:rPr>
        <w:tab/>
      </w:r>
    </w:p>
    <w:p w14:paraId="60DE4F8A" w14:textId="5EE85868" w:rsidR="009518A3" w:rsidRDefault="009518A3">
      <w:pPr>
        <w:pStyle w:val="Prrafodelista"/>
        <w:spacing w:after="160" w:line="259" w:lineRule="auto"/>
        <w:jc w:val="both"/>
        <w:rPr>
          <w:rFonts w:ascii="Lucida Sans Unicode" w:hAnsi="Lucida Sans Unicode" w:cs="Lucida Sans Unicode"/>
        </w:rPr>
      </w:pPr>
    </w:p>
    <w:p w14:paraId="4B9E5E56" w14:textId="77777777" w:rsidR="009518A3" w:rsidRDefault="009518A3">
      <w:pPr>
        <w:spacing w:after="160" w:line="259" w:lineRule="auto"/>
        <w:jc w:val="both"/>
        <w:rPr>
          <w:rFonts w:ascii="Lucida Sans Unicode" w:hAnsi="Lucida Sans Unicode" w:cs="Lucida Sans Unicode"/>
        </w:rPr>
      </w:pPr>
    </w:p>
    <w:p w14:paraId="3534EBC6" w14:textId="38D25158" w:rsidR="009518A3" w:rsidRDefault="009518A3">
      <w:pPr>
        <w:spacing w:after="160" w:line="259" w:lineRule="auto"/>
        <w:jc w:val="both"/>
        <w:rPr>
          <w:rFonts w:ascii="Lucida Sans Unicode" w:hAnsi="Lucida Sans Unicode" w:cs="Lucida Sans Unicode"/>
        </w:rPr>
      </w:pPr>
    </w:p>
    <w:p w14:paraId="4A45CA2B" w14:textId="0EF43754" w:rsidR="009518A3" w:rsidRDefault="00B954A6">
      <w:pPr>
        <w:spacing w:after="160" w:line="259" w:lineRule="auto"/>
        <w:jc w:val="both"/>
        <w:rPr>
          <w:rFonts w:ascii="Lucida Sans Unicode" w:hAnsi="Lucida Sans Unicode" w:cs="Lucida Sans Unicode"/>
        </w:rPr>
      </w:pPr>
      <w:r>
        <w:rPr>
          <w:rFonts w:ascii="Lucida Sans Unicode" w:hAnsi="Lucida Sans Unicode" w:cs="Lucida Sans Unicode"/>
          <w:noProof/>
        </w:rPr>
        <w:drawing>
          <wp:anchor distT="0" distB="0" distL="114300" distR="114300" simplePos="0" relativeHeight="251663360" behindDoc="1" locked="0" layoutInCell="1" allowOverlap="1" wp14:anchorId="4A16E272" wp14:editId="50879907">
            <wp:simplePos x="0" y="0"/>
            <wp:positionH relativeFrom="margin">
              <wp:posOffset>3328670</wp:posOffset>
            </wp:positionH>
            <wp:positionV relativeFrom="paragraph">
              <wp:posOffset>-5715</wp:posOffset>
            </wp:positionV>
            <wp:extent cx="2519785" cy="2133600"/>
            <wp:effectExtent l="171450" t="171450" r="356870" b="342900"/>
            <wp:wrapNone/>
            <wp:docPr id="78251685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16854" name="Imagen 3"/>
                    <pic:cNvPicPr>
                      <a:picLocks noChangeAspect="1"/>
                    </pic:cNvPicPr>
                  </pic:nvPicPr>
                  <pic:blipFill>
                    <a:blip r:embed="rId12" cstate="print">
                      <a:extLst>
                        <a:ext uri="{28A0092B-C50C-407E-A947-70E740481C1C}">
                          <a14:useLocalDpi xmlns:a14="http://schemas.microsoft.com/office/drawing/2010/main" val="0"/>
                        </a:ext>
                      </a:extLst>
                    </a:blip>
                    <a:srcRect l="19031" t="48910" r="145" b="-218"/>
                    <a:stretch>
                      <a:fillRect/>
                    </a:stretch>
                  </pic:blipFill>
                  <pic:spPr>
                    <a:xfrm>
                      <a:off x="0" y="0"/>
                      <a:ext cx="2519785" cy="21336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Lucida Sans Unicode" w:hAnsi="Lucida Sans Unicode" w:cs="Lucida Sans Unicode"/>
          <w:noProof/>
        </w:rPr>
        <w:drawing>
          <wp:anchor distT="0" distB="0" distL="114300" distR="114300" simplePos="0" relativeHeight="251661312" behindDoc="1" locked="0" layoutInCell="1" allowOverlap="1" wp14:anchorId="1735FDC9" wp14:editId="23961A9C">
            <wp:simplePos x="0" y="0"/>
            <wp:positionH relativeFrom="margin">
              <wp:posOffset>-204470</wp:posOffset>
            </wp:positionH>
            <wp:positionV relativeFrom="paragraph">
              <wp:posOffset>-91440</wp:posOffset>
            </wp:positionV>
            <wp:extent cx="2190750" cy="2160584"/>
            <wp:effectExtent l="152400" t="171450" r="361950" b="354330"/>
            <wp:wrapNone/>
            <wp:docPr id="21457041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04184" name="Imagen 1"/>
                    <pic:cNvPicPr>
                      <a:picLocks noChangeAspect="1"/>
                    </pic:cNvPicPr>
                  </pic:nvPicPr>
                  <pic:blipFill>
                    <a:blip r:embed="rId13" cstate="print">
                      <a:extLst>
                        <a:ext uri="{28A0092B-C50C-407E-A947-70E740481C1C}">
                          <a14:useLocalDpi xmlns:a14="http://schemas.microsoft.com/office/drawing/2010/main" val="0"/>
                        </a:ext>
                      </a:extLst>
                    </a:blip>
                    <a:srcRect t="18954" r="15321" b="18409"/>
                    <a:stretch>
                      <a:fillRect/>
                    </a:stretch>
                  </pic:blipFill>
                  <pic:spPr>
                    <a:xfrm>
                      <a:off x="0" y="0"/>
                      <a:ext cx="2190750" cy="2160584"/>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269B925" w14:textId="2F12203F" w:rsidR="009518A3" w:rsidRDefault="00F57747">
      <w:pPr>
        <w:spacing w:after="160" w:line="259" w:lineRule="auto"/>
        <w:jc w:val="both"/>
        <w:rPr>
          <w:rFonts w:ascii="Lucida Sans Unicode" w:hAnsi="Lucida Sans Unicode" w:cs="Lucida Sans Unicode"/>
        </w:rPr>
        <w:sectPr w:rsidR="009518A3">
          <w:headerReference w:type="default" r:id="rId14"/>
          <w:footerReference w:type="even" r:id="rId15"/>
          <w:footerReference w:type="default" r:id="rId16"/>
          <w:headerReference w:type="first" r:id="rId17"/>
          <w:pgSz w:w="12240" w:h="15840"/>
          <w:pgMar w:top="1418" w:right="1469" w:bottom="1418" w:left="1418" w:header="663" w:footer="386" w:gutter="0"/>
          <w:cols w:space="708"/>
          <w:titlePg/>
          <w:docGrid w:linePitch="360"/>
        </w:sectPr>
      </w:pPr>
      <w:r>
        <w:rPr>
          <w:rFonts w:ascii="Lucida Sans Unicode" w:hAnsi="Lucida Sans Unicode" w:cs="Lucida Sans Unicode"/>
          <w:noProof/>
          <w:sz w:val="22"/>
          <w:szCs w:val="22"/>
        </w:rPr>
        <w:lastRenderedPageBreak/>
        <w:drawing>
          <wp:anchor distT="0" distB="0" distL="114300" distR="114300" simplePos="0" relativeHeight="251668480" behindDoc="1" locked="0" layoutInCell="1" allowOverlap="1" wp14:anchorId="2101D6F6" wp14:editId="2673FCEF">
            <wp:simplePos x="0" y="0"/>
            <wp:positionH relativeFrom="margin">
              <wp:posOffset>1103630</wp:posOffset>
            </wp:positionH>
            <wp:positionV relativeFrom="paragraph">
              <wp:posOffset>390525</wp:posOffset>
            </wp:positionV>
            <wp:extent cx="3334385" cy="4446905"/>
            <wp:effectExtent l="152400" t="152400" r="361315" b="353695"/>
            <wp:wrapTight wrapText="bothSides">
              <wp:wrapPolygon edited="0">
                <wp:start x="494" y="-740"/>
                <wp:lineTo x="-987" y="-555"/>
                <wp:lineTo x="-987" y="21930"/>
                <wp:lineTo x="1234" y="23225"/>
                <wp:lineTo x="21596" y="23225"/>
                <wp:lineTo x="21719" y="23040"/>
                <wp:lineTo x="23694" y="21745"/>
                <wp:lineTo x="23817" y="925"/>
                <wp:lineTo x="22336" y="-463"/>
                <wp:lineTo x="22213" y="-740"/>
                <wp:lineTo x="494" y="-740"/>
              </wp:wrapPolygon>
            </wp:wrapTight>
            <wp:docPr id="52183095" name="Imagen 6" descr="Imagen que contiene interior, silla, edifici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3095" name="Imagen 6" descr="Imagen que contiene interior, silla, edificio, tabla&#10;&#10;Descripción generada automáticamente"/>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34385" cy="444690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CF0C55D" w14:textId="77777777" w:rsidR="009518A3" w:rsidRDefault="00F57747">
      <w:pPr>
        <w:rPr>
          <w:rFonts w:ascii="Lucida Sans Unicode" w:hAnsi="Lucida Sans Unicode" w:cs="Lucida Sans Unicode"/>
          <w:b/>
        </w:rPr>
      </w:pPr>
      <w:r>
        <w:rPr>
          <w:rFonts w:ascii="Lucida Sans Unicode" w:hAnsi="Lucida Sans Unicode" w:cs="Lucida Sans Unicode"/>
          <w:b/>
        </w:rPr>
        <w:lastRenderedPageBreak/>
        <w:t>IX. Cronograma</w:t>
      </w:r>
    </w:p>
    <w:tbl>
      <w:tblPr>
        <w:tblW w:w="13184" w:type="dxa"/>
        <w:tblInd w:w="-294" w:type="dxa"/>
        <w:tblCellMar>
          <w:left w:w="70" w:type="dxa"/>
          <w:right w:w="70" w:type="dxa"/>
        </w:tblCellMar>
        <w:tblLook w:val="04A0" w:firstRow="1" w:lastRow="0" w:firstColumn="1" w:lastColumn="0" w:noHBand="0" w:noVBand="1"/>
      </w:tblPr>
      <w:tblGrid>
        <w:gridCol w:w="5246"/>
        <w:gridCol w:w="1082"/>
        <w:gridCol w:w="559"/>
        <w:gridCol w:w="551"/>
        <w:gridCol w:w="532"/>
        <w:gridCol w:w="568"/>
        <w:gridCol w:w="533"/>
        <w:gridCol w:w="577"/>
        <w:gridCol w:w="571"/>
        <w:gridCol w:w="579"/>
        <w:gridCol w:w="589"/>
        <w:gridCol w:w="605"/>
        <w:gridCol w:w="627"/>
        <w:gridCol w:w="565"/>
      </w:tblGrid>
      <w:tr w:rsidR="009518A3" w14:paraId="5AEBDFFC" w14:textId="77777777">
        <w:trPr>
          <w:trHeight w:val="1140"/>
        </w:trPr>
        <w:tc>
          <w:tcPr>
            <w:tcW w:w="5246" w:type="dxa"/>
            <w:tcBorders>
              <w:top w:val="single" w:sz="4" w:space="0" w:color="auto"/>
              <w:left w:val="single" w:sz="8" w:space="0" w:color="auto"/>
              <w:bottom w:val="single" w:sz="4" w:space="0" w:color="auto"/>
              <w:right w:val="single" w:sz="4" w:space="0" w:color="auto"/>
            </w:tcBorders>
            <w:shd w:val="clear" w:color="auto" w:fill="00788E"/>
            <w:vAlign w:val="center"/>
          </w:tcPr>
          <w:p w14:paraId="1BD0639E"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bookmarkStart w:id="2" w:name="_Hlk157177559"/>
            <w:r>
              <w:rPr>
                <w:rFonts w:ascii="Lucida Sans Unicode" w:eastAsia="Times New Roman" w:hAnsi="Lucida Sans Unicode" w:cs="Lucida Sans Unicode"/>
                <w:b/>
                <w:bCs/>
                <w:color w:val="FFFFFF"/>
                <w:kern w:val="0"/>
                <w:sz w:val="16"/>
                <w:szCs w:val="16"/>
                <w:lang w:val="es-MX" w:eastAsia="es-MX"/>
                <w14:ligatures w14:val="none"/>
              </w:rPr>
              <w:t>Actividad</w:t>
            </w:r>
          </w:p>
        </w:tc>
        <w:tc>
          <w:tcPr>
            <w:tcW w:w="1082" w:type="dxa"/>
            <w:tcBorders>
              <w:top w:val="single" w:sz="4" w:space="0" w:color="auto"/>
              <w:left w:val="nil"/>
              <w:bottom w:val="single" w:sz="4" w:space="0" w:color="auto"/>
              <w:right w:val="single" w:sz="4" w:space="0" w:color="auto"/>
            </w:tcBorders>
            <w:shd w:val="clear" w:color="auto" w:fill="00788E"/>
            <w:vAlign w:val="center"/>
          </w:tcPr>
          <w:p w14:paraId="248A6E48"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Área responsable</w:t>
            </w:r>
          </w:p>
        </w:tc>
        <w:tc>
          <w:tcPr>
            <w:tcW w:w="559" w:type="dxa"/>
            <w:tcBorders>
              <w:top w:val="single" w:sz="4" w:space="0" w:color="auto"/>
              <w:left w:val="nil"/>
              <w:bottom w:val="single" w:sz="4" w:space="0" w:color="auto"/>
              <w:right w:val="single" w:sz="4" w:space="0" w:color="auto"/>
            </w:tcBorders>
            <w:shd w:val="clear" w:color="auto" w:fill="00788E"/>
            <w:textDirection w:val="btLr"/>
            <w:vAlign w:val="center"/>
          </w:tcPr>
          <w:p w14:paraId="6DB57760"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Enero</w:t>
            </w:r>
          </w:p>
        </w:tc>
        <w:tc>
          <w:tcPr>
            <w:tcW w:w="551" w:type="dxa"/>
            <w:tcBorders>
              <w:top w:val="single" w:sz="4" w:space="0" w:color="auto"/>
              <w:left w:val="nil"/>
              <w:bottom w:val="single" w:sz="4" w:space="0" w:color="auto"/>
              <w:right w:val="single" w:sz="4" w:space="0" w:color="auto"/>
            </w:tcBorders>
            <w:shd w:val="clear" w:color="auto" w:fill="00788E"/>
            <w:textDirection w:val="btLr"/>
            <w:vAlign w:val="center"/>
          </w:tcPr>
          <w:p w14:paraId="65B1990E"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Febrero</w:t>
            </w:r>
          </w:p>
        </w:tc>
        <w:tc>
          <w:tcPr>
            <w:tcW w:w="532" w:type="dxa"/>
            <w:tcBorders>
              <w:top w:val="single" w:sz="4" w:space="0" w:color="auto"/>
              <w:left w:val="nil"/>
              <w:bottom w:val="single" w:sz="4" w:space="0" w:color="auto"/>
              <w:right w:val="single" w:sz="4" w:space="0" w:color="auto"/>
            </w:tcBorders>
            <w:shd w:val="clear" w:color="auto" w:fill="00788E"/>
            <w:textDirection w:val="btLr"/>
            <w:vAlign w:val="center"/>
          </w:tcPr>
          <w:p w14:paraId="69499F9A"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Marzo</w:t>
            </w:r>
          </w:p>
        </w:tc>
        <w:tc>
          <w:tcPr>
            <w:tcW w:w="568" w:type="dxa"/>
            <w:tcBorders>
              <w:top w:val="single" w:sz="4" w:space="0" w:color="auto"/>
              <w:left w:val="nil"/>
              <w:bottom w:val="single" w:sz="4" w:space="0" w:color="auto"/>
              <w:right w:val="single" w:sz="4" w:space="0" w:color="auto"/>
            </w:tcBorders>
            <w:shd w:val="clear" w:color="auto" w:fill="00788E"/>
            <w:textDirection w:val="btLr"/>
            <w:vAlign w:val="center"/>
          </w:tcPr>
          <w:p w14:paraId="487CB7E7"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Abril</w:t>
            </w:r>
          </w:p>
        </w:tc>
        <w:tc>
          <w:tcPr>
            <w:tcW w:w="533" w:type="dxa"/>
            <w:tcBorders>
              <w:top w:val="single" w:sz="4" w:space="0" w:color="auto"/>
              <w:left w:val="nil"/>
              <w:bottom w:val="single" w:sz="4" w:space="0" w:color="auto"/>
              <w:right w:val="single" w:sz="4" w:space="0" w:color="auto"/>
            </w:tcBorders>
            <w:shd w:val="clear" w:color="auto" w:fill="00788E"/>
            <w:textDirection w:val="btLr"/>
            <w:vAlign w:val="center"/>
          </w:tcPr>
          <w:p w14:paraId="73A7F467"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Mayo</w:t>
            </w:r>
          </w:p>
        </w:tc>
        <w:tc>
          <w:tcPr>
            <w:tcW w:w="577" w:type="dxa"/>
            <w:tcBorders>
              <w:top w:val="single" w:sz="4" w:space="0" w:color="auto"/>
              <w:left w:val="nil"/>
              <w:bottom w:val="single" w:sz="4" w:space="0" w:color="auto"/>
              <w:right w:val="single" w:sz="4" w:space="0" w:color="auto"/>
            </w:tcBorders>
            <w:shd w:val="clear" w:color="auto" w:fill="00788E"/>
            <w:textDirection w:val="btLr"/>
            <w:vAlign w:val="center"/>
          </w:tcPr>
          <w:p w14:paraId="0D580B4F"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Junio</w:t>
            </w:r>
          </w:p>
        </w:tc>
        <w:tc>
          <w:tcPr>
            <w:tcW w:w="571" w:type="dxa"/>
            <w:tcBorders>
              <w:top w:val="single" w:sz="4" w:space="0" w:color="auto"/>
              <w:left w:val="nil"/>
              <w:bottom w:val="single" w:sz="4" w:space="0" w:color="auto"/>
              <w:right w:val="single" w:sz="4" w:space="0" w:color="auto"/>
            </w:tcBorders>
            <w:shd w:val="clear" w:color="auto" w:fill="00788E"/>
            <w:textDirection w:val="btLr"/>
            <w:vAlign w:val="center"/>
          </w:tcPr>
          <w:p w14:paraId="05B67ACB"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Julio</w:t>
            </w:r>
          </w:p>
        </w:tc>
        <w:tc>
          <w:tcPr>
            <w:tcW w:w="579" w:type="dxa"/>
            <w:tcBorders>
              <w:top w:val="single" w:sz="4" w:space="0" w:color="auto"/>
              <w:left w:val="nil"/>
              <w:bottom w:val="single" w:sz="4" w:space="0" w:color="auto"/>
              <w:right w:val="single" w:sz="4" w:space="0" w:color="auto"/>
            </w:tcBorders>
            <w:shd w:val="clear" w:color="auto" w:fill="00788E"/>
            <w:textDirection w:val="btLr"/>
            <w:vAlign w:val="center"/>
          </w:tcPr>
          <w:p w14:paraId="44916DDA"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Agosto</w:t>
            </w:r>
          </w:p>
        </w:tc>
        <w:tc>
          <w:tcPr>
            <w:tcW w:w="589" w:type="dxa"/>
            <w:tcBorders>
              <w:top w:val="single" w:sz="4" w:space="0" w:color="auto"/>
              <w:left w:val="nil"/>
              <w:bottom w:val="single" w:sz="4" w:space="0" w:color="auto"/>
              <w:right w:val="single" w:sz="4" w:space="0" w:color="auto"/>
            </w:tcBorders>
            <w:shd w:val="clear" w:color="auto" w:fill="00788E"/>
            <w:textDirection w:val="btLr"/>
            <w:vAlign w:val="center"/>
          </w:tcPr>
          <w:p w14:paraId="1A300F33"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Septiembre</w:t>
            </w:r>
          </w:p>
        </w:tc>
        <w:tc>
          <w:tcPr>
            <w:tcW w:w="605" w:type="dxa"/>
            <w:tcBorders>
              <w:top w:val="single" w:sz="4" w:space="0" w:color="auto"/>
              <w:left w:val="nil"/>
              <w:bottom w:val="single" w:sz="4" w:space="0" w:color="auto"/>
              <w:right w:val="single" w:sz="4" w:space="0" w:color="auto"/>
            </w:tcBorders>
            <w:shd w:val="clear" w:color="auto" w:fill="00788E"/>
            <w:textDirection w:val="btLr"/>
            <w:vAlign w:val="center"/>
          </w:tcPr>
          <w:p w14:paraId="40C3EA8C"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Octubre</w:t>
            </w:r>
          </w:p>
        </w:tc>
        <w:tc>
          <w:tcPr>
            <w:tcW w:w="627" w:type="dxa"/>
            <w:tcBorders>
              <w:top w:val="single" w:sz="4" w:space="0" w:color="auto"/>
              <w:left w:val="nil"/>
              <w:bottom w:val="single" w:sz="4" w:space="0" w:color="auto"/>
              <w:right w:val="single" w:sz="4" w:space="0" w:color="auto"/>
            </w:tcBorders>
            <w:shd w:val="clear" w:color="auto" w:fill="00788E"/>
            <w:textDirection w:val="btLr"/>
            <w:vAlign w:val="center"/>
          </w:tcPr>
          <w:p w14:paraId="3709E097"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Noviembre</w:t>
            </w:r>
          </w:p>
        </w:tc>
        <w:tc>
          <w:tcPr>
            <w:tcW w:w="565" w:type="dxa"/>
            <w:tcBorders>
              <w:top w:val="single" w:sz="4" w:space="0" w:color="auto"/>
              <w:left w:val="nil"/>
              <w:bottom w:val="single" w:sz="4" w:space="0" w:color="auto"/>
              <w:right w:val="single" w:sz="8" w:space="0" w:color="auto"/>
            </w:tcBorders>
            <w:shd w:val="clear" w:color="auto" w:fill="00788E"/>
            <w:textDirection w:val="btLr"/>
            <w:vAlign w:val="center"/>
          </w:tcPr>
          <w:p w14:paraId="10F9D1A2"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Diciembre</w:t>
            </w:r>
          </w:p>
        </w:tc>
      </w:tr>
      <w:bookmarkEnd w:id="2"/>
      <w:tr w:rsidR="009518A3" w14:paraId="28003124" w14:textId="77777777">
        <w:trPr>
          <w:trHeight w:val="1020"/>
        </w:trPr>
        <w:tc>
          <w:tcPr>
            <w:tcW w:w="5246" w:type="dxa"/>
            <w:tcBorders>
              <w:top w:val="nil"/>
              <w:left w:val="single" w:sz="8" w:space="0" w:color="auto"/>
              <w:bottom w:val="single" w:sz="4" w:space="0" w:color="auto"/>
              <w:right w:val="single" w:sz="4" w:space="0" w:color="auto"/>
            </w:tcBorders>
            <w:shd w:val="clear" w:color="auto" w:fill="auto"/>
            <w:vAlign w:val="center"/>
          </w:tcPr>
          <w:p w14:paraId="25FC9FDD"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Dar seguimiento a los trabajos de adecuación y conservación del archivo de concentración en apego a los inventarios documentales mediante registro de ubicaciones y etiquetado de expedientes, para garantizar que los avances sean progresivos.</w:t>
            </w:r>
          </w:p>
        </w:tc>
        <w:tc>
          <w:tcPr>
            <w:tcW w:w="1082" w:type="dxa"/>
            <w:tcBorders>
              <w:top w:val="nil"/>
              <w:left w:val="nil"/>
              <w:bottom w:val="single" w:sz="4" w:space="0" w:color="auto"/>
              <w:right w:val="single" w:sz="4" w:space="0" w:color="auto"/>
            </w:tcBorders>
            <w:shd w:val="clear" w:color="000000" w:fill="FFFFFF"/>
            <w:vAlign w:val="center"/>
          </w:tcPr>
          <w:p w14:paraId="678DA88A"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4DBBB8"/>
            <w:vAlign w:val="center"/>
          </w:tcPr>
          <w:p w14:paraId="4087AC5F"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51" w:type="dxa"/>
            <w:tcBorders>
              <w:top w:val="nil"/>
              <w:left w:val="nil"/>
              <w:bottom w:val="single" w:sz="4" w:space="0" w:color="auto"/>
              <w:right w:val="single" w:sz="4" w:space="0" w:color="auto"/>
            </w:tcBorders>
            <w:shd w:val="clear" w:color="auto" w:fill="4DBBB8"/>
            <w:vAlign w:val="center"/>
          </w:tcPr>
          <w:p w14:paraId="2FEC841E"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2" w:type="dxa"/>
            <w:tcBorders>
              <w:top w:val="nil"/>
              <w:left w:val="nil"/>
              <w:bottom w:val="single" w:sz="4" w:space="0" w:color="auto"/>
              <w:right w:val="single" w:sz="4" w:space="0" w:color="auto"/>
            </w:tcBorders>
            <w:shd w:val="clear" w:color="auto" w:fill="4DBBB8"/>
            <w:vAlign w:val="center"/>
          </w:tcPr>
          <w:p w14:paraId="1F9530F1"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8" w:type="dxa"/>
            <w:tcBorders>
              <w:top w:val="nil"/>
              <w:left w:val="nil"/>
              <w:bottom w:val="single" w:sz="4" w:space="0" w:color="auto"/>
              <w:right w:val="single" w:sz="4" w:space="0" w:color="auto"/>
            </w:tcBorders>
            <w:shd w:val="clear" w:color="auto" w:fill="4DBBB8"/>
            <w:vAlign w:val="center"/>
          </w:tcPr>
          <w:p w14:paraId="39835050"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3" w:type="dxa"/>
            <w:tcBorders>
              <w:top w:val="nil"/>
              <w:left w:val="nil"/>
              <w:bottom w:val="single" w:sz="4" w:space="0" w:color="auto"/>
              <w:right w:val="single" w:sz="4" w:space="0" w:color="auto"/>
            </w:tcBorders>
            <w:shd w:val="clear" w:color="auto" w:fill="4DBBB8"/>
            <w:vAlign w:val="center"/>
          </w:tcPr>
          <w:p w14:paraId="7DACE0D4"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7" w:type="dxa"/>
            <w:tcBorders>
              <w:top w:val="nil"/>
              <w:left w:val="nil"/>
              <w:bottom w:val="single" w:sz="4" w:space="0" w:color="auto"/>
              <w:right w:val="single" w:sz="4" w:space="0" w:color="auto"/>
            </w:tcBorders>
            <w:shd w:val="clear" w:color="auto" w:fill="4DBBB8"/>
            <w:vAlign w:val="center"/>
          </w:tcPr>
          <w:p w14:paraId="6C3A2810"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1" w:type="dxa"/>
            <w:tcBorders>
              <w:top w:val="nil"/>
              <w:left w:val="nil"/>
              <w:bottom w:val="single" w:sz="4" w:space="0" w:color="auto"/>
              <w:right w:val="single" w:sz="4" w:space="0" w:color="auto"/>
            </w:tcBorders>
            <w:shd w:val="clear" w:color="auto" w:fill="4DBBB8"/>
            <w:vAlign w:val="center"/>
          </w:tcPr>
          <w:p w14:paraId="0E1FE22E"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9" w:type="dxa"/>
            <w:tcBorders>
              <w:top w:val="nil"/>
              <w:left w:val="nil"/>
              <w:bottom w:val="single" w:sz="4" w:space="0" w:color="auto"/>
              <w:right w:val="single" w:sz="4" w:space="0" w:color="auto"/>
            </w:tcBorders>
            <w:shd w:val="clear" w:color="auto" w:fill="4DBBB8"/>
            <w:vAlign w:val="center"/>
          </w:tcPr>
          <w:p w14:paraId="7834B5A1"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89" w:type="dxa"/>
            <w:tcBorders>
              <w:top w:val="nil"/>
              <w:left w:val="nil"/>
              <w:bottom w:val="single" w:sz="4" w:space="0" w:color="auto"/>
              <w:right w:val="single" w:sz="4" w:space="0" w:color="auto"/>
            </w:tcBorders>
            <w:shd w:val="clear" w:color="auto" w:fill="4DBBB8"/>
            <w:vAlign w:val="center"/>
          </w:tcPr>
          <w:p w14:paraId="1928E72A"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05" w:type="dxa"/>
            <w:tcBorders>
              <w:top w:val="nil"/>
              <w:left w:val="nil"/>
              <w:bottom w:val="single" w:sz="4" w:space="0" w:color="auto"/>
              <w:right w:val="single" w:sz="4" w:space="0" w:color="auto"/>
            </w:tcBorders>
            <w:shd w:val="clear" w:color="auto" w:fill="4DBBB8"/>
            <w:vAlign w:val="center"/>
          </w:tcPr>
          <w:p w14:paraId="5138EB88"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27" w:type="dxa"/>
            <w:tcBorders>
              <w:top w:val="nil"/>
              <w:left w:val="nil"/>
              <w:bottom w:val="single" w:sz="4" w:space="0" w:color="auto"/>
              <w:right w:val="single" w:sz="4" w:space="0" w:color="auto"/>
            </w:tcBorders>
            <w:shd w:val="clear" w:color="auto" w:fill="4DBBB8"/>
            <w:vAlign w:val="center"/>
          </w:tcPr>
          <w:p w14:paraId="0FB09FDE"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5" w:type="dxa"/>
            <w:tcBorders>
              <w:top w:val="nil"/>
              <w:left w:val="nil"/>
              <w:bottom w:val="single" w:sz="4" w:space="0" w:color="auto"/>
              <w:right w:val="single" w:sz="8" w:space="0" w:color="auto"/>
            </w:tcBorders>
            <w:shd w:val="clear" w:color="auto" w:fill="4DBBB8"/>
            <w:vAlign w:val="center"/>
          </w:tcPr>
          <w:p w14:paraId="05F1CADD" w14:textId="77777777" w:rsidR="009518A3" w:rsidRDefault="00F57747">
            <w:pP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color w:val="000000"/>
                <w:kern w:val="0"/>
                <w:sz w:val="16"/>
                <w:szCs w:val="16"/>
                <w:lang w:val="es-MX" w:eastAsia="es-MX"/>
                <w14:ligatures w14:val="none"/>
              </w:rPr>
              <w:t> </w:t>
            </w:r>
          </w:p>
        </w:tc>
      </w:tr>
      <w:tr w:rsidR="009518A3" w14:paraId="5C20EEAC" w14:textId="77777777">
        <w:trPr>
          <w:trHeight w:val="1020"/>
        </w:trPr>
        <w:tc>
          <w:tcPr>
            <w:tcW w:w="5246" w:type="dxa"/>
            <w:tcBorders>
              <w:top w:val="nil"/>
              <w:left w:val="single" w:sz="8" w:space="0" w:color="auto"/>
              <w:bottom w:val="single" w:sz="4" w:space="0" w:color="auto"/>
              <w:right w:val="single" w:sz="4" w:space="0" w:color="auto"/>
            </w:tcBorders>
            <w:shd w:val="clear" w:color="auto" w:fill="auto"/>
            <w:vAlign w:val="center"/>
          </w:tcPr>
          <w:p w14:paraId="2A69F60A"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Apoyar en la localización y préstamo de expedientes a las áreas del Instituto para cumplir con las solicitudes de acceso a la información pública presentadas por la ciudadanía, así como requerimientos del INE y órganos jurisdiccionales.</w:t>
            </w:r>
          </w:p>
        </w:tc>
        <w:tc>
          <w:tcPr>
            <w:tcW w:w="1082" w:type="dxa"/>
            <w:tcBorders>
              <w:top w:val="nil"/>
              <w:left w:val="nil"/>
              <w:bottom w:val="single" w:sz="4" w:space="0" w:color="auto"/>
              <w:right w:val="single" w:sz="4" w:space="0" w:color="auto"/>
            </w:tcBorders>
            <w:shd w:val="clear" w:color="000000" w:fill="FFFFFF"/>
            <w:vAlign w:val="center"/>
          </w:tcPr>
          <w:p w14:paraId="3E10ADCE"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4DBBB8"/>
            <w:vAlign w:val="center"/>
          </w:tcPr>
          <w:p w14:paraId="20E89F50"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51" w:type="dxa"/>
            <w:tcBorders>
              <w:top w:val="nil"/>
              <w:left w:val="nil"/>
              <w:bottom w:val="single" w:sz="4" w:space="0" w:color="auto"/>
              <w:right w:val="single" w:sz="4" w:space="0" w:color="auto"/>
            </w:tcBorders>
            <w:shd w:val="clear" w:color="auto" w:fill="4DBBB8"/>
            <w:vAlign w:val="center"/>
          </w:tcPr>
          <w:p w14:paraId="173493FC"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32" w:type="dxa"/>
            <w:tcBorders>
              <w:top w:val="nil"/>
              <w:left w:val="nil"/>
              <w:bottom w:val="single" w:sz="4" w:space="0" w:color="auto"/>
              <w:right w:val="single" w:sz="4" w:space="0" w:color="auto"/>
            </w:tcBorders>
            <w:shd w:val="clear" w:color="auto" w:fill="4DBBB8"/>
            <w:vAlign w:val="center"/>
          </w:tcPr>
          <w:p w14:paraId="571DEECE"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68" w:type="dxa"/>
            <w:tcBorders>
              <w:top w:val="nil"/>
              <w:left w:val="nil"/>
              <w:bottom w:val="single" w:sz="4" w:space="0" w:color="auto"/>
              <w:right w:val="single" w:sz="4" w:space="0" w:color="auto"/>
            </w:tcBorders>
            <w:shd w:val="clear" w:color="auto" w:fill="4DBBB8"/>
            <w:vAlign w:val="center"/>
          </w:tcPr>
          <w:p w14:paraId="325F40E2"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33" w:type="dxa"/>
            <w:tcBorders>
              <w:top w:val="nil"/>
              <w:left w:val="nil"/>
              <w:bottom w:val="single" w:sz="4" w:space="0" w:color="auto"/>
              <w:right w:val="single" w:sz="4" w:space="0" w:color="auto"/>
            </w:tcBorders>
            <w:shd w:val="clear" w:color="auto" w:fill="4DBBB8"/>
            <w:vAlign w:val="center"/>
          </w:tcPr>
          <w:p w14:paraId="0B48F519"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77" w:type="dxa"/>
            <w:tcBorders>
              <w:top w:val="nil"/>
              <w:left w:val="nil"/>
              <w:bottom w:val="single" w:sz="4" w:space="0" w:color="auto"/>
              <w:right w:val="single" w:sz="4" w:space="0" w:color="auto"/>
            </w:tcBorders>
            <w:shd w:val="clear" w:color="auto" w:fill="4DBBB8"/>
            <w:vAlign w:val="center"/>
          </w:tcPr>
          <w:p w14:paraId="08EF6F24"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71" w:type="dxa"/>
            <w:tcBorders>
              <w:top w:val="nil"/>
              <w:left w:val="nil"/>
              <w:bottom w:val="single" w:sz="4" w:space="0" w:color="auto"/>
              <w:right w:val="single" w:sz="4" w:space="0" w:color="auto"/>
            </w:tcBorders>
            <w:shd w:val="clear" w:color="auto" w:fill="4DBBB8"/>
            <w:vAlign w:val="center"/>
          </w:tcPr>
          <w:p w14:paraId="64876E40"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79" w:type="dxa"/>
            <w:tcBorders>
              <w:top w:val="nil"/>
              <w:left w:val="nil"/>
              <w:bottom w:val="single" w:sz="4" w:space="0" w:color="auto"/>
              <w:right w:val="single" w:sz="4" w:space="0" w:color="auto"/>
            </w:tcBorders>
            <w:shd w:val="clear" w:color="auto" w:fill="4DBBB8"/>
            <w:vAlign w:val="center"/>
          </w:tcPr>
          <w:p w14:paraId="3A9D739A"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89" w:type="dxa"/>
            <w:tcBorders>
              <w:top w:val="nil"/>
              <w:left w:val="nil"/>
              <w:bottom w:val="single" w:sz="4" w:space="0" w:color="auto"/>
              <w:right w:val="single" w:sz="4" w:space="0" w:color="auto"/>
            </w:tcBorders>
            <w:shd w:val="clear" w:color="auto" w:fill="4DBBB8"/>
            <w:vAlign w:val="center"/>
          </w:tcPr>
          <w:p w14:paraId="4568B96E"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605" w:type="dxa"/>
            <w:tcBorders>
              <w:top w:val="nil"/>
              <w:left w:val="nil"/>
              <w:bottom w:val="single" w:sz="4" w:space="0" w:color="auto"/>
              <w:right w:val="single" w:sz="4" w:space="0" w:color="auto"/>
            </w:tcBorders>
            <w:shd w:val="clear" w:color="auto" w:fill="4DBBB8"/>
            <w:vAlign w:val="center"/>
          </w:tcPr>
          <w:p w14:paraId="5D9E8CAC"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627" w:type="dxa"/>
            <w:tcBorders>
              <w:top w:val="nil"/>
              <w:left w:val="nil"/>
              <w:bottom w:val="single" w:sz="4" w:space="0" w:color="auto"/>
              <w:right w:val="single" w:sz="4" w:space="0" w:color="auto"/>
            </w:tcBorders>
            <w:shd w:val="clear" w:color="auto" w:fill="4DBBB8"/>
            <w:vAlign w:val="center"/>
          </w:tcPr>
          <w:p w14:paraId="268788EA"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65" w:type="dxa"/>
            <w:tcBorders>
              <w:top w:val="nil"/>
              <w:left w:val="nil"/>
              <w:bottom w:val="single" w:sz="4" w:space="0" w:color="auto"/>
              <w:right w:val="single" w:sz="8" w:space="0" w:color="auto"/>
            </w:tcBorders>
            <w:shd w:val="clear" w:color="auto" w:fill="4DBBB8"/>
            <w:vAlign w:val="center"/>
          </w:tcPr>
          <w:p w14:paraId="389C3819" w14:textId="77777777" w:rsidR="009518A3" w:rsidRDefault="009518A3">
            <w:pPr>
              <w:rPr>
                <w:rFonts w:ascii="Lucida Sans Unicode" w:eastAsia="Times New Roman" w:hAnsi="Lucida Sans Unicode" w:cs="Lucida Sans Unicode"/>
                <w:color w:val="000000"/>
                <w:kern w:val="0"/>
                <w:sz w:val="16"/>
                <w:szCs w:val="16"/>
                <w:lang w:val="es-MX" w:eastAsia="es-MX"/>
                <w14:ligatures w14:val="none"/>
              </w:rPr>
            </w:pPr>
          </w:p>
        </w:tc>
      </w:tr>
      <w:tr w:rsidR="009518A3" w14:paraId="291C6449" w14:textId="77777777">
        <w:trPr>
          <w:trHeight w:val="765"/>
        </w:trPr>
        <w:tc>
          <w:tcPr>
            <w:tcW w:w="5246" w:type="dxa"/>
            <w:tcBorders>
              <w:top w:val="nil"/>
              <w:left w:val="single" w:sz="8" w:space="0" w:color="auto"/>
              <w:bottom w:val="single" w:sz="4" w:space="0" w:color="auto"/>
              <w:right w:val="single" w:sz="4" w:space="0" w:color="auto"/>
            </w:tcBorders>
            <w:shd w:val="clear" w:color="auto" w:fill="auto"/>
            <w:vAlign w:val="center"/>
          </w:tcPr>
          <w:p w14:paraId="76712348" w14:textId="77777777" w:rsidR="009518A3" w:rsidRDefault="00F57747">
            <w:pPr>
              <w:jc w:val="both"/>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Coordinar las sesiones del Grupo Interdisciplinario de Archivo, así como la ejecución de sus acuerdos.</w:t>
            </w:r>
          </w:p>
        </w:tc>
        <w:tc>
          <w:tcPr>
            <w:tcW w:w="1082" w:type="dxa"/>
            <w:tcBorders>
              <w:top w:val="nil"/>
              <w:left w:val="nil"/>
              <w:bottom w:val="single" w:sz="4" w:space="0" w:color="auto"/>
              <w:right w:val="single" w:sz="4" w:space="0" w:color="auto"/>
            </w:tcBorders>
            <w:shd w:val="clear" w:color="000000" w:fill="FFFFFF"/>
            <w:vAlign w:val="center"/>
          </w:tcPr>
          <w:p w14:paraId="6D638973"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4DBBB8"/>
            <w:vAlign w:val="center"/>
          </w:tcPr>
          <w:p w14:paraId="1E9CEA34"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51" w:type="dxa"/>
            <w:tcBorders>
              <w:top w:val="nil"/>
              <w:left w:val="nil"/>
              <w:bottom w:val="single" w:sz="4" w:space="0" w:color="auto"/>
              <w:right w:val="single" w:sz="4" w:space="0" w:color="auto"/>
            </w:tcBorders>
            <w:shd w:val="clear" w:color="auto" w:fill="4DBBB8"/>
            <w:vAlign w:val="center"/>
          </w:tcPr>
          <w:p w14:paraId="04D19640"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2" w:type="dxa"/>
            <w:tcBorders>
              <w:top w:val="nil"/>
              <w:left w:val="nil"/>
              <w:bottom w:val="single" w:sz="4" w:space="0" w:color="auto"/>
              <w:right w:val="single" w:sz="4" w:space="0" w:color="auto"/>
            </w:tcBorders>
            <w:shd w:val="clear" w:color="000000" w:fill="FFFFFF"/>
            <w:vAlign w:val="center"/>
          </w:tcPr>
          <w:p w14:paraId="777DC20E"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8" w:type="dxa"/>
            <w:tcBorders>
              <w:top w:val="nil"/>
              <w:left w:val="nil"/>
              <w:bottom w:val="single" w:sz="4" w:space="0" w:color="auto"/>
              <w:right w:val="single" w:sz="4" w:space="0" w:color="auto"/>
            </w:tcBorders>
            <w:shd w:val="clear" w:color="000000" w:fill="FFFFFF"/>
            <w:vAlign w:val="center"/>
          </w:tcPr>
          <w:p w14:paraId="2E8A84C1"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3" w:type="dxa"/>
            <w:tcBorders>
              <w:top w:val="nil"/>
              <w:left w:val="nil"/>
              <w:bottom w:val="single" w:sz="4" w:space="0" w:color="auto"/>
              <w:right w:val="single" w:sz="4" w:space="0" w:color="auto"/>
            </w:tcBorders>
            <w:shd w:val="clear" w:color="auto" w:fill="auto"/>
            <w:vAlign w:val="center"/>
          </w:tcPr>
          <w:p w14:paraId="1313A8B9"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7" w:type="dxa"/>
            <w:tcBorders>
              <w:top w:val="nil"/>
              <w:left w:val="nil"/>
              <w:bottom w:val="single" w:sz="4" w:space="0" w:color="auto"/>
              <w:right w:val="single" w:sz="4" w:space="0" w:color="auto"/>
            </w:tcBorders>
            <w:shd w:val="clear" w:color="auto" w:fill="auto"/>
            <w:vAlign w:val="center"/>
          </w:tcPr>
          <w:p w14:paraId="743C750E"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1" w:type="dxa"/>
            <w:tcBorders>
              <w:top w:val="nil"/>
              <w:left w:val="nil"/>
              <w:bottom w:val="single" w:sz="4" w:space="0" w:color="auto"/>
              <w:right w:val="single" w:sz="4" w:space="0" w:color="auto"/>
            </w:tcBorders>
            <w:shd w:val="clear" w:color="auto" w:fill="auto"/>
            <w:vAlign w:val="center"/>
          </w:tcPr>
          <w:p w14:paraId="4E638E99"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9" w:type="dxa"/>
            <w:tcBorders>
              <w:top w:val="nil"/>
              <w:left w:val="nil"/>
              <w:bottom w:val="single" w:sz="4" w:space="0" w:color="auto"/>
              <w:right w:val="single" w:sz="4" w:space="0" w:color="auto"/>
            </w:tcBorders>
            <w:shd w:val="clear" w:color="000000" w:fill="FFFFFF"/>
            <w:vAlign w:val="center"/>
          </w:tcPr>
          <w:p w14:paraId="5C626ECE"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89" w:type="dxa"/>
            <w:tcBorders>
              <w:top w:val="nil"/>
              <w:left w:val="nil"/>
              <w:bottom w:val="single" w:sz="4" w:space="0" w:color="auto"/>
              <w:right w:val="single" w:sz="4" w:space="0" w:color="auto"/>
            </w:tcBorders>
            <w:shd w:val="clear" w:color="auto" w:fill="FFFFFF" w:themeFill="background1"/>
            <w:vAlign w:val="center"/>
          </w:tcPr>
          <w:p w14:paraId="4741ABE7"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05" w:type="dxa"/>
            <w:tcBorders>
              <w:top w:val="nil"/>
              <w:left w:val="nil"/>
              <w:bottom w:val="single" w:sz="4" w:space="0" w:color="auto"/>
              <w:right w:val="single" w:sz="4" w:space="0" w:color="auto"/>
            </w:tcBorders>
            <w:shd w:val="clear" w:color="auto" w:fill="FFFFFF" w:themeFill="background1"/>
            <w:vAlign w:val="center"/>
          </w:tcPr>
          <w:p w14:paraId="3D6C994E"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27" w:type="dxa"/>
            <w:tcBorders>
              <w:top w:val="nil"/>
              <w:left w:val="nil"/>
              <w:bottom w:val="single" w:sz="4" w:space="0" w:color="auto"/>
              <w:right w:val="single" w:sz="4" w:space="0" w:color="auto"/>
            </w:tcBorders>
            <w:shd w:val="clear" w:color="auto" w:fill="4DBBB8"/>
            <w:vAlign w:val="center"/>
          </w:tcPr>
          <w:p w14:paraId="0A421DC1"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5" w:type="dxa"/>
            <w:tcBorders>
              <w:top w:val="nil"/>
              <w:left w:val="nil"/>
              <w:bottom w:val="single" w:sz="4" w:space="0" w:color="auto"/>
              <w:right w:val="single" w:sz="8" w:space="0" w:color="auto"/>
            </w:tcBorders>
            <w:shd w:val="clear" w:color="auto" w:fill="4DBBB8"/>
            <w:vAlign w:val="center"/>
          </w:tcPr>
          <w:p w14:paraId="257C357B" w14:textId="77777777" w:rsidR="009518A3" w:rsidRDefault="00F57747">
            <w:pP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color w:val="000000"/>
                <w:kern w:val="0"/>
                <w:sz w:val="16"/>
                <w:szCs w:val="16"/>
                <w:lang w:val="es-MX" w:eastAsia="es-MX"/>
                <w14:ligatures w14:val="none"/>
              </w:rPr>
              <w:t> </w:t>
            </w:r>
          </w:p>
        </w:tc>
      </w:tr>
      <w:tr w:rsidR="009518A3" w14:paraId="43A13ECC" w14:textId="77777777">
        <w:trPr>
          <w:trHeight w:val="684"/>
        </w:trPr>
        <w:tc>
          <w:tcPr>
            <w:tcW w:w="5246" w:type="dxa"/>
            <w:tcBorders>
              <w:top w:val="nil"/>
              <w:left w:val="single" w:sz="8" w:space="0" w:color="auto"/>
              <w:bottom w:val="single" w:sz="4" w:space="0" w:color="auto"/>
              <w:right w:val="single" w:sz="4" w:space="0" w:color="auto"/>
            </w:tcBorders>
            <w:shd w:val="clear" w:color="auto" w:fill="auto"/>
            <w:vAlign w:val="center"/>
          </w:tcPr>
          <w:p w14:paraId="41400BA0"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Actualizar el mapa topográfico del archivo de concentración</w:t>
            </w:r>
          </w:p>
        </w:tc>
        <w:tc>
          <w:tcPr>
            <w:tcW w:w="1082" w:type="dxa"/>
            <w:tcBorders>
              <w:top w:val="nil"/>
              <w:left w:val="nil"/>
              <w:bottom w:val="single" w:sz="4" w:space="0" w:color="auto"/>
              <w:right w:val="single" w:sz="4" w:space="0" w:color="auto"/>
            </w:tcBorders>
            <w:shd w:val="clear" w:color="000000" w:fill="FFFFFF"/>
            <w:vAlign w:val="center"/>
          </w:tcPr>
          <w:p w14:paraId="510AE16D"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FFFFFF" w:themeFill="background1"/>
            <w:vAlign w:val="center"/>
          </w:tcPr>
          <w:p w14:paraId="2976E672"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51" w:type="dxa"/>
            <w:tcBorders>
              <w:top w:val="nil"/>
              <w:left w:val="nil"/>
              <w:bottom w:val="single" w:sz="4" w:space="0" w:color="auto"/>
              <w:right w:val="single" w:sz="4" w:space="0" w:color="auto"/>
            </w:tcBorders>
            <w:shd w:val="clear" w:color="auto" w:fill="4DBBB8"/>
            <w:vAlign w:val="center"/>
          </w:tcPr>
          <w:p w14:paraId="517360B4"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2" w:type="dxa"/>
            <w:tcBorders>
              <w:top w:val="nil"/>
              <w:left w:val="nil"/>
              <w:bottom w:val="single" w:sz="4" w:space="0" w:color="auto"/>
              <w:right w:val="single" w:sz="4" w:space="0" w:color="auto"/>
            </w:tcBorders>
            <w:shd w:val="clear" w:color="auto" w:fill="FFFFFF" w:themeFill="background1"/>
            <w:vAlign w:val="center"/>
          </w:tcPr>
          <w:p w14:paraId="5251C98F"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8" w:type="dxa"/>
            <w:tcBorders>
              <w:top w:val="nil"/>
              <w:left w:val="nil"/>
              <w:bottom w:val="single" w:sz="4" w:space="0" w:color="auto"/>
              <w:right w:val="single" w:sz="4" w:space="0" w:color="auto"/>
            </w:tcBorders>
            <w:shd w:val="clear" w:color="auto" w:fill="FFFFFF" w:themeFill="background1"/>
            <w:vAlign w:val="center"/>
          </w:tcPr>
          <w:p w14:paraId="26AE4991" w14:textId="77777777" w:rsidR="009518A3" w:rsidRDefault="00F57747">
            <w:pPr>
              <w:rPr>
                <w:rFonts w:ascii="Lucida Sans Unicode" w:eastAsia="Times New Roman" w:hAnsi="Lucida Sans Unicode" w:cs="Lucida Sans Unicode"/>
                <w:color w:val="00788E"/>
                <w:kern w:val="0"/>
                <w:sz w:val="14"/>
                <w:szCs w:val="14"/>
                <w:lang w:val="es-MX" w:eastAsia="es-MX"/>
                <w14:ligatures w14:val="none"/>
              </w:rPr>
            </w:pPr>
            <w:r>
              <w:rPr>
                <w:rFonts w:ascii="Lucida Sans Unicode" w:eastAsia="Times New Roman" w:hAnsi="Lucida Sans Unicode" w:cs="Lucida Sans Unicode"/>
                <w:color w:val="00788E"/>
                <w:kern w:val="0"/>
                <w:sz w:val="14"/>
                <w:szCs w:val="14"/>
                <w:lang w:val="es-MX" w:eastAsia="es-MX"/>
                <w14:ligatures w14:val="none"/>
              </w:rPr>
              <w:t> </w:t>
            </w:r>
          </w:p>
        </w:tc>
        <w:tc>
          <w:tcPr>
            <w:tcW w:w="533" w:type="dxa"/>
            <w:tcBorders>
              <w:top w:val="nil"/>
              <w:left w:val="nil"/>
              <w:bottom w:val="single" w:sz="4" w:space="0" w:color="auto"/>
              <w:right w:val="single" w:sz="4" w:space="0" w:color="auto"/>
            </w:tcBorders>
            <w:shd w:val="clear" w:color="auto" w:fill="4DBBB8"/>
            <w:vAlign w:val="center"/>
          </w:tcPr>
          <w:p w14:paraId="0749189F"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7" w:type="dxa"/>
            <w:tcBorders>
              <w:top w:val="nil"/>
              <w:left w:val="nil"/>
              <w:bottom w:val="single" w:sz="4" w:space="0" w:color="auto"/>
              <w:right w:val="single" w:sz="4" w:space="0" w:color="auto"/>
            </w:tcBorders>
            <w:shd w:val="clear" w:color="auto" w:fill="FFFFFF" w:themeFill="background1"/>
            <w:vAlign w:val="center"/>
          </w:tcPr>
          <w:p w14:paraId="1A42302E"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1" w:type="dxa"/>
            <w:tcBorders>
              <w:top w:val="nil"/>
              <w:left w:val="nil"/>
              <w:bottom w:val="single" w:sz="4" w:space="0" w:color="auto"/>
              <w:right w:val="single" w:sz="4" w:space="0" w:color="auto"/>
            </w:tcBorders>
            <w:shd w:val="clear" w:color="auto" w:fill="FFFFFF" w:themeFill="background1"/>
            <w:vAlign w:val="center"/>
          </w:tcPr>
          <w:p w14:paraId="783F12D3"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9" w:type="dxa"/>
            <w:tcBorders>
              <w:top w:val="nil"/>
              <w:left w:val="nil"/>
              <w:bottom w:val="single" w:sz="4" w:space="0" w:color="auto"/>
              <w:right w:val="single" w:sz="4" w:space="0" w:color="auto"/>
            </w:tcBorders>
            <w:shd w:val="clear" w:color="auto" w:fill="4DBBB8"/>
            <w:vAlign w:val="center"/>
          </w:tcPr>
          <w:p w14:paraId="26C218BF"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89" w:type="dxa"/>
            <w:tcBorders>
              <w:top w:val="nil"/>
              <w:left w:val="nil"/>
              <w:bottom w:val="single" w:sz="4" w:space="0" w:color="auto"/>
              <w:right w:val="single" w:sz="4" w:space="0" w:color="auto"/>
            </w:tcBorders>
            <w:shd w:val="clear" w:color="auto" w:fill="FFFFFF" w:themeFill="background1"/>
            <w:vAlign w:val="center"/>
          </w:tcPr>
          <w:p w14:paraId="7F3C2708"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05" w:type="dxa"/>
            <w:tcBorders>
              <w:top w:val="nil"/>
              <w:left w:val="nil"/>
              <w:bottom w:val="single" w:sz="4" w:space="0" w:color="auto"/>
              <w:right w:val="single" w:sz="4" w:space="0" w:color="auto"/>
            </w:tcBorders>
            <w:shd w:val="clear" w:color="auto" w:fill="FFFFFF" w:themeFill="background1"/>
            <w:vAlign w:val="center"/>
          </w:tcPr>
          <w:p w14:paraId="41B26155"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27" w:type="dxa"/>
            <w:tcBorders>
              <w:top w:val="nil"/>
              <w:left w:val="nil"/>
              <w:bottom w:val="single" w:sz="4" w:space="0" w:color="auto"/>
              <w:right w:val="single" w:sz="4" w:space="0" w:color="auto"/>
            </w:tcBorders>
            <w:shd w:val="clear" w:color="auto" w:fill="4DBBB8"/>
            <w:vAlign w:val="center"/>
          </w:tcPr>
          <w:p w14:paraId="734CC46E"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5" w:type="dxa"/>
            <w:tcBorders>
              <w:top w:val="nil"/>
              <w:left w:val="nil"/>
              <w:bottom w:val="single" w:sz="4" w:space="0" w:color="auto"/>
              <w:right w:val="single" w:sz="8" w:space="0" w:color="auto"/>
            </w:tcBorders>
            <w:shd w:val="clear" w:color="auto" w:fill="FFFFFF" w:themeFill="background1"/>
            <w:vAlign w:val="center"/>
          </w:tcPr>
          <w:p w14:paraId="6318A5E5" w14:textId="77777777" w:rsidR="009518A3" w:rsidRDefault="00F57747">
            <w:pP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color w:val="000000"/>
                <w:kern w:val="0"/>
                <w:sz w:val="16"/>
                <w:szCs w:val="16"/>
                <w:lang w:val="es-MX" w:eastAsia="es-MX"/>
                <w14:ligatures w14:val="none"/>
              </w:rPr>
              <w:t> </w:t>
            </w:r>
          </w:p>
        </w:tc>
      </w:tr>
      <w:tr w:rsidR="009518A3" w14:paraId="5D35C00B" w14:textId="77777777">
        <w:trPr>
          <w:trHeight w:val="708"/>
        </w:trPr>
        <w:tc>
          <w:tcPr>
            <w:tcW w:w="5246" w:type="dxa"/>
            <w:tcBorders>
              <w:top w:val="nil"/>
              <w:left w:val="single" w:sz="8" w:space="0" w:color="auto"/>
              <w:bottom w:val="single" w:sz="4" w:space="0" w:color="auto"/>
              <w:right w:val="single" w:sz="4" w:space="0" w:color="auto"/>
            </w:tcBorders>
            <w:shd w:val="clear" w:color="auto" w:fill="auto"/>
            <w:vAlign w:val="center"/>
          </w:tcPr>
          <w:p w14:paraId="1BF2F493" w14:textId="77777777" w:rsidR="009518A3" w:rsidRDefault="00F57747">
            <w:pPr>
              <w:spacing w:after="160"/>
              <w:jc w:val="both"/>
              <w:rPr>
                <w:rFonts w:ascii="Lucida Sans Unicode" w:hAnsi="Lucida Sans Unicode" w:cs="Lucida Sans Unicode"/>
                <w:sz w:val="14"/>
                <w:szCs w:val="14"/>
              </w:rPr>
            </w:pPr>
            <w:r>
              <w:rPr>
                <w:rFonts w:ascii="Lucida Sans Unicode" w:hAnsi="Lucida Sans Unicode" w:cs="Lucida Sans Unicode"/>
                <w:sz w:val="14"/>
                <w:szCs w:val="14"/>
              </w:rPr>
              <w:t>Continuar con los trabajos de digitalización de los expedientes en el archivo de concentración.</w:t>
            </w:r>
          </w:p>
        </w:tc>
        <w:tc>
          <w:tcPr>
            <w:tcW w:w="1082" w:type="dxa"/>
            <w:tcBorders>
              <w:top w:val="nil"/>
              <w:left w:val="nil"/>
              <w:bottom w:val="single" w:sz="4" w:space="0" w:color="auto"/>
              <w:right w:val="single" w:sz="4" w:space="0" w:color="auto"/>
            </w:tcBorders>
            <w:shd w:val="clear" w:color="000000" w:fill="FFFFFF"/>
            <w:vAlign w:val="center"/>
          </w:tcPr>
          <w:p w14:paraId="529D646C"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4DBBB8"/>
            <w:vAlign w:val="center"/>
          </w:tcPr>
          <w:p w14:paraId="7B2265D6"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51" w:type="dxa"/>
            <w:tcBorders>
              <w:top w:val="nil"/>
              <w:left w:val="nil"/>
              <w:bottom w:val="single" w:sz="4" w:space="0" w:color="auto"/>
              <w:right w:val="single" w:sz="4" w:space="0" w:color="auto"/>
            </w:tcBorders>
            <w:shd w:val="clear" w:color="auto" w:fill="FFFFFF" w:themeFill="background1"/>
            <w:vAlign w:val="center"/>
          </w:tcPr>
          <w:p w14:paraId="71A9C471"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32" w:type="dxa"/>
            <w:tcBorders>
              <w:top w:val="nil"/>
              <w:left w:val="nil"/>
              <w:bottom w:val="single" w:sz="4" w:space="0" w:color="auto"/>
              <w:right w:val="single" w:sz="4" w:space="0" w:color="auto"/>
            </w:tcBorders>
            <w:shd w:val="clear" w:color="auto" w:fill="4DBBB8"/>
            <w:vAlign w:val="center"/>
          </w:tcPr>
          <w:p w14:paraId="18E20D14"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68" w:type="dxa"/>
            <w:tcBorders>
              <w:top w:val="nil"/>
              <w:left w:val="nil"/>
              <w:bottom w:val="single" w:sz="4" w:space="0" w:color="auto"/>
              <w:right w:val="single" w:sz="4" w:space="0" w:color="auto"/>
            </w:tcBorders>
            <w:shd w:val="clear" w:color="auto" w:fill="FFFFFF" w:themeFill="background1"/>
            <w:vAlign w:val="center"/>
          </w:tcPr>
          <w:p w14:paraId="331C6CA4"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33" w:type="dxa"/>
            <w:tcBorders>
              <w:top w:val="nil"/>
              <w:left w:val="nil"/>
              <w:bottom w:val="single" w:sz="4" w:space="0" w:color="auto"/>
              <w:right w:val="single" w:sz="4" w:space="0" w:color="auto"/>
            </w:tcBorders>
            <w:shd w:val="clear" w:color="auto" w:fill="4DBBB8"/>
            <w:vAlign w:val="center"/>
          </w:tcPr>
          <w:p w14:paraId="6480A824"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77" w:type="dxa"/>
            <w:tcBorders>
              <w:top w:val="nil"/>
              <w:left w:val="nil"/>
              <w:bottom w:val="single" w:sz="4" w:space="0" w:color="auto"/>
              <w:right w:val="single" w:sz="4" w:space="0" w:color="auto"/>
            </w:tcBorders>
            <w:shd w:val="clear" w:color="auto" w:fill="FFFFFF" w:themeFill="background1"/>
            <w:vAlign w:val="center"/>
          </w:tcPr>
          <w:p w14:paraId="36BF61BE"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71" w:type="dxa"/>
            <w:tcBorders>
              <w:top w:val="nil"/>
              <w:left w:val="nil"/>
              <w:bottom w:val="single" w:sz="4" w:space="0" w:color="auto"/>
              <w:right w:val="single" w:sz="4" w:space="0" w:color="auto"/>
            </w:tcBorders>
            <w:shd w:val="clear" w:color="auto" w:fill="4DBBB8"/>
            <w:vAlign w:val="center"/>
          </w:tcPr>
          <w:p w14:paraId="671588BE"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79" w:type="dxa"/>
            <w:tcBorders>
              <w:top w:val="nil"/>
              <w:left w:val="nil"/>
              <w:bottom w:val="single" w:sz="4" w:space="0" w:color="auto"/>
              <w:right w:val="single" w:sz="4" w:space="0" w:color="auto"/>
            </w:tcBorders>
            <w:shd w:val="clear" w:color="auto" w:fill="FFFFFF" w:themeFill="background1"/>
            <w:vAlign w:val="center"/>
          </w:tcPr>
          <w:p w14:paraId="402BCF3E"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89" w:type="dxa"/>
            <w:tcBorders>
              <w:top w:val="nil"/>
              <w:left w:val="nil"/>
              <w:bottom w:val="single" w:sz="4" w:space="0" w:color="auto"/>
              <w:right w:val="single" w:sz="4" w:space="0" w:color="auto"/>
            </w:tcBorders>
            <w:shd w:val="clear" w:color="auto" w:fill="4DBBB8"/>
            <w:vAlign w:val="center"/>
          </w:tcPr>
          <w:p w14:paraId="6BBA5EC7"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605" w:type="dxa"/>
            <w:tcBorders>
              <w:top w:val="nil"/>
              <w:left w:val="nil"/>
              <w:bottom w:val="single" w:sz="4" w:space="0" w:color="auto"/>
              <w:right w:val="single" w:sz="4" w:space="0" w:color="auto"/>
            </w:tcBorders>
            <w:shd w:val="clear" w:color="auto" w:fill="FFFFFF" w:themeFill="background1"/>
            <w:vAlign w:val="center"/>
          </w:tcPr>
          <w:p w14:paraId="67D2EFA7"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627" w:type="dxa"/>
            <w:tcBorders>
              <w:top w:val="nil"/>
              <w:left w:val="nil"/>
              <w:bottom w:val="single" w:sz="4" w:space="0" w:color="auto"/>
              <w:right w:val="single" w:sz="4" w:space="0" w:color="auto"/>
            </w:tcBorders>
            <w:shd w:val="clear" w:color="auto" w:fill="4DBBB8"/>
            <w:vAlign w:val="center"/>
          </w:tcPr>
          <w:p w14:paraId="2240C125"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65" w:type="dxa"/>
            <w:tcBorders>
              <w:top w:val="nil"/>
              <w:left w:val="nil"/>
              <w:bottom w:val="single" w:sz="4" w:space="0" w:color="auto"/>
              <w:right w:val="single" w:sz="8" w:space="0" w:color="auto"/>
            </w:tcBorders>
            <w:shd w:val="clear" w:color="auto" w:fill="FFFFFF" w:themeFill="background1"/>
            <w:vAlign w:val="center"/>
          </w:tcPr>
          <w:p w14:paraId="293E7C5D" w14:textId="77777777" w:rsidR="009518A3" w:rsidRDefault="009518A3">
            <w:pPr>
              <w:rPr>
                <w:rFonts w:ascii="Lucida Sans Unicode" w:eastAsia="Times New Roman" w:hAnsi="Lucida Sans Unicode" w:cs="Lucida Sans Unicode"/>
                <w:color w:val="000000"/>
                <w:kern w:val="0"/>
                <w:sz w:val="16"/>
                <w:szCs w:val="16"/>
                <w:lang w:val="es-MX" w:eastAsia="es-MX"/>
                <w14:ligatures w14:val="none"/>
              </w:rPr>
            </w:pPr>
          </w:p>
        </w:tc>
      </w:tr>
      <w:tr w:rsidR="009518A3" w14:paraId="30793C00" w14:textId="77777777">
        <w:trPr>
          <w:trHeight w:val="510"/>
        </w:trPr>
        <w:tc>
          <w:tcPr>
            <w:tcW w:w="5246" w:type="dxa"/>
            <w:tcBorders>
              <w:top w:val="nil"/>
              <w:left w:val="single" w:sz="8" w:space="0" w:color="auto"/>
              <w:bottom w:val="single" w:sz="4" w:space="0" w:color="auto"/>
              <w:right w:val="single" w:sz="4" w:space="0" w:color="auto"/>
            </w:tcBorders>
            <w:shd w:val="clear" w:color="auto" w:fill="auto"/>
            <w:vAlign w:val="center"/>
          </w:tcPr>
          <w:p w14:paraId="7215520A" w14:textId="77777777" w:rsidR="009518A3" w:rsidRDefault="00F57747">
            <w:pPr>
              <w:spacing w:after="160"/>
              <w:jc w:val="both"/>
              <w:rPr>
                <w:rFonts w:ascii="Lucida Sans Unicode" w:hAnsi="Lucida Sans Unicode" w:cs="Lucida Sans Unicode"/>
                <w:sz w:val="14"/>
                <w:szCs w:val="14"/>
              </w:rPr>
            </w:pPr>
            <w:r>
              <w:rPr>
                <w:rFonts w:ascii="Lucida Sans Unicode" w:hAnsi="Lucida Sans Unicode" w:cs="Lucida Sans Unicode"/>
                <w:sz w:val="14"/>
                <w:szCs w:val="14"/>
              </w:rPr>
              <w:t>Gestionar con las áreas generadoras de documentos la revisión del acervo que se encuentra en el archivo de concentración usando como referencia los inventarios realizados por el área coordinadora de archivos, con el fin de localizar aquellos que hayan cumplido sus plazos de conservación.</w:t>
            </w:r>
          </w:p>
        </w:tc>
        <w:tc>
          <w:tcPr>
            <w:tcW w:w="1082" w:type="dxa"/>
            <w:tcBorders>
              <w:top w:val="nil"/>
              <w:left w:val="nil"/>
              <w:bottom w:val="single" w:sz="4" w:space="0" w:color="auto"/>
              <w:right w:val="single" w:sz="4" w:space="0" w:color="auto"/>
            </w:tcBorders>
            <w:shd w:val="clear" w:color="000000" w:fill="FFFFFF"/>
            <w:vAlign w:val="center"/>
          </w:tcPr>
          <w:p w14:paraId="36F946FD"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FFFFFF" w:themeFill="background1"/>
            <w:vAlign w:val="center"/>
          </w:tcPr>
          <w:p w14:paraId="14252D68"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51" w:type="dxa"/>
            <w:tcBorders>
              <w:top w:val="nil"/>
              <w:left w:val="nil"/>
              <w:bottom w:val="single" w:sz="4" w:space="0" w:color="auto"/>
              <w:right w:val="single" w:sz="4" w:space="0" w:color="auto"/>
            </w:tcBorders>
            <w:shd w:val="clear" w:color="auto" w:fill="4DBBB8"/>
            <w:vAlign w:val="center"/>
          </w:tcPr>
          <w:p w14:paraId="714BABEC"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32" w:type="dxa"/>
            <w:tcBorders>
              <w:top w:val="nil"/>
              <w:left w:val="nil"/>
              <w:bottom w:val="single" w:sz="4" w:space="0" w:color="auto"/>
              <w:right w:val="single" w:sz="4" w:space="0" w:color="auto"/>
            </w:tcBorders>
            <w:shd w:val="clear" w:color="auto" w:fill="FFFFFF" w:themeFill="background1"/>
            <w:vAlign w:val="center"/>
          </w:tcPr>
          <w:p w14:paraId="7F0F5EF6"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68" w:type="dxa"/>
            <w:tcBorders>
              <w:top w:val="nil"/>
              <w:left w:val="nil"/>
              <w:bottom w:val="single" w:sz="4" w:space="0" w:color="auto"/>
              <w:right w:val="single" w:sz="4" w:space="0" w:color="auto"/>
            </w:tcBorders>
            <w:shd w:val="clear" w:color="auto" w:fill="4DBBB8"/>
            <w:vAlign w:val="center"/>
          </w:tcPr>
          <w:p w14:paraId="0BBB08AB"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33" w:type="dxa"/>
            <w:tcBorders>
              <w:top w:val="nil"/>
              <w:left w:val="nil"/>
              <w:bottom w:val="single" w:sz="4" w:space="0" w:color="auto"/>
              <w:right w:val="single" w:sz="4" w:space="0" w:color="auto"/>
            </w:tcBorders>
            <w:shd w:val="clear" w:color="auto" w:fill="auto"/>
            <w:vAlign w:val="center"/>
          </w:tcPr>
          <w:p w14:paraId="214840FE"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77" w:type="dxa"/>
            <w:tcBorders>
              <w:top w:val="nil"/>
              <w:left w:val="nil"/>
              <w:bottom w:val="single" w:sz="4" w:space="0" w:color="auto"/>
              <w:right w:val="single" w:sz="4" w:space="0" w:color="auto"/>
            </w:tcBorders>
            <w:shd w:val="clear" w:color="auto" w:fill="4DBBB8"/>
            <w:vAlign w:val="center"/>
          </w:tcPr>
          <w:p w14:paraId="6BF224F1"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71" w:type="dxa"/>
            <w:tcBorders>
              <w:top w:val="nil"/>
              <w:left w:val="nil"/>
              <w:bottom w:val="single" w:sz="4" w:space="0" w:color="auto"/>
              <w:right w:val="single" w:sz="4" w:space="0" w:color="auto"/>
            </w:tcBorders>
            <w:shd w:val="clear" w:color="auto" w:fill="FFFFFF" w:themeFill="background1"/>
            <w:vAlign w:val="center"/>
          </w:tcPr>
          <w:p w14:paraId="43801521"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79" w:type="dxa"/>
            <w:tcBorders>
              <w:top w:val="nil"/>
              <w:left w:val="nil"/>
              <w:bottom w:val="single" w:sz="4" w:space="0" w:color="auto"/>
              <w:right w:val="single" w:sz="4" w:space="0" w:color="auto"/>
            </w:tcBorders>
            <w:shd w:val="clear" w:color="auto" w:fill="4DBBB8"/>
            <w:vAlign w:val="center"/>
          </w:tcPr>
          <w:p w14:paraId="23B77C44"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89" w:type="dxa"/>
            <w:tcBorders>
              <w:top w:val="nil"/>
              <w:left w:val="nil"/>
              <w:bottom w:val="single" w:sz="4" w:space="0" w:color="auto"/>
              <w:right w:val="single" w:sz="4" w:space="0" w:color="auto"/>
            </w:tcBorders>
            <w:shd w:val="clear" w:color="auto" w:fill="FFFFFF" w:themeFill="background1"/>
            <w:vAlign w:val="center"/>
          </w:tcPr>
          <w:p w14:paraId="5126F80C"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605" w:type="dxa"/>
            <w:tcBorders>
              <w:top w:val="nil"/>
              <w:left w:val="nil"/>
              <w:bottom w:val="single" w:sz="4" w:space="0" w:color="auto"/>
              <w:right w:val="single" w:sz="4" w:space="0" w:color="auto"/>
            </w:tcBorders>
            <w:shd w:val="clear" w:color="auto" w:fill="4DBBB8"/>
            <w:vAlign w:val="center"/>
          </w:tcPr>
          <w:p w14:paraId="5F06B8CD"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627" w:type="dxa"/>
            <w:tcBorders>
              <w:top w:val="nil"/>
              <w:left w:val="nil"/>
              <w:bottom w:val="single" w:sz="4" w:space="0" w:color="auto"/>
              <w:right w:val="single" w:sz="4" w:space="0" w:color="auto"/>
            </w:tcBorders>
            <w:shd w:val="clear" w:color="auto" w:fill="FFFFFF" w:themeFill="background1"/>
            <w:vAlign w:val="center"/>
          </w:tcPr>
          <w:p w14:paraId="1FEC8583" w14:textId="77777777" w:rsidR="009518A3" w:rsidRDefault="009518A3">
            <w:pPr>
              <w:rPr>
                <w:rFonts w:ascii="Lucida Sans Unicode" w:eastAsia="Times New Roman" w:hAnsi="Lucida Sans Unicode" w:cs="Lucida Sans Unicode"/>
                <w:color w:val="000000"/>
                <w:kern w:val="0"/>
                <w:sz w:val="14"/>
                <w:szCs w:val="14"/>
                <w:lang w:val="es-MX" w:eastAsia="es-MX"/>
                <w14:ligatures w14:val="none"/>
              </w:rPr>
            </w:pPr>
          </w:p>
        </w:tc>
        <w:tc>
          <w:tcPr>
            <w:tcW w:w="565" w:type="dxa"/>
            <w:tcBorders>
              <w:top w:val="nil"/>
              <w:left w:val="nil"/>
              <w:bottom w:val="single" w:sz="4" w:space="0" w:color="auto"/>
              <w:right w:val="single" w:sz="8" w:space="0" w:color="auto"/>
            </w:tcBorders>
            <w:shd w:val="clear" w:color="auto" w:fill="4DBBB8"/>
            <w:vAlign w:val="center"/>
          </w:tcPr>
          <w:p w14:paraId="4FCAC1CA" w14:textId="77777777" w:rsidR="009518A3" w:rsidRDefault="009518A3">
            <w:pPr>
              <w:rPr>
                <w:rFonts w:ascii="Lucida Sans Unicode" w:eastAsia="Times New Roman" w:hAnsi="Lucida Sans Unicode" w:cs="Lucida Sans Unicode"/>
                <w:color w:val="000000"/>
                <w:kern w:val="0"/>
                <w:sz w:val="16"/>
                <w:szCs w:val="16"/>
                <w:lang w:val="es-MX" w:eastAsia="es-MX"/>
                <w14:ligatures w14:val="none"/>
              </w:rPr>
            </w:pPr>
          </w:p>
        </w:tc>
      </w:tr>
      <w:tr w:rsidR="009518A3" w14:paraId="4D29486E" w14:textId="77777777">
        <w:trPr>
          <w:trHeight w:val="510"/>
        </w:trPr>
        <w:tc>
          <w:tcPr>
            <w:tcW w:w="5246" w:type="dxa"/>
            <w:tcBorders>
              <w:top w:val="nil"/>
              <w:left w:val="single" w:sz="8" w:space="0" w:color="auto"/>
              <w:bottom w:val="single" w:sz="4" w:space="0" w:color="auto"/>
              <w:right w:val="single" w:sz="4" w:space="0" w:color="auto"/>
            </w:tcBorders>
            <w:shd w:val="clear" w:color="auto" w:fill="auto"/>
            <w:vAlign w:val="center"/>
          </w:tcPr>
          <w:p w14:paraId="35FF88C5" w14:textId="77777777" w:rsidR="009518A3" w:rsidRDefault="00F57747">
            <w:pPr>
              <w:spacing w:after="160"/>
              <w:jc w:val="both"/>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Promover la capacitación y actualización de los responsables del archivo de trámite de cada área, así como del personal adscrito al área coordinadora de archivo para efecto de contar con la base de conocimientos necesaria en la implementación del SIA de esta autoridad.</w:t>
            </w:r>
          </w:p>
        </w:tc>
        <w:tc>
          <w:tcPr>
            <w:tcW w:w="1082" w:type="dxa"/>
            <w:tcBorders>
              <w:top w:val="nil"/>
              <w:left w:val="nil"/>
              <w:bottom w:val="single" w:sz="4" w:space="0" w:color="auto"/>
              <w:right w:val="single" w:sz="4" w:space="0" w:color="auto"/>
            </w:tcBorders>
            <w:shd w:val="clear" w:color="000000" w:fill="FFFFFF"/>
            <w:vAlign w:val="center"/>
          </w:tcPr>
          <w:p w14:paraId="272EACF5"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4DBBB8"/>
            <w:vAlign w:val="center"/>
          </w:tcPr>
          <w:p w14:paraId="44AE001B"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51" w:type="dxa"/>
            <w:tcBorders>
              <w:top w:val="nil"/>
              <w:left w:val="nil"/>
              <w:bottom w:val="single" w:sz="4" w:space="0" w:color="auto"/>
              <w:right w:val="single" w:sz="4" w:space="0" w:color="auto"/>
            </w:tcBorders>
            <w:shd w:val="clear" w:color="auto" w:fill="4DBBB8"/>
            <w:vAlign w:val="center"/>
          </w:tcPr>
          <w:p w14:paraId="6246E220"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2" w:type="dxa"/>
            <w:tcBorders>
              <w:top w:val="nil"/>
              <w:left w:val="nil"/>
              <w:bottom w:val="single" w:sz="4" w:space="0" w:color="auto"/>
              <w:right w:val="single" w:sz="4" w:space="0" w:color="auto"/>
            </w:tcBorders>
            <w:shd w:val="clear" w:color="auto" w:fill="4DBBB8"/>
            <w:vAlign w:val="center"/>
          </w:tcPr>
          <w:p w14:paraId="545DC90E"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8" w:type="dxa"/>
            <w:tcBorders>
              <w:top w:val="nil"/>
              <w:left w:val="nil"/>
              <w:bottom w:val="single" w:sz="4" w:space="0" w:color="auto"/>
              <w:right w:val="single" w:sz="4" w:space="0" w:color="auto"/>
            </w:tcBorders>
            <w:shd w:val="clear" w:color="auto" w:fill="4DBBB8"/>
            <w:vAlign w:val="center"/>
          </w:tcPr>
          <w:p w14:paraId="2CF6F95A"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3" w:type="dxa"/>
            <w:tcBorders>
              <w:top w:val="nil"/>
              <w:left w:val="nil"/>
              <w:bottom w:val="single" w:sz="4" w:space="0" w:color="auto"/>
              <w:right w:val="single" w:sz="4" w:space="0" w:color="auto"/>
            </w:tcBorders>
            <w:shd w:val="clear" w:color="auto" w:fill="4DBBB8"/>
            <w:vAlign w:val="center"/>
          </w:tcPr>
          <w:p w14:paraId="19C8AE51"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7" w:type="dxa"/>
            <w:tcBorders>
              <w:top w:val="nil"/>
              <w:left w:val="nil"/>
              <w:bottom w:val="single" w:sz="4" w:space="0" w:color="auto"/>
              <w:right w:val="single" w:sz="4" w:space="0" w:color="auto"/>
            </w:tcBorders>
            <w:shd w:val="clear" w:color="auto" w:fill="4DBBB8"/>
            <w:vAlign w:val="center"/>
          </w:tcPr>
          <w:p w14:paraId="42D40AE1"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1" w:type="dxa"/>
            <w:tcBorders>
              <w:top w:val="nil"/>
              <w:left w:val="nil"/>
              <w:bottom w:val="single" w:sz="4" w:space="0" w:color="auto"/>
              <w:right w:val="single" w:sz="4" w:space="0" w:color="auto"/>
            </w:tcBorders>
            <w:shd w:val="clear" w:color="auto" w:fill="4DBBB8"/>
            <w:vAlign w:val="center"/>
          </w:tcPr>
          <w:p w14:paraId="5BB22F15"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9" w:type="dxa"/>
            <w:tcBorders>
              <w:top w:val="nil"/>
              <w:left w:val="nil"/>
              <w:bottom w:val="single" w:sz="4" w:space="0" w:color="auto"/>
              <w:right w:val="single" w:sz="4" w:space="0" w:color="auto"/>
            </w:tcBorders>
            <w:shd w:val="clear" w:color="auto" w:fill="4DBBB8"/>
            <w:vAlign w:val="center"/>
          </w:tcPr>
          <w:p w14:paraId="5DC50E32"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89" w:type="dxa"/>
            <w:tcBorders>
              <w:top w:val="nil"/>
              <w:left w:val="nil"/>
              <w:bottom w:val="single" w:sz="4" w:space="0" w:color="auto"/>
              <w:right w:val="single" w:sz="4" w:space="0" w:color="auto"/>
            </w:tcBorders>
            <w:shd w:val="clear" w:color="auto" w:fill="4DBBB8"/>
            <w:vAlign w:val="center"/>
          </w:tcPr>
          <w:p w14:paraId="6BBE7EA3"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05" w:type="dxa"/>
            <w:tcBorders>
              <w:top w:val="nil"/>
              <w:left w:val="nil"/>
              <w:bottom w:val="single" w:sz="4" w:space="0" w:color="auto"/>
              <w:right w:val="single" w:sz="4" w:space="0" w:color="auto"/>
            </w:tcBorders>
            <w:shd w:val="clear" w:color="auto" w:fill="4DBBB8"/>
            <w:vAlign w:val="center"/>
          </w:tcPr>
          <w:p w14:paraId="060D1154"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27" w:type="dxa"/>
            <w:tcBorders>
              <w:top w:val="nil"/>
              <w:left w:val="nil"/>
              <w:bottom w:val="single" w:sz="4" w:space="0" w:color="auto"/>
              <w:right w:val="single" w:sz="4" w:space="0" w:color="auto"/>
            </w:tcBorders>
            <w:shd w:val="clear" w:color="auto" w:fill="4DBBB8"/>
            <w:vAlign w:val="center"/>
          </w:tcPr>
          <w:p w14:paraId="3E5E7C63"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5" w:type="dxa"/>
            <w:tcBorders>
              <w:top w:val="nil"/>
              <w:left w:val="nil"/>
              <w:bottom w:val="single" w:sz="4" w:space="0" w:color="auto"/>
              <w:right w:val="single" w:sz="8" w:space="0" w:color="auto"/>
            </w:tcBorders>
            <w:shd w:val="clear" w:color="auto" w:fill="4DBBB8"/>
            <w:vAlign w:val="center"/>
          </w:tcPr>
          <w:p w14:paraId="49D6B6A2" w14:textId="77777777" w:rsidR="009518A3" w:rsidRDefault="00F57747">
            <w:pP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color w:val="000000"/>
                <w:kern w:val="0"/>
                <w:sz w:val="16"/>
                <w:szCs w:val="16"/>
                <w:lang w:val="es-MX" w:eastAsia="es-MX"/>
                <w14:ligatures w14:val="none"/>
              </w:rPr>
              <w:t> </w:t>
            </w:r>
          </w:p>
        </w:tc>
      </w:tr>
      <w:tr w:rsidR="009518A3" w14:paraId="1E9DD5CC" w14:textId="77777777">
        <w:trPr>
          <w:trHeight w:val="1275"/>
        </w:trPr>
        <w:tc>
          <w:tcPr>
            <w:tcW w:w="5246" w:type="dxa"/>
            <w:tcBorders>
              <w:top w:val="single" w:sz="4" w:space="0" w:color="auto"/>
              <w:left w:val="single" w:sz="8" w:space="0" w:color="auto"/>
              <w:bottom w:val="single" w:sz="4" w:space="0" w:color="auto"/>
              <w:right w:val="single" w:sz="4" w:space="0" w:color="auto"/>
            </w:tcBorders>
            <w:shd w:val="clear" w:color="auto" w:fill="00788E"/>
            <w:vAlign w:val="center"/>
          </w:tcPr>
          <w:p w14:paraId="43CC8D29" w14:textId="77777777" w:rsidR="009518A3" w:rsidRDefault="00F57747" w:rsidP="00F45F93">
            <w:pPr>
              <w:jc w:val="cente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b/>
                <w:bCs/>
                <w:color w:val="FFFFFF"/>
                <w:kern w:val="0"/>
                <w:sz w:val="14"/>
                <w:szCs w:val="14"/>
                <w:lang w:val="es-MX" w:eastAsia="es-MX"/>
                <w14:ligatures w14:val="none"/>
              </w:rPr>
              <w:lastRenderedPageBreak/>
              <w:t>Actividad</w:t>
            </w:r>
          </w:p>
        </w:tc>
        <w:tc>
          <w:tcPr>
            <w:tcW w:w="1082" w:type="dxa"/>
            <w:tcBorders>
              <w:top w:val="single" w:sz="4" w:space="0" w:color="auto"/>
              <w:left w:val="nil"/>
              <w:bottom w:val="single" w:sz="4" w:space="0" w:color="auto"/>
              <w:right w:val="single" w:sz="4" w:space="0" w:color="auto"/>
            </w:tcBorders>
            <w:shd w:val="clear" w:color="auto" w:fill="00788E"/>
            <w:vAlign w:val="center"/>
          </w:tcPr>
          <w:p w14:paraId="195038A3" w14:textId="77777777" w:rsidR="009518A3" w:rsidRDefault="00F57747">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b/>
                <w:bCs/>
                <w:color w:val="FFFFFF"/>
                <w:kern w:val="0"/>
                <w:sz w:val="14"/>
                <w:szCs w:val="14"/>
                <w:lang w:val="es-MX" w:eastAsia="es-MX"/>
                <w14:ligatures w14:val="none"/>
              </w:rPr>
              <w:t>Área responsable</w:t>
            </w:r>
          </w:p>
        </w:tc>
        <w:tc>
          <w:tcPr>
            <w:tcW w:w="559" w:type="dxa"/>
            <w:tcBorders>
              <w:top w:val="single" w:sz="4" w:space="0" w:color="auto"/>
              <w:left w:val="nil"/>
              <w:bottom w:val="single" w:sz="4" w:space="0" w:color="auto"/>
              <w:right w:val="single" w:sz="4" w:space="0" w:color="auto"/>
            </w:tcBorders>
            <w:shd w:val="clear" w:color="auto" w:fill="00788E"/>
            <w:textDirection w:val="btLr"/>
            <w:vAlign w:val="center"/>
          </w:tcPr>
          <w:p w14:paraId="3599776B" w14:textId="77777777" w:rsidR="009518A3" w:rsidRDefault="00F57747">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Enero</w:t>
            </w:r>
          </w:p>
        </w:tc>
        <w:tc>
          <w:tcPr>
            <w:tcW w:w="551" w:type="dxa"/>
            <w:tcBorders>
              <w:top w:val="single" w:sz="4" w:space="0" w:color="auto"/>
              <w:left w:val="nil"/>
              <w:bottom w:val="single" w:sz="4" w:space="0" w:color="auto"/>
              <w:right w:val="single" w:sz="4" w:space="0" w:color="auto"/>
            </w:tcBorders>
            <w:shd w:val="clear" w:color="auto" w:fill="00788E"/>
            <w:textDirection w:val="btLr"/>
            <w:vAlign w:val="center"/>
          </w:tcPr>
          <w:p w14:paraId="5B87122B" w14:textId="77777777" w:rsidR="009518A3" w:rsidRDefault="00F57747">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Febrero</w:t>
            </w:r>
          </w:p>
        </w:tc>
        <w:tc>
          <w:tcPr>
            <w:tcW w:w="532" w:type="dxa"/>
            <w:tcBorders>
              <w:top w:val="single" w:sz="4" w:space="0" w:color="auto"/>
              <w:left w:val="nil"/>
              <w:bottom w:val="single" w:sz="4" w:space="0" w:color="auto"/>
              <w:right w:val="single" w:sz="4" w:space="0" w:color="auto"/>
            </w:tcBorders>
            <w:shd w:val="clear" w:color="auto" w:fill="00788E"/>
            <w:textDirection w:val="btLr"/>
            <w:vAlign w:val="center"/>
          </w:tcPr>
          <w:p w14:paraId="67D0F4B4" w14:textId="77777777" w:rsidR="009518A3" w:rsidRDefault="00F57747">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Marzo</w:t>
            </w:r>
          </w:p>
        </w:tc>
        <w:tc>
          <w:tcPr>
            <w:tcW w:w="568" w:type="dxa"/>
            <w:tcBorders>
              <w:top w:val="single" w:sz="4" w:space="0" w:color="auto"/>
              <w:left w:val="nil"/>
              <w:bottom w:val="single" w:sz="4" w:space="0" w:color="auto"/>
              <w:right w:val="single" w:sz="4" w:space="0" w:color="auto"/>
            </w:tcBorders>
            <w:shd w:val="clear" w:color="auto" w:fill="00788E"/>
            <w:textDirection w:val="btLr"/>
            <w:vAlign w:val="center"/>
          </w:tcPr>
          <w:p w14:paraId="56488B9C" w14:textId="77777777" w:rsidR="009518A3" w:rsidRDefault="00F57747">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Abril</w:t>
            </w:r>
          </w:p>
        </w:tc>
        <w:tc>
          <w:tcPr>
            <w:tcW w:w="533" w:type="dxa"/>
            <w:tcBorders>
              <w:top w:val="single" w:sz="4" w:space="0" w:color="auto"/>
              <w:left w:val="nil"/>
              <w:bottom w:val="single" w:sz="4" w:space="0" w:color="auto"/>
              <w:right w:val="single" w:sz="4" w:space="0" w:color="auto"/>
            </w:tcBorders>
            <w:shd w:val="clear" w:color="auto" w:fill="00788E"/>
            <w:textDirection w:val="btLr"/>
            <w:vAlign w:val="center"/>
          </w:tcPr>
          <w:p w14:paraId="3820C0EE" w14:textId="77777777" w:rsidR="009518A3" w:rsidRDefault="00F57747">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Mayo</w:t>
            </w:r>
          </w:p>
        </w:tc>
        <w:tc>
          <w:tcPr>
            <w:tcW w:w="577" w:type="dxa"/>
            <w:tcBorders>
              <w:top w:val="single" w:sz="4" w:space="0" w:color="auto"/>
              <w:left w:val="nil"/>
              <w:bottom w:val="single" w:sz="4" w:space="0" w:color="auto"/>
              <w:right w:val="single" w:sz="4" w:space="0" w:color="auto"/>
            </w:tcBorders>
            <w:shd w:val="clear" w:color="auto" w:fill="00788E"/>
            <w:textDirection w:val="btLr"/>
            <w:vAlign w:val="center"/>
          </w:tcPr>
          <w:p w14:paraId="5B963B75" w14:textId="77777777" w:rsidR="009518A3" w:rsidRDefault="00F57747">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Junio</w:t>
            </w:r>
          </w:p>
        </w:tc>
        <w:tc>
          <w:tcPr>
            <w:tcW w:w="571" w:type="dxa"/>
            <w:tcBorders>
              <w:top w:val="single" w:sz="4" w:space="0" w:color="auto"/>
              <w:left w:val="nil"/>
              <w:bottom w:val="single" w:sz="4" w:space="0" w:color="auto"/>
              <w:right w:val="single" w:sz="4" w:space="0" w:color="auto"/>
            </w:tcBorders>
            <w:shd w:val="clear" w:color="auto" w:fill="00788E"/>
            <w:textDirection w:val="btLr"/>
            <w:vAlign w:val="center"/>
          </w:tcPr>
          <w:p w14:paraId="2D73DEE8" w14:textId="77777777" w:rsidR="009518A3" w:rsidRDefault="00F57747">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Julio</w:t>
            </w:r>
          </w:p>
        </w:tc>
        <w:tc>
          <w:tcPr>
            <w:tcW w:w="579" w:type="dxa"/>
            <w:tcBorders>
              <w:top w:val="single" w:sz="4" w:space="0" w:color="auto"/>
              <w:left w:val="nil"/>
              <w:bottom w:val="single" w:sz="4" w:space="0" w:color="auto"/>
              <w:right w:val="single" w:sz="4" w:space="0" w:color="auto"/>
            </w:tcBorders>
            <w:shd w:val="clear" w:color="auto" w:fill="00788E"/>
            <w:textDirection w:val="btLr"/>
            <w:vAlign w:val="center"/>
          </w:tcPr>
          <w:p w14:paraId="513B373B" w14:textId="77777777" w:rsidR="009518A3" w:rsidRDefault="00F57747">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Agosto</w:t>
            </w:r>
          </w:p>
        </w:tc>
        <w:tc>
          <w:tcPr>
            <w:tcW w:w="589" w:type="dxa"/>
            <w:tcBorders>
              <w:top w:val="single" w:sz="4" w:space="0" w:color="auto"/>
              <w:left w:val="nil"/>
              <w:bottom w:val="single" w:sz="4" w:space="0" w:color="auto"/>
              <w:right w:val="single" w:sz="4" w:space="0" w:color="auto"/>
            </w:tcBorders>
            <w:shd w:val="clear" w:color="auto" w:fill="00788E"/>
            <w:textDirection w:val="btLr"/>
            <w:vAlign w:val="center"/>
          </w:tcPr>
          <w:p w14:paraId="67C2C12D" w14:textId="77777777" w:rsidR="009518A3" w:rsidRDefault="00F57747">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Septiembre</w:t>
            </w:r>
          </w:p>
        </w:tc>
        <w:tc>
          <w:tcPr>
            <w:tcW w:w="605" w:type="dxa"/>
            <w:tcBorders>
              <w:top w:val="single" w:sz="4" w:space="0" w:color="auto"/>
              <w:left w:val="nil"/>
              <w:bottom w:val="single" w:sz="4" w:space="0" w:color="auto"/>
              <w:right w:val="single" w:sz="4" w:space="0" w:color="auto"/>
            </w:tcBorders>
            <w:shd w:val="clear" w:color="auto" w:fill="00788E"/>
            <w:textDirection w:val="btLr"/>
            <w:vAlign w:val="center"/>
          </w:tcPr>
          <w:p w14:paraId="3579C705" w14:textId="77777777" w:rsidR="009518A3" w:rsidRDefault="00F57747">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Octubre</w:t>
            </w:r>
          </w:p>
        </w:tc>
        <w:tc>
          <w:tcPr>
            <w:tcW w:w="627" w:type="dxa"/>
            <w:tcBorders>
              <w:top w:val="single" w:sz="4" w:space="0" w:color="auto"/>
              <w:left w:val="nil"/>
              <w:bottom w:val="single" w:sz="4" w:space="0" w:color="auto"/>
              <w:right w:val="single" w:sz="4" w:space="0" w:color="auto"/>
            </w:tcBorders>
            <w:shd w:val="clear" w:color="auto" w:fill="00788E"/>
            <w:textDirection w:val="btLr"/>
            <w:vAlign w:val="center"/>
          </w:tcPr>
          <w:p w14:paraId="1BD4E555" w14:textId="77777777" w:rsidR="009518A3" w:rsidRDefault="00F57747">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Noviembre</w:t>
            </w:r>
          </w:p>
        </w:tc>
        <w:tc>
          <w:tcPr>
            <w:tcW w:w="565" w:type="dxa"/>
            <w:tcBorders>
              <w:top w:val="single" w:sz="4" w:space="0" w:color="auto"/>
              <w:left w:val="nil"/>
              <w:bottom w:val="single" w:sz="4" w:space="0" w:color="auto"/>
              <w:right w:val="single" w:sz="8" w:space="0" w:color="auto"/>
            </w:tcBorders>
            <w:shd w:val="clear" w:color="auto" w:fill="00788E"/>
            <w:textDirection w:val="btLr"/>
            <w:vAlign w:val="center"/>
          </w:tcPr>
          <w:p w14:paraId="516EB18A" w14:textId="77777777" w:rsidR="009518A3" w:rsidRDefault="00F57747">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Diciembre</w:t>
            </w:r>
          </w:p>
        </w:tc>
      </w:tr>
      <w:tr w:rsidR="009518A3" w14:paraId="6948B6C3" w14:textId="77777777">
        <w:trPr>
          <w:trHeight w:val="1275"/>
        </w:trPr>
        <w:tc>
          <w:tcPr>
            <w:tcW w:w="5246"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281FC4B5" w14:textId="77777777" w:rsidR="009518A3" w:rsidRDefault="00F57747">
            <w:pP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xml:space="preserve">Realizar mesas de trabajo de manera periódica con las direcciones para mantener actualizados los instrumentos de control de archivo, </w:t>
            </w:r>
          </w:p>
        </w:tc>
        <w:tc>
          <w:tcPr>
            <w:tcW w:w="1082" w:type="dxa"/>
            <w:tcBorders>
              <w:top w:val="single" w:sz="4" w:space="0" w:color="auto"/>
              <w:left w:val="nil"/>
              <w:bottom w:val="single" w:sz="4" w:space="0" w:color="auto"/>
              <w:right w:val="single" w:sz="4" w:space="0" w:color="auto"/>
            </w:tcBorders>
            <w:shd w:val="clear" w:color="auto" w:fill="FFFFFF" w:themeFill="background1"/>
            <w:vAlign w:val="center"/>
          </w:tcPr>
          <w:p w14:paraId="65CA262C" w14:textId="77777777" w:rsidR="009518A3" w:rsidRDefault="00F57747">
            <w:pPr>
              <w:jc w:val="both"/>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single" w:sz="4" w:space="0" w:color="auto"/>
              <w:left w:val="nil"/>
              <w:bottom w:val="single" w:sz="4" w:space="0" w:color="auto"/>
              <w:right w:val="single" w:sz="4" w:space="0" w:color="auto"/>
            </w:tcBorders>
            <w:shd w:val="clear" w:color="auto" w:fill="4DBBB8"/>
            <w:vAlign w:val="center"/>
          </w:tcPr>
          <w:p w14:paraId="17275EB2"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51" w:type="dxa"/>
            <w:tcBorders>
              <w:top w:val="single" w:sz="4" w:space="0" w:color="auto"/>
              <w:left w:val="nil"/>
              <w:bottom w:val="single" w:sz="4" w:space="0" w:color="auto"/>
              <w:right w:val="single" w:sz="4" w:space="0" w:color="auto"/>
            </w:tcBorders>
            <w:shd w:val="clear" w:color="auto" w:fill="4DBBB8"/>
            <w:vAlign w:val="center"/>
          </w:tcPr>
          <w:p w14:paraId="5C689E0A"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2" w:type="dxa"/>
            <w:tcBorders>
              <w:top w:val="single" w:sz="4" w:space="0" w:color="auto"/>
              <w:left w:val="nil"/>
              <w:bottom w:val="single" w:sz="4" w:space="0" w:color="auto"/>
              <w:right w:val="single" w:sz="4" w:space="0" w:color="auto"/>
            </w:tcBorders>
            <w:shd w:val="clear" w:color="auto" w:fill="4DBBB8"/>
            <w:vAlign w:val="center"/>
          </w:tcPr>
          <w:p w14:paraId="3483DB7F"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8" w:type="dxa"/>
            <w:tcBorders>
              <w:top w:val="single" w:sz="4" w:space="0" w:color="auto"/>
              <w:left w:val="nil"/>
              <w:bottom w:val="single" w:sz="4" w:space="0" w:color="auto"/>
              <w:right w:val="single" w:sz="4" w:space="0" w:color="auto"/>
            </w:tcBorders>
            <w:shd w:val="clear" w:color="auto" w:fill="auto"/>
            <w:vAlign w:val="center"/>
          </w:tcPr>
          <w:p w14:paraId="41886643"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3" w:type="dxa"/>
            <w:tcBorders>
              <w:top w:val="single" w:sz="4" w:space="0" w:color="auto"/>
              <w:left w:val="nil"/>
              <w:bottom w:val="single" w:sz="4" w:space="0" w:color="auto"/>
              <w:right w:val="single" w:sz="4" w:space="0" w:color="auto"/>
            </w:tcBorders>
            <w:shd w:val="clear" w:color="auto" w:fill="auto"/>
            <w:vAlign w:val="center"/>
          </w:tcPr>
          <w:p w14:paraId="28C7EAFD"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7" w:type="dxa"/>
            <w:tcBorders>
              <w:top w:val="single" w:sz="4" w:space="0" w:color="auto"/>
              <w:left w:val="nil"/>
              <w:bottom w:val="single" w:sz="4" w:space="0" w:color="auto"/>
              <w:right w:val="single" w:sz="4" w:space="0" w:color="auto"/>
            </w:tcBorders>
            <w:shd w:val="clear" w:color="auto" w:fill="auto"/>
            <w:vAlign w:val="center"/>
          </w:tcPr>
          <w:p w14:paraId="188EACCD"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1" w:type="dxa"/>
            <w:tcBorders>
              <w:top w:val="single" w:sz="4" w:space="0" w:color="auto"/>
              <w:left w:val="nil"/>
              <w:bottom w:val="single" w:sz="4" w:space="0" w:color="auto"/>
              <w:right w:val="single" w:sz="4" w:space="0" w:color="auto"/>
            </w:tcBorders>
            <w:shd w:val="clear" w:color="auto" w:fill="auto"/>
            <w:vAlign w:val="center"/>
          </w:tcPr>
          <w:p w14:paraId="3487F37D"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9" w:type="dxa"/>
            <w:tcBorders>
              <w:top w:val="single" w:sz="4" w:space="0" w:color="auto"/>
              <w:left w:val="nil"/>
              <w:bottom w:val="single" w:sz="4" w:space="0" w:color="auto"/>
              <w:right w:val="single" w:sz="4" w:space="0" w:color="auto"/>
            </w:tcBorders>
            <w:shd w:val="clear" w:color="auto" w:fill="auto"/>
            <w:vAlign w:val="center"/>
          </w:tcPr>
          <w:p w14:paraId="5E94D308"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89" w:type="dxa"/>
            <w:tcBorders>
              <w:top w:val="single" w:sz="4" w:space="0" w:color="auto"/>
              <w:left w:val="nil"/>
              <w:bottom w:val="single" w:sz="4" w:space="0" w:color="auto"/>
              <w:right w:val="single" w:sz="4" w:space="0" w:color="auto"/>
            </w:tcBorders>
            <w:shd w:val="clear" w:color="auto" w:fill="auto"/>
            <w:vAlign w:val="center"/>
          </w:tcPr>
          <w:p w14:paraId="0E70C4D5"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05" w:type="dxa"/>
            <w:tcBorders>
              <w:top w:val="single" w:sz="4" w:space="0" w:color="auto"/>
              <w:left w:val="nil"/>
              <w:bottom w:val="single" w:sz="4" w:space="0" w:color="auto"/>
              <w:right w:val="single" w:sz="4" w:space="0" w:color="auto"/>
            </w:tcBorders>
            <w:shd w:val="clear" w:color="auto" w:fill="auto"/>
            <w:vAlign w:val="center"/>
          </w:tcPr>
          <w:p w14:paraId="173BDA93"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27" w:type="dxa"/>
            <w:tcBorders>
              <w:top w:val="single" w:sz="4" w:space="0" w:color="auto"/>
              <w:left w:val="nil"/>
              <w:bottom w:val="single" w:sz="4" w:space="0" w:color="auto"/>
              <w:right w:val="single" w:sz="4" w:space="0" w:color="auto"/>
            </w:tcBorders>
            <w:shd w:val="clear" w:color="auto" w:fill="auto"/>
            <w:vAlign w:val="center"/>
          </w:tcPr>
          <w:p w14:paraId="6E3CFFE8"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5" w:type="dxa"/>
            <w:tcBorders>
              <w:top w:val="single" w:sz="4" w:space="0" w:color="auto"/>
              <w:left w:val="nil"/>
              <w:bottom w:val="single" w:sz="4" w:space="0" w:color="auto"/>
              <w:right w:val="single" w:sz="8" w:space="0" w:color="auto"/>
            </w:tcBorders>
            <w:shd w:val="clear" w:color="auto" w:fill="auto"/>
            <w:vAlign w:val="center"/>
          </w:tcPr>
          <w:p w14:paraId="35326490" w14:textId="77777777" w:rsidR="009518A3" w:rsidRDefault="00F57747">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color w:val="000000"/>
                <w:kern w:val="0"/>
                <w:sz w:val="16"/>
                <w:szCs w:val="16"/>
                <w:lang w:val="es-MX" w:eastAsia="es-MX"/>
                <w14:ligatures w14:val="none"/>
              </w:rPr>
              <w:t> </w:t>
            </w:r>
          </w:p>
        </w:tc>
      </w:tr>
      <w:tr w:rsidR="00EE3EE0" w14:paraId="43671251" w14:textId="77777777">
        <w:trPr>
          <w:trHeight w:val="1275"/>
        </w:trPr>
        <w:tc>
          <w:tcPr>
            <w:tcW w:w="5246" w:type="dxa"/>
            <w:tcBorders>
              <w:top w:val="single" w:sz="4" w:space="0" w:color="auto"/>
              <w:left w:val="single" w:sz="8" w:space="0" w:color="auto"/>
              <w:bottom w:val="single" w:sz="4" w:space="0" w:color="auto"/>
              <w:right w:val="single" w:sz="4" w:space="0" w:color="auto"/>
            </w:tcBorders>
            <w:shd w:val="clear" w:color="auto" w:fill="FFFFFF" w:themeFill="background1"/>
            <w:vAlign w:val="center"/>
          </w:tcPr>
          <w:p w14:paraId="25983780"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Asesoría a las áreas generadoras sobre la clasificación archivística en su archivo de trámite y el llenando de los formatos aprobados para tener el tratamiento adecuado a los acervos producidos por este organismo electoral con base a las atribuciones de cada uno.</w:t>
            </w:r>
          </w:p>
        </w:tc>
        <w:tc>
          <w:tcPr>
            <w:tcW w:w="1082" w:type="dxa"/>
            <w:tcBorders>
              <w:top w:val="single" w:sz="4" w:space="0" w:color="auto"/>
              <w:left w:val="nil"/>
              <w:bottom w:val="single" w:sz="4" w:space="0" w:color="auto"/>
              <w:right w:val="single" w:sz="4" w:space="0" w:color="auto"/>
            </w:tcBorders>
            <w:shd w:val="clear" w:color="auto" w:fill="FFFFFF" w:themeFill="background1"/>
            <w:vAlign w:val="center"/>
          </w:tcPr>
          <w:p w14:paraId="5B95E91D" w14:textId="6DF6203E" w:rsidR="00EE3EE0" w:rsidRDefault="00EE3EE0" w:rsidP="00EE3EE0">
            <w:pPr>
              <w:jc w:val="both"/>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single" w:sz="4" w:space="0" w:color="auto"/>
              <w:left w:val="nil"/>
              <w:bottom w:val="single" w:sz="4" w:space="0" w:color="auto"/>
              <w:right w:val="single" w:sz="4" w:space="0" w:color="auto"/>
            </w:tcBorders>
            <w:shd w:val="clear" w:color="auto" w:fill="4DBBB8"/>
            <w:vAlign w:val="center"/>
          </w:tcPr>
          <w:p w14:paraId="211CDF8B" w14:textId="77777777" w:rsidR="00EE3EE0" w:rsidRDefault="00EE3EE0" w:rsidP="00EE3EE0">
            <w:pPr>
              <w:jc w:val="center"/>
              <w:rPr>
                <w:rFonts w:ascii="Lucida Sans Unicode" w:eastAsia="Times New Roman" w:hAnsi="Lucida Sans Unicode" w:cs="Lucida Sans Unicode"/>
                <w:color w:val="000000"/>
                <w:kern w:val="0"/>
                <w:sz w:val="14"/>
                <w:szCs w:val="14"/>
                <w:lang w:val="es-MX" w:eastAsia="es-MX"/>
                <w14:ligatures w14:val="none"/>
              </w:rPr>
            </w:pPr>
          </w:p>
        </w:tc>
        <w:tc>
          <w:tcPr>
            <w:tcW w:w="551" w:type="dxa"/>
            <w:tcBorders>
              <w:top w:val="single" w:sz="4" w:space="0" w:color="auto"/>
              <w:left w:val="nil"/>
              <w:bottom w:val="single" w:sz="4" w:space="0" w:color="auto"/>
              <w:right w:val="single" w:sz="4" w:space="0" w:color="auto"/>
            </w:tcBorders>
            <w:shd w:val="clear" w:color="auto" w:fill="4DBBB8"/>
            <w:vAlign w:val="center"/>
          </w:tcPr>
          <w:p w14:paraId="6BB8A173" w14:textId="77777777" w:rsidR="00EE3EE0" w:rsidRDefault="00EE3EE0" w:rsidP="00EE3EE0">
            <w:pPr>
              <w:jc w:val="center"/>
              <w:rPr>
                <w:rFonts w:ascii="Lucida Sans Unicode" w:eastAsia="Times New Roman" w:hAnsi="Lucida Sans Unicode" w:cs="Lucida Sans Unicode"/>
                <w:color w:val="000000"/>
                <w:kern w:val="0"/>
                <w:sz w:val="14"/>
                <w:szCs w:val="14"/>
                <w:lang w:val="es-MX" w:eastAsia="es-MX"/>
                <w14:ligatures w14:val="none"/>
              </w:rPr>
            </w:pPr>
          </w:p>
        </w:tc>
        <w:tc>
          <w:tcPr>
            <w:tcW w:w="532" w:type="dxa"/>
            <w:tcBorders>
              <w:top w:val="single" w:sz="4" w:space="0" w:color="auto"/>
              <w:left w:val="nil"/>
              <w:bottom w:val="single" w:sz="4" w:space="0" w:color="auto"/>
              <w:right w:val="single" w:sz="4" w:space="0" w:color="auto"/>
            </w:tcBorders>
            <w:shd w:val="clear" w:color="auto" w:fill="4DBBB8"/>
            <w:vAlign w:val="center"/>
          </w:tcPr>
          <w:p w14:paraId="25169D55" w14:textId="77777777" w:rsidR="00EE3EE0" w:rsidRDefault="00EE3EE0" w:rsidP="00EE3EE0">
            <w:pPr>
              <w:jc w:val="center"/>
              <w:rPr>
                <w:rFonts w:ascii="Lucida Sans Unicode" w:eastAsia="Times New Roman" w:hAnsi="Lucida Sans Unicode" w:cs="Lucida Sans Unicode"/>
                <w:color w:val="000000"/>
                <w:kern w:val="0"/>
                <w:sz w:val="14"/>
                <w:szCs w:val="14"/>
                <w:lang w:val="es-MX" w:eastAsia="es-MX"/>
                <w14:ligatures w14:val="none"/>
              </w:rPr>
            </w:pPr>
          </w:p>
        </w:tc>
        <w:tc>
          <w:tcPr>
            <w:tcW w:w="568" w:type="dxa"/>
            <w:tcBorders>
              <w:top w:val="single" w:sz="4" w:space="0" w:color="auto"/>
              <w:left w:val="nil"/>
              <w:bottom w:val="single" w:sz="4" w:space="0" w:color="auto"/>
              <w:right w:val="single" w:sz="4" w:space="0" w:color="auto"/>
            </w:tcBorders>
            <w:shd w:val="clear" w:color="auto" w:fill="4DBBB8"/>
            <w:vAlign w:val="center"/>
          </w:tcPr>
          <w:p w14:paraId="6F9E96B9" w14:textId="77777777" w:rsidR="00EE3EE0" w:rsidRDefault="00EE3EE0" w:rsidP="00EE3EE0">
            <w:pPr>
              <w:jc w:val="center"/>
              <w:rPr>
                <w:rFonts w:ascii="Lucida Sans Unicode" w:eastAsia="Times New Roman" w:hAnsi="Lucida Sans Unicode" w:cs="Lucida Sans Unicode"/>
                <w:color w:val="000000"/>
                <w:kern w:val="0"/>
                <w:sz w:val="14"/>
                <w:szCs w:val="14"/>
                <w:lang w:val="es-MX" w:eastAsia="es-MX"/>
                <w14:ligatures w14:val="none"/>
              </w:rPr>
            </w:pPr>
          </w:p>
        </w:tc>
        <w:tc>
          <w:tcPr>
            <w:tcW w:w="533" w:type="dxa"/>
            <w:tcBorders>
              <w:top w:val="single" w:sz="4" w:space="0" w:color="auto"/>
              <w:left w:val="nil"/>
              <w:bottom w:val="single" w:sz="4" w:space="0" w:color="auto"/>
              <w:right w:val="single" w:sz="4" w:space="0" w:color="auto"/>
            </w:tcBorders>
            <w:shd w:val="clear" w:color="auto" w:fill="4DBBB8"/>
            <w:vAlign w:val="center"/>
          </w:tcPr>
          <w:p w14:paraId="32093709" w14:textId="77777777" w:rsidR="00EE3EE0" w:rsidRDefault="00EE3EE0" w:rsidP="00EE3EE0">
            <w:pPr>
              <w:jc w:val="center"/>
              <w:rPr>
                <w:rFonts w:ascii="Lucida Sans Unicode" w:eastAsia="Times New Roman" w:hAnsi="Lucida Sans Unicode" w:cs="Lucida Sans Unicode"/>
                <w:color w:val="000000"/>
                <w:kern w:val="0"/>
                <w:sz w:val="14"/>
                <w:szCs w:val="14"/>
                <w:lang w:val="es-MX" w:eastAsia="es-MX"/>
                <w14:ligatures w14:val="none"/>
              </w:rPr>
            </w:pPr>
          </w:p>
        </w:tc>
        <w:tc>
          <w:tcPr>
            <w:tcW w:w="577" w:type="dxa"/>
            <w:tcBorders>
              <w:top w:val="single" w:sz="4" w:space="0" w:color="auto"/>
              <w:left w:val="nil"/>
              <w:bottom w:val="single" w:sz="4" w:space="0" w:color="auto"/>
              <w:right w:val="single" w:sz="4" w:space="0" w:color="auto"/>
            </w:tcBorders>
            <w:shd w:val="clear" w:color="auto" w:fill="4DBBB8"/>
            <w:vAlign w:val="center"/>
          </w:tcPr>
          <w:p w14:paraId="2691299D" w14:textId="77777777" w:rsidR="00EE3EE0" w:rsidRDefault="00EE3EE0" w:rsidP="00EE3EE0">
            <w:pPr>
              <w:jc w:val="center"/>
              <w:rPr>
                <w:rFonts w:ascii="Lucida Sans Unicode" w:eastAsia="Times New Roman" w:hAnsi="Lucida Sans Unicode" w:cs="Lucida Sans Unicode"/>
                <w:color w:val="000000"/>
                <w:kern w:val="0"/>
                <w:sz w:val="14"/>
                <w:szCs w:val="14"/>
                <w:lang w:val="es-MX" w:eastAsia="es-MX"/>
                <w14:ligatures w14:val="none"/>
              </w:rPr>
            </w:pPr>
          </w:p>
        </w:tc>
        <w:tc>
          <w:tcPr>
            <w:tcW w:w="571" w:type="dxa"/>
            <w:tcBorders>
              <w:top w:val="single" w:sz="4" w:space="0" w:color="auto"/>
              <w:left w:val="nil"/>
              <w:bottom w:val="single" w:sz="4" w:space="0" w:color="auto"/>
              <w:right w:val="single" w:sz="4" w:space="0" w:color="auto"/>
            </w:tcBorders>
            <w:shd w:val="clear" w:color="auto" w:fill="4DBBB8"/>
            <w:vAlign w:val="center"/>
          </w:tcPr>
          <w:p w14:paraId="29F6419B" w14:textId="77777777" w:rsidR="00EE3EE0" w:rsidRDefault="00EE3EE0" w:rsidP="00EE3EE0">
            <w:pPr>
              <w:jc w:val="center"/>
              <w:rPr>
                <w:rFonts w:ascii="Lucida Sans Unicode" w:eastAsia="Times New Roman" w:hAnsi="Lucida Sans Unicode" w:cs="Lucida Sans Unicode"/>
                <w:color w:val="000000"/>
                <w:kern w:val="0"/>
                <w:sz w:val="14"/>
                <w:szCs w:val="14"/>
                <w:lang w:val="es-MX" w:eastAsia="es-MX"/>
                <w14:ligatures w14:val="none"/>
              </w:rPr>
            </w:pPr>
          </w:p>
        </w:tc>
        <w:tc>
          <w:tcPr>
            <w:tcW w:w="579" w:type="dxa"/>
            <w:tcBorders>
              <w:top w:val="single" w:sz="4" w:space="0" w:color="auto"/>
              <w:left w:val="nil"/>
              <w:bottom w:val="single" w:sz="4" w:space="0" w:color="auto"/>
              <w:right w:val="single" w:sz="4" w:space="0" w:color="auto"/>
            </w:tcBorders>
            <w:shd w:val="clear" w:color="auto" w:fill="4DBBB8"/>
            <w:vAlign w:val="center"/>
          </w:tcPr>
          <w:p w14:paraId="673F9B6B" w14:textId="77777777" w:rsidR="00EE3EE0" w:rsidRDefault="00EE3EE0" w:rsidP="00EE3EE0">
            <w:pPr>
              <w:jc w:val="center"/>
              <w:rPr>
                <w:rFonts w:ascii="Lucida Sans Unicode" w:eastAsia="Times New Roman" w:hAnsi="Lucida Sans Unicode" w:cs="Lucida Sans Unicode"/>
                <w:color w:val="000000"/>
                <w:kern w:val="0"/>
                <w:sz w:val="14"/>
                <w:szCs w:val="14"/>
                <w:lang w:val="es-MX" w:eastAsia="es-MX"/>
                <w14:ligatures w14:val="none"/>
              </w:rPr>
            </w:pPr>
          </w:p>
        </w:tc>
        <w:tc>
          <w:tcPr>
            <w:tcW w:w="589" w:type="dxa"/>
            <w:tcBorders>
              <w:top w:val="single" w:sz="4" w:space="0" w:color="auto"/>
              <w:left w:val="nil"/>
              <w:bottom w:val="single" w:sz="4" w:space="0" w:color="auto"/>
              <w:right w:val="single" w:sz="4" w:space="0" w:color="auto"/>
            </w:tcBorders>
            <w:shd w:val="clear" w:color="auto" w:fill="4DBBB8"/>
            <w:vAlign w:val="center"/>
          </w:tcPr>
          <w:p w14:paraId="0E3A35FC" w14:textId="77777777" w:rsidR="00EE3EE0" w:rsidRDefault="00EE3EE0" w:rsidP="00EE3EE0">
            <w:pPr>
              <w:jc w:val="center"/>
              <w:rPr>
                <w:rFonts w:ascii="Lucida Sans Unicode" w:eastAsia="Times New Roman" w:hAnsi="Lucida Sans Unicode" w:cs="Lucida Sans Unicode"/>
                <w:color w:val="000000"/>
                <w:kern w:val="0"/>
                <w:sz w:val="14"/>
                <w:szCs w:val="14"/>
                <w:lang w:val="es-MX" w:eastAsia="es-MX"/>
                <w14:ligatures w14:val="none"/>
              </w:rPr>
            </w:pPr>
          </w:p>
        </w:tc>
        <w:tc>
          <w:tcPr>
            <w:tcW w:w="605" w:type="dxa"/>
            <w:tcBorders>
              <w:top w:val="single" w:sz="4" w:space="0" w:color="auto"/>
              <w:left w:val="nil"/>
              <w:bottom w:val="single" w:sz="4" w:space="0" w:color="auto"/>
              <w:right w:val="single" w:sz="4" w:space="0" w:color="auto"/>
            </w:tcBorders>
            <w:shd w:val="clear" w:color="auto" w:fill="4DBBB8"/>
            <w:vAlign w:val="center"/>
          </w:tcPr>
          <w:p w14:paraId="6A35BD6A" w14:textId="77777777" w:rsidR="00EE3EE0" w:rsidRDefault="00EE3EE0" w:rsidP="00EE3EE0">
            <w:pPr>
              <w:jc w:val="center"/>
              <w:rPr>
                <w:rFonts w:ascii="Lucida Sans Unicode" w:eastAsia="Times New Roman" w:hAnsi="Lucida Sans Unicode" w:cs="Lucida Sans Unicode"/>
                <w:color w:val="000000"/>
                <w:kern w:val="0"/>
                <w:sz w:val="14"/>
                <w:szCs w:val="14"/>
                <w:lang w:val="es-MX" w:eastAsia="es-MX"/>
                <w14:ligatures w14:val="none"/>
              </w:rPr>
            </w:pPr>
          </w:p>
        </w:tc>
        <w:tc>
          <w:tcPr>
            <w:tcW w:w="627" w:type="dxa"/>
            <w:tcBorders>
              <w:top w:val="single" w:sz="4" w:space="0" w:color="auto"/>
              <w:left w:val="nil"/>
              <w:bottom w:val="single" w:sz="4" w:space="0" w:color="auto"/>
              <w:right w:val="single" w:sz="4" w:space="0" w:color="auto"/>
            </w:tcBorders>
            <w:shd w:val="clear" w:color="auto" w:fill="4DBBB8"/>
            <w:vAlign w:val="center"/>
          </w:tcPr>
          <w:p w14:paraId="2AB0868B" w14:textId="77777777" w:rsidR="00EE3EE0" w:rsidRDefault="00EE3EE0" w:rsidP="00EE3EE0">
            <w:pPr>
              <w:jc w:val="center"/>
              <w:rPr>
                <w:rFonts w:ascii="Lucida Sans Unicode" w:eastAsia="Times New Roman" w:hAnsi="Lucida Sans Unicode" w:cs="Lucida Sans Unicode"/>
                <w:color w:val="000000"/>
                <w:kern w:val="0"/>
                <w:sz w:val="14"/>
                <w:szCs w:val="14"/>
                <w:lang w:val="es-MX" w:eastAsia="es-MX"/>
                <w14:ligatures w14:val="none"/>
              </w:rPr>
            </w:pPr>
          </w:p>
        </w:tc>
        <w:tc>
          <w:tcPr>
            <w:tcW w:w="565" w:type="dxa"/>
            <w:tcBorders>
              <w:top w:val="single" w:sz="4" w:space="0" w:color="auto"/>
              <w:left w:val="nil"/>
              <w:bottom w:val="single" w:sz="4" w:space="0" w:color="auto"/>
              <w:right w:val="single" w:sz="8" w:space="0" w:color="auto"/>
            </w:tcBorders>
            <w:shd w:val="clear" w:color="auto" w:fill="4DBBB8"/>
            <w:vAlign w:val="center"/>
          </w:tcPr>
          <w:p w14:paraId="51263FB6" w14:textId="77777777" w:rsidR="00EE3EE0" w:rsidRDefault="00EE3EE0" w:rsidP="00EE3EE0">
            <w:pPr>
              <w:jc w:val="center"/>
              <w:rPr>
                <w:rFonts w:ascii="Lucida Sans Unicode" w:eastAsia="Times New Roman" w:hAnsi="Lucida Sans Unicode" w:cs="Lucida Sans Unicode"/>
                <w:color w:val="000000"/>
                <w:kern w:val="0"/>
                <w:sz w:val="16"/>
                <w:szCs w:val="16"/>
                <w:lang w:val="es-MX" w:eastAsia="es-MX"/>
                <w14:ligatures w14:val="none"/>
              </w:rPr>
            </w:pPr>
          </w:p>
        </w:tc>
      </w:tr>
      <w:tr w:rsidR="00EE3EE0" w14:paraId="4AE022C9" w14:textId="77777777">
        <w:trPr>
          <w:trHeight w:val="644"/>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14:paraId="64368829" w14:textId="77777777" w:rsidR="00EE3EE0" w:rsidRDefault="00EE3EE0" w:rsidP="00EE3EE0">
            <w:pP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Promover el uso adecuado de los instrumentos de control archivístico.</w:t>
            </w:r>
          </w:p>
        </w:tc>
        <w:tc>
          <w:tcPr>
            <w:tcW w:w="1082" w:type="dxa"/>
            <w:tcBorders>
              <w:top w:val="nil"/>
              <w:left w:val="nil"/>
              <w:bottom w:val="single" w:sz="4" w:space="0" w:color="auto"/>
              <w:right w:val="single" w:sz="4" w:space="0" w:color="auto"/>
            </w:tcBorders>
            <w:shd w:val="clear" w:color="000000" w:fill="FFFFFF"/>
            <w:vAlign w:val="center"/>
          </w:tcPr>
          <w:p w14:paraId="1B128BD3" w14:textId="77777777" w:rsidR="00EE3EE0" w:rsidRDefault="00EE3EE0" w:rsidP="00EE3EE0">
            <w:pPr>
              <w:jc w:val="both"/>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4DBBB8"/>
            <w:vAlign w:val="center"/>
          </w:tcPr>
          <w:p w14:paraId="318AEBF4"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51" w:type="dxa"/>
            <w:tcBorders>
              <w:top w:val="nil"/>
              <w:left w:val="nil"/>
              <w:bottom w:val="single" w:sz="4" w:space="0" w:color="auto"/>
              <w:right w:val="single" w:sz="4" w:space="0" w:color="auto"/>
            </w:tcBorders>
            <w:shd w:val="clear" w:color="auto" w:fill="4DBBB8"/>
            <w:vAlign w:val="center"/>
          </w:tcPr>
          <w:p w14:paraId="398AC25D"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2" w:type="dxa"/>
            <w:tcBorders>
              <w:top w:val="nil"/>
              <w:left w:val="nil"/>
              <w:bottom w:val="single" w:sz="4" w:space="0" w:color="auto"/>
              <w:right w:val="single" w:sz="4" w:space="0" w:color="auto"/>
            </w:tcBorders>
            <w:shd w:val="clear" w:color="auto" w:fill="4DBBB8"/>
            <w:vAlign w:val="center"/>
          </w:tcPr>
          <w:p w14:paraId="1B4F31A5"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8" w:type="dxa"/>
            <w:tcBorders>
              <w:top w:val="nil"/>
              <w:left w:val="nil"/>
              <w:bottom w:val="single" w:sz="4" w:space="0" w:color="auto"/>
              <w:right w:val="single" w:sz="4" w:space="0" w:color="auto"/>
            </w:tcBorders>
            <w:shd w:val="clear" w:color="auto" w:fill="4DBBB8"/>
            <w:vAlign w:val="center"/>
          </w:tcPr>
          <w:p w14:paraId="483041D6"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3" w:type="dxa"/>
            <w:tcBorders>
              <w:top w:val="nil"/>
              <w:left w:val="nil"/>
              <w:bottom w:val="single" w:sz="4" w:space="0" w:color="auto"/>
              <w:right w:val="single" w:sz="4" w:space="0" w:color="auto"/>
            </w:tcBorders>
            <w:shd w:val="clear" w:color="auto" w:fill="4DBBB8"/>
            <w:vAlign w:val="center"/>
          </w:tcPr>
          <w:p w14:paraId="7E5A7FBC"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7" w:type="dxa"/>
            <w:tcBorders>
              <w:top w:val="nil"/>
              <w:left w:val="nil"/>
              <w:bottom w:val="single" w:sz="4" w:space="0" w:color="auto"/>
              <w:right w:val="single" w:sz="4" w:space="0" w:color="auto"/>
            </w:tcBorders>
            <w:shd w:val="clear" w:color="auto" w:fill="4DBBB8"/>
            <w:vAlign w:val="center"/>
          </w:tcPr>
          <w:p w14:paraId="70E35D0F"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1" w:type="dxa"/>
            <w:tcBorders>
              <w:top w:val="nil"/>
              <w:left w:val="nil"/>
              <w:bottom w:val="single" w:sz="4" w:space="0" w:color="auto"/>
              <w:right w:val="single" w:sz="4" w:space="0" w:color="auto"/>
            </w:tcBorders>
            <w:shd w:val="clear" w:color="auto" w:fill="4DBBB8"/>
            <w:vAlign w:val="center"/>
          </w:tcPr>
          <w:p w14:paraId="5D75FBC3"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9" w:type="dxa"/>
            <w:tcBorders>
              <w:top w:val="nil"/>
              <w:left w:val="nil"/>
              <w:bottom w:val="single" w:sz="4" w:space="0" w:color="auto"/>
              <w:right w:val="single" w:sz="4" w:space="0" w:color="auto"/>
            </w:tcBorders>
            <w:shd w:val="clear" w:color="auto" w:fill="4DBBB8"/>
            <w:vAlign w:val="center"/>
          </w:tcPr>
          <w:p w14:paraId="124856A9"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89" w:type="dxa"/>
            <w:tcBorders>
              <w:top w:val="nil"/>
              <w:left w:val="nil"/>
              <w:bottom w:val="single" w:sz="4" w:space="0" w:color="auto"/>
              <w:right w:val="single" w:sz="4" w:space="0" w:color="auto"/>
            </w:tcBorders>
            <w:shd w:val="clear" w:color="auto" w:fill="4DBBB8"/>
            <w:vAlign w:val="center"/>
          </w:tcPr>
          <w:p w14:paraId="7C315DAB"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05" w:type="dxa"/>
            <w:tcBorders>
              <w:top w:val="nil"/>
              <w:left w:val="nil"/>
              <w:bottom w:val="single" w:sz="4" w:space="0" w:color="auto"/>
              <w:right w:val="single" w:sz="4" w:space="0" w:color="auto"/>
            </w:tcBorders>
            <w:shd w:val="clear" w:color="auto" w:fill="4DBBB8"/>
            <w:vAlign w:val="center"/>
          </w:tcPr>
          <w:p w14:paraId="0CE365E1"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27" w:type="dxa"/>
            <w:tcBorders>
              <w:top w:val="nil"/>
              <w:left w:val="nil"/>
              <w:bottom w:val="single" w:sz="4" w:space="0" w:color="auto"/>
              <w:right w:val="single" w:sz="4" w:space="0" w:color="auto"/>
            </w:tcBorders>
            <w:shd w:val="clear" w:color="auto" w:fill="4DBBB8"/>
            <w:vAlign w:val="center"/>
          </w:tcPr>
          <w:p w14:paraId="0AC82CDA"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5" w:type="dxa"/>
            <w:tcBorders>
              <w:top w:val="nil"/>
              <w:left w:val="nil"/>
              <w:bottom w:val="single" w:sz="4" w:space="0" w:color="auto"/>
              <w:right w:val="single" w:sz="8" w:space="0" w:color="auto"/>
            </w:tcBorders>
            <w:shd w:val="clear" w:color="auto" w:fill="4DBBB8"/>
            <w:vAlign w:val="center"/>
          </w:tcPr>
          <w:p w14:paraId="3C6D5EF1" w14:textId="77777777" w:rsidR="00EE3EE0" w:rsidRDefault="00EE3EE0" w:rsidP="00EE3EE0">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color w:val="000000"/>
                <w:kern w:val="0"/>
                <w:sz w:val="15"/>
                <w:szCs w:val="15"/>
                <w:lang w:val="es-MX" w:eastAsia="es-MX"/>
                <w14:ligatures w14:val="none"/>
              </w:rPr>
              <w:t> </w:t>
            </w:r>
          </w:p>
        </w:tc>
      </w:tr>
      <w:tr w:rsidR="00EE3EE0" w14:paraId="61BF763E" w14:textId="77777777">
        <w:trPr>
          <w:trHeight w:val="979"/>
        </w:trPr>
        <w:tc>
          <w:tcPr>
            <w:tcW w:w="5246" w:type="dxa"/>
            <w:tcBorders>
              <w:top w:val="single" w:sz="4" w:space="0" w:color="auto"/>
              <w:left w:val="single" w:sz="4" w:space="0" w:color="auto"/>
              <w:bottom w:val="single" w:sz="4" w:space="0" w:color="auto"/>
              <w:right w:val="nil"/>
            </w:tcBorders>
            <w:shd w:val="clear" w:color="auto" w:fill="auto"/>
            <w:vAlign w:val="center"/>
          </w:tcPr>
          <w:p w14:paraId="13A34DB1"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Proponer reglamentos y/o manuales que puedan abonar a la claridad o protocolización de las actividades relacionadas con la gestión documental del archivo del IEPC.</w:t>
            </w:r>
          </w:p>
        </w:tc>
        <w:tc>
          <w:tcPr>
            <w:tcW w:w="1082" w:type="dxa"/>
            <w:tcBorders>
              <w:top w:val="nil"/>
              <w:left w:val="single" w:sz="4" w:space="0" w:color="auto"/>
              <w:bottom w:val="single" w:sz="4" w:space="0" w:color="auto"/>
              <w:right w:val="single" w:sz="4" w:space="0" w:color="auto"/>
            </w:tcBorders>
            <w:shd w:val="clear" w:color="000000" w:fill="FFFFFF"/>
            <w:vAlign w:val="center"/>
          </w:tcPr>
          <w:p w14:paraId="7AE83C84" w14:textId="77777777" w:rsidR="00EE3EE0" w:rsidRDefault="00EE3EE0" w:rsidP="00EE3EE0">
            <w:pPr>
              <w:jc w:val="both"/>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4DBBB8"/>
            <w:vAlign w:val="center"/>
          </w:tcPr>
          <w:p w14:paraId="3A667D27"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51" w:type="dxa"/>
            <w:tcBorders>
              <w:top w:val="nil"/>
              <w:left w:val="nil"/>
              <w:bottom w:val="single" w:sz="4" w:space="0" w:color="auto"/>
              <w:right w:val="single" w:sz="4" w:space="0" w:color="auto"/>
            </w:tcBorders>
            <w:shd w:val="clear" w:color="auto" w:fill="4DBBB8"/>
            <w:vAlign w:val="center"/>
          </w:tcPr>
          <w:p w14:paraId="08DC1BE9"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2" w:type="dxa"/>
            <w:tcBorders>
              <w:top w:val="nil"/>
              <w:left w:val="nil"/>
              <w:bottom w:val="single" w:sz="4" w:space="0" w:color="auto"/>
              <w:right w:val="single" w:sz="4" w:space="0" w:color="auto"/>
            </w:tcBorders>
            <w:shd w:val="clear" w:color="auto" w:fill="FFFFFF" w:themeFill="background1"/>
            <w:vAlign w:val="center"/>
          </w:tcPr>
          <w:p w14:paraId="7F276BD8"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8" w:type="dxa"/>
            <w:tcBorders>
              <w:top w:val="nil"/>
              <w:left w:val="nil"/>
              <w:bottom w:val="single" w:sz="4" w:space="0" w:color="auto"/>
              <w:right w:val="single" w:sz="4" w:space="0" w:color="auto"/>
            </w:tcBorders>
            <w:shd w:val="clear" w:color="auto" w:fill="FFFFFF" w:themeFill="background1"/>
            <w:vAlign w:val="center"/>
          </w:tcPr>
          <w:p w14:paraId="26613222"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3" w:type="dxa"/>
            <w:tcBorders>
              <w:top w:val="nil"/>
              <w:left w:val="nil"/>
              <w:bottom w:val="single" w:sz="4" w:space="0" w:color="auto"/>
              <w:right w:val="single" w:sz="4" w:space="0" w:color="auto"/>
            </w:tcBorders>
            <w:shd w:val="clear" w:color="auto" w:fill="FFFFFF" w:themeFill="background1"/>
            <w:vAlign w:val="center"/>
          </w:tcPr>
          <w:p w14:paraId="79CD1525"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7" w:type="dxa"/>
            <w:tcBorders>
              <w:top w:val="nil"/>
              <w:left w:val="nil"/>
              <w:bottom w:val="single" w:sz="4" w:space="0" w:color="auto"/>
              <w:right w:val="single" w:sz="4" w:space="0" w:color="auto"/>
            </w:tcBorders>
            <w:shd w:val="clear" w:color="auto" w:fill="FFFFFF" w:themeFill="background1"/>
            <w:vAlign w:val="center"/>
          </w:tcPr>
          <w:p w14:paraId="4BB121A1"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1" w:type="dxa"/>
            <w:tcBorders>
              <w:top w:val="nil"/>
              <w:left w:val="nil"/>
              <w:bottom w:val="single" w:sz="4" w:space="0" w:color="auto"/>
              <w:right w:val="single" w:sz="4" w:space="0" w:color="auto"/>
            </w:tcBorders>
            <w:shd w:val="clear" w:color="auto" w:fill="FFFFFF" w:themeFill="background1"/>
            <w:vAlign w:val="center"/>
          </w:tcPr>
          <w:p w14:paraId="6563FA9F"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9" w:type="dxa"/>
            <w:tcBorders>
              <w:top w:val="nil"/>
              <w:left w:val="nil"/>
              <w:bottom w:val="single" w:sz="4" w:space="0" w:color="auto"/>
              <w:right w:val="single" w:sz="4" w:space="0" w:color="auto"/>
            </w:tcBorders>
            <w:shd w:val="clear" w:color="auto" w:fill="FFFFFF" w:themeFill="background1"/>
            <w:vAlign w:val="center"/>
          </w:tcPr>
          <w:p w14:paraId="47929D7F"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89" w:type="dxa"/>
            <w:tcBorders>
              <w:top w:val="nil"/>
              <w:left w:val="nil"/>
              <w:bottom w:val="single" w:sz="4" w:space="0" w:color="auto"/>
              <w:right w:val="single" w:sz="4" w:space="0" w:color="auto"/>
            </w:tcBorders>
            <w:shd w:val="clear" w:color="auto" w:fill="FFFFFF" w:themeFill="background1"/>
            <w:vAlign w:val="center"/>
          </w:tcPr>
          <w:p w14:paraId="5EB0F504"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05" w:type="dxa"/>
            <w:tcBorders>
              <w:top w:val="nil"/>
              <w:left w:val="nil"/>
              <w:bottom w:val="single" w:sz="4" w:space="0" w:color="auto"/>
              <w:right w:val="single" w:sz="4" w:space="0" w:color="auto"/>
            </w:tcBorders>
            <w:shd w:val="clear" w:color="auto" w:fill="FFFFFF" w:themeFill="background1"/>
            <w:vAlign w:val="center"/>
          </w:tcPr>
          <w:p w14:paraId="45B4792A"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27" w:type="dxa"/>
            <w:tcBorders>
              <w:top w:val="nil"/>
              <w:left w:val="nil"/>
              <w:bottom w:val="single" w:sz="4" w:space="0" w:color="auto"/>
              <w:right w:val="single" w:sz="4" w:space="0" w:color="auto"/>
            </w:tcBorders>
            <w:shd w:val="clear" w:color="auto" w:fill="4DBBB8"/>
            <w:vAlign w:val="center"/>
          </w:tcPr>
          <w:p w14:paraId="37990A83"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5" w:type="dxa"/>
            <w:tcBorders>
              <w:top w:val="nil"/>
              <w:left w:val="nil"/>
              <w:bottom w:val="single" w:sz="4" w:space="0" w:color="auto"/>
              <w:right w:val="single" w:sz="8" w:space="0" w:color="auto"/>
            </w:tcBorders>
            <w:shd w:val="clear" w:color="auto" w:fill="FFFFFF" w:themeFill="background1"/>
            <w:vAlign w:val="center"/>
          </w:tcPr>
          <w:p w14:paraId="05351DA8" w14:textId="77777777" w:rsidR="00EE3EE0" w:rsidRDefault="00EE3EE0" w:rsidP="00EE3EE0">
            <w:pPr>
              <w:rPr>
                <w:rFonts w:ascii="Lucida Sans Unicode" w:eastAsia="Times New Roman" w:hAnsi="Lucida Sans Unicode" w:cs="Lucida Sans Unicode"/>
                <w:color w:val="000000"/>
                <w:kern w:val="0"/>
                <w:sz w:val="15"/>
                <w:szCs w:val="15"/>
                <w:lang w:val="es-MX" w:eastAsia="es-MX"/>
                <w14:ligatures w14:val="none"/>
              </w:rPr>
            </w:pPr>
            <w:r>
              <w:rPr>
                <w:rFonts w:ascii="Lucida Sans Unicode" w:eastAsia="Times New Roman" w:hAnsi="Lucida Sans Unicode" w:cs="Lucida Sans Unicode"/>
                <w:color w:val="000000"/>
                <w:kern w:val="0"/>
                <w:sz w:val="15"/>
                <w:szCs w:val="15"/>
                <w:lang w:val="es-MX" w:eastAsia="es-MX"/>
                <w14:ligatures w14:val="none"/>
              </w:rPr>
              <w:t> </w:t>
            </w:r>
          </w:p>
        </w:tc>
      </w:tr>
      <w:tr w:rsidR="00EE3EE0" w14:paraId="7DDED701" w14:textId="77777777">
        <w:trPr>
          <w:trHeight w:val="51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81BEB" w14:textId="77777777" w:rsidR="00EE3EE0" w:rsidRDefault="00EE3EE0" w:rsidP="00EE3EE0">
            <w:pPr>
              <w:jc w:val="both"/>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Otorgar asesoría a las unidades generadoras de documentos respecto a la aplicación de criterios de valoración documental en los procesos de transferencias primarias y secundarias; así como en los consecuentes dictámenes de depuración o en su caso bajas documentales</w:t>
            </w:r>
          </w:p>
        </w:tc>
        <w:tc>
          <w:tcPr>
            <w:tcW w:w="1082" w:type="dxa"/>
            <w:tcBorders>
              <w:top w:val="nil"/>
              <w:left w:val="nil"/>
              <w:bottom w:val="single" w:sz="4" w:space="0" w:color="auto"/>
              <w:right w:val="single" w:sz="4" w:space="0" w:color="auto"/>
            </w:tcBorders>
            <w:shd w:val="clear" w:color="000000" w:fill="FFFFFF"/>
            <w:vAlign w:val="center"/>
          </w:tcPr>
          <w:p w14:paraId="62C3AF5B" w14:textId="77777777" w:rsidR="00EE3EE0" w:rsidRDefault="00EE3EE0" w:rsidP="00EE3EE0">
            <w:pPr>
              <w:jc w:val="both"/>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4DBBB8"/>
            <w:vAlign w:val="center"/>
          </w:tcPr>
          <w:p w14:paraId="082B1D9D"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51" w:type="dxa"/>
            <w:tcBorders>
              <w:top w:val="nil"/>
              <w:left w:val="nil"/>
              <w:bottom w:val="single" w:sz="4" w:space="0" w:color="auto"/>
              <w:right w:val="single" w:sz="4" w:space="0" w:color="auto"/>
            </w:tcBorders>
            <w:shd w:val="clear" w:color="auto" w:fill="4DBBB8"/>
            <w:vAlign w:val="center"/>
          </w:tcPr>
          <w:p w14:paraId="791BC48F"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2" w:type="dxa"/>
            <w:tcBorders>
              <w:top w:val="nil"/>
              <w:left w:val="nil"/>
              <w:bottom w:val="single" w:sz="4" w:space="0" w:color="auto"/>
              <w:right w:val="single" w:sz="4" w:space="0" w:color="auto"/>
            </w:tcBorders>
            <w:shd w:val="clear" w:color="auto" w:fill="4DBBB8"/>
            <w:vAlign w:val="center"/>
          </w:tcPr>
          <w:p w14:paraId="39508874"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8" w:type="dxa"/>
            <w:tcBorders>
              <w:top w:val="nil"/>
              <w:left w:val="nil"/>
              <w:bottom w:val="single" w:sz="4" w:space="0" w:color="auto"/>
              <w:right w:val="single" w:sz="4" w:space="0" w:color="auto"/>
            </w:tcBorders>
            <w:shd w:val="clear" w:color="auto" w:fill="4DBBB8"/>
            <w:vAlign w:val="center"/>
          </w:tcPr>
          <w:p w14:paraId="618F9032"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3" w:type="dxa"/>
            <w:tcBorders>
              <w:top w:val="nil"/>
              <w:left w:val="nil"/>
              <w:bottom w:val="single" w:sz="4" w:space="0" w:color="auto"/>
              <w:right w:val="single" w:sz="4" w:space="0" w:color="auto"/>
            </w:tcBorders>
            <w:shd w:val="clear" w:color="auto" w:fill="4DBBB8"/>
            <w:vAlign w:val="center"/>
          </w:tcPr>
          <w:p w14:paraId="5B9BC7FF"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7" w:type="dxa"/>
            <w:tcBorders>
              <w:top w:val="nil"/>
              <w:left w:val="nil"/>
              <w:bottom w:val="single" w:sz="4" w:space="0" w:color="auto"/>
              <w:right w:val="single" w:sz="4" w:space="0" w:color="auto"/>
            </w:tcBorders>
            <w:shd w:val="clear" w:color="auto" w:fill="4DBBB8"/>
            <w:vAlign w:val="center"/>
          </w:tcPr>
          <w:p w14:paraId="025468D1"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1" w:type="dxa"/>
            <w:tcBorders>
              <w:top w:val="nil"/>
              <w:left w:val="nil"/>
              <w:bottom w:val="single" w:sz="4" w:space="0" w:color="auto"/>
              <w:right w:val="single" w:sz="4" w:space="0" w:color="auto"/>
            </w:tcBorders>
            <w:shd w:val="clear" w:color="auto" w:fill="4DBBB8"/>
            <w:vAlign w:val="center"/>
          </w:tcPr>
          <w:p w14:paraId="7B45D1F8"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9" w:type="dxa"/>
            <w:tcBorders>
              <w:top w:val="nil"/>
              <w:left w:val="nil"/>
              <w:bottom w:val="single" w:sz="4" w:space="0" w:color="auto"/>
              <w:right w:val="single" w:sz="4" w:space="0" w:color="auto"/>
            </w:tcBorders>
            <w:shd w:val="clear" w:color="auto" w:fill="4DBBB8"/>
            <w:vAlign w:val="center"/>
          </w:tcPr>
          <w:p w14:paraId="40951234"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89" w:type="dxa"/>
            <w:tcBorders>
              <w:top w:val="nil"/>
              <w:left w:val="nil"/>
              <w:bottom w:val="single" w:sz="4" w:space="0" w:color="auto"/>
              <w:right w:val="single" w:sz="4" w:space="0" w:color="auto"/>
            </w:tcBorders>
            <w:shd w:val="clear" w:color="auto" w:fill="4DBBB8"/>
            <w:vAlign w:val="center"/>
          </w:tcPr>
          <w:p w14:paraId="31E83014"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05" w:type="dxa"/>
            <w:tcBorders>
              <w:top w:val="nil"/>
              <w:left w:val="nil"/>
              <w:bottom w:val="single" w:sz="4" w:space="0" w:color="auto"/>
              <w:right w:val="single" w:sz="4" w:space="0" w:color="auto"/>
            </w:tcBorders>
            <w:shd w:val="clear" w:color="auto" w:fill="4DBBB8"/>
            <w:vAlign w:val="center"/>
          </w:tcPr>
          <w:p w14:paraId="33894B47"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27" w:type="dxa"/>
            <w:tcBorders>
              <w:top w:val="nil"/>
              <w:left w:val="nil"/>
              <w:bottom w:val="single" w:sz="4" w:space="0" w:color="auto"/>
              <w:right w:val="single" w:sz="4" w:space="0" w:color="auto"/>
            </w:tcBorders>
            <w:shd w:val="clear" w:color="auto" w:fill="4DBBB8"/>
            <w:vAlign w:val="center"/>
          </w:tcPr>
          <w:p w14:paraId="3519BEBB"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5" w:type="dxa"/>
            <w:tcBorders>
              <w:top w:val="nil"/>
              <w:left w:val="nil"/>
              <w:bottom w:val="single" w:sz="4" w:space="0" w:color="auto"/>
              <w:right w:val="single" w:sz="8" w:space="0" w:color="auto"/>
            </w:tcBorders>
            <w:shd w:val="clear" w:color="auto" w:fill="4DBBB8"/>
            <w:vAlign w:val="center"/>
          </w:tcPr>
          <w:p w14:paraId="37B6E0E7" w14:textId="77777777" w:rsidR="00EE3EE0" w:rsidRDefault="00EE3EE0" w:rsidP="00EE3EE0">
            <w:pPr>
              <w:rPr>
                <w:rFonts w:ascii="Lucida Sans Unicode" w:eastAsia="Times New Roman" w:hAnsi="Lucida Sans Unicode" w:cs="Lucida Sans Unicode"/>
                <w:color w:val="000000"/>
                <w:kern w:val="0"/>
                <w:sz w:val="15"/>
                <w:szCs w:val="15"/>
                <w:lang w:val="es-MX" w:eastAsia="es-MX"/>
                <w14:ligatures w14:val="none"/>
              </w:rPr>
            </w:pPr>
            <w:r>
              <w:rPr>
                <w:rFonts w:ascii="Lucida Sans Unicode" w:eastAsia="Times New Roman" w:hAnsi="Lucida Sans Unicode" w:cs="Lucida Sans Unicode"/>
                <w:color w:val="000000"/>
                <w:kern w:val="0"/>
                <w:sz w:val="15"/>
                <w:szCs w:val="15"/>
                <w:lang w:val="es-MX" w:eastAsia="es-MX"/>
                <w14:ligatures w14:val="none"/>
              </w:rPr>
              <w:t> </w:t>
            </w:r>
          </w:p>
        </w:tc>
      </w:tr>
      <w:tr w:rsidR="00EE3EE0" w14:paraId="351BBC71" w14:textId="77777777">
        <w:trPr>
          <w:trHeight w:val="539"/>
        </w:trPr>
        <w:tc>
          <w:tcPr>
            <w:tcW w:w="5246" w:type="dxa"/>
            <w:tcBorders>
              <w:top w:val="nil"/>
              <w:left w:val="single" w:sz="8" w:space="0" w:color="auto"/>
              <w:bottom w:val="single" w:sz="4" w:space="0" w:color="auto"/>
              <w:right w:val="single" w:sz="4" w:space="0" w:color="auto"/>
            </w:tcBorders>
            <w:shd w:val="clear" w:color="auto" w:fill="auto"/>
            <w:noWrap/>
            <w:vAlign w:val="center"/>
          </w:tcPr>
          <w:p w14:paraId="68EB4071" w14:textId="77777777" w:rsidR="00EE3EE0" w:rsidRDefault="00EE3EE0" w:rsidP="00EE3EE0">
            <w:pPr>
              <w:jc w:val="both"/>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Orientar a las áreas en temas de digitalización de documentos de archivo.</w:t>
            </w:r>
          </w:p>
        </w:tc>
        <w:tc>
          <w:tcPr>
            <w:tcW w:w="1082" w:type="dxa"/>
            <w:tcBorders>
              <w:top w:val="nil"/>
              <w:left w:val="nil"/>
              <w:bottom w:val="single" w:sz="4" w:space="0" w:color="auto"/>
              <w:right w:val="single" w:sz="4" w:space="0" w:color="auto"/>
            </w:tcBorders>
            <w:shd w:val="clear" w:color="000000" w:fill="FFFFFF"/>
            <w:vAlign w:val="center"/>
          </w:tcPr>
          <w:p w14:paraId="24140B4A" w14:textId="77777777" w:rsidR="00EE3EE0" w:rsidRDefault="00EE3EE0" w:rsidP="00EE3EE0">
            <w:pPr>
              <w:jc w:val="both"/>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4DBBB8"/>
            <w:vAlign w:val="center"/>
          </w:tcPr>
          <w:p w14:paraId="3001E05D"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51" w:type="dxa"/>
            <w:tcBorders>
              <w:top w:val="nil"/>
              <w:left w:val="nil"/>
              <w:bottom w:val="single" w:sz="4" w:space="0" w:color="auto"/>
              <w:right w:val="single" w:sz="4" w:space="0" w:color="auto"/>
            </w:tcBorders>
            <w:shd w:val="clear" w:color="auto" w:fill="4DBBB8"/>
            <w:vAlign w:val="center"/>
          </w:tcPr>
          <w:p w14:paraId="53091864"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2" w:type="dxa"/>
            <w:tcBorders>
              <w:top w:val="nil"/>
              <w:left w:val="nil"/>
              <w:bottom w:val="single" w:sz="4" w:space="0" w:color="auto"/>
              <w:right w:val="single" w:sz="4" w:space="0" w:color="auto"/>
            </w:tcBorders>
            <w:shd w:val="clear" w:color="auto" w:fill="4DBBB8"/>
            <w:vAlign w:val="center"/>
          </w:tcPr>
          <w:p w14:paraId="1EF98E8B"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8" w:type="dxa"/>
            <w:tcBorders>
              <w:top w:val="nil"/>
              <w:left w:val="nil"/>
              <w:bottom w:val="single" w:sz="4" w:space="0" w:color="auto"/>
              <w:right w:val="single" w:sz="4" w:space="0" w:color="auto"/>
            </w:tcBorders>
            <w:shd w:val="clear" w:color="auto" w:fill="4DBBB8"/>
            <w:vAlign w:val="center"/>
          </w:tcPr>
          <w:p w14:paraId="66DE38A5"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3" w:type="dxa"/>
            <w:tcBorders>
              <w:top w:val="nil"/>
              <w:left w:val="nil"/>
              <w:bottom w:val="single" w:sz="4" w:space="0" w:color="auto"/>
              <w:right w:val="single" w:sz="4" w:space="0" w:color="auto"/>
            </w:tcBorders>
            <w:shd w:val="clear" w:color="auto" w:fill="4DBBB8"/>
            <w:vAlign w:val="center"/>
          </w:tcPr>
          <w:p w14:paraId="762FFD16"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7" w:type="dxa"/>
            <w:tcBorders>
              <w:top w:val="nil"/>
              <w:left w:val="nil"/>
              <w:bottom w:val="single" w:sz="4" w:space="0" w:color="auto"/>
              <w:right w:val="single" w:sz="4" w:space="0" w:color="auto"/>
            </w:tcBorders>
            <w:shd w:val="clear" w:color="auto" w:fill="4DBBB8"/>
            <w:vAlign w:val="center"/>
          </w:tcPr>
          <w:p w14:paraId="2A0D2B75"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1" w:type="dxa"/>
            <w:tcBorders>
              <w:top w:val="nil"/>
              <w:left w:val="nil"/>
              <w:bottom w:val="single" w:sz="4" w:space="0" w:color="auto"/>
              <w:right w:val="single" w:sz="4" w:space="0" w:color="auto"/>
            </w:tcBorders>
            <w:shd w:val="clear" w:color="auto" w:fill="4DBBB8"/>
            <w:vAlign w:val="center"/>
          </w:tcPr>
          <w:p w14:paraId="5648E1B9"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9" w:type="dxa"/>
            <w:tcBorders>
              <w:top w:val="nil"/>
              <w:left w:val="nil"/>
              <w:bottom w:val="single" w:sz="4" w:space="0" w:color="auto"/>
              <w:right w:val="single" w:sz="4" w:space="0" w:color="auto"/>
            </w:tcBorders>
            <w:shd w:val="clear" w:color="auto" w:fill="4DBBB8"/>
            <w:vAlign w:val="center"/>
          </w:tcPr>
          <w:p w14:paraId="45085537"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89" w:type="dxa"/>
            <w:tcBorders>
              <w:top w:val="nil"/>
              <w:left w:val="nil"/>
              <w:bottom w:val="single" w:sz="4" w:space="0" w:color="auto"/>
              <w:right w:val="single" w:sz="4" w:space="0" w:color="auto"/>
            </w:tcBorders>
            <w:shd w:val="clear" w:color="auto" w:fill="4DBBB8"/>
            <w:vAlign w:val="center"/>
          </w:tcPr>
          <w:p w14:paraId="6BBA051B"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05" w:type="dxa"/>
            <w:tcBorders>
              <w:top w:val="nil"/>
              <w:left w:val="nil"/>
              <w:bottom w:val="single" w:sz="4" w:space="0" w:color="auto"/>
              <w:right w:val="single" w:sz="4" w:space="0" w:color="auto"/>
            </w:tcBorders>
            <w:shd w:val="clear" w:color="auto" w:fill="4DBBB8"/>
            <w:vAlign w:val="center"/>
          </w:tcPr>
          <w:p w14:paraId="5A62CCC0"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27" w:type="dxa"/>
            <w:tcBorders>
              <w:top w:val="nil"/>
              <w:left w:val="nil"/>
              <w:bottom w:val="single" w:sz="4" w:space="0" w:color="auto"/>
              <w:right w:val="single" w:sz="4" w:space="0" w:color="auto"/>
            </w:tcBorders>
            <w:shd w:val="clear" w:color="auto" w:fill="4DBBB8"/>
            <w:vAlign w:val="center"/>
          </w:tcPr>
          <w:p w14:paraId="1B55C9FA"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5" w:type="dxa"/>
            <w:tcBorders>
              <w:top w:val="nil"/>
              <w:left w:val="nil"/>
              <w:bottom w:val="single" w:sz="4" w:space="0" w:color="auto"/>
              <w:right w:val="single" w:sz="8" w:space="0" w:color="auto"/>
            </w:tcBorders>
            <w:shd w:val="clear" w:color="auto" w:fill="4DBBB8"/>
            <w:vAlign w:val="center"/>
          </w:tcPr>
          <w:p w14:paraId="453248B2" w14:textId="77777777" w:rsidR="00EE3EE0" w:rsidRDefault="00EE3EE0" w:rsidP="00EE3EE0">
            <w:pPr>
              <w:rPr>
                <w:rFonts w:ascii="Lucida Sans Unicode" w:eastAsia="Times New Roman" w:hAnsi="Lucida Sans Unicode" w:cs="Lucida Sans Unicode"/>
                <w:color w:val="000000"/>
                <w:kern w:val="0"/>
                <w:sz w:val="15"/>
                <w:szCs w:val="15"/>
                <w:lang w:val="es-MX" w:eastAsia="es-MX"/>
                <w14:ligatures w14:val="none"/>
              </w:rPr>
            </w:pPr>
            <w:r>
              <w:rPr>
                <w:rFonts w:ascii="Lucida Sans Unicode" w:eastAsia="Times New Roman" w:hAnsi="Lucida Sans Unicode" w:cs="Lucida Sans Unicode"/>
                <w:color w:val="000000"/>
                <w:kern w:val="0"/>
                <w:sz w:val="15"/>
                <w:szCs w:val="15"/>
                <w:lang w:val="es-MX" w:eastAsia="es-MX"/>
                <w14:ligatures w14:val="none"/>
              </w:rPr>
              <w:t> </w:t>
            </w:r>
          </w:p>
        </w:tc>
      </w:tr>
      <w:tr w:rsidR="00EE3EE0" w14:paraId="294C762F" w14:textId="77777777">
        <w:trPr>
          <w:trHeight w:val="732"/>
        </w:trPr>
        <w:tc>
          <w:tcPr>
            <w:tcW w:w="5246" w:type="dxa"/>
            <w:tcBorders>
              <w:top w:val="nil"/>
              <w:left w:val="single" w:sz="8" w:space="0" w:color="auto"/>
              <w:bottom w:val="single" w:sz="4" w:space="0" w:color="auto"/>
              <w:right w:val="single" w:sz="4" w:space="0" w:color="auto"/>
            </w:tcBorders>
            <w:shd w:val="clear" w:color="auto" w:fill="auto"/>
            <w:vAlign w:val="center"/>
          </w:tcPr>
          <w:p w14:paraId="0419047C"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bookmarkStart w:id="3" w:name="_Hlk187917304"/>
            <w:r>
              <w:rPr>
                <w:rFonts w:ascii="Lucida Sans Unicode" w:eastAsia="Times New Roman" w:hAnsi="Lucida Sans Unicode" w:cs="Lucida Sans Unicode"/>
                <w:color w:val="000000"/>
                <w:kern w:val="0"/>
                <w:sz w:val="14"/>
                <w:szCs w:val="14"/>
                <w:lang w:val="es-MX" w:eastAsia="es-MX"/>
                <w14:ligatures w14:val="none"/>
              </w:rPr>
              <w:t>Gestionar el servicio de la nube con el fin de garantizar la seguridad de los documentos digitalizados en su archivo digital</w:t>
            </w:r>
            <w:bookmarkEnd w:id="3"/>
          </w:p>
        </w:tc>
        <w:tc>
          <w:tcPr>
            <w:tcW w:w="1082" w:type="dxa"/>
            <w:tcBorders>
              <w:top w:val="nil"/>
              <w:left w:val="nil"/>
              <w:bottom w:val="single" w:sz="4" w:space="0" w:color="auto"/>
              <w:right w:val="single" w:sz="4" w:space="0" w:color="auto"/>
            </w:tcBorders>
            <w:shd w:val="clear" w:color="000000" w:fill="FFFFFF"/>
            <w:vAlign w:val="center"/>
          </w:tcPr>
          <w:p w14:paraId="4ECDBCD2" w14:textId="77777777" w:rsidR="00EE3EE0" w:rsidRDefault="00EE3EE0" w:rsidP="00EE3EE0">
            <w:pPr>
              <w:jc w:val="both"/>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FFFFFF" w:themeFill="background1"/>
            <w:vAlign w:val="center"/>
          </w:tcPr>
          <w:p w14:paraId="45D1B1D6"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51" w:type="dxa"/>
            <w:tcBorders>
              <w:top w:val="nil"/>
              <w:left w:val="nil"/>
              <w:bottom w:val="single" w:sz="4" w:space="0" w:color="auto"/>
              <w:right w:val="single" w:sz="4" w:space="0" w:color="auto"/>
            </w:tcBorders>
            <w:shd w:val="clear" w:color="auto" w:fill="FFFFFF" w:themeFill="background1"/>
            <w:vAlign w:val="center"/>
          </w:tcPr>
          <w:p w14:paraId="18A027A6"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2" w:type="dxa"/>
            <w:tcBorders>
              <w:top w:val="nil"/>
              <w:left w:val="nil"/>
              <w:bottom w:val="single" w:sz="4" w:space="0" w:color="auto"/>
              <w:right w:val="single" w:sz="4" w:space="0" w:color="auto"/>
            </w:tcBorders>
            <w:shd w:val="clear" w:color="auto" w:fill="FFFFFF" w:themeFill="background1"/>
            <w:vAlign w:val="center"/>
          </w:tcPr>
          <w:p w14:paraId="531DDB07"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8" w:type="dxa"/>
            <w:tcBorders>
              <w:top w:val="nil"/>
              <w:left w:val="nil"/>
              <w:bottom w:val="single" w:sz="4" w:space="0" w:color="auto"/>
              <w:right w:val="single" w:sz="4" w:space="0" w:color="auto"/>
            </w:tcBorders>
            <w:shd w:val="clear" w:color="auto" w:fill="FFFFFF" w:themeFill="background1"/>
            <w:vAlign w:val="center"/>
          </w:tcPr>
          <w:p w14:paraId="3B687F93"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3" w:type="dxa"/>
            <w:tcBorders>
              <w:top w:val="nil"/>
              <w:left w:val="nil"/>
              <w:bottom w:val="single" w:sz="4" w:space="0" w:color="auto"/>
              <w:right w:val="single" w:sz="4" w:space="0" w:color="auto"/>
            </w:tcBorders>
            <w:shd w:val="clear" w:color="auto" w:fill="FFFFFF" w:themeFill="background1"/>
            <w:vAlign w:val="center"/>
          </w:tcPr>
          <w:p w14:paraId="32F2F0B0"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7" w:type="dxa"/>
            <w:tcBorders>
              <w:top w:val="nil"/>
              <w:left w:val="nil"/>
              <w:bottom w:val="single" w:sz="4" w:space="0" w:color="auto"/>
              <w:right w:val="single" w:sz="4" w:space="0" w:color="auto"/>
            </w:tcBorders>
            <w:shd w:val="clear" w:color="auto" w:fill="4DBBB8"/>
            <w:vAlign w:val="center"/>
          </w:tcPr>
          <w:p w14:paraId="2D0851F3"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1" w:type="dxa"/>
            <w:tcBorders>
              <w:top w:val="nil"/>
              <w:left w:val="nil"/>
              <w:bottom w:val="single" w:sz="4" w:space="0" w:color="auto"/>
              <w:right w:val="single" w:sz="4" w:space="0" w:color="auto"/>
            </w:tcBorders>
            <w:shd w:val="clear" w:color="auto" w:fill="4DBBB8"/>
            <w:vAlign w:val="center"/>
          </w:tcPr>
          <w:p w14:paraId="333CB217"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9" w:type="dxa"/>
            <w:tcBorders>
              <w:top w:val="nil"/>
              <w:left w:val="nil"/>
              <w:bottom w:val="single" w:sz="4" w:space="0" w:color="auto"/>
              <w:right w:val="single" w:sz="4" w:space="0" w:color="auto"/>
            </w:tcBorders>
            <w:shd w:val="clear" w:color="auto" w:fill="4DBBB8"/>
            <w:vAlign w:val="center"/>
          </w:tcPr>
          <w:p w14:paraId="3A88FBE4"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89" w:type="dxa"/>
            <w:tcBorders>
              <w:top w:val="nil"/>
              <w:left w:val="nil"/>
              <w:bottom w:val="single" w:sz="4" w:space="0" w:color="auto"/>
              <w:right w:val="single" w:sz="4" w:space="0" w:color="auto"/>
            </w:tcBorders>
            <w:shd w:val="clear" w:color="auto" w:fill="FFFFFF" w:themeFill="background1"/>
            <w:vAlign w:val="center"/>
          </w:tcPr>
          <w:p w14:paraId="34342402"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05" w:type="dxa"/>
            <w:tcBorders>
              <w:top w:val="nil"/>
              <w:left w:val="nil"/>
              <w:bottom w:val="single" w:sz="4" w:space="0" w:color="auto"/>
              <w:right w:val="single" w:sz="4" w:space="0" w:color="auto"/>
            </w:tcBorders>
            <w:shd w:val="clear" w:color="auto" w:fill="FFFFFF" w:themeFill="background1"/>
            <w:vAlign w:val="center"/>
          </w:tcPr>
          <w:p w14:paraId="4F5633D2"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27" w:type="dxa"/>
            <w:tcBorders>
              <w:top w:val="nil"/>
              <w:left w:val="nil"/>
              <w:bottom w:val="single" w:sz="4" w:space="0" w:color="auto"/>
              <w:right w:val="single" w:sz="4" w:space="0" w:color="auto"/>
            </w:tcBorders>
            <w:shd w:val="clear" w:color="auto" w:fill="FFFFFF" w:themeFill="background1"/>
            <w:vAlign w:val="center"/>
          </w:tcPr>
          <w:p w14:paraId="390EE9FD"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5" w:type="dxa"/>
            <w:tcBorders>
              <w:top w:val="nil"/>
              <w:left w:val="nil"/>
              <w:bottom w:val="single" w:sz="4" w:space="0" w:color="auto"/>
              <w:right w:val="single" w:sz="8" w:space="0" w:color="auto"/>
            </w:tcBorders>
            <w:shd w:val="clear" w:color="auto" w:fill="FFFFFF" w:themeFill="background1"/>
            <w:vAlign w:val="center"/>
          </w:tcPr>
          <w:p w14:paraId="0C335B91" w14:textId="77777777" w:rsidR="00EE3EE0" w:rsidRDefault="00EE3EE0" w:rsidP="00EE3EE0">
            <w:pPr>
              <w:rPr>
                <w:rFonts w:ascii="Lucida Sans Unicode" w:eastAsia="Times New Roman" w:hAnsi="Lucida Sans Unicode" w:cs="Lucida Sans Unicode"/>
                <w:color w:val="000000"/>
                <w:kern w:val="0"/>
                <w:sz w:val="15"/>
                <w:szCs w:val="15"/>
                <w:lang w:val="es-MX" w:eastAsia="es-MX"/>
                <w14:ligatures w14:val="none"/>
              </w:rPr>
            </w:pPr>
            <w:r>
              <w:rPr>
                <w:rFonts w:ascii="Lucida Sans Unicode" w:eastAsia="Times New Roman" w:hAnsi="Lucida Sans Unicode" w:cs="Lucida Sans Unicode"/>
                <w:color w:val="000000"/>
                <w:kern w:val="0"/>
                <w:sz w:val="15"/>
                <w:szCs w:val="15"/>
                <w:lang w:val="es-MX" w:eastAsia="es-MX"/>
                <w14:ligatures w14:val="none"/>
              </w:rPr>
              <w:t> </w:t>
            </w:r>
          </w:p>
        </w:tc>
      </w:tr>
      <w:tr w:rsidR="00EE3EE0" w14:paraId="7D64F3F7" w14:textId="77777777" w:rsidTr="00C7143F">
        <w:trPr>
          <w:trHeight w:val="1136"/>
        </w:trPr>
        <w:tc>
          <w:tcPr>
            <w:tcW w:w="5246" w:type="dxa"/>
            <w:tcBorders>
              <w:top w:val="single" w:sz="4" w:space="0" w:color="auto"/>
              <w:left w:val="single" w:sz="8" w:space="0" w:color="auto"/>
              <w:bottom w:val="single" w:sz="4" w:space="0" w:color="auto"/>
              <w:right w:val="single" w:sz="4" w:space="0" w:color="auto"/>
            </w:tcBorders>
            <w:shd w:val="clear" w:color="auto" w:fill="00788E"/>
            <w:vAlign w:val="center"/>
          </w:tcPr>
          <w:p w14:paraId="755EBEDD" w14:textId="77777777" w:rsidR="00EE3EE0" w:rsidRDefault="00EE3EE0" w:rsidP="00F45F93">
            <w:pPr>
              <w:jc w:val="cente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b/>
                <w:bCs/>
                <w:color w:val="FFFFFF"/>
                <w:kern w:val="0"/>
                <w:sz w:val="14"/>
                <w:szCs w:val="14"/>
                <w:lang w:val="es-MX" w:eastAsia="es-MX"/>
                <w14:ligatures w14:val="none"/>
              </w:rPr>
              <w:lastRenderedPageBreak/>
              <w:t>Actividad</w:t>
            </w:r>
          </w:p>
        </w:tc>
        <w:tc>
          <w:tcPr>
            <w:tcW w:w="1082" w:type="dxa"/>
            <w:tcBorders>
              <w:top w:val="single" w:sz="4" w:space="0" w:color="auto"/>
              <w:left w:val="nil"/>
              <w:bottom w:val="single" w:sz="4" w:space="0" w:color="auto"/>
              <w:right w:val="single" w:sz="4" w:space="0" w:color="auto"/>
            </w:tcBorders>
            <w:shd w:val="clear" w:color="auto" w:fill="00788E"/>
            <w:vAlign w:val="center"/>
          </w:tcPr>
          <w:p w14:paraId="4ECD23AA"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b/>
                <w:bCs/>
                <w:color w:val="FFFFFF"/>
                <w:kern w:val="0"/>
                <w:sz w:val="14"/>
                <w:szCs w:val="14"/>
                <w:lang w:val="es-MX" w:eastAsia="es-MX"/>
                <w14:ligatures w14:val="none"/>
              </w:rPr>
              <w:t>Área responsable</w:t>
            </w:r>
          </w:p>
        </w:tc>
        <w:tc>
          <w:tcPr>
            <w:tcW w:w="559" w:type="dxa"/>
            <w:tcBorders>
              <w:top w:val="single" w:sz="4" w:space="0" w:color="auto"/>
              <w:left w:val="nil"/>
              <w:bottom w:val="single" w:sz="4" w:space="0" w:color="auto"/>
              <w:right w:val="single" w:sz="4" w:space="0" w:color="auto"/>
            </w:tcBorders>
            <w:shd w:val="clear" w:color="auto" w:fill="00788E"/>
            <w:textDirection w:val="btLr"/>
            <w:vAlign w:val="center"/>
          </w:tcPr>
          <w:p w14:paraId="2EDE0282" w14:textId="77777777" w:rsidR="00EE3EE0" w:rsidRDefault="00EE3EE0" w:rsidP="00EE3EE0">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Enero</w:t>
            </w:r>
          </w:p>
        </w:tc>
        <w:tc>
          <w:tcPr>
            <w:tcW w:w="551" w:type="dxa"/>
            <w:tcBorders>
              <w:top w:val="single" w:sz="4" w:space="0" w:color="auto"/>
              <w:left w:val="nil"/>
              <w:bottom w:val="single" w:sz="4" w:space="0" w:color="auto"/>
              <w:right w:val="single" w:sz="4" w:space="0" w:color="auto"/>
            </w:tcBorders>
            <w:shd w:val="clear" w:color="auto" w:fill="00788E"/>
            <w:textDirection w:val="btLr"/>
            <w:vAlign w:val="center"/>
          </w:tcPr>
          <w:p w14:paraId="1612EF39" w14:textId="77777777" w:rsidR="00EE3EE0" w:rsidRDefault="00EE3EE0" w:rsidP="00EE3EE0">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Febrero</w:t>
            </w:r>
          </w:p>
        </w:tc>
        <w:tc>
          <w:tcPr>
            <w:tcW w:w="532" w:type="dxa"/>
            <w:tcBorders>
              <w:top w:val="single" w:sz="4" w:space="0" w:color="auto"/>
              <w:left w:val="nil"/>
              <w:bottom w:val="single" w:sz="4" w:space="0" w:color="auto"/>
              <w:right w:val="single" w:sz="4" w:space="0" w:color="auto"/>
            </w:tcBorders>
            <w:shd w:val="clear" w:color="auto" w:fill="00788E"/>
            <w:textDirection w:val="btLr"/>
            <w:vAlign w:val="center"/>
          </w:tcPr>
          <w:p w14:paraId="6F7027CF" w14:textId="77777777" w:rsidR="00EE3EE0" w:rsidRDefault="00EE3EE0" w:rsidP="00EE3EE0">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Marzo</w:t>
            </w:r>
          </w:p>
        </w:tc>
        <w:tc>
          <w:tcPr>
            <w:tcW w:w="568" w:type="dxa"/>
            <w:tcBorders>
              <w:top w:val="single" w:sz="4" w:space="0" w:color="auto"/>
              <w:left w:val="nil"/>
              <w:bottom w:val="single" w:sz="4" w:space="0" w:color="auto"/>
              <w:right w:val="single" w:sz="4" w:space="0" w:color="auto"/>
            </w:tcBorders>
            <w:shd w:val="clear" w:color="auto" w:fill="00788E"/>
            <w:textDirection w:val="btLr"/>
            <w:vAlign w:val="center"/>
          </w:tcPr>
          <w:p w14:paraId="3CB422B1" w14:textId="77777777" w:rsidR="00EE3EE0" w:rsidRDefault="00EE3EE0" w:rsidP="00EE3EE0">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Abril</w:t>
            </w:r>
          </w:p>
        </w:tc>
        <w:tc>
          <w:tcPr>
            <w:tcW w:w="533" w:type="dxa"/>
            <w:tcBorders>
              <w:top w:val="single" w:sz="4" w:space="0" w:color="auto"/>
              <w:left w:val="nil"/>
              <w:bottom w:val="single" w:sz="4" w:space="0" w:color="auto"/>
              <w:right w:val="single" w:sz="4" w:space="0" w:color="auto"/>
            </w:tcBorders>
            <w:shd w:val="clear" w:color="auto" w:fill="00788E"/>
            <w:textDirection w:val="btLr"/>
            <w:vAlign w:val="center"/>
          </w:tcPr>
          <w:p w14:paraId="65A3A8C1" w14:textId="77777777" w:rsidR="00EE3EE0" w:rsidRDefault="00EE3EE0" w:rsidP="00EE3EE0">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Mayo</w:t>
            </w:r>
          </w:p>
        </w:tc>
        <w:tc>
          <w:tcPr>
            <w:tcW w:w="577" w:type="dxa"/>
            <w:tcBorders>
              <w:top w:val="single" w:sz="4" w:space="0" w:color="auto"/>
              <w:left w:val="nil"/>
              <w:bottom w:val="single" w:sz="4" w:space="0" w:color="auto"/>
              <w:right w:val="single" w:sz="4" w:space="0" w:color="auto"/>
            </w:tcBorders>
            <w:shd w:val="clear" w:color="auto" w:fill="00788E"/>
            <w:textDirection w:val="btLr"/>
            <w:vAlign w:val="center"/>
          </w:tcPr>
          <w:p w14:paraId="528DE6C1" w14:textId="77777777" w:rsidR="00EE3EE0" w:rsidRDefault="00EE3EE0" w:rsidP="00EE3EE0">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Junio</w:t>
            </w:r>
          </w:p>
        </w:tc>
        <w:tc>
          <w:tcPr>
            <w:tcW w:w="571" w:type="dxa"/>
            <w:tcBorders>
              <w:top w:val="single" w:sz="4" w:space="0" w:color="auto"/>
              <w:left w:val="nil"/>
              <w:bottom w:val="single" w:sz="4" w:space="0" w:color="auto"/>
              <w:right w:val="single" w:sz="4" w:space="0" w:color="auto"/>
            </w:tcBorders>
            <w:shd w:val="clear" w:color="auto" w:fill="00788E"/>
            <w:textDirection w:val="btLr"/>
            <w:vAlign w:val="center"/>
          </w:tcPr>
          <w:p w14:paraId="28DA5082" w14:textId="77777777" w:rsidR="00EE3EE0" w:rsidRDefault="00EE3EE0" w:rsidP="00EE3EE0">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Julio</w:t>
            </w:r>
          </w:p>
        </w:tc>
        <w:tc>
          <w:tcPr>
            <w:tcW w:w="579" w:type="dxa"/>
            <w:tcBorders>
              <w:top w:val="single" w:sz="4" w:space="0" w:color="auto"/>
              <w:left w:val="nil"/>
              <w:bottom w:val="single" w:sz="4" w:space="0" w:color="auto"/>
              <w:right w:val="single" w:sz="4" w:space="0" w:color="auto"/>
            </w:tcBorders>
            <w:shd w:val="clear" w:color="auto" w:fill="00788E"/>
            <w:textDirection w:val="btLr"/>
            <w:vAlign w:val="center"/>
          </w:tcPr>
          <w:p w14:paraId="5A4F4F43" w14:textId="77777777" w:rsidR="00EE3EE0" w:rsidRDefault="00EE3EE0" w:rsidP="00EE3EE0">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Agosto</w:t>
            </w:r>
          </w:p>
        </w:tc>
        <w:tc>
          <w:tcPr>
            <w:tcW w:w="589" w:type="dxa"/>
            <w:tcBorders>
              <w:top w:val="single" w:sz="4" w:space="0" w:color="auto"/>
              <w:left w:val="nil"/>
              <w:bottom w:val="single" w:sz="4" w:space="0" w:color="auto"/>
              <w:right w:val="single" w:sz="4" w:space="0" w:color="auto"/>
            </w:tcBorders>
            <w:shd w:val="clear" w:color="auto" w:fill="00788E"/>
            <w:textDirection w:val="btLr"/>
            <w:vAlign w:val="center"/>
          </w:tcPr>
          <w:p w14:paraId="2FA0947C" w14:textId="77777777" w:rsidR="00EE3EE0" w:rsidRDefault="00EE3EE0" w:rsidP="00EE3EE0">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Septiembre</w:t>
            </w:r>
          </w:p>
        </w:tc>
        <w:tc>
          <w:tcPr>
            <w:tcW w:w="605" w:type="dxa"/>
            <w:tcBorders>
              <w:top w:val="single" w:sz="4" w:space="0" w:color="auto"/>
              <w:left w:val="nil"/>
              <w:bottom w:val="single" w:sz="4" w:space="0" w:color="auto"/>
              <w:right w:val="single" w:sz="4" w:space="0" w:color="auto"/>
            </w:tcBorders>
            <w:shd w:val="clear" w:color="auto" w:fill="00788E"/>
            <w:textDirection w:val="btLr"/>
            <w:vAlign w:val="center"/>
          </w:tcPr>
          <w:p w14:paraId="3E6D160A" w14:textId="77777777" w:rsidR="00EE3EE0" w:rsidRDefault="00EE3EE0" w:rsidP="00EE3EE0">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Octubre</w:t>
            </w:r>
          </w:p>
        </w:tc>
        <w:tc>
          <w:tcPr>
            <w:tcW w:w="627" w:type="dxa"/>
            <w:tcBorders>
              <w:top w:val="single" w:sz="4" w:space="0" w:color="auto"/>
              <w:left w:val="nil"/>
              <w:bottom w:val="single" w:sz="4" w:space="0" w:color="auto"/>
              <w:right w:val="single" w:sz="4" w:space="0" w:color="auto"/>
            </w:tcBorders>
            <w:shd w:val="clear" w:color="auto" w:fill="00788E"/>
            <w:textDirection w:val="btLr"/>
            <w:vAlign w:val="center"/>
          </w:tcPr>
          <w:p w14:paraId="79F351ED" w14:textId="77777777" w:rsidR="00EE3EE0" w:rsidRDefault="00EE3EE0" w:rsidP="00EE3EE0">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Noviembre</w:t>
            </w:r>
          </w:p>
        </w:tc>
        <w:tc>
          <w:tcPr>
            <w:tcW w:w="565" w:type="dxa"/>
            <w:tcBorders>
              <w:top w:val="single" w:sz="4" w:space="0" w:color="auto"/>
              <w:left w:val="nil"/>
              <w:bottom w:val="single" w:sz="4" w:space="0" w:color="auto"/>
              <w:right w:val="single" w:sz="8" w:space="0" w:color="auto"/>
            </w:tcBorders>
            <w:shd w:val="clear" w:color="auto" w:fill="00788E"/>
            <w:textDirection w:val="btLr"/>
            <w:vAlign w:val="center"/>
          </w:tcPr>
          <w:p w14:paraId="069AD834" w14:textId="77777777" w:rsidR="00EE3EE0" w:rsidRDefault="00EE3EE0" w:rsidP="00EE3EE0">
            <w:pPr>
              <w:jc w:val="center"/>
              <w:rPr>
                <w:rFonts w:ascii="Lucida Sans Unicode" w:eastAsia="Times New Roman" w:hAnsi="Lucida Sans Unicode" w:cs="Lucida Sans Unicode"/>
                <w:color w:val="000000"/>
                <w:kern w:val="0"/>
                <w:sz w:val="16"/>
                <w:szCs w:val="16"/>
                <w:lang w:val="es-MX" w:eastAsia="es-MX"/>
                <w14:ligatures w14:val="none"/>
              </w:rPr>
            </w:pPr>
            <w:r>
              <w:rPr>
                <w:rFonts w:ascii="Lucida Sans Unicode" w:eastAsia="Times New Roman" w:hAnsi="Lucida Sans Unicode" w:cs="Lucida Sans Unicode"/>
                <w:b/>
                <w:bCs/>
                <w:color w:val="FFFFFF"/>
                <w:kern w:val="0"/>
                <w:sz w:val="16"/>
                <w:szCs w:val="16"/>
                <w:lang w:val="es-MX" w:eastAsia="es-MX"/>
                <w14:ligatures w14:val="none"/>
              </w:rPr>
              <w:t>Diciembre</w:t>
            </w:r>
          </w:p>
        </w:tc>
      </w:tr>
      <w:tr w:rsidR="00EE3EE0" w14:paraId="0194AA9C" w14:textId="77777777" w:rsidTr="00C7143F">
        <w:trPr>
          <w:trHeight w:val="869"/>
        </w:trPr>
        <w:tc>
          <w:tcPr>
            <w:tcW w:w="5246" w:type="dxa"/>
            <w:tcBorders>
              <w:top w:val="nil"/>
              <w:left w:val="single" w:sz="8" w:space="0" w:color="auto"/>
              <w:bottom w:val="single" w:sz="4" w:space="0" w:color="auto"/>
              <w:right w:val="single" w:sz="4" w:space="0" w:color="auto"/>
            </w:tcBorders>
            <w:shd w:val="clear" w:color="auto" w:fill="auto"/>
            <w:vAlign w:val="center"/>
          </w:tcPr>
          <w:p w14:paraId="24F049F6" w14:textId="77777777" w:rsidR="00EE3EE0" w:rsidRDefault="00EE3EE0" w:rsidP="00EE3EE0">
            <w:pPr>
              <w:jc w:val="both"/>
              <w:rPr>
                <w:rFonts w:ascii="Lucida Sans Unicode" w:eastAsia="Times New Roman" w:hAnsi="Lucida Sans Unicode" w:cs="Lucida Sans Unicode"/>
                <w:color w:val="000000"/>
                <w:kern w:val="0"/>
                <w:sz w:val="14"/>
                <w:szCs w:val="14"/>
                <w:lang w:val="es-MX" w:eastAsia="es-MX"/>
                <w14:ligatures w14:val="none"/>
              </w:rPr>
            </w:pPr>
          </w:p>
          <w:p w14:paraId="31522654" w14:textId="77777777" w:rsidR="00EE3EE0" w:rsidRDefault="00EE3EE0" w:rsidP="00EE3EE0">
            <w:pPr>
              <w:jc w:val="both"/>
              <w:rPr>
                <w:rFonts w:ascii="Lucida Sans Unicode" w:eastAsia="Times New Roman" w:hAnsi="Lucida Sans Unicode" w:cs="Lucida Sans Unicode"/>
                <w:color w:val="000000"/>
                <w:kern w:val="0"/>
                <w:sz w:val="14"/>
                <w:szCs w:val="14"/>
                <w:lang w:val="es-MX" w:eastAsia="es-MX"/>
                <w14:ligatures w14:val="none"/>
              </w:rPr>
            </w:pPr>
            <w:bookmarkStart w:id="4" w:name="_Hlk187917475"/>
            <w:r>
              <w:rPr>
                <w:rFonts w:ascii="Lucida Sans Unicode" w:eastAsia="Times New Roman" w:hAnsi="Lucida Sans Unicode" w:cs="Lucida Sans Unicode"/>
                <w:color w:val="000000"/>
                <w:kern w:val="0"/>
                <w:sz w:val="14"/>
                <w:szCs w:val="14"/>
                <w:lang w:val="es-MX" w:eastAsia="es-MX"/>
                <w14:ligatures w14:val="none"/>
              </w:rPr>
              <w:t>Revisar y analizar aquellos documentos que pudieren tener la calidad de históricos para su debido resguardo en el archivo.</w:t>
            </w:r>
            <w:bookmarkEnd w:id="4"/>
          </w:p>
          <w:p w14:paraId="379534B1" w14:textId="77777777" w:rsidR="00EE3EE0" w:rsidRDefault="00EE3EE0" w:rsidP="00EE3EE0">
            <w:pPr>
              <w:jc w:val="both"/>
              <w:rPr>
                <w:rFonts w:ascii="Lucida Sans Unicode" w:eastAsia="Times New Roman" w:hAnsi="Lucida Sans Unicode" w:cs="Lucida Sans Unicode"/>
                <w:color w:val="000000"/>
                <w:kern w:val="0"/>
                <w:sz w:val="14"/>
                <w:szCs w:val="14"/>
                <w:lang w:val="es-MX" w:eastAsia="es-MX"/>
                <w14:ligatures w14:val="none"/>
              </w:rPr>
            </w:pPr>
          </w:p>
        </w:tc>
        <w:tc>
          <w:tcPr>
            <w:tcW w:w="1082" w:type="dxa"/>
            <w:tcBorders>
              <w:top w:val="nil"/>
              <w:left w:val="nil"/>
              <w:bottom w:val="single" w:sz="4" w:space="0" w:color="auto"/>
              <w:right w:val="single" w:sz="4" w:space="0" w:color="auto"/>
            </w:tcBorders>
            <w:shd w:val="clear" w:color="000000" w:fill="FFFFFF"/>
            <w:vAlign w:val="center"/>
          </w:tcPr>
          <w:p w14:paraId="72132B69" w14:textId="77777777" w:rsidR="00EE3EE0" w:rsidRDefault="00EE3EE0" w:rsidP="00EE3EE0">
            <w:pPr>
              <w:jc w:val="both"/>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FFFFFF" w:themeFill="background1"/>
            <w:vAlign w:val="center"/>
          </w:tcPr>
          <w:p w14:paraId="6475556D"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51" w:type="dxa"/>
            <w:tcBorders>
              <w:top w:val="nil"/>
              <w:left w:val="nil"/>
              <w:bottom w:val="single" w:sz="4" w:space="0" w:color="auto"/>
              <w:right w:val="single" w:sz="4" w:space="0" w:color="auto"/>
            </w:tcBorders>
            <w:shd w:val="clear" w:color="auto" w:fill="FFFFFF" w:themeFill="background1"/>
            <w:vAlign w:val="center"/>
          </w:tcPr>
          <w:p w14:paraId="045B2139"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32" w:type="dxa"/>
            <w:tcBorders>
              <w:top w:val="nil"/>
              <w:left w:val="nil"/>
              <w:bottom w:val="single" w:sz="4" w:space="0" w:color="auto"/>
              <w:right w:val="single" w:sz="4" w:space="0" w:color="auto"/>
            </w:tcBorders>
            <w:shd w:val="clear" w:color="auto" w:fill="FFFFFF" w:themeFill="background1"/>
            <w:vAlign w:val="center"/>
          </w:tcPr>
          <w:p w14:paraId="37164D64"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68" w:type="dxa"/>
            <w:tcBorders>
              <w:top w:val="nil"/>
              <w:left w:val="nil"/>
              <w:bottom w:val="single" w:sz="4" w:space="0" w:color="auto"/>
              <w:right w:val="single" w:sz="4" w:space="0" w:color="auto"/>
            </w:tcBorders>
            <w:shd w:val="clear" w:color="auto" w:fill="FFFFFF" w:themeFill="background1"/>
            <w:vAlign w:val="center"/>
          </w:tcPr>
          <w:p w14:paraId="6DA3CC51"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33" w:type="dxa"/>
            <w:tcBorders>
              <w:top w:val="nil"/>
              <w:left w:val="nil"/>
              <w:bottom w:val="single" w:sz="4" w:space="0" w:color="auto"/>
              <w:right w:val="single" w:sz="4" w:space="0" w:color="auto"/>
            </w:tcBorders>
            <w:shd w:val="clear" w:color="auto" w:fill="FFFFFF" w:themeFill="background1"/>
            <w:vAlign w:val="center"/>
          </w:tcPr>
          <w:p w14:paraId="3FE23B35"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77" w:type="dxa"/>
            <w:tcBorders>
              <w:top w:val="nil"/>
              <w:left w:val="nil"/>
              <w:bottom w:val="single" w:sz="4" w:space="0" w:color="auto"/>
              <w:right w:val="single" w:sz="4" w:space="0" w:color="auto"/>
            </w:tcBorders>
            <w:shd w:val="clear" w:color="auto" w:fill="FFFFFF" w:themeFill="background1"/>
            <w:vAlign w:val="center"/>
          </w:tcPr>
          <w:p w14:paraId="65063CCA"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71" w:type="dxa"/>
            <w:tcBorders>
              <w:top w:val="nil"/>
              <w:left w:val="nil"/>
              <w:bottom w:val="single" w:sz="4" w:space="0" w:color="auto"/>
              <w:right w:val="single" w:sz="4" w:space="0" w:color="auto"/>
            </w:tcBorders>
            <w:shd w:val="clear" w:color="auto" w:fill="FFFFFF" w:themeFill="background1"/>
            <w:vAlign w:val="center"/>
          </w:tcPr>
          <w:p w14:paraId="3B56F7BC"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79" w:type="dxa"/>
            <w:tcBorders>
              <w:top w:val="nil"/>
              <w:left w:val="nil"/>
              <w:bottom w:val="single" w:sz="4" w:space="0" w:color="auto"/>
              <w:right w:val="single" w:sz="4" w:space="0" w:color="auto"/>
            </w:tcBorders>
            <w:shd w:val="clear" w:color="auto" w:fill="FFFFFF" w:themeFill="background1"/>
            <w:vAlign w:val="center"/>
          </w:tcPr>
          <w:p w14:paraId="126AC5C9"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89" w:type="dxa"/>
            <w:tcBorders>
              <w:top w:val="nil"/>
              <w:left w:val="nil"/>
              <w:bottom w:val="single" w:sz="4" w:space="0" w:color="auto"/>
              <w:right w:val="single" w:sz="4" w:space="0" w:color="auto"/>
            </w:tcBorders>
            <w:shd w:val="clear" w:color="auto" w:fill="4DBBB8"/>
            <w:vAlign w:val="center"/>
          </w:tcPr>
          <w:p w14:paraId="2532655F"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605" w:type="dxa"/>
            <w:tcBorders>
              <w:top w:val="nil"/>
              <w:left w:val="nil"/>
              <w:bottom w:val="single" w:sz="4" w:space="0" w:color="auto"/>
              <w:right w:val="single" w:sz="4" w:space="0" w:color="auto"/>
            </w:tcBorders>
            <w:shd w:val="clear" w:color="auto" w:fill="4DBBB8"/>
            <w:vAlign w:val="center"/>
          </w:tcPr>
          <w:p w14:paraId="1967AD94"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627" w:type="dxa"/>
            <w:tcBorders>
              <w:top w:val="nil"/>
              <w:left w:val="nil"/>
              <w:bottom w:val="single" w:sz="4" w:space="0" w:color="auto"/>
              <w:right w:val="single" w:sz="4" w:space="0" w:color="auto"/>
            </w:tcBorders>
            <w:shd w:val="clear" w:color="auto" w:fill="4DBBB8"/>
            <w:vAlign w:val="center"/>
          </w:tcPr>
          <w:p w14:paraId="397AC5DB"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65" w:type="dxa"/>
            <w:tcBorders>
              <w:top w:val="nil"/>
              <w:left w:val="nil"/>
              <w:bottom w:val="single" w:sz="4" w:space="0" w:color="auto"/>
              <w:right w:val="single" w:sz="8" w:space="0" w:color="auto"/>
            </w:tcBorders>
            <w:shd w:val="clear" w:color="auto" w:fill="4DBBB8"/>
            <w:vAlign w:val="center"/>
          </w:tcPr>
          <w:p w14:paraId="36053A27" w14:textId="77777777" w:rsidR="00EE3EE0" w:rsidRDefault="00EE3EE0" w:rsidP="00EE3EE0">
            <w:pPr>
              <w:rPr>
                <w:rFonts w:ascii="Lucida Sans Unicode" w:eastAsia="Times New Roman" w:hAnsi="Lucida Sans Unicode" w:cs="Lucida Sans Unicode"/>
                <w:color w:val="000000"/>
                <w:kern w:val="0"/>
                <w:sz w:val="15"/>
                <w:szCs w:val="15"/>
                <w:lang w:val="es-MX" w:eastAsia="es-MX"/>
                <w14:ligatures w14:val="none"/>
              </w:rPr>
            </w:pPr>
          </w:p>
        </w:tc>
      </w:tr>
      <w:tr w:rsidR="00EE3EE0" w14:paraId="36FF1BD3" w14:textId="77777777">
        <w:trPr>
          <w:trHeight w:val="688"/>
        </w:trPr>
        <w:tc>
          <w:tcPr>
            <w:tcW w:w="5246" w:type="dxa"/>
            <w:tcBorders>
              <w:top w:val="nil"/>
              <w:left w:val="single" w:sz="8" w:space="0" w:color="auto"/>
              <w:bottom w:val="single" w:sz="4" w:space="0" w:color="auto"/>
              <w:right w:val="single" w:sz="4" w:space="0" w:color="auto"/>
            </w:tcBorders>
            <w:shd w:val="clear" w:color="auto" w:fill="auto"/>
            <w:vAlign w:val="center"/>
          </w:tcPr>
          <w:p w14:paraId="3F61DE3D" w14:textId="77777777" w:rsidR="00EE3EE0" w:rsidRDefault="00EE3EE0" w:rsidP="00EE3EE0">
            <w:pPr>
              <w:jc w:val="both"/>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Realizar trabajos de diagnóstico de riesgos de manera periódica dentro de las instalaciones del archivo, con la finalidad de prevenir los mismos y garantizar la continuidad en la integridad documental en custodia.</w:t>
            </w:r>
          </w:p>
        </w:tc>
        <w:tc>
          <w:tcPr>
            <w:tcW w:w="1082" w:type="dxa"/>
            <w:tcBorders>
              <w:top w:val="nil"/>
              <w:left w:val="nil"/>
              <w:bottom w:val="single" w:sz="4" w:space="0" w:color="auto"/>
              <w:right w:val="single" w:sz="4" w:space="0" w:color="auto"/>
            </w:tcBorders>
            <w:shd w:val="clear" w:color="000000" w:fill="FFFFFF"/>
            <w:vAlign w:val="center"/>
          </w:tcPr>
          <w:p w14:paraId="2897B383" w14:textId="77777777" w:rsidR="00EE3EE0" w:rsidRDefault="00EE3EE0" w:rsidP="00EE3EE0">
            <w:pPr>
              <w:jc w:val="both"/>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4DBBB8"/>
            <w:vAlign w:val="center"/>
          </w:tcPr>
          <w:p w14:paraId="5ECE765D"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51" w:type="dxa"/>
            <w:tcBorders>
              <w:top w:val="nil"/>
              <w:left w:val="nil"/>
              <w:bottom w:val="single" w:sz="4" w:space="0" w:color="auto"/>
              <w:right w:val="single" w:sz="4" w:space="0" w:color="auto"/>
            </w:tcBorders>
            <w:shd w:val="clear" w:color="auto" w:fill="FFFFFF" w:themeFill="background1"/>
            <w:vAlign w:val="center"/>
          </w:tcPr>
          <w:p w14:paraId="319FBC75"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32" w:type="dxa"/>
            <w:tcBorders>
              <w:top w:val="nil"/>
              <w:left w:val="nil"/>
              <w:bottom w:val="single" w:sz="4" w:space="0" w:color="auto"/>
              <w:right w:val="single" w:sz="4" w:space="0" w:color="auto"/>
            </w:tcBorders>
            <w:shd w:val="clear" w:color="auto" w:fill="FFFFFF" w:themeFill="background1"/>
            <w:vAlign w:val="center"/>
          </w:tcPr>
          <w:p w14:paraId="580D92D8"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68" w:type="dxa"/>
            <w:tcBorders>
              <w:top w:val="nil"/>
              <w:left w:val="nil"/>
              <w:bottom w:val="single" w:sz="4" w:space="0" w:color="auto"/>
              <w:right w:val="single" w:sz="4" w:space="0" w:color="auto"/>
            </w:tcBorders>
            <w:shd w:val="clear" w:color="auto" w:fill="4DBBB8"/>
            <w:vAlign w:val="center"/>
          </w:tcPr>
          <w:p w14:paraId="1BC7471B"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33" w:type="dxa"/>
            <w:tcBorders>
              <w:top w:val="nil"/>
              <w:left w:val="nil"/>
              <w:bottom w:val="single" w:sz="4" w:space="0" w:color="auto"/>
              <w:right w:val="single" w:sz="4" w:space="0" w:color="auto"/>
            </w:tcBorders>
            <w:shd w:val="clear" w:color="auto" w:fill="4DBBB8"/>
            <w:vAlign w:val="center"/>
          </w:tcPr>
          <w:p w14:paraId="46FF9A18"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77" w:type="dxa"/>
            <w:tcBorders>
              <w:top w:val="nil"/>
              <w:left w:val="nil"/>
              <w:bottom w:val="single" w:sz="4" w:space="0" w:color="auto"/>
              <w:right w:val="single" w:sz="4" w:space="0" w:color="auto"/>
            </w:tcBorders>
            <w:shd w:val="clear" w:color="auto" w:fill="4DBBB8"/>
            <w:vAlign w:val="center"/>
          </w:tcPr>
          <w:p w14:paraId="56C768E7"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71" w:type="dxa"/>
            <w:tcBorders>
              <w:top w:val="nil"/>
              <w:left w:val="nil"/>
              <w:bottom w:val="single" w:sz="4" w:space="0" w:color="auto"/>
              <w:right w:val="single" w:sz="4" w:space="0" w:color="auto"/>
            </w:tcBorders>
            <w:shd w:val="clear" w:color="auto" w:fill="4DBBB8"/>
            <w:vAlign w:val="center"/>
          </w:tcPr>
          <w:p w14:paraId="3B104C1F"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79" w:type="dxa"/>
            <w:tcBorders>
              <w:top w:val="nil"/>
              <w:left w:val="nil"/>
              <w:bottom w:val="single" w:sz="4" w:space="0" w:color="auto"/>
              <w:right w:val="single" w:sz="4" w:space="0" w:color="auto"/>
            </w:tcBorders>
            <w:shd w:val="clear" w:color="auto" w:fill="4DBBB8"/>
            <w:vAlign w:val="center"/>
          </w:tcPr>
          <w:p w14:paraId="7B4511CE"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89" w:type="dxa"/>
            <w:tcBorders>
              <w:top w:val="nil"/>
              <w:left w:val="nil"/>
              <w:bottom w:val="single" w:sz="4" w:space="0" w:color="auto"/>
              <w:right w:val="single" w:sz="4" w:space="0" w:color="auto"/>
            </w:tcBorders>
            <w:shd w:val="clear" w:color="auto" w:fill="FFFFFF" w:themeFill="background1"/>
            <w:vAlign w:val="center"/>
          </w:tcPr>
          <w:p w14:paraId="23C91628"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605" w:type="dxa"/>
            <w:tcBorders>
              <w:top w:val="nil"/>
              <w:left w:val="nil"/>
              <w:bottom w:val="single" w:sz="4" w:space="0" w:color="auto"/>
              <w:right w:val="single" w:sz="4" w:space="0" w:color="auto"/>
            </w:tcBorders>
            <w:shd w:val="clear" w:color="auto" w:fill="FFFFFF" w:themeFill="background1"/>
            <w:vAlign w:val="center"/>
          </w:tcPr>
          <w:p w14:paraId="7463BBFE"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627" w:type="dxa"/>
            <w:tcBorders>
              <w:top w:val="nil"/>
              <w:left w:val="nil"/>
              <w:bottom w:val="single" w:sz="4" w:space="0" w:color="auto"/>
              <w:right w:val="single" w:sz="4" w:space="0" w:color="auto"/>
            </w:tcBorders>
            <w:shd w:val="clear" w:color="auto" w:fill="FFFFFF" w:themeFill="background1"/>
            <w:vAlign w:val="center"/>
          </w:tcPr>
          <w:p w14:paraId="312FF9B5"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p>
        </w:tc>
        <w:tc>
          <w:tcPr>
            <w:tcW w:w="565" w:type="dxa"/>
            <w:tcBorders>
              <w:top w:val="nil"/>
              <w:left w:val="nil"/>
              <w:bottom w:val="single" w:sz="4" w:space="0" w:color="auto"/>
              <w:right w:val="single" w:sz="8" w:space="0" w:color="auto"/>
            </w:tcBorders>
            <w:shd w:val="clear" w:color="auto" w:fill="4DBBB8"/>
            <w:vAlign w:val="center"/>
          </w:tcPr>
          <w:p w14:paraId="188B671A" w14:textId="77777777" w:rsidR="00EE3EE0" w:rsidRDefault="00EE3EE0" w:rsidP="00EE3EE0">
            <w:pPr>
              <w:rPr>
                <w:rFonts w:ascii="Lucida Sans Unicode" w:eastAsia="Times New Roman" w:hAnsi="Lucida Sans Unicode" w:cs="Lucida Sans Unicode"/>
                <w:color w:val="000000"/>
                <w:kern w:val="0"/>
                <w:sz w:val="15"/>
                <w:szCs w:val="15"/>
                <w:lang w:val="es-MX" w:eastAsia="es-MX"/>
                <w14:ligatures w14:val="none"/>
              </w:rPr>
            </w:pPr>
          </w:p>
        </w:tc>
      </w:tr>
      <w:tr w:rsidR="00EE3EE0" w14:paraId="6247B525" w14:textId="77777777">
        <w:trPr>
          <w:trHeight w:val="1140"/>
        </w:trPr>
        <w:tc>
          <w:tcPr>
            <w:tcW w:w="5246" w:type="dxa"/>
            <w:tcBorders>
              <w:top w:val="nil"/>
              <w:left w:val="single" w:sz="8" w:space="0" w:color="auto"/>
              <w:bottom w:val="single" w:sz="4" w:space="0" w:color="auto"/>
              <w:right w:val="single" w:sz="4" w:space="0" w:color="auto"/>
            </w:tcBorders>
            <w:shd w:val="clear" w:color="auto" w:fill="auto"/>
            <w:vAlign w:val="center"/>
          </w:tcPr>
          <w:p w14:paraId="73DB3D26" w14:textId="77777777" w:rsidR="00EE3EE0" w:rsidRDefault="00EE3EE0" w:rsidP="00EE3EE0">
            <w:pPr>
              <w:jc w:val="both"/>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Proponer, en caso de considerarlo necesario, la depuración de documentación que represente algún riesgo sanitario conforme al Manual para actualizar los instrumentos de control archivísticos, realizar transferencias primarias, así como la depuración de documentación de comprobación administrativa o informativa y documentación siniestrada del Instituto Electoral y de Participación Ciudadana del Estado de Jalisco</w:t>
            </w:r>
          </w:p>
        </w:tc>
        <w:tc>
          <w:tcPr>
            <w:tcW w:w="1082" w:type="dxa"/>
            <w:tcBorders>
              <w:top w:val="nil"/>
              <w:left w:val="nil"/>
              <w:bottom w:val="single" w:sz="4" w:space="0" w:color="auto"/>
              <w:right w:val="single" w:sz="4" w:space="0" w:color="auto"/>
            </w:tcBorders>
            <w:shd w:val="clear" w:color="000000" w:fill="FFFFFF"/>
            <w:vAlign w:val="center"/>
          </w:tcPr>
          <w:p w14:paraId="3CC5D04B"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4DBBB8"/>
            <w:vAlign w:val="center"/>
          </w:tcPr>
          <w:p w14:paraId="0BD49FE5"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51" w:type="dxa"/>
            <w:tcBorders>
              <w:top w:val="nil"/>
              <w:left w:val="nil"/>
              <w:bottom w:val="single" w:sz="4" w:space="0" w:color="auto"/>
              <w:right w:val="single" w:sz="4" w:space="0" w:color="auto"/>
            </w:tcBorders>
            <w:shd w:val="clear" w:color="auto" w:fill="4DBBB8"/>
            <w:vAlign w:val="center"/>
          </w:tcPr>
          <w:p w14:paraId="7706D514"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2" w:type="dxa"/>
            <w:tcBorders>
              <w:top w:val="nil"/>
              <w:left w:val="nil"/>
              <w:bottom w:val="single" w:sz="4" w:space="0" w:color="auto"/>
              <w:right w:val="single" w:sz="4" w:space="0" w:color="auto"/>
            </w:tcBorders>
            <w:shd w:val="clear" w:color="auto" w:fill="4DBBB8"/>
            <w:vAlign w:val="center"/>
          </w:tcPr>
          <w:p w14:paraId="5C2945A4"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8" w:type="dxa"/>
            <w:tcBorders>
              <w:top w:val="nil"/>
              <w:left w:val="nil"/>
              <w:bottom w:val="single" w:sz="4" w:space="0" w:color="auto"/>
              <w:right w:val="single" w:sz="4" w:space="0" w:color="auto"/>
            </w:tcBorders>
            <w:shd w:val="clear" w:color="auto" w:fill="4DBBB8"/>
            <w:vAlign w:val="center"/>
          </w:tcPr>
          <w:p w14:paraId="36619BA4"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3" w:type="dxa"/>
            <w:tcBorders>
              <w:top w:val="nil"/>
              <w:left w:val="nil"/>
              <w:bottom w:val="single" w:sz="4" w:space="0" w:color="auto"/>
              <w:right w:val="single" w:sz="4" w:space="0" w:color="auto"/>
            </w:tcBorders>
            <w:shd w:val="clear" w:color="auto" w:fill="4DBBB8"/>
            <w:vAlign w:val="center"/>
          </w:tcPr>
          <w:p w14:paraId="599CAE1B"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7" w:type="dxa"/>
            <w:tcBorders>
              <w:top w:val="nil"/>
              <w:left w:val="nil"/>
              <w:bottom w:val="single" w:sz="4" w:space="0" w:color="auto"/>
              <w:right w:val="single" w:sz="4" w:space="0" w:color="auto"/>
            </w:tcBorders>
            <w:shd w:val="clear" w:color="auto" w:fill="4DBBB8"/>
            <w:vAlign w:val="center"/>
          </w:tcPr>
          <w:p w14:paraId="6AD01F3E"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1" w:type="dxa"/>
            <w:tcBorders>
              <w:top w:val="nil"/>
              <w:left w:val="nil"/>
              <w:bottom w:val="single" w:sz="4" w:space="0" w:color="auto"/>
              <w:right w:val="single" w:sz="4" w:space="0" w:color="auto"/>
            </w:tcBorders>
            <w:shd w:val="clear" w:color="auto" w:fill="4DBBB8"/>
            <w:vAlign w:val="center"/>
          </w:tcPr>
          <w:p w14:paraId="4D4B7AC5"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9" w:type="dxa"/>
            <w:tcBorders>
              <w:top w:val="nil"/>
              <w:left w:val="nil"/>
              <w:bottom w:val="single" w:sz="4" w:space="0" w:color="auto"/>
              <w:right w:val="single" w:sz="4" w:space="0" w:color="auto"/>
            </w:tcBorders>
            <w:shd w:val="clear" w:color="auto" w:fill="4DBBB8"/>
            <w:vAlign w:val="center"/>
          </w:tcPr>
          <w:p w14:paraId="63B1AB1C"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89" w:type="dxa"/>
            <w:tcBorders>
              <w:top w:val="nil"/>
              <w:left w:val="nil"/>
              <w:bottom w:val="single" w:sz="4" w:space="0" w:color="auto"/>
              <w:right w:val="single" w:sz="4" w:space="0" w:color="auto"/>
            </w:tcBorders>
            <w:shd w:val="clear" w:color="auto" w:fill="4DBBB8"/>
            <w:vAlign w:val="center"/>
          </w:tcPr>
          <w:p w14:paraId="31FE3F51"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05" w:type="dxa"/>
            <w:tcBorders>
              <w:top w:val="nil"/>
              <w:left w:val="nil"/>
              <w:bottom w:val="single" w:sz="4" w:space="0" w:color="auto"/>
              <w:right w:val="single" w:sz="4" w:space="0" w:color="auto"/>
            </w:tcBorders>
            <w:shd w:val="clear" w:color="auto" w:fill="4DBBB8"/>
            <w:vAlign w:val="center"/>
          </w:tcPr>
          <w:p w14:paraId="01CFE0B8"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27" w:type="dxa"/>
            <w:tcBorders>
              <w:top w:val="nil"/>
              <w:left w:val="nil"/>
              <w:bottom w:val="single" w:sz="4" w:space="0" w:color="auto"/>
              <w:right w:val="single" w:sz="4" w:space="0" w:color="auto"/>
            </w:tcBorders>
            <w:shd w:val="clear" w:color="auto" w:fill="4DBBB8"/>
            <w:vAlign w:val="center"/>
          </w:tcPr>
          <w:p w14:paraId="1EECA19A" w14:textId="77777777" w:rsidR="00EE3EE0" w:rsidRDefault="00EE3EE0" w:rsidP="00EE3EE0">
            <w:pPr>
              <w:jc w:val="center"/>
              <w:rPr>
                <w:rFonts w:ascii="Lucida Sans Unicode" w:eastAsia="Times New Roman" w:hAnsi="Lucida Sans Unicode" w:cs="Lucida Sans Unicode"/>
                <w:b/>
                <w:bCs/>
                <w:color w:val="FFFFFF"/>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5" w:type="dxa"/>
            <w:tcBorders>
              <w:top w:val="nil"/>
              <w:left w:val="nil"/>
              <w:bottom w:val="single" w:sz="4" w:space="0" w:color="auto"/>
              <w:right w:val="single" w:sz="8" w:space="0" w:color="auto"/>
            </w:tcBorders>
            <w:shd w:val="clear" w:color="auto" w:fill="4DBBB8"/>
            <w:vAlign w:val="center"/>
          </w:tcPr>
          <w:p w14:paraId="7700519C" w14:textId="77777777" w:rsidR="00EE3EE0" w:rsidRDefault="00EE3EE0" w:rsidP="00EE3EE0">
            <w:pPr>
              <w:jc w:val="center"/>
              <w:rPr>
                <w:rFonts w:ascii="Lucida Sans Unicode" w:eastAsia="Times New Roman" w:hAnsi="Lucida Sans Unicode" w:cs="Lucida Sans Unicode"/>
                <w:b/>
                <w:bCs/>
                <w:color w:val="FFFFFF"/>
                <w:kern w:val="0"/>
                <w:sz w:val="16"/>
                <w:szCs w:val="16"/>
                <w:lang w:val="es-MX" w:eastAsia="es-MX"/>
                <w14:ligatures w14:val="none"/>
              </w:rPr>
            </w:pPr>
            <w:r>
              <w:rPr>
                <w:rFonts w:ascii="Lucida Sans Unicode" w:eastAsia="Times New Roman" w:hAnsi="Lucida Sans Unicode" w:cs="Lucida Sans Unicode"/>
                <w:color w:val="000000"/>
                <w:kern w:val="0"/>
                <w:sz w:val="15"/>
                <w:szCs w:val="15"/>
                <w:lang w:val="es-MX" w:eastAsia="es-MX"/>
                <w14:ligatures w14:val="none"/>
              </w:rPr>
              <w:t> </w:t>
            </w:r>
          </w:p>
        </w:tc>
      </w:tr>
      <w:tr w:rsidR="00EE3EE0" w14:paraId="05B72388" w14:textId="77777777" w:rsidTr="00C7143F">
        <w:trPr>
          <w:trHeight w:val="401"/>
        </w:trPr>
        <w:tc>
          <w:tcPr>
            <w:tcW w:w="5246" w:type="dxa"/>
            <w:tcBorders>
              <w:top w:val="nil"/>
              <w:left w:val="single" w:sz="8" w:space="0" w:color="auto"/>
              <w:bottom w:val="single" w:sz="4" w:space="0" w:color="auto"/>
              <w:right w:val="single" w:sz="4" w:space="0" w:color="auto"/>
            </w:tcBorders>
            <w:shd w:val="clear" w:color="auto" w:fill="auto"/>
            <w:vAlign w:val="center"/>
          </w:tcPr>
          <w:p w14:paraId="73FD46CC" w14:textId="77777777" w:rsidR="00EE3EE0" w:rsidRDefault="00EE3EE0" w:rsidP="00EE3EE0">
            <w:pPr>
              <w:jc w:val="both"/>
              <w:rPr>
                <w:rFonts w:ascii="Lucida Sans Unicode" w:eastAsia="Times New Roman" w:hAnsi="Lucida Sans Unicode" w:cs="Lucida Sans Unicode"/>
                <w:color w:val="000000"/>
                <w:kern w:val="0"/>
                <w:sz w:val="14"/>
                <w:szCs w:val="14"/>
                <w:lang w:val="es-MX" w:eastAsia="es-MX"/>
                <w14:ligatures w14:val="none"/>
              </w:rPr>
            </w:pPr>
            <w:bookmarkStart w:id="5" w:name="_Hlk187917785"/>
            <w:r>
              <w:rPr>
                <w:rFonts w:ascii="Lucida Sans Unicode" w:eastAsia="Times New Roman" w:hAnsi="Lucida Sans Unicode" w:cs="Lucida Sans Unicode"/>
                <w:color w:val="000000"/>
                <w:kern w:val="0"/>
                <w:sz w:val="14"/>
                <w:szCs w:val="14"/>
                <w:lang w:val="es-MX" w:eastAsia="es-MX"/>
                <w14:ligatures w14:val="none"/>
              </w:rPr>
              <w:t>Comprobar las medidas de seguridad del mobiliario y anaqueles.</w:t>
            </w:r>
          </w:p>
        </w:tc>
        <w:tc>
          <w:tcPr>
            <w:tcW w:w="1082" w:type="dxa"/>
            <w:tcBorders>
              <w:top w:val="nil"/>
              <w:left w:val="nil"/>
              <w:bottom w:val="single" w:sz="4" w:space="0" w:color="auto"/>
              <w:right w:val="single" w:sz="4" w:space="0" w:color="auto"/>
            </w:tcBorders>
            <w:shd w:val="clear" w:color="000000" w:fill="FFFFFF"/>
            <w:vAlign w:val="center"/>
          </w:tcPr>
          <w:p w14:paraId="5691F1B3"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4DBBB8"/>
            <w:vAlign w:val="center"/>
          </w:tcPr>
          <w:p w14:paraId="37F247F4"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51" w:type="dxa"/>
            <w:tcBorders>
              <w:top w:val="nil"/>
              <w:left w:val="nil"/>
              <w:bottom w:val="single" w:sz="4" w:space="0" w:color="auto"/>
              <w:right w:val="single" w:sz="4" w:space="0" w:color="auto"/>
            </w:tcBorders>
            <w:shd w:val="clear" w:color="auto" w:fill="FFFFFF" w:themeFill="background1"/>
            <w:vAlign w:val="center"/>
          </w:tcPr>
          <w:p w14:paraId="64BF3301"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2" w:type="dxa"/>
            <w:tcBorders>
              <w:top w:val="nil"/>
              <w:left w:val="nil"/>
              <w:bottom w:val="single" w:sz="4" w:space="0" w:color="auto"/>
              <w:right w:val="single" w:sz="4" w:space="0" w:color="auto"/>
            </w:tcBorders>
            <w:shd w:val="clear" w:color="auto" w:fill="FFFFFF" w:themeFill="background1"/>
            <w:vAlign w:val="center"/>
          </w:tcPr>
          <w:p w14:paraId="1614A5A0"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8" w:type="dxa"/>
            <w:tcBorders>
              <w:top w:val="nil"/>
              <w:left w:val="nil"/>
              <w:bottom w:val="single" w:sz="4" w:space="0" w:color="auto"/>
              <w:right w:val="single" w:sz="4" w:space="0" w:color="auto"/>
            </w:tcBorders>
            <w:shd w:val="clear" w:color="auto" w:fill="FFFFFF" w:themeFill="background1"/>
            <w:vAlign w:val="center"/>
          </w:tcPr>
          <w:p w14:paraId="3122B30F"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3" w:type="dxa"/>
            <w:tcBorders>
              <w:top w:val="nil"/>
              <w:left w:val="nil"/>
              <w:bottom w:val="single" w:sz="4" w:space="0" w:color="auto"/>
              <w:right w:val="single" w:sz="4" w:space="0" w:color="auto"/>
            </w:tcBorders>
            <w:shd w:val="clear" w:color="auto" w:fill="FFFFFF" w:themeFill="background1"/>
            <w:vAlign w:val="center"/>
          </w:tcPr>
          <w:p w14:paraId="1B3C0850"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7" w:type="dxa"/>
            <w:tcBorders>
              <w:top w:val="nil"/>
              <w:left w:val="nil"/>
              <w:bottom w:val="single" w:sz="4" w:space="0" w:color="auto"/>
              <w:right w:val="single" w:sz="4" w:space="0" w:color="auto"/>
            </w:tcBorders>
            <w:shd w:val="clear" w:color="auto" w:fill="4DBBB8"/>
            <w:vAlign w:val="center"/>
          </w:tcPr>
          <w:p w14:paraId="6917B1F0"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1" w:type="dxa"/>
            <w:tcBorders>
              <w:top w:val="nil"/>
              <w:left w:val="nil"/>
              <w:bottom w:val="single" w:sz="4" w:space="0" w:color="auto"/>
              <w:right w:val="single" w:sz="4" w:space="0" w:color="auto"/>
            </w:tcBorders>
            <w:shd w:val="clear" w:color="auto" w:fill="4DBBB8"/>
            <w:vAlign w:val="center"/>
          </w:tcPr>
          <w:p w14:paraId="4D122BF6"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9" w:type="dxa"/>
            <w:tcBorders>
              <w:top w:val="nil"/>
              <w:left w:val="nil"/>
              <w:bottom w:val="single" w:sz="4" w:space="0" w:color="auto"/>
              <w:right w:val="single" w:sz="4" w:space="0" w:color="auto"/>
            </w:tcBorders>
            <w:shd w:val="clear" w:color="auto" w:fill="4DBBB8"/>
            <w:vAlign w:val="center"/>
          </w:tcPr>
          <w:p w14:paraId="4D2D6C29"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89" w:type="dxa"/>
            <w:tcBorders>
              <w:top w:val="nil"/>
              <w:left w:val="nil"/>
              <w:bottom w:val="single" w:sz="4" w:space="0" w:color="auto"/>
              <w:right w:val="single" w:sz="4" w:space="0" w:color="auto"/>
            </w:tcBorders>
            <w:shd w:val="clear" w:color="auto" w:fill="FFFFFF" w:themeFill="background1"/>
            <w:vAlign w:val="center"/>
          </w:tcPr>
          <w:p w14:paraId="629B3B08"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05" w:type="dxa"/>
            <w:tcBorders>
              <w:top w:val="nil"/>
              <w:left w:val="nil"/>
              <w:bottom w:val="single" w:sz="4" w:space="0" w:color="auto"/>
              <w:right w:val="single" w:sz="4" w:space="0" w:color="auto"/>
            </w:tcBorders>
            <w:shd w:val="clear" w:color="auto" w:fill="FFFFFF" w:themeFill="background1"/>
            <w:vAlign w:val="center"/>
          </w:tcPr>
          <w:p w14:paraId="78348F73"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27" w:type="dxa"/>
            <w:tcBorders>
              <w:top w:val="nil"/>
              <w:left w:val="nil"/>
              <w:bottom w:val="single" w:sz="4" w:space="0" w:color="auto"/>
              <w:right w:val="single" w:sz="4" w:space="0" w:color="auto"/>
            </w:tcBorders>
            <w:shd w:val="clear" w:color="auto" w:fill="FFFFFF" w:themeFill="background1"/>
            <w:vAlign w:val="center"/>
          </w:tcPr>
          <w:p w14:paraId="13701E0D"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5" w:type="dxa"/>
            <w:tcBorders>
              <w:top w:val="nil"/>
              <w:left w:val="nil"/>
              <w:bottom w:val="single" w:sz="4" w:space="0" w:color="auto"/>
              <w:right w:val="single" w:sz="8" w:space="0" w:color="auto"/>
            </w:tcBorders>
            <w:shd w:val="clear" w:color="auto" w:fill="4DBBB8"/>
            <w:vAlign w:val="center"/>
          </w:tcPr>
          <w:p w14:paraId="4F3D8228" w14:textId="77777777" w:rsidR="00EE3EE0" w:rsidRDefault="00EE3EE0" w:rsidP="00EE3EE0">
            <w:pPr>
              <w:rPr>
                <w:rFonts w:ascii="Lucida Sans Unicode" w:eastAsia="Times New Roman" w:hAnsi="Lucida Sans Unicode" w:cs="Lucida Sans Unicode"/>
                <w:color w:val="000000"/>
                <w:kern w:val="0"/>
                <w:sz w:val="15"/>
                <w:szCs w:val="15"/>
                <w:lang w:val="es-MX" w:eastAsia="es-MX"/>
                <w14:ligatures w14:val="none"/>
              </w:rPr>
            </w:pPr>
            <w:r>
              <w:rPr>
                <w:rFonts w:ascii="Lucida Sans Unicode" w:eastAsia="Times New Roman" w:hAnsi="Lucida Sans Unicode" w:cs="Lucida Sans Unicode"/>
                <w:color w:val="000000"/>
                <w:kern w:val="0"/>
                <w:sz w:val="15"/>
                <w:szCs w:val="15"/>
                <w:lang w:val="es-MX" w:eastAsia="es-MX"/>
                <w14:ligatures w14:val="none"/>
              </w:rPr>
              <w:t> </w:t>
            </w:r>
          </w:p>
        </w:tc>
      </w:tr>
      <w:bookmarkEnd w:id="5"/>
      <w:tr w:rsidR="00EE3EE0" w14:paraId="34AB9387" w14:textId="77777777">
        <w:trPr>
          <w:trHeight w:val="765"/>
        </w:trPr>
        <w:tc>
          <w:tcPr>
            <w:tcW w:w="5246" w:type="dxa"/>
            <w:tcBorders>
              <w:top w:val="nil"/>
              <w:left w:val="single" w:sz="8" w:space="0" w:color="auto"/>
              <w:bottom w:val="single" w:sz="4" w:space="0" w:color="auto"/>
              <w:right w:val="single" w:sz="4" w:space="0" w:color="auto"/>
            </w:tcBorders>
            <w:shd w:val="clear" w:color="auto" w:fill="auto"/>
            <w:vAlign w:val="center"/>
          </w:tcPr>
          <w:p w14:paraId="5DDADA91" w14:textId="77777777" w:rsidR="00EE3EE0" w:rsidRDefault="00EE3EE0" w:rsidP="00EE3EE0">
            <w:pPr>
              <w:jc w:val="both"/>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Gestionar los insumos necesarios para la gestión documental, así como para la protección del personal que realice actividades en el archivo de concentración. (</w:t>
            </w:r>
            <w:r>
              <w:rPr>
                <w:rFonts w:ascii="Lucida Sans Unicode" w:hAnsi="Lucida Sans Unicode" w:cs="Lucida Sans Unicode"/>
                <w:sz w:val="14"/>
                <w:szCs w:val="14"/>
              </w:rPr>
              <w:t>Cubrebocas, guantes, gafas protectoras y fajas industriales</w:t>
            </w:r>
            <w:r>
              <w:rPr>
                <w:rFonts w:ascii="Lucida Sans Unicode" w:eastAsia="Times New Roman" w:hAnsi="Lucida Sans Unicode" w:cs="Lucida Sans Unicode"/>
                <w:color w:val="000000"/>
                <w:kern w:val="0"/>
                <w:sz w:val="14"/>
                <w:szCs w:val="14"/>
                <w:lang w:val="es-MX" w:eastAsia="es-MX"/>
                <w14:ligatures w14:val="none"/>
              </w:rPr>
              <w:t>.)</w:t>
            </w:r>
          </w:p>
        </w:tc>
        <w:tc>
          <w:tcPr>
            <w:tcW w:w="1082" w:type="dxa"/>
            <w:tcBorders>
              <w:top w:val="nil"/>
              <w:left w:val="nil"/>
              <w:bottom w:val="single" w:sz="4" w:space="0" w:color="auto"/>
              <w:right w:val="single" w:sz="4" w:space="0" w:color="auto"/>
            </w:tcBorders>
            <w:shd w:val="clear" w:color="000000" w:fill="FFFFFF"/>
            <w:vAlign w:val="center"/>
          </w:tcPr>
          <w:p w14:paraId="2FFFD56D"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FFFFFF" w:themeFill="background1"/>
            <w:vAlign w:val="center"/>
          </w:tcPr>
          <w:p w14:paraId="04AB8DE5"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51" w:type="dxa"/>
            <w:tcBorders>
              <w:top w:val="nil"/>
              <w:left w:val="nil"/>
              <w:bottom w:val="single" w:sz="4" w:space="0" w:color="auto"/>
              <w:right w:val="single" w:sz="4" w:space="0" w:color="auto"/>
            </w:tcBorders>
            <w:shd w:val="clear" w:color="auto" w:fill="FFFFFF" w:themeFill="background1"/>
            <w:vAlign w:val="center"/>
          </w:tcPr>
          <w:p w14:paraId="446F2EC2"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2" w:type="dxa"/>
            <w:tcBorders>
              <w:top w:val="nil"/>
              <w:left w:val="nil"/>
              <w:bottom w:val="single" w:sz="4" w:space="0" w:color="auto"/>
              <w:right w:val="single" w:sz="4" w:space="0" w:color="auto"/>
            </w:tcBorders>
            <w:shd w:val="clear" w:color="auto" w:fill="FFFFFF" w:themeFill="background1"/>
            <w:vAlign w:val="center"/>
          </w:tcPr>
          <w:p w14:paraId="78619487"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8" w:type="dxa"/>
            <w:tcBorders>
              <w:top w:val="nil"/>
              <w:left w:val="nil"/>
              <w:bottom w:val="single" w:sz="4" w:space="0" w:color="auto"/>
              <w:right w:val="single" w:sz="4" w:space="0" w:color="auto"/>
            </w:tcBorders>
            <w:shd w:val="clear" w:color="auto" w:fill="FFFFFF" w:themeFill="background1"/>
            <w:vAlign w:val="center"/>
          </w:tcPr>
          <w:p w14:paraId="528BE6E5"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3" w:type="dxa"/>
            <w:tcBorders>
              <w:top w:val="nil"/>
              <w:left w:val="nil"/>
              <w:bottom w:val="single" w:sz="4" w:space="0" w:color="auto"/>
              <w:right w:val="single" w:sz="4" w:space="0" w:color="auto"/>
            </w:tcBorders>
            <w:shd w:val="clear" w:color="auto" w:fill="FFFFFF" w:themeFill="background1"/>
            <w:vAlign w:val="center"/>
          </w:tcPr>
          <w:p w14:paraId="5C25AFBD"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7" w:type="dxa"/>
            <w:tcBorders>
              <w:top w:val="nil"/>
              <w:left w:val="nil"/>
              <w:bottom w:val="single" w:sz="4" w:space="0" w:color="auto"/>
              <w:right w:val="single" w:sz="4" w:space="0" w:color="auto"/>
            </w:tcBorders>
            <w:shd w:val="clear" w:color="auto" w:fill="FFFFFF" w:themeFill="background1"/>
            <w:vAlign w:val="center"/>
          </w:tcPr>
          <w:p w14:paraId="2CD3C99E"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1" w:type="dxa"/>
            <w:tcBorders>
              <w:top w:val="nil"/>
              <w:left w:val="nil"/>
              <w:bottom w:val="single" w:sz="4" w:space="0" w:color="auto"/>
              <w:right w:val="single" w:sz="4" w:space="0" w:color="auto"/>
            </w:tcBorders>
            <w:shd w:val="clear" w:color="auto" w:fill="4DBBB8"/>
            <w:vAlign w:val="center"/>
          </w:tcPr>
          <w:p w14:paraId="53EA71B6" w14:textId="77777777" w:rsidR="00EE3EE0" w:rsidRDefault="00EE3EE0" w:rsidP="00EE3EE0">
            <w:pPr>
              <w:jc w:val="cente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9" w:type="dxa"/>
            <w:tcBorders>
              <w:top w:val="nil"/>
              <w:left w:val="nil"/>
              <w:bottom w:val="single" w:sz="4" w:space="0" w:color="auto"/>
              <w:right w:val="single" w:sz="4" w:space="0" w:color="auto"/>
            </w:tcBorders>
            <w:shd w:val="clear" w:color="auto" w:fill="4DBBB8"/>
            <w:vAlign w:val="center"/>
          </w:tcPr>
          <w:p w14:paraId="64193F9D"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89" w:type="dxa"/>
            <w:tcBorders>
              <w:top w:val="nil"/>
              <w:left w:val="nil"/>
              <w:bottom w:val="single" w:sz="4" w:space="0" w:color="auto"/>
              <w:right w:val="single" w:sz="4" w:space="0" w:color="auto"/>
            </w:tcBorders>
            <w:shd w:val="clear" w:color="auto" w:fill="FFFFFF" w:themeFill="background1"/>
            <w:vAlign w:val="center"/>
          </w:tcPr>
          <w:p w14:paraId="37AA4479"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05" w:type="dxa"/>
            <w:tcBorders>
              <w:top w:val="nil"/>
              <w:left w:val="nil"/>
              <w:bottom w:val="single" w:sz="4" w:space="0" w:color="auto"/>
              <w:right w:val="single" w:sz="4" w:space="0" w:color="auto"/>
            </w:tcBorders>
            <w:shd w:val="clear" w:color="auto" w:fill="FFFFFF" w:themeFill="background1"/>
            <w:vAlign w:val="center"/>
          </w:tcPr>
          <w:p w14:paraId="1A11B904"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27" w:type="dxa"/>
            <w:tcBorders>
              <w:top w:val="nil"/>
              <w:left w:val="nil"/>
              <w:bottom w:val="single" w:sz="4" w:space="0" w:color="auto"/>
              <w:right w:val="single" w:sz="4" w:space="0" w:color="auto"/>
            </w:tcBorders>
            <w:shd w:val="clear" w:color="auto" w:fill="auto"/>
            <w:vAlign w:val="center"/>
          </w:tcPr>
          <w:p w14:paraId="34F386E0" w14:textId="77777777" w:rsidR="00EE3EE0" w:rsidRDefault="00EE3EE0" w:rsidP="00EE3EE0">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5" w:type="dxa"/>
            <w:tcBorders>
              <w:top w:val="nil"/>
              <w:left w:val="nil"/>
              <w:bottom w:val="single" w:sz="4" w:space="0" w:color="auto"/>
              <w:right w:val="single" w:sz="4" w:space="0" w:color="auto"/>
            </w:tcBorders>
            <w:shd w:val="clear" w:color="auto" w:fill="auto"/>
            <w:vAlign w:val="center"/>
          </w:tcPr>
          <w:p w14:paraId="7D8A1098" w14:textId="77777777" w:rsidR="00EE3EE0" w:rsidRDefault="00EE3EE0" w:rsidP="00EE3EE0">
            <w:pPr>
              <w:rPr>
                <w:rFonts w:ascii="Lucida Sans Unicode" w:eastAsia="Times New Roman" w:hAnsi="Lucida Sans Unicode" w:cs="Lucida Sans Unicode"/>
                <w:color w:val="000000"/>
                <w:kern w:val="0"/>
                <w:sz w:val="15"/>
                <w:szCs w:val="15"/>
                <w:lang w:val="es-MX" w:eastAsia="es-MX"/>
                <w14:ligatures w14:val="none"/>
              </w:rPr>
            </w:pPr>
            <w:r>
              <w:rPr>
                <w:rFonts w:ascii="Lucida Sans Unicode" w:eastAsia="Times New Roman" w:hAnsi="Lucida Sans Unicode" w:cs="Lucida Sans Unicode"/>
                <w:color w:val="000000"/>
                <w:kern w:val="0"/>
                <w:sz w:val="15"/>
                <w:szCs w:val="15"/>
                <w:lang w:val="es-MX" w:eastAsia="es-MX"/>
                <w14:ligatures w14:val="none"/>
              </w:rPr>
              <w:t> </w:t>
            </w:r>
          </w:p>
        </w:tc>
      </w:tr>
      <w:tr w:rsidR="003C69BA" w14:paraId="53372230" w14:textId="77777777" w:rsidTr="00C7143F">
        <w:trPr>
          <w:trHeight w:val="451"/>
        </w:trPr>
        <w:tc>
          <w:tcPr>
            <w:tcW w:w="5246" w:type="dxa"/>
            <w:tcBorders>
              <w:top w:val="nil"/>
              <w:left w:val="single" w:sz="8" w:space="0" w:color="auto"/>
              <w:bottom w:val="single" w:sz="4" w:space="0" w:color="auto"/>
              <w:right w:val="single" w:sz="4" w:space="0" w:color="auto"/>
            </w:tcBorders>
            <w:shd w:val="clear" w:color="auto" w:fill="auto"/>
            <w:vAlign w:val="center"/>
          </w:tcPr>
          <w:p w14:paraId="50D5050F" w14:textId="77777777" w:rsidR="003C69BA" w:rsidRPr="003C69BA" w:rsidRDefault="003C69BA" w:rsidP="003C69BA">
            <w:pPr>
              <w:jc w:val="both"/>
              <w:rPr>
                <w:rFonts w:ascii="Lucida Sans Unicode" w:eastAsia="Times New Roman" w:hAnsi="Lucida Sans Unicode" w:cs="Lucida Sans Unicode"/>
                <w:color w:val="000000"/>
                <w:kern w:val="0"/>
                <w:sz w:val="14"/>
                <w:szCs w:val="14"/>
                <w:lang w:val="es-MX" w:eastAsia="es-MX"/>
                <w14:ligatures w14:val="none"/>
              </w:rPr>
            </w:pPr>
            <w:r w:rsidRPr="003C69BA">
              <w:rPr>
                <w:rFonts w:ascii="Lucida Sans Unicode" w:eastAsia="Times New Roman" w:hAnsi="Lucida Sans Unicode" w:cs="Lucida Sans Unicode"/>
                <w:color w:val="000000"/>
                <w:kern w:val="0"/>
                <w:sz w:val="14"/>
                <w:szCs w:val="14"/>
                <w:lang w:val="es-MX" w:eastAsia="es-MX"/>
                <w14:ligatures w14:val="none"/>
              </w:rPr>
              <w:t>Continuar con los trabajos de las propuestas de los muestreos.</w:t>
            </w:r>
          </w:p>
          <w:p w14:paraId="086EF6A7" w14:textId="77777777" w:rsidR="003C69BA" w:rsidRDefault="003C69BA" w:rsidP="003C69BA">
            <w:pPr>
              <w:jc w:val="both"/>
              <w:rPr>
                <w:rFonts w:ascii="Lucida Sans Unicode" w:eastAsia="Times New Roman" w:hAnsi="Lucida Sans Unicode" w:cs="Lucida Sans Unicode"/>
                <w:color w:val="000000"/>
                <w:kern w:val="0"/>
                <w:sz w:val="14"/>
                <w:szCs w:val="14"/>
                <w:lang w:val="es-MX" w:eastAsia="es-MX"/>
                <w14:ligatures w14:val="none"/>
              </w:rPr>
            </w:pPr>
          </w:p>
        </w:tc>
        <w:tc>
          <w:tcPr>
            <w:tcW w:w="1082" w:type="dxa"/>
            <w:tcBorders>
              <w:top w:val="nil"/>
              <w:left w:val="nil"/>
              <w:bottom w:val="single" w:sz="4" w:space="0" w:color="auto"/>
              <w:right w:val="single" w:sz="4" w:space="0" w:color="auto"/>
            </w:tcBorders>
            <w:shd w:val="clear" w:color="000000" w:fill="FFFFFF"/>
            <w:vAlign w:val="center"/>
          </w:tcPr>
          <w:p w14:paraId="23F92C4D" w14:textId="03230C06"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FFFFFF" w:themeFill="background1"/>
            <w:vAlign w:val="center"/>
          </w:tcPr>
          <w:p w14:paraId="29255254"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p>
        </w:tc>
        <w:tc>
          <w:tcPr>
            <w:tcW w:w="551" w:type="dxa"/>
            <w:tcBorders>
              <w:top w:val="nil"/>
              <w:left w:val="nil"/>
              <w:bottom w:val="single" w:sz="4" w:space="0" w:color="auto"/>
              <w:right w:val="single" w:sz="4" w:space="0" w:color="auto"/>
            </w:tcBorders>
            <w:shd w:val="clear" w:color="auto" w:fill="FFFFFF" w:themeFill="background1"/>
            <w:vAlign w:val="center"/>
          </w:tcPr>
          <w:p w14:paraId="17D41784"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p>
        </w:tc>
        <w:tc>
          <w:tcPr>
            <w:tcW w:w="532" w:type="dxa"/>
            <w:tcBorders>
              <w:top w:val="nil"/>
              <w:left w:val="nil"/>
              <w:bottom w:val="single" w:sz="4" w:space="0" w:color="auto"/>
              <w:right w:val="single" w:sz="4" w:space="0" w:color="auto"/>
            </w:tcBorders>
            <w:shd w:val="clear" w:color="auto" w:fill="FFFFFF" w:themeFill="background1"/>
            <w:vAlign w:val="center"/>
          </w:tcPr>
          <w:p w14:paraId="3E96E2DE"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p>
        </w:tc>
        <w:tc>
          <w:tcPr>
            <w:tcW w:w="568" w:type="dxa"/>
            <w:tcBorders>
              <w:top w:val="nil"/>
              <w:left w:val="nil"/>
              <w:bottom w:val="single" w:sz="4" w:space="0" w:color="auto"/>
              <w:right w:val="single" w:sz="4" w:space="0" w:color="auto"/>
            </w:tcBorders>
            <w:shd w:val="clear" w:color="auto" w:fill="FFFFFF" w:themeFill="background1"/>
            <w:vAlign w:val="center"/>
          </w:tcPr>
          <w:p w14:paraId="3D8A362A"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p>
        </w:tc>
        <w:tc>
          <w:tcPr>
            <w:tcW w:w="533" w:type="dxa"/>
            <w:tcBorders>
              <w:top w:val="nil"/>
              <w:left w:val="nil"/>
              <w:bottom w:val="single" w:sz="4" w:space="0" w:color="auto"/>
              <w:right w:val="single" w:sz="4" w:space="0" w:color="auto"/>
            </w:tcBorders>
            <w:shd w:val="clear" w:color="auto" w:fill="FFFFFF" w:themeFill="background1"/>
            <w:vAlign w:val="center"/>
          </w:tcPr>
          <w:p w14:paraId="7A4CC916"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p>
        </w:tc>
        <w:tc>
          <w:tcPr>
            <w:tcW w:w="577" w:type="dxa"/>
            <w:tcBorders>
              <w:top w:val="nil"/>
              <w:left w:val="nil"/>
              <w:bottom w:val="single" w:sz="4" w:space="0" w:color="auto"/>
              <w:right w:val="single" w:sz="4" w:space="0" w:color="auto"/>
            </w:tcBorders>
            <w:shd w:val="clear" w:color="auto" w:fill="FFFFFF" w:themeFill="background1"/>
            <w:vAlign w:val="center"/>
          </w:tcPr>
          <w:p w14:paraId="6ECB5D68"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p>
        </w:tc>
        <w:tc>
          <w:tcPr>
            <w:tcW w:w="571" w:type="dxa"/>
            <w:tcBorders>
              <w:top w:val="nil"/>
              <w:left w:val="nil"/>
              <w:bottom w:val="single" w:sz="4" w:space="0" w:color="auto"/>
              <w:right w:val="single" w:sz="4" w:space="0" w:color="auto"/>
            </w:tcBorders>
            <w:shd w:val="clear" w:color="auto" w:fill="FFFFFF" w:themeFill="background1"/>
            <w:vAlign w:val="center"/>
          </w:tcPr>
          <w:p w14:paraId="0ACB47E9"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p>
        </w:tc>
        <w:tc>
          <w:tcPr>
            <w:tcW w:w="579" w:type="dxa"/>
            <w:tcBorders>
              <w:top w:val="nil"/>
              <w:left w:val="nil"/>
              <w:bottom w:val="single" w:sz="4" w:space="0" w:color="auto"/>
              <w:right w:val="single" w:sz="4" w:space="0" w:color="auto"/>
            </w:tcBorders>
            <w:shd w:val="clear" w:color="auto" w:fill="FFFFFF" w:themeFill="background1"/>
            <w:vAlign w:val="center"/>
          </w:tcPr>
          <w:p w14:paraId="33926321"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p>
        </w:tc>
        <w:tc>
          <w:tcPr>
            <w:tcW w:w="589" w:type="dxa"/>
            <w:tcBorders>
              <w:top w:val="nil"/>
              <w:left w:val="nil"/>
              <w:bottom w:val="single" w:sz="4" w:space="0" w:color="auto"/>
              <w:right w:val="single" w:sz="4" w:space="0" w:color="auto"/>
            </w:tcBorders>
            <w:shd w:val="clear" w:color="auto" w:fill="FFFFFF" w:themeFill="background1"/>
            <w:vAlign w:val="center"/>
          </w:tcPr>
          <w:p w14:paraId="11F1A648"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p>
        </w:tc>
        <w:tc>
          <w:tcPr>
            <w:tcW w:w="605" w:type="dxa"/>
            <w:tcBorders>
              <w:top w:val="nil"/>
              <w:left w:val="nil"/>
              <w:bottom w:val="single" w:sz="4" w:space="0" w:color="auto"/>
              <w:right w:val="single" w:sz="4" w:space="0" w:color="auto"/>
            </w:tcBorders>
            <w:shd w:val="clear" w:color="auto" w:fill="FFFFFF" w:themeFill="background1"/>
            <w:vAlign w:val="center"/>
          </w:tcPr>
          <w:p w14:paraId="7E84E1F5" w14:textId="43E1D456"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p>
        </w:tc>
        <w:tc>
          <w:tcPr>
            <w:tcW w:w="627" w:type="dxa"/>
            <w:tcBorders>
              <w:top w:val="nil"/>
              <w:left w:val="nil"/>
              <w:bottom w:val="single" w:sz="4" w:space="0" w:color="auto"/>
              <w:right w:val="single" w:sz="4" w:space="0" w:color="auto"/>
            </w:tcBorders>
            <w:shd w:val="clear" w:color="auto" w:fill="4DBBB8"/>
            <w:vAlign w:val="center"/>
          </w:tcPr>
          <w:p w14:paraId="4ADD70FC" w14:textId="3018D64B"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p>
        </w:tc>
        <w:tc>
          <w:tcPr>
            <w:tcW w:w="565" w:type="dxa"/>
            <w:tcBorders>
              <w:top w:val="nil"/>
              <w:left w:val="nil"/>
              <w:bottom w:val="single" w:sz="4" w:space="0" w:color="auto"/>
              <w:right w:val="single" w:sz="4" w:space="0" w:color="auto"/>
            </w:tcBorders>
            <w:shd w:val="clear" w:color="auto" w:fill="4DBBB8"/>
            <w:vAlign w:val="center"/>
          </w:tcPr>
          <w:p w14:paraId="2C444C7D" w14:textId="77777777" w:rsidR="003C69BA" w:rsidRDefault="003C69BA" w:rsidP="003C69BA">
            <w:pPr>
              <w:rPr>
                <w:rFonts w:ascii="Lucida Sans Unicode" w:eastAsia="Times New Roman" w:hAnsi="Lucida Sans Unicode" w:cs="Lucida Sans Unicode"/>
                <w:color w:val="000000"/>
                <w:kern w:val="0"/>
                <w:sz w:val="15"/>
                <w:szCs w:val="15"/>
                <w:lang w:val="es-MX" w:eastAsia="es-MX"/>
                <w14:ligatures w14:val="none"/>
              </w:rPr>
            </w:pPr>
          </w:p>
        </w:tc>
      </w:tr>
      <w:tr w:rsidR="003C69BA" w14:paraId="6B9B4F2E" w14:textId="77777777" w:rsidTr="00C7143F">
        <w:trPr>
          <w:trHeight w:val="346"/>
        </w:trPr>
        <w:tc>
          <w:tcPr>
            <w:tcW w:w="5246" w:type="dxa"/>
            <w:tcBorders>
              <w:top w:val="nil"/>
              <w:left w:val="single" w:sz="8" w:space="0" w:color="auto"/>
              <w:bottom w:val="single" w:sz="4" w:space="0" w:color="auto"/>
              <w:right w:val="single" w:sz="4" w:space="0" w:color="auto"/>
            </w:tcBorders>
            <w:shd w:val="clear" w:color="auto" w:fill="auto"/>
            <w:vAlign w:val="center"/>
          </w:tcPr>
          <w:p w14:paraId="354762B5" w14:textId="77777777" w:rsidR="003C69BA" w:rsidRDefault="003C69BA" w:rsidP="003C69BA">
            <w:pPr>
              <w:jc w:val="both"/>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Elaborar el Informe anual de cumplimiento 2025.</w:t>
            </w:r>
          </w:p>
        </w:tc>
        <w:tc>
          <w:tcPr>
            <w:tcW w:w="1082" w:type="dxa"/>
            <w:tcBorders>
              <w:top w:val="nil"/>
              <w:left w:val="nil"/>
              <w:bottom w:val="single" w:sz="4" w:space="0" w:color="auto"/>
              <w:right w:val="single" w:sz="4" w:space="0" w:color="auto"/>
            </w:tcBorders>
            <w:shd w:val="clear" w:color="000000" w:fill="FFFFFF"/>
            <w:vAlign w:val="center"/>
          </w:tcPr>
          <w:p w14:paraId="0EA28A3B"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FFFFFF" w:themeFill="background1"/>
            <w:vAlign w:val="center"/>
          </w:tcPr>
          <w:p w14:paraId="0C9DB00F"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51" w:type="dxa"/>
            <w:tcBorders>
              <w:top w:val="nil"/>
              <w:left w:val="nil"/>
              <w:bottom w:val="single" w:sz="4" w:space="0" w:color="auto"/>
              <w:right w:val="single" w:sz="4" w:space="0" w:color="auto"/>
            </w:tcBorders>
            <w:shd w:val="clear" w:color="auto" w:fill="FFFFFF" w:themeFill="background1"/>
            <w:vAlign w:val="center"/>
          </w:tcPr>
          <w:p w14:paraId="1877F2E3"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2" w:type="dxa"/>
            <w:tcBorders>
              <w:top w:val="nil"/>
              <w:left w:val="nil"/>
              <w:bottom w:val="single" w:sz="4" w:space="0" w:color="auto"/>
              <w:right w:val="single" w:sz="4" w:space="0" w:color="auto"/>
            </w:tcBorders>
            <w:shd w:val="clear" w:color="auto" w:fill="FFFFFF" w:themeFill="background1"/>
            <w:vAlign w:val="center"/>
          </w:tcPr>
          <w:p w14:paraId="4CADB439"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8" w:type="dxa"/>
            <w:tcBorders>
              <w:top w:val="nil"/>
              <w:left w:val="nil"/>
              <w:bottom w:val="single" w:sz="4" w:space="0" w:color="auto"/>
              <w:right w:val="single" w:sz="4" w:space="0" w:color="auto"/>
            </w:tcBorders>
            <w:shd w:val="clear" w:color="auto" w:fill="FFFFFF" w:themeFill="background1"/>
            <w:vAlign w:val="center"/>
          </w:tcPr>
          <w:p w14:paraId="3EE7CCAB"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3" w:type="dxa"/>
            <w:tcBorders>
              <w:top w:val="nil"/>
              <w:left w:val="nil"/>
              <w:bottom w:val="single" w:sz="4" w:space="0" w:color="auto"/>
              <w:right w:val="single" w:sz="4" w:space="0" w:color="auto"/>
            </w:tcBorders>
            <w:shd w:val="clear" w:color="auto" w:fill="FFFFFF" w:themeFill="background1"/>
            <w:vAlign w:val="center"/>
          </w:tcPr>
          <w:p w14:paraId="5DA38D6B"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7" w:type="dxa"/>
            <w:tcBorders>
              <w:top w:val="nil"/>
              <w:left w:val="nil"/>
              <w:bottom w:val="single" w:sz="4" w:space="0" w:color="auto"/>
              <w:right w:val="single" w:sz="4" w:space="0" w:color="auto"/>
            </w:tcBorders>
            <w:shd w:val="clear" w:color="auto" w:fill="FFFFFF" w:themeFill="background1"/>
            <w:vAlign w:val="center"/>
          </w:tcPr>
          <w:p w14:paraId="66751EC8"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1" w:type="dxa"/>
            <w:tcBorders>
              <w:top w:val="nil"/>
              <w:left w:val="nil"/>
              <w:bottom w:val="single" w:sz="4" w:space="0" w:color="auto"/>
              <w:right w:val="single" w:sz="4" w:space="0" w:color="auto"/>
            </w:tcBorders>
            <w:shd w:val="clear" w:color="auto" w:fill="FFFFFF" w:themeFill="background1"/>
            <w:vAlign w:val="center"/>
          </w:tcPr>
          <w:p w14:paraId="362AC17D"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9" w:type="dxa"/>
            <w:tcBorders>
              <w:top w:val="nil"/>
              <w:left w:val="nil"/>
              <w:bottom w:val="single" w:sz="4" w:space="0" w:color="auto"/>
              <w:right w:val="single" w:sz="4" w:space="0" w:color="auto"/>
            </w:tcBorders>
            <w:shd w:val="clear" w:color="auto" w:fill="FFFFFF" w:themeFill="background1"/>
            <w:vAlign w:val="center"/>
          </w:tcPr>
          <w:p w14:paraId="214DA24B"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89" w:type="dxa"/>
            <w:tcBorders>
              <w:top w:val="nil"/>
              <w:left w:val="nil"/>
              <w:bottom w:val="single" w:sz="4" w:space="0" w:color="auto"/>
              <w:right w:val="single" w:sz="4" w:space="0" w:color="auto"/>
            </w:tcBorders>
            <w:shd w:val="clear" w:color="auto" w:fill="FFFFFF" w:themeFill="background1"/>
            <w:vAlign w:val="center"/>
          </w:tcPr>
          <w:p w14:paraId="3A57CE78"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05" w:type="dxa"/>
            <w:tcBorders>
              <w:top w:val="nil"/>
              <w:left w:val="nil"/>
              <w:bottom w:val="single" w:sz="4" w:space="0" w:color="auto"/>
              <w:right w:val="single" w:sz="4" w:space="0" w:color="auto"/>
            </w:tcBorders>
            <w:shd w:val="clear" w:color="auto" w:fill="FFFFFF" w:themeFill="background1"/>
            <w:vAlign w:val="center"/>
          </w:tcPr>
          <w:p w14:paraId="5598A669"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27" w:type="dxa"/>
            <w:tcBorders>
              <w:top w:val="nil"/>
              <w:left w:val="nil"/>
              <w:bottom w:val="single" w:sz="4" w:space="0" w:color="auto"/>
              <w:right w:val="single" w:sz="4" w:space="0" w:color="auto"/>
            </w:tcBorders>
            <w:shd w:val="clear" w:color="auto" w:fill="4DBBB8"/>
            <w:vAlign w:val="center"/>
          </w:tcPr>
          <w:p w14:paraId="5C34FBA9"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5" w:type="dxa"/>
            <w:tcBorders>
              <w:top w:val="nil"/>
              <w:left w:val="nil"/>
              <w:bottom w:val="single" w:sz="4" w:space="0" w:color="auto"/>
              <w:right w:val="single" w:sz="4" w:space="0" w:color="auto"/>
            </w:tcBorders>
            <w:shd w:val="clear" w:color="auto" w:fill="4DBBB8"/>
            <w:vAlign w:val="center"/>
          </w:tcPr>
          <w:p w14:paraId="77A76359" w14:textId="77777777" w:rsidR="003C69BA" w:rsidRDefault="003C69BA" w:rsidP="003C69BA">
            <w:pPr>
              <w:rPr>
                <w:rFonts w:ascii="Lucida Sans Unicode" w:eastAsia="Times New Roman" w:hAnsi="Lucida Sans Unicode" w:cs="Lucida Sans Unicode"/>
                <w:color w:val="000000"/>
                <w:kern w:val="0"/>
                <w:sz w:val="15"/>
                <w:szCs w:val="15"/>
                <w:lang w:val="es-MX" w:eastAsia="es-MX"/>
                <w14:ligatures w14:val="none"/>
              </w:rPr>
            </w:pPr>
            <w:r>
              <w:rPr>
                <w:rFonts w:ascii="Lucida Sans Unicode" w:eastAsia="Times New Roman" w:hAnsi="Lucida Sans Unicode" w:cs="Lucida Sans Unicode"/>
                <w:color w:val="000000"/>
                <w:kern w:val="0"/>
                <w:sz w:val="15"/>
                <w:szCs w:val="15"/>
                <w:lang w:val="es-MX" w:eastAsia="es-MX"/>
                <w14:ligatures w14:val="none"/>
              </w:rPr>
              <w:t> </w:t>
            </w:r>
          </w:p>
        </w:tc>
      </w:tr>
      <w:tr w:rsidR="003C69BA" w14:paraId="02DF6B3F" w14:textId="77777777" w:rsidTr="00C7143F">
        <w:trPr>
          <w:trHeight w:val="271"/>
        </w:trPr>
        <w:tc>
          <w:tcPr>
            <w:tcW w:w="5246" w:type="dxa"/>
            <w:tcBorders>
              <w:top w:val="nil"/>
              <w:left w:val="single" w:sz="8" w:space="0" w:color="auto"/>
              <w:bottom w:val="single" w:sz="4" w:space="0" w:color="auto"/>
              <w:right w:val="single" w:sz="4" w:space="0" w:color="auto"/>
            </w:tcBorders>
            <w:shd w:val="clear" w:color="000000" w:fill="FFFFFF"/>
            <w:vAlign w:val="center"/>
          </w:tcPr>
          <w:p w14:paraId="40398FAC" w14:textId="77777777" w:rsidR="003C69BA" w:rsidRDefault="003C69BA" w:rsidP="003C69BA">
            <w:pPr>
              <w:jc w:val="both"/>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Elaborar del programa anual de desarrollo archivístico (PADA) 2026.</w:t>
            </w:r>
          </w:p>
        </w:tc>
        <w:tc>
          <w:tcPr>
            <w:tcW w:w="1082" w:type="dxa"/>
            <w:tcBorders>
              <w:top w:val="nil"/>
              <w:left w:val="nil"/>
              <w:bottom w:val="single" w:sz="4" w:space="0" w:color="auto"/>
              <w:right w:val="single" w:sz="4" w:space="0" w:color="auto"/>
            </w:tcBorders>
            <w:shd w:val="clear" w:color="000000" w:fill="FFFFFF"/>
            <w:vAlign w:val="center"/>
          </w:tcPr>
          <w:p w14:paraId="7B498BFA"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559" w:type="dxa"/>
            <w:tcBorders>
              <w:top w:val="nil"/>
              <w:left w:val="nil"/>
              <w:bottom w:val="single" w:sz="4" w:space="0" w:color="auto"/>
              <w:right w:val="single" w:sz="4" w:space="0" w:color="auto"/>
            </w:tcBorders>
            <w:shd w:val="clear" w:color="auto" w:fill="FFFFFF" w:themeFill="background1"/>
            <w:vAlign w:val="center"/>
          </w:tcPr>
          <w:p w14:paraId="4F8BF57F"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51" w:type="dxa"/>
            <w:tcBorders>
              <w:top w:val="nil"/>
              <w:left w:val="nil"/>
              <w:bottom w:val="single" w:sz="4" w:space="0" w:color="auto"/>
              <w:right w:val="single" w:sz="4" w:space="0" w:color="auto"/>
            </w:tcBorders>
            <w:shd w:val="clear" w:color="auto" w:fill="FFFFFF" w:themeFill="background1"/>
            <w:vAlign w:val="center"/>
          </w:tcPr>
          <w:p w14:paraId="4755F6C2"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2" w:type="dxa"/>
            <w:tcBorders>
              <w:top w:val="nil"/>
              <w:left w:val="nil"/>
              <w:bottom w:val="single" w:sz="4" w:space="0" w:color="auto"/>
              <w:right w:val="single" w:sz="4" w:space="0" w:color="auto"/>
            </w:tcBorders>
            <w:shd w:val="clear" w:color="auto" w:fill="FFFFFF" w:themeFill="background1"/>
            <w:vAlign w:val="center"/>
          </w:tcPr>
          <w:p w14:paraId="47E8405A"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8" w:type="dxa"/>
            <w:tcBorders>
              <w:top w:val="nil"/>
              <w:left w:val="nil"/>
              <w:bottom w:val="single" w:sz="4" w:space="0" w:color="auto"/>
              <w:right w:val="single" w:sz="4" w:space="0" w:color="auto"/>
            </w:tcBorders>
            <w:shd w:val="clear" w:color="auto" w:fill="FFFFFF" w:themeFill="background1"/>
            <w:vAlign w:val="center"/>
          </w:tcPr>
          <w:p w14:paraId="33F9884D"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33" w:type="dxa"/>
            <w:tcBorders>
              <w:top w:val="nil"/>
              <w:left w:val="nil"/>
              <w:bottom w:val="single" w:sz="4" w:space="0" w:color="auto"/>
              <w:right w:val="single" w:sz="4" w:space="0" w:color="auto"/>
            </w:tcBorders>
            <w:shd w:val="clear" w:color="auto" w:fill="FFFFFF" w:themeFill="background1"/>
            <w:vAlign w:val="center"/>
          </w:tcPr>
          <w:p w14:paraId="06EEB004"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7" w:type="dxa"/>
            <w:tcBorders>
              <w:top w:val="nil"/>
              <w:left w:val="nil"/>
              <w:bottom w:val="single" w:sz="4" w:space="0" w:color="auto"/>
              <w:right w:val="single" w:sz="4" w:space="0" w:color="auto"/>
            </w:tcBorders>
            <w:shd w:val="clear" w:color="auto" w:fill="FFFFFF" w:themeFill="background1"/>
            <w:vAlign w:val="center"/>
          </w:tcPr>
          <w:p w14:paraId="0DE34C38"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1" w:type="dxa"/>
            <w:tcBorders>
              <w:top w:val="nil"/>
              <w:left w:val="nil"/>
              <w:bottom w:val="single" w:sz="4" w:space="0" w:color="auto"/>
              <w:right w:val="single" w:sz="4" w:space="0" w:color="auto"/>
            </w:tcBorders>
            <w:shd w:val="clear" w:color="auto" w:fill="FFFFFF" w:themeFill="background1"/>
            <w:vAlign w:val="center"/>
          </w:tcPr>
          <w:p w14:paraId="63EFADC0"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79" w:type="dxa"/>
            <w:tcBorders>
              <w:top w:val="nil"/>
              <w:left w:val="nil"/>
              <w:bottom w:val="single" w:sz="4" w:space="0" w:color="auto"/>
              <w:right w:val="single" w:sz="4" w:space="0" w:color="auto"/>
            </w:tcBorders>
            <w:shd w:val="clear" w:color="auto" w:fill="FFFFFF" w:themeFill="background1"/>
            <w:vAlign w:val="center"/>
          </w:tcPr>
          <w:p w14:paraId="7CE97B6F"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89" w:type="dxa"/>
            <w:tcBorders>
              <w:top w:val="nil"/>
              <w:left w:val="nil"/>
              <w:bottom w:val="single" w:sz="4" w:space="0" w:color="auto"/>
              <w:right w:val="single" w:sz="4" w:space="0" w:color="auto"/>
            </w:tcBorders>
            <w:shd w:val="clear" w:color="auto" w:fill="FFFFFF" w:themeFill="background1"/>
            <w:vAlign w:val="center"/>
          </w:tcPr>
          <w:p w14:paraId="2431459D"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05" w:type="dxa"/>
            <w:tcBorders>
              <w:top w:val="nil"/>
              <w:left w:val="nil"/>
              <w:bottom w:val="single" w:sz="4" w:space="0" w:color="auto"/>
              <w:right w:val="single" w:sz="4" w:space="0" w:color="auto"/>
            </w:tcBorders>
            <w:shd w:val="clear" w:color="auto" w:fill="FFFFFF" w:themeFill="background1"/>
            <w:vAlign w:val="center"/>
          </w:tcPr>
          <w:p w14:paraId="11486E48"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627" w:type="dxa"/>
            <w:tcBorders>
              <w:top w:val="nil"/>
              <w:left w:val="nil"/>
              <w:bottom w:val="single" w:sz="4" w:space="0" w:color="auto"/>
              <w:right w:val="single" w:sz="4" w:space="0" w:color="auto"/>
            </w:tcBorders>
            <w:shd w:val="clear" w:color="auto" w:fill="4DBBB8"/>
            <w:vAlign w:val="center"/>
          </w:tcPr>
          <w:p w14:paraId="22BB7642" w14:textId="77777777" w:rsidR="003C69BA" w:rsidRDefault="003C69BA" w:rsidP="003C69BA">
            <w:pPr>
              <w:rPr>
                <w:rFonts w:ascii="Lucida Sans Unicode" w:eastAsia="Times New Roman" w:hAnsi="Lucida Sans Unicode" w:cs="Lucida Sans Unicode"/>
                <w:color w:val="000000"/>
                <w:kern w:val="0"/>
                <w:sz w:val="14"/>
                <w:szCs w:val="14"/>
                <w:lang w:val="es-MX" w:eastAsia="es-MX"/>
                <w14:ligatures w14:val="none"/>
              </w:rPr>
            </w:pPr>
            <w:r>
              <w:rPr>
                <w:rFonts w:ascii="Lucida Sans Unicode" w:eastAsia="Times New Roman" w:hAnsi="Lucida Sans Unicode" w:cs="Lucida Sans Unicode"/>
                <w:color w:val="000000"/>
                <w:kern w:val="0"/>
                <w:sz w:val="14"/>
                <w:szCs w:val="14"/>
                <w:lang w:val="es-MX" w:eastAsia="es-MX"/>
                <w14:ligatures w14:val="none"/>
              </w:rPr>
              <w:t> </w:t>
            </w:r>
          </w:p>
        </w:tc>
        <w:tc>
          <w:tcPr>
            <w:tcW w:w="565" w:type="dxa"/>
            <w:tcBorders>
              <w:top w:val="nil"/>
              <w:left w:val="nil"/>
              <w:bottom w:val="single" w:sz="4" w:space="0" w:color="auto"/>
              <w:right w:val="single" w:sz="8" w:space="0" w:color="auto"/>
            </w:tcBorders>
            <w:shd w:val="clear" w:color="auto" w:fill="4DBBB8"/>
            <w:vAlign w:val="center"/>
          </w:tcPr>
          <w:p w14:paraId="0CB47B00" w14:textId="77777777" w:rsidR="003C69BA" w:rsidRDefault="003C69BA" w:rsidP="003C69BA">
            <w:pPr>
              <w:rPr>
                <w:rFonts w:ascii="Lucida Sans Unicode" w:eastAsia="Times New Roman" w:hAnsi="Lucida Sans Unicode" w:cs="Lucida Sans Unicode"/>
                <w:color w:val="000000"/>
                <w:kern w:val="0"/>
                <w:sz w:val="15"/>
                <w:szCs w:val="15"/>
                <w:lang w:val="es-MX" w:eastAsia="es-MX"/>
                <w14:ligatures w14:val="none"/>
              </w:rPr>
            </w:pPr>
            <w:r>
              <w:rPr>
                <w:rFonts w:ascii="Lucida Sans Unicode" w:eastAsia="Times New Roman" w:hAnsi="Lucida Sans Unicode" w:cs="Lucida Sans Unicode"/>
                <w:color w:val="000000"/>
                <w:kern w:val="0"/>
                <w:sz w:val="15"/>
                <w:szCs w:val="15"/>
                <w:lang w:val="es-MX" w:eastAsia="es-MX"/>
                <w14:ligatures w14:val="none"/>
              </w:rPr>
              <w:t> </w:t>
            </w:r>
          </w:p>
        </w:tc>
      </w:tr>
    </w:tbl>
    <w:p w14:paraId="502204DC" w14:textId="77777777" w:rsidR="009518A3" w:rsidRDefault="009518A3">
      <w:pPr>
        <w:rPr>
          <w:rFonts w:ascii="Lucida Sans Unicode" w:hAnsi="Lucida Sans Unicode" w:cs="Lucida Sans Unicode"/>
          <w:b/>
          <w:bCs/>
          <w:sz w:val="32"/>
          <w:szCs w:val="32"/>
        </w:rPr>
      </w:pPr>
    </w:p>
    <w:sectPr w:rsidR="009518A3">
      <w:pgSz w:w="15840" w:h="12240" w:orient="landscape"/>
      <w:pgMar w:top="1418" w:right="1418" w:bottom="1469" w:left="1418" w:header="663"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9C068" w14:textId="77777777" w:rsidR="007D34D6" w:rsidRDefault="007D34D6">
      <w:r>
        <w:separator/>
      </w:r>
    </w:p>
  </w:endnote>
  <w:endnote w:type="continuationSeparator" w:id="0">
    <w:p w14:paraId="0498B65E" w14:textId="77777777" w:rsidR="007D34D6" w:rsidRDefault="007D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4D"/>
    <w:family w:val="swiss"/>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252705028"/>
    </w:sdtPr>
    <w:sdtEndPr>
      <w:rPr>
        <w:rStyle w:val="Nmerodepgina"/>
      </w:rPr>
    </w:sdtEndPr>
    <w:sdtContent>
      <w:p w14:paraId="67BAD0D5" w14:textId="77777777" w:rsidR="00414D82" w:rsidRDefault="00414D82">
        <w:pPr>
          <w:pStyle w:val="Piedepgina"/>
          <w:framePr w:wrap="auto"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4EA68EE" w14:textId="77777777" w:rsidR="00414D82" w:rsidRDefault="00414D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A9717" w14:textId="77777777" w:rsidR="00414D82" w:rsidRDefault="00414D82">
    <w:pPr>
      <w:pStyle w:val="Piedepgina"/>
      <w:jc w:val="right"/>
      <w:rPr>
        <w:rFonts w:ascii="Lucida Sans Unicode" w:hAnsi="Lucida Sans Unicode" w:cs="Lucida Sans Unicode"/>
        <w:sz w:val="14"/>
        <w:szCs w:val="14"/>
      </w:rPr>
    </w:pPr>
    <w:r>
      <w:rPr>
        <w:noProof/>
        <w:sz w:val="22"/>
        <w:szCs w:val="22"/>
      </w:rPr>
      <w:drawing>
        <wp:anchor distT="0" distB="0" distL="114300" distR="114300" simplePos="0" relativeHeight="251660288" behindDoc="1" locked="0" layoutInCell="1" allowOverlap="1" wp14:anchorId="451FD556" wp14:editId="71481A2F">
          <wp:simplePos x="0" y="0"/>
          <wp:positionH relativeFrom="column">
            <wp:posOffset>1905</wp:posOffset>
          </wp:positionH>
          <wp:positionV relativeFrom="paragraph">
            <wp:posOffset>-393065</wp:posOffset>
          </wp:positionV>
          <wp:extent cx="3649980" cy="863600"/>
          <wp:effectExtent l="0" t="0" r="0" b="0"/>
          <wp:wrapNone/>
          <wp:docPr id="1587040932"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40932" name="Imagen 3" descr="Texto&#10;&#10;Descripción generada automáticamente con confianza baj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650095" cy="863575"/>
                  </a:xfrm>
                  <a:prstGeom prst="rect">
                    <a:avLst/>
                  </a:prstGeom>
                </pic:spPr>
              </pic:pic>
            </a:graphicData>
          </a:graphic>
        </wp:anchor>
      </w:drawing>
    </w:r>
    <w:sdt>
      <w:sdtPr>
        <w:rPr>
          <w:rFonts w:ascii="Lucida Sans Unicode" w:hAnsi="Lucida Sans Unicode" w:cs="Lucida Sans Unicode"/>
          <w:sz w:val="14"/>
          <w:szCs w:val="14"/>
        </w:rPr>
        <w:id w:val="-1444145065"/>
      </w:sdtPr>
      <w:sdtEndPr/>
      <w:sdtContent>
        <w:sdt>
          <w:sdtPr>
            <w:rPr>
              <w:rFonts w:ascii="Lucida Sans Unicode" w:hAnsi="Lucida Sans Unicode" w:cs="Lucida Sans Unicode"/>
              <w:sz w:val="14"/>
              <w:szCs w:val="14"/>
            </w:rPr>
            <w:id w:val="-1769616900"/>
          </w:sdtPr>
          <w:sdtEndPr/>
          <w:sdtContent>
            <w:r>
              <w:rPr>
                <w:rFonts w:ascii="Lucida Sans Unicode" w:hAnsi="Lucida Sans Unicode" w:cs="Lucida Sans Unicode"/>
                <w:sz w:val="14"/>
                <w:szCs w:val="14"/>
              </w:rPr>
              <w:t xml:space="preserve">Página </w:t>
            </w:r>
            <w:r>
              <w:rPr>
                <w:rFonts w:ascii="Lucida Sans Unicode" w:hAnsi="Lucida Sans Unicode" w:cs="Lucida Sans Unicode"/>
                <w:b/>
                <w:bCs/>
                <w:sz w:val="14"/>
                <w:szCs w:val="14"/>
              </w:rPr>
              <w:fldChar w:fldCharType="begin"/>
            </w:r>
            <w:r>
              <w:rPr>
                <w:rFonts w:ascii="Lucida Sans Unicode" w:hAnsi="Lucida Sans Unicode" w:cs="Lucida Sans Unicode"/>
                <w:b/>
                <w:bCs/>
                <w:sz w:val="14"/>
                <w:szCs w:val="14"/>
              </w:rPr>
              <w:instrText>PAGE</w:instrText>
            </w:r>
            <w:r>
              <w:rPr>
                <w:rFonts w:ascii="Lucida Sans Unicode" w:hAnsi="Lucida Sans Unicode" w:cs="Lucida Sans Unicode"/>
                <w:b/>
                <w:bCs/>
                <w:sz w:val="14"/>
                <w:szCs w:val="14"/>
              </w:rPr>
              <w:fldChar w:fldCharType="separate"/>
            </w:r>
            <w:r>
              <w:rPr>
                <w:rFonts w:ascii="Lucida Sans Unicode" w:hAnsi="Lucida Sans Unicode" w:cs="Lucida Sans Unicode"/>
                <w:b/>
                <w:bCs/>
                <w:sz w:val="14"/>
                <w:szCs w:val="14"/>
              </w:rPr>
              <w:t>2</w:t>
            </w:r>
            <w:r>
              <w:rPr>
                <w:rFonts w:ascii="Lucida Sans Unicode" w:hAnsi="Lucida Sans Unicode" w:cs="Lucida Sans Unicode"/>
                <w:b/>
                <w:bCs/>
                <w:sz w:val="14"/>
                <w:szCs w:val="14"/>
              </w:rPr>
              <w:fldChar w:fldCharType="end"/>
            </w:r>
            <w:r>
              <w:rPr>
                <w:rFonts w:ascii="Lucida Sans Unicode" w:hAnsi="Lucida Sans Unicode" w:cs="Lucida Sans Unicode"/>
                <w:sz w:val="14"/>
                <w:szCs w:val="14"/>
              </w:rPr>
              <w:t xml:space="preserve"> de </w:t>
            </w:r>
            <w:r>
              <w:rPr>
                <w:rFonts w:ascii="Lucida Sans Unicode" w:hAnsi="Lucida Sans Unicode" w:cs="Lucida Sans Unicode"/>
                <w:b/>
                <w:bCs/>
                <w:sz w:val="14"/>
                <w:szCs w:val="14"/>
              </w:rPr>
              <w:fldChar w:fldCharType="begin"/>
            </w:r>
            <w:r>
              <w:rPr>
                <w:rFonts w:ascii="Lucida Sans Unicode" w:hAnsi="Lucida Sans Unicode" w:cs="Lucida Sans Unicode"/>
                <w:b/>
                <w:bCs/>
                <w:sz w:val="14"/>
                <w:szCs w:val="14"/>
              </w:rPr>
              <w:instrText>NUMPAGES</w:instrText>
            </w:r>
            <w:r>
              <w:rPr>
                <w:rFonts w:ascii="Lucida Sans Unicode" w:hAnsi="Lucida Sans Unicode" w:cs="Lucida Sans Unicode"/>
                <w:b/>
                <w:bCs/>
                <w:sz w:val="14"/>
                <w:szCs w:val="14"/>
              </w:rPr>
              <w:fldChar w:fldCharType="separate"/>
            </w:r>
            <w:r>
              <w:rPr>
                <w:rFonts w:ascii="Lucida Sans Unicode" w:hAnsi="Lucida Sans Unicode" w:cs="Lucida Sans Unicode"/>
                <w:b/>
                <w:bCs/>
                <w:sz w:val="14"/>
                <w:szCs w:val="14"/>
              </w:rPr>
              <w:t>2</w:t>
            </w:r>
            <w:r>
              <w:rPr>
                <w:rFonts w:ascii="Lucida Sans Unicode" w:hAnsi="Lucida Sans Unicode" w:cs="Lucida Sans Unicode"/>
                <w:b/>
                <w:bCs/>
                <w:sz w:val="14"/>
                <w:szCs w:val="14"/>
              </w:rPr>
              <w:fldChar w:fldCharType="end"/>
            </w:r>
          </w:sdtContent>
        </w:sdt>
      </w:sdtContent>
    </w:sdt>
  </w:p>
  <w:p w14:paraId="41E30B06" w14:textId="77777777" w:rsidR="00414D82" w:rsidRDefault="00414D82">
    <w:pPr>
      <w:pStyle w:val="Piedepgina"/>
      <w:ind w:left="-142" w:right="360"/>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9545C" w14:textId="77777777" w:rsidR="007D34D6" w:rsidRDefault="007D34D6">
      <w:r>
        <w:separator/>
      </w:r>
    </w:p>
  </w:footnote>
  <w:footnote w:type="continuationSeparator" w:id="0">
    <w:p w14:paraId="04A2ABCD" w14:textId="77777777" w:rsidR="007D34D6" w:rsidRDefault="007D34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97DD" w14:textId="77777777" w:rsidR="00414D82" w:rsidRDefault="00414D82">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000000"/>
        <w:sz w:val="22"/>
        <w:szCs w:val="22"/>
        <w:lang w:val="es-MX"/>
      </w:rPr>
    </w:pPr>
    <w:r>
      <w:rPr>
        <w:noProof/>
      </w:rPr>
      <w:drawing>
        <wp:anchor distT="0" distB="0" distL="114300" distR="114300" simplePos="0" relativeHeight="251659264" behindDoc="0" locked="0" layoutInCell="1" allowOverlap="1" wp14:anchorId="36A4D76C" wp14:editId="6CE916E2">
          <wp:simplePos x="0" y="0"/>
          <wp:positionH relativeFrom="column">
            <wp:posOffset>-3175</wp:posOffset>
          </wp:positionH>
          <wp:positionV relativeFrom="paragraph">
            <wp:posOffset>-83185</wp:posOffset>
          </wp:positionV>
          <wp:extent cx="1873250" cy="1004570"/>
          <wp:effectExtent l="0" t="0" r="0" b="5715"/>
          <wp:wrapThrough wrapText="bothSides">
            <wp:wrapPolygon edited="0">
              <wp:start x="0" y="0"/>
              <wp:lineTo x="0" y="21313"/>
              <wp:lineTo x="21314" y="21313"/>
              <wp:lineTo x="21314" y="0"/>
              <wp:lineTo x="0" y="0"/>
            </wp:wrapPolygon>
          </wp:wrapThrough>
          <wp:docPr id="17234254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2548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anchor>
      </w:drawing>
    </w:r>
  </w:p>
  <w:p w14:paraId="09EDB1EF" w14:textId="77777777" w:rsidR="00414D82" w:rsidRDefault="00414D82">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000000"/>
        <w:sz w:val="20"/>
        <w:szCs w:val="20"/>
        <w:lang w:val="es-MX"/>
      </w:rPr>
    </w:pPr>
    <w:r>
      <w:rPr>
        <w:rFonts w:ascii="Lucida Sans Unicode" w:eastAsia="Arial Narrow" w:hAnsi="Lucida Sans Unicode" w:cs="Lucida Sans Unicode"/>
        <w:b/>
        <w:color w:val="000000"/>
        <w:sz w:val="20"/>
        <w:szCs w:val="20"/>
        <w:lang w:val="es-MX"/>
      </w:rPr>
      <w:t xml:space="preserve"> </w:t>
    </w:r>
  </w:p>
  <w:p w14:paraId="7ECFDD96" w14:textId="77777777" w:rsidR="00414D82" w:rsidRDefault="00414D82">
    <w:pPr>
      <w:tabs>
        <w:tab w:val="left" w:pos="708"/>
        <w:tab w:val="left" w:pos="1416"/>
        <w:tab w:val="left" w:pos="2124"/>
        <w:tab w:val="left" w:pos="2832"/>
        <w:tab w:val="left" w:pos="5520"/>
      </w:tabs>
      <w:ind w:left="-993"/>
      <w:jc w:val="right"/>
      <w:rPr>
        <w:rFonts w:ascii="Lucida Sans Unicode" w:eastAsia="Arial Narrow" w:hAnsi="Lucida Sans Unicode" w:cs="Lucida Sans Unicode"/>
        <w:b/>
        <w:sz w:val="16"/>
        <w:szCs w:val="16"/>
        <w:lang w:val="es-MX"/>
      </w:rPr>
    </w:pPr>
    <w:r>
      <w:rPr>
        <w:rFonts w:ascii="Lucida Sans Unicode" w:eastAsia="Arial Narrow" w:hAnsi="Lucida Sans Unicode" w:cs="Lucida Sans Unicode"/>
        <w:b/>
        <w:sz w:val="16"/>
        <w:szCs w:val="16"/>
        <w:lang w:val="es-MX"/>
      </w:rPr>
      <w:t>Programa Anual de Desarrollo Archivístico 2025</w:t>
    </w:r>
  </w:p>
  <w:p w14:paraId="0774B370" w14:textId="77777777" w:rsidR="00414D82" w:rsidRDefault="00414D82">
    <w:pPr>
      <w:tabs>
        <w:tab w:val="left" w:pos="708"/>
        <w:tab w:val="left" w:pos="1416"/>
        <w:tab w:val="left" w:pos="2124"/>
        <w:tab w:val="left" w:pos="2832"/>
        <w:tab w:val="left" w:pos="5520"/>
      </w:tabs>
      <w:ind w:left="-993"/>
      <w:jc w:val="right"/>
      <w:rPr>
        <w:rFonts w:ascii="Lucida Sans Unicode" w:eastAsia="Arial Narrow" w:hAnsi="Lucida Sans Unicode" w:cs="Lucida Sans Unicode"/>
        <w:b/>
        <w:sz w:val="16"/>
        <w:szCs w:val="16"/>
        <w:lang w:val="es-MX"/>
      </w:rPr>
    </w:pPr>
    <w:r>
      <w:rPr>
        <w:rFonts w:ascii="Lucida Sans Unicode" w:eastAsia="Arial Narrow" w:hAnsi="Lucida Sans Unicode" w:cs="Lucida Sans Unicode"/>
        <w:b/>
        <w:sz w:val="16"/>
        <w:szCs w:val="16"/>
        <w:lang w:val="es-MX"/>
      </w:rPr>
      <w:t>PADA</w:t>
    </w:r>
  </w:p>
  <w:p w14:paraId="2314918D" w14:textId="77777777" w:rsidR="00414D82" w:rsidRDefault="00414D82">
    <w:pPr>
      <w:pStyle w:val="Encabezado"/>
    </w:pPr>
  </w:p>
  <w:p w14:paraId="67209B19" w14:textId="77777777" w:rsidR="00414D82" w:rsidRDefault="00414D82">
    <w:pPr>
      <w:pStyle w:val="Encabezado"/>
    </w:pPr>
  </w:p>
  <w:p w14:paraId="68EAF5DB" w14:textId="77777777" w:rsidR="00414D82" w:rsidRDefault="00414D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B63F" w14:textId="77777777" w:rsidR="00414D82" w:rsidRDefault="00414D82">
    <w:pPr>
      <w:pStyle w:val="Encabezado"/>
    </w:pPr>
  </w:p>
  <w:p w14:paraId="645C4356" w14:textId="77777777" w:rsidR="00414D82" w:rsidRDefault="00414D82">
    <w:pPr>
      <w:pStyle w:val="Encabezado"/>
    </w:pPr>
  </w:p>
  <w:p w14:paraId="429019C7" w14:textId="77777777" w:rsidR="00414D82" w:rsidRDefault="00414D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D3D82"/>
    <w:multiLevelType w:val="multilevel"/>
    <w:tmpl w:val="0A1D3D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D009A4"/>
    <w:multiLevelType w:val="multilevel"/>
    <w:tmpl w:val="24D0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7010D0"/>
    <w:multiLevelType w:val="multilevel"/>
    <w:tmpl w:val="287010D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512830"/>
    <w:multiLevelType w:val="multilevel"/>
    <w:tmpl w:val="2A5128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F91E8F"/>
    <w:multiLevelType w:val="multilevel"/>
    <w:tmpl w:val="2FF91E8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BE75BE4"/>
    <w:multiLevelType w:val="multilevel"/>
    <w:tmpl w:val="3BE75BE4"/>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Calibri" w:eastAsiaTheme="minorHAnsi" w:hAnsi="Calibri" w:cstheme="minorBid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0D2F19"/>
    <w:multiLevelType w:val="multilevel"/>
    <w:tmpl w:val="4D0D2F1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3704186"/>
    <w:multiLevelType w:val="multilevel"/>
    <w:tmpl w:val="537041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CB93544"/>
    <w:multiLevelType w:val="multilevel"/>
    <w:tmpl w:val="6CB93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94062B6"/>
    <w:multiLevelType w:val="multilevel"/>
    <w:tmpl w:val="794062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6F32FA"/>
    <w:multiLevelType w:val="multilevel"/>
    <w:tmpl w:val="7E6F32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38868822">
    <w:abstractNumId w:val="0"/>
  </w:num>
  <w:num w:numId="2" w16cid:durableId="2039774599">
    <w:abstractNumId w:val="4"/>
  </w:num>
  <w:num w:numId="3" w16cid:durableId="406655022">
    <w:abstractNumId w:val="2"/>
  </w:num>
  <w:num w:numId="4" w16cid:durableId="786584895">
    <w:abstractNumId w:val="6"/>
  </w:num>
  <w:num w:numId="5" w16cid:durableId="591353598">
    <w:abstractNumId w:val="8"/>
  </w:num>
  <w:num w:numId="6" w16cid:durableId="440489833">
    <w:abstractNumId w:val="1"/>
  </w:num>
  <w:num w:numId="7" w16cid:durableId="1896118135">
    <w:abstractNumId w:val="7"/>
  </w:num>
  <w:num w:numId="8" w16cid:durableId="322322881">
    <w:abstractNumId w:val="3"/>
  </w:num>
  <w:num w:numId="9" w16cid:durableId="953905725">
    <w:abstractNumId w:val="9"/>
  </w:num>
  <w:num w:numId="10" w16cid:durableId="594901078">
    <w:abstractNumId w:val="10"/>
  </w:num>
  <w:num w:numId="11" w16cid:durableId="4459301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27D39"/>
    <w:rsid w:val="00030AC7"/>
    <w:rsid w:val="000367F7"/>
    <w:rsid w:val="00037A3B"/>
    <w:rsid w:val="0004112A"/>
    <w:rsid w:val="000436DF"/>
    <w:rsid w:val="00052461"/>
    <w:rsid w:val="0005360F"/>
    <w:rsid w:val="00056908"/>
    <w:rsid w:val="00071403"/>
    <w:rsid w:val="00081A09"/>
    <w:rsid w:val="00082821"/>
    <w:rsid w:val="000920BB"/>
    <w:rsid w:val="000976DF"/>
    <w:rsid w:val="00097F1B"/>
    <w:rsid w:val="000B75F2"/>
    <w:rsid w:val="000C3C95"/>
    <w:rsid w:val="000E0BDF"/>
    <w:rsid w:val="000E725C"/>
    <w:rsid w:val="00105C02"/>
    <w:rsid w:val="0011547E"/>
    <w:rsid w:val="00131EF9"/>
    <w:rsid w:val="001507CA"/>
    <w:rsid w:val="00151A6A"/>
    <w:rsid w:val="00152C82"/>
    <w:rsid w:val="00160F16"/>
    <w:rsid w:val="00167FFD"/>
    <w:rsid w:val="00172F28"/>
    <w:rsid w:val="00175D80"/>
    <w:rsid w:val="0018177A"/>
    <w:rsid w:val="00194EAA"/>
    <w:rsid w:val="001D3696"/>
    <w:rsid w:val="001D45EF"/>
    <w:rsid w:val="001E45EB"/>
    <w:rsid w:val="001E65B7"/>
    <w:rsid w:val="001F18AC"/>
    <w:rsid w:val="00201FB5"/>
    <w:rsid w:val="00202996"/>
    <w:rsid w:val="00203C8A"/>
    <w:rsid w:val="00206F2C"/>
    <w:rsid w:val="00221035"/>
    <w:rsid w:val="002224DA"/>
    <w:rsid w:val="00223717"/>
    <w:rsid w:val="0022507F"/>
    <w:rsid w:val="0022556D"/>
    <w:rsid w:val="00235CC2"/>
    <w:rsid w:val="00251E46"/>
    <w:rsid w:val="00263609"/>
    <w:rsid w:val="0026381D"/>
    <w:rsid w:val="0026687F"/>
    <w:rsid w:val="002712FE"/>
    <w:rsid w:val="002750ED"/>
    <w:rsid w:val="0027569E"/>
    <w:rsid w:val="00277C75"/>
    <w:rsid w:val="00286C84"/>
    <w:rsid w:val="002918D2"/>
    <w:rsid w:val="00295F09"/>
    <w:rsid w:val="002B1B02"/>
    <w:rsid w:val="002B3828"/>
    <w:rsid w:val="002B7584"/>
    <w:rsid w:val="002C23A0"/>
    <w:rsid w:val="002C2D61"/>
    <w:rsid w:val="002C5C23"/>
    <w:rsid w:val="002C6E4A"/>
    <w:rsid w:val="002D19DD"/>
    <w:rsid w:val="002E016A"/>
    <w:rsid w:val="002F30FC"/>
    <w:rsid w:val="002F407E"/>
    <w:rsid w:val="00310B1B"/>
    <w:rsid w:val="00315045"/>
    <w:rsid w:val="00340CA6"/>
    <w:rsid w:val="00361C44"/>
    <w:rsid w:val="00370A12"/>
    <w:rsid w:val="00370A61"/>
    <w:rsid w:val="003825A8"/>
    <w:rsid w:val="00386E6C"/>
    <w:rsid w:val="00390EEE"/>
    <w:rsid w:val="00395934"/>
    <w:rsid w:val="003A4F12"/>
    <w:rsid w:val="003A5681"/>
    <w:rsid w:val="003B4298"/>
    <w:rsid w:val="003B5139"/>
    <w:rsid w:val="003B71C9"/>
    <w:rsid w:val="003C69BA"/>
    <w:rsid w:val="003D29CD"/>
    <w:rsid w:val="003D4A2E"/>
    <w:rsid w:val="003E2018"/>
    <w:rsid w:val="003F221A"/>
    <w:rsid w:val="003F27A8"/>
    <w:rsid w:val="003F588A"/>
    <w:rsid w:val="00406426"/>
    <w:rsid w:val="00414D82"/>
    <w:rsid w:val="00415C08"/>
    <w:rsid w:val="00427A13"/>
    <w:rsid w:val="00427AFE"/>
    <w:rsid w:val="0043097E"/>
    <w:rsid w:val="00433080"/>
    <w:rsid w:val="004407F6"/>
    <w:rsid w:val="004439E3"/>
    <w:rsid w:val="00456332"/>
    <w:rsid w:val="004821F0"/>
    <w:rsid w:val="00492985"/>
    <w:rsid w:val="004A4B13"/>
    <w:rsid w:val="004B7B38"/>
    <w:rsid w:val="004D6E47"/>
    <w:rsid w:val="004E76FB"/>
    <w:rsid w:val="004F1AAB"/>
    <w:rsid w:val="004F556F"/>
    <w:rsid w:val="00500C6E"/>
    <w:rsid w:val="005048C3"/>
    <w:rsid w:val="00513F60"/>
    <w:rsid w:val="00522287"/>
    <w:rsid w:val="005319DF"/>
    <w:rsid w:val="00534779"/>
    <w:rsid w:val="0054217E"/>
    <w:rsid w:val="00544744"/>
    <w:rsid w:val="00551B7A"/>
    <w:rsid w:val="00574A44"/>
    <w:rsid w:val="00575796"/>
    <w:rsid w:val="00592C6F"/>
    <w:rsid w:val="005A2C44"/>
    <w:rsid w:val="005A5DB9"/>
    <w:rsid w:val="005A6307"/>
    <w:rsid w:val="005C1A93"/>
    <w:rsid w:val="005C2DE5"/>
    <w:rsid w:val="005C7F03"/>
    <w:rsid w:val="005D3C9A"/>
    <w:rsid w:val="005E29FF"/>
    <w:rsid w:val="005E59A7"/>
    <w:rsid w:val="005F59D4"/>
    <w:rsid w:val="0060302E"/>
    <w:rsid w:val="00603954"/>
    <w:rsid w:val="00607B6D"/>
    <w:rsid w:val="00617159"/>
    <w:rsid w:val="00646B21"/>
    <w:rsid w:val="00663BDE"/>
    <w:rsid w:val="00677C56"/>
    <w:rsid w:val="00685A3C"/>
    <w:rsid w:val="00687010"/>
    <w:rsid w:val="006927F4"/>
    <w:rsid w:val="006A08C5"/>
    <w:rsid w:val="006A0E85"/>
    <w:rsid w:val="006A538B"/>
    <w:rsid w:val="006A6C3E"/>
    <w:rsid w:val="006A7FDB"/>
    <w:rsid w:val="006B2DD6"/>
    <w:rsid w:val="006E2BB3"/>
    <w:rsid w:val="006E4497"/>
    <w:rsid w:val="006E7FF1"/>
    <w:rsid w:val="00702912"/>
    <w:rsid w:val="00707185"/>
    <w:rsid w:val="007108F5"/>
    <w:rsid w:val="007132A2"/>
    <w:rsid w:val="00713595"/>
    <w:rsid w:val="00721EEA"/>
    <w:rsid w:val="00724E67"/>
    <w:rsid w:val="00726510"/>
    <w:rsid w:val="0075425A"/>
    <w:rsid w:val="00756456"/>
    <w:rsid w:val="00757E37"/>
    <w:rsid w:val="00763230"/>
    <w:rsid w:val="00774E9C"/>
    <w:rsid w:val="00777F79"/>
    <w:rsid w:val="00785955"/>
    <w:rsid w:val="00792F65"/>
    <w:rsid w:val="007A1627"/>
    <w:rsid w:val="007A212F"/>
    <w:rsid w:val="007A6DB8"/>
    <w:rsid w:val="007A6DCC"/>
    <w:rsid w:val="007B2E4F"/>
    <w:rsid w:val="007B3854"/>
    <w:rsid w:val="007C21CB"/>
    <w:rsid w:val="007D2273"/>
    <w:rsid w:val="007D34D6"/>
    <w:rsid w:val="007D54F7"/>
    <w:rsid w:val="007E0249"/>
    <w:rsid w:val="007E5041"/>
    <w:rsid w:val="007F232B"/>
    <w:rsid w:val="00804592"/>
    <w:rsid w:val="00812C5A"/>
    <w:rsid w:val="0081579C"/>
    <w:rsid w:val="0081662B"/>
    <w:rsid w:val="00816AAF"/>
    <w:rsid w:val="00816B34"/>
    <w:rsid w:val="00820138"/>
    <w:rsid w:val="00822EB0"/>
    <w:rsid w:val="00823C98"/>
    <w:rsid w:val="00835217"/>
    <w:rsid w:val="00837EDF"/>
    <w:rsid w:val="00840608"/>
    <w:rsid w:val="00853170"/>
    <w:rsid w:val="00853CAC"/>
    <w:rsid w:val="0087052F"/>
    <w:rsid w:val="00871649"/>
    <w:rsid w:val="0088197D"/>
    <w:rsid w:val="00885F12"/>
    <w:rsid w:val="00891006"/>
    <w:rsid w:val="00893D49"/>
    <w:rsid w:val="00895BED"/>
    <w:rsid w:val="00897FE1"/>
    <w:rsid w:val="008A61F7"/>
    <w:rsid w:val="008A7880"/>
    <w:rsid w:val="008B2074"/>
    <w:rsid w:val="008D01AB"/>
    <w:rsid w:val="008D46AF"/>
    <w:rsid w:val="008E311E"/>
    <w:rsid w:val="008E4ADE"/>
    <w:rsid w:val="0090383E"/>
    <w:rsid w:val="00910B1A"/>
    <w:rsid w:val="00915340"/>
    <w:rsid w:val="00916428"/>
    <w:rsid w:val="00934592"/>
    <w:rsid w:val="009365BF"/>
    <w:rsid w:val="0093741D"/>
    <w:rsid w:val="00945579"/>
    <w:rsid w:val="009466A0"/>
    <w:rsid w:val="009518A3"/>
    <w:rsid w:val="00952A48"/>
    <w:rsid w:val="00952D41"/>
    <w:rsid w:val="009559B5"/>
    <w:rsid w:val="00981FDC"/>
    <w:rsid w:val="0098467E"/>
    <w:rsid w:val="009960CE"/>
    <w:rsid w:val="0099663D"/>
    <w:rsid w:val="009A6046"/>
    <w:rsid w:val="009A7044"/>
    <w:rsid w:val="009B086E"/>
    <w:rsid w:val="009C0121"/>
    <w:rsid w:val="009D275E"/>
    <w:rsid w:val="009D2781"/>
    <w:rsid w:val="009F0E4E"/>
    <w:rsid w:val="009F2E34"/>
    <w:rsid w:val="009F38C2"/>
    <w:rsid w:val="009F7541"/>
    <w:rsid w:val="009F7BE1"/>
    <w:rsid w:val="00A0522F"/>
    <w:rsid w:val="00A0767E"/>
    <w:rsid w:val="00A16788"/>
    <w:rsid w:val="00A229CE"/>
    <w:rsid w:val="00A2360A"/>
    <w:rsid w:val="00A240C2"/>
    <w:rsid w:val="00A377A7"/>
    <w:rsid w:val="00A37ED8"/>
    <w:rsid w:val="00A540D1"/>
    <w:rsid w:val="00A54F27"/>
    <w:rsid w:val="00A62A99"/>
    <w:rsid w:val="00A67FE6"/>
    <w:rsid w:val="00A9238E"/>
    <w:rsid w:val="00AA39CB"/>
    <w:rsid w:val="00AB0549"/>
    <w:rsid w:val="00AB796A"/>
    <w:rsid w:val="00AC29D7"/>
    <w:rsid w:val="00AD5875"/>
    <w:rsid w:val="00AE057F"/>
    <w:rsid w:val="00B03B76"/>
    <w:rsid w:val="00B05671"/>
    <w:rsid w:val="00B071CB"/>
    <w:rsid w:val="00B14D62"/>
    <w:rsid w:val="00B25952"/>
    <w:rsid w:val="00B5048D"/>
    <w:rsid w:val="00B50E8C"/>
    <w:rsid w:val="00B52153"/>
    <w:rsid w:val="00B567AF"/>
    <w:rsid w:val="00B64410"/>
    <w:rsid w:val="00B6462F"/>
    <w:rsid w:val="00B72166"/>
    <w:rsid w:val="00B77798"/>
    <w:rsid w:val="00B8108E"/>
    <w:rsid w:val="00B852EA"/>
    <w:rsid w:val="00B954A6"/>
    <w:rsid w:val="00B96A85"/>
    <w:rsid w:val="00BB20C5"/>
    <w:rsid w:val="00BE0B5E"/>
    <w:rsid w:val="00BF3258"/>
    <w:rsid w:val="00C04C69"/>
    <w:rsid w:val="00C140AB"/>
    <w:rsid w:val="00C1521A"/>
    <w:rsid w:val="00C214C4"/>
    <w:rsid w:val="00C21541"/>
    <w:rsid w:val="00C23730"/>
    <w:rsid w:val="00C32539"/>
    <w:rsid w:val="00C52965"/>
    <w:rsid w:val="00C65BC0"/>
    <w:rsid w:val="00C66DC9"/>
    <w:rsid w:val="00C7143F"/>
    <w:rsid w:val="00C71FEF"/>
    <w:rsid w:val="00C73406"/>
    <w:rsid w:val="00C73EAC"/>
    <w:rsid w:val="00C8047F"/>
    <w:rsid w:val="00C85395"/>
    <w:rsid w:val="00C96131"/>
    <w:rsid w:val="00C961FA"/>
    <w:rsid w:val="00CB6488"/>
    <w:rsid w:val="00CC6D2D"/>
    <w:rsid w:val="00CD6283"/>
    <w:rsid w:val="00CE5E9A"/>
    <w:rsid w:val="00D02F9E"/>
    <w:rsid w:val="00D1092E"/>
    <w:rsid w:val="00D11D54"/>
    <w:rsid w:val="00D14755"/>
    <w:rsid w:val="00D248D9"/>
    <w:rsid w:val="00D311C2"/>
    <w:rsid w:val="00D33942"/>
    <w:rsid w:val="00D41BBC"/>
    <w:rsid w:val="00D51AF8"/>
    <w:rsid w:val="00D60374"/>
    <w:rsid w:val="00D67382"/>
    <w:rsid w:val="00D76ED5"/>
    <w:rsid w:val="00D90198"/>
    <w:rsid w:val="00D91766"/>
    <w:rsid w:val="00D97E4C"/>
    <w:rsid w:val="00DA0A13"/>
    <w:rsid w:val="00DA7648"/>
    <w:rsid w:val="00DD7A3D"/>
    <w:rsid w:val="00DE1105"/>
    <w:rsid w:val="00DE259F"/>
    <w:rsid w:val="00E0739F"/>
    <w:rsid w:val="00E13BC7"/>
    <w:rsid w:val="00E1501E"/>
    <w:rsid w:val="00E161C8"/>
    <w:rsid w:val="00E209D9"/>
    <w:rsid w:val="00E26299"/>
    <w:rsid w:val="00E30910"/>
    <w:rsid w:val="00E42274"/>
    <w:rsid w:val="00E42D63"/>
    <w:rsid w:val="00E653D2"/>
    <w:rsid w:val="00E71589"/>
    <w:rsid w:val="00E7420D"/>
    <w:rsid w:val="00E9420D"/>
    <w:rsid w:val="00EA2B7F"/>
    <w:rsid w:val="00EA5466"/>
    <w:rsid w:val="00EB241D"/>
    <w:rsid w:val="00ED6D5A"/>
    <w:rsid w:val="00EE0973"/>
    <w:rsid w:val="00EE3EE0"/>
    <w:rsid w:val="00EE4B08"/>
    <w:rsid w:val="00F05D41"/>
    <w:rsid w:val="00F2276A"/>
    <w:rsid w:val="00F23CDB"/>
    <w:rsid w:val="00F34075"/>
    <w:rsid w:val="00F41899"/>
    <w:rsid w:val="00F4424F"/>
    <w:rsid w:val="00F45F93"/>
    <w:rsid w:val="00F465ED"/>
    <w:rsid w:val="00F47233"/>
    <w:rsid w:val="00F501C8"/>
    <w:rsid w:val="00F5576A"/>
    <w:rsid w:val="00F57747"/>
    <w:rsid w:val="00F601C5"/>
    <w:rsid w:val="00F61330"/>
    <w:rsid w:val="00F65287"/>
    <w:rsid w:val="00F7344B"/>
    <w:rsid w:val="00F737BD"/>
    <w:rsid w:val="00F86B92"/>
    <w:rsid w:val="00F935B6"/>
    <w:rsid w:val="00F95F39"/>
    <w:rsid w:val="00FA4396"/>
    <w:rsid w:val="00FA721E"/>
    <w:rsid w:val="00FB138F"/>
    <w:rsid w:val="00FB1DF3"/>
    <w:rsid w:val="00FB641C"/>
    <w:rsid w:val="00FD4059"/>
    <w:rsid w:val="00FD530C"/>
    <w:rsid w:val="0BC45B39"/>
    <w:rsid w:val="21851A0C"/>
    <w:rsid w:val="43076D76"/>
    <w:rsid w:val="49287DA8"/>
    <w:rsid w:val="577C54DE"/>
    <w:rsid w:val="5C971907"/>
    <w:rsid w:val="73385363"/>
    <w:rsid w:val="77B83337"/>
    <w:rsid w:val="77EC174B"/>
    <w:rsid w:val="7F46533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072A32"/>
  <w15:docId w15:val="{BE8C8178-8B73-4014-AD52-58C3087B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val="es-E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uiPriority w:val="99"/>
    <w:unhideWhenUsed/>
    <w:qFormat/>
    <w:rPr>
      <w:vertAlign w:val="superscript"/>
    </w:rPr>
  </w:style>
  <w:style w:type="character" w:styleId="Hipervnculo">
    <w:name w:val="Hyperlink"/>
    <w:uiPriority w:val="99"/>
    <w:unhideWhenUsed/>
    <w:qFormat/>
    <w:rPr>
      <w:color w:val="0000FF"/>
      <w:u w:val="single"/>
    </w:rPr>
  </w:style>
  <w:style w:type="character" w:styleId="Nmerodepgina">
    <w:name w:val="page number"/>
    <w:basedOn w:val="Fuentedeprrafopredeter"/>
    <w:uiPriority w:val="99"/>
    <w:semiHidden/>
    <w:unhideWhenUsed/>
    <w:qFormat/>
  </w:style>
  <w:style w:type="paragraph" w:styleId="Textonotapie">
    <w:name w:val="footnote text"/>
    <w:basedOn w:val="Normal"/>
    <w:link w:val="TextonotapieCar"/>
    <w:uiPriority w:val="99"/>
    <w:unhideWhenUsed/>
    <w:qFormat/>
    <w:rPr>
      <w:sz w:val="20"/>
      <w:szCs w:val="20"/>
    </w:rPr>
  </w:style>
  <w:style w:type="paragraph" w:styleId="Textocomentario">
    <w:name w:val="annotation text"/>
    <w:basedOn w:val="Normal"/>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cs="Times New Roman"/>
      <w:kern w:val="0"/>
      <w:lang w:val="es-MX" w:eastAsia="es-MX"/>
      <w14:ligatures w14:val="none"/>
    </w:rPr>
  </w:style>
  <w:style w:type="paragraph" w:styleId="Piedepgina">
    <w:name w:val="footer"/>
    <w:basedOn w:val="Normal"/>
    <w:link w:val="PiedepginaCar"/>
    <w:uiPriority w:val="99"/>
    <w:unhideWhenUsed/>
    <w:qFormat/>
    <w:pPr>
      <w:tabs>
        <w:tab w:val="center" w:pos="4419"/>
        <w:tab w:val="right" w:pos="8838"/>
      </w:tabs>
    </w:pPr>
  </w:style>
  <w:style w:type="table" w:styleId="Tablaconcuadrcula">
    <w:name w:val="Table Grid"/>
    <w:basedOn w:val="Tabla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ES"/>
    </w:rPr>
  </w:style>
  <w:style w:type="character" w:customStyle="1" w:styleId="PiedepginaCar">
    <w:name w:val="Pie de página Car"/>
    <w:basedOn w:val="Fuentedeprrafopredeter"/>
    <w:link w:val="Piedepgina"/>
    <w:uiPriority w:val="99"/>
    <w:qFormat/>
    <w:rPr>
      <w:lang w:val="es-ES"/>
    </w:rPr>
  </w:style>
  <w:style w:type="character" w:customStyle="1" w:styleId="apple-converted-space">
    <w:name w:val="apple-converted-space"/>
    <w:basedOn w:val="Fuentedeprrafopredeter"/>
    <w:qFormat/>
  </w:style>
  <w:style w:type="character" w:customStyle="1" w:styleId="TextonotapieCar">
    <w:name w:val="Texto nota pie Car"/>
    <w:basedOn w:val="Fuentedeprrafopredeter"/>
    <w:link w:val="Textonotapie"/>
    <w:uiPriority w:val="99"/>
    <w:qFormat/>
    <w:rPr>
      <w:sz w:val="20"/>
      <w:szCs w:val="20"/>
      <w:lang w:val="es-ES"/>
    </w:rPr>
  </w:style>
  <w:style w:type="paragraph" w:customStyle="1" w:styleId="Default">
    <w:name w:val="Default"/>
    <w:qFormat/>
    <w:pPr>
      <w:widowControl w:val="0"/>
      <w:autoSpaceDE w:val="0"/>
      <w:autoSpaceDN w:val="0"/>
      <w:adjustRightInd w:val="0"/>
    </w:pPr>
    <w:rPr>
      <w:rFonts w:ascii="Calibri" w:eastAsia="Times New Roman" w:hAnsi="Calibri" w:cs="Calibri"/>
      <w:color w:val="000000"/>
      <w:sz w:val="24"/>
      <w:szCs w:val="24"/>
      <w:lang w:val="es-ES"/>
    </w:rPr>
  </w:style>
  <w:style w:type="table" w:customStyle="1" w:styleId="Tabladecuadrcula1clara-nfasis31">
    <w:name w:val="Tabla de cuadrícula 1 clara - Énfasis 31"/>
    <w:basedOn w:val="Tablanormal"/>
    <w:uiPriority w:val="46"/>
    <w:qFormat/>
    <w:rPr>
      <w:sz w:val="22"/>
      <w:szCs w:val="22"/>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Prrafodelista">
    <w:name w:val="List Paragraph"/>
    <w:basedOn w:val="Normal"/>
    <w:link w:val="PrrafodelistaCar"/>
    <w:uiPriority w:val="34"/>
    <w:qFormat/>
    <w:pPr>
      <w:spacing w:after="200" w:line="276" w:lineRule="auto"/>
      <w:ind w:left="720"/>
      <w:contextualSpacing/>
    </w:pPr>
    <w:rPr>
      <w:rFonts w:eastAsiaTheme="minorEastAsia"/>
      <w:kern w:val="0"/>
      <w:sz w:val="22"/>
      <w:szCs w:val="22"/>
      <w:lang w:val="es-MX" w:eastAsia="es-MX"/>
      <w14:ligatures w14:val="none"/>
    </w:rPr>
  </w:style>
  <w:style w:type="character" w:customStyle="1" w:styleId="PrrafodelistaCar">
    <w:name w:val="Párrafo de lista Car"/>
    <w:link w:val="Prrafodelista"/>
    <w:uiPriority w:val="34"/>
    <w:qFormat/>
    <w:locked/>
    <w:rPr>
      <w:rFonts w:eastAsiaTheme="minorEastAsia"/>
      <w:kern w:val="0"/>
      <w:sz w:val="22"/>
      <w:szCs w:val="22"/>
      <w:lang w:eastAsia="es-MX"/>
      <w14:ligatures w14:val="none"/>
    </w:rPr>
  </w:style>
  <w:style w:type="paragraph" w:styleId="Sinespaciado">
    <w:name w:val="No Spacing"/>
    <w:uiPriority w:val="1"/>
    <w:qFormat/>
    <w:rPr>
      <w:sz w:val="22"/>
      <w:szCs w:val="22"/>
      <w:lang w:eastAsia="en-US"/>
    </w:rPr>
  </w:style>
  <w:style w:type="paragraph" w:customStyle="1" w:styleId="Texto">
    <w:name w:val="Texto"/>
    <w:basedOn w:val="Normal"/>
    <w:link w:val="TextoCar"/>
    <w:qFormat/>
    <w:pPr>
      <w:spacing w:after="101" w:line="216" w:lineRule="exact"/>
      <w:ind w:firstLine="288"/>
      <w:jc w:val="both"/>
    </w:pPr>
    <w:rPr>
      <w:rFonts w:ascii="Arial" w:eastAsia="Times New Roman" w:hAnsi="Arial" w:cs="Arial"/>
      <w:kern w:val="0"/>
      <w:sz w:val="18"/>
      <w:szCs w:val="20"/>
      <w:lang w:eastAsia="es-ES"/>
      <w14:ligatures w14:val="none"/>
    </w:rPr>
  </w:style>
  <w:style w:type="character" w:customStyle="1" w:styleId="TextoCar">
    <w:name w:val="Texto Car"/>
    <w:link w:val="Texto"/>
    <w:qFormat/>
    <w:locked/>
    <w:rPr>
      <w:rFonts w:ascii="Arial" w:eastAsia="Times New Roman" w:hAnsi="Arial" w:cs="Arial"/>
      <w:kern w:val="0"/>
      <w:sz w:val="18"/>
      <w:szCs w:val="20"/>
      <w:lang w:val="es-ES" w:eastAsia="es-ES"/>
      <w14:ligatures w14:val="none"/>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7212D-6F90-460F-85AA-F7E3A0DF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4360</Words>
  <Characters>23982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Sayani Mozka Estrada</dc:creator>
  <cp:lastModifiedBy>Luz Angelina  Saldivar Rebollosa</cp:lastModifiedBy>
  <cp:revision>3</cp:revision>
  <cp:lastPrinted>2024-01-25T20:01:00Z</cp:lastPrinted>
  <dcterms:created xsi:type="dcterms:W3CDTF">2025-01-29T16:13:00Z</dcterms:created>
  <dcterms:modified xsi:type="dcterms:W3CDTF">2025-01-30T20:31:00Z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B0EB1079B2B74A2EB202982378CA4F98_13</vt:lpwstr>
  </property>
</Properties>
</file>