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F6EDF" w14:textId="77777777" w:rsidR="00C253C0" w:rsidRDefault="00FF5CC7">
      <w:pPr>
        <w:pBdr>
          <w:top w:val="nil"/>
          <w:left w:val="nil"/>
          <w:bottom w:val="nil"/>
          <w:right w:val="nil"/>
          <w:between w:val="nil"/>
        </w:pBdr>
        <w:spacing w:before="0"/>
        <w:rPr>
          <w:b/>
          <w:color w:val="6D64E8"/>
          <w:sz w:val="40"/>
          <w:szCs w:val="40"/>
        </w:rPr>
      </w:pPr>
      <w:r w:rsidRPr="4DF381B7">
        <w:rPr>
          <w:b/>
          <w:bCs/>
          <w:color w:val="6D64E8"/>
          <w:sz w:val="40"/>
          <w:szCs w:val="40"/>
        </w:rPr>
        <w:t>IEPC Jalisco</w:t>
      </w:r>
    </w:p>
    <w:p w14:paraId="0F8D0907" w14:textId="77777777" w:rsidR="32F52797" w:rsidRDefault="32F52797" w:rsidP="65475871">
      <w:pPr>
        <w:pStyle w:val="Ttulo"/>
      </w:pPr>
      <w:r>
        <w:t xml:space="preserve">Estrategia </w:t>
      </w:r>
      <w:r w:rsidR="6BE24470">
        <w:t xml:space="preserve">Institucional </w:t>
      </w:r>
      <w:r w:rsidR="00FF5CC7">
        <w:t>de Participación Ciudadana y Educación Cívica</w:t>
      </w:r>
    </w:p>
    <w:p w14:paraId="30A004DF" w14:textId="77777777" w:rsidR="00C34873" w:rsidRPr="00B709EB" w:rsidRDefault="00FF5CC7" w:rsidP="00BC4CE9">
      <w:pPr>
        <w:pStyle w:val="Subttulo"/>
        <w:rPr>
          <w:color w:val="283592"/>
          <w:sz w:val="68"/>
          <w:szCs w:val="68"/>
        </w:rPr>
      </w:pPr>
      <w:bookmarkStart w:id="0" w:name="_lqjysaudp9f3"/>
      <w:bookmarkEnd w:id="0"/>
      <w:r w:rsidRPr="00B709EB">
        <w:rPr>
          <w:color w:val="283592"/>
          <w:sz w:val="68"/>
          <w:szCs w:val="68"/>
        </w:rPr>
        <w:t>202</w:t>
      </w:r>
      <w:r w:rsidR="180D594B" w:rsidRPr="00B709EB">
        <w:rPr>
          <w:color w:val="283592"/>
          <w:sz w:val="68"/>
          <w:szCs w:val="68"/>
        </w:rPr>
        <w:t>3</w:t>
      </w:r>
      <w:r w:rsidRPr="00B709EB">
        <w:rPr>
          <w:color w:val="283592"/>
          <w:sz w:val="68"/>
          <w:szCs w:val="68"/>
        </w:rPr>
        <w:t>-2024</w:t>
      </w:r>
    </w:p>
    <w:p w14:paraId="05E7A2C0" w14:textId="77777777" w:rsidR="67E414D5" w:rsidRPr="004B5A85" w:rsidRDefault="67E414D5" w:rsidP="65475871">
      <w:pPr>
        <w:pStyle w:val="Subttulo"/>
        <w:rPr>
          <w:b/>
          <w:bCs/>
          <w:sz w:val="36"/>
          <w:szCs w:val="36"/>
        </w:rPr>
      </w:pPr>
      <w:r w:rsidRPr="004B5A85">
        <w:rPr>
          <w:b/>
          <w:bCs/>
          <w:sz w:val="36"/>
          <w:szCs w:val="36"/>
        </w:rPr>
        <w:t>Introducción</w:t>
      </w:r>
    </w:p>
    <w:p w14:paraId="225B5B05" w14:textId="77777777" w:rsidR="78DFCE0F" w:rsidRDefault="78DFCE0F" w:rsidP="00B709EB">
      <w:pPr>
        <w:jc w:val="both"/>
      </w:pPr>
      <w:r>
        <w:t xml:space="preserve">Desde el Instituto Electoral y de Participación Ciudadana del </w:t>
      </w:r>
      <w:r w:rsidR="00B709EB">
        <w:t>E</w:t>
      </w:r>
      <w:r>
        <w:t xml:space="preserve">stado de Jalisco se propone </w:t>
      </w:r>
      <w:r w:rsidR="00B709EB">
        <w:t xml:space="preserve">la </w:t>
      </w:r>
      <w:r w:rsidRPr="00B709EB">
        <w:rPr>
          <w:b/>
          <w:bCs/>
          <w:i/>
          <w:iCs/>
        </w:rPr>
        <w:t xml:space="preserve">Estrategia Institucional de Participación Ciudadana y Educación </w:t>
      </w:r>
      <w:r w:rsidR="79640031" w:rsidRPr="00B709EB">
        <w:rPr>
          <w:b/>
          <w:bCs/>
          <w:i/>
          <w:iCs/>
        </w:rPr>
        <w:t>Cívica</w:t>
      </w:r>
      <w:r w:rsidR="79640031">
        <w:t xml:space="preserve"> </w:t>
      </w:r>
      <w:r w:rsidR="00B709EB">
        <w:t>en un</w:t>
      </w:r>
      <w:r w:rsidR="79640031">
        <w:t xml:space="preserve"> </w:t>
      </w:r>
      <w:r w:rsidR="00FF5CC7">
        <w:t>documento</w:t>
      </w:r>
      <w:r w:rsidR="42F406F0">
        <w:t xml:space="preserve"> </w:t>
      </w:r>
      <w:r w:rsidR="00B709EB">
        <w:t>que integra</w:t>
      </w:r>
      <w:r w:rsidR="00FF5CC7">
        <w:t xml:space="preserve"> los proyectos</w:t>
      </w:r>
      <w:r w:rsidR="11633ABE">
        <w:t xml:space="preserve"> </w:t>
      </w:r>
      <w:r w:rsidR="00FF5CC7">
        <w:t>del</w:t>
      </w:r>
      <w:r w:rsidR="575899B1">
        <w:t xml:space="preserve"> Instituto en</w:t>
      </w:r>
      <w:r w:rsidR="4AA30CF5">
        <w:t xml:space="preserve"> esas</w:t>
      </w:r>
      <w:r w:rsidR="575899B1">
        <w:t xml:space="preserve"> materia</w:t>
      </w:r>
      <w:r w:rsidR="1B6145EE">
        <w:t>s</w:t>
      </w:r>
      <w:r w:rsidR="00FF5CC7">
        <w:t xml:space="preserve">, </w:t>
      </w:r>
      <w:r w:rsidR="00B709EB">
        <w:t>con la finalidad de</w:t>
      </w:r>
      <w:r w:rsidR="49A14A18">
        <w:t xml:space="preserve"> abonar al cumplimiento de nuestras atribuciones constitucionales</w:t>
      </w:r>
      <w:r w:rsidR="00B709EB">
        <w:t xml:space="preserve">, y </w:t>
      </w:r>
      <w:r w:rsidR="49A14A18">
        <w:t>construir una visión</w:t>
      </w:r>
      <w:r w:rsidR="00B709EB">
        <w:t xml:space="preserve"> en la entidad jalisciense, </w:t>
      </w:r>
      <w:r w:rsidR="49A14A18">
        <w:t>de la promoción de la educación cívica</w:t>
      </w:r>
      <w:r w:rsidR="73E95BDD">
        <w:t xml:space="preserve"> y </w:t>
      </w:r>
      <w:r w:rsidR="00B709EB">
        <w:t xml:space="preserve">la </w:t>
      </w:r>
      <w:r w:rsidR="73E95BDD">
        <w:t xml:space="preserve">participación ciudadana, </w:t>
      </w:r>
      <w:r w:rsidR="00B709EB">
        <w:t>mandato</w:t>
      </w:r>
      <w:r w:rsidR="00F60D0D">
        <w:t>s</w:t>
      </w:r>
      <w:r w:rsidR="00B709EB">
        <w:t xml:space="preserve"> constitucional</w:t>
      </w:r>
      <w:r w:rsidR="00F60D0D">
        <w:t>es</w:t>
      </w:r>
      <w:r w:rsidR="00B709EB">
        <w:t xml:space="preserve"> exclusivo</w:t>
      </w:r>
      <w:r w:rsidR="00F60D0D">
        <w:t>s</w:t>
      </w:r>
      <w:r w:rsidR="73E95BDD">
        <w:t xml:space="preserve"> de los </w:t>
      </w:r>
      <w:r w:rsidR="009E4320">
        <w:t>Organismos Públicos Locales Electorales (OPLE)</w:t>
      </w:r>
      <w:r w:rsidR="00B709EB">
        <w:t xml:space="preserve">. </w:t>
      </w:r>
    </w:p>
    <w:p w14:paraId="25BF9C4B" w14:textId="77777777" w:rsidR="49A14A18" w:rsidRDefault="49A14A18" w:rsidP="00F60D0D">
      <w:pPr>
        <w:ind w:firstLine="735"/>
        <w:jc w:val="both"/>
      </w:pPr>
      <w:r>
        <w:t>En el marco de los 200 años de la fundación de Jalisco</w:t>
      </w:r>
      <w:r w:rsidR="00F60D0D">
        <w:t xml:space="preserve"> —</w:t>
      </w:r>
      <w:r>
        <w:t>cuna del federalismo</w:t>
      </w:r>
      <w:r w:rsidR="00F60D0D">
        <w:t>—</w:t>
      </w:r>
      <w:r>
        <w:t xml:space="preserve"> </w:t>
      </w:r>
      <w:r w:rsidR="00F60D0D">
        <w:t xml:space="preserve">la presente </w:t>
      </w:r>
      <w:r w:rsidRPr="00F60D0D">
        <w:rPr>
          <w:i/>
          <w:iCs/>
        </w:rPr>
        <w:t>Estrategia</w:t>
      </w:r>
      <w:r w:rsidR="00F60D0D">
        <w:rPr>
          <w:i/>
          <w:iCs/>
        </w:rPr>
        <w:t xml:space="preserve"> </w:t>
      </w:r>
      <w:r w:rsidR="00F60D0D">
        <w:t>busca poner en evidencia, cómo desde las entidades federativas,</w:t>
      </w:r>
      <w:r w:rsidR="3D86DE7B">
        <w:t xml:space="preserve"> se </w:t>
      </w:r>
      <w:r w:rsidR="00F60D0D">
        <w:t>implementan</w:t>
      </w:r>
      <w:r w:rsidR="3D86DE7B">
        <w:t xml:space="preserve"> proyectos</w:t>
      </w:r>
      <w:r w:rsidR="00F60D0D">
        <w:t xml:space="preserve"> y </w:t>
      </w:r>
      <w:r w:rsidR="3D86DE7B">
        <w:t>programas</w:t>
      </w:r>
      <w:r w:rsidR="00F60D0D">
        <w:t xml:space="preserve"> con miras a transformar</w:t>
      </w:r>
      <w:r w:rsidR="3D86DE7B">
        <w:t xml:space="preserve"> </w:t>
      </w:r>
      <w:r w:rsidR="00F60D0D">
        <w:t>la realidad</w:t>
      </w:r>
      <w:r w:rsidR="3D86DE7B">
        <w:t xml:space="preserve"> político y social</w:t>
      </w:r>
      <w:r w:rsidR="00F60D0D">
        <w:t xml:space="preserve"> en nuestro estado. </w:t>
      </w:r>
    </w:p>
    <w:p w14:paraId="42DBBC0B" w14:textId="77777777" w:rsidR="3D86DE7B" w:rsidRDefault="009E4320" w:rsidP="00F60D0D">
      <w:pPr>
        <w:ind w:firstLine="735"/>
        <w:jc w:val="both"/>
      </w:pPr>
      <w:r>
        <w:t>Del perido que va del año</w:t>
      </w:r>
      <w:r w:rsidR="3D86DE7B">
        <w:t xml:space="preserve"> 2017 a</w:t>
      </w:r>
      <w:r>
        <w:t>l</w:t>
      </w:r>
      <w:r w:rsidR="3D86DE7B">
        <w:t xml:space="preserve"> 2023, el Instituto Nacional Electoral</w:t>
      </w:r>
      <w:r>
        <w:t xml:space="preserve"> (INE)</w:t>
      </w:r>
      <w:r w:rsidR="3D86DE7B">
        <w:t xml:space="preserve"> implementó la Estrategia N</w:t>
      </w:r>
      <w:r w:rsidR="1A03547F">
        <w:t>a</w:t>
      </w:r>
      <w:r w:rsidR="3D86DE7B">
        <w:t>cional de Cultura Cívica</w:t>
      </w:r>
      <w:r>
        <w:t xml:space="preserve"> (ENCCIVICA)</w:t>
      </w:r>
      <w:r w:rsidR="3D86DE7B">
        <w:t xml:space="preserve">, </w:t>
      </w:r>
      <w:r>
        <w:t>instrumentada,</w:t>
      </w:r>
      <w:r w:rsidR="3D86DE7B">
        <w:t xml:space="preserve"> fundamentalmente</w:t>
      </w:r>
      <w:r>
        <w:t>,</w:t>
      </w:r>
      <w:r w:rsidR="3D86DE7B">
        <w:t xml:space="preserve"> </w:t>
      </w:r>
      <w:r>
        <w:t>por</w:t>
      </w:r>
      <w:r w:rsidR="3D86DE7B">
        <w:t xml:space="preserve"> los Orga</w:t>
      </w:r>
      <w:r w:rsidR="456D0955">
        <w:t>nismos Públicos Locales Electorales</w:t>
      </w:r>
      <w:r>
        <w:t xml:space="preserve">. En el caso de Jalisco, </w:t>
      </w:r>
      <w:r w:rsidR="3B351408">
        <w:t xml:space="preserve"> </w:t>
      </w:r>
      <w:r w:rsidR="261275ED">
        <w:t xml:space="preserve">el IEPC </w:t>
      </w:r>
      <w:r>
        <w:t xml:space="preserve"> ha realizado</w:t>
      </w:r>
      <w:r w:rsidR="3B351408">
        <w:t xml:space="preserve"> diversos </w:t>
      </w:r>
      <w:r w:rsidR="3B351408">
        <w:lastRenderedPageBreak/>
        <w:t>esfuerzos</w:t>
      </w:r>
      <w:r>
        <w:t xml:space="preserve"> que abonan justamente a la ENCCIVICA</w:t>
      </w:r>
      <w:r w:rsidR="00F8784E">
        <w:t>. A</w:t>
      </w:r>
      <w:r>
        <w:t xml:space="preserve">hora </w:t>
      </w:r>
      <w:r w:rsidR="00F8784E">
        <w:t>nuestra apuesta, es darle viabilidad a esta</w:t>
      </w:r>
      <w:r w:rsidR="3B351408">
        <w:t xml:space="preserve"> </w:t>
      </w:r>
      <w:r>
        <w:t>e</w:t>
      </w:r>
      <w:r w:rsidR="3B351408">
        <w:t>strategia</w:t>
      </w:r>
      <w:r>
        <w:t xml:space="preserve"> institucional</w:t>
      </w:r>
      <w:r w:rsidR="3B351408">
        <w:t xml:space="preserve"> </w:t>
      </w:r>
      <w:r w:rsidR="00F8784E">
        <w:t xml:space="preserve">que se construye </w:t>
      </w:r>
      <w:r w:rsidR="3B351408">
        <w:t>sobre</w:t>
      </w:r>
      <w:r w:rsidR="00F8784E">
        <w:t xml:space="preserve"> la base de</w:t>
      </w:r>
      <w:r w:rsidR="3B351408">
        <w:t xml:space="preserve"> datos</w:t>
      </w:r>
      <w:r w:rsidR="00F8784E">
        <w:t xml:space="preserve"> y estudios</w:t>
      </w:r>
      <w:r w:rsidR="3B351408">
        <w:t xml:space="preserve"> sociodemográficos y de cultura cívica</w:t>
      </w:r>
      <w:r w:rsidR="00F8784E">
        <w:t>,</w:t>
      </w:r>
      <w:r w:rsidR="3B351408">
        <w:t xml:space="preserve"> </w:t>
      </w:r>
      <w:r w:rsidR="00F8784E">
        <w:t>con los que se perfilan</w:t>
      </w:r>
      <w:r w:rsidR="1A8786A1">
        <w:t xml:space="preserve"> retos claros y concisos</w:t>
      </w:r>
      <w:r w:rsidR="00F8784E">
        <w:t>, en aras de fortalecer la</w:t>
      </w:r>
      <w:r w:rsidR="1A8786A1">
        <w:t xml:space="preserve"> cultura democrática</w:t>
      </w:r>
      <w:r w:rsidR="00F8784E">
        <w:t xml:space="preserve"> en Jalisco.</w:t>
      </w:r>
    </w:p>
    <w:p w14:paraId="02C9C0D3" w14:textId="77777777" w:rsidR="00EA0601" w:rsidRDefault="1A8786A1" w:rsidP="00EA0601">
      <w:pPr>
        <w:ind w:firstLine="735"/>
        <w:jc w:val="both"/>
      </w:pPr>
      <w:r>
        <w:t>El presente documento es una hoja de ruta para</w:t>
      </w:r>
      <w:r w:rsidR="00EA0601">
        <w:t xml:space="preserve"> implentar</w:t>
      </w:r>
      <w:r>
        <w:t xml:space="preserve"> los proyectos y programas institucionales</w:t>
      </w:r>
      <w:r w:rsidR="00EA0601">
        <w:t xml:space="preserve"> en materia de educación cívica y participación ciudadana, a través de cinco</w:t>
      </w:r>
      <w:r>
        <w:t xml:space="preserve"> ejes </w:t>
      </w:r>
      <w:r w:rsidR="00EA0601">
        <w:t xml:space="preserve">estratégicos </w:t>
      </w:r>
      <w:r w:rsidR="203B32CC">
        <w:t>y más de 30 proyectos y programas a ejecutar en los próximos dos años</w:t>
      </w:r>
      <w:r w:rsidR="63F1B731">
        <w:t xml:space="preserve">. </w:t>
      </w:r>
    </w:p>
    <w:p w14:paraId="10F7156E" w14:textId="77777777" w:rsidR="1A8786A1" w:rsidRDefault="4C3A0353" w:rsidP="00EA0601">
      <w:pPr>
        <w:ind w:firstLine="735"/>
        <w:jc w:val="both"/>
      </w:pPr>
      <w:r>
        <w:t>Con</w:t>
      </w:r>
      <w:r w:rsidR="203B32CC">
        <w:t xml:space="preserve"> este ejercicio</w:t>
      </w:r>
      <w:r w:rsidR="00EA0601">
        <w:t>,</w:t>
      </w:r>
      <w:r w:rsidR="203B32CC">
        <w:t xml:space="preserve"> convocamos a diversas instituciones educativas, empresariales, gubernamentales y de las organizaciones de la sociedad civil</w:t>
      </w:r>
      <w:r w:rsidR="00CB2A28">
        <w:t>,</w:t>
      </w:r>
      <w:r w:rsidR="203B32CC">
        <w:t xml:space="preserve"> </w:t>
      </w:r>
      <w:r w:rsidR="00EA0601">
        <w:t>para</w:t>
      </w:r>
      <w:r w:rsidR="203B32CC">
        <w:t xml:space="preserve"> </w:t>
      </w:r>
      <w:r w:rsidR="0C828188">
        <w:t xml:space="preserve">establecer alianzas estratégicas </w:t>
      </w:r>
      <w:r w:rsidR="00EA0601">
        <w:t>en un esfuerzo por alcanzar el anhelo de una sociedad más</w:t>
      </w:r>
      <w:r w:rsidR="203B32CC">
        <w:t xml:space="preserve"> cívic</w:t>
      </w:r>
      <w:r w:rsidR="00EA0601">
        <w:t>a</w:t>
      </w:r>
      <w:r w:rsidR="203B32CC">
        <w:t>, más democrátic</w:t>
      </w:r>
      <w:r w:rsidR="00EA0601">
        <w:t xml:space="preserve">a </w:t>
      </w:r>
      <w:r w:rsidR="203B32CC">
        <w:t>y más participativ</w:t>
      </w:r>
      <w:r w:rsidR="00EA0601">
        <w:t>a</w:t>
      </w:r>
      <w:r w:rsidR="203B32CC">
        <w:t xml:space="preserve">. </w:t>
      </w:r>
    </w:p>
    <w:p w14:paraId="71FDC7F8" w14:textId="77777777" w:rsidR="203B32CC" w:rsidRDefault="203B32CC" w:rsidP="00CB2A28">
      <w:pPr>
        <w:ind w:firstLine="735"/>
        <w:jc w:val="both"/>
      </w:pPr>
      <w:r>
        <w:t xml:space="preserve">En esta </w:t>
      </w:r>
      <w:r w:rsidRPr="00CB2A28">
        <w:rPr>
          <w:i/>
          <w:iCs/>
        </w:rPr>
        <w:t>Estrategia</w:t>
      </w:r>
      <w:r>
        <w:t xml:space="preserve"> encontrarán datos de </w:t>
      </w:r>
      <w:r w:rsidR="3A684C8D">
        <w:t>diagnóstico</w:t>
      </w:r>
      <w:r>
        <w:t>,</w:t>
      </w:r>
      <w:r w:rsidR="5F84C91C">
        <w:t xml:space="preserve"> </w:t>
      </w:r>
      <w:r w:rsidR="00CB2A28">
        <w:t>y una metodología orientada a alinear el quehacer institucional, con</w:t>
      </w:r>
      <w:r w:rsidR="5F84C91C">
        <w:t xml:space="preserve"> los </w:t>
      </w:r>
      <w:r w:rsidR="746D8DFF">
        <w:t>instrumentos</w:t>
      </w:r>
      <w:r w:rsidR="5F84C91C">
        <w:t xml:space="preserve"> de planeación</w:t>
      </w:r>
      <w:r w:rsidR="00CB2A28">
        <w:t xml:space="preserve"> estratégica y de desarrollo internaciona, nacional y estatal</w:t>
      </w:r>
      <w:r w:rsidR="5F84C91C">
        <w:t>,</w:t>
      </w:r>
      <w:r>
        <w:t xml:space="preserve"> </w:t>
      </w:r>
      <w:r w:rsidR="00CB2A28">
        <w:t xml:space="preserve">a través de la elaboración propia </w:t>
      </w:r>
      <w:r>
        <w:t xml:space="preserve">de ejes estratégicos, proyectos y programas </w:t>
      </w:r>
      <w:r w:rsidR="3BAB0D10">
        <w:t>específicos</w:t>
      </w:r>
      <w:r>
        <w:t xml:space="preserve">, </w:t>
      </w:r>
      <w:r w:rsidR="00CB2A28">
        <w:t xml:space="preserve">con sus </w:t>
      </w:r>
      <w:r>
        <w:t xml:space="preserve">modelos a desarrollar, </w:t>
      </w:r>
      <w:r w:rsidR="00CB2A28">
        <w:t xml:space="preserve">así como </w:t>
      </w:r>
      <w:r>
        <w:t>los resultados esperados y la manera</w:t>
      </w:r>
      <w:r w:rsidR="00CB2A28">
        <w:t xml:space="preserve"> com esperamos</w:t>
      </w:r>
      <w:r>
        <w:t xml:space="preserve"> de medir los avances, </w:t>
      </w:r>
      <w:r w:rsidR="00CB2A28">
        <w:t>de modo que, en un ejercicio de rendición de cuentas, l</w:t>
      </w:r>
      <w:r>
        <w:t xml:space="preserve">a </w:t>
      </w:r>
      <w:r w:rsidR="1C69144B">
        <w:t>ciudadanía</w:t>
      </w:r>
      <w:r w:rsidR="00CB2A28">
        <w:t xml:space="preserve"> </w:t>
      </w:r>
      <w:r>
        <w:t>pueda o</w:t>
      </w:r>
      <w:r w:rsidR="41FD0D16">
        <w:t xml:space="preserve">bservar </w:t>
      </w:r>
      <w:r w:rsidR="65274FFA">
        <w:t xml:space="preserve">el valor público del trabajo </w:t>
      </w:r>
      <w:r w:rsidR="00CB2A28">
        <w:t>que agrega el</w:t>
      </w:r>
      <w:r w:rsidR="65274FFA">
        <w:t xml:space="preserve"> IEPC Jalisco</w:t>
      </w:r>
      <w:r w:rsidR="00CB2A28">
        <w:t>,</w:t>
      </w:r>
      <w:r w:rsidR="65274FFA">
        <w:t xml:space="preserve"> en la generación </w:t>
      </w:r>
      <w:r w:rsidR="00CB2A28">
        <w:t xml:space="preserve">y el fortalecimiento </w:t>
      </w:r>
      <w:r w:rsidR="65274FFA">
        <w:t>de una sociedad</w:t>
      </w:r>
      <w:r w:rsidR="00CB2A28">
        <w:t xml:space="preserve"> democrática, plural </w:t>
      </w:r>
      <w:r w:rsidR="004B5A85">
        <w:t xml:space="preserve">y diversa. </w:t>
      </w:r>
    </w:p>
    <w:p w14:paraId="2FED6FFA" w14:textId="77777777" w:rsidR="00C253C0" w:rsidRPr="004B5A85" w:rsidRDefault="00FF5CC7" w:rsidP="004B5A85">
      <w:pPr>
        <w:pStyle w:val="Subttulo"/>
        <w:rPr>
          <w:b/>
          <w:bCs/>
          <w:sz w:val="36"/>
          <w:szCs w:val="36"/>
        </w:rPr>
      </w:pPr>
      <w:bookmarkStart w:id="1" w:name="_rpwu0frgo3r9" w:colFirst="0" w:colLast="0"/>
      <w:bookmarkStart w:id="2" w:name="_Toc125496610"/>
      <w:bookmarkEnd w:id="1"/>
      <w:r w:rsidRPr="004B5A85">
        <w:rPr>
          <w:b/>
          <w:bCs/>
          <w:sz w:val="36"/>
          <w:szCs w:val="36"/>
        </w:rPr>
        <w:t>Marco legal</w:t>
      </w:r>
      <w:bookmarkEnd w:id="2"/>
    </w:p>
    <w:p w14:paraId="42ED9F77" w14:textId="77777777" w:rsidR="00C253C0" w:rsidRDefault="00FF5CC7" w:rsidP="004B5A85">
      <w:pPr>
        <w:jc w:val="both"/>
      </w:pPr>
      <w:r>
        <w:t xml:space="preserve">La Ley General de Instituciones y Procedimientos Electorales establece en su artículo 102 que son atribuciones de los organismos públicos locales electorales, entre otras: </w:t>
      </w:r>
    </w:p>
    <w:p w14:paraId="310B634F" w14:textId="77777777" w:rsidR="00C253C0" w:rsidRDefault="00FF5CC7" w:rsidP="004B5A85">
      <w:pPr>
        <w:numPr>
          <w:ilvl w:val="0"/>
          <w:numId w:val="24"/>
        </w:numPr>
        <w:jc w:val="both"/>
      </w:pPr>
      <w:r>
        <w:t>Desarrollar y ejecutar los programas de educación cívica en la entidad que corresponda, de paridad de género y el respeto de los derechos humanos de las mujeres en el ámbito político y electoral.</w:t>
      </w:r>
    </w:p>
    <w:p w14:paraId="1CEDA7B1" w14:textId="77777777" w:rsidR="00C253C0" w:rsidRDefault="00FF5CC7" w:rsidP="004B5A85">
      <w:pPr>
        <w:numPr>
          <w:ilvl w:val="0"/>
          <w:numId w:val="24"/>
        </w:numPr>
        <w:spacing w:before="0"/>
        <w:jc w:val="both"/>
      </w:pPr>
      <w:r>
        <w:t>Orientar a los ciudadanos en la entidad para el ejercicio de sus derechos y cumplimiento de sus obligaciones político-electorales.</w:t>
      </w:r>
    </w:p>
    <w:p w14:paraId="6446EA8B" w14:textId="77777777" w:rsidR="00C253C0" w:rsidRDefault="00FF5CC7" w:rsidP="004B5A85">
      <w:pPr>
        <w:numPr>
          <w:ilvl w:val="0"/>
          <w:numId w:val="24"/>
        </w:numPr>
        <w:spacing w:before="0"/>
        <w:jc w:val="both"/>
      </w:pPr>
      <w:r>
        <w:t>Organizar, desarrollar, y realizar el cómputo de votos y declarar los resultados de los mecanismos de participación ciudadana que se prevean en la legislación de la entidad federativa de que se trate</w:t>
      </w:r>
    </w:p>
    <w:p w14:paraId="0FA0CE03" w14:textId="77777777" w:rsidR="00C253C0" w:rsidRDefault="004B5A85" w:rsidP="004B5A85">
      <w:pPr>
        <w:ind w:left="0"/>
        <w:jc w:val="both"/>
      </w:pPr>
      <w:r>
        <w:t>Asimismo, la</w:t>
      </w:r>
      <w:r w:rsidR="00FF5CC7">
        <w:t xml:space="preserve"> Constitución Política del </w:t>
      </w:r>
      <w:r>
        <w:t>E</w:t>
      </w:r>
      <w:r w:rsidR="00FF5CC7">
        <w:t>stado de Jalisco establece como atribución del IEPC Jalisco, entre otras, las siguientes:</w:t>
      </w:r>
    </w:p>
    <w:p w14:paraId="270BF1B4" w14:textId="77777777" w:rsidR="00C253C0" w:rsidRDefault="00FF5CC7" w:rsidP="004B5A85">
      <w:pPr>
        <w:numPr>
          <w:ilvl w:val="0"/>
          <w:numId w:val="31"/>
        </w:numPr>
        <w:jc w:val="both"/>
      </w:pPr>
      <w:r>
        <w:t>La educación cívica</w:t>
      </w:r>
    </w:p>
    <w:p w14:paraId="10444B1A" w14:textId="77777777" w:rsidR="00C253C0" w:rsidRDefault="00FF5CC7" w:rsidP="004B5A85">
      <w:pPr>
        <w:numPr>
          <w:ilvl w:val="0"/>
          <w:numId w:val="31"/>
        </w:numPr>
        <w:spacing w:before="0"/>
        <w:jc w:val="both"/>
      </w:pPr>
      <w:r>
        <w:lastRenderedPageBreak/>
        <w:t>Organización, desarrollo, cómputo y declaración de resultados en los mecanismos de participación ciudadana que prevé la legislación local.</w:t>
      </w:r>
    </w:p>
    <w:p w14:paraId="2701ED94" w14:textId="77777777" w:rsidR="00BC4CE9" w:rsidRDefault="00FF5CC7" w:rsidP="65475871">
      <w:pPr>
        <w:ind w:left="0"/>
      </w:pPr>
      <w:r>
        <w:t xml:space="preserve">Por lo anterior, </w:t>
      </w:r>
      <w:r w:rsidR="004B5A85">
        <w:t xml:space="preserve">y </w:t>
      </w:r>
      <w:r>
        <w:t xml:space="preserve">en el ejercicio de sus atribuciones, </w:t>
      </w:r>
      <w:r w:rsidR="004B5A85">
        <w:t xml:space="preserve">es que </w:t>
      </w:r>
      <w:r>
        <w:t>el IEPC emite el presente documento.</w:t>
      </w:r>
    </w:p>
    <w:p w14:paraId="10040509" w14:textId="77777777" w:rsidR="004B5A85" w:rsidRDefault="004B5A85" w:rsidP="004B5A85">
      <w:pPr>
        <w:pStyle w:val="Subttulo"/>
        <w:rPr>
          <w:b/>
          <w:bCs/>
          <w:sz w:val="36"/>
          <w:szCs w:val="36"/>
        </w:rPr>
      </w:pPr>
      <w:bookmarkStart w:id="3" w:name="_ykk22az0v6p7" w:colFirst="0" w:colLast="0"/>
      <w:bookmarkStart w:id="4" w:name="_Toc125496611"/>
      <w:bookmarkEnd w:id="3"/>
    </w:p>
    <w:p w14:paraId="0541DB94" w14:textId="77777777" w:rsidR="00C253C0" w:rsidRPr="004B5A85" w:rsidRDefault="00FF5CC7" w:rsidP="004B5A85">
      <w:pPr>
        <w:pStyle w:val="Subttulo"/>
        <w:rPr>
          <w:b/>
          <w:bCs/>
          <w:sz w:val="36"/>
          <w:szCs w:val="36"/>
        </w:rPr>
      </w:pPr>
      <w:r w:rsidRPr="004B5A85">
        <w:rPr>
          <w:b/>
          <w:bCs/>
          <w:sz w:val="36"/>
          <w:szCs w:val="36"/>
        </w:rPr>
        <w:t>Diagnóstico</w:t>
      </w:r>
      <w:bookmarkEnd w:id="4"/>
      <w:r w:rsidRPr="004B5A85">
        <w:rPr>
          <w:b/>
          <w:bCs/>
          <w:sz w:val="36"/>
          <w:szCs w:val="36"/>
        </w:rPr>
        <w:t xml:space="preserve"> </w:t>
      </w:r>
    </w:p>
    <w:p w14:paraId="4A915DCF" w14:textId="77777777" w:rsidR="00C253C0" w:rsidRDefault="00FF5CC7">
      <w:pPr>
        <w:pStyle w:val="Ttulo2"/>
      </w:pPr>
      <w:bookmarkStart w:id="5" w:name="_vsb1rpjze78f" w:colFirst="0" w:colLast="0"/>
      <w:bookmarkStart w:id="6" w:name="_Toc125496612"/>
      <w:bookmarkEnd w:id="5"/>
      <w:r>
        <w:t>Niveles de participación electoral en Jalisco</w:t>
      </w:r>
      <w:bookmarkEnd w:id="6"/>
    </w:p>
    <w:p w14:paraId="45C8AC02" w14:textId="77777777" w:rsidR="00C253C0" w:rsidRDefault="00FF5CC7" w:rsidP="004B5A85">
      <w:pPr>
        <w:spacing w:before="240" w:after="240" w:line="276" w:lineRule="auto"/>
        <w:ind w:left="0"/>
        <w:jc w:val="both"/>
      </w:pPr>
      <w:r>
        <w:t>Desde 1995, la más reciente elección de 2021</w:t>
      </w:r>
      <w:r w:rsidR="004B5A85">
        <w:t xml:space="preserve"> muestra que esta ha sido</w:t>
      </w:r>
      <w:r>
        <w:t xml:space="preserve"> la de más baja participación en la historia de Jalisco.</w:t>
      </w:r>
    </w:p>
    <w:p w14:paraId="3E7BB273" w14:textId="77777777" w:rsidR="00C253C0" w:rsidRDefault="00FF5CC7">
      <w:pPr>
        <w:spacing w:before="240" w:after="240" w:line="276" w:lineRule="auto"/>
        <w:ind w:left="0"/>
        <w:jc w:val="center"/>
      </w:pPr>
      <w:r>
        <w:rPr>
          <w:noProof/>
        </w:rPr>
        <w:drawing>
          <wp:inline distT="114300" distB="114300" distL="114300" distR="114300" wp14:anchorId="221739F3" wp14:editId="7016E93B">
            <wp:extent cx="3062288" cy="2683803"/>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3062288" cy="2683803"/>
                    </a:xfrm>
                    <a:prstGeom prst="rect">
                      <a:avLst/>
                    </a:prstGeom>
                    <a:ln/>
                  </pic:spPr>
                </pic:pic>
              </a:graphicData>
            </a:graphic>
          </wp:inline>
        </w:drawing>
      </w:r>
      <w:r>
        <w:t xml:space="preserve"> </w:t>
      </w:r>
    </w:p>
    <w:p w14:paraId="2A79CAEF" w14:textId="77777777" w:rsidR="00C253C0" w:rsidRDefault="00FF5CC7">
      <w:pPr>
        <w:spacing w:before="240" w:after="240" w:line="276" w:lineRule="auto"/>
        <w:ind w:left="0"/>
        <w:jc w:val="center"/>
        <w:rPr>
          <w:b/>
        </w:rPr>
      </w:pPr>
      <w:r>
        <w:rPr>
          <w:b/>
        </w:rPr>
        <w:t>Participación electoral 2021</w:t>
      </w:r>
    </w:p>
    <w:p w14:paraId="1D6AEE8B" w14:textId="77777777" w:rsidR="00C253C0" w:rsidRDefault="00FF5CC7">
      <w:pPr>
        <w:spacing w:before="240" w:after="240" w:line="276" w:lineRule="auto"/>
        <w:ind w:left="0"/>
        <w:jc w:val="center"/>
      </w:pPr>
      <w:r>
        <w:rPr>
          <w:noProof/>
        </w:rPr>
        <w:drawing>
          <wp:inline distT="114300" distB="114300" distL="114300" distR="114300" wp14:anchorId="39FE60FD" wp14:editId="6EDB9AC1">
            <wp:extent cx="2836909" cy="2243138"/>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2836909" cy="2243138"/>
                    </a:xfrm>
                    <a:prstGeom prst="rect">
                      <a:avLst/>
                    </a:prstGeom>
                    <a:ln/>
                  </pic:spPr>
                </pic:pic>
              </a:graphicData>
            </a:graphic>
          </wp:inline>
        </w:drawing>
      </w:r>
    </w:p>
    <w:p w14:paraId="2A4E1B6C" w14:textId="77777777" w:rsidR="00C253C0" w:rsidRDefault="00FF5CC7" w:rsidP="00BC4CE9">
      <w:pPr>
        <w:numPr>
          <w:ilvl w:val="0"/>
          <w:numId w:val="15"/>
        </w:numPr>
        <w:spacing w:before="240" w:after="240" w:line="276" w:lineRule="auto"/>
      </w:pPr>
      <w:r>
        <w:lastRenderedPageBreak/>
        <w:t>Es evidente que ha crecido la participación del sector adulto mayor y disminuido la de la juventud y adulta joven.</w:t>
      </w:r>
    </w:p>
    <w:p w14:paraId="117EB84F" w14:textId="77777777" w:rsidR="00C253C0" w:rsidRDefault="00FF5CC7">
      <w:pPr>
        <w:spacing w:before="240" w:after="240" w:line="276" w:lineRule="auto"/>
        <w:ind w:left="0"/>
        <w:jc w:val="center"/>
      </w:pPr>
      <w:r>
        <w:rPr>
          <w:noProof/>
        </w:rPr>
        <w:drawing>
          <wp:inline distT="114300" distB="114300" distL="114300" distR="114300" wp14:anchorId="79CCDDF0" wp14:editId="436B3BE5">
            <wp:extent cx="3176588" cy="2468342"/>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176588" cy="2468342"/>
                    </a:xfrm>
                    <a:prstGeom prst="rect">
                      <a:avLst/>
                    </a:prstGeom>
                    <a:ln/>
                  </pic:spPr>
                </pic:pic>
              </a:graphicData>
            </a:graphic>
          </wp:inline>
        </w:drawing>
      </w:r>
    </w:p>
    <w:p w14:paraId="45715969" w14:textId="77777777" w:rsidR="00C253C0" w:rsidRDefault="00FF5CC7" w:rsidP="004A3E37">
      <w:pPr>
        <w:numPr>
          <w:ilvl w:val="0"/>
          <w:numId w:val="36"/>
        </w:numPr>
        <w:spacing w:before="240" w:line="276" w:lineRule="auto"/>
        <w:jc w:val="both"/>
      </w:pPr>
      <w:r>
        <w:t xml:space="preserve">Los grupos etarios adulta plena y adulta mayor votan más que el porcentaje de lista nominal que representan. </w:t>
      </w:r>
    </w:p>
    <w:p w14:paraId="287FD927" w14:textId="77777777" w:rsidR="00C253C0" w:rsidRDefault="00FF5CC7" w:rsidP="004A3E37">
      <w:pPr>
        <w:numPr>
          <w:ilvl w:val="0"/>
          <w:numId w:val="36"/>
        </w:numPr>
        <w:spacing w:before="0" w:line="276" w:lineRule="auto"/>
        <w:jc w:val="both"/>
      </w:pPr>
      <w:r>
        <w:t xml:space="preserve">Los grupos más jóvenes, votan hasta 5% menos del porcentaje de lista nominal que representan. </w:t>
      </w:r>
    </w:p>
    <w:p w14:paraId="4BBA75FF" w14:textId="77777777" w:rsidR="00C253C0" w:rsidRDefault="00FF5CC7" w:rsidP="004A3E37">
      <w:pPr>
        <w:numPr>
          <w:ilvl w:val="0"/>
          <w:numId w:val="36"/>
        </w:numPr>
        <w:spacing w:before="0" w:line="276" w:lineRule="auto"/>
        <w:jc w:val="both"/>
      </w:pPr>
      <w:r>
        <w:t xml:space="preserve">Los adultos mayores representan 17% de la lista nominal, pero el 21% de los votos. </w:t>
      </w:r>
    </w:p>
    <w:p w14:paraId="4B4DA6C1" w14:textId="77777777" w:rsidR="00C253C0" w:rsidRDefault="00FF5CC7" w:rsidP="004A3E37">
      <w:pPr>
        <w:numPr>
          <w:ilvl w:val="0"/>
          <w:numId w:val="36"/>
        </w:numPr>
        <w:spacing w:before="0" w:after="240" w:line="276" w:lineRule="auto"/>
        <w:jc w:val="both"/>
      </w:pPr>
      <w:r>
        <w:t>Los adultos jóvenes representan el 23% de la lista nominal, pero el 18% de los votos.</w:t>
      </w:r>
    </w:p>
    <w:p w14:paraId="7D032243" w14:textId="77777777" w:rsidR="00C253C0" w:rsidRDefault="00FF5CC7">
      <w:pPr>
        <w:spacing w:before="240" w:after="240" w:line="276" w:lineRule="auto"/>
        <w:ind w:left="0"/>
        <w:jc w:val="center"/>
      </w:pPr>
      <w:r>
        <w:rPr>
          <w:noProof/>
        </w:rPr>
        <w:drawing>
          <wp:inline distT="114300" distB="114300" distL="114300" distR="114300" wp14:anchorId="03E595D7" wp14:editId="19B1FDD3">
            <wp:extent cx="3262313" cy="2876369"/>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3262313" cy="2876369"/>
                    </a:xfrm>
                    <a:prstGeom prst="rect">
                      <a:avLst/>
                    </a:prstGeom>
                    <a:ln/>
                  </pic:spPr>
                </pic:pic>
              </a:graphicData>
            </a:graphic>
          </wp:inline>
        </w:drawing>
      </w:r>
    </w:p>
    <w:p w14:paraId="7C46509C" w14:textId="77777777" w:rsidR="00C253C0" w:rsidRDefault="00FF5CC7" w:rsidP="004A3E37">
      <w:pPr>
        <w:numPr>
          <w:ilvl w:val="0"/>
          <w:numId w:val="12"/>
        </w:numPr>
        <w:spacing w:before="240" w:after="240" w:line="276" w:lineRule="auto"/>
        <w:jc w:val="both"/>
      </w:pPr>
      <w:r>
        <w:t xml:space="preserve">2021 es la elección de más baja participación en la historia de Jalisco para todos los grupos </w:t>
      </w:r>
      <w:r w:rsidR="7B2D4439">
        <w:t>etarios</w:t>
      </w:r>
      <w:r>
        <w:t xml:space="preserve"> de 64 años hacia abajo. </w:t>
      </w:r>
    </w:p>
    <w:p w14:paraId="308F5CA5" w14:textId="77777777" w:rsidR="00122A81" w:rsidRDefault="00122A81">
      <w:pPr>
        <w:pStyle w:val="Ttulo2"/>
      </w:pPr>
      <w:bookmarkStart w:id="7" w:name="_n9m4c5kqr81q" w:colFirst="0" w:colLast="0"/>
      <w:bookmarkStart w:id="8" w:name="_Toc125496613"/>
      <w:bookmarkEnd w:id="7"/>
    </w:p>
    <w:p w14:paraId="06E1F60B" w14:textId="77777777" w:rsidR="00C253C0" w:rsidRDefault="00122A81">
      <w:pPr>
        <w:pStyle w:val="Ttulo2"/>
      </w:pPr>
      <w:r>
        <w:lastRenderedPageBreak/>
        <w:t>Datos</w:t>
      </w:r>
      <w:r w:rsidR="00FF5CC7">
        <w:t xml:space="preserve"> de cultura democrática</w:t>
      </w:r>
      <w:bookmarkEnd w:id="8"/>
    </w:p>
    <w:p w14:paraId="25A8BE24" w14:textId="77777777" w:rsidR="00C253C0" w:rsidRDefault="00FF5CC7" w:rsidP="004A3E37">
      <w:pPr>
        <w:jc w:val="both"/>
      </w:pPr>
      <w:r>
        <w:t>En este apartado conoceremos algunos datos sobre cultura democrática en Jalisco, a considerar en el diseño de</w:t>
      </w:r>
      <w:r w:rsidR="2A65F9BF">
        <w:t xml:space="preserve"> la presente estrategia:</w:t>
      </w:r>
    </w:p>
    <w:p w14:paraId="5593431E" w14:textId="77777777" w:rsidR="00C253C0" w:rsidRDefault="00FF5CC7" w:rsidP="004A3E37">
      <w:pPr>
        <w:numPr>
          <w:ilvl w:val="0"/>
          <w:numId w:val="21"/>
        </w:numPr>
        <w:jc w:val="both"/>
      </w:pPr>
      <w:r>
        <w:t>31% de jaliscienses están "poco" o "nada satisfechos" con la igualdad que existe en su ciudad. Jalisco Cómo Vamos</w:t>
      </w:r>
      <w:r>
        <w:rPr>
          <w:vertAlign w:val="superscript"/>
        </w:rPr>
        <w:footnoteReference w:id="1"/>
      </w:r>
    </w:p>
    <w:p w14:paraId="0D82C026" w14:textId="77777777" w:rsidR="00C253C0" w:rsidRDefault="00FF5CC7" w:rsidP="004A3E37">
      <w:pPr>
        <w:numPr>
          <w:ilvl w:val="0"/>
          <w:numId w:val="21"/>
        </w:numPr>
        <w:spacing w:before="0"/>
        <w:jc w:val="both"/>
      </w:pPr>
      <w:r>
        <w:t>49% de jaliscienses le interesan "poco" o "nada" los asuntos públicos y la política. JCV</w:t>
      </w:r>
    </w:p>
    <w:p w14:paraId="6C123B02" w14:textId="77777777" w:rsidR="00C253C0" w:rsidRDefault="00FF5CC7" w:rsidP="004A3E37">
      <w:pPr>
        <w:numPr>
          <w:ilvl w:val="0"/>
          <w:numId w:val="21"/>
        </w:numPr>
        <w:spacing w:before="0"/>
        <w:jc w:val="both"/>
      </w:pPr>
      <w:r>
        <w:t>10% de mexicanos afirma que la principal característica de la ciudadanía es votar. INEGI</w:t>
      </w:r>
      <w:r>
        <w:rPr>
          <w:vertAlign w:val="superscript"/>
        </w:rPr>
        <w:footnoteReference w:id="2"/>
      </w:r>
    </w:p>
    <w:p w14:paraId="126EA754" w14:textId="77777777" w:rsidR="00C253C0" w:rsidRDefault="00FF5CC7" w:rsidP="004A3E37">
      <w:pPr>
        <w:numPr>
          <w:ilvl w:val="0"/>
          <w:numId w:val="21"/>
        </w:numPr>
        <w:spacing w:before="0"/>
        <w:jc w:val="both"/>
      </w:pPr>
      <w:r>
        <w:t>29%  de mexicanos sabe que tiene derechos. INEGI</w:t>
      </w:r>
    </w:p>
    <w:p w14:paraId="3A15EEB3" w14:textId="77777777" w:rsidR="00C253C0" w:rsidRDefault="00FF5CC7" w:rsidP="004A3E37">
      <w:pPr>
        <w:numPr>
          <w:ilvl w:val="0"/>
          <w:numId w:val="21"/>
        </w:numPr>
        <w:spacing w:before="0"/>
        <w:jc w:val="both"/>
      </w:pPr>
      <w:r>
        <w:t>40%  de mexicanos estaría muy de acuerdo o algo de acuerdo en un gobierno encabezado por militares. INEGI</w:t>
      </w:r>
    </w:p>
    <w:p w14:paraId="767310CE" w14:textId="77777777" w:rsidR="00C253C0" w:rsidRDefault="00FF5CC7" w:rsidP="004A3E37">
      <w:pPr>
        <w:numPr>
          <w:ilvl w:val="0"/>
          <w:numId w:val="21"/>
        </w:numPr>
        <w:spacing w:before="0"/>
        <w:jc w:val="both"/>
      </w:pPr>
      <w:r>
        <w:t>40% de mexicanos está algo satisfecho en su conocimiento de la democracia. INEGI</w:t>
      </w:r>
    </w:p>
    <w:p w14:paraId="3758AF7D" w14:textId="77777777" w:rsidR="00C253C0" w:rsidRDefault="00FF5CC7" w:rsidP="004A3E37">
      <w:pPr>
        <w:numPr>
          <w:ilvl w:val="0"/>
          <w:numId w:val="21"/>
        </w:numPr>
        <w:spacing w:before="0"/>
        <w:jc w:val="both"/>
      </w:pPr>
      <w:r>
        <w:t>Jalisco cuenta con un desarrollo democrático medio al lograr un puntaje de 6,089. Índice de Desarrollo Democrático</w:t>
      </w:r>
      <w:r>
        <w:rPr>
          <w:vertAlign w:val="superscript"/>
        </w:rPr>
        <w:footnoteReference w:id="3"/>
      </w:r>
    </w:p>
    <w:p w14:paraId="6051239A" w14:textId="77777777" w:rsidR="00C253C0" w:rsidRDefault="00FF5CC7" w:rsidP="004A3E37">
      <w:pPr>
        <w:numPr>
          <w:ilvl w:val="0"/>
          <w:numId w:val="21"/>
        </w:numPr>
        <w:spacing w:before="0"/>
        <w:jc w:val="both"/>
      </w:pPr>
      <w:r>
        <w:t>Jalisco cuenta con un desarrollo democrático bajo al lograr un puntaje de 3,481 en democracia de las Instituciones. Cae la valoración ciudadana del clima de libertades y derechos en su vida diaria. IDD</w:t>
      </w:r>
    </w:p>
    <w:p w14:paraId="23CFB8F1" w14:textId="77777777" w:rsidR="00C253C0" w:rsidRDefault="00FF5CC7" w:rsidP="004A3E37">
      <w:pPr>
        <w:numPr>
          <w:ilvl w:val="0"/>
          <w:numId w:val="21"/>
        </w:numPr>
        <w:spacing w:before="0"/>
        <w:jc w:val="both"/>
      </w:pPr>
      <w:r>
        <w:t>Solo 30% de AMG se siente mucho o algo representado. Alternativa Consultores</w:t>
      </w:r>
      <w:r>
        <w:rPr>
          <w:vertAlign w:val="superscript"/>
        </w:rPr>
        <w:footnoteReference w:id="4"/>
      </w:r>
    </w:p>
    <w:p w14:paraId="72F6C1E6" w14:textId="77777777" w:rsidR="004A3E37" w:rsidRDefault="00FF5CC7" w:rsidP="004A3E37">
      <w:pPr>
        <w:ind w:left="0"/>
        <w:jc w:val="both"/>
      </w:pPr>
      <w:r>
        <w:t xml:space="preserve">Además de los presentes datos, en al año 2020, el IEPC Jalisco </w:t>
      </w:r>
      <w:r w:rsidR="004A3E37">
        <w:t>junto</w:t>
      </w:r>
      <w:r>
        <w:t xml:space="preserve"> con el IEEQ</w:t>
      </w:r>
      <w:r>
        <w:rPr>
          <w:vertAlign w:val="superscript"/>
        </w:rPr>
        <w:footnoteReference w:id="5"/>
      </w:r>
      <w:r>
        <w:t xml:space="preserve"> desarrollaron una serie </w:t>
      </w:r>
      <w:r w:rsidR="004A3E37">
        <w:t>de grupos focales (focus gruops)</w:t>
      </w:r>
      <w:r>
        <w:t xml:space="preserve"> con diversos sectores de la juventud para conocer su opinión sobre la labor de los organismos electorales</w:t>
      </w:r>
      <w:r w:rsidR="004A3E37">
        <w:t>,</w:t>
      </w:r>
      <w:r>
        <w:t xml:space="preserve"> y la difusión de sus proyectos</w:t>
      </w:r>
      <w:r w:rsidR="004A3E37">
        <w:t>.</w:t>
      </w:r>
    </w:p>
    <w:p w14:paraId="7F799846" w14:textId="77777777" w:rsidR="00C253C0" w:rsidRDefault="004A3E37" w:rsidP="004A3E37">
      <w:pPr>
        <w:ind w:left="0"/>
        <w:jc w:val="both"/>
      </w:pPr>
      <w:r>
        <w:t>A</w:t>
      </w:r>
      <w:r w:rsidR="00FF5CC7">
        <w:t xml:space="preserve">lgunos de los datos más </w:t>
      </w:r>
      <w:r>
        <w:t>relevantes son</w:t>
      </w:r>
      <w:r w:rsidR="00FF5CC7">
        <w:t xml:space="preserve"> los siguientes:</w:t>
      </w:r>
    </w:p>
    <w:p w14:paraId="76D3C238" w14:textId="77777777" w:rsidR="00C253C0" w:rsidRDefault="00FF5CC7" w:rsidP="004A3E37">
      <w:pPr>
        <w:numPr>
          <w:ilvl w:val="0"/>
          <w:numId w:val="13"/>
        </w:numPr>
      </w:pPr>
      <w:r>
        <w:t xml:space="preserve">Formato preferido para que IEPC presente información: </w:t>
      </w:r>
      <w:r w:rsidR="004A3E37">
        <w:br/>
      </w:r>
      <w:r>
        <w:t xml:space="preserve">38.4% video, 22.1% imagen, 22.1% infografía. </w:t>
      </w:r>
    </w:p>
    <w:p w14:paraId="34CEC3DF" w14:textId="77777777" w:rsidR="00C253C0" w:rsidRDefault="00FF5CC7" w:rsidP="00BC4CE9">
      <w:pPr>
        <w:numPr>
          <w:ilvl w:val="0"/>
          <w:numId w:val="13"/>
        </w:numPr>
        <w:spacing w:before="0"/>
      </w:pPr>
      <w:r>
        <w:t>52.5% afirmó que conocía los M</w:t>
      </w:r>
      <w:r w:rsidR="004A3E37">
        <w:t>ecanismos de Participación Ciudadana (MPC)</w:t>
      </w:r>
      <w:r>
        <w:t xml:space="preserve"> en el estado.</w:t>
      </w:r>
    </w:p>
    <w:p w14:paraId="7B3D20A5" w14:textId="77777777" w:rsidR="00C253C0" w:rsidRDefault="00FF5CC7" w:rsidP="00BC4CE9">
      <w:pPr>
        <w:numPr>
          <w:ilvl w:val="0"/>
          <w:numId w:val="13"/>
        </w:numPr>
        <w:spacing w:before="0"/>
      </w:pPr>
      <w:r>
        <w:t>67.5% utilizaría una app</w:t>
      </w:r>
    </w:p>
    <w:p w14:paraId="731A4396" w14:textId="77777777" w:rsidR="00C253C0" w:rsidRDefault="00FF5CC7" w:rsidP="00BC4CE9">
      <w:pPr>
        <w:numPr>
          <w:ilvl w:val="0"/>
          <w:numId w:val="13"/>
        </w:numPr>
        <w:spacing w:before="0"/>
      </w:pPr>
      <w:r>
        <w:t>60% usa facebook, 17.5% instagram</w:t>
      </w:r>
    </w:p>
    <w:p w14:paraId="519FD630" w14:textId="77777777" w:rsidR="00C253C0" w:rsidRDefault="00FF5CC7" w:rsidP="00BC4CE9">
      <w:pPr>
        <w:numPr>
          <w:ilvl w:val="0"/>
          <w:numId w:val="13"/>
        </w:numPr>
        <w:spacing w:before="0"/>
      </w:pPr>
      <w:r>
        <w:t>60% no lo motivaría recibir un incentivo por ir a votar</w:t>
      </w:r>
    </w:p>
    <w:p w14:paraId="7BE8E3A6" w14:textId="77777777" w:rsidR="00C253C0" w:rsidRDefault="00FF5CC7" w:rsidP="00BC4CE9">
      <w:pPr>
        <w:numPr>
          <w:ilvl w:val="0"/>
          <w:numId w:val="13"/>
        </w:numPr>
        <w:spacing w:before="0"/>
      </w:pPr>
      <w:r>
        <w:t>25% no confiaría en el voto electrónico</w:t>
      </w:r>
    </w:p>
    <w:p w14:paraId="30724CF2" w14:textId="77777777" w:rsidR="00C253C0" w:rsidRDefault="00FF5CC7" w:rsidP="00BC4CE9">
      <w:pPr>
        <w:numPr>
          <w:ilvl w:val="0"/>
          <w:numId w:val="13"/>
        </w:numPr>
        <w:spacing w:before="0"/>
      </w:pPr>
      <w:r>
        <w:t>Principales dos actividades del IEPC: organiza elecciones y MPC</w:t>
      </w:r>
    </w:p>
    <w:p w14:paraId="2BFE9A49" w14:textId="77777777" w:rsidR="00C253C0" w:rsidRDefault="00FF5CC7" w:rsidP="00BC4CE9">
      <w:pPr>
        <w:numPr>
          <w:ilvl w:val="0"/>
          <w:numId w:val="13"/>
        </w:numPr>
        <w:spacing w:before="0"/>
      </w:pPr>
      <w:r>
        <w:lastRenderedPageBreak/>
        <w:t>No vota porque no cree que su voto sea la diferencia</w:t>
      </w:r>
    </w:p>
    <w:p w14:paraId="6171A91A" w14:textId="77777777" w:rsidR="00C253C0" w:rsidRDefault="00FF5CC7" w:rsidP="00BC4CE9">
      <w:pPr>
        <w:numPr>
          <w:ilvl w:val="0"/>
          <w:numId w:val="13"/>
        </w:numPr>
        <w:spacing w:before="0"/>
      </w:pPr>
      <w:r>
        <w:t>Lo motiva a participar los derechos humanos</w:t>
      </w:r>
    </w:p>
    <w:p w14:paraId="60712854" w14:textId="77777777" w:rsidR="00C253C0" w:rsidRDefault="00122A81">
      <w:pPr>
        <w:pStyle w:val="Ttulo2"/>
      </w:pPr>
      <w:bookmarkStart w:id="9" w:name="_155fh3adb5je" w:colFirst="0" w:colLast="0"/>
      <w:bookmarkStart w:id="10" w:name="_Toc125496614"/>
      <w:bookmarkEnd w:id="9"/>
      <w:r>
        <w:br w:type="column"/>
      </w:r>
      <w:r>
        <w:lastRenderedPageBreak/>
        <w:t>Datos</w:t>
      </w:r>
      <w:r w:rsidR="00FF5CC7">
        <w:t xml:space="preserve"> sociopolíticos</w:t>
      </w:r>
      <w:bookmarkEnd w:id="10"/>
    </w:p>
    <w:p w14:paraId="70250F35" w14:textId="77777777" w:rsidR="00C253C0" w:rsidRDefault="00FF5CC7">
      <w:r>
        <w:t xml:space="preserve">Otros datos a destacar para </w:t>
      </w:r>
      <w:r w:rsidR="65DEB04B">
        <w:t>la presente</w:t>
      </w:r>
      <w:r w:rsidR="65DEB04B" w:rsidRPr="00122A81">
        <w:rPr>
          <w:i/>
          <w:iCs/>
        </w:rPr>
        <w:t xml:space="preserve"> Estrategia</w:t>
      </w:r>
      <w:r w:rsidRPr="00122A81">
        <w:rPr>
          <w:i/>
          <w:iCs/>
        </w:rPr>
        <w:t xml:space="preserve"> </w:t>
      </w:r>
      <w:r>
        <w:t>son los siguientes</w:t>
      </w:r>
      <w:r>
        <w:rPr>
          <w:vertAlign w:val="superscript"/>
        </w:rPr>
        <w:footnoteReference w:id="6"/>
      </w:r>
      <w:r>
        <w:t>:</w:t>
      </w:r>
    </w:p>
    <w:p w14:paraId="58C54549" w14:textId="77777777" w:rsidR="00C253C0" w:rsidRDefault="00FF5CC7" w:rsidP="006415AD">
      <w:pPr>
        <w:numPr>
          <w:ilvl w:val="0"/>
          <w:numId w:val="21"/>
        </w:numPr>
        <w:spacing w:before="0" w:line="360" w:lineRule="auto"/>
      </w:pPr>
      <w:r>
        <w:t xml:space="preserve">41% cree que el principal problema es la inseguridad. </w:t>
      </w:r>
    </w:p>
    <w:p w14:paraId="22FFE40D" w14:textId="77777777" w:rsidR="006415AD" w:rsidRDefault="006415AD" w:rsidP="006415AD">
      <w:pPr>
        <w:numPr>
          <w:ilvl w:val="0"/>
          <w:numId w:val="21"/>
        </w:numPr>
        <w:spacing w:before="0" w:line="360" w:lineRule="auto"/>
      </w:pPr>
      <w:r>
        <w:t>10% apoyo a los más necesitados.</w:t>
      </w:r>
    </w:p>
    <w:p w14:paraId="4DDC9B17" w14:textId="77777777" w:rsidR="00C253C0" w:rsidRDefault="00FF5CC7" w:rsidP="006415AD">
      <w:pPr>
        <w:numPr>
          <w:ilvl w:val="0"/>
          <w:numId w:val="21"/>
        </w:numPr>
        <w:spacing w:before="0" w:line="360" w:lineRule="auto"/>
      </w:pPr>
      <w:r>
        <w:t>32% AMG cree que la violencia de género empeorará.</w:t>
      </w:r>
    </w:p>
    <w:p w14:paraId="2336AF6D" w14:textId="77777777" w:rsidR="00C253C0" w:rsidRDefault="00FF5CC7" w:rsidP="006415AD">
      <w:pPr>
        <w:numPr>
          <w:ilvl w:val="0"/>
          <w:numId w:val="21"/>
        </w:numPr>
        <w:spacing w:before="0" w:line="360" w:lineRule="auto"/>
      </w:pPr>
      <w:r>
        <w:t>42% AMG cree que la corrupción empeorará</w:t>
      </w:r>
    </w:p>
    <w:p w14:paraId="03F4BBEC" w14:textId="77777777" w:rsidR="00C253C0" w:rsidRDefault="00FF5CC7" w:rsidP="006415AD">
      <w:pPr>
        <w:numPr>
          <w:ilvl w:val="0"/>
          <w:numId w:val="21"/>
        </w:numPr>
        <w:spacing w:before="0" w:line="360" w:lineRule="auto"/>
      </w:pPr>
      <w:r>
        <w:t>57% AMG se siente muy feliz</w:t>
      </w:r>
    </w:p>
    <w:p w14:paraId="5ED9FF9C" w14:textId="77777777" w:rsidR="00C253C0" w:rsidRDefault="00FF5CC7" w:rsidP="006415AD">
      <w:pPr>
        <w:numPr>
          <w:ilvl w:val="0"/>
          <w:numId w:val="21"/>
        </w:numPr>
        <w:spacing w:before="0" w:line="360" w:lineRule="auto"/>
      </w:pPr>
      <w:r>
        <w:t>71% de mexicanos ha usado internet en los últimos 3 meses</w:t>
      </w:r>
    </w:p>
    <w:p w14:paraId="6C2FEA52" w14:textId="77777777" w:rsidR="00C253C0" w:rsidRDefault="00FF5CC7" w:rsidP="006415AD">
      <w:pPr>
        <w:numPr>
          <w:ilvl w:val="0"/>
          <w:numId w:val="21"/>
        </w:numPr>
        <w:spacing w:before="0" w:line="360" w:lineRule="auto"/>
      </w:pPr>
      <w:r>
        <w:t>De manera histórica, los internautas han crecido en México un 10% anualmente</w:t>
      </w:r>
    </w:p>
    <w:p w14:paraId="053D4627" w14:textId="77777777" w:rsidR="00C253C0" w:rsidRDefault="00FF5CC7" w:rsidP="006415AD">
      <w:pPr>
        <w:numPr>
          <w:ilvl w:val="0"/>
          <w:numId w:val="21"/>
        </w:numPr>
        <w:spacing w:before="0" w:line="360" w:lineRule="auto"/>
      </w:pPr>
      <w:r>
        <w:t>86% usa internet para acceder a redes sociales, 20% para consumir contenido relevante</w:t>
      </w:r>
    </w:p>
    <w:p w14:paraId="1AB8EB1C" w14:textId="77777777" w:rsidR="00C253C0" w:rsidRDefault="00FF5CC7" w:rsidP="006415AD">
      <w:pPr>
        <w:numPr>
          <w:ilvl w:val="0"/>
          <w:numId w:val="21"/>
        </w:numPr>
        <w:spacing w:before="0" w:line="360" w:lineRule="auto"/>
      </w:pPr>
      <w:r>
        <w:t>92% se conecta a internet desde su celular</w:t>
      </w:r>
    </w:p>
    <w:p w14:paraId="432059B4" w14:textId="77777777" w:rsidR="00C253C0" w:rsidRDefault="00FF5CC7">
      <w:pPr>
        <w:pStyle w:val="Ttulo2"/>
      </w:pPr>
      <w:bookmarkStart w:id="11" w:name="_y72yd3di5omb" w:colFirst="0" w:colLast="0"/>
      <w:bookmarkStart w:id="12" w:name="_Toc125496615"/>
      <w:bookmarkEnd w:id="11"/>
      <w:r>
        <w:t>Informe País 2020</w:t>
      </w:r>
      <w:bookmarkEnd w:id="12"/>
    </w:p>
    <w:p w14:paraId="4B1E21A3" w14:textId="77777777" w:rsidR="00C253C0" w:rsidRDefault="00FF5CC7" w:rsidP="006415AD">
      <w:pPr>
        <w:jc w:val="both"/>
      </w:pPr>
      <w:r>
        <w:t>El Informe País 2020</w:t>
      </w:r>
      <w:r>
        <w:rPr>
          <w:vertAlign w:val="superscript"/>
        </w:rPr>
        <w:footnoteReference w:id="7"/>
      </w:r>
      <w:r>
        <w:t xml:space="preserve"> establece, entre otras cuestiones</w:t>
      </w:r>
      <w:r w:rsidR="006415AD">
        <w:t>,</w:t>
      </w:r>
      <w:r>
        <w:t xml:space="preserve"> las siguientes premisas sobre la calidad de la ciudadanía en México, lo que nos permite </w:t>
      </w:r>
      <w:r w:rsidR="006415AD">
        <w:t xml:space="preserve">tener un diagnósitico </w:t>
      </w:r>
      <w:r>
        <w:t>plantear una ruta de trabajo:</w:t>
      </w:r>
    </w:p>
    <w:p w14:paraId="5DFD3C7C" w14:textId="77777777" w:rsidR="00C253C0" w:rsidRDefault="00FF5CC7" w:rsidP="006415AD">
      <w:pPr>
        <w:numPr>
          <w:ilvl w:val="0"/>
          <w:numId w:val="11"/>
        </w:numPr>
        <w:jc w:val="both"/>
      </w:pPr>
      <w:r>
        <w:t xml:space="preserve">Por un lado, el voto ya es una costumbre arraigada, por el otro, no todas las personas acuden a las urnas con la misma frecuencia. </w:t>
      </w:r>
    </w:p>
    <w:p w14:paraId="57064BD2" w14:textId="77777777" w:rsidR="00C253C0" w:rsidRDefault="00FF5CC7" w:rsidP="006415AD">
      <w:pPr>
        <w:numPr>
          <w:ilvl w:val="0"/>
          <w:numId w:val="11"/>
        </w:numPr>
        <w:spacing w:before="0"/>
        <w:jc w:val="both"/>
      </w:pPr>
      <w:r>
        <w:t>La ciudadanía desconfía de las y los otros y de las instituciones, sobre todo de las que debieran representarla.</w:t>
      </w:r>
    </w:p>
    <w:p w14:paraId="27978AE9" w14:textId="77777777" w:rsidR="00C253C0" w:rsidRDefault="00FF5CC7" w:rsidP="006415AD">
      <w:pPr>
        <w:numPr>
          <w:ilvl w:val="0"/>
          <w:numId w:val="11"/>
        </w:numPr>
        <w:spacing w:before="0"/>
        <w:jc w:val="both"/>
      </w:pPr>
      <w:r>
        <w:t xml:space="preserve"> La confianza en la autoridad electoral subió casi 20 puntos porcentuales entre el 2013 y el 2020.</w:t>
      </w:r>
    </w:p>
    <w:p w14:paraId="7BB8DB64" w14:textId="77777777" w:rsidR="00C253C0" w:rsidRDefault="00FF5CC7" w:rsidP="006415AD">
      <w:pPr>
        <w:numPr>
          <w:ilvl w:val="0"/>
          <w:numId w:val="11"/>
        </w:numPr>
        <w:spacing w:before="0"/>
        <w:jc w:val="both"/>
      </w:pPr>
      <w:r>
        <w:t>La valoración del régimen democrático –con los valores de igualdad y justicia social– es alta en la ciudadanía mexicana, pero esta tiene una percepción crítica de su funcionamiento: está poco satisfecha con la democracia y una buena parte de ella siente que su voz tiene poca importancia a la hora de la toma de decisiones públicas.</w:t>
      </w:r>
    </w:p>
    <w:p w14:paraId="7DC587DB" w14:textId="77777777" w:rsidR="00C253C0" w:rsidRDefault="00FF5CC7" w:rsidP="006415AD">
      <w:pPr>
        <w:numPr>
          <w:ilvl w:val="0"/>
          <w:numId w:val="11"/>
        </w:numPr>
        <w:spacing w:before="0"/>
        <w:jc w:val="both"/>
      </w:pPr>
      <w:r>
        <w:t>Los niveles de participación ciudadana y política son bajos, no sucede lo mismo con la participación cívica y comunitaria.</w:t>
      </w:r>
    </w:p>
    <w:p w14:paraId="1DF9D891" w14:textId="77777777" w:rsidR="00C253C0" w:rsidRDefault="00FF5CC7" w:rsidP="006415AD">
      <w:pPr>
        <w:numPr>
          <w:ilvl w:val="0"/>
          <w:numId w:val="11"/>
        </w:numPr>
        <w:spacing w:before="0"/>
        <w:jc w:val="both"/>
      </w:pPr>
      <w:r>
        <w:t>La experiencia de la ciudadanía –de la participación, representación y satisfacción con la democracia– está afectada por las características y situaciones particulares de las personas, en especial por el género.</w:t>
      </w:r>
    </w:p>
    <w:p w14:paraId="14F5FDD5" w14:textId="77777777" w:rsidR="00C253C0" w:rsidRDefault="00FF5CC7" w:rsidP="00AA35B9">
      <w:pPr>
        <w:numPr>
          <w:ilvl w:val="0"/>
          <w:numId w:val="11"/>
        </w:numPr>
        <w:spacing w:before="0"/>
        <w:jc w:val="both"/>
      </w:pPr>
      <w:r>
        <w:lastRenderedPageBreak/>
        <w:t>La percepción crítica que la ciudadanía mexicana tiene del funcionamiento de la democracia, sin duda, se relaciona con la importante presencia de los trastornos de la democracia identificados.</w:t>
      </w:r>
    </w:p>
    <w:p w14:paraId="3C178EF9" w14:textId="77777777" w:rsidR="00C253C0" w:rsidRDefault="00FF5CC7" w:rsidP="00AA35B9">
      <w:pPr>
        <w:numPr>
          <w:ilvl w:val="0"/>
          <w:numId w:val="11"/>
        </w:numPr>
        <w:spacing w:before="0"/>
        <w:jc w:val="both"/>
      </w:pPr>
      <w:r>
        <w:t>Los altos niveles de corrupción, la extensión del fenómeno de clientelismo y la frecuencia de la discriminación experimentada por las y los ciudadanos ponen en entredicho los avances logrados por la democracia mexicana en cuanto a la construcción del Estado de Derecho y de una ciudadanía más igualitaria y cohesionada.</w:t>
      </w:r>
    </w:p>
    <w:p w14:paraId="6ED4C1F1" w14:textId="77777777" w:rsidR="65475871" w:rsidRDefault="65475871" w:rsidP="00AA35B9">
      <w:pPr>
        <w:spacing w:before="0"/>
        <w:jc w:val="both"/>
      </w:pPr>
    </w:p>
    <w:p w14:paraId="7321326F" w14:textId="77777777" w:rsidR="5250BD5E" w:rsidRDefault="5250BD5E" w:rsidP="00AA35B9">
      <w:pPr>
        <w:spacing w:before="0"/>
        <w:jc w:val="both"/>
      </w:pPr>
      <w:r>
        <w:t>Los datos aquí presentados proponen divers</w:t>
      </w:r>
      <w:r w:rsidR="0A8F0C2C">
        <w:t xml:space="preserve">os escenarios, </w:t>
      </w:r>
      <w:r>
        <w:t>lecturas y análisis</w:t>
      </w:r>
      <w:r w:rsidR="344B2C7A">
        <w:t>, que permiten correlacionar los datos</w:t>
      </w:r>
      <w:r w:rsidR="3D6F28D9">
        <w:t xml:space="preserve">; </w:t>
      </w:r>
      <w:r w:rsidR="344B2C7A">
        <w:t>p</w:t>
      </w:r>
      <w:r>
        <w:t xml:space="preserve">or </w:t>
      </w:r>
      <w:r w:rsidR="00BC4CE9">
        <w:t>ejemplo,</w:t>
      </w:r>
      <w:r>
        <w:t xml:space="preserve"> la relación entre la disminución de la participación electoral con el 49% de</w:t>
      </w:r>
      <w:r w:rsidR="00E57A4F">
        <w:t xml:space="preserve"> </w:t>
      </w:r>
      <w:r w:rsidR="70041E57">
        <w:t>jaliscienses</w:t>
      </w:r>
      <w:r>
        <w:t xml:space="preserve"> </w:t>
      </w:r>
      <w:r w:rsidR="00E57A4F">
        <w:t xml:space="preserve">a quienes </w:t>
      </w:r>
      <w:r>
        <w:t xml:space="preserve">les </w:t>
      </w:r>
      <w:r w:rsidR="557CEC03">
        <w:t>interesa</w:t>
      </w:r>
      <w:r>
        <w:t xml:space="preserve"> po</w:t>
      </w:r>
      <w:r w:rsidR="03F20497">
        <w:t>c</w:t>
      </w:r>
      <w:r>
        <w:t>o o nada la política</w:t>
      </w:r>
      <w:r w:rsidR="2DE35FA2">
        <w:t xml:space="preserve">; o la percepción crítica de la ciudadanía que se relaciona con los trastornos de la democracia; o la </w:t>
      </w:r>
      <w:r w:rsidR="031A5277">
        <w:t>extensión del fenómeno del clientelismo con la disminución de la participación.</w:t>
      </w:r>
    </w:p>
    <w:p w14:paraId="5B98BE24" w14:textId="77777777" w:rsidR="004A5B5F" w:rsidRDefault="004A5B5F" w:rsidP="004A5B5F">
      <w:pPr>
        <w:pStyle w:val="Subttulo"/>
        <w:rPr>
          <w:b/>
          <w:bCs/>
          <w:sz w:val="36"/>
          <w:szCs w:val="36"/>
        </w:rPr>
      </w:pPr>
      <w:bookmarkStart w:id="13" w:name="_Toc125496616"/>
    </w:p>
    <w:p w14:paraId="0DC341A0" w14:textId="77777777" w:rsidR="7C140E0A" w:rsidRPr="004A5B5F" w:rsidRDefault="7C140E0A" w:rsidP="004A5B5F">
      <w:pPr>
        <w:pStyle w:val="Subttulo"/>
        <w:rPr>
          <w:b/>
          <w:bCs/>
          <w:sz w:val="36"/>
          <w:szCs w:val="36"/>
        </w:rPr>
      </w:pPr>
      <w:r w:rsidRPr="004A5B5F">
        <w:rPr>
          <w:b/>
          <w:bCs/>
          <w:sz w:val="36"/>
          <w:szCs w:val="36"/>
        </w:rPr>
        <w:t>Planeación Estratégica</w:t>
      </w:r>
      <w:bookmarkEnd w:id="13"/>
    </w:p>
    <w:p w14:paraId="16B942BC" w14:textId="77777777" w:rsidR="00C253C0" w:rsidRPr="004A5B5F" w:rsidRDefault="00FF5CC7" w:rsidP="004A5B5F">
      <w:pPr>
        <w:pStyle w:val="Ttulo2"/>
      </w:pPr>
      <w:bookmarkStart w:id="14" w:name="_f6rewjch7a6q"/>
      <w:bookmarkStart w:id="15" w:name="_Toc125496617"/>
      <w:bookmarkEnd w:id="14"/>
      <w:r w:rsidRPr="004A5B5F">
        <w:t>Antecedente de ejercicio de planeación participativa IEPC Jalisco 2018</w:t>
      </w:r>
      <w:bookmarkEnd w:id="15"/>
    </w:p>
    <w:p w14:paraId="5C41F532" w14:textId="77777777" w:rsidR="00C253C0" w:rsidRDefault="00FF5CC7" w:rsidP="00AA35B9">
      <w:pPr>
        <w:jc w:val="both"/>
      </w:pPr>
      <w:r>
        <w:t>Como parte de la elaboración de</w:t>
      </w:r>
      <w:r w:rsidR="79CF184F">
        <w:t xml:space="preserve"> la presente </w:t>
      </w:r>
      <w:r w:rsidR="79CF184F" w:rsidRPr="004A5B5F">
        <w:rPr>
          <w:i/>
          <w:iCs/>
        </w:rPr>
        <w:t>Estrategia</w:t>
      </w:r>
      <w:r w:rsidR="79CF184F">
        <w:t xml:space="preserve"> </w:t>
      </w:r>
      <w:r>
        <w:t xml:space="preserve">se retomaron los insumos construidos en el ejercicio de planeación participativa realizado por el IEPC Jalisco en 2018, </w:t>
      </w:r>
      <w:r w:rsidR="004A5B5F">
        <w:t>en la que personas expertas</w:t>
      </w:r>
      <w:r>
        <w:t xml:space="preserve">, organizaciones de la sociedad civil y activistas nos compartieron los retos y principales problemas </w:t>
      </w:r>
      <w:r w:rsidR="004A5B5F">
        <w:t xml:space="preserve">que desde su visión tiene </w:t>
      </w:r>
      <w:r>
        <w:t>Instituto</w:t>
      </w:r>
      <w:r w:rsidR="004A5B5F">
        <w:t>, mismos</w:t>
      </w:r>
      <w:r>
        <w:t xml:space="preserve"> que </w:t>
      </w:r>
      <w:r w:rsidR="004A5B5F">
        <w:t>se recogieron</w:t>
      </w:r>
      <w:r>
        <w:t xml:space="preserve"> en el Plan de Desarrollo Institucional</w:t>
      </w:r>
      <w:r w:rsidR="25D02E59">
        <w:t>, como se puede observar en el siguiente árbol de objetivos construido en ese ejercicio de 2018:</w:t>
      </w:r>
    </w:p>
    <w:p w14:paraId="69686344" w14:textId="77777777" w:rsidR="00C253C0" w:rsidRDefault="00C253C0">
      <w:pPr>
        <w:sectPr w:rsidR="00C253C0">
          <w:headerReference w:type="first" r:id="rId12"/>
          <w:footerReference w:type="first" r:id="rId13"/>
          <w:pgSz w:w="12240" w:h="15840"/>
          <w:pgMar w:top="1080" w:right="1440" w:bottom="1080" w:left="1440" w:header="0" w:footer="720" w:gutter="0"/>
          <w:pgNumType w:start="1"/>
          <w:cols w:space="720"/>
          <w:titlePg/>
        </w:sectPr>
      </w:pPr>
    </w:p>
    <w:p w14:paraId="64B51B51" w14:textId="77777777" w:rsidR="00C253C0" w:rsidRDefault="00FF5CC7">
      <w:pPr>
        <w:sectPr w:rsidR="00C253C0">
          <w:pgSz w:w="15840" w:h="12240" w:orient="landscape"/>
          <w:pgMar w:top="1080" w:right="1440" w:bottom="1080" w:left="1440" w:header="0" w:footer="720" w:gutter="0"/>
          <w:cols w:space="720"/>
        </w:sectPr>
      </w:pPr>
      <w:r>
        <w:rPr>
          <w:noProof/>
        </w:rPr>
        <w:lastRenderedPageBreak/>
        <w:drawing>
          <wp:inline distT="114300" distB="114300" distL="114300" distR="114300" wp14:anchorId="5C633B47" wp14:editId="65E5F266">
            <wp:extent cx="8459519" cy="4347787"/>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t="8620" r="215"/>
                    <a:stretch>
                      <a:fillRect/>
                    </a:stretch>
                  </pic:blipFill>
                  <pic:spPr>
                    <a:xfrm>
                      <a:off x="0" y="0"/>
                      <a:ext cx="8459519" cy="4347787"/>
                    </a:xfrm>
                    <a:prstGeom prst="rect">
                      <a:avLst/>
                    </a:prstGeom>
                    <a:ln/>
                  </pic:spPr>
                </pic:pic>
              </a:graphicData>
            </a:graphic>
          </wp:inline>
        </w:drawing>
      </w:r>
    </w:p>
    <w:p w14:paraId="12E5D6AF" w14:textId="77777777" w:rsidR="004A5B5F" w:rsidRDefault="004A5B5F" w:rsidP="004A5B5F">
      <w:pPr>
        <w:pStyle w:val="Ttulo2"/>
      </w:pPr>
      <w:bookmarkStart w:id="16" w:name="_Toc125496618"/>
      <w:r>
        <w:lastRenderedPageBreak/>
        <w:t xml:space="preserve">En concordancia con los </w:t>
      </w:r>
      <w:r w:rsidR="402B129A" w:rsidRPr="004A5B5F">
        <w:t>Objetivos del Desarrollo Sostenible</w:t>
      </w:r>
      <w:r w:rsidR="00A911B6">
        <w:t xml:space="preserve"> (ODS)</w:t>
      </w:r>
      <w:r w:rsidR="402B129A" w:rsidRPr="004A5B5F">
        <w:t xml:space="preserve"> y </w:t>
      </w:r>
      <w:r>
        <w:t xml:space="preserve">otros </w:t>
      </w:r>
      <w:r w:rsidR="402B129A" w:rsidRPr="004A5B5F">
        <w:t>instrumentos de planeación</w:t>
      </w:r>
      <w:r>
        <w:t xml:space="preserve"> estratégica</w:t>
      </w:r>
      <w:r w:rsidR="402B129A" w:rsidRPr="004A5B5F">
        <w:t xml:space="preserve"> </w:t>
      </w:r>
      <w:bookmarkEnd w:id="16"/>
    </w:p>
    <w:p w14:paraId="1669AC67" w14:textId="77777777" w:rsidR="402B129A" w:rsidRDefault="004A5B5F" w:rsidP="004A5B5F">
      <w:pPr>
        <w:ind w:left="0"/>
        <w:jc w:val="both"/>
        <w:rPr>
          <w:lang w:val="es-419"/>
        </w:rPr>
      </w:pPr>
      <w:r>
        <w:t xml:space="preserve">Como todo instrumento de política pública, la presente </w:t>
      </w:r>
      <w:r w:rsidRPr="004A5B5F">
        <w:rPr>
          <w:i/>
          <w:iCs/>
        </w:rPr>
        <w:t>Estrategia</w:t>
      </w:r>
      <w:r w:rsidR="402B129A" w:rsidRPr="4DF381B7">
        <w:rPr>
          <w:lang w:val="es-419"/>
        </w:rPr>
        <w:t xml:space="preserve"> </w:t>
      </w:r>
      <w:r>
        <w:rPr>
          <w:lang w:val="es-419"/>
        </w:rPr>
        <w:t>está alineada con</w:t>
      </w:r>
      <w:r w:rsidR="402B129A" w:rsidRPr="4DF381B7">
        <w:rPr>
          <w:lang w:val="es-419"/>
        </w:rPr>
        <w:t xml:space="preserve"> </w:t>
      </w:r>
      <w:r>
        <w:rPr>
          <w:lang w:val="es-419"/>
        </w:rPr>
        <w:t xml:space="preserve">los </w:t>
      </w:r>
      <w:r w:rsidR="402B129A" w:rsidRPr="4DF381B7">
        <w:rPr>
          <w:lang w:val="es-419"/>
        </w:rPr>
        <w:t>objetivos</w:t>
      </w:r>
      <w:r>
        <w:rPr>
          <w:lang w:val="es-419"/>
        </w:rPr>
        <w:t xml:space="preserve"> estratégicos</w:t>
      </w:r>
      <w:r w:rsidR="402B129A" w:rsidRPr="4DF381B7">
        <w:rPr>
          <w:lang w:val="es-419"/>
        </w:rPr>
        <w:t xml:space="preserve"> planteados tanto por la comunidad internacional como a aquellos establecidos </w:t>
      </w:r>
      <w:r>
        <w:rPr>
          <w:lang w:val="es-419"/>
        </w:rPr>
        <w:t xml:space="preserve"> en el </w:t>
      </w:r>
      <w:r w:rsidR="402B129A" w:rsidRPr="4DF381B7">
        <w:rPr>
          <w:lang w:val="es-419"/>
        </w:rPr>
        <w:t>Plan Nacional de Desarrollo</w:t>
      </w:r>
      <w:r>
        <w:rPr>
          <w:lang w:val="es-419"/>
        </w:rPr>
        <w:t xml:space="preserve"> </w:t>
      </w:r>
      <w:r w:rsidR="402B129A" w:rsidRPr="4DF381B7">
        <w:rPr>
          <w:lang w:val="es-419"/>
        </w:rPr>
        <w:t xml:space="preserve">y </w:t>
      </w:r>
      <w:r>
        <w:rPr>
          <w:lang w:val="es-419"/>
        </w:rPr>
        <w:t xml:space="preserve"> </w:t>
      </w:r>
      <w:r w:rsidR="402B129A" w:rsidRPr="4DF381B7">
        <w:rPr>
          <w:lang w:val="es-419"/>
        </w:rPr>
        <w:t>el Plan Estatal de Gobernanza y Desarrollo del Estado de Jalisco.</w:t>
      </w:r>
    </w:p>
    <w:p w14:paraId="6F07A110" w14:textId="77777777" w:rsidR="402B129A" w:rsidRDefault="00A911B6" w:rsidP="004A5B5F">
      <w:pPr>
        <w:spacing w:line="334" w:lineRule="auto"/>
        <w:jc w:val="both"/>
      </w:pPr>
      <w:r>
        <w:rPr>
          <w:lang w:val="es-419"/>
        </w:rPr>
        <w:t>Respecto a los</w:t>
      </w:r>
      <w:r w:rsidR="402B129A" w:rsidRPr="4DF381B7">
        <w:rPr>
          <w:lang w:val="es-419"/>
        </w:rPr>
        <w:t xml:space="preserve"> ODS</w:t>
      </w:r>
      <w:r>
        <w:rPr>
          <w:lang w:val="es-419"/>
        </w:rPr>
        <w:t xml:space="preserve">, nuestra </w:t>
      </w:r>
      <w:r w:rsidRPr="00A911B6">
        <w:rPr>
          <w:i/>
          <w:iCs/>
          <w:lang w:val="es-419"/>
        </w:rPr>
        <w:t>Estrategia</w:t>
      </w:r>
      <w:r>
        <w:rPr>
          <w:lang w:val="es-419"/>
        </w:rPr>
        <w:t xml:space="preserve"> se alinea a los siguientes objetivos</w:t>
      </w:r>
      <w:r w:rsidR="402B129A" w:rsidRPr="4DF381B7">
        <w:rPr>
          <w:lang w:val="es-419"/>
        </w:rPr>
        <w:t>:</w:t>
      </w:r>
    </w:p>
    <w:p w14:paraId="12BAE51E" w14:textId="77777777" w:rsidR="402B129A" w:rsidRDefault="402B129A" w:rsidP="004A5B5F">
      <w:pPr>
        <w:pStyle w:val="Prrafodelista"/>
        <w:numPr>
          <w:ilvl w:val="0"/>
          <w:numId w:val="10"/>
        </w:numPr>
        <w:jc w:val="both"/>
        <w:rPr>
          <w:lang w:val="es-419"/>
        </w:rPr>
      </w:pPr>
      <w:r w:rsidRPr="4DF381B7">
        <w:rPr>
          <w:lang w:val="es-419"/>
        </w:rPr>
        <w:t>Objetivo 4: Garantizar una educación inclusiva, equitativa y de calidad y promover oportunidades de aprendizaje durante toda la vida para todos</w:t>
      </w:r>
    </w:p>
    <w:p w14:paraId="26F45E95" w14:textId="77777777" w:rsidR="402B129A" w:rsidRDefault="402B129A" w:rsidP="004A5B5F">
      <w:pPr>
        <w:pStyle w:val="Prrafodelista"/>
        <w:numPr>
          <w:ilvl w:val="0"/>
          <w:numId w:val="10"/>
        </w:numPr>
        <w:jc w:val="both"/>
        <w:rPr>
          <w:lang w:val="es-419"/>
        </w:rPr>
      </w:pPr>
      <w:r w:rsidRPr="4DF381B7">
        <w:rPr>
          <w:lang w:val="es-419"/>
        </w:rPr>
        <w:t>Objetivo 11: Lograr que las ciudades sean más inclusivas, seguras, resilientes y sostenibles</w:t>
      </w:r>
    </w:p>
    <w:p w14:paraId="07DD33D4" w14:textId="77777777" w:rsidR="402B129A" w:rsidRDefault="402B129A" w:rsidP="004A5B5F">
      <w:pPr>
        <w:pStyle w:val="Prrafodelista"/>
        <w:numPr>
          <w:ilvl w:val="0"/>
          <w:numId w:val="10"/>
        </w:numPr>
        <w:jc w:val="both"/>
        <w:rPr>
          <w:lang w:val="es-419"/>
        </w:rPr>
      </w:pPr>
      <w:r w:rsidRPr="4DF381B7">
        <w:rPr>
          <w:lang w:val="es-419"/>
        </w:rPr>
        <w:t>Objetivo 16: Promover sociedades justas, pacíficas e inclusivas</w:t>
      </w:r>
    </w:p>
    <w:p w14:paraId="4C19FA3F" w14:textId="77777777" w:rsidR="402B129A" w:rsidRDefault="402B129A" w:rsidP="004A5B5F">
      <w:pPr>
        <w:ind w:left="0"/>
        <w:jc w:val="both"/>
        <w:rPr>
          <w:lang w:val="es-419"/>
        </w:rPr>
      </w:pPr>
      <w:r w:rsidRPr="65475871">
        <w:rPr>
          <w:lang w:val="es-419"/>
        </w:rPr>
        <w:t>De igual manera, la presente propuesta abona al Objetivo “Erradicar la corrupción, el dispendio y la frivolidad” del Eje Política y Gobierno, que plantea como Objetivo específico “Hacia una democracia participativa” del Plan Nacional de Desarrollo 2019-2024.</w:t>
      </w:r>
      <w:r>
        <w:br/>
      </w:r>
      <w:r>
        <w:br/>
      </w:r>
      <w:r w:rsidRPr="65475871">
        <w:rPr>
          <w:lang w:val="es-419"/>
        </w:rPr>
        <w:t xml:space="preserve">Finalmente, el Plan Estatal de Gobernanza y </w:t>
      </w:r>
      <w:r w:rsidR="67A1422F" w:rsidRPr="65475871">
        <w:rPr>
          <w:lang w:val="es-419"/>
        </w:rPr>
        <w:t>Desarrollo</w:t>
      </w:r>
      <w:r w:rsidRPr="65475871">
        <w:rPr>
          <w:lang w:val="es-419"/>
        </w:rPr>
        <w:t xml:space="preserve">, establece como objetivos estratégicos, dentro del Plan de Desarrollo Institucional </w:t>
      </w:r>
      <w:r w:rsidR="00A911B6">
        <w:rPr>
          <w:lang w:val="es-419"/>
        </w:rPr>
        <w:t>del IEPC</w:t>
      </w:r>
      <w:r w:rsidRPr="65475871">
        <w:rPr>
          <w:lang w:val="es-419"/>
        </w:rPr>
        <w:t xml:space="preserve">, los siguientes: </w:t>
      </w:r>
    </w:p>
    <w:p w14:paraId="1BA21F80" w14:textId="77777777" w:rsidR="402B129A" w:rsidRDefault="402B129A" w:rsidP="004A5B5F">
      <w:pPr>
        <w:pStyle w:val="Prrafodelista"/>
        <w:numPr>
          <w:ilvl w:val="0"/>
          <w:numId w:val="9"/>
        </w:numPr>
        <w:jc w:val="both"/>
        <w:rPr>
          <w:lang w:val="es-419"/>
        </w:rPr>
      </w:pPr>
      <w:r w:rsidRPr="4DF381B7">
        <w:rPr>
          <w:lang w:val="es-419"/>
        </w:rPr>
        <w:t>Propiciar espacios de profesionalización, diálogo, colaboración y sinergia entre el IEPC, las organizaciones de la sociedad civil, el Sistema de Participación Ciudadana y la ciudadanía.</w:t>
      </w:r>
    </w:p>
    <w:p w14:paraId="359F3875" w14:textId="77777777" w:rsidR="402B129A" w:rsidRDefault="402B129A" w:rsidP="004A5B5F">
      <w:pPr>
        <w:pStyle w:val="Prrafodelista"/>
        <w:numPr>
          <w:ilvl w:val="0"/>
          <w:numId w:val="9"/>
        </w:numPr>
        <w:jc w:val="both"/>
        <w:rPr>
          <w:lang w:val="es-419"/>
        </w:rPr>
      </w:pPr>
      <w:r w:rsidRPr="4DF381B7">
        <w:rPr>
          <w:lang w:val="es-419"/>
        </w:rPr>
        <w:t>Vigilar en el ámbito electoral el cumplimiento de derechos de organización y participación política de los ciudadanos. Atender de manera prioritaria grupos con derechos históricamente vulnerados: personas con discapacidad, pueblos y comunidades indígenas, jaliscienses en el extranjero y personas trans</w:t>
      </w:r>
      <w:r w:rsidR="4A865B65" w:rsidRPr="4DF381B7">
        <w:rPr>
          <w:lang w:val="es-419"/>
        </w:rPr>
        <w:t>.</w:t>
      </w:r>
    </w:p>
    <w:p w14:paraId="3845BADE" w14:textId="77777777" w:rsidR="402B129A" w:rsidRDefault="402B129A" w:rsidP="004A5B5F">
      <w:pPr>
        <w:pStyle w:val="Prrafodelista"/>
        <w:numPr>
          <w:ilvl w:val="0"/>
          <w:numId w:val="9"/>
        </w:numPr>
        <w:jc w:val="both"/>
        <w:rPr>
          <w:lang w:val="es-419"/>
        </w:rPr>
      </w:pPr>
      <w:r w:rsidRPr="4DF381B7">
        <w:rPr>
          <w:lang w:val="es-419"/>
        </w:rPr>
        <w:t xml:space="preserve">Fortalecer la cultura cívica en el sector educativo conjuntando esfuerzos entre IEPC la SEJ para la divulgación de contenidos en materia de cultura de la legalidad y formación cívica y ética, a través de metodologías de aprendizajes y material didáctico en los que se </w:t>
      </w:r>
      <w:r w:rsidRPr="4DF381B7">
        <w:rPr>
          <w:lang w:val="es-419"/>
        </w:rPr>
        <w:lastRenderedPageBreak/>
        <w:t>promueva una cultura política sustentada en la tolerancia, la democracia, la identidad nacional y el pluralismo.</w:t>
      </w:r>
    </w:p>
    <w:p w14:paraId="661EB2BC" w14:textId="77777777" w:rsidR="402B129A" w:rsidRDefault="402B129A" w:rsidP="004A5B5F">
      <w:pPr>
        <w:pStyle w:val="Prrafodelista"/>
        <w:numPr>
          <w:ilvl w:val="0"/>
          <w:numId w:val="10"/>
        </w:numPr>
        <w:jc w:val="both"/>
        <w:rPr>
          <w:lang w:val="es-419"/>
        </w:rPr>
      </w:pPr>
      <w:r w:rsidRPr="4DF381B7">
        <w:rPr>
          <w:lang w:val="es-419"/>
        </w:rPr>
        <w:t>Generar reflexión y conocimiento crítico sobre los procesos, instituciones, agentes y normas que impactan en las decisiones políticas de la vida pública, que promuevan e impulsen la ciudadanía a ejercer valores y prácticas democráticas en espacios públicos y privados, manteniendo, además vigente y vigorosa nuestra producción editorial y actualizando los conocimientos de los servidores del Instituto mediante su capacitación permanente.</w:t>
      </w:r>
    </w:p>
    <w:p w14:paraId="42BBB934" w14:textId="77777777" w:rsidR="402B129A" w:rsidRDefault="402B129A" w:rsidP="004A5B5F">
      <w:pPr>
        <w:pStyle w:val="Prrafodelista"/>
        <w:numPr>
          <w:ilvl w:val="0"/>
          <w:numId w:val="10"/>
        </w:numPr>
        <w:jc w:val="both"/>
        <w:rPr>
          <w:lang w:val="es-419"/>
        </w:rPr>
      </w:pPr>
      <w:r w:rsidRPr="4DF381B7">
        <w:rPr>
          <w:lang w:val="es-419"/>
        </w:rPr>
        <w:t>Participar del ejercicio de la función electoral, en la forma y términos que determina la Constitución Política de los Estados Unidos Mexicanos, la Constitución del Estado, la Ley General y demás leyes aplicables, así como ejercer las funciones en la materia que le conceden las mismas y explorar permanentemente el avance tecnológico para su aplicación.</w:t>
      </w:r>
    </w:p>
    <w:p w14:paraId="36BCD0BD" w14:textId="77777777" w:rsidR="402B129A" w:rsidRDefault="402B129A" w:rsidP="004A5B5F">
      <w:pPr>
        <w:pStyle w:val="Prrafodelista"/>
        <w:numPr>
          <w:ilvl w:val="0"/>
          <w:numId w:val="10"/>
        </w:numPr>
        <w:jc w:val="both"/>
        <w:rPr>
          <w:lang w:val="es-419"/>
        </w:rPr>
      </w:pPr>
      <w:r w:rsidRPr="4DF381B7">
        <w:rPr>
          <w:lang w:val="es-419"/>
        </w:rPr>
        <w:t xml:space="preserve">Organizar, desarrollar, computar y declarar los resultados de los mecanismos de participación ciudadana y popular que sean competencia del Instituto conforme a la ley de la materia, derivado de un análisis minucioso de la legislación. </w:t>
      </w:r>
    </w:p>
    <w:p w14:paraId="04A0BC21" w14:textId="77777777" w:rsidR="402B129A" w:rsidRDefault="402B129A" w:rsidP="004A5B5F">
      <w:pPr>
        <w:pStyle w:val="Prrafodelista"/>
        <w:numPr>
          <w:ilvl w:val="0"/>
          <w:numId w:val="10"/>
        </w:numPr>
        <w:jc w:val="both"/>
        <w:rPr>
          <w:lang w:val="es-419"/>
        </w:rPr>
      </w:pPr>
      <w:r w:rsidRPr="4DF381B7">
        <w:rPr>
          <w:lang w:val="es-419"/>
        </w:rPr>
        <w:t>Realizar, en su ámbito de competencia, todas las actividades tendientes a fin de que los jaliscienses residentes en el extranjero puedan ejercer su derecho al voto</w:t>
      </w:r>
    </w:p>
    <w:p w14:paraId="255DECD2" w14:textId="77777777" w:rsidR="402B129A" w:rsidRDefault="402B129A" w:rsidP="004A5B5F">
      <w:pPr>
        <w:spacing w:line="334" w:lineRule="auto"/>
        <w:jc w:val="both"/>
        <w:rPr>
          <w:lang w:val="es-419"/>
        </w:rPr>
      </w:pPr>
      <w:r w:rsidRPr="65475871">
        <w:rPr>
          <w:lang w:val="es-419"/>
        </w:rPr>
        <w:t>Est</w:t>
      </w:r>
      <w:r w:rsidR="5454BBE3" w:rsidRPr="65475871">
        <w:rPr>
          <w:lang w:val="es-419"/>
        </w:rPr>
        <w:t xml:space="preserve">a </w:t>
      </w:r>
      <w:r w:rsidR="5454BBE3" w:rsidRPr="00A911B6">
        <w:rPr>
          <w:i/>
          <w:iCs/>
          <w:lang w:val="es-419"/>
        </w:rPr>
        <w:t>Estrategia Institucional</w:t>
      </w:r>
      <w:r w:rsidRPr="00A911B6">
        <w:rPr>
          <w:i/>
          <w:iCs/>
          <w:lang w:val="es-419"/>
        </w:rPr>
        <w:t xml:space="preserve"> de Participación Ciudadana y Educación Cívica</w:t>
      </w:r>
      <w:r w:rsidRPr="65475871">
        <w:rPr>
          <w:lang w:val="es-419"/>
        </w:rPr>
        <w:t xml:space="preserve"> es la propuesta para abonar a dichos objetivos estratégicos en la materia</w:t>
      </w:r>
      <w:r w:rsidR="7F403CAF" w:rsidRPr="65475871">
        <w:rPr>
          <w:lang w:val="es-419"/>
        </w:rPr>
        <w:t xml:space="preserve">, </w:t>
      </w:r>
      <w:r w:rsidR="2A6856CD" w:rsidRPr="65475871">
        <w:rPr>
          <w:lang w:val="es-419"/>
        </w:rPr>
        <w:t>como se establece en la Matriz de Indicadores para Resultados 202</w:t>
      </w:r>
      <w:r w:rsidR="7F5E4BC1" w:rsidRPr="65475871">
        <w:rPr>
          <w:lang w:val="es-419"/>
        </w:rPr>
        <w:t>2</w:t>
      </w:r>
      <w:r w:rsidR="2A6856CD" w:rsidRPr="65475871">
        <w:rPr>
          <w:lang w:val="es-419"/>
        </w:rPr>
        <w:t xml:space="preserve"> y 2023</w:t>
      </w:r>
      <w:r w:rsidR="3CC55304" w:rsidRPr="65475871">
        <w:rPr>
          <w:lang w:val="es-419"/>
        </w:rPr>
        <w:t>, aprobadas por el IEPC Jalisco.</w:t>
      </w:r>
    </w:p>
    <w:p w14:paraId="1F52FBEC" w14:textId="77777777" w:rsidR="00C253C0" w:rsidRDefault="00FF5CC7">
      <w:pPr>
        <w:pStyle w:val="Ttulo2"/>
      </w:pPr>
      <w:bookmarkStart w:id="17" w:name="_l0rez526z6ff" w:colFirst="0" w:colLast="0"/>
      <w:bookmarkStart w:id="18" w:name="_Toc125496619"/>
      <w:bookmarkEnd w:id="17"/>
      <w:r>
        <w:t>ENCCIVICA</w:t>
      </w:r>
      <w:bookmarkEnd w:id="18"/>
    </w:p>
    <w:p w14:paraId="4D975916" w14:textId="77777777" w:rsidR="00C253C0" w:rsidRDefault="00A911B6" w:rsidP="00A911B6">
      <w:pPr>
        <w:jc w:val="both"/>
      </w:pPr>
      <w:r>
        <w:t xml:space="preserve">Alineada </w:t>
      </w:r>
      <w:r w:rsidR="00FF5CC7">
        <w:t>a los objetivos y ejes principales de la Estrategia Nacional de Cultura Cívica en México</w:t>
      </w:r>
      <w:r w:rsidR="00FF5CC7">
        <w:rPr>
          <w:vertAlign w:val="superscript"/>
        </w:rPr>
        <w:footnoteReference w:id="8"/>
      </w:r>
      <w:r w:rsidR="00FF5CC7">
        <w:t xml:space="preserve">, propuesta por el INE, vigente hasta 2023, que tiene como problema a atender la debilidad de la cultura democrática a través de 3 ejes: </w:t>
      </w:r>
      <w:r w:rsidR="00FF5CC7" w:rsidRPr="4DF381B7">
        <w:rPr>
          <w:b/>
          <w:bCs/>
        </w:rPr>
        <w:t>diálogo</w:t>
      </w:r>
      <w:r w:rsidR="00FF5CC7">
        <w:t xml:space="preserve">, </w:t>
      </w:r>
      <w:r w:rsidR="00FF5CC7" w:rsidRPr="4DF381B7">
        <w:rPr>
          <w:b/>
          <w:bCs/>
        </w:rPr>
        <w:t xml:space="preserve">verdad </w:t>
      </w:r>
      <w:r w:rsidR="00FF5CC7">
        <w:t xml:space="preserve">y </w:t>
      </w:r>
      <w:r w:rsidR="00FF5CC7" w:rsidRPr="4DF381B7">
        <w:rPr>
          <w:b/>
          <w:bCs/>
        </w:rPr>
        <w:t>exigencia</w:t>
      </w:r>
      <w:r w:rsidR="00FF5CC7">
        <w:t xml:space="preserve">, con 10 líneas de acción. </w:t>
      </w:r>
    </w:p>
    <w:p w14:paraId="42417E5A" w14:textId="77777777" w:rsidR="00A911B6" w:rsidRDefault="00A911B6" w:rsidP="00A911B6">
      <w:pPr>
        <w:pStyle w:val="Subttulo"/>
      </w:pPr>
      <w:bookmarkStart w:id="19" w:name="_6yne3ec1newi"/>
      <w:bookmarkStart w:id="20" w:name="_Toc125496620"/>
      <w:bookmarkEnd w:id="19"/>
      <w:r>
        <w:br w:type="column"/>
      </w:r>
    </w:p>
    <w:p w14:paraId="659928F8" w14:textId="77777777" w:rsidR="00C253C0" w:rsidRPr="00A911B6" w:rsidRDefault="00FF5CC7" w:rsidP="00A911B6">
      <w:pPr>
        <w:pStyle w:val="Subttulo"/>
        <w:rPr>
          <w:b/>
          <w:bCs/>
          <w:sz w:val="36"/>
          <w:szCs w:val="36"/>
        </w:rPr>
      </w:pPr>
      <w:r w:rsidRPr="00A911B6">
        <w:rPr>
          <w:b/>
          <w:bCs/>
          <w:sz w:val="36"/>
          <w:szCs w:val="36"/>
        </w:rPr>
        <w:t>Desarrollo de</w:t>
      </w:r>
      <w:r w:rsidR="307AFFD7" w:rsidRPr="00A911B6">
        <w:rPr>
          <w:b/>
          <w:bCs/>
          <w:sz w:val="36"/>
          <w:szCs w:val="36"/>
        </w:rPr>
        <w:t xml:space="preserve"> la Estrategia</w:t>
      </w:r>
      <w:bookmarkEnd w:id="20"/>
      <w:r w:rsidR="307AFFD7" w:rsidRPr="00A911B6">
        <w:rPr>
          <w:b/>
          <w:bCs/>
          <w:sz w:val="36"/>
          <w:szCs w:val="36"/>
        </w:rPr>
        <w:t xml:space="preserve"> </w:t>
      </w:r>
    </w:p>
    <w:p w14:paraId="3FC5AFF9" w14:textId="77777777" w:rsidR="795DD86D" w:rsidRDefault="795DD86D" w:rsidP="65475871">
      <w:pPr>
        <w:pStyle w:val="Ttulo2"/>
      </w:pPr>
      <w:bookmarkStart w:id="21" w:name="_Toc125496621"/>
      <w:r>
        <w:t>Rutas a seguir</w:t>
      </w:r>
      <w:bookmarkEnd w:id="21"/>
    </w:p>
    <w:p w14:paraId="1DFCC34B" w14:textId="77777777" w:rsidR="795DD86D" w:rsidRDefault="795DD86D">
      <w:r>
        <w:t>Las rutas a seguir detectadas por el diagnóstico son las siguientes:</w:t>
      </w:r>
    </w:p>
    <w:p w14:paraId="04DCD3F0" w14:textId="77777777" w:rsidR="795DD86D" w:rsidRDefault="795DD86D" w:rsidP="00BC4CE9">
      <w:pPr>
        <w:numPr>
          <w:ilvl w:val="0"/>
          <w:numId w:val="14"/>
        </w:numPr>
      </w:pPr>
      <w:r>
        <w:t xml:space="preserve">Priorizar al sector joven </w:t>
      </w:r>
    </w:p>
    <w:p w14:paraId="26BB60CD" w14:textId="77777777" w:rsidR="795DD86D" w:rsidRDefault="795DD86D" w:rsidP="00BC4CE9">
      <w:pPr>
        <w:numPr>
          <w:ilvl w:val="0"/>
          <w:numId w:val="14"/>
        </w:numPr>
        <w:spacing w:before="0"/>
      </w:pPr>
      <w:r>
        <w:t>Incentivar y revalorizar la participación electoral</w:t>
      </w:r>
    </w:p>
    <w:p w14:paraId="7D7D5E4D" w14:textId="77777777" w:rsidR="795DD86D" w:rsidRDefault="795DD86D" w:rsidP="00BC4CE9">
      <w:pPr>
        <w:numPr>
          <w:ilvl w:val="0"/>
          <w:numId w:val="14"/>
        </w:numPr>
        <w:spacing w:before="0"/>
      </w:pPr>
      <w:r>
        <w:t xml:space="preserve">Fortalecer la promoción y conocimiento de los derechos humanos </w:t>
      </w:r>
    </w:p>
    <w:p w14:paraId="4D97BB44" w14:textId="77777777" w:rsidR="795DD86D" w:rsidRDefault="795DD86D" w:rsidP="00BC4CE9">
      <w:pPr>
        <w:numPr>
          <w:ilvl w:val="0"/>
          <w:numId w:val="14"/>
        </w:numPr>
        <w:spacing w:before="0"/>
      </w:pPr>
      <w:r>
        <w:t xml:space="preserve">Utilizar redes sociales para la promoción de la educación cívica y participación ciudadana </w:t>
      </w:r>
    </w:p>
    <w:p w14:paraId="50F7ECF4" w14:textId="77777777" w:rsidR="795DD86D" w:rsidRDefault="795DD86D" w:rsidP="00BC4CE9">
      <w:pPr>
        <w:numPr>
          <w:ilvl w:val="0"/>
          <w:numId w:val="14"/>
        </w:numPr>
        <w:spacing w:before="0"/>
      </w:pPr>
      <w:r>
        <w:t>Promover información y conocimiento sobre la democracia</w:t>
      </w:r>
    </w:p>
    <w:p w14:paraId="524A30E5" w14:textId="77777777" w:rsidR="795DD86D" w:rsidRDefault="795DD86D" w:rsidP="00BC4CE9">
      <w:pPr>
        <w:numPr>
          <w:ilvl w:val="0"/>
          <w:numId w:val="14"/>
        </w:numPr>
        <w:spacing w:before="0"/>
      </w:pPr>
      <w:r>
        <w:t xml:space="preserve">Incentivar los valores cívicos en la convivencia diaria </w:t>
      </w:r>
    </w:p>
    <w:p w14:paraId="03429C62" w14:textId="77777777" w:rsidR="795DD86D" w:rsidRDefault="795DD86D" w:rsidP="00BC4CE9">
      <w:pPr>
        <w:numPr>
          <w:ilvl w:val="0"/>
          <w:numId w:val="14"/>
        </w:numPr>
        <w:spacing w:before="0"/>
      </w:pPr>
      <w:r>
        <w:t xml:space="preserve">Promover la cultura de paz, diálogo y participación comunitaria </w:t>
      </w:r>
    </w:p>
    <w:p w14:paraId="2D761140" w14:textId="77777777" w:rsidR="795DD86D" w:rsidRDefault="795DD86D" w:rsidP="00BC4CE9">
      <w:pPr>
        <w:numPr>
          <w:ilvl w:val="0"/>
          <w:numId w:val="14"/>
        </w:numPr>
        <w:spacing w:before="0"/>
      </w:pPr>
      <w:r>
        <w:t xml:space="preserve">Ofrecer una perspectiva más amplia de la democracia sobre la participación cotidiana y no intermitente </w:t>
      </w:r>
    </w:p>
    <w:p w14:paraId="2580A031" w14:textId="77777777" w:rsidR="795DD86D" w:rsidRDefault="795DD86D" w:rsidP="00A911B6">
      <w:pPr>
        <w:pStyle w:val="Ttulo2"/>
        <w:jc w:val="both"/>
      </w:pPr>
      <w:bookmarkStart w:id="22" w:name="_Toc125496622"/>
      <w:r>
        <w:t>Identificación del problema a atender</w:t>
      </w:r>
      <w:bookmarkEnd w:id="22"/>
    </w:p>
    <w:p w14:paraId="528E3D69" w14:textId="77777777" w:rsidR="795DD86D" w:rsidRDefault="795DD86D" w:rsidP="00A911B6">
      <w:pPr>
        <w:jc w:val="both"/>
        <w:rPr>
          <w:sz w:val="26"/>
          <w:szCs w:val="26"/>
          <w:u w:val="single"/>
        </w:rPr>
      </w:pPr>
      <w:r>
        <w:t xml:space="preserve">Una vez realizado el diagnóstico sociopolítico y retomando el ejercicio de planeación participativa </w:t>
      </w:r>
      <w:r w:rsidR="7C8A0712">
        <w:t xml:space="preserve">de este Instituto </w:t>
      </w:r>
      <w:r>
        <w:t xml:space="preserve">y la estrategia nacional de cultura cívica, es que se concluye que el principal problema a atender en esta propuesta es </w:t>
      </w:r>
      <w:r w:rsidRPr="65475871">
        <w:rPr>
          <w:sz w:val="26"/>
          <w:szCs w:val="26"/>
          <w:u w:val="single"/>
        </w:rPr>
        <w:t>la debilidad de la cultura cívica en el estado de Jalisco.</w:t>
      </w:r>
    </w:p>
    <w:p w14:paraId="35D6B52B" w14:textId="77777777" w:rsidR="00C253C0" w:rsidRDefault="00FF5CC7" w:rsidP="00A911B6">
      <w:pPr>
        <w:pStyle w:val="Ttulo2"/>
        <w:jc w:val="both"/>
      </w:pPr>
      <w:bookmarkStart w:id="23" w:name="_wiu7up1z1x3q"/>
      <w:bookmarkStart w:id="24" w:name="_Toc125496623"/>
      <w:bookmarkEnd w:id="23"/>
      <w:r>
        <w:t xml:space="preserve">Objetivo </w:t>
      </w:r>
      <w:bookmarkEnd w:id="24"/>
      <w:r w:rsidR="00A911B6">
        <w:t>Estratégico</w:t>
      </w:r>
    </w:p>
    <w:p w14:paraId="08F10C2A" w14:textId="77777777" w:rsidR="00C253C0" w:rsidRDefault="00FF5CC7" w:rsidP="00A911B6">
      <w:pPr>
        <w:jc w:val="both"/>
      </w:pPr>
      <w:r>
        <w:t xml:space="preserve">Fortalecer la cultura cívica </w:t>
      </w:r>
      <w:r w:rsidR="0DCE9225">
        <w:t xml:space="preserve">y participativa </w:t>
      </w:r>
      <w:r>
        <w:t>en el estado de Jalisco.</w:t>
      </w:r>
    </w:p>
    <w:p w14:paraId="226C5D0F" w14:textId="77777777" w:rsidR="76A7A2D0" w:rsidRDefault="76A7A2D0" w:rsidP="00A911B6">
      <w:pPr>
        <w:pStyle w:val="Ttulo2"/>
        <w:jc w:val="both"/>
      </w:pPr>
      <w:bookmarkStart w:id="25" w:name="_Toc125496624"/>
      <w:r>
        <w:t>Objetivos Particulares</w:t>
      </w:r>
      <w:bookmarkEnd w:id="25"/>
      <w:r>
        <w:t xml:space="preserve"> </w:t>
      </w:r>
    </w:p>
    <w:p w14:paraId="323ACBF6" w14:textId="77777777" w:rsidR="76A7A2D0" w:rsidRDefault="76A7A2D0" w:rsidP="00A911B6">
      <w:pPr>
        <w:pStyle w:val="Prrafodelista"/>
        <w:numPr>
          <w:ilvl w:val="0"/>
          <w:numId w:val="6"/>
        </w:numPr>
        <w:jc w:val="both"/>
      </w:pPr>
      <w:r>
        <w:t>Desarrollar proyectos y programas que promuevan el voto informado en las elecciones de 2024.</w:t>
      </w:r>
    </w:p>
    <w:p w14:paraId="14AF6919" w14:textId="77777777" w:rsidR="76A7A2D0" w:rsidRDefault="76A7A2D0" w:rsidP="00A911B6">
      <w:pPr>
        <w:pStyle w:val="Prrafodelista"/>
        <w:numPr>
          <w:ilvl w:val="0"/>
          <w:numId w:val="6"/>
        </w:numPr>
        <w:jc w:val="both"/>
      </w:pPr>
      <w:r>
        <w:lastRenderedPageBreak/>
        <w:t>Implementar proyectos y programas que fomenten la participación de la ciudadanía de manera permanente fuera de los procesos electorales.</w:t>
      </w:r>
    </w:p>
    <w:p w14:paraId="285F978F" w14:textId="77777777" w:rsidR="76A7A2D0" w:rsidRDefault="76A7A2D0" w:rsidP="00A911B6">
      <w:pPr>
        <w:pStyle w:val="Prrafodelista"/>
        <w:numPr>
          <w:ilvl w:val="0"/>
          <w:numId w:val="6"/>
        </w:numPr>
        <w:jc w:val="both"/>
      </w:pPr>
      <w:r>
        <w:t xml:space="preserve">Ofrecer a la ciudadanía herramientas de información sobre el contexto político y democrático. </w:t>
      </w:r>
    </w:p>
    <w:p w14:paraId="76461A9E" w14:textId="77777777" w:rsidR="76A7A2D0" w:rsidRDefault="76A7A2D0" w:rsidP="00A911B6">
      <w:pPr>
        <w:pStyle w:val="Prrafodelista"/>
        <w:numPr>
          <w:ilvl w:val="0"/>
          <w:numId w:val="6"/>
        </w:numPr>
        <w:jc w:val="both"/>
      </w:pPr>
      <w:r>
        <w:t>Difundir los valores cívicos.</w:t>
      </w:r>
    </w:p>
    <w:p w14:paraId="7A781F26" w14:textId="77777777" w:rsidR="76A7A2D0" w:rsidRDefault="76A7A2D0" w:rsidP="00A911B6">
      <w:pPr>
        <w:pStyle w:val="Prrafodelista"/>
        <w:numPr>
          <w:ilvl w:val="0"/>
          <w:numId w:val="6"/>
        </w:numPr>
        <w:jc w:val="both"/>
      </w:pPr>
      <w:r>
        <w:t>Implementar proyectos y programas que acompañen la formación educativa con contenido cívico y de participación ciudadana.</w:t>
      </w:r>
    </w:p>
    <w:p w14:paraId="6D4FE977" w14:textId="77777777" w:rsidR="00A911B6" w:rsidRDefault="771D9BD8" w:rsidP="00A911B6">
      <w:pPr>
        <w:pStyle w:val="Ttulo2"/>
        <w:jc w:val="both"/>
      </w:pPr>
      <w:bookmarkStart w:id="26" w:name="_Toc125496625"/>
      <w:r>
        <w:t xml:space="preserve">Principios </w:t>
      </w:r>
      <w:r w:rsidR="00A911B6">
        <w:t>T</w:t>
      </w:r>
      <w:r>
        <w:t xml:space="preserve">ransversales </w:t>
      </w:r>
      <w:bookmarkEnd w:id="26"/>
    </w:p>
    <w:p w14:paraId="2DBC7364" w14:textId="77777777" w:rsidR="771D9BD8" w:rsidRDefault="771D9BD8" w:rsidP="00A911B6">
      <w:pPr>
        <w:numPr>
          <w:ilvl w:val="0"/>
          <w:numId w:val="41"/>
        </w:numPr>
        <w:spacing w:before="0"/>
        <w:jc w:val="both"/>
      </w:pPr>
      <w:r>
        <w:t>Inclusión</w:t>
      </w:r>
    </w:p>
    <w:p w14:paraId="31A3923B" w14:textId="77777777" w:rsidR="771D9BD8" w:rsidRDefault="771D9BD8" w:rsidP="00A911B6">
      <w:pPr>
        <w:numPr>
          <w:ilvl w:val="0"/>
          <w:numId w:val="41"/>
        </w:numPr>
        <w:spacing w:before="0"/>
        <w:jc w:val="both"/>
      </w:pPr>
      <w:r>
        <w:t>Prevención de violencia política en razón de género</w:t>
      </w:r>
    </w:p>
    <w:p w14:paraId="6B2D9F2C" w14:textId="77777777" w:rsidR="771D9BD8" w:rsidRDefault="771D9BD8" w:rsidP="00A911B6">
      <w:pPr>
        <w:numPr>
          <w:ilvl w:val="0"/>
          <w:numId w:val="41"/>
        </w:numPr>
        <w:spacing w:before="0"/>
        <w:jc w:val="both"/>
      </w:pPr>
      <w:r>
        <w:t xml:space="preserve">Libertad </w:t>
      </w:r>
    </w:p>
    <w:p w14:paraId="50404E99" w14:textId="77777777" w:rsidR="771D9BD8" w:rsidRDefault="771D9BD8" w:rsidP="00A911B6">
      <w:pPr>
        <w:numPr>
          <w:ilvl w:val="0"/>
          <w:numId w:val="41"/>
        </w:numPr>
        <w:spacing w:before="0"/>
        <w:jc w:val="both"/>
      </w:pPr>
      <w:r>
        <w:t xml:space="preserve">Interculturalidad </w:t>
      </w:r>
    </w:p>
    <w:p w14:paraId="4E1427E9" w14:textId="77777777" w:rsidR="771D9BD8" w:rsidRDefault="771D9BD8" w:rsidP="00A911B6">
      <w:pPr>
        <w:numPr>
          <w:ilvl w:val="0"/>
          <w:numId w:val="41"/>
        </w:numPr>
        <w:spacing w:before="0"/>
        <w:jc w:val="both"/>
      </w:pPr>
      <w:r>
        <w:t>Certeza</w:t>
      </w:r>
    </w:p>
    <w:p w14:paraId="764BF7CC" w14:textId="77777777" w:rsidR="00A911B6" w:rsidRDefault="00A911B6" w:rsidP="00A911B6">
      <w:pPr>
        <w:numPr>
          <w:ilvl w:val="0"/>
          <w:numId w:val="41"/>
        </w:numPr>
        <w:spacing w:before="0"/>
        <w:jc w:val="both"/>
      </w:pPr>
      <w:r>
        <w:t>No discriminación</w:t>
      </w:r>
    </w:p>
    <w:p w14:paraId="5B6E4B5D" w14:textId="77777777" w:rsidR="00A911B6" w:rsidRDefault="00A911B6" w:rsidP="00A911B6">
      <w:pPr>
        <w:numPr>
          <w:ilvl w:val="0"/>
          <w:numId w:val="41"/>
        </w:numPr>
        <w:spacing w:before="0"/>
        <w:jc w:val="both"/>
      </w:pPr>
      <w:r>
        <w:t>Igualdad</w:t>
      </w:r>
    </w:p>
    <w:p w14:paraId="314E0B2C" w14:textId="77777777" w:rsidR="00C253C0" w:rsidRDefault="00FF5CC7" w:rsidP="00A911B6">
      <w:pPr>
        <w:pStyle w:val="Ttulo2"/>
        <w:jc w:val="both"/>
      </w:pPr>
      <w:bookmarkStart w:id="27" w:name="_wlx23yssl50s"/>
      <w:bookmarkStart w:id="28" w:name="_Toc125496626"/>
      <w:bookmarkEnd w:id="27"/>
      <w:r>
        <w:t xml:space="preserve">Ejes </w:t>
      </w:r>
      <w:bookmarkEnd w:id="28"/>
      <w:r w:rsidR="00A911B6">
        <w:t>Estratégicos</w:t>
      </w:r>
    </w:p>
    <w:p w14:paraId="1A0F6F67" w14:textId="77777777" w:rsidR="00C253C0" w:rsidRDefault="00B60497" w:rsidP="00A911B6">
      <w:pPr>
        <w:jc w:val="both"/>
      </w:pPr>
      <w:r>
        <w:t>La Estrategia se desarrollará en torno a cinco ejes estratéticos y sus respectivos</w:t>
      </w:r>
      <w:r w:rsidR="00FF5CC7">
        <w:t xml:space="preserve"> los</w:t>
      </w:r>
      <w:r w:rsidR="646E0ACE">
        <w:t xml:space="preserve"> proyectos y</w:t>
      </w:r>
      <w:r w:rsidR="00FF5CC7">
        <w:t xml:space="preserve"> programas</w:t>
      </w:r>
      <w:r w:rsidR="6353EC26">
        <w:t>:</w:t>
      </w:r>
    </w:p>
    <w:p w14:paraId="5D3182C8" w14:textId="77777777" w:rsidR="00C253C0" w:rsidRDefault="00FF5CC7" w:rsidP="00A911B6">
      <w:pPr>
        <w:numPr>
          <w:ilvl w:val="0"/>
          <w:numId w:val="45"/>
        </w:numPr>
        <w:jc w:val="both"/>
      </w:pPr>
      <w:r>
        <w:rPr>
          <w:b/>
        </w:rPr>
        <w:t>Primero el voto.</w:t>
      </w:r>
      <w:r>
        <w:t xml:space="preserve"> Es fundamental promover la participación de la ciudadanía de manera libre e informada en las elecciones. Contiene todos los programas de promoción del voto. </w:t>
      </w:r>
    </w:p>
    <w:p w14:paraId="4F730D9E" w14:textId="77777777" w:rsidR="00C253C0" w:rsidRDefault="00FF5CC7" w:rsidP="00A911B6">
      <w:pPr>
        <w:numPr>
          <w:ilvl w:val="0"/>
          <w:numId w:val="45"/>
        </w:numPr>
        <w:spacing w:before="0"/>
        <w:jc w:val="both"/>
      </w:pPr>
      <w:r>
        <w:rPr>
          <w:b/>
        </w:rPr>
        <w:t>Sin participación no hay democracia.</w:t>
      </w:r>
      <w:r>
        <w:t xml:space="preserve">  La participación permanente, no solo en elecciones, es lo que vigoriza la democracia y mejora la representación. Contiene todos los programas de promoción de la participación ciudadana y los MPC.</w:t>
      </w:r>
    </w:p>
    <w:p w14:paraId="0BDE53DF" w14:textId="77777777" w:rsidR="00C253C0" w:rsidRDefault="00FF5CC7" w:rsidP="00A911B6">
      <w:pPr>
        <w:numPr>
          <w:ilvl w:val="0"/>
          <w:numId w:val="45"/>
        </w:numPr>
        <w:spacing w:before="0"/>
        <w:jc w:val="both"/>
      </w:pPr>
      <w:r>
        <w:rPr>
          <w:b/>
        </w:rPr>
        <w:t>Información es poder</w:t>
      </w:r>
      <w:r>
        <w:t xml:space="preserve">. En una democracia el conocimiento de la verdad hace una sociedad más activa y participativa. Toda participación debe ser informada. Contiene todos los programas de difusión de información y reflexión para la democracia. </w:t>
      </w:r>
    </w:p>
    <w:p w14:paraId="6B4453F2" w14:textId="77777777" w:rsidR="00C253C0" w:rsidRDefault="00FF5CC7" w:rsidP="00A911B6">
      <w:pPr>
        <w:numPr>
          <w:ilvl w:val="0"/>
          <w:numId w:val="45"/>
        </w:numPr>
        <w:spacing w:before="0"/>
        <w:jc w:val="both"/>
      </w:pPr>
      <w:r w:rsidRPr="4DF381B7">
        <w:rPr>
          <w:b/>
          <w:bCs/>
        </w:rPr>
        <w:lastRenderedPageBreak/>
        <w:t>Jalisco Cívico</w:t>
      </w:r>
      <w:r w:rsidR="74F8A8D1" w:rsidRPr="4DF381B7">
        <w:rPr>
          <w:b/>
          <w:bCs/>
        </w:rPr>
        <w:t xml:space="preserve">. </w:t>
      </w:r>
      <w:r>
        <w:t xml:space="preserve">La difusión de valores cívicos, educación cívica y la cultura de paz abonan a un ambiente democrático. Contiene todos los programas de difusión de cultura cívica a través del arte o en medios de difusión. </w:t>
      </w:r>
    </w:p>
    <w:p w14:paraId="3755651F" w14:textId="77777777" w:rsidR="00D801F9" w:rsidRDefault="00FF5CC7" w:rsidP="00EE3808">
      <w:pPr>
        <w:numPr>
          <w:ilvl w:val="0"/>
          <w:numId w:val="45"/>
        </w:numPr>
        <w:spacing w:before="0"/>
        <w:jc w:val="both"/>
      </w:pPr>
      <w:r w:rsidRPr="65475871">
        <w:rPr>
          <w:b/>
          <w:bCs/>
        </w:rPr>
        <w:t>Aulas Democráticas</w:t>
      </w:r>
      <w:r>
        <w:t xml:space="preserve">. Desde las aulas se inicia la formación cívica y la cultura democrática, contiene todos los programas relacionados con espacios educativos y con la Secretaría de Educación Jalisco. </w:t>
      </w:r>
      <w:bookmarkStart w:id="29" w:name="_Toc125496627"/>
    </w:p>
    <w:p w14:paraId="621539FD" w14:textId="77777777" w:rsidR="5AE7DE98" w:rsidRPr="00D801F9" w:rsidRDefault="5AE7DE98" w:rsidP="00D801F9">
      <w:pPr>
        <w:pStyle w:val="Subttulo"/>
        <w:rPr>
          <w:b/>
          <w:bCs/>
          <w:sz w:val="36"/>
          <w:szCs w:val="36"/>
        </w:rPr>
      </w:pPr>
      <w:r w:rsidRPr="00D801F9">
        <w:rPr>
          <w:b/>
          <w:bCs/>
          <w:sz w:val="36"/>
          <w:szCs w:val="36"/>
        </w:rPr>
        <w:t xml:space="preserve">Proyectos y programas </w:t>
      </w:r>
      <w:bookmarkEnd w:id="29"/>
    </w:p>
    <w:p w14:paraId="635E960B" w14:textId="77777777" w:rsidR="00C253C0" w:rsidRDefault="00FF5CC7" w:rsidP="00A911B6">
      <w:pPr>
        <w:ind w:left="0"/>
        <w:jc w:val="both"/>
      </w:pPr>
      <w:r>
        <w:t xml:space="preserve">A </w:t>
      </w:r>
      <w:r w:rsidR="77B87EE7">
        <w:t>continuación,</w:t>
      </w:r>
      <w:r>
        <w:t xml:space="preserve"> se detallan cada uno de los programas y proyectos </w:t>
      </w:r>
      <w:r w:rsidR="00D801F9">
        <w:t>en su respectivo</w:t>
      </w:r>
      <w:r>
        <w:t xml:space="preserve"> eje</w:t>
      </w:r>
      <w:r w:rsidR="00D801F9">
        <w:t>:</w:t>
      </w:r>
    </w:p>
    <w:p w14:paraId="3EAF1CDB" w14:textId="77777777" w:rsidR="00D801F9" w:rsidRDefault="00D801F9">
      <w:pPr>
        <w:pStyle w:val="Ttulo2"/>
      </w:pPr>
      <w:bookmarkStart w:id="30" w:name="_zg49ijr7rsx2"/>
      <w:bookmarkStart w:id="31" w:name="_Toc125496628"/>
      <w:bookmarkEnd w:id="30"/>
    </w:p>
    <w:p w14:paraId="5EF2D6DF" w14:textId="77777777" w:rsidR="00C253C0" w:rsidRDefault="00EE3808">
      <w:pPr>
        <w:pStyle w:val="Ttulo2"/>
      </w:pPr>
      <w:r>
        <w:br w:type="column"/>
      </w:r>
      <w:r w:rsidR="00FF5CC7">
        <w:lastRenderedPageBreak/>
        <w:t>Eje 1. Primero el Voto</w:t>
      </w:r>
      <w:bookmarkEnd w:id="31"/>
    </w:p>
    <w:p w14:paraId="252A16A2" w14:textId="77777777" w:rsidR="00C253C0" w:rsidRDefault="00FF5CC7" w:rsidP="00BC4CE9">
      <w:pPr>
        <w:numPr>
          <w:ilvl w:val="0"/>
          <w:numId w:val="34"/>
        </w:numPr>
        <w:rPr>
          <w:b/>
          <w:bCs/>
        </w:rPr>
      </w:pPr>
      <w:r w:rsidRPr="4DF381B7">
        <w:rPr>
          <w:b/>
          <w:bCs/>
        </w:rPr>
        <w:t xml:space="preserve"> Preparando mi primera vez</w:t>
      </w:r>
    </w:p>
    <w:tbl>
      <w:tblPr>
        <w:tblStyle w:val="Tablaconcuadrcula"/>
        <w:tblW w:w="0" w:type="auto"/>
        <w:tblInd w:w="-15" w:type="dxa"/>
        <w:tblLayout w:type="fixed"/>
        <w:tblLook w:val="06A0" w:firstRow="1" w:lastRow="0" w:firstColumn="1" w:lastColumn="0" w:noHBand="1" w:noVBand="1"/>
      </w:tblPr>
      <w:tblGrid>
        <w:gridCol w:w="4688"/>
        <w:gridCol w:w="4688"/>
      </w:tblGrid>
      <w:tr w:rsidR="4DF381B7" w14:paraId="6CE47216" w14:textId="77777777" w:rsidTr="65475871">
        <w:trPr>
          <w:trHeight w:val="300"/>
        </w:trPr>
        <w:tc>
          <w:tcPr>
            <w:tcW w:w="4688" w:type="dxa"/>
          </w:tcPr>
          <w:p w14:paraId="5AB314B9" w14:textId="77777777" w:rsidR="341E93DB" w:rsidRDefault="341E93DB" w:rsidP="4DF381B7">
            <w:pPr>
              <w:rPr>
                <w:b/>
                <w:bCs/>
              </w:rPr>
            </w:pPr>
            <w:r w:rsidRPr="4DF381B7">
              <w:rPr>
                <w:b/>
                <w:bCs/>
              </w:rPr>
              <w:t>Descripción general del proyecto:</w:t>
            </w:r>
          </w:p>
        </w:tc>
        <w:tc>
          <w:tcPr>
            <w:tcW w:w="4688" w:type="dxa"/>
          </w:tcPr>
          <w:p w14:paraId="232EEF2D" w14:textId="77777777" w:rsidR="341E93DB" w:rsidRDefault="341E93DB">
            <w:r>
              <w:t xml:space="preserve">Desarrollo de talleres en centros educativos de educación </w:t>
            </w:r>
            <w:r w:rsidR="18B093DF">
              <w:t xml:space="preserve">media </w:t>
            </w:r>
            <w:r w:rsidR="395E2146">
              <w:t xml:space="preserve">superior </w:t>
            </w:r>
            <w:r w:rsidR="18B093DF">
              <w:t xml:space="preserve">y </w:t>
            </w:r>
            <w:r>
              <w:t>superior para sensibilizar sobre la importancia del voto y socializar el procedimiento del mismo, con el objetivo de incentivar el número de votantes.</w:t>
            </w:r>
          </w:p>
          <w:p w14:paraId="5A9A4F63" w14:textId="77777777" w:rsidR="4DF381B7" w:rsidRDefault="4DF381B7" w:rsidP="4DF381B7">
            <w:pPr>
              <w:rPr>
                <w:b/>
                <w:bCs/>
              </w:rPr>
            </w:pPr>
          </w:p>
        </w:tc>
      </w:tr>
      <w:tr w:rsidR="4DF381B7" w14:paraId="48D95732" w14:textId="77777777" w:rsidTr="65475871">
        <w:trPr>
          <w:trHeight w:val="300"/>
        </w:trPr>
        <w:tc>
          <w:tcPr>
            <w:tcW w:w="4688" w:type="dxa"/>
          </w:tcPr>
          <w:p w14:paraId="12F9B021" w14:textId="77777777" w:rsidR="341E93DB" w:rsidRDefault="341E93DB" w:rsidP="4DF381B7">
            <w:pPr>
              <w:rPr>
                <w:b/>
                <w:bCs/>
              </w:rPr>
            </w:pPr>
            <w:r w:rsidRPr="4DF381B7">
              <w:rPr>
                <w:b/>
                <w:bCs/>
              </w:rPr>
              <w:t>Modelo del proyecto:</w:t>
            </w:r>
          </w:p>
        </w:tc>
        <w:tc>
          <w:tcPr>
            <w:tcW w:w="4688" w:type="dxa"/>
          </w:tcPr>
          <w:p w14:paraId="0FE69877" w14:textId="77777777" w:rsidR="341E93DB" w:rsidRDefault="341E93DB">
            <w:r>
              <w:t>Se realizarán de manera presencial en las preparatorias</w:t>
            </w:r>
            <w:r w:rsidR="67F00504">
              <w:t xml:space="preserve"> y universidades</w:t>
            </w:r>
            <w:r>
              <w:t xml:space="preserve"> de Jalisco mediante el desarrollo de un taller que contempla la lectura del material informativo “Déjame Contarte” y que las y los jóvenes mediante el contacto con contenidos teóricos y prácticos conozcan el proceso de votar. </w:t>
            </w:r>
          </w:p>
          <w:p w14:paraId="1C73C2BB" w14:textId="77777777" w:rsidR="341E93DB" w:rsidRDefault="341E93DB" w:rsidP="00BC4CE9">
            <w:pPr>
              <w:numPr>
                <w:ilvl w:val="0"/>
                <w:numId w:val="40"/>
              </w:numPr>
            </w:pPr>
            <w:r>
              <w:t>Testimonio leído de un joven que votó por primera vez en el material “Déjame Contarte”</w:t>
            </w:r>
            <w:r w:rsidR="00D801F9">
              <w:t>.</w:t>
            </w:r>
          </w:p>
          <w:p w14:paraId="20024DF0" w14:textId="77777777" w:rsidR="341E93DB" w:rsidRDefault="341E93DB" w:rsidP="00BC4CE9">
            <w:pPr>
              <w:numPr>
                <w:ilvl w:val="0"/>
                <w:numId w:val="40"/>
              </w:numPr>
              <w:spacing w:before="0"/>
            </w:pPr>
            <w:r>
              <w:t>Diálogo sobre el testimonio</w:t>
            </w:r>
          </w:p>
          <w:p w14:paraId="1374A70A" w14:textId="77777777" w:rsidR="341E93DB" w:rsidRDefault="341E93DB" w:rsidP="00BC4CE9">
            <w:pPr>
              <w:numPr>
                <w:ilvl w:val="0"/>
                <w:numId w:val="40"/>
              </w:numPr>
              <w:spacing w:before="0"/>
            </w:pPr>
            <w:r>
              <w:t>Contenido teórico sobre la democracia y las elecciones</w:t>
            </w:r>
          </w:p>
          <w:p w14:paraId="7D38DC9B" w14:textId="77777777" w:rsidR="341E93DB" w:rsidRDefault="341E93DB" w:rsidP="00BC4CE9">
            <w:pPr>
              <w:numPr>
                <w:ilvl w:val="0"/>
                <w:numId w:val="40"/>
              </w:numPr>
              <w:spacing w:before="0"/>
            </w:pPr>
            <w:r>
              <w:t>Taller práctico sobre ¿cómo se desarrolla una elección?, campañas, propuestas y ejercicio de votación.</w:t>
            </w:r>
          </w:p>
          <w:p w14:paraId="09742C6F" w14:textId="77777777" w:rsidR="4DF381B7" w:rsidRDefault="4DF381B7" w:rsidP="4DF381B7">
            <w:pPr>
              <w:rPr>
                <w:b/>
                <w:bCs/>
              </w:rPr>
            </w:pPr>
          </w:p>
        </w:tc>
      </w:tr>
      <w:tr w:rsidR="4DF381B7" w14:paraId="7FC18B33" w14:textId="77777777" w:rsidTr="65475871">
        <w:trPr>
          <w:trHeight w:val="300"/>
        </w:trPr>
        <w:tc>
          <w:tcPr>
            <w:tcW w:w="4688" w:type="dxa"/>
          </w:tcPr>
          <w:p w14:paraId="54F2EDD5" w14:textId="77777777" w:rsidR="341E93DB" w:rsidRDefault="341E93DB" w:rsidP="4DF381B7">
            <w:pPr>
              <w:rPr>
                <w:i/>
                <w:iCs/>
              </w:rPr>
            </w:pPr>
            <w:r w:rsidRPr="4DF381B7">
              <w:rPr>
                <w:i/>
                <w:iCs/>
              </w:rPr>
              <w:t>Fecha a desarrollar:</w:t>
            </w:r>
          </w:p>
        </w:tc>
        <w:tc>
          <w:tcPr>
            <w:tcW w:w="4688" w:type="dxa"/>
          </w:tcPr>
          <w:p w14:paraId="069AE7F6" w14:textId="77777777" w:rsidR="341E93DB" w:rsidRDefault="341E93DB">
            <w:r>
              <w:t>Enero 2022 -Junio 2024</w:t>
            </w:r>
          </w:p>
        </w:tc>
      </w:tr>
      <w:tr w:rsidR="4DF381B7" w14:paraId="54DC8041" w14:textId="77777777" w:rsidTr="65475871">
        <w:trPr>
          <w:trHeight w:val="300"/>
        </w:trPr>
        <w:tc>
          <w:tcPr>
            <w:tcW w:w="4688" w:type="dxa"/>
          </w:tcPr>
          <w:p w14:paraId="3F0624A1" w14:textId="77777777" w:rsidR="341E93DB" w:rsidRDefault="341E93DB" w:rsidP="4DF381B7">
            <w:pPr>
              <w:spacing w:line="335" w:lineRule="auto"/>
            </w:pPr>
            <w:r w:rsidRPr="4DF381B7">
              <w:rPr>
                <w:i/>
                <w:iCs/>
              </w:rPr>
              <w:t>Resultado:</w:t>
            </w:r>
          </w:p>
        </w:tc>
        <w:tc>
          <w:tcPr>
            <w:tcW w:w="4688" w:type="dxa"/>
          </w:tcPr>
          <w:p w14:paraId="69B80D20" w14:textId="77777777" w:rsidR="341E93DB" w:rsidRDefault="3BAF64C0" w:rsidP="65475871">
            <w:pPr>
              <w:spacing w:line="335" w:lineRule="auto"/>
            </w:pPr>
            <w:r>
              <w:t xml:space="preserve">100 centros escolares atendidos </w:t>
            </w:r>
          </w:p>
        </w:tc>
      </w:tr>
    </w:tbl>
    <w:p w14:paraId="2A313294" w14:textId="77777777" w:rsidR="00EE3808" w:rsidRDefault="00EE3808" w:rsidP="4DF381B7">
      <w:pPr>
        <w:rPr>
          <w:b/>
          <w:bCs/>
        </w:rPr>
      </w:pPr>
    </w:p>
    <w:p w14:paraId="3C6E1FFF" w14:textId="77777777" w:rsidR="00C253C0" w:rsidRDefault="00EE3808" w:rsidP="4DF381B7">
      <w:pPr>
        <w:rPr>
          <w:b/>
          <w:bCs/>
        </w:rPr>
      </w:pPr>
      <w:r>
        <w:rPr>
          <w:b/>
          <w:bCs/>
        </w:rPr>
        <w:br w:type="column"/>
      </w:r>
      <w:r w:rsidR="00FF5CC7" w:rsidRPr="65475871">
        <w:rPr>
          <w:b/>
          <w:bCs/>
        </w:rPr>
        <w:lastRenderedPageBreak/>
        <w:t xml:space="preserve">2. </w:t>
      </w:r>
      <w:r w:rsidR="7B33939F" w:rsidRPr="65475871">
        <w:rPr>
          <w:b/>
          <w:bCs/>
        </w:rPr>
        <w:t xml:space="preserve">Programa </w:t>
      </w:r>
      <w:r w:rsidR="00FF5CC7" w:rsidRPr="65475871">
        <w:rPr>
          <w:b/>
          <w:bCs/>
        </w:rPr>
        <w:t>de Promoción del Voto 2023-2024</w:t>
      </w:r>
    </w:p>
    <w:tbl>
      <w:tblPr>
        <w:tblStyle w:val="Tablaconcuadrcula"/>
        <w:tblW w:w="0" w:type="auto"/>
        <w:tblInd w:w="-15" w:type="dxa"/>
        <w:tblLayout w:type="fixed"/>
        <w:tblLook w:val="06A0" w:firstRow="1" w:lastRow="0" w:firstColumn="1" w:lastColumn="0" w:noHBand="1" w:noVBand="1"/>
      </w:tblPr>
      <w:tblGrid>
        <w:gridCol w:w="4688"/>
        <w:gridCol w:w="4688"/>
      </w:tblGrid>
      <w:tr w:rsidR="65475871" w14:paraId="3AC8ABFA" w14:textId="77777777" w:rsidTr="65475871">
        <w:trPr>
          <w:trHeight w:val="300"/>
        </w:trPr>
        <w:tc>
          <w:tcPr>
            <w:tcW w:w="4688" w:type="dxa"/>
          </w:tcPr>
          <w:p w14:paraId="67CE575F" w14:textId="77777777" w:rsidR="23559B04" w:rsidRDefault="23559B04" w:rsidP="65475871">
            <w:pPr>
              <w:rPr>
                <w:i/>
                <w:iCs/>
              </w:rPr>
            </w:pPr>
            <w:r w:rsidRPr="65475871">
              <w:rPr>
                <w:i/>
                <w:iCs/>
              </w:rPr>
              <w:t>Descripción general del programa</w:t>
            </w:r>
          </w:p>
        </w:tc>
        <w:tc>
          <w:tcPr>
            <w:tcW w:w="4688" w:type="dxa"/>
          </w:tcPr>
          <w:p w14:paraId="71FABA44" w14:textId="77777777" w:rsidR="23559B04" w:rsidRDefault="23559B04">
            <w:r>
              <w:t>Ejecutar el listado de proyectos específicos presentados en el programa para promover la participación ciudadana en el proceso electoral 2023-2024.</w:t>
            </w:r>
          </w:p>
        </w:tc>
      </w:tr>
      <w:tr w:rsidR="65475871" w14:paraId="516E171E" w14:textId="77777777" w:rsidTr="65475871">
        <w:trPr>
          <w:trHeight w:val="300"/>
        </w:trPr>
        <w:tc>
          <w:tcPr>
            <w:tcW w:w="4688" w:type="dxa"/>
          </w:tcPr>
          <w:p w14:paraId="3F7A779A" w14:textId="77777777" w:rsidR="23559B04" w:rsidRDefault="23559B04" w:rsidP="65475871">
            <w:pPr>
              <w:rPr>
                <w:i/>
                <w:iCs/>
              </w:rPr>
            </w:pPr>
            <w:r w:rsidRPr="65475871">
              <w:rPr>
                <w:i/>
                <w:iCs/>
              </w:rPr>
              <w:t>Modelo del programa:</w:t>
            </w:r>
          </w:p>
        </w:tc>
        <w:tc>
          <w:tcPr>
            <w:tcW w:w="4688" w:type="dxa"/>
          </w:tcPr>
          <w:p w14:paraId="584B2A5B" w14:textId="77777777" w:rsidR="23559B04" w:rsidRDefault="23559B04">
            <w:r>
              <w:t>El programa se desarrollará en las siguientes etapas:</w:t>
            </w:r>
          </w:p>
          <w:p w14:paraId="56A4D5F9" w14:textId="77777777" w:rsidR="23559B04" w:rsidRDefault="23559B04" w:rsidP="00BC4CE9">
            <w:pPr>
              <w:numPr>
                <w:ilvl w:val="0"/>
                <w:numId w:val="46"/>
              </w:numPr>
            </w:pPr>
            <w:r>
              <w:t>Diagnóstico estadístico y de impacto de proyectos.</w:t>
            </w:r>
          </w:p>
          <w:p w14:paraId="0CB1A766" w14:textId="77777777" w:rsidR="23559B04" w:rsidRDefault="23559B04" w:rsidP="00BC4CE9">
            <w:pPr>
              <w:numPr>
                <w:ilvl w:val="0"/>
                <w:numId w:val="46"/>
              </w:numPr>
              <w:spacing w:before="0"/>
            </w:pPr>
            <w:r>
              <w:t xml:space="preserve">Convocatoria concurso proyecto para promoción del voto entre juventudes. </w:t>
            </w:r>
          </w:p>
          <w:p w14:paraId="166FA3C9" w14:textId="77777777" w:rsidR="23559B04" w:rsidRDefault="23559B04" w:rsidP="00BC4CE9">
            <w:pPr>
              <w:numPr>
                <w:ilvl w:val="0"/>
                <w:numId w:val="46"/>
              </w:numPr>
              <w:spacing w:before="0"/>
            </w:pPr>
            <w:r>
              <w:t>Benchmarking nacional e internacional de buenas prácticas.</w:t>
            </w:r>
          </w:p>
          <w:p w14:paraId="53EB248B" w14:textId="77777777" w:rsidR="23559B04" w:rsidRDefault="23559B04" w:rsidP="00BC4CE9">
            <w:pPr>
              <w:numPr>
                <w:ilvl w:val="0"/>
                <w:numId w:val="46"/>
              </w:numPr>
              <w:spacing w:before="0"/>
            </w:pPr>
            <w:r>
              <w:t>Primer borrador de proyecto de promoción de la participación ciudadana.</w:t>
            </w:r>
          </w:p>
          <w:p w14:paraId="7EE5D01E" w14:textId="77777777" w:rsidR="23559B04" w:rsidRDefault="23559B04" w:rsidP="00BC4CE9">
            <w:pPr>
              <w:numPr>
                <w:ilvl w:val="0"/>
                <w:numId w:val="46"/>
              </w:numPr>
            </w:pPr>
            <w:r>
              <w:t>Estrategia de Promoción del Voto: Noviembre 2023</w:t>
            </w:r>
          </w:p>
        </w:tc>
      </w:tr>
      <w:tr w:rsidR="65475871" w14:paraId="0B5737A0" w14:textId="77777777" w:rsidTr="65475871">
        <w:trPr>
          <w:trHeight w:val="300"/>
        </w:trPr>
        <w:tc>
          <w:tcPr>
            <w:tcW w:w="4688" w:type="dxa"/>
          </w:tcPr>
          <w:p w14:paraId="0779BC6F" w14:textId="77777777" w:rsidR="23559B04" w:rsidRDefault="23559B04" w:rsidP="65475871">
            <w:pPr>
              <w:rPr>
                <w:i/>
                <w:iCs/>
              </w:rPr>
            </w:pPr>
            <w:r w:rsidRPr="65475871">
              <w:rPr>
                <w:i/>
                <w:iCs/>
              </w:rPr>
              <w:t>Fecha a desarrollar</w:t>
            </w:r>
          </w:p>
        </w:tc>
        <w:tc>
          <w:tcPr>
            <w:tcW w:w="4688" w:type="dxa"/>
          </w:tcPr>
          <w:p w14:paraId="643E9C54" w14:textId="77777777" w:rsidR="23559B04" w:rsidRDefault="23559B04" w:rsidP="00BC4CE9">
            <w:pPr>
              <w:numPr>
                <w:ilvl w:val="0"/>
                <w:numId w:val="35"/>
              </w:numPr>
            </w:pPr>
            <w:r>
              <w:t>Etapa 1: Enero 2023-Mayo 2023</w:t>
            </w:r>
          </w:p>
          <w:p w14:paraId="51003096" w14:textId="77777777" w:rsidR="23559B04" w:rsidRDefault="23559B04" w:rsidP="00BC4CE9">
            <w:pPr>
              <w:numPr>
                <w:ilvl w:val="0"/>
                <w:numId w:val="35"/>
              </w:numPr>
              <w:spacing w:before="0"/>
            </w:pPr>
            <w:r>
              <w:t>Etapa 2: Septiembre- Diciembre 2023</w:t>
            </w:r>
          </w:p>
          <w:p w14:paraId="0F54BDD1" w14:textId="77777777" w:rsidR="23559B04" w:rsidRDefault="23559B04" w:rsidP="00BC4CE9">
            <w:pPr>
              <w:numPr>
                <w:ilvl w:val="0"/>
                <w:numId w:val="35"/>
              </w:numPr>
              <w:spacing w:before="0"/>
            </w:pPr>
            <w:r>
              <w:t>Etapa 3: Enero 2023-Mayo 2023</w:t>
            </w:r>
          </w:p>
          <w:p w14:paraId="4102ADCD" w14:textId="77777777" w:rsidR="23559B04" w:rsidRDefault="23559B04" w:rsidP="00BC4CE9">
            <w:pPr>
              <w:numPr>
                <w:ilvl w:val="0"/>
                <w:numId w:val="35"/>
              </w:numPr>
              <w:spacing w:before="0"/>
            </w:pPr>
            <w:r>
              <w:t>Etapa 4: Octubre  2023</w:t>
            </w:r>
          </w:p>
          <w:p w14:paraId="1ED27820" w14:textId="77777777" w:rsidR="23559B04" w:rsidRDefault="23559B04" w:rsidP="00BC4CE9">
            <w:pPr>
              <w:numPr>
                <w:ilvl w:val="0"/>
                <w:numId w:val="35"/>
              </w:numPr>
              <w:spacing w:before="0"/>
            </w:pPr>
            <w:r>
              <w:t>Etapa 5: Noviembre 2023</w:t>
            </w:r>
          </w:p>
        </w:tc>
      </w:tr>
      <w:tr w:rsidR="65475871" w14:paraId="72BAF71B" w14:textId="77777777" w:rsidTr="65475871">
        <w:trPr>
          <w:trHeight w:val="300"/>
        </w:trPr>
        <w:tc>
          <w:tcPr>
            <w:tcW w:w="4688" w:type="dxa"/>
          </w:tcPr>
          <w:p w14:paraId="2BFD99FE" w14:textId="77777777" w:rsidR="23559B04" w:rsidRDefault="23559B04" w:rsidP="65475871">
            <w:pPr>
              <w:rPr>
                <w:i/>
                <w:iCs/>
              </w:rPr>
            </w:pPr>
            <w:r w:rsidRPr="65475871">
              <w:rPr>
                <w:i/>
                <w:iCs/>
              </w:rPr>
              <w:t>Indicador:</w:t>
            </w:r>
          </w:p>
        </w:tc>
        <w:tc>
          <w:tcPr>
            <w:tcW w:w="4688" w:type="dxa"/>
          </w:tcPr>
          <w:p w14:paraId="3B0966D6" w14:textId="77777777" w:rsidR="23559B04" w:rsidRDefault="23559B04" w:rsidP="65475871">
            <w:pPr>
              <w:spacing w:line="335" w:lineRule="auto"/>
            </w:pPr>
            <w:r w:rsidRPr="65475871">
              <w:t>Elevar intención del voto y porcentaje de participación electoral</w:t>
            </w:r>
          </w:p>
        </w:tc>
      </w:tr>
    </w:tbl>
    <w:p w14:paraId="09A6BF12" w14:textId="77777777" w:rsidR="65475871" w:rsidRDefault="65475871" w:rsidP="65475871">
      <w:pPr>
        <w:ind w:left="0"/>
        <w:rPr>
          <w:b/>
          <w:bCs/>
        </w:rPr>
      </w:pPr>
      <w:r w:rsidRPr="65475871">
        <w:rPr>
          <w:b/>
          <w:bCs/>
        </w:rPr>
        <w:t xml:space="preserve">3. </w:t>
      </w:r>
      <w:r w:rsidR="33C4287D" w:rsidRPr="65475871">
        <w:rPr>
          <w:b/>
          <w:bCs/>
        </w:rPr>
        <w:t>Promoción de participación permanente de jaliscienses desde el extranjero</w:t>
      </w:r>
    </w:p>
    <w:tbl>
      <w:tblPr>
        <w:tblStyle w:val="Tablaconcuadrcula"/>
        <w:tblW w:w="0" w:type="auto"/>
        <w:tblInd w:w="-15" w:type="dxa"/>
        <w:tblLayout w:type="fixed"/>
        <w:tblLook w:val="06A0" w:firstRow="1" w:lastRow="0" w:firstColumn="1" w:lastColumn="0" w:noHBand="1" w:noVBand="1"/>
      </w:tblPr>
      <w:tblGrid>
        <w:gridCol w:w="4688"/>
        <w:gridCol w:w="4688"/>
      </w:tblGrid>
      <w:tr w:rsidR="65475871" w14:paraId="0E0FAB0F" w14:textId="77777777" w:rsidTr="65475871">
        <w:trPr>
          <w:trHeight w:val="300"/>
        </w:trPr>
        <w:tc>
          <w:tcPr>
            <w:tcW w:w="4688" w:type="dxa"/>
          </w:tcPr>
          <w:p w14:paraId="5CFCDD8B" w14:textId="77777777" w:rsidR="65475871" w:rsidRDefault="65475871" w:rsidP="65475871">
            <w:pPr>
              <w:rPr>
                <w:i/>
                <w:iCs/>
              </w:rPr>
            </w:pPr>
            <w:r w:rsidRPr="65475871">
              <w:rPr>
                <w:i/>
                <w:iCs/>
              </w:rPr>
              <w:t>Descripción general del pro</w:t>
            </w:r>
            <w:r w:rsidR="7BFCE224" w:rsidRPr="65475871">
              <w:rPr>
                <w:i/>
                <w:iCs/>
              </w:rPr>
              <w:t>grama:</w:t>
            </w:r>
          </w:p>
        </w:tc>
        <w:tc>
          <w:tcPr>
            <w:tcW w:w="4688" w:type="dxa"/>
          </w:tcPr>
          <w:p w14:paraId="6BCC0CB0" w14:textId="77777777" w:rsidR="65475871" w:rsidRDefault="65475871">
            <w:r w:rsidRPr="65475871">
              <w:rPr>
                <w:highlight w:val="white"/>
              </w:rPr>
              <w:t>Consiste en una serie de actividades institucionales orientadas a establecer canales de comunicación, para fomentar y motivar la participación para tramitar la credencial para votar, desde el extranjero y de esta manera fomentar la participación en los asuntos públicos de Jalisco</w:t>
            </w:r>
          </w:p>
        </w:tc>
      </w:tr>
      <w:tr w:rsidR="65475871" w14:paraId="76EDB63D" w14:textId="77777777" w:rsidTr="65475871">
        <w:trPr>
          <w:trHeight w:val="300"/>
        </w:trPr>
        <w:tc>
          <w:tcPr>
            <w:tcW w:w="4688" w:type="dxa"/>
          </w:tcPr>
          <w:p w14:paraId="0A222051" w14:textId="77777777" w:rsidR="65475871" w:rsidRDefault="65475871" w:rsidP="65475871">
            <w:pPr>
              <w:rPr>
                <w:i/>
                <w:iCs/>
              </w:rPr>
            </w:pPr>
            <w:r w:rsidRPr="65475871">
              <w:rPr>
                <w:i/>
                <w:iCs/>
              </w:rPr>
              <w:lastRenderedPageBreak/>
              <w:t>Modelo del pro</w:t>
            </w:r>
            <w:r w:rsidR="5CAEBD20" w:rsidRPr="65475871">
              <w:rPr>
                <w:i/>
                <w:iCs/>
              </w:rPr>
              <w:t>grama</w:t>
            </w:r>
            <w:r w:rsidRPr="65475871">
              <w:rPr>
                <w:i/>
                <w:iCs/>
              </w:rPr>
              <w:t>:</w:t>
            </w:r>
          </w:p>
        </w:tc>
        <w:tc>
          <w:tcPr>
            <w:tcW w:w="4688" w:type="dxa"/>
          </w:tcPr>
          <w:p w14:paraId="5A3E69F0" w14:textId="77777777" w:rsidR="65475871" w:rsidRDefault="65475871" w:rsidP="65475871">
            <w:pPr>
              <w:spacing w:before="0"/>
              <w:ind w:left="0"/>
              <w:rPr>
                <w:highlight w:val="white"/>
              </w:rPr>
            </w:pPr>
            <w:r w:rsidRPr="65475871">
              <w:rPr>
                <w:highlight w:val="white"/>
              </w:rPr>
              <w:t>Desarrollo de actividades de vinculación con la comunidad jalisciense en el extranjero, que pueden ser:</w:t>
            </w:r>
          </w:p>
          <w:p w14:paraId="277303F7" w14:textId="77777777" w:rsidR="65475871" w:rsidRDefault="65475871" w:rsidP="00BC4CE9">
            <w:pPr>
              <w:pStyle w:val="Prrafodelista"/>
              <w:numPr>
                <w:ilvl w:val="0"/>
                <w:numId w:val="28"/>
              </w:numPr>
              <w:rPr>
                <w:highlight w:val="white"/>
              </w:rPr>
            </w:pPr>
            <w:r w:rsidRPr="65475871">
              <w:rPr>
                <w:highlight w:val="white"/>
              </w:rPr>
              <w:t>Reuniones virtuales para abordar temas en específico</w:t>
            </w:r>
          </w:p>
          <w:p w14:paraId="026BE42A" w14:textId="77777777" w:rsidR="65475871" w:rsidRDefault="65475871" w:rsidP="00BC4CE9">
            <w:pPr>
              <w:pStyle w:val="Prrafodelista"/>
              <w:numPr>
                <w:ilvl w:val="0"/>
                <w:numId w:val="28"/>
              </w:numPr>
              <w:spacing w:before="0"/>
              <w:rPr>
                <w:highlight w:val="white"/>
              </w:rPr>
            </w:pPr>
            <w:r w:rsidRPr="65475871">
              <w:rPr>
                <w:highlight w:val="white"/>
              </w:rPr>
              <w:t>Visitas al extranjero para promover al IEPC</w:t>
            </w:r>
          </w:p>
          <w:p w14:paraId="001CD30A" w14:textId="77777777" w:rsidR="65475871" w:rsidRDefault="65475871" w:rsidP="00BC4CE9">
            <w:pPr>
              <w:pStyle w:val="Prrafodelista"/>
              <w:numPr>
                <w:ilvl w:val="0"/>
                <w:numId w:val="28"/>
              </w:numPr>
              <w:spacing w:before="0"/>
              <w:rPr>
                <w:highlight w:val="white"/>
              </w:rPr>
            </w:pPr>
            <w:r w:rsidRPr="65475871">
              <w:rPr>
                <w:highlight w:val="white"/>
              </w:rPr>
              <w:t>Firmas de convenio de colaboración.</w:t>
            </w:r>
          </w:p>
          <w:p w14:paraId="6CD8C774" w14:textId="77777777" w:rsidR="65475871" w:rsidRDefault="65475871" w:rsidP="00BC4CE9">
            <w:pPr>
              <w:pStyle w:val="Prrafodelista"/>
              <w:numPr>
                <w:ilvl w:val="0"/>
                <w:numId w:val="28"/>
              </w:numPr>
              <w:spacing w:before="0"/>
              <w:rPr>
                <w:highlight w:val="white"/>
              </w:rPr>
            </w:pPr>
            <w:r w:rsidRPr="65475871">
              <w:rPr>
                <w:highlight w:val="white"/>
              </w:rPr>
              <w:t xml:space="preserve">Organización de foros y paneles con la agenda de los derechos políticos de los residentes en el extranjero. </w:t>
            </w:r>
          </w:p>
          <w:p w14:paraId="53688D0B" w14:textId="77777777" w:rsidR="65475871" w:rsidRDefault="65475871" w:rsidP="00BC4CE9">
            <w:pPr>
              <w:pStyle w:val="Prrafodelista"/>
              <w:numPr>
                <w:ilvl w:val="0"/>
                <w:numId w:val="28"/>
              </w:numPr>
              <w:spacing w:before="0"/>
              <w:rPr>
                <w:highlight w:val="white"/>
              </w:rPr>
            </w:pPr>
            <w:r w:rsidRPr="65475871">
              <w:rPr>
                <w:highlight w:val="white"/>
              </w:rPr>
              <w:t>Impartición de conferencias y cursos.</w:t>
            </w:r>
          </w:p>
          <w:p w14:paraId="6CF7BBD4" w14:textId="77777777" w:rsidR="65475871" w:rsidRDefault="65475871" w:rsidP="00BC4CE9">
            <w:pPr>
              <w:pStyle w:val="Prrafodelista"/>
              <w:numPr>
                <w:ilvl w:val="0"/>
                <w:numId w:val="28"/>
              </w:numPr>
              <w:spacing w:before="0"/>
              <w:rPr>
                <w:highlight w:val="white"/>
              </w:rPr>
            </w:pPr>
            <w:r w:rsidRPr="65475871">
              <w:rPr>
                <w:highlight w:val="white"/>
              </w:rPr>
              <w:t>Contenidos de difusión de la cultura cívica dirigidos para los residentes en el extranjero  actualización de micrositio.</w:t>
            </w:r>
          </w:p>
        </w:tc>
      </w:tr>
      <w:tr w:rsidR="65475871" w14:paraId="3D61A9D2" w14:textId="77777777" w:rsidTr="65475871">
        <w:trPr>
          <w:trHeight w:val="300"/>
        </w:trPr>
        <w:tc>
          <w:tcPr>
            <w:tcW w:w="4688" w:type="dxa"/>
          </w:tcPr>
          <w:p w14:paraId="187536AD" w14:textId="77777777" w:rsidR="65475871" w:rsidRDefault="65475871" w:rsidP="65475871">
            <w:pPr>
              <w:rPr>
                <w:i/>
                <w:iCs/>
              </w:rPr>
            </w:pPr>
            <w:r w:rsidRPr="65475871">
              <w:rPr>
                <w:i/>
                <w:iCs/>
              </w:rPr>
              <w:t>Fecha a desarrollar</w:t>
            </w:r>
          </w:p>
        </w:tc>
        <w:tc>
          <w:tcPr>
            <w:tcW w:w="4688" w:type="dxa"/>
          </w:tcPr>
          <w:p w14:paraId="63BF4FB4" w14:textId="77777777" w:rsidR="65475871" w:rsidRDefault="65475871">
            <w:r>
              <w:t>Enero 2023-Diciembre 2024</w:t>
            </w:r>
          </w:p>
        </w:tc>
      </w:tr>
      <w:tr w:rsidR="65475871" w14:paraId="3F2CC311" w14:textId="77777777" w:rsidTr="65475871">
        <w:trPr>
          <w:trHeight w:val="300"/>
        </w:trPr>
        <w:tc>
          <w:tcPr>
            <w:tcW w:w="4688" w:type="dxa"/>
          </w:tcPr>
          <w:p w14:paraId="66BCB9AC" w14:textId="77777777" w:rsidR="65475871" w:rsidRDefault="65475871" w:rsidP="65475871">
            <w:pPr>
              <w:rPr>
                <w:i/>
                <w:iCs/>
              </w:rPr>
            </w:pPr>
            <w:r w:rsidRPr="65475871">
              <w:rPr>
                <w:i/>
                <w:iCs/>
              </w:rPr>
              <w:t>Resultado:</w:t>
            </w:r>
          </w:p>
        </w:tc>
        <w:tc>
          <w:tcPr>
            <w:tcW w:w="4688" w:type="dxa"/>
          </w:tcPr>
          <w:p w14:paraId="712BFA43" w14:textId="77777777" w:rsidR="65475871" w:rsidRDefault="65475871">
            <w:r>
              <w:t>15 acciones de promoción de la participación de jaliscienses desde el extranjero realizadas</w:t>
            </w:r>
          </w:p>
        </w:tc>
      </w:tr>
    </w:tbl>
    <w:p w14:paraId="33443E37" w14:textId="77777777" w:rsidR="00D801F9" w:rsidRDefault="00D801F9" w:rsidP="65475871"/>
    <w:p w14:paraId="5C13920E" w14:textId="77777777" w:rsidR="65475871" w:rsidRDefault="65475871" w:rsidP="00EE3808">
      <w:pPr>
        <w:ind w:left="0"/>
      </w:pPr>
    </w:p>
    <w:p w14:paraId="75D70743" w14:textId="77777777" w:rsidR="00C253C0" w:rsidRDefault="00EE3808">
      <w:pPr>
        <w:pStyle w:val="Ttulo2"/>
      </w:pPr>
      <w:bookmarkStart w:id="32" w:name="_wm0whnkbl7ht" w:colFirst="0" w:colLast="0"/>
      <w:bookmarkStart w:id="33" w:name="_Toc125496629"/>
      <w:bookmarkEnd w:id="32"/>
      <w:r>
        <w:br w:type="column"/>
      </w:r>
      <w:r w:rsidR="00FF5CC7">
        <w:lastRenderedPageBreak/>
        <w:t>Eje 2. Sin participación no hay democracia</w:t>
      </w:r>
      <w:bookmarkEnd w:id="33"/>
    </w:p>
    <w:p w14:paraId="553E8FEC" w14:textId="77777777" w:rsidR="00C253C0" w:rsidRDefault="65475871" w:rsidP="65475871">
      <w:pPr>
        <w:ind w:left="0"/>
        <w:rPr>
          <w:b/>
          <w:bCs/>
        </w:rPr>
      </w:pPr>
      <w:r w:rsidRPr="65475871">
        <w:rPr>
          <w:b/>
          <w:bCs/>
        </w:rPr>
        <w:t xml:space="preserve">4. </w:t>
      </w:r>
      <w:r w:rsidR="50B78FD3" w:rsidRPr="65475871">
        <w:rPr>
          <w:b/>
          <w:bCs/>
        </w:rPr>
        <w:t xml:space="preserve"> </w:t>
      </w:r>
      <w:r w:rsidR="00FF5CC7" w:rsidRPr="65475871">
        <w:rPr>
          <w:b/>
          <w:bCs/>
        </w:rPr>
        <w:t>Difusión de Mecanismos de Participación Ciudadana. Democuates</w:t>
      </w:r>
    </w:p>
    <w:tbl>
      <w:tblPr>
        <w:tblStyle w:val="Tablaconcuadrcula"/>
        <w:tblW w:w="0" w:type="auto"/>
        <w:tblInd w:w="-15" w:type="dxa"/>
        <w:tblLayout w:type="fixed"/>
        <w:tblLook w:val="06A0" w:firstRow="1" w:lastRow="0" w:firstColumn="1" w:lastColumn="0" w:noHBand="1" w:noVBand="1"/>
      </w:tblPr>
      <w:tblGrid>
        <w:gridCol w:w="4688"/>
        <w:gridCol w:w="4688"/>
      </w:tblGrid>
      <w:tr w:rsidR="65475871" w14:paraId="3370401C" w14:textId="77777777" w:rsidTr="65475871">
        <w:trPr>
          <w:trHeight w:val="300"/>
        </w:trPr>
        <w:tc>
          <w:tcPr>
            <w:tcW w:w="4688" w:type="dxa"/>
          </w:tcPr>
          <w:p w14:paraId="5C2430DE" w14:textId="77777777" w:rsidR="65475871" w:rsidRDefault="65475871" w:rsidP="65475871">
            <w:pPr>
              <w:rPr>
                <w:i/>
                <w:iCs/>
              </w:rPr>
            </w:pPr>
            <w:r w:rsidRPr="65475871">
              <w:rPr>
                <w:i/>
                <w:iCs/>
              </w:rPr>
              <w:t>Descripción general del programa</w:t>
            </w:r>
          </w:p>
        </w:tc>
        <w:tc>
          <w:tcPr>
            <w:tcW w:w="4688" w:type="dxa"/>
          </w:tcPr>
          <w:p w14:paraId="73739035" w14:textId="77777777" w:rsidR="3DA3C265" w:rsidRDefault="3DA3C265">
            <w:r>
              <w:t>Desarrollo de diversas acciones de difusión y socialización de los mecanismos de participación ciudadana para la socialización y apropiación de los mismos.</w:t>
            </w:r>
          </w:p>
        </w:tc>
      </w:tr>
      <w:tr w:rsidR="65475871" w14:paraId="619C7D58" w14:textId="77777777" w:rsidTr="65475871">
        <w:trPr>
          <w:trHeight w:val="300"/>
        </w:trPr>
        <w:tc>
          <w:tcPr>
            <w:tcW w:w="4688" w:type="dxa"/>
          </w:tcPr>
          <w:p w14:paraId="74583993" w14:textId="77777777" w:rsidR="65475871" w:rsidRDefault="65475871" w:rsidP="65475871">
            <w:pPr>
              <w:rPr>
                <w:i/>
                <w:iCs/>
              </w:rPr>
            </w:pPr>
            <w:r w:rsidRPr="65475871">
              <w:rPr>
                <w:i/>
                <w:iCs/>
              </w:rPr>
              <w:t>Modelo del programa:</w:t>
            </w:r>
          </w:p>
        </w:tc>
        <w:tc>
          <w:tcPr>
            <w:tcW w:w="4688" w:type="dxa"/>
          </w:tcPr>
          <w:p w14:paraId="77A5C093" w14:textId="77777777" w:rsidR="5ACCBBD2" w:rsidRDefault="5ACCBBD2" w:rsidP="65475871">
            <w:pPr>
              <w:ind w:left="0"/>
            </w:pPr>
            <w:r>
              <w:t>Se implementarán diversas acciones de promoción y difusión de los mecanismos de participación ciudadana, como se enlistan:</w:t>
            </w:r>
          </w:p>
          <w:p w14:paraId="2CD9B121" w14:textId="77777777" w:rsidR="5ACCBBD2" w:rsidRDefault="5ACCBBD2" w:rsidP="00BC4CE9">
            <w:pPr>
              <w:pStyle w:val="Prrafodelista"/>
              <w:numPr>
                <w:ilvl w:val="0"/>
                <w:numId w:val="7"/>
              </w:numPr>
            </w:pPr>
            <w:r>
              <w:t>Charlas con grupos educativos, ayuntamientos, empresariales y OSC.</w:t>
            </w:r>
          </w:p>
          <w:p w14:paraId="366CFDDB" w14:textId="77777777" w:rsidR="5ACCBBD2" w:rsidRDefault="5ACCBBD2" w:rsidP="00BC4CE9">
            <w:pPr>
              <w:pStyle w:val="Prrafodelista"/>
              <w:numPr>
                <w:ilvl w:val="0"/>
                <w:numId w:val="7"/>
              </w:numPr>
              <w:spacing w:before="0"/>
            </w:pPr>
            <w:r>
              <w:t>Difusión de videos de los Democuates.</w:t>
            </w:r>
          </w:p>
          <w:p w14:paraId="0E537D40" w14:textId="77777777" w:rsidR="5ACCBBD2" w:rsidRDefault="5ACCBBD2" w:rsidP="00BC4CE9">
            <w:pPr>
              <w:pStyle w:val="Prrafodelista"/>
              <w:numPr>
                <w:ilvl w:val="0"/>
                <w:numId w:val="7"/>
              </w:numPr>
              <w:spacing w:before="0"/>
            </w:pPr>
            <w:r>
              <w:t>Producción de material promocional con los Democuates: Infografías, Dípticos y Lonas.</w:t>
            </w:r>
          </w:p>
          <w:p w14:paraId="33F8A6B0" w14:textId="77777777" w:rsidR="5ACCBBD2" w:rsidRDefault="5ACCBBD2" w:rsidP="00BC4CE9">
            <w:pPr>
              <w:pStyle w:val="Prrafodelista"/>
              <w:numPr>
                <w:ilvl w:val="0"/>
                <w:numId w:val="7"/>
              </w:numPr>
              <w:spacing w:before="0"/>
            </w:pPr>
            <w:r>
              <w:t xml:space="preserve">Impresión de guía ciudadana para activar mecanismos. </w:t>
            </w:r>
          </w:p>
          <w:p w14:paraId="651F8EBE" w14:textId="77777777" w:rsidR="5ACCBBD2" w:rsidRDefault="5ACCBBD2" w:rsidP="00BC4CE9">
            <w:pPr>
              <w:pStyle w:val="Prrafodelista"/>
              <w:numPr>
                <w:ilvl w:val="0"/>
                <w:numId w:val="7"/>
              </w:numPr>
              <w:spacing w:before="0"/>
            </w:pPr>
            <w:r>
              <w:t>Difusión de Plataforma Digital para recabar apoyo ciudadano.</w:t>
            </w:r>
          </w:p>
          <w:p w14:paraId="06B402F1" w14:textId="77777777" w:rsidR="5ACCBBD2" w:rsidRDefault="5ACCBBD2" w:rsidP="00BC4CE9">
            <w:pPr>
              <w:pStyle w:val="Prrafodelista"/>
              <w:numPr>
                <w:ilvl w:val="0"/>
                <w:numId w:val="7"/>
              </w:numPr>
              <w:spacing w:before="0"/>
            </w:pPr>
            <w:r>
              <w:t>Brigadas en calles</w:t>
            </w:r>
          </w:p>
          <w:p w14:paraId="42E18AF4" w14:textId="77777777" w:rsidR="5ACCBBD2" w:rsidRDefault="5ACCBBD2" w:rsidP="00BC4CE9">
            <w:pPr>
              <w:pStyle w:val="Prrafodelista"/>
              <w:numPr>
                <w:ilvl w:val="0"/>
                <w:numId w:val="7"/>
              </w:numPr>
              <w:spacing w:before="0"/>
            </w:pPr>
            <w:r>
              <w:t>Vinculación con municipios</w:t>
            </w:r>
          </w:p>
        </w:tc>
      </w:tr>
      <w:tr w:rsidR="65475871" w14:paraId="7F25C90A" w14:textId="77777777" w:rsidTr="65475871">
        <w:trPr>
          <w:trHeight w:val="300"/>
        </w:trPr>
        <w:tc>
          <w:tcPr>
            <w:tcW w:w="4688" w:type="dxa"/>
          </w:tcPr>
          <w:p w14:paraId="4B81767B" w14:textId="77777777" w:rsidR="65475871" w:rsidRDefault="65475871" w:rsidP="65475871">
            <w:pPr>
              <w:rPr>
                <w:i/>
                <w:iCs/>
              </w:rPr>
            </w:pPr>
            <w:r w:rsidRPr="65475871">
              <w:rPr>
                <w:i/>
                <w:iCs/>
              </w:rPr>
              <w:t>Fecha a desarrollar</w:t>
            </w:r>
          </w:p>
        </w:tc>
        <w:tc>
          <w:tcPr>
            <w:tcW w:w="4688" w:type="dxa"/>
          </w:tcPr>
          <w:p w14:paraId="40AB1A89" w14:textId="77777777" w:rsidR="1CF634FE" w:rsidRDefault="1CF634FE">
            <w:r>
              <w:t>Enero 2023-Diciembre 2024</w:t>
            </w:r>
          </w:p>
        </w:tc>
      </w:tr>
      <w:tr w:rsidR="65475871" w14:paraId="4EB27412" w14:textId="77777777" w:rsidTr="65475871">
        <w:trPr>
          <w:trHeight w:val="300"/>
        </w:trPr>
        <w:tc>
          <w:tcPr>
            <w:tcW w:w="4688" w:type="dxa"/>
          </w:tcPr>
          <w:p w14:paraId="679E8B94" w14:textId="77777777" w:rsidR="0891A23D" w:rsidRDefault="0891A23D" w:rsidP="65475871">
            <w:pPr>
              <w:rPr>
                <w:i/>
                <w:iCs/>
              </w:rPr>
            </w:pPr>
            <w:r w:rsidRPr="65475871">
              <w:rPr>
                <w:i/>
                <w:iCs/>
              </w:rPr>
              <w:t>Resultado:</w:t>
            </w:r>
          </w:p>
        </w:tc>
        <w:tc>
          <w:tcPr>
            <w:tcW w:w="4688" w:type="dxa"/>
          </w:tcPr>
          <w:p w14:paraId="485D8BD9" w14:textId="77777777" w:rsidR="0891A23D" w:rsidRDefault="0891A23D" w:rsidP="00BC4CE9">
            <w:pPr>
              <w:numPr>
                <w:ilvl w:val="0"/>
                <w:numId w:val="32"/>
              </w:numPr>
            </w:pPr>
            <w:r>
              <w:t>30 acciones específicas</w:t>
            </w:r>
          </w:p>
          <w:p w14:paraId="47CAF0ED" w14:textId="77777777" w:rsidR="0891A23D" w:rsidRDefault="0891A23D" w:rsidP="00BC4CE9">
            <w:pPr>
              <w:numPr>
                <w:ilvl w:val="0"/>
                <w:numId w:val="32"/>
              </w:numPr>
              <w:spacing w:before="0"/>
            </w:pPr>
            <w:r>
              <w:t>200 mil impactos de videos en redes sociales</w:t>
            </w:r>
          </w:p>
          <w:p w14:paraId="4F899FEB" w14:textId="77777777" w:rsidR="0891A23D" w:rsidRDefault="0891A23D" w:rsidP="00BC4CE9">
            <w:pPr>
              <w:numPr>
                <w:ilvl w:val="0"/>
                <w:numId w:val="32"/>
              </w:numPr>
              <w:spacing w:before="0"/>
            </w:pPr>
            <w:r>
              <w:t xml:space="preserve">Entrega de 2000 guías ciudadanas </w:t>
            </w:r>
          </w:p>
          <w:p w14:paraId="6DC8E2D2" w14:textId="77777777" w:rsidR="0891A23D" w:rsidRDefault="0891A23D" w:rsidP="00BC4CE9">
            <w:pPr>
              <w:numPr>
                <w:ilvl w:val="0"/>
                <w:numId w:val="32"/>
              </w:numPr>
              <w:spacing w:before="0"/>
            </w:pPr>
            <w:r>
              <w:t>1500 visitas a plataforma o micrositio</w:t>
            </w:r>
          </w:p>
        </w:tc>
      </w:tr>
    </w:tbl>
    <w:p w14:paraId="2F1BB207" w14:textId="77777777" w:rsidR="00EE3808" w:rsidRDefault="00EE3808" w:rsidP="65475871">
      <w:pPr>
        <w:ind w:left="0"/>
        <w:rPr>
          <w:b/>
          <w:bCs/>
        </w:rPr>
      </w:pPr>
    </w:p>
    <w:p w14:paraId="54898810" w14:textId="77777777" w:rsidR="00C253C0" w:rsidRDefault="00EE3808" w:rsidP="65475871">
      <w:pPr>
        <w:ind w:left="0"/>
        <w:rPr>
          <w:b/>
          <w:bCs/>
        </w:rPr>
      </w:pPr>
      <w:r>
        <w:rPr>
          <w:b/>
          <w:bCs/>
        </w:rPr>
        <w:br w:type="column"/>
      </w:r>
      <w:r w:rsidR="00D801F9" w:rsidRPr="65475871">
        <w:rPr>
          <w:b/>
          <w:bCs/>
        </w:rPr>
        <w:lastRenderedPageBreak/>
        <w:t xml:space="preserve">5. </w:t>
      </w:r>
      <w:r w:rsidR="2F5BEAA6" w:rsidRPr="65475871">
        <w:rPr>
          <w:b/>
          <w:bCs/>
        </w:rPr>
        <w:t>A</w:t>
      </w:r>
      <w:r w:rsidR="00FF5CC7" w:rsidRPr="65475871">
        <w:rPr>
          <w:b/>
          <w:bCs/>
        </w:rPr>
        <w:t>lia</w:t>
      </w:r>
      <w:r w:rsidR="34F1C391" w:rsidRPr="65475871">
        <w:rPr>
          <w:b/>
          <w:bCs/>
        </w:rPr>
        <w:t>nzas</w:t>
      </w:r>
      <w:r w:rsidR="00FF5CC7" w:rsidRPr="65475871">
        <w:rPr>
          <w:b/>
          <w:bCs/>
        </w:rPr>
        <w:t xml:space="preserve"> </w:t>
      </w:r>
      <w:r w:rsidR="00D801F9" w:rsidRPr="65475871">
        <w:rPr>
          <w:b/>
          <w:bCs/>
        </w:rPr>
        <w:t xml:space="preserve">Estratégicas </w:t>
      </w:r>
      <w:r w:rsidR="00D801F9">
        <w:rPr>
          <w:b/>
          <w:bCs/>
        </w:rPr>
        <w:t>p</w:t>
      </w:r>
      <w:r w:rsidR="00D801F9" w:rsidRPr="65475871">
        <w:rPr>
          <w:b/>
          <w:bCs/>
        </w:rPr>
        <w:t xml:space="preserve">ara La </w:t>
      </w:r>
      <w:r w:rsidR="00D801F9">
        <w:rPr>
          <w:b/>
          <w:bCs/>
        </w:rPr>
        <w:t>P</w:t>
      </w:r>
      <w:r w:rsidR="00D801F9" w:rsidRPr="65475871">
        <w:rPr>
          <w:b/>
          <w:bCs/>
        </w:rPr>
        <w:t xml:space="preserve">articipación </w:t>
      </w:r>
      <w:r w:rsidR="00D801F9">
        <w:rPr>
          <w:b/>
          <w:bCs/>
        </w:rPr>
        <w:t>C</w:t>
      </w:r>
      <w:r w:rsidR="00D801F9" w:rsidRPr="65475871">
        <w:rPr>
          <w:b/>
          <w:bCs/>
        </w:rPr>
        <w:t>iudadana</w:t>
      </w:r>
    </w:p>
    <w:tbl>
      <w:tblPr>
        <w:tblStyle w:val="Tablaconcuadrcula"/>
        <w:tblW w:w="0" w:type="auto"/>
        <w:tblInd w:w="-15" w:type="dxa"/>
        <w:tblLayout w:type="fixed"/>
        <w:tblLook w:val="06A0" w:firstRow="1" w:lastRow="0" w:firstColumn="1" w:lastColumn="0" w:noHBand="1" w:noVBand="1"/>
      </w:tblPr>
      <w:tblGrid>
        <w:gridCol w:w="4688"/>
        <w:gridCol w:w="4688"/>
      </w:tblGrid>
      <w:tr w:rsidR="65475871" w14:paraId="2058D702" w14:textId="77777777" w:rsidTr="65475871">
        <w:trPr>
          <w:trHeight w:val="300"/>
        </w:trPr>
        <w:tc>
          <w:tcPr>
            <w:tcW w:w="4688" w:type="dxa"/>
          </w:tcPr>
          <w:p w14:paraId="3B35BFA1" w14:textId="77777777" w:rsidR="65475871" w:rsidRDefault="65475871" w:rsidP="65475871">
            <w:pPr>
              <w:rPr>
                <w:i/>
                <w:iCs/>
              </w:rPr>
            </w:pPr>
            <w:r w:rsidRPr="65475871">
              <w:rPr>
                <w:i/>
                <w:iCs/>
              </w:rPr>
              <w:t>Descripción general del programa</w:t>
            </w:r>
          </w:p>
        </w:tc>
        <w:tc>
          <w:tcPr>
            <w:tcW w:w="4688" w:type="dxa"/>
          </w:tcPr>
          <w:p w14:paraId="180559F5" w14:textId="77777777" w:rsidR="4D0A3C39" w:rsidRDefault="4D0A3C39" w:rsidP="65475871">
            <w:pPr>
              <w:jc w:val="both"/>
            </w:pPr>
            <w:r>
              <w:t>Propiciar espacios e instrumentos de diálogo, colaboración, profesionalización y sinergia entre el IEPCJ y municipios, instituciones estatales, federales, educativas y organizaciones de la sociedad civil, redes, colectivos con orientación en el ejercicio y promoción de los derechos político-electorales, civiles y sociales a fin de contribuir en su desarrollo institucional que potencie su incidencia en la agenda de gobierno</w:t>
            </w:r>
            <w:r w:rsidRPr="65475871">
              <w:rPr>
                <w:highlight w:val="white"/>
              </w:rPr>
              <w:t>.</w:t>
            </w:r>
          </w:p>
        </w:tc>
      </w:tr>
      <w:tr w:rsidR="65475871" w14:paraId="544F5B3D" w14:textId="77777777" w:rsidTr="65475871">
        <w:trPr>
          <w:trHeight w:val="300"/>
        </w:trPr>
        <w:tc>
          <w:tcPr>
            <w:tcW w:w="4688" w:type="dxa"/>
          </w:tcPr>
          <w:p w14:paraId="0B3D3AC0" w14:textId="77777777" w:rsidR="65475871" w:rsidRDefault="65475871" w:rsidP="65475871">
            <w:pPr>
              <w:rPr>
                <w:i/>
                <w:iCs/>
              </w:rPr>
            </w:pPr>
            <w:r w:rsidRPr="65475871">
              <w:rPr>
                <w:i/>
                <w:iCs/>
              </w:rPr>
              <w:t>Modelo del programa:</w:t>
            </w:r>
          </w:p>
        </w:tc>
        <w:tc>
          <w:tcPr>
            <w:tcW w:w="4688" w:type="dxa"/>
          </w:tcPr>
          <w:p w14:paraId="4703951E" w14:textId="77777777" w:rsidR="5335A6B2" w:rsidRDefault="5335A6B2" w:rsidP="65475871">
            <w:pPr>
              <w:spacing w:before="0"/>
              <w:ind w:left="0"/>
              <w:rPr>
                <w:highlight w:val="white"/>
              </w:rPr>
            </w:pPr>
            <w:r w:rsidRPr="65475871">
              <w:rPr>
                <w:highlight w:val="white"/>
              </w:rPr>
              <w:t>Propiciar espacios e instrumentos de diálogo, colaboración, profesionalización y sinergia entre el IEPCJ y las organizaciones de la sociedad civil, redes, colectivos con orientación en el ejercicio y promoción de los derechos político-electorales, civiles y sociales a fin de contribuir en su desarrollo institucional que potencie su incidencia en la agenda de gobierno.</w:t>
            </w:r>
          </w:p>
          <w:p w14:paraId="6F7C70AB" w14:textId="77777777" w:rsidR="65475871" w:rsidRDefault="65475871" w:rsidP="65475871">
            <w:pPr>
              <w:spacing w:before="0"/>
              <w:ind w:left="0"/>
              <w:rPr>
                <w:highlight w:val="white"/>
              </w:rPr>
            </w:pPr>
          </w:p>
          <w:p w14:paraId="13FB48FC" w14:textId="77777777" w:rsidR="5335A6B2" w:rsidRDefault="5335A6B2" w:rsidP="65475871">
            <w:pPr>
              <w:spacing w:before="0"/>
              <w:ind w:left="0"/>
              <w:rPr>
                <w:highlight w:val="white"/>
              </w:rPr>
            </w:pPr>
            <w:r w:rsidRPr="65475871">
              <w:rPr>
                <w:highlight w:val="white"/>
              </w:rPr>
              <w:t xml:space="preserve">Se realizará a través de: </w:t>
            </w:r>
          </w:p>
          <w:p w14:paraId="2A2B9E93" w14:textId="77777777" w:rsidR="5335A6B2" w:rsidRDefault="5335A6B2" w:rsidP="00BC4CE9">
            <w:pPr>
              <w:pStyle w:val="Prrafodelista"/>
              <w:numPr>
                <w:ilvl w:val="0"/>
                <w:numId w:val="5"/>
              </w:numPr>
              <w:spacing w:before="0"/>
              <w:rPr>
                <w:highlight w:val="white"/>
              </w:rPr>
            </w:pPr>
            <w:r w:rsidRPr="65475871">
              <w:rPr>
                <w:highlight w:val="white"/>
              </w:rPr>
              <w:t>Firma de convenio con organizaciones o instituciones afines a la promoción de la participación ciudadana</w:t>
            </w:r>
          </w:p>
          <w:p w14:paraId="666F3BA0" w14:textId="77777777" w:rsidR="5335A6B2" w:rsidRDefault="5335A6B2" w:rsidP="00BC4CE9">
            <w:pPr>
              <w:pStyle w:val="Prrafodelista"/>
              <w:numPr>
                <w:ilvl w:val="0"/>
                <w:numId w:val="5"/>
              </w:numPr>
              <w:spacing w:before="0"/>
              <w:rPr>
                <w:highlight w:val="white"/>
              </w:rPr>
            </w:pPr>
            <w:r w:rsidRPr="65475871">
              <w:rPr>
                <w:highlight w:val="white"/>
              </w:rPr>
              <w:t>Participación con instituciones aliadas (Comité de Fomento OSC, Gobierno Abierto, Convenio CPS).</w:t>
            </w:r>
          </w:p>
        </w:tc>
      </w:tr>
      <w:tr w:rsidR="65475871" w14:paraId="5A35041F" w14:textId="77777777" w:rsidTr="65475871">
        <w:trPr>
          <w:trHeight w:val="300"/>
        </w:trPr>
        <w:tc>
          <w:tcPr>
            <w:tcW w:w="4688" w:type="dxa"/>
          </w:tcPr>
          <w:p w14:paraId="036C2581" w14:textId="77777777" w:rsidR="65475871" w:rsidRDefault="65475871" w:rsidP="65475871">
            <w:pPr>
              <w:rPr>
                <w:i/>
                <w:iCs/>
              </w:rPr>
            </w:pPr>
            <w:r w:rsidRPr="65475871">
              <w:rPr>
                <w:i/>
                <w:iCs/>
              </w:rPr>
              <w:t>Fecha a desarrollar</w:t>
            </w:r>
          </w:p>
        </w:tc>
        <w:tc>
          <w:tcPr>
            <w:tcW w:w="4688" w:type="dxa"/>
          </w:tcPr>
          <w:p w14:paraId="66E78061" w14:textId="77777777" w:rsidR="65475871" w:rsidRDefault="65475871">
            <w:r>
              <w:t>Enero 2023-Diciembre 2024</w:t>
            </w:r>
          </w:p>
        </w:tc>
      </w:tr>
      <w:tr w:rsidR="65475871" w14:paraId="4471BFD4" w14:textId="77777777" w:rsidTr="65475871">
        <w:trPr>
          <w:trHeight w:val="300"/>
        </w:trPr>
        <w:tc>
          <w:tcPr>
            <w:tcW w:w="4688" w:type="dxa"/>
          </w:tcPr>
          <w:p w14:paraId="3EEBEEE8" w14:textId="77777777" w:rsidR="65475871" w:rsidRDefault="65475871" w:rsidP="65475871">
            <w:pPr>
              <w:rPr>
                <w:i/>
                <w:iCs/>
              </w:rPr>
            </w:pPr>
            <w:r w:rsidRPr="65475871">
              <w:rPr>
                <w:i/>
                <w:iCs/>
              </w:rPr>
              <w:t>Resultado:</w:t>
            </w:r>
          </w:p>
        </w:tc>
        <w:tc>
          <w:tcPr>
            <w:tcW w:w="4688" w:type="dxa"/>
          </w:tcPr>
          <w:p w14:paraId="7C39055B" w14:textId="77777777" w:rsidR="0F328F61" w:rsidRDefault="0F328F61" w:rsidP="00BC4CE9">
            <w:pPr>
              <w:numPr>
                <w:ilvl w:val="0"/>
                <w:numId w:val="32"/>
              </w:numPr>
              <w:spacing w:before="0"/>
            </w:pPr>
            <w:r>
              <w:t>Firmas de 6 convenios de colaboración.</w:t>
            </w:r>
          </w:p>
          <w:p w14:paraId="328F7469" w14:textId="77777777" w:rsidR="0F328F61" w:rsidRDefault="0F328F61" w:rsidP="00BC4CE9">
            <w:pPr>
              <w:pStyle w:val="Prrafodelista"/>
              <w:numPr>
                <w:ilvl w:val="0"/>
                <w:numId w:val="4"/>
              </w:numPr>
              <w:rPr>
                <w:sz w:val="20"/>
                <w:szCs w:val="20"/>
                <w:highlight w:val="white"/>
              </w:rPr>
            </w:pPr>
            <w:r>
              <w:t>Participación en el 100% de sesiones de instituciones aliadas</w:t>
            </w:r>
          </w:p>
        </w:tc>
      </w:tr>
    </w:tbl>
    <w:p w14:paraId="5AD90021" w14:textId="77777777" w:rsidR="00EE3808" w:rsidRDefault="00EE3808" w:rsidP="00EE3808">
      <w:pPr>
        <w:pStyle w:val="Prrafodelista"/>
        <w:rPr>
          <w:b/>
          <w:bCs/>
        </w:rPr>
      </w:pPr>
    </w:p>
    <w:p w14:paraId="51E6E334" w14:textId="77777777" w:rsidR="00EE3808" w:rsidRDefault="00EE3808" w:rsidP="00EE3808">
      <w:pPr>
        <w:pStyle w:val="Prrafodelista"/>
        <w:rPr>
          <w:b/>
          <w:bCs/>
        </w:rPr>
      </w:pPr>
    </w:p>
    <w:p w14:paraId="21A72D57" w14:textId="77777777" w:rsidR="00EE3808" w:rsidRDefault="00EE3808" w:rsidP="00EE3808">
      <w:pPr>
        <w:pStyle w:val="Prrafodelista"/>
        <w:rPr>
          <w:b/>
          <w:bCs/>
        </w:rPr>
      </w:pPr>
    </w:p>
    <w:p w14:paraId="25832837" w14:textId="77777777" w:rsidR="00EE3808" w:rsidRDefault="00EE3808" w:rsidP="00EE3808">
      <w:pPr>
        <w:pStyle w:val="Prrafodelista"/>
        <w:rPr>
          <w:b/>
          <w:bCs/>
        </w:rPr>
      </w:pPr>
    </w:p>
    <w:p w14:paraId="33AA9601" w14:textId="77777777" w:rsidR="00C253C0" w:rsidRDefault="00FF5CC7" w:rsidP="00EE3808">
      <w:pPr>
        <w:pStyle w:val="Prrafodelista"/>
        <w:numPr>
          <w:ilvl w:val="0"/>
          <w:numId w:val="35"/>
        </w:numPr>
        <w:rPr>
          <w:b/>
          <w:bCs/>
        </w:rPr>
      </w:pPr>
      <w:r w:rsidRPr="65475871">
        <w:rPr>
          <w:b/>
          <w:bCs/>
        </w:rPr>
        <w:t xml:space="preserve">La democracia en las calles, Jornadas Cívicas. (Difusión Urna Electrónica) </w:t>
      </w:r>
    </w:p>
    <w:tbl>
      <w:tblPr>
        <w:tblStyle w:val="Tablaconcuadrcula"/>
        <w:tblW w:w="0" w:type="auto"/>
        <w:tblInd w:w="-15" w:type="dxa"/>
        <w:tblLayout w:type="fixed"/>
        <w:tblLook w:val="06A0" w:firstRow="1" w:lastRow="0" w:firstColumn="1" w:lastColumn="0" w:noHBand="1" w:noVBand="1"/>
      </w:tblPr>
      <w:tblGrid>
        <w:gridCol w:w="4688"/>
        <w:gridCol w:w="4688"/>
      </w:tblGrid>
      <w:tr w:rsidR="65475871" w14:paraId="07676025" w14:textId="77777777" w:rsidTr="65475871">
        <w:trPr>
          <w:trHeight w:val="300"/>
        </w:trPr>
        <w:tc>
          <w:tcPr>
            <w:tcW w:w="4688" w:type="dxa"/>
          </w:tcPr>
          <w:p w14:paraId="32497DE7" w14:textId="77777777" w:rsidR="65475871" w:rsidRDefault="65475871" w:rsidP="65475871">
            <w:pPr>
              <w:rPr>
                <w:i/>
                <w:iCs/>
              </w:rPr>
            </w:pPr>
            <w:r w:rsidRPr="65475871">
              <w:rPr>
                <w:i/>
                <w:iCs/>
              </w:rPr>
              <w:t>Descripción general del pr</w:t>
            </w:r>
            <w:r w:rsidR="1506BA89" w:rsidRPr="65475871">
              <w:rPr>
                <w:i/>
                <w:iCs/>
              </w:rPr>
              <w:t>oyecto</w:t>
            </w:r>
          </w:p>
        </w:tc>
        <w:tc>
          <w:tcPr>
            <w:tcW w:w="4688" w:type="dxa"/>
          </w:tcPr>
          <w:p w14:paraId="486FE314" w14:textId="77777777" w:rsidR="3B27E388" w:rsidRDefault="3B27E388">
            <w:r w:rsidRPr="65475871">
              <w:rPr>
                <w:highlight w:val="white"/>
              </w:rPr>
              <w:t>Socialización de la democracia y la urna electrónica en los barrios, colonias, espacios públicos, plazas cívicas, centros comerciales de Jalisco, sensibilizando a la ciudadanía sobre la importancia de la democracia.</w:t>
            </w:r>
          </w:p>
        </w:tc>
      </w:tr>
      <w:tr w:rsidR="65475871" w14:paraId="76BCA229" w14:textId="77777777" w:rsidTr="65475871">
        <w:trPr>
          <w:trHeight w:val="300"/>
        </w:trPr>
        <w:tc>
          <w:tcPr>
            <w:tcW w:w="4688" w:type="dxa"/>
          </w:tcPr>
          <w:p w14:paraId="23E011CF" w14:textId="77777777" w:rsidR="65475871" w:rsidRDefault="65475871" w:rsidP="65475871">
            <w:pPr>
              <w:rPr>
                <w:i/>
                <w:iCs/>
              </w:rPr>
            </w:pPr>
            <w:r w:rsidRPr="65475871">
              <w:rPr>
                <w:i/>
                <w:iCs/>
              </w:rPr>
              <w:t>Modelo del pro</w:t>
            </w:r>
            <w:r w:rsidR="7C4B1400" w:rsidRPr="65475871">
              <w:rPr>
                <w:i/>
                <w:iCs/>
              </w:rPr>
              <w:t>yecto</w:t>
            </w:r>
            <w:r w:rsidRPr="65475871">
              <w:rPr>
                <w:i/>
                <w:iCs/>
              </w:rPr>
              <w:t>:</w:t>
            </w:r>
          </w:p>
        </w:tc>
        <w:tc>
          <w:tcPr>
            <w:tcW w:w="4688" w:type="dxa"/>
          </w:tcPr>
          <w:p w14:paraId="6617E5AC" w14:textId="77777777" w:rsidR="50F58EDD" w:rsidRDefault="50F58EDD" w:rsidP="65475871">
            <w:pPr>
              <w:rPr>
                <w:highlight w:val="white"/>
              </w:rPr>
            </w:pPr>
            <w:r w:rsidRPr="65475871">
              <w:rPr>
                <w:highlight w:val="white"/>
              </w:rPr>
              <w:t>Se realizarán brigadas con personal del IEPC en los espacios públicos donde:</w:t>
            </w:r>
          </w:p>
          <w:p w14:paraId="3DD2EF85" w14:textId="77777777" w:rsidR="50F58EDD" w:rsidRDefault="50F58EDD" w:rsidP="00BC4CE9">
            <w:pPr>
              <w:numPr>
                <w:ilvl w:val="0"/>
                <w:numId w:val="17"/>
              </w:numPr>
              <w:rPr>
                <w:highlight w:val="white"/>
              </w:rPr>
            </w:pPr>
            <w:r w:rsidRPr="65475871">
              <w:rPr>
                <w:highlight w:val="white"/>
              </w:rPr>
              <w:t>Se realice una consulta a través de la urna electrónica</w:t>
            </w:r>
          </w:p>
          <w:p w14:paraId="603B9AB4" w14:textId="77777777" w:rsidR="50F58EDD" w:rsidRDefault="50F58EDD" w:rsidP="00BC4CE9">
            <w:pPr>
              <w:numPr>
                <w:ilvl w:val="0"/>
                <w:numId w:val="17"/>
              </w:numPr>
              <w:spacing w:before="0"/>
              <w:rPr>
                <w:highlight w:val="white"/>
              </w:rPr>
            </w:pPr>
            <w:r w:rsidRPr="65475871">
              <w:rPr>
                <w:highlight w:val="white"/>
              </w:rPr>
              <w:t>Se entregue material promocional difundiendo la importancia de la democracia</w:t>
            </w:r>
          </w:p>
          <w:p w14:paraId="69AADFFA" w14:textId="77777777" w:rsidR="50F58EDD" w:rsidRDefault="50F58EDD" w:rsidP="00BC4CE9">
            <w:pPr>
              <w:numPr>
                <w:ilvl w:val="0"/>
                <w:numId w:val="17"/>
              </w:numPr>
              <w:spacing w:before="0"/>
              <w:rPr>
                <w:highlight w:val="white"/>
              </w:rPr>
            </w:pPr>
            <w:r w:rsidRPr="65475871">
              <w:rPr>
                <w:highlight w:val="white"/>
              </w:rPr>
              <w:t xml:space="preserve">Se realice perifoneo con spots sobre la importancia de la democracia </w:t>
            </w:r>
          </w:p>
          <w:p w14:paraId="5B5F6BEF" w14:textId="77777777" w:rsidR="50F58EDD" w:rsidRDefault="50F58EDD" w:rsidP="00BC4CE9">
            <w:pPr>
              <w:numPr>
                <w:ilvl w:val="0"/>
                <w:numId w:val="17"/>
              </w:numPr>
              <w:spacing w:before="0"/>
              <w:rPr>
                <w:highlight w:val="white"/>
              </w:rPr>
            </w:pPr>
            <w:r w:rsidRPr="65475871">
              <w:rPr>
                <w:highlight w:val="white"/>
              </w:rPr>
              <w:t>Se implementará taller de sensibilización sobre la democracia en comités o juntas vecinales acordados.</w:t>
            </w:r>
          </w:p>
        </w:tc>
      </w:tr>
      <w:tr w:rsidR="65475871" w14:paraId="19040E19" w14:textId="77777777" w:rsidTr="65475871">
        <w:trPr>
          <w:trHeight w:val="300"/>
        </w:trPr>
        <w:tc>
          <w:tcPr>
            <w:tcW w:w="4688" w:type="dxa"/>
          </w:tcPr>
          <w:p w14:paraId="3DA60624" w14:textId="77777777" w:rsidR="65475871" w:rsidRDefault="65475871" w:rsidP="65475871">
            <w:pPr>
              <w:rPr>
                <w:i/>
                <w:iCs/>
              </w:rPr>
            </w:pPr>
            <w:r w:rsidRPr="65475871">
              <w:rPr>
                <w:i/>
                <w:iCs/>
              </w:rPr>
              <w:t>Fecha a desarrollar</w:t>
            </w:r>
          </w:p>
        </w:tc>
        <w:tc>
          <w:tcPr>
            <w:tcW w:w="4688" w:type="dxa"/>
          </w:tcPr>
          <w:p w14:paraId="254667AD" w14:textId="77777777" w:rsidR="65475871" w:rsidRDefault="65475871">
            <w:r>
              <w:t>Enero 2023-Diciembre 2024</w:t>
            </w:r>
          </w:p>
        </w:tc>
      </w:tr>
      <w:tr w:rsidR="65475871" w14:paraId="2F8AE3BA" w14:textId="77777777" w:rsidTr="65475871">
        <w:trPr>
          <w:trHeight w:val="300"/>
        </w:trPr>
        <w:tc>
          <w:tcPr>
            <w:tcW w:w="4688" w:type="dxa"/>
          </w:tcPr>
          <w:p w14:paraId="4B9D9C0A" w14:textId="77777777" w:rsidR="65475871" w:rsidRDefault="65475871" w:rsidP="65475871">
            <w:pPr>
              <w:rPr>
                <w:i/>
                <w:iCs/>
              </w:rPr>
            </w:pPr>
            <w:r w:rsidRPr="65475871">
              <w:rPr>
                <w:i/>
                <w:iCs/>
              </w:rPr>
              <w:t>Resultado:</w:t>
            </w:r>
          </w:p>
        </w:tc>
        <w:tc>
          <w:tcPr>
            <w:tcW w:w="4688" w:type="dxa"/>
          </w:tcPr>
          <w:p w14:paraId="787805FE" w14:textId="77777777" w:rsidR="7BB2BE51" w:rsidRDefault="7BB2BE51">
            <w:r>
              <w:t>Brigadas realizadas</w:t>
            </w:r>
            <w:r w:rsidR="330C4B6D">
              <w:t xml:space="preserve"> en el 10% de las colonias de la zona metropolitana con el menor índice de participación, de conformidad con los resultados del proceso electoral ordinario 2020 - 2021</w:t>
            </w:r>
          </w:p>
        </w:tc>
      </w:tr>
    </w:tbl>
    <w:p w14:paraId="7E4F132F" w14:textId="77777777" w:rsidR="00EE3808" w:rsidRDefault="00EE3808" w:rsidP="00EE3808">
      <w:pPr>
        <w:pStyle w:val="Prrafodelista"/>
        <w:rPr>
          <w:b/>
          <w:bCs/>
        </w:rPr>
      </w:pPr>
    </w:p>
    <w:p w14:paraId="3A9FF041" w14:textId="77777777" w:rsidR="00C253C0" w:rsidRPr="00EE3808" w:rsidRDefault="00EE3808" w:rsidP="00EE3808">
      <w:pPr>
        <w:pStyle w:val="Prrafodelista"/>
        <w:numPr>
          <w:ilvl w:val="0"/>
          <w:numId w:val="35"/>
        </w:numPr>
        <w:rPr>
          <w:b/>
          <w:bCs/>
        </w:rPr>
      </w:pPr>
      <w:r w:rsidRPr="00EE3808">
        <w:rPr>
          <w:b/>
          <w:bCs/>
        </w:rPr>
        <w:br w:type="column"/>
      </w:r>
      <w:r w:rsidR="00FF5CC7" w:rsidRPr="00EE3808">
        <w:rPr>
          <w:b/>
          <w:bCs/>
        </w:rPr>
        <w:lastRenderedPageBreak/>
        <w:t xml:space="preserve">Consulta Infantil Jalisco </w:t>
      </w:r>
    </w:p>
    <w:tbl>
      <w:tblPr>
        <w:tblStyle w:val="Tablaconcuadrcula"/>
        <w:tblW w:w="0" w:type="auto"/>
        <w:tblInd w:w="-15" w:type="dxa"/>
        <w:tblLayout w:type="fixed"/>
        <w:tblLook w:val="06A0" w:firstRow="1" w:lastRow="0" w:firstColumn="1" w:lastColumn="0" w:noHBand="1" w:noVBand="1"/>
      </w:tblPr>
      <w:tblGrid>
        <w:gridCol w:w="4688"/>
        <w:gridCol w:w="4688"/>
      </w:tblGrid>
      <w:tr w:rsidR="65475871" w14:paraId="1C0CF984" w14:textId="77777777" w:rsidTr="65475871">
        <w:trPr>
          <w:trHeight w:val="300"/>
        </w:trPr>
        <w:tc>
          <w:tcPr>
            <w:tcW w:w="4688" w:type="dxa"/>
          </w:tcPr>
          <w:p w14:paraId="24D0C2F5" w14:textId="77777777" w:rsidR="65475871" w:rsidRDefault="65475871" w:rsidP="65475871">
            <w:pPr>
              <w:rPr>
                <w:i/>
                <w:iCs/>
              </w:rPr>
            </w:pPr>
            <w:r w:rsidRPr="65475871">
              <w:rPr>
                <w:i/>
                <w:iCs/>
              </w:rPr>
              <w:t>Descripción general del pro</w:t>
            </w:r>
            <w:r w:rsidR="60BF21B3" w:rsidRPr="65475871">
              <w:rPr>
                <w:i/>
                <w:iCs/>
              </w:rPr>
              <w:t>yecto</w:t>
            </w:r>
          </w:p>
        </w:tc>
        <w:tc>
          <w:tcPr>
            <w:tcW w:w="4688" w:type="dxa"/>
          </w:tcPr>
          <w:p w14:paraId="77D40692" w14:textId="77777777" w:rsidR="6B4A9A3A" w:rsidRDefault="6B4A9A3A" w:rsidP="65475871">
            <w:pPr>
              <w:rPr>
                <w:highlight w:val="white"/>
              </w:rPr>
            </w:pPr>
            <w:r w:rsidRPr="65475871">
              <w:rPr>
                <w:highlight w:val="white"/>
              </w:rPr>
              <w:t>Realizar un ejercicio de consulta infantil anual a las infancias en Jalisco para conocer sus opiniones respecto a temas de interés público e incentivar la participación de la niñez en la vida política.</w:t>
            </w:r>
          </w:p>
        </w:tc>
      </w:tr>
      <w:tr w:rsidR="65475871" w14:paraId="7F14D9E0" w14:textId="77777777" w:rsidTr="65475871">
        <w:trPr>
          <w:trHeight w:val="300"/>
        </w:trPr>
        <w:tc>
          <w:tcPr>
            <w:tcW w:w="4688" w:type="dxa"/>
          </w:tcPr>
          <w:p w14:paraId="38CCF4C7" w14:textId="77777777" w:rsidR="65475871" w:rsidRDefault="65475871" w:rsidP="65475871">
            <w:pPr>
              <w:rPr>
                <w:i/>
                <w:iCs/>
              </w:rPr>
            </w:pPr>
            <w:r w:rsidRPr="65475871">
              <w:rPr>
                <w:i/>
                <w:iCs/>
              </w:rPr>
              <w:t>Modelo del proyecto:</w:t>
            </w:r>
          </w:p>
        </w:tc>
        <w:tc>
          <w:tcPr>
            <w:tcW w:w="4688" w:type="dxa"/>
          </w:tcPr>
          <w:p w14:paraId="29D73622" w14:textId="77777777" w:rsidR="4403095E" w:rsidRDefault="4403095E" w:rsidP="65475871">
            <w:pPr>
              <w:ind w:left="0"/>
              <w:rPr>
                <w:highlight w:val="white"/>
              </w:rPr>
            </w:pPr>
            <w:r w:rsidRPr="65475871">
              <w:rPr>
                <w:highlight w:val="white"/>
              </w:rPr>
              <w:t>El modelo de la consulta infantil es el siguiente:</w:t>
            </w:r>
          </w:p>
          <w:p w14:paraId="404486E6" w14:textId="77777777" w:rsidR="4403095E" w:rsidRDefault="4403095E" w:rsidP="00BC4CE9">
            <w:pPr>
              <w:numPr>
                <w:ilvl w:val="0"/>
                <w:numId w:val="22"/>
              </w:numPr>
              <w:rPr>
                <w:highlight w:val="white"/>
              </w:rPr>
            </w:pPr>
            <w:r w:rsidRPr="65475871">
              <w:rPr>
                <w:highlight w:val="white"/>
              </w:rPr>
              <w:t>Asesoría con expertos sobre desarrollo de metodología</w:t>
            </w:r>
          </w:p>
          <w:p w14:paraId="1FF80983" w14:textId="77777777" w:rsidR="4403095E" w:rsidRDefault="4403095E" w:rsidP="00BC4CE9">
            <w:pPr>
              <w:numPr>
                <w:ilvl w:val="0"/>
                <w:numId w:val="22"/>
              </w:numPr>
              <w:spacing w:before="0"/>
              <w:rPr>
                <w:highlight w:val="white"/>
              </w:rPr>
            </w:pPr>
            <w:r w:rsidRPr="65475871">
              <w:rPr>
                <w:highlight w:val="white"/>
              </w:rPr>
              <w:t xml:space="preserve">Focus group con niños y niñas sobre temas de interés: Consejo Consultivo Infantil. </w:t>
            </w:r>
          </w:p>
          <w:p w14:paraId="0991A5E8" w14:textId="77777777" w:rsidR="4403095E" w:rsidRDefault="4403095E" w:rsidP="00BC4CE9">
            <w:pPr>
              <w:numPr>
                <w:ilvl w:val="0"/>
                <w:numId w:val="22"/>
              </w:numPr>
              <w:spacing w:before="0"/>
              <w:rPr>
                <w:highlight w:val="white"/>
              </w:rPr>
            </w:pPr>
            <w:r w:rsidRPr="65475871">
              <w:rPr>
                <w:highlight w:val="white"/>
              </w:rPr>
              <w:t>Convenios con gobiernos e instituciones para que resultados sean vinculantes</w:t>
            </w:r>
          </w:p>
          <w:p w14:paraId="33967B6A" w14:textId="77777777" w:rsidR="4403095E" w:rsidRDefault="4403095E" w:rsidP="00BC4CE9">
            <w:pPr>
              <w:numPr>
                <w:ilvl w:val="0"/>
                <w:numId w:val="22"/>
              </w:numPr>
              <w:spacing w:before="0"/>
              <w:rPr>
                <w:highlight w:val="white"/>
              </w:rPr>
            </w:pPr>
            <w:r w:rsidRPr="65475871">
              <w:rPr>
                <w:highlight w:val="white"/>
              </w:rPr>
              <w:t xml:space="preserve">Desarrollo de consulta con urna electrónica en centros educativos de Jalisco </w:t>
            </w:r>
          </w:p>
          <w:p w14:paraId="2F096BF3" w14:textId="77777777" w:rsidR="4403095E" w:rsidRDefault="4403095E" w:rsidP="00BC4CE9">
            <w:pPr>
              <w:numPr>
                <w:ilvl w:val="0"/>
                <w:numId w:val="22"/>
              </w:numPr>
              <w:spacing w:before="0"/>
              <w:rPr>
                <w:highlight w:val="white"/>
              </w:rPr>
            </w:pPr>
            <w:r w:rsidRPr="65475871">
              <w:rPr>
                <w:highlight w:val="white"/>
              </w:rPr>
              <w:t>Sistematización de información</w:t>
            </w:r>
          </w:p>
          <w:p w14:paraId="177F05F9" w14:textId="77777777" w:rsidR="4403095E" w:rsidRDefault="4403095E" w:rsidP="00BC4CE9">
            <w:pPr>
              <w:numPr>
                <w:ilvl w:val="0"/>
                <w:numId w:val="22"/>
              </w:numPr>
              <w:spacing w:before="0"/>
              <w:rPr>
                <w:highlight w:val="white"/>
              </w:rPr>
            </w:pPr>
            <w:r w:rsidRPr="65475871">
              <w:rPr>
                <w:highlight w:val="white"/>
              </w:rPr>
              <w:t>Publicación de resultados y compromiso de autoridades</w:t>
            </w:r>
          </w:p>
        </w:tc>
      </w:tr>
      <w:tr w:rsidR="65475871" w14:paraId="2699C9A7" w14:textId="77777777" w:rsidTr="65475871">
        <w:trPr>
          <w:trHeight w:val="300"/>
        </w:trPr>
        <w:tc>
          <w:tcPr>
            <w:tcW w:w="4688" w:type="dxa"/>
          </w:tcPr>
          <w:p w14:paraId="5DF75DF6" w14:textId="77777777" w:rsidR="65475871" w:rsidRDefault="65475871" w:rsidP="65475871">
            <w:pPr>
              <w:rPr>
                <w:i/>
                <w:iCs/>
              </w:rPr>
            </w:pPr>
            <w:r w:rsidRPr="65475871">
              <w:rPr>
                <w:i/>
                <w:iCs/>
              </w:rPr>
              <w:t>Fecha a desarrollar</w:t>
            </w:r>
          </w:p>
        </w:tc>
        <w:tc>
          <w:tcPr>
            <w:tcW w:w="4688" w:type="dxa"/>
          </w:tcPr>
          <w:p w14:paraId="75DC7C4F" w14:textId="77777777" w:rsidR="65475871" w:rsidRDefault="65475871">
            <w:r>
              <w:t>Enero 2023-Diciembre 2024</w:t>
            </w:r>
          </w:p>
        </w:tc>
      </w:tr>
      <w:tr w:rsidR="65475871" w14:paraId="2DEF61B6" w14:textId="77777777" w:rsidTr="65475871">
        <w:trPr>
          <w:trHeight w:val="300"/>
        </w:trPr>
        <w:tc>
          <w:tcPr>
            <w:tcW w:w="4688" w:type="dxa"/>
          </w:tcPr>
          <w:p w14:paraId="74D9D552" w14:textId="77777777" w:rsidR="65475871" w:rsidRDefault="65475871" w:rsidP="65475871">
            <w:pPr>
              <w:rPr>
                <w:i/>
                <w:iCs/>
              </w:rPr>
            </w:pPr>
            <w:r w:rsidRPr="65475871">
              <w:rPr>
                <w:i/>
                <w:iCs/>
              </w:rPr>
              <w:t>Resultado:</w:t>
            </w:r>
          </w:p>
        </w:tc>
        <w:tc>
          <w:tcPr>
            <w:tcW w:w="4688" w:type="dxa"/>
          </w:tcPr>
          <w:p w14:paraId="63D999D5" w14:textId="77777777" w:rsidR="5B9526EB" w:rsidRDefault="5B9526EB">
            <w:r>
              <w:t>Participación de 20% de participación de niños y niñas de Jalisco</w:t>
            </w:r>
          </w:p>
        </w:tc>
      </w:tr>
    </w:tbl>
    <w:p w14:paraId="53845B15" w14:textId="77777777" w:rsidR="00EE3808" w:rsidRDefault="00EE3808" w:rsidP="00EE3808">
      <w:pPr>
        <w:ind w:left="360"/>
        <w:rPr>
          <w:b/>
          <w:bCs/>
          <w:highlight w:val="lightGray"/>
        </w:rPr>
      </w:pPr>
    </w:p>
    <w:p w14:paraId="17A717E9" w14:textId="77777777" w:rsidR="00C253C0" w:rsidRPr="00EE3808" w:rsidRDefault="00EE3808" w:rsidP="00EE3808">
      <w:pPr>
        <w:pStyle w:val="Prrafodelista"/>
        <w:numPr>
          <w:ilvl w:val="0"/>
          <w:numId w:val="35"/>
        </w:numPr>
        <w:rPr>
          <w:b/>
          <w:bCs/>
        </w:rPr>
      </w:pPr>
      <w:r w:rsidRPr="00EE3808">
        <w:rPr>
          <w:b/>
          <w:bCs/>
          <w:highlight w:val="lightGray"/>
        </w:rPr>
        <w:br w:type="column"/>
      </w:r>
      <w:r w:rsidR="00FF5CC7" w:rsidRPr="00EE3808">
        <w:rPr>
          <w:b/>
          <w:bCs/>
        </w:rPr>
        <w:lastRenderedPageBreak/>
        <w:t xml:space="preserve">Talleres sobre activación de mecanismos: Tú puedes cambiar las leyes y Tú puedes cambiar las decisiones </w:t>
      </w:r>
    </w:p>
    <w:tbl>
      <w:tblPr>
        <w:tblStyle w:val="Tablaconcuadrcula"/>
        <w:tblW w:w="0" w:type="auto"/>
        <w:tblInd w:w="-15" w:type="dxa"/>
        <w:tblLayout w:type="fixed"/>
        <w:tblLook w:val="06A0" w:firstRow="1" w:lastRow="0" w:firstColumn="1" w:lastColumn="0" w:noHBand="1" w:noVBand="1"/>
      </w:tblPr>
      <w:tblGrid>
        <w:gridCol w:w="4688"/>
        <w:gridCol w:w="4688"/>
      </w:tblGrid>
      <w:tr w:rsidR="65475871" w14:paraId="7C35BD7E" w14:textId="77777777" w:rsidTr="65475871">
        <w:trPr>
          <w:trHeight w:val="300"/>
        </w:trPr>
        <w:tc>
          <w:tcPr>
            <w:tcW w:w="4688" w:type="dxa"/>
          </w:tcPr>
          <w:p w14:paraId="004D12FA" w14:textId="77777777" w:rsidR="65475871" w:rsidRDefault="65475871" w:rsidP="65475871">
            <w:pPr>
              <w:rPr>
                <w:i/>
                <w:iCs/>
              </w:rPr>
            </w:pPr>
            <w:r w:rsidRPr="65475871">
              <w:rPr>
                <w:i/>
                <w:iCs/>
              </w:rPr>
              <w:t>Descripción general del pro</w:t>
            </w:r>
            <w:r w:rsidR="1B6D50ED" w:rsidRPr="65475871">
              <w:rPr>
                <w:i/>
                <w:iCs/>
              </w:rPr>
              <w:t>yecto</w:t>
            </w:r>
          </w:p>
        </w:tc>
        <w:tc>
          <w:tcPr>
            <w:tcW w:w="4688" w:type="dxa"/>
          </w:tcPr>
          <w:p w14:paraId="27DD9F51" w14:textId="77777777" w:rsidR="1B6D50ED" w:rsidRDefault="1B6D50ED" w:rsidP="65475871">
            <w:pPr>
              <w:spacing w:before="0" w:line="360" w:lineRule="auto"/>
              <w:ind w:left="0"/>
              <w:jc w:val="both"/>
            </w:pPr>
            <w:r>
              <w:t>Impartir talleres de formación de ciudadanía enfocado a activar iniciativas ciudadanas y plebiscitos en las juventudes que se encuentran en las escuelas y sociedad en general</w:t>
            </w:r>
          </w:p>
        </w:tc>
      </w:tr>
      <w:tr w:rsidR="65475871" w14:paraId="65605164" w14:textId="77777777" w:rsidTr="65475871">
        <w:trPr>
          <w:trHeight w:val="300"/>
        </w:trPr>
        <w:tc>
          <w:tcPr>
            <w:tcW w:w="4688" w:type="dxa"/>
          </w:tcPr>
          <w:p w14:paraId="34B3758C" w14:textId="77777777" w:rsidR="65475871" w:rsidRDefault="65475871" w:rsidP="65475871">
            <w:pPr>
              <w:rPr>
                <w:i/>
                <w:iCs/>
              </w:rPr>
            </w:pPr>
            <w:r w:rsidRPr="65475871">
              <w:rPr>
                <w:i/>
                <w:iCs/>
              </w:rPr>
              <w:t>Modelo del proyecto:</w:t>
            </w:r>
          </w:p>
        </w:tc>
        <w:tc>
          <w:tcPr>
            <w:tcW w:w="4688" w:type="dxa"/>
          </w:tcPr>
          <w:p w14:paraId="63B14F8D" w14:textId="77777777" w:rsidR="0BBAFEB0" w:rsidRDefault="0BBAFEB0" w:rsidP="65475871">
            <w:pPr>
              <w:spacing w:before="0"/>
              <w:ind w:left="0"/>
              <w:rPr>
                <w:highlight w:val="white"/>
              </w:rPr>
            </w:pPr>
            <w:r>
              <w:t>Este proyecto se desarrolla en las siguientes etapas:</w:t>
            </w:r>
          </w:p>
          <w:p w14:paraId="2445D04E" w14:textId="77777777" w:rsidR="0BBAFEB0" w:rsidRDefault="0BBAFEB0" w:rsidP="00BC4CE9">
            <w:pPr>
              <w:pStyle w:val="Prrafodelista"/>
              <w:numPr>
                <w:ilvl w:val="0"/>
                <w:numId w:val="22"/>
              </w:numPr>
              <w:spacing w:before="0" w:line="360" w:lineRule="auto"/>
            </w:pPr>
            <w:r>
              <w:t>Diseño del taller</w:t>
            </w:r>
          </w:p>
          <w:p w14:paraId="25551262" w14:textId="77777777" w:rsidR="0BBAFEB0" w:rsidRDefault="0BBAFEB0" w:rsidP="00BC4CE9">
            <w:pPr>
              <w:pStyle w:val="Prrafodelista"/>
              <w:numPr>
                <w:ilvl w:val="0"/>
                <w:numId w:val="22"/>
              </w:numPr>
              <w:spacing w:before="0" w:line="360" w:lineRule="auto"/>
            </w:pPr>
            <w:r>
              <w:t>Pilotaje del taller</w:t>
            </w:r>
          </w:p>
          <w:p w14:paraId="4BAF0F78" w14:textId="77777777" w:rsidR="0BBAFEB0" w:rsidRDefault="0BBAFEB0" w:rsidP="00BC4CE9">
            <w:pPr>
              <w:pStyle w:val="Prrafodelista"/>
              <w:numPr>
                <w:ilvl w:val="0"/>
                <w:numId w:val="22"/>
              </w:numPr>
              <w:spacing w:before="0" w:line="360" w:lineRule="auto"/>
            </w:pPr>
            <w:r>
              <w:t>Impartición del taller en escuelas y centros universitarios</w:t>
            </w:r>
          </w:p>
          <w:p w14:paraId="15F14E94" w14:textId="77777777" w:rsidR="0BBAFEB0" w:rsidRDefault="0BBAFEB0" w:rsidP="00BC4CE9">
            <w:pPr>
              <w:pStyle w:val="Prrafodelista"/>
              <w:numPr>
                <w:ilvl w:val="0"/>
                <w:numId w:val="22"/>
              </w:numPr>
              <w:spacing w:before="0" w:line="360" w:lineRule="auto"/>
            </w:pPr>
            <w:r>
              <w:t>Acompañamiento de iniciativas ciudadanas o mecanismos de participación</w:t>
            </w:r>
          </w:p>
        </w:tc>
      </w:tr>
      <w:tr w:rsidR="65475871" w14:paraId="6B5A1693" w14:textId="77777777" w:rsidTr="65475871">
        <w:trPr>
          <w:trHeight w:val="300"/>
        </w:trPr>
        <w:tc>
          <w:tcPr>
            <w:tcW w:w="4688" w:type="dxa"/>
          </w:tcPr>
          <w:p w14:paraId="3B1F4A10" w14:textId="77777777" w:rsidR="65475871" w:rsidRDefault="65475871" w:rsidP="65475871">
            <w:pPr>
              <w:rPr>
                <w:i/>
                <w:iCs/>
              </w:rPr>
            </w:pPr>
            <w:r w:rsidRPr="65475871">
              <w:rPr>
                <w:i/>
                <w:iCs/>
              </w:rPr>
              <w:t>Fecha a desarrollar</w:t>
            </w:r>
          </w:p>
        </w:tc>
        <w:tc>
          <w:tcPr>
            <w:tcW w:w="4688" w:type="dxa"/>
          </w:tcPr>
          <w:p w14:paraId="3A690E65" w14:textId="77777777" w:rsidR="65475871" w:rsidRDefault="65475871">
            <w:r>
              <w:t>Enero 2023-Diciembre 2024</w:t>
            </w:r>
          </w:p>
        </w:tc>
      </w:tr>
      <w:tr w:rsidR="65475871" w14:paraId="259AC348" w14:textId="77777777" w:rsidTr="65475871">
        <w:trPr>
          <w:trHeight w:val="300"/>
        </w:trPr>
        <w:tc>
          <w:tcPr>
            <w:tcW w:w="4688" w:type="dxa"/>
          </w:tcPr>
          <w:p w14:paraId="7A20F617" w14:textId="77777777" w:rsidR="65475871" w:rsidRDefault="65475871" w:rsidP="65475871">
            <w:pPr>
              <w:rPr>
                <w:i/>
                <w:iCs/>
              </w:rPr>
            </w:pPr>
            <w:r w:rsidRPr="65475871">
              <w:rPr>
                <w:i/>
                <w:iCs/>
              </w:rPr>
              <w:t>Resultado:</w:t>
            </w:r>
          </w:p>
        </w:tc>
        <w:tc>
          <w:tcPr>
            <w:tcW w:w="4688" w:type="dxa"/>
          </w:tcPr>
          <w:p w14:paraId="5D8DD7C0" w14:textId="77777777" w:rsidR="6634BEF9" w:rsidRDefault="6634BEF9">
            <w:r>
              <w:t>20 talleres impartidos</w:t>
            </w:r>
          </w:p>
        </w:tc>
      </w:tr>
    </w:tbl>
    <w:p w14:paraId="3D427587" w14:textId="77777777" w:rsidR="65475871" w:rsidRDefault="65475871" w:rsidP="65475871">
      <w:pPr>
        <w:rPr>
          <w:i/>
          <w:iCs/>
        </w:rPr>
      </w:pPr>
    </w:p>
    <w:p w14:paraId="39A383C0" w14:textId="77777777" w:rsidR="00C253C0" w:rsidRDefault="00EE3808">
      <w:pPr>
        <w:pStyle w:val="Ttulo2"/>
      </w:pPr>
      <w:bookmarkStart w:id="34" w:name="_wcyhrnwofdsx" w:colFirst="0" w:colLast="0"/>
      <w:bookmarkStart w:id="35" w:name="_Toc125496630"/>
      <w:bookmarkEnd w:id="34"/>
      <w:r>
        <w:br w:type="column"/>
      </w:r>
      <w:r w:rsidR="00FF5CC7">
        <w:lastRenderedPageBreak/>
        <w:t>Eje 3. Información es poder</w:t>
      </w:r>
      <w:bookmarkEnd w:id="35"/>
    </w:p>
    <w:p w14:paraId="51023012" w14:textId="77777777" w:rsidR="00C253C0" w:rsidRDefault="00FF5CC7" w:rsidP="00BC4CE9">
      <w:pPr>
        <w:numPr>
          <w:ilvl w:val="0"/>
          <w:numId w:val="35"/>
        </w:numPr>
        <w:rPr>
          <w:b/>
        </w:rPr>
      </w:pPr>
      <w:r w:rsidRPr="65475871">
        <w:rPr>
          <w:b/>
          <w:bCs/>
        </w:rPr>
        <w:t>Tablero Electoral</w:t>
      </w:r>
    </w:p>
    <w:tbl>
      <w:tblPr>
        <w:tblStyle w:val="Tablaconcuadrcula"/>
        <w:tblW w:w="0" w:type="auto"/>
        <w:tblInd w:w="-15" w:type="dxa"/>
        <w:tblLayout w:type="fixed"/>
        <w:tblLook w:val="06A0" w:firstRow="1" w:lastRow="0" w:firstColumn="1" w:lastColumn="0" w:noHBand="1" w:noVBand="1"/>
      </w:tblPr>
      <w:tblGrid>
        <w:gridCol w:w="4688"/>
        <w:gridCol w:w="4688"/>
      </w:tblGrid>
      <w:tr w:rsidR="65475871" w14:paraId="196402E9" w14:textId="77777777" w:rsidTr="65475871">
        <w:trPr>
          <w:trHeight w:val="300"/>
        </w:trPr>
        <w:tc>
          <w:tcPr>
            <w:tcW w:w="4688" w:type="dxa"/>
          </w:tcPr>
          <w:p w14:paraId="5BFAFBC7" w14:textId="77777777" w:rsidR="65475871" w:rsidRDefault="65475871" w:rsidP="65475871">
            <w:pPr>
              <w:rPr>
                <w:i/>
                <w:iCs/>
              </w:rPr>
            </w:pPr>
            <w:r w:rsidRPr="65475871">
              <w:rPr>
                <w:i/>
                <w:iCs/>
              </w:rPr>
              <w:t>Descripción general del proyecto</w:t>
            </w:r>
          </w:p>
        </w:tc>
        <w:tc>
          <w:tcPr>
            <w:tcW w:w="4688" w:type="dxa"/>
          </w:tcPr>
          <w:p w14:paraId="4699E7F2" w14:textId="77777777" w:rsidR="7ABFC385" w:rsidRDefault="7ABFC385" w:rsidP="65475871">
            <w:pPr>
              <w:jc w:val="both"/>
            </w:pPr>
            <w:r w:rsidRPr="65475871">
              <w:rPr>
                <w:highlight w:val="white"/>
              </w:rPr>
              <w:t>Difusión y socialización de la currícula y propuestas de campaña realizadas por las candidaturas electas y en campaña para que la ciudadanía exija el cumplimiento de la palabra pública empeñada.</w:t>
            </w:r>
          </w:p>
        </w:tc>
      </w:tr>
      <w:tr w:rsidR="65475871" w14:paraId="3DCABF8E" w14:textId="77777777" w:rsidTr="65475871">
        <w:trPr>
          <w:trHeight w:val="300"/>
        </w:trPr>
        <w:tc>
          <w:tcPr>
            <w:tcW w:w="4688" w:type="dxa"/>
          </w:tcPr>
          <w:p w14:paraId="2CD06FE0" w14:textId="77777777" w:rsidR="65475871" w:rsidRDefault="65475871" w:rsidP="65475871">
            <w:pPr>
              <w:rPr>
                <w:i/>
                <w:iCs/>
              </w:rPr>
            </w:pPr>
            <w:r w:rsidRPr="65475871">
              <w:rPr>
                <w:i/>
                <w:iCs/>
              </w:rPr>
              <w:t>Modelo del proyecto:</w:t>
            </w:r>
          </w:p>
        </w:tc>
        <w:tc>
          <w:tcPr>
            <w:tcW w:w="4688" w:type="dxa"/>
          </w:tcPr>
          <w:p w14:paraId="5360A5F0" w14:textId="77777777" w:rsidR="4E3DDFA7" w:rsidRDefault="4E3DDFA7" w:rsidP="65475871">
            <w:pPr>
              <w:rPr>
                <w:sz w:val="24"/>
                <w:szCs w:val="24"/>
              </w:rPr>
            </w:pPr>
            <w:r w:rsidRPr="65475871">
              <w:rPr>
                <w:highlight w:val="white"/>
              </w:rPr>
              <w:t>Consiste en la actualización y difusión del Tablero Electoral, en los diferentes espacios que dispone el Instituto, a través de redes sociales con una campaña en la creación de contextos de exigencia.</w:t>
            </w:r>
          </w:p>
        </w:tc>
      </w:tr>
      <w:tr w:rsidR="65475871" w14:paraId="45A7270C" w14:textId="77777777" w:rsidTr="65475871">
        <w:trPr>
          <w:trHeight w:val="300"/>
        </w:trPr>
        <w:tc>
          <w:tcPr>
            <w:tcW w:w="4688" w:type="dxa"/>
          </w:tcPr>
          <w:p w14:paraId="26237C7C" w14:textId="77777777" w:rsidR="65475871" w:rsidRDefault="65475871" w:rsidP="65475871">
            <w:pPr>
              <w:rPr>
                <w:i/>
                <w:iCs/>
              </w:rPr>
            </w:pPr>
            <w:r w:rsidRPr="65475871">
              <w:rPr>
                <w:i/>
                <w:iCs/>
              </w:rPr>
              <w:t>Fecha a desarrollar</w:t>
            </w:r>
          </w:p>
        </w:tc>
        <w:tc>
          <w:tcPr>
            <w:tcW w:w="4688" w:type="dxa"/>
          </w:tcPr>
          <w:p w14:paraId="3A6B68FB" w14:textId="77777777" w:rsidR="65475871" w:rsidRDefault="65475871">
            <w:r>
              <w:t>Enero 2023-Diciembre 2024</w:t>
            </w:r>
          </w:p>
        </w:tc>
      </w:tr>
      <w:tr w:rsidR="65475871" w14:paraId="763BE5D4" w14:textId="77777777" w:rsidTr="65475871">
        <w:trPr>
          <w:trHeight w:val="300"/>
        </w:trPr>
        <w:tc>
          <w:tcPr>
            <w:tcW w:w="4688" w:type="dxa"/>
          </w:tcPr>
          <w:p w14:paraId="3891C43D" w14:textId="77777777" w:rsidR="65475871" w:rsidRDefault="65475871" w:rsidP="65475871">
            <w:pPr>
              <w:rPr>
                <w:i/>
                <w:iCs/>
              </w:rPr>
            </w:pPr>
            <w:r w:rsidRPr="65475871">
              <w:rPr>
                <w:i/>
                <w:iCs/>
              </w:rPr>
              <w:t>Resultado:</w:t>
            </w:r>
          </w:p>
        </w:tc>
        <w:tc>
          <w:tcPr>
            <w:tcW w:w="4688" w:type="dxa"/>
          </w:tcPr>
          <w:p w14:paraId="4B221992" w14:textId="77777777" w:rsidR="035F8DC3" w:rsidRDefault="035F8DC3">
            <w:r>
              <w:t>10 mil visitas en micrositio.</w:t>
            </w:r>
          </w:p>
        </w:tc>
      </w:tr>
    </w:tbl>
    <w:p w14:paraId="72ECF684" w14:textId="77777777" w:rsidR="00EE3808" w:rsidRDefault="00EE3808" w:rsidP="65475871">
      <w:pPr>
        <w:rPr>
          <w:i/>
          <w:iCs/>
        </w:rPr>
      </w:pPr>
    </w:p>
    <w:p w14:paraId="07BA1394" w14:textId="77777777" w:rsidR="65475871" w:rsidRDefault="00EE3808" w:rsidP="65475871">
      <w:pPr>
        <w:rPr>
          <w:i/>
          <w:iCs/>
        </w:rPr>
      </w:pPr>
      <w:r>
        <w:rPr>
          <w:i/>
          <w:iCs/>
        </w:rPr>
        <w:br w:type="column"/>
      </w:r>
    </w:p>
    <w:p w14:paraId="088DBE5B" w14:textId="77777777" w:rsidR="00C253C0" w:rsidRDefault="00FF5CC7" w:rsidP="00BC4CE9">
      <w:pPr>
        <w:numPr>
          <w:ilvl w:val="0"/>
          <w:numId w:val="35"/>
        </w:numPr>
        <w:rPr>
          <w:b/>
        </w:rPr>
      </w:pPr>
      <w:r w:rsidRPr="65475871">
        <w:rPr>
          <w:b/>
          <w:bCs/>
        </w:rPr>
        <w:t>DemoFest, conferencia de verano y foros de reflexión</w:t>
      </w:r>
    </w:p>
    <w:tbl>
      <w:tblPr>
        <w:tblStyle w:val="Tablaconcuadrcula"/>
        <w:tblW w:w="0" w:type="auto"/>
        <w:tblInd w:w="-15" w:type="dxa"/>
        <w:tblLayout w:type="fixed"/>
        <w:tblLook w:val="06A0" w:firstRow="1" w:lastRow="0" w:firstColumn="1" w:lastColumn="0" w:noHBand="1" w:noVBand="1"/>
      </w:tblPr>
      <w:tblGrid>
        <w:gridCol w:w="4688"/>
        <w:gridCol w:w="4688"/>
      </w:tblGrid>
      <w:tr w:rsidR="65475871" w14:paraId="3376AE9C" w14:textId="77777777" w:rsidTr="65475871">
        <w:trPr>
          <w:trHeight w:val="300"/>
        </w:trPr>
        <w:tc>
          <w:tcPr>
            <w:tcW w:w="4688" w:type="dxa"/>
          </w:tcPr>
          <w:p w14:paraId="40CC5544" w14:textId="77777777" w:rsidR="65475871" w:rsidRDefault="65475871" w:rsidP="65475871">
            <w:pPr>
              <w:rPr>
                <w:i/>
                <w:iCs/>
              </w:rPr>
            </w:pPr>
            <w:r w:rsidRPr="65475871">
              <w:rPr>
                <w:i/>
                <w:iCs/>
              </w:rPr>
              <w:t>Descripción general del proyecto</w:t>
            </w:r>
          </w:p>
        </w:tc>
        <w:tc>
          <w:tcPr>
            <w:tcW w:w="4688" w:type="dxa"/>
          </w:tcPr>
          <w:p w14:paraId="79EFF1FC" w14:textId="77777777" w:rsidR="60F1F184" w:rsidRDefault="60F1F184" w:rsidP="65475871">
            <w:pPr>
              <w:rPr>
                <w:highlight w:val="white"/>
              </w:rPr>
            </w:pPr>
            <w:r w:rsidRPr="65475871">
              <w:rPr>
                <w:highlight w:val="white"/>
              </w:rPr>
              <w:t xml:space="preserve">En el marco del Día Estatal de la Participación Ciudadana (30 de agosto), el Día Internacional de la Democracia (15 de septiembre) y el aniversario del IEPC Jalisco (20 de septiembre) se propone un programa de actividades para reflexionar sobre la democracia,  los mecanismos de participación ciudadana, los valores cívicos, la perspectiva incluyente y plural y la intromisión de tecnologías innovadoras que tienen un impacto directo en la calidad de la democracia, además de promover la cultura democrática mediante diferentes actividades. </w:t>
            </w:r>
          </w:p>
          <w:p w14:paraId="05233A0D" w14:textId="77777777" w:rsidR="60F1F184" w:rsidRDefault="60F1F184" w:rsidP="65475871">
            <w:pPr>
              <w:rPr>
                <w:highlight w:val="white"/>
              </w:rPr>
            </w:pPr>
            <w:r w:rsidRPr="65475871">
              <w:rPr>
                <w:highlight w:val="white"/>
              </w:rPr>
              <w:t>Además de la realización de foros de reflexión, espacios de diálogo democrático y conferencias que permitan ampliar la deliberación sobre diferentes temas de la agenda pública.</w:t>
            </w:r>
          </w:p>
        </w:tc>
      </w:tr>
      <w:tr w:rsidR="65475871" w14:paraId="78D247AB" w14:textId="77777777" w:rsidTr="65475871">
        <w:trPr>
          <w:trHeight w:val="300"/>
        </w:trPr>
        <w:tc>
          <w:tcPr>
            <w:tcW w:w="4688" w:type="dxa"/>
          </w:tcPr>
          <w:p w14:paraId="6B155EC0" w14:textId="77777777" w:rsidR="65475871" w:rsidRDefault="65475871" w:rsidP="65475871">
            <w:pPr>
              <w:rPr>
                <w:i/>
                <w:iCs/>
              </w:rPr>
            </w:pPr>
            <w:r w:rsidRPr="65475871">
              <w:rPr>
                <w:i/>
                <w:iCs/>
              </w:rPr>
              <w:t>Modelo del proyecto:</w:t>
            </w:r>
          </w:p>
        </w:tc>
        <w:tc>
          <w:tcPr>
            <w:tcW w:w="4688" w:type="dxa"/>
          </w:tcPr>
          <w:p w14:paraId="2DE0E1EA" w14:textId="77777777" w:rsidR="65475871" w:rsidRDefault="65475871" w:rsidP="65475871">
            <w:pPr>
              <w:spacing w:before="0" w:line="335" w:lineRule="auto"/>
              <w:ind w:left="0"/>
              <w:rPr>
                <w:highlight w:val="white"/>
              </w:rPr>
            </w:pPr>
          </w:p>
          <w:p w14:paraId="274792B8" w14:textId="77777777" w:rsidR="6EFAFB01" w:rsidRDefault="6EFAFB01" w:rsidP="00BC4CE9">
            <w:pPr>
              <w:numPr>
                <w:ilvl w:val="0"/>
                <w:numId w:val="29"/>
              </w:numPr>
              <w:spacing w:before="0" w:line="335" w:lineRule="auto"/>
              <w:rPr>
                <w:highlight w:val="white"/>
              </w:rPr>
            </w:pPr>
            <w:r w:rsidRPr="65475871">
              <w:rPr>
                <w:highlight w:val="white"/>
              </w:rPr>
              <w:t>Organizar conferencias y foros de reflexión.</w:t>
            </w:r>
          </w:p>
          <w:p w14:paraId="7FD465F8" w14:textId="77777777" w:rsidR="6EFAFB01" w:rsidRDefault="6EFAFB01" w:rsidP="00BC4CE9">
            <w:pPr>
              <w:numPr>
                <w:ilvl w:val="0"/>
                <w:numId w:val="29"/>
              </w:numPr>
              <w:spacing w:before="0" w:line="335" w:lineRule="auto"/>
              <w:rPr>
                <w:highlight w:val="white"/>
              </w:rPr>
            </w:pPr>
            <w:r w:rsidRPr="65475871">
              <w:rPr>
                <w:highlight w:val="white"/>
              </w:rPr>
              <w:t>Desarrollar actividades culturales para promover la cultura democrática: presentaciones de libro, proyección de películas, galería fotográfica.</w:t>
            </w:r>
          </w:p>
          <w:p w14:paraId="1258E617" w14:textId="77777777" w:rsidR="6EFAFB01" w:rsidRDefault="6EFAFB01" w:rsidP="00BC4CE9">
            <w:pPr>
              <w:numPr>
                <w:ilvl w:val="0"/>
                <w:numId w:val="29"/>
              </w:numPr>
              <w:spacing w:before="0" w:line="335" w:lineRule="auto"/>
              <w:rPr>
                <w:highlight w:val="white"/>
              </w:rPr>
            </w:pPr>
            <w:r w:rsidRPr="65475871">
              <w:rPr>
                <w:highlight w:val="white"/>
              </w:rPr>
              <w:t>Realizar Jornadas de Participación Ciudadana en las calles</w:t>
            </w:r>
          </w:p>
          <w:p w14:paraId="777FB1BB" w14:textId="77777777" w:rsidR="6EFAFB01" w:rsidRDefault="6EFAFB01" w:rsidP="00BC4CE9">
            <w:pPr>
              <w:numPr>
                <w:ilvl w:val="0"/>
                <w:numId w:val="29"/>
              </w:numPr>
              <w:spacing w:before="0" w:line="335" w:lineRule="auto"/>
              <w:rPr>
                <w:highlight w:val="white"/>
              </w:rPr>
            </w:pPr>
            <w:r w:rsidRPr="65475871">
              <w:rPr>
                <w:highlight w:val="white"/>
              </w:rPr>
              <w:t>Realización de foros de reflexión, espacios de diálogo y conferencias.</w:t>
            </w:r>
          </w:p>
        </w:tc>
      </w:tr>
      <w:tr w:rsidR="65475871" w14:paraId="1108F7EA" w14:textId="77777777" w:rsidTr="65475871">
        <w:trPr>
          <w:trHeight w:val="300"/>
        </w:trPr>
        <w:tc>
          <w:tcPr>
            <w:tcW w:w="4688" w:type="dxa"/>
          </w:tcPr>
          <w:p w14:paraId="36146B53" w14:textId="77777777" w:rsidR="65475871" w:rsidRDefault="65475871" w:rsidP="65475871">
            <w:pPr>
              <w:rPr>
                <w:i/>
                <w:iCs/>
              </w:rPr>
            </w:pPr>
            <w:r w:rsidRPr="65475871">
              <w:rPr>
                <w:i/>
                <w:iCs/>
              </w:rPr>
              <w:t>Fecha a desarrollar</w:t>
            </w:r>
          </w:p>
        </w:tc>
        <w:tc>
          <w:tcPr>
            <w:tcW w:w="4688" w:type="dxa"/>
          </w:tcPr>
          <w:p w14:paraId="486620E6" w14:textId="77777777" w:rsidR="65475871" w:rsidRDefault="65475871">
            <w:r>
              <w:t>Enero 2023-Diciembre 2024</w:t>
            </w:r>
          </w:p>
        </w:tc>
      </w:tr>
      <w:tr w:rsidR="65475871" w14:paraId="791F1C36" w14:textId="77777777" w:rsidTr="65475871">
        <w:trPr>
          <w:trHeight w:val="300"/>
        </w:trPr>
        <w:tc>
          <w:tcPr>
            <w:tcW w:w="4688" w:type="dxa"/>
          </w:tcPr>
          <w:p w14:paraId="201B961D" w14:textId="77777777" w:rsidR="65475871" w:rsidRDefault="65475871" w:rsidP="65475871">
            <w:pPr>
              <w:rPr>
                <w:i/>
                <w:iCs/>
              </w:rPr>
            </w:pPr>
            <w:r w:rsidRPr="65475871">
              <w:rPr>
                <w:i/>
                <w:iCs/>
              </w:rPr>
              <w:lastRenderedPageBreak/>
              <w:t>Resultado:</w:t>
            </w:r>
          </w:p>
        </w:tc>
        <w:tc>
          <w:tcPr>
            <w:tcW w:w="4688" w:type="dxa"/>
          </w:tcPr>
          <w:p w14:paraId="5D5AA2A9" w14:textId="77777777" w:rsidR="1B2AE95F" w:rsidRDefault="1B2AE95F" w:rsidP="65475871">
            <w:r w:rsidRPr="65475871">
              <w:rPr>
                <w:highlight w:val="white"/>
              </w:rPr>
              <w:t>2 DemoFest y 6 espacios de reflexión realizados.</w:t>
            </w:r>
          </w:p>
        </w:tc>
      </w:tr>
    </w:tbl>
    <w:p w14:paraId="398A3642" w14:textId="77777777" w:rsidR="00C253C0" w:rsidRDefault="00FF5CC7" w:rsidP="00BC4CE9">
      <w:pPr>
        <w:pStyle w:val="Prrafodelista"/>
        <w:numPr>
          <w:ilvl w:val="0"/>
          <w:numId w:val="35"/>
        </w:numPr>
        <w:rPr>
          <w:b/>
          <w:bCs/>
        </w:rPr>
      </w:pPr>
      <w:r w:rsidRPr="65475871">
        <w:rPr>
          <w:b/>
          <w:bCs/>
        </w:rPr>
        <w:t xml:space="preserve">Formación de Ciudadanía Digital: Cívica Digital </w:t>
      </w:r>
    </w:p>
    <w:tbl>
      <w:tblPr>
        <w:tblStyle w:val="Tablaconcuadrcula"/>
        <w:tblW w:w="0" w:type="auto"/>
        <w:tblInd w:w="-15" w:type="dxa"/>
        <w:tblLayout w:type="fixed"/>
        <w:tblLook w:val="06A0" w:firstRow="1" w:lastRow="0" w:firstColumn="1" w:lastColumn="0" w:noHBand="1" w:noVBand="1"/>
      </w:tblPr>
      <w:tblGrid>
        <w:gridCol w:w="4688"/>
        <w:gridCol w:w="4688"/>
      </w:tblGrid>
      <w:tr w:rsidR="65475871" w14:paraId="408ABDC8" w14:textId="77777777" w:rsidTr="65475871">
        <w:trPr>
          <w:trHeight w:val="300"/>
        </w:trPr>
        <w:tc>
          <w:tcPr>
            <w:tcW w:w="4688" w:type="dxa"/>
          </w:tcPr>
          <w:p w14:paraId="06505886" w14:textId="77777777" w:rsidR="65475871" w:rsidRDefault="65475871" w:rsidP="65475871">
            <w:pPr>
              <w:rPr>
                <w:i/>
                <w:iCs/>
              </w:rPr>
            </w:pPr>
            <w:r w:rsidRPr="65475871">
              <w:rPr>
                <w:i/>
                <w:iCs/>
              </w:rPr>
              <w:t>Descripción general del pro</w:t>
            </w:r>
            <w:r w:rsidR="0023679B">
              <w:rPr>
                <w:i/>
                <w:iCs/>
              </w:rPr>
              <w:t>grama:</w:t>
            </w:r>
          </w:p>
        </w:tc>
        <w:tc>
          <w:tcPr>
            <w:tcW w:w="4688" w:type="dxa"/>
          </w:tcPr>
          <w:p w14:paraId="5360B849" w14:textId="77777777" w:rsidR="7A42C1C1" w:rsidRDefault="7A42C1C1" w:rsidP="65475871">
            <w:pPr>
              <w:rPr>
                <w:highlight w:val="white"/>
              </w:rPr>
            </w:pPr>
            <w:r w:rsidRPr="65475871">
              <w:rPr>
                <w:highlight w:val="white"/>
              </w:rPr>
              <w:t>Generar una oferta formativa para la reflexión y desarrollo</w:t>
            </w:r>
            <w:r w:rsidR="788DC00A" w:rsidRPr="65475871">
              <w:rPr>
                <w:highlight w:val="white"/>
              </w:rPr>
              <w:t xml:space="preserve"> de conocimientos y habilidades sobre el ejercicio de una </w:t>
            </w:r>
            <w:r w:rsidRPr="65475871">
              <w:rPr>
                <w:highlight w:val="white"/>
              </w:rPr>
              <w:t xml:space="preserve">ciudadanía </w:t>
            </w:r>
            <w:r w:rsidR="58AB85C7" w:rsidRPr="65475871">
              <w:rPr>
                <w:highlight w:val="white"/>
              </w:rPr>
              <w:t xml:space="preserve">digital </w:t>
            </w:r>
            <w:r w:rsidRPr="65475871">
              <w:rPr>
                <w:highlight w:val="white"/>
              </w:rPr>
              <w:t>en el ejercicio de valores y prácticas democráticas, mediante contenidos digitales en un micrositio especializado.</w:t>
            </w:r>
          </w:p>
        </w:tc>
      </w:tr>
      <w:tr w:rsidR="65475871" w14:paraId="19CFF748" w14:textId="77777777" w:rsidTr="65475871">
        <w:trPr>
          <w:trHeight w:val="300"/>
        </w:trPr>
        <w:tc>
          <w:tcPr>
            <w:tcW w:w="4688" w:type="dxa"/>
          </w:tcPr>
          <w:p w14:paraId="259F85C3" w14:textId="77777777" w:rsidR="65475871" w:rsidRDefault="65475871" w:rsidP="65475871">
            <w:pPr>
              <w:rPr>
                <w:i/>
                <w:iCs/>
              </w:rPr>
            </w:pPr>
            <w:r w:rsidRPr="65475871">
              <w:rPr>
                <w:i/>
                <w:iCs/>
              </w:rPr>
              <w:t>Modelo del pr</w:t>
            </w:r>
            <w:r w:rsidR="0023679B">
              <w:rPr>
                <w:i/>
                <w:iCs/>
              </w:rPr>
              <w:t>ograma:</w:t>
            </w:r>
          </w:p>
        </w:tc>
        <w:tc>
          <w:tcPr>
            <w:tcW w:w="4688" w:type="dxa"/>
          </w:tcPr>
          <w:p w14:paraId="73DB5717" w14:textId="77777777" w:rsidR="4B1305DB" w:rsidRDefault="4B1305DB" w:rsidP="65475871">
            <w:pPr>
              <w:spacing w:before="0" w:line="335" w:lineRule="auto"/>
              <w:ind w:left="0"/>
              <w:rPr>
                <w:highlight w:val="white"/>
              </w:rPr>
            </w:pPr>
            <w:r w:rsidRPr="65475871">
              <w:rPr>
                <w:highlight w:val="white"/>
              </w:rPr>
              <w:t>Incrementar los conocimientos, habilidades y competencias de la ciudadanía en canales virtuales.</w:t>
            </w:r>
          </w:p>
          <w:p w14:paraId="40A8F19C" w14:textId="77777777" w:rsidR="4B1305DB" w:rsidRDefault="4B1305DB" w:rsidP="00BC4CE9">
            <w:pPr>
              <w:numPr>
                <w:ilvl w:val="0"/>
                <w:numId w:val="16"/>
              </w:numPr>
              <w:rPr>
                <w:highlight w:val="white"/>
              </w:rPr>
            </w:pPr>
            <w:r w:rsidRPr="65475871">
              <w:rPr>
                <w:highlight w:val="white"/>
              </w:rPr>
              <w:t>Bot de WhatsApp y Canal de Telegram.</w:t>
            </w:r>
          </w:p>
          <w:p w14:paraId="2C49C903" w14:textId="77777777" w:rsidR="4B1305DB" w:rsidRDefault="4B1305DB" w:rsidP="00BC4CE9">
            <w:pPr>
              <w:numPr>
                <w:ilvl w:val="0"/>
                <w:numId w:val="16"/>
              </w:numPr>
              <w:spacing w:before="0"/>
              <w:rPr>
                <w:highlight w:val="white"/>
              </w:rPr>
            </w:pPr>
            <w:r w:rsidRPr="65475871">
              <w:rPr>
                <w:highlight w:val="white"/>
              </w:rPr>
              <w:t xml:space="preserve">Utilización de Plataforma "Dialoga Jalisco". </w:t>
            </w:r>
          </w:p>
          <w:p w14:paraId="25B13BAD" w14:textId="77777777" w:rsidR="4B1305DB" w:rsidRDefault="4B1305DB" w:rsidP="00BC4CE9">
            <w:pPr>
              <w:numPr>
                <w:ilvl w:val="0"/>
                <w:numId w:val="16"/>
              </w:numPr>
              <w:spacing w:before="0"/>
              <w:rPr>
                <w:highlight w:val="white"/>
              </w:rPr>
            </w:pPr>
            <w:r w:rsidRPr="65475871">
              <w:rPr>
                <w:highlight w:val="white"/>
              </w:rPr>
              <w:t xml:space="preserve">Biblioteca digital. </w:t>
            </w:r>
          </w:p>
          <w:p w14:paraId="1B4B2F8C" w14:textId="77777777" w:rsidR="4B1305DB" w:rsidRDefault="4B1305DB" w:rsidP="00BC4CE9">
            <w:pPr>
              <w:numPr>
                <w:ilvl w:val="0"/>
                <w:numId w:val="16"/>
              </w:numPr>
              <w:spacing w:before="0"/>
              <w:rPr>
                <w:highlight w:val="white"/>
              </w:rPr>
            </w:pPr>
            <w:r w:rsidRPr="65475871">
              <w:rPr>
                <w:highlight w:val="white"/>
              </w:rPr>
              <w:t xml:space="preserve">Contenido pedagógico de prevención de fake news y cyberbulling. </w:t>
            </w:r>
          </w:p>
          <w:p w14:paraId="2E6BBD37" w14:textId="77777777" w:rsidR="4B1305DB" w:rsidRDefault="4B1305DB" w:rsidP="00BC4CE9">
            <w:pPr>
              <w:numPr>
                <w:ilvl w:val="0"/>
                <w:numId w:val="16"/>
              </w:numPr>
              <w:spacing w:before="0"/>
              <w:rPr>
                <w:highlight w:val="white"/>
              </w:rPr>
            </w:pPr>
            <w:r w:rsidRPr="65475871">
              <w:rPr>
                <w:highlight w:val="white"/>
              </w:rPr>
              <w:t>Guia uso democrático de redes sociales</w:t>
            </w:r>
          </w:p>
          <w:p w14:paraId="7646B906" w14:textId="77777777" w:rsidR="4B1305DB" w:rsidRDefault="4B1305DB" w:rsidP="00BC4CE9">
            <w:pPr>
              <w:numPr>
                <w:ilvl w:val="0"/>
                <w:numId w:val="16"/>
              </w:numPr>
              <w:spacing w:before="0"/>
              <w:rPr>
                <w:highlight w:val="white"/>
              </w:rPr>
            </w:pPr>
            <w:r w:rsidRPr="65475871">
              <w:rPr>
                <w:highlight w:val="white"/>
              </w:rPr>
              <w:t>Creación de sitio web Cívica Digital que sea un repositorio de todos los materiales de difusión de la cultura democrática del IEPC Jalisco y juegos digitales</w:t>
            </w:r>
          </w:p>
          <w:p w14:paraId="1235176A" w14:textId="77777777" w:rsidR="65475871" w:rsidRDefault="65475871" w:rsidP="65475871">
            <w:pPr>
              <w:spacing w:before="0" w:line="335" w:lineRule="auto"/>
              <w:ind w:left="360"/>
              <w:rPr>
                <w:highlight w:val="white"/>
              </w:rPr>
            </w:pPr>
          </w:p>
        </w:tc>
      </w:tr>
      <w:tr w:rsidR="65475871" w14:paraId="5040218E" w14:textId="77777777" w:rsidTr="65475871">
        <w:trPr>
          <w:trHeight w:val="300"/>
        </w:trPr>
        <w:tc>
          <w:tcPr>
            <w:tcW w:w="4688" w:type="dxa"/>
          </w:tcPr>
          <w:p w14:paraId="5A4E3A5B" w14:textId="77777777" w:rsidR="65475871" w:rsidRDefault="65475871" w:rsidP="65475871">
            <w:pPr>
              <w:rPr>
                <w:i/>
                <w:iCs/>
              </w:rPr>
            </w:pPr>
            <w:r w:rsidRPr="65475871">
              <w:rPr>
                <w:i/>
                <w:iCs/>
              </w:rPr>
              <w:t>Fecha a desarrollar</w:t>
            </w:r>
          </w:p>
        </w:tc>
        <w:tc>
          <w:tcPr>
            <w:tcW w:w="4688" w:type="dxa"/>
          </w:tcPr>
          <w:p w14:paraId="06218D8E" w14:textId="77777777" w:rsidR="65475871" w:rsidRDefault="65475871">
            <w:r>
              <w:t>Enero 2023-Diciembre 2024</w:t>
            </w:r>
          </w:p>
        </w:tc>
      </w:tr>
      <w:tr w:rsidR="65475871" w14:paraId="0AA95DD5" w14:textId="77777777" w:rsidTr="65475871">
        <w:trPr>
          <w:trHeight w:val="300"/>
        </w:trPr>
        <w:tc>
          <w:tcPr>
            <w:tcW w:w="4688" w:type="dxa"/>
          </w:tcPr>
          <w:p w14:paraId="47541B6D" w14:textId="77777777" w:rsidR="65475871" w:rsidRDefault="65475871" w:rsidP="65475871">
            <w:pPr>
              <w:rPr>
                <w:i/>
                <w:iCs/>
              </w:rPr>
            </w:pPr>
            <w:r w:rsidRPr="65475871">
              <w:rPr>
                <w:i/>
                <w:iCs/>
              </w:rPr>
              <w:t>Resultado:</w:t>
            </w:r>
          </w:p>
        </w:tc>
        <w:tc>
          <w:tcPr>
            <w:tcW w:w="4688" w:type="dxa"/>
          </w:tcPr>
          <w:p w14:paraId="00AD1272" w14:textId="77777777" w:rsidR="7D1481C7" w:rsidRDefault="7D1481C7">
            <w:r>
              <w:t>Acciones de formación realizadas y 10 mil visitas al año en página web</w:t>
            </w:r>
          </w:p>
        </w:tc>
      </w:tr>
    </w:tbl>
    <w:p w14:paraId="1E81739F" w14:textId="77777777" w:rsidR="00EE3808" w:rsidRDefault="00EE3808" w:rsidP="65475871">
      <w:pPr>
        <w:rPr>
          <w:b/>
          <w:bCs/>
        </w:rPr>
      </w:pPr>
    </w:p>
    <w:p w14:paraId="673D656D" w14:textId="77777777" w:rsidR="65475871" w:rsidRDefault="00EE3808" w:rsidP="65475871">
      <w:pPr>
        <w:rPr>
          <w:b/>
          <w:bCs/>
        </w:rPr>
      </w:pPr>
      <w:r>
        <w:rPr>
          <w:b/>
          <w:bCs/>
        </w:rPr>
        <w:br w:type="column"/>
      </w:r>
    </w:p>
    <w:p w14:paraId="3968F3CE" w14:textId="77777777" w:rsidR="00C253C0" w:rsidRDefault="00FF5CC7" w:rsidP="00BC4CE9">
      <w:pPr>
        <w:numPr>
          <w:ilvl w:val="0"/>
          <w:numId w:val="35"/>
        </w:numPr>
        <w:rPr>
          <w:b/>
        </w:rPr>
      </w:pPr>
      <w:r w:rsidRPr="65475871">
        <w:rPr>
          <w:b/>
          <w:bCs/>
        </w:rPr>
        <w:t>Revista Folios</w:t>
      </w:r>
    </w:p>
    <w:tbl>
      <w:tblPr>
        <w:tblStyle w:val="Tablaconcuadrcula"/>
        <w:tblW w:w="0" w:type="auto"/>
        <w:tblInd w:w="-15" w:type="dxa"/>
        <w:tblLayout w:type="fixed"/>
        <w:tblLook w:val="06A0" w:firstRow="1" w:lastRow="0" w:firstColumn="1" w:lastColumn="0" w:noHBand="1" w:noVBand="1"/>
      </w:tblPr>
      <w:tblGrid>
        <w:gridCol w:w="4688"/>
        <w:gridCol w:w="4688"/>
      </w:tblGrid>
      <w:tr w:rsidR="65475871" w14:paraId="7E4CE541" w14:textId="77777777" w:rsidTr="65475871">
        <w:trPr>
          <w:trHeight w:val="300"/>
        </w:trPr>
        <w:tc>
          <w:tcPr>
            <w:tcW w:w="4688" w:type="dxa"/>
          </w:tcPr>
          <w:p w14:paraId="0A5E08E5" w14:textId="77777777" w:rsidR="65475871" w:rsidRDefault="65475871" w:rsidP="65475871">
            <w:pPr>
              <w:rPr>
                <w:i/>
                <w:iCs/>
              </w:rPr>
            </w:pPr>
            <w:r w:rsidRPr="65475871">
              <w:rPr>
                <w:i/>
                <w:iCs/>
              </w:rPr>
              <w:t>Descripción general del proyecto</w:t>
            </w:r>
          </w:p>
        </w:tc>
        <w:tc>
          <w:tcPr>
            <w:tcW w:w="4688" w:type="dxa"/>
          </w:tcPr>
          <w:p w14:paraId="5487F19D" w14:textId="77777777" w:rsidR="3732A53C" w:rsidRDefault="3732A53C">
            <w:r>
              <w:t>Folios es una revista de discusión y análisis editada desde 2006 por el Instituto Electoral y de Participación Ciudadana de Jalisco. Los temas que se tratan en Folios se vinculan a las múltiples problemáticas de la política democrática contemporánea y se abordan desde una perspectiva abierta, multidisciplinaria, plural y crítica, abordados de manera prioritaria desde la tesitura de la cultura cívica y de la participación ciudadana en todas sus vertientes. Su perfil de lector está conformado por todos aquellos ciudadanos interesados en acercarse a reflexionar sobre los asuntos más relevantes del espacio público, la participación ciudadana, la literatura y las artes.</w:t>
            </w:r>
          </w:p>
        </w:tc>
      </w:tr>
      <w:tr w:rsidR="65475871" w14:paraId="3D7F24AC" w14:textId="77777777" w:rsidTr="65475871">
        <w:trPr>
          <w:trHeight w:val="300"/>
        </w:trPr>
        <w:tc>
          <w:tcPr>
            <w:tcW w:w="4688" w:type="dxa"/>
          </w:tcPr>
          <w:p w14:paraId="6703EAEB" w14:textId="77777777" w:rsidR="65475871" w:rsidRDefault="65475871" w:rsidP="65475871">
            <w:pPr>
              <w:rPr>
                <w:i/>
                <w:iCs/>
              </w:rPr>
            </w:pPr>
            <w:r w:rsidRPr="65475871">
              <w:rPr>
                <w:i/>
                <w:iCs/>
              </w:rPr>
              <w:t>Modelo del proyecto:</w:t>
            </w:r>
          </w:p>
        </w:tc>
        <w:tc>
          <w:tcPr>
            <w:tcW w:w="4688" w:type="dxa"/>
          </w:tcPr>
          <w:p w14:paraId="1C582066" w14:textId="77777777" w:rsidR="6327F963" w:rsidRDefault="6327F963">
            <w:r>
              <w:t>Es una revista conformada por diversas secciones que se publica dos veces al año según suficiencia presupuestal, y por convocatoria pública, las secciones de la revista son las siguientes:</w:t>
            </w:r>
          </w:p>
          <w:p w14:paraId="7BDFB986" w14:textId="77777777" w:rsidR="6327F963" w:rsidRDefault="6327F963" w:rsidP="00BC4CE9">
            <w:pPr>
              <w:numPr>
                <w:ilvl w:val="0"/>
                <w:numId w:val="48"/>
              </w:numPr>
            </w:pPr>
            <w:r>
              <w:t>Dossier</w:t>
            </w:r>
          </w:p>
          <w:p w14:paraId="50DD4D07" w14:textId="77777777" w:rsidR="6327F963" w:rsidRDefault="6327F963" w:rsidP="00BC4CE9">
            <w:pPr>
              <w:numPr>
                <w:ilvl w:val="0"/>
                <w:numId w:val="48"/>
              </w:numPr>
              <w:spacing w:before="0"/>
            </w:pPr>
            <w:r>
              <w:t>Artem</w:t>
            </w:r>
          </w:p>
          <w:p w14:paraId="54E0EF6A" w14:textId="77777777" w:rsidR="6327F963" w:rsidRDefault="6327F963" w:rsidP="00BC4CE9">
            <w:pPr>
              <w:numPr>
                <w:ilvl w:val="0"/>
                <w:numId w:val="48"/>
              </w:numPr>
              <w:spacing w:before="0"/>
            </w:pPr>
            <w:r>
              <w:t>Transversal.</w:t>
            </w:r>
          </w:p>
          <w:p w14:paraId="544DA899" w14:textId="77777777" w:rsidR="6327F963" w:rsidRDefault="6327F963" w:rsidP="00BC4CE9">
            <w:pPr>
              <w:numPr>
                <w:ilvl w:val="0"/>
                <w:numId w:val="48"/>
              </w:numPr>
              <w:spacing w:before="0"/>
            </w:pPr>
            <w:r>
              <w:t xml:space="preserve">Boticarium </w:t>
            </w:r>
          </w:p>
          <w:p w14:paraId="4249CF6C" w14:textId="77777777" w:rsidR="6327F963" w:rsidRDefault="6327F963" w:rsidP="00BC4CE9">
            <w:pPr>
              <w:numPr>
                <w:ilvl w:val="0"/>
                <w:numId w:val="48"/>
              </w:numPr>
              <w:spacing w:before="0"/>
            </w:pPr>
            <w:r w:rsidRPr="65475871">
              <w:rPr>
                <w:rFonts w:ascii="Arial" w:eastAsia="Arial" w:hAnsi="Arial" w:cs="Arial"/>
              </w:rPr>
              <w:t>Polírica</w:t>
            </w:r>
          </w:p>
          <w:p w14:paraId="24A733E9" w14:textId="77777777" w:rsidR="65475871" w:rsidRDefault="65475871" w:rsidP="65475871">
            <w:pPr>
              <w:spacing w:before="0" w:line="335" w:lineRule="auto"/>
              <w:ind w:left="0"/>
              <w:rPr>
                <w:highlight w:val="white"/>
              </w:rPr>
            </w:pPr>
          </w:p>
        </w:tc>
      </w:tr>
      <w:tr w:rsidR="65475871" w14:paraId="576C4BFD" w14:textId="77777777" w:rsidTr="65475871">
        <w:trPr>
          <w:trHeight w:val="300"/>
        </w:trPr>
        <w:tc>
          <w:tcPr>
            <w:tcW w:w="4688" w:type="dxa"/>
          </w:tcPr>
          <w:p w14:paraId="51AEA8B5" w14:textId="77777777" w:rsidR="65475871" w:rsidRDefault="65475871" w:rsidP="65475871">
            <w:pPr>
              <w:rPr>
                <w:i/>
                <w:iCs/>
              </w:rPr>
            </w:pPr>
            <w:r w:rsidRPr="65475871">
              <w:rPr>
                <w:i/>
                <w:iCs/>
              </w:rPr>
              <w:t>Fecha a desarrollar</w:t>
            </w:r>
          </w:p>
        </w:tc>
        <w:tc>
          <w:tcPr>
            <w:tcW w:w="4688" w:type="dxa"/>
          </w:tcPr>
          <w:p w14:paraId="348B19DF" w14:textId="77777777" w:rsidR="65475871" w:rsidRDefault="65475871">
            <w:r>
              <w:t>Enero 2023-Diciembre 2024</w:t>
            </w:r>
          </w:p>
        </w:tc>
      </w:tr>
      <w:tr w:rsidR="65475871" w14:paraId="16055759" w14:textId="77777777" w:rsidTr="65475871">
        <w:trPr>
          <w:trHeight w:val="300"/>
        </w:trPr>
        <w:tc>
          <w:tcPr>
            <w:tcW w:w="4688" w:type="dxa"/>
          </w:tcPr>
          <w:p w14:paraId="70AC09CA" w14:textId="77777777" w:rsidR="65475871" w:rsidRDefault="65475871" w:rsidP="65475871">
            <w:pPr>
              <w:rPr>
                <w:i/>
                <w:iCs/>
              </w:rPr>
            </w:pPr>
            <w:r w:rsidRPr="65475871">
              <w:rPr>
                <w:i/>
                <w:iCs/>
              </w:rPr>
              <w:t>Resultado:</w:t>
            </w:r>
          </w:p>
        </w:tc>
        <w:tc>
          <w:tcPr>
            <w:tcW w:w="4688" w:type="dxa"/>
          </w:tcPr>
          <w:p w14:paraId="13008545" w14:textId="77777777" w:rsidR="622594F2" w:rsidRDefault="622594F2">
            <w:r>
              <w:t>Impresión y publicación de 4 números de la Revista</w:t>
            </w:r>
          </w:p>
        </w:tc>
      </w:tr>
    </w:tbl>
    <w:p w14:paraId="65F4BC68" w14:textId="77777777" w:rsidR="00EE3808" w:rsidRDefault="00EE3808" w:rsidP="65475871">
      <w:pPr>
        <w:rPr>
          <w:i/>
          <w:iCs/>
        </w:rPr>
      </w:pPr>
    </w:p>
    <w:p w14:paraId="78ECE221" w14:textId="77777777" w:rsidR="65475871" w:rsidRDefault="00EE3808" w:rsidP="65475871">
      <w:pPr>
        <w:rPr>
          <w:i/>
          <w:iCs/>
        </w:rPr>
      </w:pPr>
      <w:r>
        <w:rPr>
          <w:i/>
          <w:iCs/>
        </w:rPr>
        <w:br w:type="column"/>
      </w:r>
    </w:p>
    <w:p w14:paraId="32AC11F6" w14:textId="77777777" w:rsidR="00C253C0" w:rsidRDefault="00FF5CC7" w:rsidP="00BC4CE9">
      <w:pPr>
        <w:numPr>
          <w:ilvl w:val="0"/>
          <w:numId w:val="35"/>
        </w:numPr>
        <w:rPr>
          <w:b/>
        </w:rPr>
      </w:pPr>
      <w:r w:rsidRPr="65475871">
        <w:rPr>
          <w:b/>
          <w:bCs/>
        </w:rPr>
        <w:t>Podcast Poder Ciudadano</w:t>
      </w:r>
    </w:p>
    <w:tbl>
      <w:tblPr>
        <w:tblStyle w:val="Tablaconcuadrcula"/>
        <w:tblW w:w="0" w:type="auto"/>
        <w:tblInd w:w="-15" w:type="dxa"/>
        <w:tblLayout w:type="fixed"/>
        <w:tblLook w:val="06A0" w:firstRow="1" w:lastRow="0" w:firstColumn="1" w:lastColumn="0" w:noHBand="1" w:noVBand="1"/>
      </w:tblPr>
      <w:tblGrid>
        <w:gridCol w:w="4688"/>
        <w:gridCol w:w="4688"/>
      </w:tblGrid>
      <w:tr w:rsidR="65475871" w14:paraId="1366E02C" w14:textId="77777777" w:rsidTr="65475871">
        <w:trPr>
          <w:trHeight w:val="300"/>
        </w:trPr>
        <w:tc>
          <w:tcPr>
            <w:tcW w:w="4688" w:type="dxa"/>
          </w:tcPr>
          <w:p w14:paraId="0E39DB85" w14:textId="77777777" w:rsidR="65475871" w:rsidRDefault="65475871" w:rsidP="65475871">
            <w:pPr>
              <w:rPr>
                <w:i/>
                <w:iCs/>
              </w:rPr>
            </w:pPr>
            <w:r w:rsidRPr="65475871">
              <w:rPr>
                <w:i/>
                <w:iCs/>
              </w:rPr>
              <w:t>Descripción general del proyecto</w:t>
            </w:r>
          </w:p>
        </w:tc>
        <w:tc>
          <w:tcPr>
            <w:tcW w:w="4688" w:type="dxa"/>
          </w:tcPr>
          <w:p w14:paraId="5CA725ED" w14:textId="77777777" w:rsidR="4CB410C6" w:rsidRDefault="4CB410C6">
            <w:r w:rsidRPr="65475871">
              <w:rPr>
                <w:highlight w:val="white"/>
              </w:rPr>
              <w:t>Ofrecer a la ciudadanía una herramienta en formato podcast de difusión de cultura democrática y promoción de la participación ciudadana a través de un voto informado.</w:t>
            </w:r>
          </w:p>
        </w:tc>
      </w:tr>
      <w:tr w:rsidR="65475871" w14:paraId="09F16AC8" w14:textId="77777777" w:rsidTr="65475871">
        <w:trPr>
          <w:trHeight w:val="300"/>
        </w:trPr>
        <w:tc>
          <w:tcPr>
            <w:tcW w:w="4688" w:type="dxa"/>
          </w:tcPr>
          <w:p w14:paraId="6CB2C11D" w14:textId="77777777" w:rsidR="65475871" w:rsidRDefault="65475871" w:rsidP="65475871">
            <w:pPr>
              <w:rPr>
                <w:i/>
                <w:iCs/>
              </w:rPr>
            </w:pPr>
            <w:r w:rsidRPr="65475871">
              <w:rPr>
                <w:i/>
                <w:iCs/>
              </w:rPr>
              <w:t>Modelo del proyecto:</w:t>
            </w:r>
          </w:p>
        </w:tc>
        <w:tc>
          <w:tcPr>
            <w:tcW w:w="4688" w:type="dxa"/>
          </w:tcPr>
          <w:p w14:paraId="20A75A2B" w14:textId="77777777" w:rsidR="63AC7E1E" w:rsidRDefault="63AC7E1E" w:rsidP="65475871">
            <w:pPr>
              <w:rPr>
                <w:highlight w:val="white"/>
              </w:rPr>
            </w:pPr>
            <w:r w:rsidRPr="65475871">
              <w:rPr>
                <w:highlight w:val="white"/>
              </w:rPr>
              <w:t>Un programa audiograbado que se distribuye en las plataformas de streaming de audio como Spotify con diferentes temas y enfoques, principalmente su estructura es la siguiente:</w:t>
            </w:r>
          </w:p>
          <w:p w14:paraId="4F3AD500" w14:textId="77777777" w:rsidR="63AC7E1E" w:rsidRDefault="63AC7E1E" w:rsidP="00BC4CE9">
            <w:pPr>
              <w:numPr>
                <w:ilvl w:val="0"/>
                <w:numId w:val="28"/>
              </w:numPr>
              <w:rPr>
                <w:highlight w:val="white"/>
              </w:rPr>
            </w:pPr>
            <w:r w:rsidRPr="65475871">
              <w:rPr>
                <w:highlight w:val="white"/>
              </w:rPr>
              <w:t xml:space="preserve">Bienvenida de conductores </w:t>
            </w:r>
          </w:p>
          <w:p w14:paraId="1F0A2F61" w14:textId="77777777" w:rsidR="63AC7E1E" w:rsidRDefault="63AC7E1E" w:rsidP="00BC4CE9">
            <w:pPr>
              <w:numPr>
                <w:ilvl w:val="0"/>
                <w:numId w:val="28"/>
              </w:numPr>
              <w:spacing w:before="0"/>
              <w:rPr>
                <w:highlight w:val="white"/>
              </w:rPr>
            </w:pPr>
            <w:r w:rsidRPr="65475871">
              <w:rPr>
                <w:highlight w:val="white"/>
              </w:rPr>
              <w:t>Contexto del tema a tratar</w:t>
            </w:r>
          </w:p>
          <w:p w14:paraId="64C84F90" w14:textId="77777777" w:rsidR="63AC7E1E" w:rsidRDefault="63AC7E1E" w:rsidP="00BC4CE9">
            <w:pPr>
              <w:numPr>
                <w:ilvl w:val="0"/>
                <w:numId w:val="28"/>
              </w:numPr>
              <w:spacing w:before="0"/>
              <w:rPr>
                <w:highlight w:val="white"/>
              </w:rPr>
            </w:pPr>
            <w:r w:rsidRPr="65475871">
              <w:rPr>
                <w:highlight w:val="white"/>
              </w:rPr>
              <w:t>Entrevista o participación de invitados</w:t>
            </w:r>
          </w:p>
          <w:p w14:paraId="73A13168" w14:textId="77777777" w:rsidR="63AC7E1E" w:rsidRDefault="63AC7E1E" w:rsidP="00BC4CE9">
            <w:pPr>
              <w:numPr>
                <w:ilvl w:val="0"/>
                <w:numId w:val="28"/>
              </w:numPr>
              <w:spacing w:before="0"/>
              <w:rPr>
                <w:highlight w:val="white"/>
              </w:rPr>
            </w:pPr>
            <w:r w:rsidRPr="65475871">
              <w:rPr>
                <w:highlight w:val="white"/>
              </w:rPr>
              <w:t>Recomendación editorial acorde al tema abordado</w:t>
            </w:r>
          </w:p>
        </w:tc>
      </w:tr>
      <w:tr w:rsidR="65475871" w14:paraId="48340980" w14:textId="77777777" w:rsidTr="65475871">
        <w:trPr>
          <w:trHeight w:val="300"/>
        </w:trPr>
        <w:tc>
          <w:tcPr>
            <w:tcW w:w="4688" w:type="dxa"/>
          </w:tcPr>
          <w:p w14:paraId="0D9A21D9" w14:textId="77777777" w:rsidR="65475871" w:rsidRDefault="65475871" w:rsidP="65475871">
            <w:pPr>
              <w:rPr>
                <w:i/>
                <w:iCs/>
              </w:rPr>
            </w:pPr>
            <w:r w:rsidRPr="65475871">
              <w:rPr>
                <w:i/>
                <w:iCs/>
              </w:rPr>
              <w:t>Fecha a desarrollar</w:t>
            </w:r>
          </w:p>
        </w:tc>
        <w:tc>
          <w:tcPr>
            <w:tcW w:w="4688" w:type="dxa"/>
          </w:tcPr>
          <w:p w14:paraId="6D11353B" w14:textId="77777777" w:rsidR="65475871" w:rsidRDefault="65475871">
            <w:r>
              <w:t>Enero 2023-Diciembre 2024</w:t>
            </w:r>
          </w:p>
        </w:tc>
      </w:tr>
      <w:tr w:rsidR="65475871" w14:paraId="38D92FB7" w14:textId="77777777" w:rsidTr="65475871">
        <w:trPr>
          <w:trHeight w:val="300"/>
        </w:trPr>
        <w:tc>
          <w:tcPr>
            <w:tcW w:w="4688" w:type="dxa"/>
          </w:tcPr>
          <w:p w14:paraId="0F5D5117" w14:textId="77777777" w:rsidR="65475871" w:rsidRDefault="65475871" w:rsidP="65475871">
            <w:pPr>
              <w:rPr>
                <w:i/>
                <w:iCs/>
              </w:rPr>
            </w:pPr>
            <w:r w:rsidRPr="65475871">
              <w:rPr>
                <w:i/>
                <w:iCs/>
              </w:rPr>
              <w:t>Resultado:</w:t>
            </w:r>
          </w:p>
        </w:tc>
        <w:tc>
          <w:tcPr>
            <w:tcW w:w="4688" w:type="dxa"/>
          </w:tcPr>
          <w:p w14:paraId="09FC8DD1" w14:textId="77777777" w:rsidR="279B2D41" w:rsidRDefault="279B2D41">
            <w:r>
              <w:t>2500 reproducciones de podcast.</w:t>
            </w:r>
          </w:p>
        </w:tc>
      </w:tr>
    </w:tbl>
    <w:p w14:paraId="7F08606F" w14:textId="77777777" w:rsidR="00EE3808" w:rsidRDefault="00FF5CC7" w:rsidP="65475871">
      <w:pPr>
        <w:ind w:left="0"/>
      </w:pPr>
      <w:r>
        <w:t xml:space="preserve"> </w:t>
      </w:r>
    </w:p>
    <w:p w14:paraId="7F68842C" w14:textId="77777777" w:rsidR="00C253C0" w:rsidRDefault="00EE3808" w:rsidP="65475871">
      <w:pPr>
        <w:ind w:left="0"/>
        <w:rPr>
          <w:b/>
          <w:bCs/>
        </w:rPr>
      </w:pPr>
      <w:r>
        <w:br w:type="column"/>
      </w:r>
    </w:p>
    <w:p w14:paraId="67A383F1" w14:textId="77777777" w:rsidR="00C253C0" w:rsidRDefault="00FF5CC7" w:rsidP="00BC4CE9">
      <w:pPr>
        <w:numPr>
          <w:ilvl w:val="0"/>
          <w:numId w:val="35"/>
        </w:numPr>
        <w:rPr>
          <w:b/>
        </w:rPr>
      </w:pPr>
      <w:r w:rsidRPr="65475871">
        <w:rPr>
          <w:b/>
          <w:bCs/>
        </w:rPr>
        <w:t xml:space="preserve">Investigación para la democracia </w:t>
      </w:r>
    </w:p>
    <w:tbl>
      <w:tblPr>
        <w:tblStyle w:val="Tablaconcuadrcula"/>
        <w:tblW w:w="0" w:type="auto"/>
        <w:tblInd w:w="-15" w:type="dxa"/>
        <w:tblLayout w:type="fixed"/>
        <w:tblLook w:val="06A0" w:firstRow="1" w:lastRow="0" w:firstColumn="1" w:lastColumn="0" w:noHBand="1" w:noVBand="1"/>
      </w:tblPr>
      <w:tblGrid>
        <w:gridCol w:w="4688"/>
        <w:gridCol w:w="4688"/>
      </w:tblGrid>
      <w:tr w:rsidR="65475871" w14:paraId="70F06C1F" w14:textId="77777777" w:rsidTr="65475871">
        <w:trPr>
          <w:trHeight w:val="300"/>
        </w:trPr>
        <w:tc>
          <w:tcPr>
            <w:tcW w:w="4688" w:type="dxa"/>
          </w:tcPr>
          <w:p w14:paraId="0709AD6A" w14:textId="77777777" w:rsidR="65475871" w:rsidRDefault="65475871" w:rsidP="65475871">
            <w:pPr>
              <w:rPr>
                <w:i/>
                <w:iCs/>
              </w:rPr>
            </w:pPr>
            <w:r w:rsidRPr="65475871">
              <w:rPr>
                <w:i/>
                <w:iCs/>
              </w:rPr>
              <w:t>Descripción general del proyecto</w:t>
            </w:r>
            <w:r w:rsidR="01DF4667" w:rsidRPr="65475871">
              <w:rPr>
                <w:i/>
                <w:iCs/>
              </w:rPr>
              <w:t>:</w:t>
            </w:r>
          </w:p>
        </w:tc>
        <w:tc>
          <w:tcPr>
            <w:tcW w:w="4688" w:type="dxa"/>
          </w:tcPr>
          <w:p w14:paraId="194E6E76" w14:textId="77777777" w:rsidR="1643D928" w:rsidRDefault="1643D928">
            <w:r>
              <w:t>Desarrollo de proyectos y productos de investigación alrededor de la democracia.</w:t>
            </w:r>
          </w:p>
        </w:tc>
      </w:tr>
      <w:tr w:rsidR="65475871" w14:paraId="344B1A3E" w14:textId="77777777" w:rsidTr="65475871">
        <w:trPr>
          <w:trHeight w:val="300"/>
        </w:trPr>
        <w:tc>
          <w:tcPr>
            <w:tcW w:w="4688" w:type="dxa"/>
          </w:tcPr>
          <w:p w14:paraId="5270D77F" w14:textId="77777777" w:rsidR="65475871" w:rsidRDefault="65475871" w:rsidP="65475871">
            <w:pPr>
              <w:rPr>
                <w:i/>
                <w:iCs/>
              </w:rPr>
            </w:pPr>
            <w:r w:rsidRPr="65475871">
              <w:rPr>
                <w:i/>
                <w:iCs/>
              </w:rPr>
              <w:t>Modelo del proyecto:</w:t>
            </w:r>
          </w:p>
        </w:tc>
        <w:tc>
          <w:tcPr>
            <w:tcW w:w="4688" w:type="dxa"/>
          </w:tcPr>
          <w:p w14:paraId="4E081541" w14:textId="77777777" w:rsidR="074877E1" w:rsidRDefault="074877E1">
            <w:r>
              <w:t>Se desarrollarán investigaciones, recopilación de buenas prácticas, archivo, memorias, documentales y entrevistas sobre la democracia en Jalisco para la difusión de la cultura democrática, entre las propuestas a desarrollar son:</w:t>
            </w:r>
          </w:p>
          <w:p w14:paraId="27242A98" w14:textId="77777777" w:rsidR="074877E1" w:rsidRDefault="074877E1" w:rsidP="00BC4CE9">
            <w:pPr>
              <w:numPr>
                <w:ilvl w:val="0"/>
                <w:numId w:val="25"/>
              </w:numPr>
            </w:pPr>
            <w:r>
              <w:t>Documental: 30 años del IEPC Jalisco (2024)</w:t>
            </w:r>
          </w:p>
          <w:p w14:paraId="3182C3BD" w14:textId="77777777" w:rsidR="074877E1" w:rsidRDefault="074877E1" w:rsidP="00BC4CE9">
            <w:pPr>
              <w:numPr>
                <w:ilvl w:val="0"/>
                <w:numId w:val="25"/>
              </w:numPr>
              <w:spacing w:before="0"/>
            </w:pPr>
            <w:r>
              <w:t>Banco de buenas prácticas en participación ciudadana, educación cívica y promoción del voto.</w:t>
            </w:r>
          </w:p>
          <w:p w14:paraId="009BFE2F" w14:textId="77777777" w:rsidR="074877E1" w:rsidRDefault="074877E1" w:rsidP="00BC4CE9">
            <w:pPr>
              <w:numPr>
                <w:ilvl w:val="0"/>
                <w:numId w:val="25"/>
              </w:numPr>
              <w:spacing w:before="0"/>
            </w:pPr>
            <w:r>
              <w:t>Libro blanco de la consulta popular sobre la revisión del Pacto Fiscal.</w:t>
            </w:r>
          </w:p>
          <w:p w14:paraId="7B73005A" w14:textId="77777777" w:rsidR="074877E1" w:rsidRDefault="074877E1" w:rsidP="00BC4CE9">
            <w:pPr>
              <w:numPr>
                <w:ilvl w:val="0"/>
                <w:numId w:val="25"/>
              </w:numPr>
              <w:spacing w:before="0"/>
            </w:pPr>
            <w:r>
              <w:t>Historia de los mecanismos de participación ciudadana en México.</w:t>
            </w:r>
          </w:p>
          <w:p w14:paraId="05E16E24" w14:textId="77777777" w:rsidR="074877E1" w:rsidRDefault="074877E1" w:rsidP="00BC4CE9">
            <w:pPr>
              <w:numPr>
                <w:ilvl w:val="0"/>
                <w:numId w:val="25"/>
              </w:numPr>
              <w:spacing w:before="0"/>
            </w:pPr>
            <w:r>
              <w:t>Las que determine la Comisión de Investigación y Estudios Electorales.</w:t>
            </w:r>
          </w:p>
        </w:tc>
      </w:tr>
      <w:tr w:rsidR="65475871" w14:paraId="288E5402" w14:textId="77777777" w:rsidTr="65475871">
        <w:trPr>
          <w:trHeight w:val="300"/>
        </w:trPr>
        <w:tc>
          <w:tcPr>
            <w:tcW w:w="4688" w:type="dxa"/>
          </w:tcPr>
          <w:p w14:paraId="403A9B15" w14:textId="77777777" w:rsidR="65475871" w:rsidRDefault="65475871" w:rsidP="65475871">
            <w:pPr>
              <w:rPr>
                <w:i/>
                <w:iCs/>
              </w:rPr>
            </w:pPr>
            <w:r w:rsidRPr="65475871">
              <w:rPr>
                <w:i/>
                <w:iCs/>
              </w:rPr>
              <w:t>Fecha a desarrollar</w:t>
            </w:r>
          </w:p>
        </w:tc>
        <w:tc>
          <w:tcPr>
            <w:tcW w:w="4688" w:type="dxa"/>
          </w:tcPr>
          <w:p w14:paraId="235C5750" w14:textId="77777777" w:rsidR="65475871" w:rsidRDefault="65475871">
            <w:r>
              <w:t>Enero 2023-Diciembre 2024</w:t>
            </w:r>
          </w:p>
        </w:tc>
      </w:tr>
      <w:tr w:rsidR="65475871" w14:paraId="7B65EC5B" w14:textId="77777777" w:rsidTr="65475871">
        <w:trPr>
          <w:trHeight w:val="300"/>
        </w:trPr>
        <w:tc>
          <w:tcPr>
            <w:tcW w:w="4688" w:type="dxa"/>
          </w:tcPr>
          <w:p w14:paraId="77399030" w14:textId="77777777" w:rsidR="65475871" w:rsidRDefault="65475871" w:rsidP="65475871">
            <w:pPr>
              <w:rPr>
                <w:i/>
                <w:iCs/>
              </w:rPr>
            </w:pPr>
            <w:r w:rsidRPr="65475871">
              <w:rPr>
                <w:i/>
                <w:iCs/>
              </w:rPr>
              <w:t>Resultado:</w:t>
            </w:r>
          </w:p>
        </w:tc>
        <w:tc>
          <w:tcPr>
            <w:tcW w:w="4688" w:type="dxa"/>
          </w:tcPr>
          <w:p w14:paraId="765D7BDE" w14:textId="77777777" w:rsidR="1A136495" w:rsidRDefault="1A136495">
            <w:r>
              <w:t>3 productos de investigación realizados</w:t>
            </w:r>
          </w:p>
        </w:tc>
      </w:tr>
    </w:tbl>
    <w:p w14:paraId="102950E1" w14:textId="77777777" w:rsidR="00EE3808" w:rsidRPr="00EE3808" w:rsidRDefault="00EE3808" w:rsidP="00EE3808">
      <w:pPr>
        <w:ind w:left="0"/>
        <w:rPr>
          <w:b/>
          <w:bCs/>
        </w:rPr>
      </w:pPr>
    </w:p>
    <w:p w14:paraId="1C1077EB" w14:textId="77777777" w:rsidR="00C253C0" w:rsidRPr="00EE3808" w:rsidRDefault="00EE3808" w:rsidP="00EE3808">
      <w:pPr>
        <w:ind w:left="360"/>
        <w:rPr>
          <w:b/>
          <w:bCs/>
        </w:rPr>
      </w:pPr>
      <w:r w:rsidRPr="00EE3808">
        <w:rPr>
          <w:b/>
          <w:bCs/>
        </w:rPr>
        <w:br w:type="column"/>
      </w:r>
      <w:r w:rsidRPr="00EE3808">
        <w:rPr>
          <w:b/>
          <w:bCs/>
        </w:rPr>
        <w:lastRenderedPageBreak/>
        <w:t xml:space="preserve">15. </w:t>
      </w:r>
      <w:r w:rsidR="00FF5CC7" w:rsidRPr="00EE3808">
        <w:rPr>
          <w:b/>
          <w:bCs/>
        </w:rPr>
        <w:t>Colección editorial Institucional y Caleidoscopio</w:t>
      </w:r>
    </w:p>
    <w:tbl>
      <w:tblPr>
        <w:tblStyle w:val="Tablaconcuadrcula"/>
        <w:tblW w:w="0" w:type="auto"/>
        <w:tblInd w:w="-15" w:type="dxa"/>
        <w:tblLayout w:type="fixed"/>
        <w:tblLook w:val="06A0" w:firstRow="1" w:lastRow="0" w:firstColumn="1" w:lastColumn="0" w:noHBand="1" w:noVBand="1"/>
      </w:tblPr>
      <w:tblGrid>
        <w:gridCol w:w="4688"/>
        <w:gridCol w:w="4688"/>
      </w:tblGrid>
      <w:tr w:rsidR="65475871" w14:paraId="3217035E" w14:textId="77777777" w:rsidTr="65475871">
        <w:trPr>
          <w:trHeight w:val="300"/>
        </w:trPr>
        <w:tc>
          <w:tcPr>
            <w:tcW w:w="4688" w:type="dxa"/>
          </w:tcPr>
          <w:p w14:paraId="3ED54458" w14:textId="77777777" w:rsidR="65475871" w:rsidRDefault="65475871" w:rsidP="65475871">
            <w:pPr>
              <w:rPr>
                <w:i/>
                <w:iCs/>
              </w:rPr>
            </w:pPr>
            <w:r w:rsidRPr="65475871">
              <w:rPr>
                <w:i/>
                <w:iCs/>
              </w:rPr>
              <w:t>Descripción general del proyecto:</w:t>
            </w:r>
          </w:p>
        </w:tc>
        <w:tc>
          <w:tcPr>
            <w:tcW w:w="4688" w:type="dxa"/>
          </w:tcPr>
          <w:p w14:paraId="16ABB2DF" w14:textId="77777777" w:rsidR="7F2910C9" w:rsidRDefault="7F2910C9">
            <w:r>
              <w:t xml:space="preserve">Caleidoscopio reúne tres series cuyas obras son de distinto orden y temática relevante en la discusión sobre el acontecer público, desde tres vertientes: una especializada, otra de divulgación y una más literaria. Sus contenidos reflejan un mosaico de conocimientos, reflexiones, debates y figuraciones relativos a todo aquello que da sentido y hace posible la vida democrática. </w:t>
            </w:r>
          </w:p>
          <w:p w14:paraId="53F9D2C0" w14:textId="77777777" w:rsidR="7F2910C9" w:rsidRDefault="7F2910C9" w:rsidP="65475871">
            <w:r>
              <w:t>La colección institucional reúne los documentos y registros de los procesos electorales organizados por el Instituto Electoral, así como las publicaciones que fungen como un ejercicio de rendición de cuentas para la ciudadanía</w:t>
            </w:r>
          </w:p>
        </w:tc>
      </w:tr>
      <w:tr w:rsidR="65475871" w14:paraId="411E894D" w14:textId="77777777" w:rsidTr="65475871">
        <w:trPr>
          <w:trHeight w:val="300"/>
        </w:trPr>
        <w:tc>
          <w:tcPr>
            <w:tcW w:w="4688" w:type="dxa"/>
          </w:tcPr>
          <w:p w14:paraId="37E8EB0A" w14:textId="77777777" w:rsidR="65475871" w:rsidRDefault="65475871" w:rsidP="65475871">
            <w:pPr>
              <w:rPr>
                <w:i/>
                <w:iCs/>
              </w:rPr>
            </w:pPr>
            <w:r w:rsidRPr="65475871">
              <w:rPr>
                <w:i/>
                <w:iCs/>
              </w:rPr>
              <w:t>Modelo del proyecto:</w:t>
            </w:r>
          </w:p>
        </w:tc>
        <w:tc>
          <w:tcPr>
            <w:tcW w:w="4688" w:type="dxa"/>
          </w:tcPr>
          <w:p w14:paraId="7D8DB9D1" w14:textId="77777777" w:rsidR="1153FBBF" w:rsidRDefault="1153FBBF">
            <w:r>
              <w:t>Publicación de libros, ediciones y coediciones desarrolladas por el IEPC Jalisco y presentación de los mismos en espacios literarios como el stand del IEPC en la Feria Internacional del libro. Algunas de las publicaciones consideradas son las memorias de los procesos electorales.</w:t>
            </w:r>
          </w:p>
        </w:tc>
      </w:tr>
      <w:tr w:rsidR="65475871" w14:paraId="412FBD20" w14:textId="77777777" w:rsidTr="65475871">
        <w:trPr>
          <w:trHeight w:val="300"/>
        </w:trPr>
        <w:tc>
          <w:tcPr>
            <w:tcW w:w="4688" w:type="dxa"/>
          </w:tcPr>
          <w:p w14:paraId="4B862AE9" w14:textId="77777777" w:rsidR="65475871" w:rsidRDefault="65475871" w:rsidP="65475871">
            <w:pPr>
              <w:rPr>
                <w:i/>
                <w:iCs/>
              </w:rPr>
            </w:pPr>
            <w:r w:rsidRPr="65475871">
              <w:rPr>
                <w:i/>
                <w:iCs/>
              </w:rPr>
              <w:t>Fecha a desarrollar</w:t>
            </w:r>
          </w:p>
        </w:tc>
        <w:tc>
          <w:tcPr>
            <w:tcW w:w="4688" w:type="dxa"/>
          </w:tcPr>
          <w:p w14:paraId="7529019C" w14:textId="77777777" w:rsidR="65475871" w:rsidRDefault="65475871">
            <w:r>
              <w:t>Enero 2023-Diciembre 2024</w:t>
            </w:r>
          </w:p>
        </w:tc>
      </w:tr>
      <w:tr w:rsidR="65475871" w14:paraId="355E38D7" w14:textId="77777777" w:rsidTr="65475871">
        <w:trPr>
          <w:trHeight w:val="300"/>
        </w:trPr>
        <w:tc>
          <w:tcPr>
            <w:tcW w:w="4688" w:type="dxa"/>
          </w:tcPr>
          <w:p w14:paraId="5F774D6A" w14:textId="77777777" w:rsidR="65475871" w:rsidRDefault="65475871" w:rsidP="65475871">
            <w:pPr>
              <w:rPr>
                <w:i/>
                <w:iCs/>
              </w:rPr>
            </w:pPr>
            <w:r w:rsidRPr="65475871">
              <w:rPr>
                <w:i/>
                <w:iCs/>
              </w:rPr>
              <w:t>Resultado:</w:t>
            </w:r>
          </w:p>
        </w:tc>
        <w:tc>
          <w:tcPr>
            <w:tcW w:w="4688" w:type="dxa"/>
          </w:tcPr>
          <w:p w14:paraId="7EE1BEB6" w14:textId="77777777" w:rsidR="523288BC" w:rsidRDefault="523288BC" w:rsidP="65475871">
            <w:pPr>
              <w:spacing w:line="335" w:lineRule="auto"/>
            </w:pPr>
            <w:r>
              <w:t>4 libros publicados</w:t>
            </w:r>
          </w:p>
        </w:tc>
      </w:tr>
    </w:tbl>
    <w:p w14:paraId="7AB75928" w14:textId="77777777" w:rsidR="00EE3808" w:rsidRDefault="00FF5CC7" w:rsidP="65475871">
      <w:r>
        <w:t xml:space="preserve">. </w:t>
      </w:r>
    </w:p>
    <w:p w14:paraId="66E4578E" w14:textId="77777777" w:rsidR="00C253C0" w:rsidRDefault="00EE3808" w:rsidP="65475871">
      <w:pPr>
        <w:rPr>
          <w:i/>
          <w:iCs/>
        </w:rPr>
      </w:pPr>
      <w:r>
        <w:br w:type="column"/>
      </w:r>
    </w:p>
    <w:p w14:paraId="60FFBE85" w14:textId="77777777" w:rsidR="00C253C0" w:rsidRPr="00EE3808" w:rsidRDefault="00FF5CC7" w:rsidP="00EE3808">
      <w:pPr>
        <w:pStyle w:val="Prrafodelista"/>
        <w:numPr>
          <w:ilvl w:val="0"/>
          <w:numId w:val="54"/>
        </w:numPr>
        <w:rPr>
          <w:b/>
        </w:rPr>
      </w:pPr>
      <w:r w:rsidRPr="00EE3808">
        <w:rPr>
          <w:b/>
          <w:bCs/>
        </w:rPr>
        <w:t>Concurso de ensayo</w:t>
      </w:r>
    </w:p>
    <w:tbl>
      <w:tblPr>
        <w:tblStyle w:val="Tablaconcuadrcula"/>
        <w:tblW w:w="0" w:type="auto"/>
        <w:tblInd w:w="-15" w:type="dxa"/>
        <w:tblLayout w:type="fixed"/>
        <w:tblLook w:val="06A0" w:firstRow="1" w:lastRow="0" w:firstColumn="1" w:lastColumn="0" w:noHBand="1" w:noVBand="1"/>
      </w:tblPr>
      <w:tblGrid>
        <w:gridCol w:w="4688"/>
        <w:gridCol w:w="4688"/>
      </w:tblGrid>
      <w:tr w:rsidR="65475871" w14:paraId="4C90D768" w14:textId="77777777" w:rsidTr="65475871">
        <w:trPr>
          <w:trHeight w:val="300"/>
        </w:trPr>
        <w:tc>
          <w:tcPr>
            <w:tcW w:w="4688" w:type="dxa"/>
          </w:tcPr>
          <w:p w14:paraId="4E3CEFA6" w14:textId="77777777" w:rsidR="65475871" w:rsidRDefault="65475871" w:rsidP="65475871">
            <w:pPr>
              <w:rPr>
                <w:i/>
                <w:iCs/>
              </w:rPr>
            </w:pPr>
            <w:r w:rsidRPr="65475871">
              <w:rPr>
                <w:i/>
                <w:iCs/>
              </w:rPr>
              <w:t>Descripción general del proyecto:</w:t>
            </w:r>
          </w:p>
        </w:tc>
        <w:tc>
          <w:tcPr>
            <w:tcW w:w="4688" w:type="dxa"/>
          </w:tcPr>
          <w:p w14:paraId="12C28C66" w14:textId="77777777" w:rsidR="7E4144F9" w:rsidRDefault="7E4144F9">
            <w:r>
              <w:t>Se propone a través de un Concurso Estatal de Ensayo sobre Democracia para promover e incentivar la participación y reflexión.</w:t>
            </w:r>
          </w:p>
        </w:tc>
      </w:tr>
      <w:tr w:rsidR="65475871" w14:paraId="2E78C0CD" w14:textId="77777777" w:rsidTr="65475871">
        <w:trPr>
          <w:trHeight w:val="300"/>
        </w:trPr>
        <w:tc>
          <w:tcPr>
            <w:tcW w:w="4688" w:type="dxa"/>
          </w:tcPr>
          <w:p w14:paraId="6BA48D04" w14:textId="77777777" w:rsidR="65475871" w:rsidRDefault="65475871" w:rsidP="65475871">
            <w:pPr>
              <w:rPr>
                <w:i/>
                <w:iCs/>
              </w:rPr>
            </w:pPr>
            <w:r w:rsidRPr="65475871">
              <w:rPr>
                <w:i/>
                <w:iCs/>
              </w:rPr>
              <w:t>Modelo del proyecto:</w:t>
            </w:r>
          </w:p>
        </w:tc>
        <w:tc>
          <w:tcPr>
            <w:tcW w:w="4688" w:type="dxa"/>
          </w:tcPr>
          <w:p w14:paraId="22C2C34C" w14:textId="77777777" w:rsidR="16283DC2" w:rsidRDefault="16283DC2">
            <w:r>
              <w:t>Se lanzará una convocatoria anual dirigida a la comunidad estudiantil para que elabore un ensayo sobre una temática relacionada con la cultura democrática, cívica y participación ciudadana en el estado de Jalisco. Dicha convocatoria contempla las siguientes etapas:</w:t>
            </w:r>
          </w:p>
          <w:p w14:paraId="24CB035E" w14:textId="77777777" w:rsidR="16283DC2" w:rsidRDefault="16283DC2" w:rsidP="00BC4CE9">
            <w:pPr>
              <w:numPr>
                <w:ilvl w:val="0"/>
                <w:numId w:val="42"/>
              </w:numPr>
            </w:pPr>
            <w:r>
              <w:t>Difusión de la convocatoria</w:t>
            </w:r>
          </w:p>
          <w:p w14:paraId="1B4CEEF0" w14:textId="77777777" w:rsidR="16283DC2" w:rsidRDefault="16283DC2" w:rsidP="00BC4CE9">
            <w:pPr>
              <w:numPr>
                <w:ilvl w:val="0"/>
                <w:numId w:val="42"/>
              </w:numPr>
              <w:spacing w:before="0"/>
            </w:pPr>
            <w:r>
              <w:t>Presentación de propuestas</w:t>
            </w:r>
          </w:p>
          <w:p w14:paraId="71773318" w14:textId="77777777" w:rsidR="16283DC2" w:rsidRDefault="16283DC2" w:rsidP="00BC4CE9">
            <w:pPr>
              <w:numPr>
                <w:ilvl w:val="0"/>
                <w:numId w:val="42"/>
              </w:numPr>
              <w:spacing w:before="0"/>
            </w:pPr>
            <w:r>
              <w:t>Deliberación del comité evaluador</w:t>
            </w:r>
          </w:p>
          <w:p w14:paraId="04F00B9F" w14:textId="77777777" w:rsidR="16283DC2" w:rsidRDefault="16283DC2" w:rsidP="00BC4CE9">
            <w:pPr>
              <w:numPr>
                <w:ilvl w:val="0"/>
                <w:numId w:val="42"/>
              </w:numPr>
              <w:spacing w:before="0"/>
            </w:pPr>
            <w:r>
              <w:t>Fallo del comité y premiación.</w:t>
            </w:r>
          </w:p>
          <w:p w14:paraId="07FA7575" w14:textId="77777777" w:rsidR="16283DC2" w:rsidRDefault="16283DC2" w:rsidP="00BC4CE9">
            <w:pPr>
              <w:numPr>
                <w:ilvl w:val="0"/>
                <w:numId w:val="42"/>
              </w:numPr>
              <w:spacing w:before="0"/>
            </w:pPr>
            <w:r>
              <w:t xml:space="preserve">Publicación de ensayos </w:t>
            </w:r>
          </w:p>
        </w:tc>
      </w:tr>
      <w:tr w:rsidR="65475871" w14:paraId="4141FED8" w14:textId="77777777" w:rsidTr="65475871">
        <w:trPr>
          <w:trHeight w:val="300"/>
        </w:trPr>
        <w:tc>
          <w:tcPr>
            <w:tcW w:w="4688" w:type="dxa"/>
          </w:tcPr>
          <w:p w14:paraId="69895442" w14:textId="77777777" w:rsidR="65475871" w:rsidRDefault="65475871" w:rsidP="65475871">
            <w:pPr>
              <w:rPr>
                <w:i/>
                <w:iCs/>
              </w:rPr>
            </w:pPr>
            <w:r w:rsidRPr="65475871">
              <w:rPr>
                <w:i/>
                <w:iCs/>
              </w:rPr>
              <w:t>Fecha a desarrollar</w:t>
            </w:r>
          </w:p>
        </w:tc>
        <w:tc>
          <w:tcPr>
            <w:tcW w:w="4688" w:type="dxa"/>
          </w:tcPr>
          <w:p w14:paraId="5472555F" w14:textId="77777777" w:rsidR="65475871" w:rsidRDefault="65475871">
            <w:r>
              <w:t>Enero 2023-Diciembre 2024</w:t>
            </w:r>
          </w:p>
        </w:tc>
      </w:tr>
      <w:tr w:rsidR="65475871" w14:paraId="06B2B4A3" w14:textId="77777777" w:rsidTr="65475871">
        <w:trPr>
          <w:trHeight w:val="300"/>
        </w:trPr>
        <w:tc>
          <w:tcPr>
            <w:tcW w:w="4688" w:type="dxa"/>
          </w:tcPr>
          <w:p w14:paraId="1BDA7C70" w14:textId="77777777" w:rsidR="65475871" w:rsidRDefault="65475871" w:rsidP="65475871">
            <w:pPr>
              <w:rPr>
                <w:i/>
                <w:iCs/>
              </w:rPr>
            </w:pPr>
            <w:r w:rsidRPr="65475871">
              <w:rPr>
                <w:i/>
                <w:iCs/>
              </w:rPr>
              <w:t>Resultado:</w:t>
            </w:r>
          </w:p>
        </w:tc>
        <w:tc>
          <w:tcPr>
            <w:tcW w:w="4688" w:type="dxa"/>
          </w:tcPr>
          <w:p w14:paraId="27E4919B" w14:textId="77777777" w:rsidR="565FEB47" w:rsidRDefault="565FEB47" w:rsidP="00EE3808">
            <w:pPr>
              <w:pStyle w:val="Prrafodelista"/>
              <w:numPr>
                <w:ilvl w:val="0"/>
                <w:numId w:val="55"/>
              </w:numPr>
            </w:pPr>
            <w:r>
              <w:t>concursos realizados</w:t>
            </w:r>
          </w:p>
        </w:tc>
      </w:tr>
    </w:tbl>
    <w:p w14:paraId="10C89614" w14:textId="77777777" w:rsidR="00EE3808" w:rsidRDefault="00EE3808" w:rsidP="00EE3808">
      <w:pPr>
        <w:ind w:left="360"/>
        <w:rPr>
          <w:b/>
          <w:bCs/>
          <w:highlight w:val="lightGray"/>
        </w:rPr>
      </w:pPr>
    </w:p>
    <w:p w14:paraId="7A322DF7" w14:textId="77777777" w:rsidR="00C253C0" w:rsidRPr="00EE3808" w:rsidRDefault="00EE3808" w:rsidP="00EE3808">
      <w:pPr>
        <w:pStyle w:val="Prrafodelista"/>
        <w:numPr>
          <w:ilvl w:val="0"/>
          <w:numId w:val="54"/>
        </w:numPr>
        <w:rPr>
          <w:b/>
          <w:bCs/>
        </w:rPr>
      </w:pPr>
      <w:r w:rsidRPr="00EE3808">
        <w:rPr>
          <w:b/>
          <w:bCs/>
          <w:highlight w:val="lightGray"/>
        </w:rPr>
        <w:br w:type="column"/>
      </w:r>
      <w:r w:rsidR="00FF5CC7" w:rsidRPr="00EE3808">
        <w:rPr>
          <w:b/>
          <w:bCs/>
        </w:rPr>
        <w:lastRenderedPageBreak/>
        <w:t>Sistema de datos geoelectoral</w:t>
      </w:r>
    </w:p>
    <w:tbl>
      <w:tblPr>
        <w:tblStyle w:val="Tablaconcuadrcula"/>
        <w:tblW w:w="0" w:type="auto"/>
        <w:tblInd w:w="-15" w:type="dxa"/>
        <w:tblLayout w:type="fixed"/>
        <w:tblLook w:val="06A0" w:firstRow="1" w:lastRow="0" w:firstColumn="1" w:lastColumn="0" w:noHBand="1" w:noVBand="1"/>
      </w:tblPr>
      <w:tblGrid>
        <w:gridCol w:w="4688"/>
        <w:gridCol w:w="4688"/>
      </w:tblGrid>
      <w:tr w:rsidR="65475871" w14:paraId="09D1E7C2" w14:textId="77777777" w:rsidTr="65475871">
        <w:trPr>
          <w:trHeight w:val="300"/>
        </w:trPr>
        <w:tc>
          <w:tcPr>
            <w:tcW w:w="4688" w:type="dxa"/>
          </w:tcPr>
          <w:p w14:paraId="721A5F7A" w14:textId="77777777" w:rsidR="65475871" w:rsidRDefault="65475871" w:rsidP="65475871">
            <w:pPr>
              <w:rPr>
                <w:i/>
                <w:iCs/>
              </w:rPr>
            </w:pPr>
            <w:r w:rsidRPr="65475871">
              <w:rPr>
                <w:i/>
                <w:iCs/>
              </w:rPr>
              <w:t>Descripción general del proyecto:</w:t>
            </w:r>
          </w:p>
        </w:tc>
        <w:tc>
          <w:tcPr>
            <w:tcW w:w="4688" w:type="dxa"/>
          </w:tcPr>
          <w:p w14:paraId="78CDCA2C" w14:textId="77777777" w:rsidR="4184ED1B" w:rsidRDefault="4184ED1B">
            <w:r>
              <w:t>Se desarrolló una plataforma de datos electorales y socioeconómicos en colaboración con el Instituto de Información y Estadística Geográfica de Jalisco, para que la ciudadanía y comunidad académica tenga acceso a dicha información para el análisis, uso y publicación de materiales de análisis y estudio</w:t>
            </w:r>
            <w:r w:rsidR="65475871">
              <w:t>.</w:t>
            </w:r>
          </w:p>
        </w:tc>
      </w:tr>
      <w:tr w:rsidR="65475871" w14:paraId="1663186B" w14:textId="77777777" w:rsidTr="65475871">
        <w:trPr>
          <w:trHeight w:val="300"/>
        </w:trPr>
        <w:tc>
          <w:tcPr>
            <w:tcW w:w="4688" w:type="dxa"/>
          </w:tcPr>
          <w:p w14:paraId="54B4B4FF" w14:textId="77777777" w:rsidR="65475871" w:rsidRDefault="65475871" w:rsidP="65475871">
            <w:pPr>
              <w:rPr>
                <w:i/>
                <w:iCs/>
              </w:rPr>
            </w:pPr>
            <w:r w:rsidRPr="65475871">
              <w:rPr>
                <w:i/>
                <w:iCs/>
              </w:rPr>
              <w:t>Modelo del proyecto:</w:t>
            </w:r>
          </w:p>
        </w:tc>
        <w:tc>
          <w:tcPr>
            <w:tcW w:w="4688" w:type="dxa"/>
          </w:tcPr>
          <w:p w14:paraId="33908B54" w14:textId="77777777" w:rsidR="5EC953D6" w:rsidRDefault="5EC953D6">
            <w:r>
              <w:t>Desarrollo de plataforma de información geolocalizada e intercambio de información, dichas plataformas contendrán lo siguiente:</w:t>
            </w:r>
          </w:p>
          <w:p w14:paraId="4B3DF68C" w14:textId="77777777" w:rsidR="5EC953D6" w:rsidRDefault="5EC953D6" w:rsidP="00BC4CE9">
            <w:pPr>
              <w:numPr>
                <w:ilvl w:val="0"/>
                <w:numId w:val="47"/>
              </w:numPr>
            </w:pPr>
            <w:r>
              <w:t xml:space="preserve">Cruces de información entre padrón electoral y censo, </w:t>
            </w:r>
          </w:p>
          <w:p w14:paraId="23283B51" w14:textId="77777777" w:rsidR="5EC953D6" w:rsidRDefault="5EC953D6" w:rsidP="00BC4CE9">
            <w:pPr>
              <w:numPr>
                <w:ilvl w:val="0"/>
                <w:numId w:val="47"/>
              </w:numPr>
              <w:spacing w:before="0"/>
            </w:pPr>
            <w:r>
              <w:t>Resultados electorales</w:t>
            </w:r>
          </w:p>
          <w:p w14:paraId="59785FD3" w14:textId="77777777" w:rsidR="5EC953D6" w:rsidRDefault="5EC953D6" w:rsidP="00BC4CE9">
            <w:pPr>
              <w:numPr>
                <w:ilvl w:val="0"/>
                <w:numId w:val="47"/>
              </w:numPr>
              <w:spacing w:before="0"/>
            </w:pPr>
            <w:r>
              <w:t xml:space="preserve">Nivel de participación electoral </w:t>
            </w:r>
          </w:p>
          <w:p w14:paraId="7A0113D7" w14:textId="77777777" w:rsidR="5EC953D6" w:rsidRDefault="5EC953D6" w:rsidP="00BC4CE9">
            <w:pPr>
              <w:numPr>
                <w:ilvl w:val="0"/>
                <w:numId w:val="47"/>
              </w:numPr>
              <w:spacing w:before="0"/>
            </w:pPr>
            <w:r>
              <w:t>Propuestas y plataformas electorales</w:t>
            </w:r>
          </w:p>
        </w:tc>
      </w:tr>
      <w:tr w:rsidR="65475871" w14:paraId="77892787" w14:textId="77777777" w:rsidTr="65475871">
        <w:trPr>
          <w:trHeight w:val="300"/>
        </w:trPr>
        <w:tc>
          <w:tcPr>
            <w:tcW w:w="4688" w:type="dxa"/>
          </w:tcPr>
          <w:p w14:paraId="72AC7757" w14:textId="77777777" w:rsidR="65475871" w:rsidRDefault="65475871" w:rsidP="65475871">
            <w:pPr>
              <w:rPr>
                <w:i/>
                <w:iCs/>
              </w:rPr>
            </w:pPr>
            <w:r w:rsidRPr="65475871">
              <w:rPr>
                <w:i/>
                <w:iCs/>
              </w:rPr>
              <w:t>Fecha a desarrollar</w:t>
            </w:r>
          </w:p>
        </w:tc>
        <w:tc>
          <w:tcPr>
            <w:tcW w:w="4688" w:type="dxa"/>
          </w:tcPr>
          <w:p w14:paraId="5D6B46D4" w14:textId="77777777" w:rsidR="65475871" w:rsidRDefault="65475871">
            <w:r>
              <w:t>Enero 2023-Diciembre 2024</w:t>
            </w:r>
          </w:p>
        </w:tc>
      </w:tr>
      <w:tr w:rsidR="65475871" w14:paraId="308BDBCE" w14:textId="77777777" w:rsidTr="65475871">
        <w:trPr>
          <w:trHeight w:val="300"/>
        </w:trPr>
        <w:tc>
          <w:tcPr>
            <w:tcW w:w="4688" w:type="dxa"/>
          </w:tcPr>
          <w:p w14:paraId="63BE5130" w14:textId="77777777" w:rsidR="65475871" w:rsidRDefault="65475871" w:rsidP="65475871">
            <w:pPr>
              <w:rPr>
                <w:i/>
                <w:iCs/>
              </w:rPr>
            </w:pPr>
            <w:r w:rsidRPr="65475871">
              <w:rPr>
                <w:i/>
                <w:iCs/>
              </w:rPr>
              <w:t>Resultado:</w:t>
            </w:r>
          </w:p>
        </w:tc>
        <w:tc>
          <w:tcPr>
            <w:tcW w:w="4688" w:type="dxa"/>
          </w:tcPr>
          <w:p w14:paraId="173D950D" w14:textId="77777777" w:rsidR="12B63328" w:rsidRDefault="12B63328" w:rsidP="65475871">
            <w:pPr>
              <w:spacing w:line="335" w:lineRule="auto"/>
            </w:pPr>
            <w:r>
              <w:t>5 mil visitas al año</w:t>
            </w:r>
          </w:p>
        </w:tc>
      </w:tr>
    </w:tbl>
    <w:p w14:paraId="007C3DA4" w14:textId="77777777" w:rsidR="65475871" w:rsidRDefault="65475871" w:rsidP="65475871">
      <w:pPr>
        <w:rPr>
          <w:i/>
          <w:iCs/>
        </w:rPr>
      </w:pPr>
    </w:p>
    <w:p w14:paraId="39555ADA" w14:textId="77777777" w:rsidR="00C253C0" w:rsidRDefault="00EE3808">
      <w:pPr>
        <w:pStyle w:val="Ttulo2"/>
      </w:pPr>
      <w:bookmarkStart w:id="36" w:name="_k4bn2q8hu908" w:colFirst="0" w:colLast="0"/>
      <w:bookmarkStart w:id="37" w:name="_Toc125496631"/>
      <w:bookmarkEnd w:id="36"/>
      <w:r>
        <w:br w:type="column"/>
      </w:r>
      <w:r w:rsidR="00FF5CC7">
        <w:lastRenderedPageBreak/>
        <w:t>Eje 4. Jalisco Cívico</w:t>
      </w:r>
      <w:bookmarkEnd w:id="37"/>
      <w:r w:rsidR="00FF5CC7">
        <w:t xml:space="preserve"> </w:t>
      </w:r>
    </w:p>
    <w:p w14:paraId="1A8B1F5C" w14:textId="77777777" w:rsidR="00C253C0" w:rsidRPr="00EE3808" w:rsidRDefault="00FF5CC7" w:rsidP="00EE3808">
      <w:pPr>
        <w:pStyle w:val="Prrafodelista"/>
        <w:numPr>
          <w:ilvl w:val="0"/>
          <w:numId w:val="54"/>
        </w:numPr>
        <w:rPr>
          <w:b/>
        </w:rPr>
      </w:pPr>
      <w:r w:rsidRPr="00EE3808">
        <w:rPr>
          <w:b/>
          <w:bCs/>
        </w:rPr>
        <w:t>Como buen jalisciense: campaña de promoción de valores cívicos entre la ciudadanía en general</w:t>
      </w:r>
    </w:p>
    <w:tbl>
      <w:tblPr>
        <w:tblStyle w:val="Tablaconcuadrcula"/>
        <w:tblW w:w="0" w:type="auto"/>
        <w:tblInd w:w="-15" w:type="dxa"/>
        <w:tblLayout w:type="fixed"/>
        <w:tblLook w:val="06A0" w:firstRow="1" w:lastRow="0" w:firstColumn="1" w:lastColumn="0" w:noHBand="1" w:noVBand="1"/>
      </w:tblPr>
      <w:tblGrid>
        <w:gridCol w:w="4688"/>
        <w:gridCol w:w="4688"/>
      </w:tblGrid>
      <w:tr w:rsidR="65475871" w14:paraId="3C319FF9" w14:textId="77777777" w:rsidTr="65475871">
        <w:trPr>
          <w:trHeight w:val="300"/>
        </w:trPr>
        <w:tc>
          <w:tcPr>
            <w:tcW w:w="4688" w:type="dxa"/>
          </w:tcPr>
          <w:p w14:paraId="663EDA45" w14:textId="77777777" w:rsidR="65475871" w:rsidRDefault="65475871" w:rsidP="65475871">
            <w:pPr>
              <w:rPr>
                <w:i/>
                <w:iCs/>
              </w:rPr>
            </w:pPr>
            <w:r w:rsidRPr="65475871">
              <w:rPr>
                <w:i/>
                <w:iCs/>
              </w:rPr>
              <w:t>Descripción general del pro</w:t>
            </w:r>
            <w:r w:rsidR="2AFB3F57" w:rsidRPr="65475871">
              <w:rPr>
                <w:i/>
                <w:iCs/>
              </w:rPr>
              <w:t>grama</w:t>
            </w:r>
            <w:r w:rsidRPr="65475871">
              <w:rPr>
                <w:i/>
                <w:iCs/>
              </w:rPr>
              <w:t>:</w:t>
            </w:r>
          </w:p>
        </w:tc>
        <w:tc>
          <w:tcPr>
            <w:tcW w:w="4688" w:type="dxa"/>
          </w:tcPr>
          <w:p w14:paraId="14487EB5" w14:textId="77777777" w:rsidR="74FB9A48" w:rsidRDefault="74FB9A48">
            <w:r>
              <w:t>Estrategia de difusión de valores democráticos y cívicos entre la sociedad jalisciense para promover la cultura de paz, tolerancia y respeto como valores esenciales en la democracia.</w:t>
            </w:r>
          </w:p>
        </w:tc>
      </w:tr>
      <w:tr w:rsidR="65475871" w14:paraId="012CC9A0" w14:textId="77777777" w:rsidTr="65475871">
        <w:trPr>
          <w:trHeight w:val="300"/>
        </w:trPr>
        <w:tc>
          <w:tcPr>
            <w:tcW w:w="4688" w:type="dxa"/>
          </w:tcPr>
          <w:p w14:paraId="56D2F277" w14:textId="77777777" w:rsidR="65475871" w:rsidRDefault="65475871" w:rsidP="65475871">
            <w:pPr>
              <w:rPr>
                <w:i/>
                <w:iCs/>
              </w:rPr>
            </w:pPr>
            <w:r w:rsidRPr="65475871">
              <w:rPr>
                <w:i/>
                <w:iCs/>
              </w:rPr>
              <w:t>Modelo del pro</w:t>
            </w:r>
            <w:r w:rsidR="7029E086" w:rsidRPr="65475871">
              <w:rPr>
                <w:i/>
                <w:iCs/>
              </w:rPr>
              <w:t>grama</w:t>
            </w:r>
            <w:r w:rsidRPr="65475871">
              <w:rPr>
                <w:i/>
                <w:iCs/>
              </w:rPr>
              <w:t>:</w:t>
            </w:r>
          </w:p>
        </w:tc>
        <w:tc>
          <w:tcPr>
            <w:tcW w:w="4688" w:type="dxa"/>
          </w:tcPr>
          <w:p w14:paraId="75ACA55B" w14:textId="77777777" w:rsidR="45C9E7E0" w:rsidRDefault="45C9E7E0">
            <w:r>
              <w:t>Desarrollo de diversas acciones de difusión:</w:t>
            </w:r>
          </w:p>
          <w:p w14:paraId="7B508400" w14:textId="77777777" w:rsidR="45C9E7E0" w:rsidRDefault="45C9E7E0" w:rsidP="00BC4CE9">
            <w:pPr>
              <w:numPr>
                <w:ilvl w:val="0"/>
                <w:numId w:val="37"/>
              </w:numPr>
            </w:pPr>
            <w:r>
              <w:t>Spots radio y tv</w:t>
            </w:r>
          </w:p>
          <w:p w14:paraId="5AE4DC39" w14:textId="77777777" w:rsidR="45C9E7E0" w:rsidRDefault="45C9E7E0" w:rsidP="00BC4CE9">
            <w:pPr>
              <w:numPr>
                <w:ilvl w:val="0"/>
                <w:numId w:val="37"/>
              </w:numPr>
              <w:spacing w:before="0"/>
            </w:pPr>
            <w:r>
              <w:t>Contenido en redes sociales</w:t>
            </w:r>
          </w:p>
          <w:p w14:paraId="18E16A06" w14:textId="77777777" w:rsidR="45C9E7E0" w:rsidRDefault="45C9E7E0" w:rsidP="00BC4CE9">
            <w:pPr>
              <w:numPr>
                <w:ilvl w:val="0"/>
                <w:numId w:val="37"/>
              </w:numPr>
              <w:spacing w:before="0"/>
            </w:pPr>
            <w:r>
              <w:t>Publicidad y contenido de difusión en espacios públicos</w:t>
            </w:r>
          </w:p>
          <w:p w14:paraId="1AAD3090" w14:textId="77777777" w:rsidR="65475871" w:rsidRDefault="65475871" w:rsidP="65475871"/>
        </w:tc>
      </w:tr>
      <w:tr w:rsidR="65475871" w14:paraId="50133E4E" w14:textId="77777777" w:rsidTr="65475871">
        <w:trPr>
          <w:trHeight w:val="300"/>
        </w:trPr>
        <w:tc>
          <w:tcPr>
            <w:tcW w:w="4688" w:type="dxa"/>
          </w:tcPr>
          <w:p w14:paraId="2E3FB347" w14:textId="77777777" w:rsidR="65475871" w:rsidRDefault="65475871" w:rsidP="65475871">
            <w:pPr>
              <w:rPr>
                <w:i/>
                <w:iCs/>
              </w:rPr>
            </w:pPr>
            <w:r w:rsidRPr="65475871">
              <w:rPr>
                <w:i/>
                <w:iCs/>
              </w:rPr>
              <w:t>Fecha a desarrollar</w:t>
            </w:r>
          </w:p>
        </w:tc>
        <w:tc>
          <w:tcPr>
            <w:tcW w:w="4688" w:type="dxa"/>
          </w:tcPr>
          <w:p w14:paraId="5CCD6E74" w14:textId="77777777" w:rsidR="65475871" w:rsidRDefault="65475871">
            <w:r>
              <w:t>Enero 2023-Diciembre 2024</w:t>
            </w:r>
          </w:p>
        </w:tc>
      </w:tr>
      <w:tr w:rsidR="65475871" w14:paraId="02E0A1EB" w14:textId="77777777" w:rsidTr="65475871">
        <w:trPr>
          <w:trHeight w:val="300"/>
        </w:trPr>
        <w:tc>
          <w:tcPr>
            <w:tcW w:w="4688" w:type="dxa"/>
          </w:tcPr>
          <w:p w14:paraId="0D4A168C" w14:textId="77777777" w:rsidR="65475871" w:rsidRDefault="65475871" w:rsidP="65475871">
            <w:pPr>
              <w:rPr>
                <w:i/>
                <w:iCs/>
              </w:rPr>
            </w:pPr>
            <w:r w:rsidRPr="65475871">
              <w:rPr>
                <w:i/>
                <w:iCs/>
              </w:rPr>
              <w:t>Resultado:</w:t>
            </w:r>
          </w:p>
        </w:tc>
        <w:tc>
          <w:tcPr>
            <w:tcW w:w="4688" w:type="dxa"/>
          </w:tcPr>
          <w:p w14:paraId="6E4FB506" w14:textId="77777777" w:rsidR="29922C0F" w:rsidRDefault="29922C0F" w:rsidP="65475871">
            <w:pPr>
              <w:spacing w:line="335" w:lineRule="auto"/>
            </w:pPr>
            <w:r>
              <w:t>1 millón de impactos generados en diversos medios de comunicación</w:t>
            </w:r>
          </w:p>
        </w:tc>
      </w:tr>
    </w:tbl>
    <w:p w14:paraId="7EB055DC" w14:textId="77777777" w:rsidR="00EE3808" w:rsidRPr="00EE3808" w:rsidRDefault="00EE3808" w:rsidP="00EE3808">
      <w:pPr>
        <w:ind w:left="0"/>
        <w:rPr>
          <w:b/>
          <w:bCs/>
        </w:rPr>
      </w:pPr>
    </w:p>
    <w:p w14:paraId="4DDAE08B" w14:textId="77777777" w:rsidR="00C253C0" w:rsidRDefault="00EE3808" w:rsidP="00EE3808">
      <w:pPr>
        <w:pStyle w:val="Prrafodelista"/>
        <w:numPr>
          <w:ilvl w:val="0"/>
          <w:numId w:val="54"/>
        </w:numPr>
        <w:rPr>
          <w:b/>
          <w:bCs/>
        </w:rPr>
      </w:pPr>
      <w:r>
        <w:rPr>
          <w:b/>
          <w:bCs/>
        </w:rPr>
        <w:br w:type="column"/>
      </w:r>
      <w:r w:rsidR="00FF5CC7" w:rsidRPr="65475871">
        <w:rPr>
          <w:b/>
          <w:bCs/>
        </w:rPr>
        <w:lastRenderedPageBreak/>
        <w:t>Colección futuros electores</w:t>
      </w:r>
    </w:p>
    <w:tbl>
      <w:tblPr>
        <w:tblStyle w:val="Tablaconcuadrcula"/>
        <w:tblW w:w="0" w:type="auto"/>
        <w:tblInd w:w="-15" w:type="dxa"/>
        <w:tblLayout w:type="fixed"/>
        <w:tblLook w:val="06A0" w:firstRow="1" w:lastRow="0" w:firstColumn="1" w:lastColumn="0" w:noHBand="1" w:noVBand="1"/>
      </w:tblPr>
      <w:tblGrid>
        <w:gridCol w:w="4688"/>
        <w:gridCol w:w="4688"/>
      </w:tblGrid>
      <w:tr w:rsidR="65475871" w14:paraId="3DAEE3A0" w14:textId="77777777" w:rsidTr="65475871">
        <w:trPr>
          <w:trHeight w:val="300"/>
        </w:trPr>
        <w:tc>
          <w:tcPr>
            <w:tcW w:w="4688" w:type="dxa"/>
          </w:tcPr>
          <w:p w14:paraId="60E51C92" w14:textId="77777777" w:rsidR="65475871" w:rsidRDefault="65475871" w:rsidP="65475871">
            <w:pPr>
              <w:rPr>
                <w:i/>
                <w:iCs/>
              </w:rPr>
            </w:pPr>
            <w:r w:rsidRPr="65475871">
              <w:rPr>
                <w:i/>
                <w:iCs/>
              </w:rPr>
              <w:t>Descripción general del proyecto:</w:t>
            </w:r>
          </w:p>
        </w:tc>
        <w:tc>
          <w:tcPr>
            <w:tcW w:w="4688" w:type="dxa"/>
          </w:tcPr>
          <w:p w14:paraId="5085F257" w14:textId="77777777" w:rsidR="262EFB7B" w:rsidRDefault="262EFB7B">
            <w:r>
              <w:t>Su propósito es el fomento de los valores cívicos en niñas, niños y jóvenes, así como la difusión de la cultura democrática y la participación ciudadana desde una perspectiva incluyente. La colección se organiza en torno a dos series según la edad y los perfiles del público lector.</w:t>
            </w:r>
          </w:p>
        </w:tc>
      </w:tr>
      <w:tr w:rsidR="65475871" w14:paraId="266DFE5E" w14:textId="77777777" w:rsidTr="65475871">
        <w:trPr>
          <w:trHeight w:val="300"/>
        </w:trPr>
        <w:tc>
          <w:tcPr>
            <w:tcW w:w="4688" w:type="dxa"/>
          </w:tcPr>
          <w:p w14:paraId="795F39CD" w14:textId="77777777" w:rsidR="65475871" w:rsidRDefault="65475871" w:rsidP="65475871">
            <w:pPr>
              <w:rPr>
                <w:i/>
                <w:iCs/>
              </w:rPr>
            </w:pPr>
            <w:r w:rsidRPr="65475871">
              <w:rPr>
                <w:i/>
                <w:iCs/>
              </w:rPr>
              <w:t>Modelo del proyecto:</w:t>
            </w:r>
          </w:p>
        </w:tc>
        <w:tc>
          <w:tcPr>
            <w:tcW w:w="4688" w:type="dxa"/>
          </w:tcPr>
          <w:p w14:paraId="55397504" w14:textId="77777777" w:rsidR="2ECEC5B8" w:rsidRDefault="2ECEC5B8">
            <w:r>
              <w:t>Se publicarán libros dirigidos a niños, niñas y adolescentes para la difusión de valores democráticos y cívicos. Algunos de los textos publicados en esta colección son:</w:t>
            </w:r>
          </w:p>
          <w:p w14:paraId="184B0AEC" w14:textId="77777777" w:rsidR="2ECEC5B8" w:rsidRDefault="2ECEC5B8" w:rsidP="00BC4CE9">
            <w:pPr>
              <w:numPr>
                <w:ilvl w:val="0"/>
                <w:numId w:val="18"/>
              </w:numPr>
            </w:pPr>
            <w:r>
              <w:t xml:space="preserve">Óliver y la cultura de la paz </w:t>
            </w:r>
          </w:p>
          <w:p w14:paraId="11EECBDD" w14:textId="77777777" w:rsidR="2ECEC5B8" w:rsidRDefault="2ECEC5B8" w:rsidP="00BC4CE9">
            <w:pPr>
              <w:numPr>
                <w:ilvl w:val="0"/>
                <w:numId w:val="18"/>
              </w:numPr>
              <w:spacing w:before="0"/>
            </w:pPr>
            <w:r>
              <w:t>Utopía: Todos vs el Odio.</w:t>
            </w:r>
          </w:p>
          <w:p w14:paraId="110FA5BE" w14:textId="77777777" w:rsidR="2ECEC5B8" w:rsidRDefault="2ECEC5B8" w:rsidP="00BC4CE9">
            <w:pPr>
              <w:numPr>
                <w:ilvl w:val="0"/>
                <w:numId w:val="18"/>
              </w:numPr>
              <w:spacing w:before="0"/>
            </w:pPr>
            <w:r>
              <w:t>Poom, la belleza del cuidado</w:t>
            </w:r>
          </w:p>
          <w:p w14:paraId="2056364D" w14:textId="77777777" w:rsidR="2ECEC5B8" w:rsidRDefault="2ECEC5B8" w:rsidP="00BC4CE9">
            <w:pPr>
              <w:numPr>
                <w:ilvl w:val="0"/>
                <w:numId w:val="18"/>
              </w:numPr>
              <w:spacing w:before="0"/>
            </w:pPr>
            <w:r>
              <w:t>Alandia</w:t>
            </w:r>
          </w:p>
        </w:tc>
      </w:tr>
      <w:tr w:rsidR="65475871" w14:paraId="2E775B56" w14:textId="77777777" w:rsidTr="65475871">
        <w:trPr>
          <w:trHeight w:val="300"/>
        </w:trPr>
        <w:tc>
          <w:tcPr>
            <w:tcW w:w="4688" w:type="dxa"/>
          </w:tcPr>
          <w:p w14:paraId="64C4202E" w14:textId="77777777" w:rsidR="65475871" w:rsidRDefault="65475871" w:rsidP="65475871">
            <w:pPr>
              <w:rPr>
                <w:i/>
                <w:iCs/>
              </w:rPr>
            </w:pPr>
            <w:r w:rsidRPr="65475871">
              <w:rPr>
                <w:i/>
                <w:iCs/>
              </w:rPr>
              <w:t>Fecha a desarrollar</w:t>
            </w:r>
          </w:p>
        </w:tc>
        <w:tc>
          <w:tcPr>
            <w:tcW w:w="4688" w:type="dxa"/>
          </w:tcPr>
          <w:p w14:paraId="53138237" w14:textId="77777777" w:rsidR="65475871" w:rsidRDefault="65475871">
            <w:r>
              <w:t>Enero 2023-Diciembre 2024</w:t>
            </w:r>
          </w:p>
        </w:tc>
      </w:tr>
      <w:tr w:rsidR="65475871" w14:paraId="615FAE74" w14:textId="77777777" w:rsidTr="65475871">
        <w:trPr>
          <w:trHeight w:val="300"/>
        </w:trPr>
        <w:tc>
          <w:tcPr>
            <w:tcW w:w="4688" w:type="dxa"/>
          </w:tcPr>
          <w:p w14:paraId="33F7C68A" w14:textId="77777777" w:rsidR="65475871" w:rsidRDefault="65475871" w:rsidP="65475871">
            <w:pPr>
              <w:rPr>
                <w:i/>
                <w:iCs/>
              </w:rPr>
            </w:pPr>
            <w:r w:rsidRPr="65475871">
              <w:rPr>
                <w:i/>
                <w:iCs/>
              </w:rPr>
              <w:t>Resultado:</w:t>
            </w:r>
          </w:p>
        </w:tc>
        <w:tc>
          <w:tcPr>
            <w:tcW w:w="4688" w:type="dxa"/>
          </w:tcPr>
          <w:p w14:paraId="43885CDF" w14:textId="77777777" w:rsidR="65475871" w:rsidRDefault="4ACFA9CF" w:rsidP="00EE3808">
            <w:pPr>
              <w:pStyle w:val="Prrafodelista"/>
              <w:numPr>
                <w:ilvl w:val="0"/>
                <w:numId w:val="55"/>
              </w:numPr>
            </w:pPr>
            <w:r>
              <w:t>libros public</w:t>
            </w:r>
            <w:r w:rsidR="65475871">
              <w:t>ados</w:t>
            </w:r>
          </w:p>
        </w:tc>
      </w:tr>
    </w:tbl>
    <w:p w14:paraId="2EB47102" w14:textId="77777777" w:rsidR="00EE3808" w:rsidRDefault="00EE3808" w:rsidP="00EE3808">
      <w:pPr>
        <w:pStyle w:val="Prrafodelista"/>
        <w:rPr>
          <w:b/>
          <w:bCs/>
        </w:rPr>
      </w:pPr>
    </w:p>
    <w:p w14:paraId="5B601D89" w14:textId="77777777" w:rsidR="00C253C0" w:rsidRPr="00EE3808" w:rsidRDefault="00EE3808" w:rsidP="00EE3808">
      <w:pPr>
        <w:pStyle w:val="Prrafodelista"/>
        <w:numPr>
          <w:ilvl w:val="0"/>
          <w:numId w:val="54"/>
        </w:numPr>
        <w:rPr>
          <w:b/>
          <w:bCs/>
        </w:rPr>
      </w:pPr>
      <w:r w:rsidRPr="00EE3808">
        <w:rPr>
          <w:b/>
          <w:bCs/>
        </w:rPr>
        <w:br w:type="column"/>
      </w:r>
      <w:r w:rsidR="00FF5CC7" w:rsidRPr="00EE3808">
        <w:rPr>
          <w:b/>
          <w:bCs/>
        </w:rPr>
        <w:lastRenderedPageBreak/>
        <w:t>FIL</w:t>
      </w:r>
      <w:r w:rsidR="45385342" w:rsidRPr="00EE3808">
        <w:rPr>
          <w:b/>
          <w:bCs/>
        </w:rPr>
        <w:t xml:space="preserve"> y otras ferias del libro</w:t>
      </w:r>
    </w:p>
    <w:tbl>
      <w:tblPr>
        <w:tblStyle w:val="Tablaconcuadrcula"/>
        <w:tblW w:w="0" w:type="auto"/>
        <w:tblInd w:w="-15" w:type="dxa"/>
        <w:tblLayout w:type="fixed"/>
        <w:tblLook w:val="06A0" w:firstRow="1" w:lastRow="0" w:firstColumn="1" w:lastColumn="0" w:noHBand="1" w:noVBand="1"/>
      </w:tblPr>
      <w:tblGrid>
        <w:gridCol w:w="4688"/>
        <w:gridCol w:w="4688"/>
      </w:tblGrid>
      <w:tr w:rsidR="65475871" w14:paraId="4A3669D2" w14:textId="77777777" w:rsidTr="65475871">
        <w:trPr>
          <w:trHeight w:val="300"/>
        </w:trPr>
        <w:tc>
          <w:tcPr>
            <w:tcW w:w="4688" w:type="dxa"/>
          </w:tcPr>
          <w:p w14:paraId="1159F95F" w14:textId="77777777" w:rsidR="65475871" w:rsidRDefault="65475871" w:rsidP="65475871">
            <w:pPr>
              <w:rPr>
                <w:i/>
                <w:iCs/>
              </w:rPr>
            </w:pPr>
            <w:r w:rsidRPr="65475871">
              <w:rPr>
                <w:i/>
                <w:iCs/>
              </w:rPr>
              <w:t>Descripción general del proyecto:</w:t>
            </w:r>
          </w:p>
        </w:tc>
        <w:tc>
          <w:tcPr>
            <w:tcW w:w="4688" w:type="dxa"/>
          </w:tcPr>
          <w:p w14:paraId="43C07ADE" w14:textId="77777777" w:rsidR="28EC6176" w:rsidRDefault="28EC6176">
            <w:r>
              <w:t>Participación del IEPC Jalisco con un stand en la Feria Internacional del Libro y en otras ferias del libro en el estado y en otros estados.</w:t>
            </w:r>
          </w:p>
        </w:tc>
      </w:tr>
      <w:tr w:rsidR="65475871" w14:paraId="682ADC80" w14:textId="77777777" w:rsidTr="65475871">
        <w:trPr>
          <w:trHeight w:val="300"/>
        </w:trPr>
        <w:tc>
          <w:tcPr>
            <w:tcW w:w="4688" w:type="dxa"/>
          </w:tcPr>
          <w:p w14:paraId="24866898" w14:textId="77777777" w:rsidR="65475871" w:rsidRDefault="65475871" w:rsidP="65475871">
            <w:pPr>
              <w:rPr>
                <w:i/>
                <w:iCs/>
              </w:rPr>
            </w:pPr>
            <w:r w:rsidRPr="65475871">
              <w:rPr>
                <w:i/>
                <w:iCs/>
              </w:rPr>
              <w:t>Modelo del proyecto:</w:t>
            </w:r>
          </w:p>
        </w:tc>
        <w:tc>
          <w:tcPr>
            <w:tcW w:w="4688" w:type="dxa"/>
          </w:tcPr>
          <w:p w14:paraId="536757C0" w14:textId="77777777" w:rsidR="2035EF1B" w:rsidRDefault="2035EF1B">
            <w:r>
              <w:t>En el stand de la FIL se desarrollarán las siguientes actividades:</w:t>
            </w:r>
          </w:p>
          <w:p w14:paraId="3E9E33FF" w14:textId="77777777" w:rsidR="2035EF1B" w:rsidRDefault="2035EF1B" w:rsidP="00BC4CE9">
            <w:pPr>
              <w:numPr>
                <w:ilvl w:val="0"/>
                <w:numId w:val="23"/>
              </w:numPr>
            </w:pPr>
            <w:r>
              <w:t>Presentaciones de publicaciones propias y de otras instituciones electorales</w:t>
            </w:r>
          </w:p>
          <w:p w14:paraId="563D8FE8" w14:textId="77777777" w:rsidR="2035EF1B" w:rsidRDefault="2035EF1B" w:rsidP="00BC4CE9">
            <w:pPr>
              <w:numPr>
                <w:ilvl w:val="0"/>
                <w:numId w:val="23"/>
              </w:numPr>
              <w:spacing w:before="0"/>
            </w:pPr>
            <w:r>
              <w:t>Exposición de publicaciones propias y de otras instituciones electorales</w:t>
            </w:r>
          </w:p>
          <w:p w14:paraId="12C6A20F" w14:textId="77777777" w:rsidR="2035EF1B" w:rsidRDefault="2035EF1B" w:rsidP="00BC4CE9">
            <w:pPr>
              <w:numPr>
                <w:ilvl w:val="0"/>
                <w:numId w:val="23"/>
              </w:numPr>
              <w:spacing w:before="0"/>
            </w:pPr>
            <w:r>
              <w:t>Diseño atractivo de stand</w:t>
            </w:r>
          </w:p>
          <w:p w14:paraId="6943C6B4" w14:textId="77777777" w:rsidR="2035EF1B" w:rsidRDefault="2035EF1B" w:rsidP="00BC4CE9">
            <w:pPr>
              <w:numPr>
                <w:ilvl w:val="0"/>
                <w:numId w:val="23"/>
              </w:numPr>
              <w:spacing w:before="0"/>
            </w:pPr>
            <w:r>
              <w:t>Difusión y socialización de la urna electrónica</w:t>
            </w:r>
          </w:p>
        </w:tc>
      </w:tr>
      <w:tr w:rsidR="65475871" w14:paraId="7E1C238E" w14:textId="77777777" w:rsidTr="65475871">
        <w:trPr>
          <w:trHeight w:val="300"/>
        </w:trPr>
        <w:tc>
          <w:tcPr>
            <w:tcW w:w="4688" w:type="dxa"/>
          </w:tcPr>
          <w:p w14:paraId="4F5A1708" w14:textId="77777777" w:rsidR="65475871" w:rsidRDefault="65475871" w:rsidP="65475871">
            <w:pPr>
              <w:rPr>
                <w:i/>
                <w:iCs/>
              </w:rPr>
            </w:pPr>
            <w:r w:rsidRPr="65475871">
              <w:rPr>
                <w:i/>
                <w:iCs/>
              </w:rPr>
              <w:t>Fecha a desarrollar</w:t>
            </w:r>
          </w:p>
        </w:tc>
        <w:tc>
          <w:tcPr>
            <w:tcW w:w="4688" w:type="dxa"/>
          </w:tcPr>
          <w:p w14:paraId="4E326366" w14:textId="77777777" w:rsidR="65475871" w:rsidRDefault="65475871">
            <w:r>
              <w:t>Enero 2023-Diciembre 2024</w:t>
            </w:r>
          </w:p>
        </w:tc>
      </w:tr>
      <w:tr w:rsidR="65475871" w14:paraId="7E2AEF19" w14:textId="77777777" w:rsidTr="65475871">
        <w:trPr>
          <w:trHeight w:val="300"/>
        </w:trPr>
        <w:tc>
          <w:tcPr>
            <w:tcW w:w="4688" w:type="dxa"/>
          </w:tcPr>
          <w:p w14:paraId="188D072F" w14:textId="77777777" w:rsidR="65475871" w:rsidRDefault="65475871" w:rsidP="65475871">
            <w:pPr>
              <w:rPr>
                <w:i/>
                <w:iCs/>
              </w:rPr>
            </w:pPr>
            <w:r w:rsidRPr="65475871">
              <w:rPr>
                <w:i/>
                <w:iCs/>
              </w:rPr>
              <w:t>Resultado:</w:t>
            </w:r>
          </w:p>
        </w:tc>
        <w:tc>
          <w:tcPr>
            <w:tcW w:w="4688" w:type="dxa"/>
          </w:tcPr>
          <w:p w14:paraId="75594EA4" w14:textId="77777777" w:rsidR="124E9ADC" w:rsidRDefault="124E9ADC" w:rsidP="00EE3808">
            <w:pPr>
              <w:pStyle w:val="Prrafodelista"/>
              <w:numPr>
                <w:ilvl w:val="0"/>
                <w:numId w:val="56"/>
              </w:numPr>
            </w:pPr>
            <w:r>
              <w:t>mil personas atendidas en espacios</w:t>
            </w:r>
          </w:p>
        </w:tc>
      </w:tr>
    </w:tbl>
    <w:p w14:paraId="5023864C" w14:textId="77777777" w:rsidR="00EE3808" w:rsidRDefault="00EE3808" w:rsidP="00EE3808">
      <w:pPr>
        <w:ind w:left="0"/>
        <w:rPr>
          <w:b/>
          <w:bCs/>
        </w:rPr>
      </w:pPr>
    </w:p>
    <w:p w14:paraId="7DE3E0F4" w14:textId="77777777" w:rsidR="00C253C0" w:rsidRPr="00EE3808" w:rsidRDefault="00EE3808" w:rsidP="00EE3808">
      <w:pPr>
        <w:pStyle w:val="Prrafodelista"/>
        <w:numPr>
          <w:ilvl w:val="0"/>
          <w:numId w:val="54"/>
        </w:numPr>
        <w:rPr>
          <w:b/>
          <w:bCs/>
        </w:rPr>
      </w:pPr>
      <w:r w:rsidRPr="00EE3808">
        <w:rPr>
          <w:b/>
          <w:bCs/>
        </w:rPr>
        <w:br w:type="column"/>
      </w:r>
      <w:r w:rsidR="00FF5CC7" w:rsidRPr="00EE3808">
        <w:rPr>
          <w:b/>
          <w:bCs/>
        </w:rPr>
        <w:lastRenderedPageBreak/>
        <w:t>Ciclo de cine</w:t>
      </w:r>
      <w:r w:rsidR="675BE2DA" w:rsidRPr="00EE3808">
        <w:rPr>
          <w:b/>
          <w:bCs/>
        </w:rPr>
        <w:t xml:space="preserve"> y política </w:t>
      </w:r>
    </w:p>
    <w:tbl>
      <w:tblPr>
        <w:tblStyle w:val="Tablaconcuadrcula"/>
        <w:tblW w:w="0" w:type="auto"/>
        <w:tblInd w:w="-15" w:type="dxa"/>
        <w:tblLayout w:type="fixed"/>
        <w:tblLook w:val="06A0" w:firstRow="1" w:lastRow="0" w:firstColumn="1" w:lastColumn="0" w:noHBand="1" w:noVBand="1"/>
      </w:tblPr>
      <w:tblGrid>
        <w:gridCol w:w="4688"/>
        <w:gridCol w:w="4688"/>
      </w:tblGrid>
      <w:tr w:rsidR="65475871" w14:paraId="01A59034" w14:textId="77777777" w:rsidTr="65475871">
        <w:trPr>
          <w:trHeight w:val="300"/>
        </w:trPr>
        <w:tc>
          <w:tcPr>
            <w:tcW w:w="4688" w:type="dxa"/>
          </w:tcPr>
          <w:p w14:paraId="2A39FE8E" w14:textId="77777777" w:rsidR="65475871" w:rsidRDefault="65475871" w:rsidP="65475871">
            <w:pPr>
              <w:rPr>
                <w:i/>
                <w:iCs/>
              </w:rPr>
            </w:pPr>
            <w:r w:rsidRPr="65475871">
              <w:rPr>
                <w:i/>
                <w:iCs/>
              </w:rPr>
              <w:t>Descripción general del proyecto:</w:t>
            </w:r>
          </w:p>
        </w:tc>
        <w:tc>
          <w:tcPr>
            <w:tcW w:w="4688" w:type="dxa"/>
          </w:tcPr>
          <w:p w14:paraId="0DE768A1" w14:textId="77777777" w:rsidR="509632E8" w:rsidRDefault="509632E8">
            <w:r w:rsidRPr="65475871">
              <w:rPr>
                <w:rFonts w:ascii="Arial" w:eastAsia="Arial" w:hAnsi="Arial" w:cs="Arial"/>
                <w:highlight w:val="white"/>
              </w:rPr>
              <w:t>El cine es una expresión cultural a través de la cual el Instituto Electoral y de Participación Ciudadana del Estado de Jalisco (Instituto Electoral) promueve la educación cívica y con ello refrenda su compromiso de difundir la cultura democrática.</w:t>
            </w:r>
          </w:p>
        </w:tc>
      </w:tr>
      <w:tr w:rsidR="65475871" w14:paraId="0FAADC33" w14:textId="77777777" w:rsidTr="65475871">
        <w:trPr>
          <w:trHeight w:val="300"/>
        </w:trPr>
        <w:tc>
          <w:tcPr>
            <w:tcW w:w="4688" w:type="dxa"/>
          </w:tcPr>
          <w:p w14:paraId="4799D8B5" w14:textId="77777777" w:rsidR="65475871" w:rsidRDefault="65475871" w:rsidP="65475871">
            <w:pPr>
              <w:rPr>
                <w:i/>
                <w:iCs/>
              </w:rPr>
            </w:pPr>
            <w:r w:rsidRPr="65475871">
              <w:rPr>
                <w:i/>
                <w:iCs/>
              </w:rPr>
              <w:t>Modelo del proyecto:</w:t>
            </w:r>
          </w:p>
        </w:tc>
        <w:tc>
          <w:tcPr>
            <w:tcW w:w="4688" w:type="dxa"/>
          </w:tcPr>
          <w:p w14:paraId="741B6BF9" w14:textId="77777777" w:rsidR="4853B5D0" w:rsidRDefault="4853B5D0">
            <w:r>
              <w:t>Proyección anual de películas seleccionadas por el IEPC para promover la cultura democrática a través del cine en espacios urbanos de municipios de Jalisco. La actividad consiste en lo siguiente:</w:t>
            </w:r>
          </w:p>
          <w:p w14:paraId="5B0A1B0D" w14:textId="77777777" w:rsidR="4853B5D0" w:rsidRDefault="4853B5D0" w:rsidP="00BC4CE9">
            <w:pPr>
              <w:numPr>
                <w:ilvl w:val="0"/>
                <w:numId w:val="27"/>
              </w:numPr>
            </w:pPr>
            <w:r>
              <w:t>Proyección de película al aire libre</w:t>
            </w:r>
          </w:p>
          <w:p w14:paraId="2DBCBBA2" w14:textId="77777777" w:rsidR="4853B5D0" w:rsidRDefault="4853B5D0" w:rsidP="00BC4CE9">
            <w:pPr>
              <w:numPr>
                <w:ilvl w:val="0"/>
                <w:numId w:val="27"/>
              </w:numPr>
              <w:spacing w:before="0"/>
            </w:pPr>
            <w:r>
              <w:t>Espacio de reflexión sobre la película</w:t>
            </w:r>
          </w:p>
          <w:p w14:paraId="3C76FDA2" w14:textId="77777777" w:rsidR="4853B5D0" w:rsidRDefault="4853B5D0" w:rsidP="00BC4CE9">
            <w:pPr>
              <w:numPr>
                <w:ilvl w:val="0"/>
                <w:numId w:val="27"/>
              </w:numPr>
              <w:spacing w:before="0"/>
            </w:pPr>
            <w:r>
              <w:t>Convivencia entre ciudadanía.</w:t>
            </w:r>
          </w:p>
          <w:p w14:paraId="3BED0A24" w14:textId="77777777" w:rsidR="4853B5D0" w:rsidRDefault="4853B5D0" w:rsidP="00BC4CE9">
            <w:pPr>
              <w:numPr>
                <w:ilvl w:val="0"/>
                <w:numId w:val="27"/>
              </w:numPr>
              <w:spacing w:before="0"/>
            </w:pPr>
            <w:r>
              <w:t>Proyección en espacio y calendario fijo dentro de ZMG e itinerante fuera de ZMG</w:t>
            </w:r>
          </w:p>
        </w:tc>
      </w:tr>
      <w:tr w:rsidR="65475871" w14:paraId="3A247B6B" w14:textId="77777777" w:rsidTr="65475871">
        <w:trPr>
          <w:trHeight w:val="300"/>
        </w:trPr>
        <w:tc>
          <w:tcPr>
            <w:tcW w:w="4688" w:type="dxa"/>
          </w:tcPr>
          <w:p w14:paraId="28CE5131" w14:textId="77777777" w:rsidR="65475871" w:rsidRDefault="65475871" w:rsidP="65475871">
            <w:pPr>
              <w:rPr>
                <w:i/>
                <w:iCs/>
              </w:rPr>
            </w:pPr>
            <w:r w:rsidRPr="65475871">
              <w:rPr>
                <w:i/>
                <w:iCs/>
              </w:rPr>
              <w:t>Fecha a desarrollar</w:t>
            </w:r>
          </w:p>
        </w:tc>
        <w:tc>
          <w:tcPr>
            <w:tcW w:w="4688" w:type="dxa"/>
          </w:tcPr>
          <w:p w14:paraId="0E0D9547" w14:textId="77777777" w:rsidR="65475871" w:rsidRDefault="65475871">
            <w:r>
              <w:t>Enero 2023-Diciembre 2024</w:t>
            </w:r>
          </w:p>
        </w:tc>
      </w:tr>
      <w:tr w:rsidR="65475871" w14:paraId="5E3DA576" w14:textId="77777777" w:rsidTr="65475871">
        <w:trPr>
          <w:trHeight w:val="300"/>
        </w:trPr>
        <w:tc>
          <w:tcPr>
            <w:tcW w:w="4688" w:type="dxa"/>
          </w:tcPr>
          <w:p w14:paraId="249F7B4F" w14:textId="77777777" w:rsidR="65475871" w:rsidRDefault="65475871" w:rsidP="65475871">
            <w:pPr>
              <w:rPr>
                <w:i/>
                <w:iCs/>
              </w:rPr>
            </w:pPr>
            <w:r w:rsidRPr="65475871">
              <w:rPr>
                <w:i/>
                <w:iCs/>
              </w:rPr>
              <w:t>Resultado:</w:t>
            </w:r>
          </w:p>
        </w:tc>
        <w:tc>
          <w:tcPr>
            <w:tcW w:w="4688" w:type="dxa"/>
          </w:tcPr>
          <w:p w14:paraId="154A4B76" w14:textId="77777777" w:rsidR="50F3800D" w:rsidRDefault="50F3800D" w:rsidP="00EE3808">
            <w:pPr>
              <w:pStyle w:val="Prrafodelista"/>
              <w:numPr>
                <w:ilvl w:val="0"/>
                <w:numId w:val="57"/>
              </w:numPr>
            </w:pPr>
            <w:r>
              <w:t>sonas atendidas</w:t>
            </w:r>
          </w:p>
        </w:tc>
      </w:tr>
    </w:tbl>
    <w:p w14:paraId="7E019786" w14:textId="77777777" w:rsidR="00EE3808" w:rsidRDefault="00EE3808" w:rsidP="00EE3808">
      <w:pPr>
        <w:ind w:left="0"/>
        <w:rPr>
          <w:b/>
          <w:bCs/>
        </w:rPr>
      </w:pPr>
    </w:p>
    <w:p w14:paraId="1E1EF2F5" w14:textId="77777777" w:rsidR="00EE3808" w:rsidRDefault="00EE3808">
      <w:pPr>
        <w:rPr>
          <w:b/>
          <w:bCs/>
        </w:rPr>
      </w:pPr>
      <w:r>
        <w:rPr>
          <w:b/>
          <w:bCs/>
        </w:rPr>
        <w:br w:type="page"/>
      </w:r>
    </w:p>
    <w:p w14:paraId="245B5D79" w14:textId="77777777" w:rsidR="00C253C0" w:rsidRPr="00EE3808" w:rsidRDefault="00FF5CC7" w:rsidP="00EE3808">
      <w:pPr>
        <w:pStyle w:val="Prrafodelista"/>
        <w:numPr>
          <w:ilvl w:val="0"/>
          <w:numId w:val="54"/>
        </w:numPr>
        <w:rPr>
          <w:b/>
          <w:bCs/>
        </w:rPr>
      </w:pPr>
      <w:r w:rsidRPr="00EE3808">
        <w:rPr>
          <w:b/>
          <w:bCs/>
        </w:rPr>
        <w:lastRenderedPageBreak/>
        <w:t xml:space="preserve">Concursos de video, </w:t>
      </w:r>
      <w:r w:rsidR="0A14018B" w:rsidRPr="00EE3808">
        <w:rPr>
          <w:b/>
          <w:bCs/>
        </w:rPr>
        <w:t xml:space="preserve">carteles, música, </w:t>
      </w:r>
      <w:r w:rsidRPr="00EE3808">
        <w:rPr>
          <w:b/>
          <w:bCs/>
        </w:rPr>
        <w:t xml:space="preserve">fotografía y anécdota </w:t>
      </w:r>
    </w:p>
    <w:tbl>
      <w:tblPr>
        <w:tblStyle w:val="Tablaconcuadrcula"/>
        <w:tblW w:w="0" w:type="auto"/>
        <w:tblInd w:w="-15" w:type="dxa"/>
        <w:tblLayout w:type="fixed"/>
        <w:tblLook w:val="06A0" w:firstRow="1" w:lastRow="0" w:firstColumn="1" w:lastColumn="0" w:noHBand="1" w:noVBand="1"/>
      </w:tblPr>
      <w:tblGrid>
        <w:gridCol w:w="4688"/>
        <w:gridCol w:w="4688"/>
      </w:tblGrid>
      <w:tr w:rsidR="65475871" w14:paraId="571C9255" w14:textId="77777777" w:rsidTr="65475871">
        <w:trPr>
          <w:trHeight w:val="300"/>
        </w:trPr>
        <w:tc>
          <w:tcPr>
            <w:tcW w:w="4688" w:type="dxa"/>
          </w:tcPr>
          <w:p w14:paraId="601DB4D6" w14:textId="77777777" w:rsidR="65475871" w:rsidRDefault="65475871" w:rsidP="65475871">
            <w:pPr>
              <w:rPr>
                <w:i/>
                <w:iCs/>
              </w:rPr>
            </w:pPr>
            <w:r w:rsidRPr="65475871">
              <w:rPr>
                <w:i/>
                <w:iCs/>
              </w:rPr>
              <w:t>Descripción general del proyecto:</w:t>
            </w:r>
          </w:p>
        </w:tc>
        <w:tc>
          <w:tcPr>
            <w:tcW w:w="4688" w:type="dxa"/>
          </w:tcPr>
          <w:p w14:paraId="6EAF5353" w14:textId="77777777" w:rsidR="559BF4D7" w:rsidRDefault="559BF4D7">
            <w:r>
              <w:t>Desarrollo de concursos para sectores específicos de población, donde se promueva la participación de la ciudadanía y los valores cívicos</w:t>
            </w:r>
            <w:r w:rsidR="65475871">
              <w:t>.</w:t>
            </w:r>
          </w:p>
        </w:tc>
      </w:tr>
      <w:tr w:rsidR="65475871" w14:paraId="2ADA1E04" w14:textId="77777777" w:rsidTr="65475871">
        <w:trPr>
          <w:trHeight w:val="300"/>
        </w:trPr>
        <w:tc>
          <w:tcPr>
            <w:tcW w:w="4688" w:type="dxa"/>
          </w:tcPr>
          <w:p w14:paraId="7E26B864" w14:textId="77777777" w:rsidR="65475871" w:rsidRDefault="65475871" w:rsidP="65475871">
            <w:pPr>
              <w:rPr>
                <w:i/>
                <w:iCs/>
              </w:rPr>
            </w:pPr>
            <w:r w:rsidRPr="65475871">
              <w:rPr>
                <w:i/>
                <w:iCs/>
              </w:rPr>
              <w:t>Modelo del proyecto:</w:t>
            </w:r>
          </w:p>
        </w:tc>
        <w:tc>
          <w:tcPr>
            <w:tcW w:w="4688" w:type="dxa"/>
          </w:tcPr>
          <w:p w14:paraId="2E7CDBA6" w14:textId="77777777" w:rsidR="539B7C90" w:rsidRDefault="539B7C90">
            <w:r>
              <w:t>Lanzamiento de una convocatoria dirigida a la comunidad del estado de Jalisco, dichos concursos se desarrollan en lassiguientes etapas:</w:t>
            </w:r>
          </w:p>
          <w:p w14:paraId="07034AF2" w14:textId="77777777" w:rsidR="539B7C90" w:rsidRDefault="539B7C90" w:rsidP="00BC4CE9">
            <w:pPr>
              <w:numPr>
                <w:ilvl w:val="0"/>
                <w:numId w:val="33"/>
              </w:numPr>
            </w:pPr>
            <w:r>
              <w:t>Difusión de convocatoria</w:t>
            </w:r>
          </w:p>
          <w:p w14:paraId="245EDF03" w14:textId="77777777" w:rsidR="539B7C90" w:rsidRDefault="539B7C90" w:rsidP="00BC4CE9">
            <w:pPr>
              <w:numPr>
                <w:ilvl w:val="0"/>
                <w:numId w:val="33"/>
              </w:numPr>
              <w:spacing w:before="0"/>
            </w:pPr>
            <w:r>
              <w:t>Recepción de propuestas</w:t>
            </w:r>
          </w:p>
          <w:p w14:paraId="669E394C" w14:textId="77777777" w:rsidR="539B7C90" w:rsidRDefault="539B7C90" w:rsidP="00BC4CE9">
            <w:pPr>
              <w:numPr>
                <w:ilvl w:val="0"/>
                <w:numId w:val="33"/>
              </w:numPr>
              <w:spacing w:before="0"/>
            </w:pPr>
            <w:r>
              <w:t>Deliberación de jurados</w:t>
            </w:r>
          </w:p>
          <w:p w14:paraId="5F091630" w14:textId="77777777" w:rsidR="539B7C90" w:rsidRDefault="539B7C90" w:rsidP="00BC4CE9">
            <w:pPr>
              <w:numPr>
                <w:ilvl w:val="0"/>
                <w:numId w:val="33"/>
              </w:numPr>
              <w:spacing w:before="0"/>
            </w:pPr>
            <w:r>
              <w:t>Designación de ganadores</w:t>
            </w:r>
          </w:p>
          <w:p w14:paraId="7AA519C2" w14:textId="77777777" w:rsidR="539B7C90" w:rsidRDefault="539B7C90" w:rsidP="00BC4CE9">
            <w:pPr>
              <w:numPr>
                <w:ilvl w:val="0"/>
                <w:numId w:val="33"/>
              </w:numPr>
              <w:spacing w:before="0"/>
            </w:pPr>
            <w:r>
              <w:t>Difusión de material en espacios del Instituto.</w:t>
            </w:r>
          </w:p>
        </w:tc>
      </w:tr>
      <w:tr w:rsidR="65475871" w14:paraId="2AF25BA0" w14:textId="77777777" w:rsidTr="65475871">
        <w:trPr>
          <w:trHeight w:val="300"/>
        </w:trPr>
        <w:tc>
          <w:tcPr>
            <w:tcW w:w="4688" w:type="dxa"/>
          </w:tcPr>
          <w:p w14:paraId="0CBE40B8" w14:textId="77777777" w:rsidR="65475871" w:rsidRDefault="65475871" w:rsidP="65475871">
            <w:pPr>
              <w:rPr>
                <w:i/>
                <w:iCs/>
              </w:rPr>
            </w:pPr>
            <w:r w:rsidRPr="65475871">
              <w:rPr>
                <w:i/>
                <w:iCs/>
              </w:rPr>
              <w:t>Fecha a desarrollar</w:t>
            </w:r>
          </w:p>
        </w:tc>
        <w:tc>
          <w:tcPr>
            <w:tcW w:w="4688" w:type="dxa"/>
          </w:tcPr>
          <w:p w14:paraId="79C58E55" w14:textId="77777777" w:rsidR="65475871" w:rsidRDefault="65475871">
            <w:r>
              <w:t>Enero 2023-Diciembre 2024</w:t>
            </w:r>
          </w:p>
        </w:tc>
      </w:tr>
      <w:tr w:rsidR="65475871" w14:paraId="5A626404" w14:textId="77777777" w:rsidTr="65475871">
        <w:trPr>
          <w:trHeight w:val="300"/>
        </w:trPr>
        <w:tc>
          <w:tcPr>
            <w:tcW w:w="4688" w:type="dxa"/>
          </w:tcPr>
          <w:p w14:paraId="2EB1CFA2" w14:textId="77777777" w:rsidR="65475871" w:rsidRDefault="65475871" w:rsidP="65475871">
            <w:pPr>
              <w:rPr>
                <w:i/>
                <w:iCs/>
              </w:rPr>
            </w:pPr>
            <w:r w:rsidRPr="65475871">
              <w:rPr>
                <w:i/>
                <w:iCs/>
              </w:rPr>
              <w:t>Resultado:</w:t>
            </w:r>
          </w:p>
        </w:tc>
        <w:tc>
          <w:tcPr>
            <w:tcW w:w="4688" w:type="dxa"/>
          </w:tcPr>
          <w:p w14:paraId="767750C4" w14:textId="77777777" w:rsidR="09DF1128" w:rsidRDefault="09DF1128" w:rsidP="00EE3808">
            <w:pPr>
              <w:pStyle w:val="Prrafodelista"/>
              <w:numPr>
                <w:ilvl w:val="0"/>
                <w:numId w:val="58"/>
              </w:numPr>
            </w:pPr>
            <w:r>
              <w:t>rticipaciones recibidas</w:t>
            </w:r>
          </w:p>
        </w:tc>
      </w:tr>
    </w:tbl>
    <w:p w14:paraId="0BA3CE30" w14:textId="77777777" w:rsidR="65475871" w:rsidRDefault="65475871" w:rsidP="65475871">
      <w:pPr>
        <w:rPr>
          <w:i/>
          <w:iCs/>
        </w:rPr>
      </w:pPr>
    </w:p>
    <w:p w14:paraId="2629CE06" w14:textId="77777777" w:rsidR="00C253C0" w:rsidRPr="00EE3808" w:rsidRDefault="00EE3808" w:rsidP="00EE3808">
      <w:pPr>
        <w:pStyle w:val="Prrafodelista"/>
        <w:numPr>
          <w:ilvl w:val="0"/>
          <w:numId w:val="54"/>
        </w:numPr>
        <w:rPr>
          <w:b/>
        </w:rPr>
      </w:pPr>
      <w:r w:rsidRPr="00EE3808">
        <w:rPr>
          <w:b/>
          <w:bCs/>
        </w:rPr>
        <w:br w:type="column"/>
      </w:r>
      <w:r w:rsidR="00FF5CC7" w:rsidRPr="00EE3808">
        <w:rPr>
          <w:b/>
          <w:bCs/>
        </w:rPr>
        <w:lastRenderedPageBreak/>
        <w:t>Encuesta Estatal de Cultura Cívica</w:t>
      </w:r>
    </w:p>
    <w:tbl>
      <w:tblPr>
        <w:tblStyle w:val="Tablaconcuadrcula"/>
        <w:tblW w:w="0" w:type="auto"/>
        <w:tblInd w:w="-15" w:type="dxa"/>
        <w:tblLayout w:type="fixed"/>
        <w:tblLook w:val="06A0" w:firstRow="1" w:lastRow="0" w:firstColumn="1" w:lastColumn="0" w:noHBand="1" w:noVBand="1"/>
      </w:tblPr>
      <w:tblGrid>
        <w:gridCol w:w="4688"/>
        <w:gridCol w:w="4688"/>
      </w:tblGrid>
      <w:tr w:rsidR="65475871" w14:paraId="7EE695DF" w14:textId="77777777" w:rsidTr="65475871">
        <w:trPr>
          <w:trHeight w:val="300"/>
        </w:trPr>
        <w:tc>
          <w:tcPr>
            <w:tcW w:w="4688" w:type="dxa"/>
          </w:tcPr>
          <w:p w14:paraId="2CD173B4" w14:textId="77777777" w:rsidR="65475871" w:rsidRDefault="65475871" w:rsidP="65475871">
            <w:pPr>
              <w:rPr>
                <w:i/>
                <w:iCs/>
              </w:rPr>
            </w:pPr>
            <w:r w:rsidRPr="65475871">
              <w:rPr>
                <w:i/>
                <w:iCs/>
              </w:rPr>
              <w:t>Descripción general del proyecto:</w:t>
            </w:r>
          </w:p>
        </w:tc>
        <w:tc>
          <w:tcPr>
            <w:tcW w:w="4688" w:type="dxa"/>
          </w:tcPr>
          <w:p w14:paraId="7A508AB7" w14:textId="77777777" w:rsidR="68844173" w:rsidRDefault="68844173">
            <w:r>
              <w:t>Desarrollo de un estudio demoscópico sobre la cultura cívica y democrática en el estado de Jalisco</w:t>
            </w:r>
          </w:p>
        </w:tc>
      </w:tr>
      <w:tr w:rsidR="65475871" w14:paraId="1559B6AA" w14:textId="77777777" w:rsidTr="65475871">
        <w:trPr>
          <w:trHeight w:val="300"/>
        </w:trPr>
        <w:tc>
          <w:tcPr>
            <w:tcW w:w="4688" w:type="dxa"/>
          </w:tcPr>
          <w:p w14:paraId="6F1094E7" w14:textId="77777777" w:rsidR="65475871" w:rsidRDefault="65475871" w:rsidP="65475871">
            <w:pPr>
              <w:rPr>
                <w:i/>
                <w:iCs/>
              </w:rPr>
            </w:pPr>
            <w:r w:rsidRPr="65475871">
              <w:rPr>
                <w:i/>
                <w:iCs/>
              </w:rPr>
              <w:t>Modelo del proyecto:</w:t>
            </w:r>
          </w:p>
        </w:tc>
        <w:tc>
          <w:tcPr>
            <w:tcW w:w="4688" w:type="dxa"/>
          </w:tcPr>
          <w:p w14:paraId="6A2D5CB9" w14:textId="77777777" w:rsidR="7228BABB" w:rsidRDefault="7228BABB" w:rsidP="65475871">
            <w:pPr>
              <w:spacing w:before="0"/>
              <w:ind w:left="0"/>
            </w:pPr>
            <w:r>
              <w:t xml:space="preserve">En alianza con diversas instituciones públicas y privadas se propone desarrollar una encuesta que tenga un levantamiento anual sobre actitudes cívicas, confianza y conocimiento de las instituciones, conocimiento democrático y participación. Dicho proyecto se realiza en diversas etapas: </w:t>
            </w:r>
          </w:p>
          <w:p w14:paraId="694B1A51" w14:textId="77777777" w:rsidR="7228BABB" w:rsidRDefault="7228BABB" w:rsidP="00BC4CE9">
            <w:pPr>
              <w:pStyle w:val="Prrafodelista"/>
              <w:numPr>
                <w:ilvl w:val="0"/>
                <w:numId w:val="3"/>
              </w:numPr>
            </w:pPr>
            <w:r>
              <w:t>Definir cuestionario</w:t>
            </w:r>
          </w:p>
          <w:p w14:paraId="013D91F6" w14:textId="77777777" w:rsidR="7228BABB" w:rsidRDefault="7228BABB" w:rsidP="00BC4CE9">
            <w:pPr>
              <w:pStyle w:val="Prrafodelista"/>
              <w:numPr>
                <w:ilvl w:val="0"/>
                <w:numId w:val="3"/>
              </w:numPr>
              <w:spacing w:before="0"/>
            </w:pPr>
            <w:r>
              <w:t xml:space="preserve">Definir metodología de levantamiento y aliados </w:t>
            </w:r>
          </w:p>
          <w:p w14:paraId="32153980" w14:textId="77777777" w:rsidR="7228BABB" w:rsidRDefault="7228BABB" w:rsidP="00BC4CE9">
            <w:pPr>
              <w:pStyle w:val="Prrafodelista"/>
              <w:numPr>
                <w:ilvl w:val="0"/>
                <w:numId w:val="3"/>
              </w:numPr>
              <w:spacing w:before="0"/>
            </w:pPr>
            <w:r>
              <w:t>Sistematización de información</w:t>
            </w:r>
          </w:p>
          <w:p w14:paraId="734BA0A4" w14:textId="77777777" w:rsidR="7228BABB" w:rsidRDefault="7228BABB" w:rsidP="00BC4CE9">
            <w:pPr>
              <w:pStyle w:val="Prrafodelista"/>
              <w:numPr>
                <w:ilvl w:val="0"/>
                <w:numId w:val="3"/>
              </w:numPr>
              <w:spacing w:before="0"/>
            </w:pPr>
            <w:r>
              <w:t xml:space="preserve">Elaboración de reporte </w:t>
            </w:r>
          </w:p>
          <w:p w14:paraId="375EA150" w14:textId="77777777" w:rsidR="7228BABB" w:rsidRDefault="7228BABB" w:rsidP="00BC4CE9">
            <w:pPr>
              <w:pStyle w:val="Prrafodelista"/>
              <w:numPr>
                <w:ilvl w:val="0"/>
                <w:numId w:val="3"/>
              </w:numPr>
              <w:spacing w:before="0"/>
            </w:pPr>
            <w:r>
              <w:t>Difusión de reporte</w:t>
            </w:r>
          </w:p>
          <w:p w14:paraId="445F4152" w14:textId="77777777" w:rsidR="7228BABB" w:rsidRDefault="7228BABB" w:rsidP="00EE3808">
            <w:pPr>
              <w:pStyle w:val="Prrafodelista"/>
              <w:numPr>
                <w:ilvl w:val="0"/>
                <w:numId w:val="58"/>
              </w:numPr>
              <w:spacing w:before="0"/>
            </w:pPr>
            <w:r>
              <w:t>Acciones de socialización</w:t>
            </w:r>
          </w:p>
        </w:tc>
      </w:tr>
      <w:tr w:rsidR="65475871" w14:paraId="79791BC6" w14:textId="77777777" w:rsidTr="65475871">
        <w:trPr>
          <w:trHeight w:val="300"/>
        </w:trPr>
        <w:tc>
          <w:tcPr>
            <w:tcW w:w="4688" w:type="dxa"/>
          </w:tcPr>
          <w:p w14:paraId="2DC1635D" w14:textId="77777777" w:rsidR="65475871" w:rsidRDefault="65475871" w:rsidP="65475871">
            <w:pPr>
              <w:rPr>
                <w:i/>
                <w:iCs/>
              </w:rPr>
            </w:pPr>
            <w:r w:rsidRPr="65475871">
              <w:rPr>
                <w:i/>
                <w:iCs/>
              </w:rPr>
              <w:t>Fecha a desarrollar</w:t>
            </w:r>
          </w:p>
        </w:tc>
        <w:tc>
          <w:tcPr>
            <w:tcW w:w="4688" w:type="dxa"/>
          </w:tcPr>
          <w:p w14:paraId="6F0DA4D3" w14:textId="77777777" w:rsidR="65475871" w:rsidRDefault="65475871">
            <w:r>
              <w:t>Enero 2023-Diciembre 2024</w:t>
            </w:r>
          </w:p>
        </w:tc>
      </w:tr>
      <w:tr w:rsidR="65475871" w14:paraId="0A401D31" w14:textId="77777777" w:rsidTr="65475871">
        <w:trPr>
          <w:trHeight w:val="300"/>
        </w:trPr>
        <w:tc>
          <w:tcPr>
            <w:tcW w:w="4688" w:type="dxa"/>
          </w:tcPr>
          <w:p w14:paraId="362B7523" w14:textId="77777777" w:rsidR="65475871" w:rsidRDefault="65475871" w:rsidP="65475871">
            <w:pPr>
              <w:rPr>
                <w:i/>
                <w:iCs/>
              </w:rPr>
            </w:pPr>
            <w:r w:rsidRPr="65475871">
              <w:rPr>
                <w:i/>
                <w:iCs/>
              </w:rPr>
              <w:t>Resultado:</w:t>
            </w:r>
          </w:p>
        </w:tc>
        <w:tc>
          <w:tcPr>
            <w:tcW w:w="4688" w:type="dxa"/>
          </w:tcPr>
          <w:p w14:paraId="3C39A372" w14:textId="77777777" w:rsidR="7D6D0656" w:rsidRDefault="7D6D0656" w:rsidP="65475871">
            <w:pPr>
              <w:spacing w:line="335" w:lineRule="auto"/>
            </w:pPr>
            <w:r>
              <w:t>Reporte de encuesta publicado</w:t>
            </w:r>
          </w:p>
        </w:tc>
      </w:tr>
    </w:tbl>
    <w:p w14:paraId="58AC8CEF" w14:textId="77777777" w:rsidR="00EE3808" w:rsidRDefault="00EE3808" w:rsidP="65475871">
      <w:pPr>
        <w:pStyle w:val="Ttulo2"/>
      </w:pPr>
      <w:bookmarkStart w:id="38" w:name="_1ftmsn2jesuc"/>
      <w:bookmarkStart w:id="39" w:name="_Toc125496632"/>
      <w:bookmarkEnd w:id="38"/>
    </w:p>
    <w:p w14:paraId="6EA78623" w14:textId="77777777" w:rsidR="00C253C0" w:rsidRDefault="00EE3808" w:rsidP="65475871">
      <w:pPr>
        <w:pStyle w:val="Ttulo2"/>
        <w:rPr>
          <w:i/>
          <w:iCs/>
        </w:rPr>
      </w:pPr>
      <w:r>
        <w:br w:type="column"/>
      </w:r>
      <w:r w:rsidR="00FF5CC7">
        <w:lastRenderedPageBreak/>
        <w:t>Eje 5. Aulas Democráticas</w:t>
      </w:r>
      <w:bookmarkEnd w:id="39"/>
      <w:r w:rsidR="00FF5CC7">
        <w:t xml:space="preserve"> </w:t>
      </w:r>
    </w:p>
    <w:p w14:paraId="2BD1DA56" w14:textId="77777777" w:rsidR="00C253C0" w:rsidRPr="00EE3808" w:rsidRDefault="00FF5CC7" w:rsidP="00EE3808">
      <w:pPr>
        <w:pStyle w:val="Prrafodelista"/>
        <w:numPr>
          <w:ilvl w:val="0"/>
          <w:numId w:val="54"/>
        </w:numPr>
        <w:rPr>
          <w:b/>
        </w:rPr>
      </w:pPr>
      <w:r w:rsidRPr="00EE3808">
        <w:rPr>
          <w:b/>
          <w:bCs/>
        </w:rPr>
        <w:t>Papirolas</w:t>
      </w:r>
    </w:p>
    <w:tbl>
      <w:tblPr>
        <w:tblStyle w:val="Tablaconcuadrcula"/>
        <w:tblW w:w="0" w:type="auto"/>
        <w:tblInd w:w="-15" w:type="dxa"/>
        <w:tblLayout w:type="fixed"/>
        <w:tblLook w:val="06A0" w:firstRow="1" w:lastRow="0" w:firstColumn="1" w:lastColumn="0" w:noHBand="1" w:noVBand="1"/>
      </w:tblPr>
      <w:tblGrid>
        <w:gridCol w:w="4688"/>
        <w:gridCol w:w="4688"/>
      </w:tblGrid>
      <w:tr w:rsidR="65475871" w14:paraId="38682BCC" w14:textId="77777777" w:rsidTr="65475871">
        <w:trPr>
          <w:trHeight w:val="300"/>
        </w:trPr>
        <w:tc>
          <w:tcPr>
            <w:tcW w:w="4688" w:type="dxa"/>
          </w:tcPr>
          <w:p w14:paraId="2CB1E531" w14:textId="77777777" w:rsidR="65475871" w:rsidRDefault="65475871" w:rsidP="65475871">
            <w:pPr>
              <w:rPr>
                <w:i/>
                <w:iCs/>
              </w:rPr>
            </w:pPr>
            <w:r w:rsidRPr="65475871">
              <w:rPr>
                <w:i/>
                <w:iCs/>
              </w:rPr>
              <w:t>Descripción general del proyecto:</w:t>
            </w:r>
          </w:p>
        </w:tc>
        <w:tc>
          <w:tcPr>
            <w:tcW w:w="4688" w:type="dxa"/>
          </w:tcPr>
          <w:p w14:paraId="3FB25B5F" w14:textId="77777777" w:rsidR="5A726455" w:rsidRDefault="5A726455" w:rsidP="65475871">
            <w:pPr>
              <w:jc w:val="both"/>
            </w:pPr>
            <w:r>
              <w:t xml:space="preserve">Presencia anual del IEPC en el Festival Papirolas, donde se pretende un acercamiento hacía niños y jóvenes para formar ciudadanía, fomentar los principios éticos y valores, así como la cultura democrática y de paz. Para ello, se plantea una dinámica lúdica que permita trabajar diversos aprendizajes.  </w:t>
            </w:r>
          </w:p>
        </w:tc>
      </w:tr>
      <w:tr w:rsidR="65475871" w14:paraId="45125B51" w14:textId="77777777" w:rsidTr="65475871">
        <w:trPr>
          <w:trHeight w:val="300"/>
        </w:trPr>
        <w:tc>
          <w:tcPr>
            <w:tcW w:w="4688" w:type="dxa"/>
          </w:tcPr>
          <w:p w14:paraId="0F64F440" w14:textId="77777777" w:rsidR="65475871" w:rsidRDefault="65475871" w:rsidP="65475871">
            <w:pPr>
              <w:rPr>
                <w:i/>
                <w:iCs/>
              </w:rPr>
            </w:pPr>
            <w:r w:rsidRPr="65475871">
              <w:rPr>
                <w:i/>
                <w:iCs/>
              </w:rPr>
              <w:t>Modelo del proyecto:</w:t>
            </w:r>
          </w:p>
        </w:tc>
        <w:tc>
          <w:tcPr>
            <w:tcW w:w="4688" w:type="dxa"/>
          </w:tcPr>
          <w:p w14:paraId="2EFAE523" w14:textId="77777777" w:rsidR="7D9F6F16" w:rsidRDefault="7D9F6F16">
            <w:r>
              <w:t>La participación del IEPC en Papirolas consiste en:</w:t>
            </w:r>
          </w:p>
          <w:p w14:paraId="6A3537CB" w14:textId="77777777" w:rsidR="7D9F6F16" w:rsidRDefault="7D9F6F16" w:rsidP="00BC4CE9">
            <w:pPr>
              <w:numPr>
                <w:ilvl w:val="0"/>
                <w:numId w:val="44"/>
              </w:numPr>
            </w:pPr>
            <w:r>
              <w:t>Presencia en stand o pabellón</w:t>
            </w:r>
          </w:p>
          <w:p w14:paraId="16AA5CE9" w14:textId="77777777" w:rsidR="7D9F6F16" w:rsidRDefault="7D9F6F16" w:rsidP="00BC4CE9">
            <w:pPr>
              <w:numPr>
                <w:ilvl w:val="0"/>
                <w:numId w:val="44"/>
              </w:numPr>
              <w:spacing w:before="0"/>
            </w:pPr>
            <w:r>
              <w:t>Desarrollo de taller pedagógico para niños, niñas y adolescentes para promover la cultura cívica y democrática</w:t>
            </w:r>
          </w:p>
          <w:p w14:paraId="20BB1B48" w14:textId="77777777" w:rsidR="7D9F6F16" w:rsidRDefault="7D9F6F16" w:rsidP="00BC4CE9">
            <w:pPr>
              <w:numPr>
                <w:ilvl w:val="0"/>
                <w:numId w:val="44"/>
              </w:numPr>
              <w:spacing w:before="0"/>
            </w:pPr>
            <w:r>
              <w:t>Entrega de material promocional y libros.</w:t>
            </w:r>
          </w:p>
        </w:tc>
      </w:tr>
      <w:tr w:rsidR="65475871" w14:paraId="435AB295" w14:textId="77777777" w:rsidTr="65475871">
        <w:trPr>
          <w:trHeight w:val="300"/>
        </w:trPr>
        <w:tc>
          <w:tcPr>
            <w:tcW w:w="4688" w:type="dxa"/>
          </w:tcPr>
          <w:p w14:paraId="6C461B2C" w14:textId="77777777" w:rsidR="65475871" w:rsidRDefault="65475871" w:rsidP="65475871">
            <w:pPr>
              <w:rPr>
                <w:i/>
                <w:iCs/>
              </w:rPr>
            </w:pPr>
            <w:r w:rsidRPr="65475871">
              <w:rPr>
                <w:i/>
                <w:iCs/>
              </w:rPr>
              <w:t>Fecha a desarrollar</w:t>
            </w:r>
          </w:p>
        </w:tc>
        <w:tc>
          <w:tcPr>
            <w:tcW w:w="4688" w:type="dxa"/>
          </w:tcPr>
          <w:p w14:paraId="588D64A3" w14:textId="77777777" w:rsidR="1AE02BFF" w:rsidRDefault="1AE02BFF">
            <w:r>
              <w:t>Septiembre</w:t>
            </w:r>
            <w:r w:rsidR="65475871">
              <w:t xml:space="preserve"> 2023-</w:t>
            </w:r>
            <w:r w:rsidR="2198E4F4">
              <w:t>Octubre</w:t>
            </w:r>
            <w:r w:rsidR="12A194EB">
              <w:t xml:space="preserve"> </w:t>
            </w:r>
            <w:r w:rsidR="65475871">
              <w:t>2024</w:t>
            </w:r>
          </w:p>
        </w:tc>
      </w:tr>
      <w:tr w:rsidR="65475871" w14:paraId="7039928A" w14:textId="77777777" w:rsidTr="65475871">
        <w:trPr>
          <w:trHeight w:val="300"/>
        </w:trPr>
        <w:tc>
          <w:tcPr>
            <w:tcW w:w="4688" w:type="dxa"/>
          </w:tcPr>
          <w:p w14:paraId="0981D127" w14:textId="77777777" w:rsidR="65475871" w:rsidRDefault="65475871" w:rsidP="65475871">
            <w:pPr>
              <w:rPr>
                <w:i/>
                <w:iCs/>
              </w:rPr>
            </w:pPr>
            <w:r w:rsidRPr="65475871">
              <w:rPr>
                <w:i/>
                <w:iCs/>
              </w:rPr>
              <w:t>Resultado:</w:t>
            </w:r>
          </w:p>
        </w:tc>
        <w:tc>
          <w:tcPr>
            <w:tcW w:w="4688" w:type="dxa"/>
          </w:tcPr>
          <w:p w14:paraId="54418289" w14:textId="77777777" w:rsidR="08B4CD17" w:rsidRDefault="08B4CD17" w:rsidP="00EE3808">
            <w:pPr>
              <w:pStyle w:val="Prrafodelista"/>
              <w:numPr>
                <w:ilvl w:val="0"/>
                <w:numId w:val="55"/>
              </w:numPr>
            </w:pPr>
            <w:r>
              <w:t>mil personas atendidas</w:t>
            </w:r>
          </w:p>
        </w:tc>
      </w:tr>
    </w:tbl>
    <w:p w14:paraId="6BB7B0FD" w14:textId="77777777" w:rsidR="00EE3808" w:rsidRDefault="00EE3808" w:rsidP="00EE3808">
      <w:pPr>
        <w:ind w:left="360"/>
        <w:rPr>
          <w:b/>
          <w:bCs/>
          <w:highlight w:val="lightGray"/>
        </w:rPr>
      </w:pPr>
    </w:p>
    <w:p w14:paraId="010DD9AB" w14:textId="77777777" w:rsidR="00C253C0" w:rsidRPr="00EE3808" w:rsidRDefault="00EE3808" w:rsidP="00EE3808">
      <w:pPr>
        <w:pStyle w:val="Prrafodelista"/>
        <w:numPr>
          <w:ilvl w:val="0"/>
          <w:numId w:val="54"/>
        </w:numPr>
        <w:rPr>
          <w:b/>
          <w:bCs/>
        </w:rPr>
      </w:pPr>
      <w:r w:rsidRPr="00EE3808">
        <w:rPr>
          <w:b/>
          <w:bCs/>
          <w:highlight w:val="lightGray"/>
        </w:rPr>
        <w:br w:type="column"/>
      </w:r>
      <w:r w:rsidR="00FF5CC7" w:rsidRPr="00EE3808">
        <w:rPr>
          <w:b/>
          <w:bCs/>
        </w:rPr>
        <w:lastRenderedPageBreak/>
        <w:t>Cabildo infantil y juvenil. Elecciones escolares</w:t>
      </w:r>
    </w:p>
    <w:tbl>
      <w:tblPr>
        <w:tblStyle w:val="Tablaconcuadrcula"/>
        <w:tblW w:w="0" w:type="auto"/>
        <w:tblInd w:w="-15" w:type="dxa"/>
        <w:tblLayout w:type="fixed"/>
        <w:tblLook w:val="06A0" w:firstRow="1" w:lastRow="0" w:firstColumn="1" w:lastColumn="0" w:noHBand="1" w:noVBand="1"/>
      </w:tblPr>
      <w:tblGrid>
        <w:gridCol w:w="4688"/>
        <w:gridCol w:w="4688"/>
      </w:tblGrid>
      <w:tr w:rsidR="65475871" w14:paraId="2A3CBA58" w14:textId="77777777" w:rsidTr="65475871">
        <w:trPr>
          <w:trHeight w:val="300"/>
        </w:trPr>
        <w:tc>
          <w:tcPr>
            <w:tcW w:w="4688" w:type="dxa"/>
          </w:tcPr>
          <w:p w14:paraId="0B641D10" w14:textId="77777777" w:rsidR="65475871" w:rsidRDefault="65475871" w:rsidP="65475871">
            <w:pPr>
              <w:rPr>
                <w:i/>
                <w:iCs/>
              </w:rPr>
            </w:pPr>
            <w:r w:rsidRPr="65475871">
              <w:rPr>
                <w:i/>
                <w:iCs/>
              </w:rPr>
              <w:t>Descripción general del proyecto:</w:t>
            </w:r>
          </w:p>
        </w:tc>
        <w:tc>
          <w:tcPr>
            <w:tcW w:w="4688" w:type="dxa"/>
          </w:tcPr>
          <w:p w14:paraId="1ABB9B2C" w14:textId="77777777" w:rsidR="02D268D5" w:rsidRDefault="02D268D5">
            <w:r>
              <w:t>Participación y co-organización de espacios de participación infantil y juvenil en los ayuntamientos y Congreso del estado, con el objetivo de promover la participación equitativa y la diversidad social, cultural y étnica de las niñas y niños, además de incentivar su derecho a que se tome en cuenta su opinión respecto a los asuntos que les afectan directamente, a sus familiares y comunidades.</w:t>
            </w:r>
            <w:r w:rsidR="65475871">
              <w:t>.</w:t>
            </w:r>
          </w:p>
        </w:tc>
      </w:tr>
      <w:tr w:rsidR="65475871" w14:paraId="1D714CD0" w14:textId="77777777" w:rsidTr="65475871">
        <w:trPr>
          <w:trHeight w:val="300"/>
        </w:trPr>
        <w:tc>
          <w:tcPr>
            <w:tcW w:w="4688" w:type="dxa"/>
          </w:tcPr>
          <w:p w14:paraId="76C58B82" w14:textId="77777777" w:rsidR="65475871" w:rsidRDefault="65475871" w:rsidP="65475871">
            <w:pPr>
              <w:rPr>
                <w:i/>
                <w:iCs/>
              </w:rPr>
            </w:pPr>
            <w:r w:rsidRPr="65475871">
              <w:rPr>
                <w:i/>
                <w:iCs/>
              </w:rPr>
              <w:t>Modelo del proyecto:</w:t>
            </w:r>
          </w:p>
        </w:tc>
        <w:tc>
          <w:tcPr>
            <w:tcW w:w="4688" w:type="dxa"/>
          </w:tcPr>
          <w:p w14:paraId="1385F201" w14:textId="77777777" w:rsidR="6E6DD613" w:rsidRDefault="6E6DD613">
            <w:r>
              <w:t>Este proyecto se realiza en colaboración con autoridades municipales o estatales quienes solicitan el apoyo para la organización de la elección escolar, con el fin de tener representantes de su centro escolar para que acuda al cabildo municipal. La participación del IEPC se contempla de la siguiente manera:</w:t>
            </w:r>
          </w:p>
          <w:p w14:paraId="14A1BE4C" w14:textId="77777777" w:rsidR="6E6DD613" w:rsidRDefault="6E6DD613" w:rsidP="00BC4CE9">
            <w:pPr>
              <w:numPr>
                <w:ilvl w:val="0"/>
                <w:numId w:val="19"/>
              </w:numPr>
            </w:pPr>
            <w:r>
              <w:t>Impartición de charla informativa sobre democracia e IEPC</w:t>
            </w:r>
          </w:p>
          <w:p w14:paraId="1C0E2A5A" w14:textId="77777777" w:rsidR="6E6DD613" w:rsidRDefault="6E6DD613" w:rsidP="00BC4CE9">
            <w:pPr>
              <w:numPr>
                <w:ilvl w:val="0"/>
                <w:numId w:val="19"/>
              </w:numPr>
              <w:spacing w:before="0"/>
            </w:pPr>
            <w:r>
              <w:t>Despliegue de urnas electrónicas en centros escolares para elección de representantes infantiles o juveniles</w:t>
            </w:r>
          </w:p>
          <w:p w14:paraId="667B6FC5" w14:textId="77777777" w:rsidR="6E6DD613" w:rsidRDefault="6E6DD613" w:rsidP="00BC4CE9">
            <w:pPr>
              <w:numPr>
                <w:ilvl w:val="0"/>
                <w:numId w:val="19"/>
              </w:numPr>
              <w:spacing w:before="0"/>
            </w:pPr>
            <w:r>
              <w:t xml:space="preserve">Participación en jurados o espacios donde se elige a la persona presidenta o sindica. </w:t>
            </w:r>
          </w:p>
          <w:p w14:paraId="287BD7CC" w14:textId="77777777" w:rsidR="6E6DD613" w:rsidRDefault="6E6DD613" w:rsidP="00BC4CE9">
            <w:pPr>
              <w:numPr>
                <w:ilvl w:val="0"/>
                <w:numId w:val="19"/>
              </w:numPr>
              <w:spacing w:before="0"/>
            </w:pPr>
            <w:r>
              <w:t>Emisión de constancias de mayoría y nombramientos</w:t>
            </w:r>
          </w:p>
          <w:p w14:paraId="321270EC" w14:textId="77777777" w:rsidR="6E6DD613" w:rsidRDefault="6E6DD613" w:rsidP="00BC4CE9">
            <w:pPr>
              <w:numPr>
                <w:ilvl w:val="0"/>
                <w:numId w:val="19"/>
              </w:numPr>
              <w:spacing w:before="0"/>
            </w:pPr>
            <w:r>
              <w:t>Participación en instalación.</w:t>
            </w:r>
          </w:p>
          <w:p w14:paraId="0882CFFA" w14:textId="77777777" w:rsidR="65475871" w:rsidRDefault="65475871" w:rsidP="65475871">
            <w:pPr>
              <w:spacing w:before="0"/>
              <w:ind w:left="0"/>
            </w:pPr>
          </w:p>
        </w:tc>
      </w:tr>
      <w:tr w:rsidR="65475871" w14:paraId="1A56817B" w14:textId="77777777" w:rsidTr="65475871">
        <w:trPr>
          <w:trHeight w:val="300"/>
        </w:trPr>
        <w:tc>
          <w:tcPr>
            <w:tcW w:w="4688" w:type="dxa"/>
          </w:tcPr>
          <w:p w14:paraId="1E9C9ABC" w14:textId="77777777" w:rsidR="65475871" w:rsidRDefault="65475871" w:rsidP="65475871">
            <w:pPr>
              <w:rPr>
                <w:i/>
                <w:iCs/>
              </w:rPr>
            </w:pPr>
            <w:r w:rsidRPr="65475871">
              <w:rPr>
                <w:i/>
                <w:iCs/>
              </w:rPr>
              <w:t>Fecha a desarrollar</w:t>
            </w:r>
          </w:p>
        </w:tc>
        <w:tc>
          <w:tcPr>
            <w:tcW w:w="4688" w:type="dxa"/>
          </w:tcPr>
          <w:p w14:paraId="78E8E999" w14:textId="77777777" w:rsidR="0EE85077" w:rsidRDefault="0EE85077">
            <w:r>
              <w:t>Marzo</w:t>
            </w:r>
            <w:r w:rsidR="65475871">
              <w:t xml:space="preserve"> 2023-</w:t>
            </w:r>
            <w:r w:rsidR="26AC24E1">
              <w:t>Marzo</w:t>
            </w:r>
            <w:r w:rsidR="65475871">
              <w:t>2024</w:t>
            </w:r>
          </w:p>
        </w:tc>
      </w:tr>
      <w:tr w:rsidR="65475871" w14:paraId="6A59C2AF" w14:textId="77777777" w:rsidTr="65475871">
        <w:trPr>
          <w:trHeight w:val="300"/>
        </w:trPr>
        <w:tc>
          <w:tcPr>
            <w:tcW w:w="4688" w:type="dxa"/>
          </w:tcPr>
          <w:p w14:paraId="03B1F892" w14:textId="77777777" w:rsidR="65475871" w:rsidRDefault="65475871" w:rsidP="65475871">
            <w:pPr>
              <w:rPr>
                <w:i/>
                <w:iCs/>
              </w:rPr>
            </w:pPr>
            <w:r w:rsidRPr="65475871">
              <w:rPr>
                <w:i/>
                <w:iCs/>
              </w:rPr>
              <w:t>Resultado:</w:t>
            </w:r>
          </w:p>
        </w:tc>
        <w:tc>
          <w:tcPr>
            <w:tcW w:w="4688" w:type="dxa"/>
          </w:tcPr>
          <w:p w14:paraId="5D99A4F2" w14:textId="77777777" w:rsidR="68F2356F" w:rsidRDefault="68F2356F" w:rsidP="00EE3808">
            <w:pPr>
              <w:pStyle w:val="Prrafodelista"/>
              <w:numPr>
                <w:ilvl w:val="0"/>
                <w:numId w:val="56"/>
              </w:numPr>
            </w:pPr>
            <w:r>
              <w:t>jercicios realizados</w:t>
            </w:r>
          </w:p>
        </w:tc>
      </w:tr>
    </w:tbl>
    <w:p w14:paraId="108EAD90" w14:textId="77777777" w:rsidR="00EE3808" w:rsidRDefault="00EE3808" w:rsidP="00EE3808">
      <w:pPr>
        <w:ind w:left="0"/>
        <w:rPr>
          <w:b/>
          <w:bCs/>
        </w:rPr>
      </w:pPr>
    </w:p>
    <w:p w14:paraId="4CA515B3" w14:textId="77777777" w:rsidR="00C253C0" w:rsidRPr="00EE3808" w:rsidRDefault="00EE3808" w:rsidP="00EE3808">
      <w:pPr>
        <w:pStyle w:val="Prrafodelista"/>
        <w:numPr>
          <w:ilvl w:val="0"/>
          <w:numId w:val="54"/>
        </w:numPr>
        <w:rPr>
          <w:b/>
          <w:bCs/>
        </w:rPr>
      </w:pPr>
      <w:r w:rsidRPr="00EE3808">
        <w:rPr>
          <w:b/>
          <w:bCs/>
        </w:rPr>
        <w:br w:type="column"/>
      </w:r>
      <w:r w:rsidR="00FF5CC7" w:rsidRPr="00EE3808">
        <w:rPr>
          <w:b/>
          <w:bCs/>
        </w:rPr>
        <w:lastRenderedPageBreak/>
        <w:t xml:space="preserve">Aulas democráticas: </w:t>
      </w:r>
      <w:r w:rsidR="00BC4CE9" w:rsidRPr="00EE3808">
        <w:rPr>
          <w:b/>
          <w:bCs/>
        </w:rPr>
        <w:t>colaboración</w:t>
      </w:r>
      <w:r w:rsidR="5AE5C539" w:rsidRPr="00EE3808">
        <w:rPr>
          <w:b/>
          <w:bCs/>
        </w:rPr>
        <w:t xml:space="preserve"> IEPC-SEJ</w:t>
      </w:r>
    </w:p>
    <w:tbl>
      <w:tblPr>
        <w:tblStyle w:val="Tablaconcuadrcula"/>
        <w:tblW w:w="0" w:type="auto"/>
        <w:tblInd w:w="-15" w:type="dxa"/>
        <w:tblLayout w:type="fixed"/>
        <w:tblLook w:val="06A0" w:firstRow="1" w:lastRow="0" w:firstColumn="1" w:lastColumn="0" w:noHBand="1" w:noVBand="1"/>
      </w:tblPr>
      <w:tblGrid>
        <w:gridCol w:w="4688"/>
        <w:gridCol w:w="4688"/>
      </w:tblGrid>
      <w:tr w:rsidR="65475871" w14:paraId="3C9BB6DF" w14:textId="77777777" w:rsidTr="65475871">
        <w:trPr>
          <w:trHeight w:val="300"/>
        </w:trPr>
        <w:tc>
          <w:tcPr>
            <w:tcW w:w="4688" w:type="dxa"/>
          </w:tcPr>
          <w:p w14:paraId="743E4A31" w14:textId="77777777" w:rsidR="65475871" w:rsidRDefault="65475871" w:rsidP="65475871">
            <w:pPr>
              <w:rPr>
                <w:i/>
                <w:iCs/>
              </w:rPr>
            </w:pPr>
            <w:r w:rsidRPr="65475871">
              <w:rPr>
                <w:i/>
                <w:iCs/>
              </w:rPr>
              <w:t>Descripción general del proyecto:</w:t>
            </w:r>
          </w:p>
        </w:tc>
        <w:tc>
          <w:tcPr>
            <w:tcW w:w="4688" w:type="dxa"/>
          </w:tcPr>
          <w:p w14:paraId="14B135A9" w14:textId="77777777" w:rsidR="18C64847" w:rsidRDefault="18C64847">
            <w:r>
              <w:t xml:space="preserve">El IEPC participa en conjunto con la Secretaría de Educación Jalisco en el proyecto Educando Para la Vida que busca dotar de herramientas a profesores, padres de familia y alumnos de educación básica sobre diversos temas, entre ellos el de la formación de ciudadanía. </w:t>
            </w:r>
          </w:p>
          <w:p w14:paraId="6D64519C" w14:textId="77777777" w:rsidR="18C64847" w:rsidRDefault="18C64847">
            <w:r>
              <w:t>Dicho proyecto consta en la elaboración de kits para escuelas que contienen material didáctico de promoción de la educación cívica y democrática elaborados por el IEPC y pagados por la SEJ</w:t>
            </w:r>
          </w:p>
        </w:tc>
      </w:tr>
      <w:tr w:rsidR="65475871" w14:paraId="7D34AA5D" w14:textId="77777777" w:rsidTr="65475871">
        <w:trPr>
          <w:trHeight w:val="300"/>
        </w:trPr>
        <w:tc>
          <w:tcPr>
            <w:tcW w:w="4688" w:type="dxa"/>
          </w:tcPr>
          <w:p w14:paraId="3CC363C0" w14:textId="77777777" w:rsidR="65475871" w:rsidRDefault="65475871" w:rsidP="65475871">
            <w:pPr>
              <w:rPr>
                <w:i/>
                <w:iCs/>
              </w:rPr>
            </w:pPr>
            <w:r w:rsidRPr="65475871">
              <w:rPr>
                <w:i/>
                <w:iCs/>
              </w:rPr>
              <w:t>Modelo del proyecto:</w:t>
            </w:r>
          </w:p>
        </w:tc>
        <w:tc>
          <w:tcPr>
            <w:tcW w:w="4688" w:type="dxa"/>
          </w:tcPr>
          <w:p w14:paraId="2ED69551" w14:textId="77777777" w:rsidR="7F8F54C5" w:rsidRDefault="7F8F54C5">
            <w:r>
              <w:t>Dicho proyecto se compone de las siguientes etapas:</w:t>
            </w:r>
          </w:p>
          <w:p w14:paraId="792B12B9" w14:textId="77777777" w:rsidR="7F8F54C5" w:rsidRDefault="7F8F54C5" w:rsidP="00BC4CE9">
            <w:pPr>
              <w:numPr>
                <w:ilvl w:val="0"/>
                <w:numId w:val="43"/>
              </w:numPr>
            </w:pPr>
            <w:r>
              <w:t>Impresión y armado de kits con libros, juegos, manuales y materiales elaborados por el IEPC.</w:t>
            </w:r>
          </w:p>
          <w:p w14:paraId="047A3C4C" w14:textId="77777777" w:rsidR="7F8F54C5" w:rsidRDefault="7F8F54C5" w:rsidP="00BC4CE9">
            <w:pPr>
              <w:numPr>
                <w:ilvl w:val="0"/>
                <w:numId w:val="43"/>
              </w:numPr>
              <w:spacing w:before="0"/>
            </w:pPr>
            <w:r>
              <w:t>Capacitación virtual y presencial a profesores por parte del IEPC</w:t>
            </w:r>
          </w:p>
          <w:p w14:paraId="6067D11A" w14:textId="77777777" w:rsidR="7F8F54C5" w:rsidRDefault="7F8F54C5" w:rsidP="00BC4CE9">
            <w:pPr>
              <w:numPr>
                <w:ilvl w:val="0"/>
                <w:numId w:val="43"/>
              </w:numPr>
              <w:spacing w:before="0"/>
            </w:pPr>
            <w:r>
              <w:t xml:space="preserve">Distribución de kits en 1500 escuelas </w:t>
            </w:r>
          </w:p>
          <w:p w14:paraId="09CDB3B5" w14:textId="77777777" w:rsidR="7F8F54C5" w:rsidRDefault="7F8F54C5" w:rsidP="00BC4CE9">
            <w:pPr>
              <w:numPr>
                <w:ilvl w:val="0"/>
                <w:numId w:val="43"/>
              </w:numPr>
              <w:spacing w:before="0"/>
            </w:pPr>
            <w:r>
              <w:t>Réplica de contenido</w:t>
            </w:r>
          </w:p>
          <w:p w14:paraId="3373D164" w14:textId="77777777" w:rsidR="7F8F54C5" w:rsidRDefault="7F8F54C5" w:rsidP="00BC4CE9">
            <w:pPr>
              <w:numPr>
                <w:ilvl w:val="0"/>
                <w:numId w:val="43"/>
              </w:numPr>
              <w:spacing w:before="0"/>
            </w:pPr>
            <w:r>
              <w:t>Seguimiento a proyecto</w:t>
            </w:r>
          </w:p>
        </w:tc>
      </w:tr>
      <w:tr w:rsidR="65475871" w14:paraId="1D76D033" w14:textId="77777777" w:rsidTr="65475871">
        <w:trPr>
          <w:trHeight w:val="300"/>
        </w:trPr>
        <w:tc>
          <w:tcPr>
            <w:tcW w:w="4688" w:type="dxa"/>
          </w:tcPr>
          <w:p w14:paraId="6878A519" w14:textId="77777777" w:rsidR="65475871" w:rsidRDefault="65475871" w:rsidP="65475871">
            <w:pPr>
              <w:rPr>
                <w:i/>
                <w:iCs/>
              </w:rPr>
            </w:pPr>
            <w:r w:rsidRPr="65475871">
              <w:rPr>
                <w:i/>
                <w:iCs/>
              </w:rPr>
              <w:t>Fecha a desarrollar</w:t>
            </w:r>
          </w:p>
        </w:tc>
        <w:tc>
          <w:tcPr>
            <w:tcW w:w="4688" w:type="dxa"/>
          </w:tcPr>
          <w:p w14:paraId="77629EE6" w14:textId="77777777" w:rsidR="65475871" w:rsidRDefault="65475871">
            <w:r>
              <w:t>Enero 2023-Diciembre 2024</w:t>
            </w:r>
          </w:p>
        </w:tc>
      </w:tr>
      <w:tr w:rsidR="65475871" w14:paraId="2D3D3F9F" w14:textId="77777777" w:rsidTr="65475871">
        <w:trPr>
          <w:trHeight w:val="300"/>
        </w:trPr>
        <w:tc>
          <w:tcPr>
            <w:tcW w:w="4688" w:type="dxa"/>
          </w:tcPr>
          <w:p w14:paraId="721DE4B4" w14:textId="77777777" w:rsidR="65475871" w:rsidRDefault="65475871" w:rsidP="65475871">
            <w:pPr>
              <w:rPr>
                <w:i/>
                <w:iCs/>
              </w:rPr>
            </w:pPr>
            <w:r w:rsidRPr="65475871">
              <w:rPr>
                <w:i/>
                <w:iCs/>
              </w:rPr>
              <w:t>Resultado:</w:t>
            </w:r>
          </w:p>
        </w:tc>
        <w:tc>
          <w:tcPr>
            <w:tcW w:w="4688" w:type="dxa"/>
          </w:tcPr>
          <w:p w14:paraId="7FDBC5B9" w14:textId="77777777" w:rsidR="5F1327C4" w:rsidRDefault="5F1327C4" w:rsidP="00EE3808">
            <w:pPr>
              <w:pStyle w:val="Prrafodelista"/>
              <w:numPr>
                <w:ilvl w:val="0"/>
                <w:numId w:val="59"/>
              </w:numPr>
            </w:pPr>
            <w:r>
              <w:t>tros educativos atendidos</w:t>
            </w:r>
          </w:p>
        </w:tc>
      </w:tr>
    </w:tbl>
    <w:p w14:paraId="21BE8284" w14:textId="77777777" w:rsidR="65475871" w:rsidRDefault="65475871" w:rsidP="65475871">
      <w:pPr>
        <w:rPr>
          <w:i/>
          <w:iCs/>
        </w:rPr>
      </w:pPr>
    </w:p>
    <w:p w14:paraId="24A1CDEF" w14:textId="77777777" w:rsidR="00C253C0" w:rsidRPr="00EE3808" w:rsidRDefault="00EE3808" w:rsidP="00EE3808">
      <w:pPr>
        <w:pStyle w:val="Prrafodelista"/>
        <w:numPr>
          <w:ilvl w:val="0"/>
          <w:numId w:val="54"/>
        </w:numPr>
        <w:rPr>
          <w:b/>
          <w:bCs/>
        </w:rPr>
      </w:pPr>
      <w:r w:rsidRPr="00EE3808">
        <w:rPr>
          <w:b/>
          <w:bCs/>
          <w:highlight w:val="lightGray"/>
        </w:rPr>
        <w:br w:type="column"/>
      </w:r>
      <w:r w:rsidR="00FF5CC7" w:rsidRPr="00EE3808">
        <w:rPr>
          <w:b/>
          <w:bCs/>
        </w:rPr>
        <w:lastRenderedPageBreak/>
        <w:t>Concurso de Debate</w:t>
      </w:r>
      <w:r w:rsidR="24163F0C" w:rsidRPr="00EE3808">
        <w:rPr>
          <w:b/>
          <w:bCs/>
        </w:rPr>
        <w:t xml:space="preserve"> </w:t>
      </w:r>
      <w:r w:rsidR="00FF5CC7" w:rsidRPr="00EE3808">
        <w:rPr>
          <w:b/>
          <w:bCs/>
        </w:rPr>
        <w:t>Juvenil</w:t>
      </w:r>
    </w:p>
    <w:tbl>
      <w:tblPr>
        <w:tblStyle w:val="Tablaconcuadrcula"/>
        <w:tblW w:w="0" w:type="auto"/>
        <w:tblInd w:w="-15" w:type="dxa"/>
        <w:tblLayout w:type="fixed"/>
        <w:tblLook w:val="06A0" w:firstRow="1" w:lastRow="0" w:firstColumn="1" w:lastColumn="0" w:noHBand="1" w:noVBand="1"/>
      </w:tblPr>
      <w:tblGrid>
        <w:gridCol w:w="4688"/>
        <w:gridCol w:w="4688"/>
      </w:tblGrid>
      <w:tr w:rsidR="65475871" w14:paraId="4B38290E" w14:textId="77777777" w:rsidTr="65475871">
        <w:trPr>
          <w:trHeight w:val="300"/>
        </w:trPr>
        <w:tc>
          <w:tcPr>
            <w:tcW w:w="4688" w:type="dxa"/>
          </w:tcPr>
          <w:p w14:paraId="6E660457" w14:textId="77777777" w:rsidR="65475871" w:rsidRDefault="65475871" w:rsidP="65475871">
            <w:pPr>
              <w:rPr>
                <w:i/>
                <w:iCs/>
              </w:rPr>
            </w:pPr>
            <w:r w:rsidRPr="65475871">
              <w:rPr>
                <w:i/>
                <w:iCs/>
              </w:rPr>
              <w:t>Descripción general del proyecto:</w:t>
            </w:r>
          </w:p>
        </w:tc>
        <w:tc>
          <w:tcPr>
            <w:tcW w:w="4688" w:type="dxa"/>
          </w:tcPr>
          <w:p w14:paraId="5AC1787D" w14:textId="77777777" w:rsidR="5C09F068" w:rsidRDefault="5C09F068" w:rsidP="65475871">
            <w:pPr>
              <w:rPr>
                <w:highlight w:val="white"/>
              </w:rPr>
            </w:pPr>
            <w:r w:rsidRPr="65475871">
              <w:rPr>
                <w:highlight w:val="white"/>
              </w:rPr>
              <w:t>Generar espacios de participación entre la juventud de educación medio superior y superior de Jalisco a través de espacios formativos que requieren de estudio y deliberación en temas de participación ciudadana y cultura político-democrática.</w:t>
            </w:r>
          </w:p>
        </w:tc>
      </w:tr>
      <w:tr w:rsidR="65475871" w14:paraId="3EC96AFF" w14:textId="77777777" w:rsidTr="65475871">
        <w:trPr>
          <w:trHeight w:val="300"/>
        </w:trPr>
        <w:tc>
          <w:tcPr>
            <w:tcW w:w="4688" w:type="dxa"/>
          </w:tcPr>
          <w:p w14:paraId="448BC92A" w14:textId="77777777" w:rsidR="65475871" w:rsidRDefault="65475871" w:rsidP="65475871">
            <w:pPr>
              <w:rPr>
                <w:i/>
                <w:iCs/>
              </w:rPr>
            </w:pPr>
            <w:r w:rsidRPr="65475871">
              <w:rPr>
                <w:i/>
                <w:iCs/>
              </w:rPr>
              <w:t>Modelo del proyecto:</w:t>
            </w:r>
          </w:p>
        </w:tc>
        <w:tc>
          <w:tcPr>
            <w:tcW w:w="4688" w:type="dxa"/>
          </w:tcPr>
          <w:p w14:paraId="41B12A3F" w14:textId="77777777" w:rsidR="48306ADA" w:rsidRDefault="48306ADA">
            <w:r>
              <w:t>El proyecto consiste en las siguientes etapas:</w:t>
            </w:r>
          </w:p>
          <w:p w14:paraId="44AE927F" w14:textId="77777777" w:rsidR="48306ADA" w:rsidRDefault="48306ADA" w:rsidP="00BC4CE9">
            <w:pPr>
              <w:numPr>
                <w:ilvl w:val="0"/>
                <w:numId w:val="39"/>
              </w:numPr>
            </w:pPr>
            <w:r>
              <w:t>Emisión anual de convocatoria a estudiantes de Jalisco</w:t>
            </w:r>
          </w:p>
          <w:p w14:paraId="7836E348" w14:textId="77777777" w:rsidR="48306ADA" w:rsidRDefault="48306ADA" w:rsidP="00BC4CE9">
            <w:pPr>
              <w:numPr>
                <w:ilvl w:val="0"/>
                <w:numId w:val="39"/>
              </w:numPr>
              <w:spacing w:before="0"/>
            </w:pPr>
            <w:r>
              <w:t>Desarrollo de concurso de debates</w:t>
            </w:r>
          </w:p>
          <w:p w14:paraId="6CBA367E" w14:textId="77777777" w:rsidR="48306ADA" w:rsidRDefault="48306ADA" w:rsidP="00BC4CE9">
            <w:pPr>
              <w:numPr>
                <w:ilvl w:val="0"/>
                <w:numId w:val="39"/>
              </w:numPr>
              <w:spacing w:before="0"/>
            </w:pPr>
            <w:r>
              <w:t>Elección y premiación del equipo ganador</w:t>
            </w:r>
          </w:p>
        </w:tc>
      </w:tr>
      <w:tr w:rsidR="65475871" w14:paraId="01F4BC9A" w14:textId="77777777" w:rsidTr="65475871">
        <w:trPr>
          <w:trHeight w:val="300"/>
        </w:trPr>
        <w:tc>
          <w:tcPr>
            <w:tcW w:w="4688" w:type="dxa"/>
          </w:tcPr>
          <w:p w14:paraId="501A8FC7" w14:textId="77777777" w:rsidR="65475871" w:rsidRDefault="65475871" w:rsidP="65475871">
            <w:pPr>
              <w:rPr>
                <w:i/>
                <w:iCs/>
              </w:rPr>
            </w:pPr>
            <w:r w:rsidRPr="65475871">
              <w:rPr>
                <w:i/>
                <w:iCs/>
              </w:rPr>
              <w:t>Fecha a desarrollar</w:t>
            </w:r>
          </w:p>
        </w:tc>
        <w:tc>
          <w:tcPr>
            <w:tcW w:w="4688" w:type="dxa"/>
          </w:tcPr>
          <w:p w14:paraId="260AA8A6" w14:textId="77777777" w:rsidR="198AAA6B" w:rsidRDefault="198AAA6B">
            <w:r>
              <w:t xml:space="preserve">Marzo </w:t>
            </w:r>
            <w:r w:rsidR="65475871">
              <w:t>2023-</w:t>
            </w:r>
            <w:r w:rsidR="1DCC0A36">
              <w:t>Marzo</w:t>
            </w:r>
            <w:r w:rsidR="372B48F9">
              <w:t xml:space="preserve"> </w:t>
            </w:r>
            <w:r w:rsidR="65475871">
              <w:t>2024</w:t>
            </w:r>
          </w:p>
        </w:tc>
      </w:tr>
      <w:tr w:rsidR="65475871" w14:paraId="6411D652" w14:textId="77777777" w:rsidTr="65475871">
        <w:trPr>
          <w:trHeight w:val="300"/>
        </w:trPr>
        <w:tc>
          <w:tcPr>
            <w:tcW w:w="4688" w:type="dxa"/>
          </w:tcPr>
          <w:p w14:paraId="24F420AF" w14:textId="77777777" w:rsidR="65475871" w:rsidRDefault="65475871" w:rsidP="65475871">
            <w:pPr>
              <w:rPr>
                <w:i/>
                <w:iCs/>
              </w:rPr>
            </w:pPr>
            <w:r w:rsidRPr="65475871">
              <w:rPr>
                <w:i/>
                <w:iCs/>
              </w:rPr>
              <w:t>Resultado:</w:t>
            </w:r>
          </w:p>
        </w:tc>
        <w:tc>
          <w:tcPr>
            <w:tcW w:w="4688" w:type="dxa"/>
          </w:tcPr>
          <w:p w14:paraId="4496B105" w14:textId="77777777" w:rsidR="5BFA5443" w:rsidRDefault="5BFA5443" w:rsidP="00EE3808">
            <w:pPr>
              <w:pStyle w:val="Prrafodelista"/>
              <w:numPr>
                <w:ilvl w:val="0"/>
                <w:numId w:val="60"/>
              </w:numPr>
            </w:pPr>
            <w:r>
              <w:t>concursos de debate realizados</w:t>
            </w:r>
          </w:p>
        </w:tc>
      </w:tr>
    </w:tbl>
    <w:p w14:paraId="1B57E8E6" w14:textId="77777777" w:rsidR="00EE3808" w:rsidRDefault="00EE3808" w:rsidP="00EE3808">
      <w:pPr>
        <w:rPr>
          <w:b/>
          <w:bCs/>
          <w:highlight w:val="lightGray"/>
        </w:rPr>
      </w:pPr>
    </w:p>
    <w:p w14:paraId="168E829E" w14:textId="77777777" w:rsidR="00C253C0" w:rsidRPr="00EE3808" w:rsidRDefault="00EE3808" w:rsidP="00EE3808">
      <w:pPr>
        <w:pStyle w:val="Prrafodelista"/>
        <w:numPr>
          <w:ilvl w:val="0"/>
          <w:numId w:val="54"/>
        </w:numPr>
        <w:rPr>
          <w:b/>
          <w:bCs/>
        </w:rPr>
      </w:pPr>
      <w:r w:rsidRPr="00EE3808">
        <w:rPr>
          <w:b/>
          <w:bCs/>
          <w:highlight w:val="lightGray"/>
        </w:rPr>
        <w:br w:type="column"/>
      </w:r>
      <w:r w:rsidR="00FF5CC7" w:rsidRPr="00EE3808">
        <w:rPr>
          <w:b/>
          <w:bCs/>
        </w:rPr>
        <w:lastRenderedPageBreak/>
        <w:t>Diálogos Utópicos</w:t>
      </w:r>
      <w:r w:rsidR="0E31EDBF" w:rsidRPr="00EE3808">
        <w:rPr>
          <w:b/>
          <w:bCs/>
        </w:rPr>
        <w:t xml:space="preserve"> </w:t>
      </w:r>
      <w:r w:rsidR="00FF5CC7" w:rsidRPr="00EE3808">
        <w:rPr>
          <w:b/>
          <w:bCs/>
        </w:rPr>
        <w:t xml:space="preserve">por la democracia. </w:t>
      </w:r>
    </w:p>
    <w:tbl>
      <w:tblPr>
        <w:tblStyle w:val="Tablaconcuadrcula"/>
        <w:tblW w:w="0" w:type="auto"/>
        <w:tblInd w:w="-15" w:type="dxa"/>
        <w:tblLayout w:type="fixed"/>
        <w:tblLook w:val="06A0" w:firstRow="1" w:lastRow="0" w:firstColumn="1" w:lastColumn="0" w:noHBand="1" w:noVBand="1"/>
      </w:tblPr>
      <w:tblGrid>
        <w:gridCol w:w="4688"/>
        <w:gridCol w:w="4688"/>
      </w:tblGrid>
      <w:tr w:rsidR="65475871" w14:paraId="6E6CE501" w14:textId="77777777" w:rsidTr="65475871">
        <w:trPr>
          <w:trHeight w:val="300"/>
        </w:trPr>
        <w:tc>
          <w:tcPr>
            <w:tcW w:w="4688" w:type="dxa"/>
          </w:tcPr>
          <w:p w14:paraId="7435B0AD" w14:textId="77777777" w:rsidR="65475871" w:rsidRDefault="65475871" w:rsidP="65475871">
            <w:pPr>
              <w:rPr>
                <w:i/>
                <w:iCs/>
              </w:rPr>
            </w:pPr>
            <w:r w:rsidRPr="65475871">
              <w:rPr>
                <w:i/>
                <w:iCs/>
              </w:rPr>
              <w:t>Descripción general del proyecto:</w:t>
            </w:r>
          </w:p>
        </w:tc>
        <w:tc>
          <w:tcPr>
            <w:tcW w:w="4688" w:type="dxa"/>
          </w:tcPr>
          <w:p w14:paraId="4AC7CF6A" w14:textId="77777777" w:rsidR="1FF140CF" w:rsidRDefault="1FF140CF">
            <w:r>
              <w:t>Desarrollo de talleres de sensibilización sobre el odio, el racismo, la cultura de paz y la interculturalidad, la tolerancia, el respeto y valores cívicos alrededor de las publicaciones y atribuciones del IEPC.</w:t>
            </w:r>
          </w:p>
        </w:tc>
      </w:tr>
      <w:tr w:rsidR="65475871" w14:paraId="7DC90F51" w14:textId="77777777" w:rsidTr="65475871">
        <w:trPr>
          <w:trHeight w:val="300"/>
        </w:trPr>
        <w:tc>
          <w:tcPr>
            <w:tcW w:w="4688" w:type="dxa"/>
          </w:tcPr>
          <w:p w14:paraId="629A4CD9" w14:textId="77777777" w:rsidR="65475871" w:rsidRDefault="65475871" w:rsidP="65475871">
            <w:pPr>
              <w:rPr>
                <w:i/>
                <w:iCs/>
              </w:rPr>
            </w:pPr>
            <w:r w:rsidRPr="65475871">
              <w:rPr>
                <w:i/>
                <w:iCs/>
              </w:rPr>
              <w:t>Modelo del proyecto:</w:t>
            </w:r>
          </w:p>
        </w:tc>
        <w:tc>
          <w:tcPr>
            <w:tcW w:w="4688" w:type="dxa"/>
          </w:tcPr>
          <w:p w14:paraId="548319D7" w14:textId="77777777" w:rsidR="48C7E732" w:rsidRDefault="48C7E732" w:rsidP="65475871">
            <w:pPr>
              <w:spacing w:before="0"/>
              <w:ind w:left="0"/>
            </w:pPr>
            <w:r>
              <w:t>Con apoyo de las instituciones educativas (SEJ, CONALEP, UDG) se desarrollará el proyecto en las siguientes etapas:</w:t>
            </w:r>
          </w:p>
          <w:p w14:paraId="4483345B" w14:textId="77777777" w:rsidR="48C7E732" w:rsidRDefault="48C7E732" w:rsidP="00BC4CE9">
            <w:pPr>
              <w:pStyle w:val="Prrafodelista"/>
              <w:numPr>
                <w:ilvl w:val="0"/>
                <w:numId w:val="2"/>
              </w:numPr>
            </w:pPr>
            <w:r>
              <w:t>Desarrollo de materiales y talleres de sensibilización de acuerdo a publicaciones y atribuciones del IEPC</w:t>
            </w:r>
          </w:p>
          <w:p w14:paraId="787C6C6F" w14:textId="77777777" w:rsidR="48C7E732" w:rsidRDefault="48C7E732" w:rsidP="00BC4CE9">
            <w:pPr>
              <w:pStyle w:val="Prrafodelista"/>
              <w:numPr>
                <w:ilvl w:val="0"/>
                <w:numId w:val="2"/>
              </w:numPr>
            </w:pPr>
            <w:r>
              <w:t>Impartir talleres a padres y profesores para su réplica</w:t>
            </w:r>
          </w:p>
          <w:p w14:paraId="5858D54F" w14:textId="77777777" w:rsidR="48C7E732" w:rsidRDefault="48C7E732" w:rsidP="00BC4CE9">
            <w:pPr>
              <w:pStyle w:val="Prrafodelista"/>
              <w:numPr>
                <w:ilvl w:val="0"/>
                <w:numId w:val="2"/>
              </w:numPr>
            </w:pPr>
            <w:r>
              <w:t>Impresión de ejemplares para escuelas por parte de autoridades</w:t>
            </w:r>
          </w:p>
          <w:p w14:paraId="62FC229F" w14:textId="77777777" w:rsidR="48C7E732" w:rsidRDefault="48C7E732" w:rsidP="00BC4CE9">
            <w:pPr>
              <w:pStyle w:val="Prrafodelista"/>
              <w:numPr>
                <w:ilvl w:val="0"/>
                <w:numId w:val="2"/>
              </w:numPr>
            </w:pPr>
            <w:r>
              <w:t>Impartir talleres a alumnos y entrega de ejemplares.</w:t>
            </w:r>
          </w:p>
        </w:tc>
      </w:tr>
      <w:tr w:rsidR="65475871" w14:paraId="28AFD65E" w14:textId="77777777" w:rsidTr="65475871">
        <w:trPr>
          <w:trHeight w:val="300"/>
        </w:trPr>
        <w:tc>
          <w:tcPr>
            <w:tcW w:w="4688" w:type="dxa"/>
          </w:tcPr>
          <w:p w14:paraId="255D834C" w14:textId="77777777" w:rsidR="65475871" w:rsidRDefault="65475871" w:rsidP="65475871">
            <w:pPr>
              <w:rPr>
                <w:i/>
                <w:iCs/>
              </w:rPr>
            </w:pPr>
            <w:r w:rsidRPr="65475871">
              <w:rPr>
                <w:i/>
                <w:iCs/>
              </w:rPr>
              <w:t>Fecha a desarrollar</w:t>
            </w:r>
          </w:p>
        </w:tc>
        <w:tc>
          <w:tcPr>
            <w:tcW w:w="4688" w:type="dxa"/>
          </w:tcPr>
          <w:p w14:paraId="0F82D19B" w14:textId="77777777" w:rsidR="7F43B367" w:rsidRDefault="7F43B367">
            <w:r>
              <w:t xml:space="preserve">Abril </w:t>
            </w:r>
            <w:r w:rsidR="65475871">
              <w:t>2023-Diciembre 2024</w:t>
            </w:r>
          </w:p>
        </w:tc>
      </w:tr>
      <w:tr w:rsidR="65475871" w14:paraId="019E0DB7" w14:textId="77777777" w:rsidTr="65475871">
        <w:trPr>
          <w:trHeight w:val="300"/>
        </w:trPr>
        <w:tc>
          <w:tcPr>
            <w:tcW w:w="4688" w:type="dxa"/>
          </w:tcPr>
          <w:p w14:paraId="7CBF8A51" w14:textId="77777777" w:rsidR="65475871" w:rsidRDefault="65475871" w:rsidP="65475871">
            <w:pPr>
              <w:rPr>
                <w:i/>
                <w:iCs/>
              </w:rPr>
            </w:pPr>
            <w:r w:rsidRPr="65475871">
              <w:rPr>
                <w:i/>
                <w:iCs/>
              </w:rPr>
              <w:t>Resultado:</w:t>
            </w:r>
          </w:p>
        </w:tc>
        <w:tc>
          <w:tcPr>
            <w:tcW w:w="4688" w:type="dxa"/>
          </w:tcPr>
          <w:p w14:paraId="5B2A5224" w14:textId="77777777" w:rsidR="0B4AC82A" w:rsidRDefault="0B4AC82A" w:rsidP="00EE3808">
            <w:pPr>
              <w:pStyle w:val="Prrafodelista"/>
              <w:numPr>
                <w:ilvl w:val="0"/>
                <w:numId w:val="61"/>
              </w:numPr>
            </w:pPr>
            <w:r>
              <w:t>ntros educativos atendidos</w:t>
            </w:r>
          </w:p>
        </w:tc>
      </w:tr>
    </w:tbl>
    <w:p w14:paraId="2780E8C5" w14:textId="77777777" w:rsidR="65475871" w:rsidRDefault="65475871" w:rsidP="65475871">
      <w:pPr>
        <w:rPr>
          <w:i/>
          <w:iCs/>
        </w:rPr>
      </w:pPr>
    </w:p>
    <w:p w14:paraId="176E8564" w14:textId="77777777" w:rsidR="00C253C0" w:rsidRPr="00EE3808" w:rsidRDefault="00EE3808" w:rsidP="00EE3808">
      <w:pPr>
        <w:pStyle w:val="Prrafodelista"/>
        <w:numPr>
          <w:ilvl w:val="0"/>
          <w:numId w:val="54"/>
        </w:numPr>
        <w:rPr>
          <w:b/>
        </w:rPr>
      </w:pPr>
      <w:r w:rsidRPr="00EE3808">
        <w:rPr>
          <w:b/>
          <w:bCs/>
        </w:rPr>
        <w:br w:type="column"/>
      </w:r>
      <w:r w:rsidR="00FF5CC7" w:rsidRPr="00EE3808">
        <w:rPr>
          <w:b/>
          <w:bCs/>
        </w:rPr>
        <w:lastRenderedPageBreak/>
        <w:t>Incubadora de liderazgos juveniles: la nueva política</w:t>
      </w:r>
    </w:p>
    <w:tbl>
      <w:tblPr>
        <w:tblStyle w:val="Tablaconcuadrcula"/>
        <w:tblW w:w="0" w:type="auto"/>
        <w:tblInd w:w="-15" w:type="dxa"/>
        <w:tblLayout w:type="fixed"/>
        <w:tblLook w:val="06A0" w:firstRow="1" w:lastRow="0" w:firstColumn="1" w:lastColumn="0" w:noHBand="1" w:noVBand="1"/>
      </w:tblPr>
      <w:tblGrid>
        <w:gridCol w:w="4688"/>
        <w:gridCol w:w="4688"/>
      </w:tblGrid>
      <w:tr w:rsidR="65475871" w14:paraId="5EBA02CA" w14:textId="77777777" w:rsidTr="65475871">
        <w:trPr>
          <w:trHeight w:val="300"/>
        </w:trPr>
        <w:tc>
          <w:tcPr>
            <w:tcW w:w="4688" w:type="dxa"/>
          </w:tcPr>
          <w:p w14:paraId="060018AC" w14:textId="77777777" w:rsidR="65475871" w:rsidRDefault="65475871" w:rsidP="65475871">
            <w:pPr>
              <w:rPr>
                <w:i/>
                <w:iCs/>
              </w:rPr>
            </w:pPr>
            <w:r w:rsidRPr="65475871">
              <w:rPr>
                <w:i/>
                <w:iCs/>
              </w:rPr>
              <w:t>Descripción general del proyecto:</w:t>
            </w:r>
          </w:p>
        </w:tc>
        <w:tc>
          <w:tcPr>
            <w:tcW w:w="4688" w:type="dxa"/>
          </w:tcPr>
          <w:p w14:paraId="4CBF3751" w14:textId="77777777" w:rsidR="1B01D759" w:rsidRDefault="1B01D759">
            <w:r w:rsidRPr="65475871">
              <w:rPr>
                <w:highlight w:val="white"/>
              </w:rPr>
              <w:t>Busca ofrecer un programa intensivo de formación de liderazgos democráticos dirigidos a la comunidad juvenil en Jalisco.</w:t>
            </w:r>
          </w:p>
        </w:tc>
      </w:tr>
      <w:tr w:rsidR="65475871" w14:paraId="6F918F52" w14:textId="77777777" w:rsidTr="65475871">
        <w:trPr>
          <w:trHeight w:val="300"/>
        </w:trPr>
        <w:tc>
          <w:tcPr>
            <w:tcW w:w="4688" w:type="dxa"/>
          </w:tcPr>
          <w:p w14:paraId="2109F82B" w14:textId="77777777" w:rsidR="65475871" w:rsidRDefault="65475871" w:rsidP="65475871">
            <w:pPr>
              <w:rPr>
                <w:i/>
                <w:iCs/>
              </w:rPr>
            </w:pPr>
            <w:r w:rsidRPr="65475871">
              <w:rPr>
                <w:i/>
                <w:iCs/>
              </w:rPr>
              <w:t>Modelo del proyecto:</w:t>
            </w:r>
          </w:p>
        </w:tc>
        <w:tc>
          <w:tcPr>
            <w:tcW w:w="4688" w:type="dxa"/>
          </w:tcPr>
          <w:p w14:paraId="16825BF8" w14:textId="77777777" w:rsidR="6B1B3635" w:rsidRDefault="6B1B3635" w:rsidP="65475871">
            <w:pPr>
              <w:spacing w:before="0"/>
              <w:ind w:left="0"/>
              <w:rPr>
                <w:highlight w:val="white"/>
              </w:rPr>
            </w:pPr>
            <w:r w:rsidRPr="65475871">
              <w:rPr>
                <w:highlight w:val="white"/>
              </w:rPr>
              <w:t>La incubadora se desarrollará de la siguiente manera:</w:t>
            </w:r>
          </w:p>
          <w:p w14:paraId="220F0479" w14:textId="77777777" w:rsidR="6B1B3635" w:rsidRDefault="6B1B3635" w:rsidP="00BC4CE9">
            <w:pPr>
              <w:pStyle w:val="Prrafodelista"/>
              <w:numPr>
                <w:ilvl w:val="0"/>
                <w:numId w:val="1"/>
              </w:numPr>
              <w:rPr>
                <w:highlight w:val="white"/>
              </w:rPr>
            </w:pPr>
            <w:r w:rsidRPr="65475871">
              <w:rPr>
                <w:highlight w:val="white"/>
              </w:rPr>
              <w:t>Convocatoria a las juventudes de Jalisco</w:t>
            </w:r>
          </w:p>
          <w:p w14:paraId="352B6575" w14:textId="77777777" w:rsidR="6B1B3635" w:rsidRDefault="6B1B3635" w:rsidP="00BC4CE9">
            <w:pPr>
              <w:pStyle w:val="Prrafodelista"/>
              <w:numPr>
                <w:ilvl w:val="0"/>
                <w:numId w:val="1"/>
              </w:numPr>
              <w:spacing w:before="0"/>
              <w:rPr>
                <w:highlight w:val="white"/>
              </w:rPr>
            </w:pPr>
            <w:r w:rsidRPr="65475871">
              <w:rPr>
                <w:highlight w:val="white"/>
              </w:rPr>
              <w:t>Selección de participantes</w:t>
            </w:r>
          </w:p>
          <w:p w14:paraId="5CE008A0" w14:textId="77777777" w:rsidR="6B1B3635" w:rsidRDefault="6B1B3635" w:rsidP="00BC4CE9">
            <w:pPr>
              <w:pStyle w:val="Prrafodelista"/>
              <w:numPr>
                <w:ilvl w:val="0"/>
                <w:numId w:val="1"/>
              </w:numPr>
              <w:spacing w:before="0"/>
              <w:rPr>
                <w:highlight w:val="white"/>
              </w:rPr>
            </w:pPr>
            <w:r w:rsidRPr="65475871">
              <w:rPr>
                <w:highlight w:val="white"/>
              </w:rPr>
              <w:t>Desarrollo de sesiones y talleres de incubación de liderazgos</w:t>
            </w:r>
          </w:p>
          <w:p w14:paraId="19B7DB23" w14:textId="77777777" w:rsidR="6B1B3635" w:rsidRDefault="6B1B3635" w:rsidP="00BC4CE9">
            <w:pPr>
              <w:pStyle w:val="Prrafodelista"/>
              <w:numPr>
                <w:ilvl w:val="0"/>
                <w:numId w:val="1"/>
              </w:numPr>
              <w:spacing w:before="0"/>
            </w:pPr>
            <w:r>
              <w:t xml:space="preserve">Ceremonia de Clausura </w:t>
            </w:r>
          </w:p>
          <w:p w14:paraId="3D5E8E9A" w14:textId="77777777" w:rsidR="6B1B3635" w:rsidRDefault="6B1B3635" w:rsidP="00BC4CE9">
            <w:pPr>
              <w:pStyle w:val="Prrafodelista"/>
              <w:numPr>
                <w:ilvl w:val="0"/>
                <w:numId w:val="1"/>
              </w:numPr>
              <w:spacing w:before="0"/>
              <w:rPr>
                <w:highlight w:val="white"/>
              </w:rPr>
            </w:pPr>
            <w:r w:rsidRPr="65475871">
              <w:rPr>
                <w:highlight w:val="white"/>
              </w:rPr>
              <w:t>Desarrollo de proyecto de Observatorio de la Participación Política de las Juventudes en el Proceso Electoral 2024.</w:t>
            </w:r>
          </w:p>
        </w:tc>
      </w:tr>
      <w:tr w:rsidR="65475871" w14:paraId="398D15C1" w14:textId="77777777" w:rsidTr="65475871">
        <w:trPr>
          <w:trHeight w:val="300"/>
        </w:trPr>
        <w:tc>
          <w:tcPr>
            <w:tcW w:w="4688" w:type="dxa"/>
          </w:tcPr>
          <w:p w14:paraId="3E3433C7" w14:textId="77777777" w:rsidR="65475871" w:rsidRDefault="65475871" w:rsidP="65475871">
            <w:pPr>
              <w:rPr>
                <w:i/>
                <w:iCs/>
              </w:rPr>
            </w:pPr>
            <w:r w:rsidRPr="65475871">
              <w:rPr>
                <w:i/>
                <w:iCs/>
              </w:rPr>
              <w:t>Fecha a desarrollar</w:t>
            </w:r>
          </w:p>
        </w:tc>
        <w:tc>
          <w:tcPr>
            <w:tcW w:w="4688" w:type="dxa"/>
          </w:tcPr>
          <w:p w14:paraId="73B31DD9" w14:textId="77777777" w:rsidR="6F044774" w:rsidRDefault="6F044774">
            <w:r>
              <w:t xml:space="preserve">Octubre </w:t>
            </w:r>
            <w:r w:rsidR="65475871">
              <w:t>2023-Diciembre 2024</w:t>
            </w:r>
          </w:p>
        </w:tc>
      </w:tr>
      <w:tr w:rsidR="65475871" w14:paraId="5691A297" w14:textId="77777777" w:rsidTr="65475871">
        <w:trPr>
          <w:trHeight w:val="300"/>
        </w:trPr>
        <w:tc>
          <w:tcPr>
            <w:tcW w:w="4688" w:type="dxa"/>
          </w:tcPr>
          <w:p w14:paraId="748853C5" w14:textId="77777777" w:rsidR="65475871" w:rsidRDefault="65475871" w:rsidP="65475871">
            <w:pPr>
              <w:rPr>
                <w:i/>
                <w:iCs/>
              </w:rPr>
            </w:pPr>
            <w:r w:rsidRPr="65475871">
              <w:rPr>
                <w:i/>
                <w:iCs/>
              </w:rPr>
              <w:t>Resultado:</w:t>
            </w:r>
          </w:p>
        </w:tc>
        <w:tc>
          <w:tcPr>
            <w:tcW w:w="4688" w:type="dxa"/>
          </w:tcPr>
          <w:p w14:paraId="2D02916C" w14:textId="77777777" w:rsidR="08D67871" w:rsidRDefault="08D67871" w:rsidP="00EE3808">
            <w:pPr>
              <w:pStyle w:val="Prrafodelista"/>
              <w:numPr>
                <w:ilvl w:val="0"/>
                <w:numId w:val="62"/>
              </w:numPr>
            </w:pPr>
            <w:r>
              <w:t xml:space="preserve">venes atendidos </w:t>
            </w:r>
          </w:p>
        </w:tc>
      </w:tr>
    </w:tbl>
    <w:p w14:paraId="2C176A33" w14:textId="77777777" w:rsidR="65475871" w:rsidRDefault="65475871" w:rsidP="65475871">
      <w:pPr>
        <w:rPr>
          <w:i/>
          <w:iCs/>
        </w:rPr>
      </w:pPr>
    </w:p>
    <w:p w14:paraId="1951FD39" w14:textId="77777777" w:rsidR="00C253C0" w:rsidRPr="00EE3808" w:rsidRDefault="00EE3808" w:rsidP="00EE3808">
      <w:pPr>
        <w:pStyle w:val="Prrafodelista"/>
        <w:numPr>
          <w:ilvl w:val="0"/>
          <w:numId w:val="54"/>
        </w:numPr>
        <w:rPr>
          <w:b/>
        </w:rPr>
      </w:pPr>
      <w:r w:rsidRPr="00EE3808">
        <w:rPr>
          <w:b/>
          <w:bCs/>
        </w:rPr>
        <w:br w:type="column"/>
      </w:r>
      <w:r w:rsidR="00FF5CC7" w:rsidRPr="00EE3808">
        <w:rPr>
          <w:b/>
          <w:bCs/>
        </w:rPr>
        <w:lastRenderedPageBreak/>
        <w:t xml:space="preserve">Talleres para Futuros Electores </w:t>
      </w:r>
    </w:p>
    <w:tbl>
      <w:tblPr>
        <w:tblStyle w:val="Tablaconcuadrcula"/>
        <w:tblW w:w="0" w:type="auto"/>
        <w:tblInd w:w="-15" w:type="dxa"/>
        <w:tblLayout w:type="fixed"/>
        <w:tblLook w:val="06A0" w:firstRow="1" w:lastRow="0" w:firstColumn="1" w:lastColumn="0" w:noHBand="1" w:noVBand="1"/>
      </w:tblPr>
      <w:tblGrid>
        <w:gridCol w:w="4688"/>
        <w:gridCol w:w="4688"/>
      </w:tblGrid>
      <w:tr w:rsidR="65475871" w14:paraId="10058500" w14:textId="77777777" w:rsidTr="65475871">
        <w:trPr>
          <w:trHeight w:val="300"/>
        </w:trPr>
        <w:tc>
          <w:tcPr>
            <w:tcW w:w="4688" w:type="dxa"/>
          </w:tcPr>
          <w:p w14:paraId="796C2D40" w14:textId="77777777" w:rsidR="65475871" w:rsidRDefault="65475871" w:rsidP="65475871">
            <w:pPr>
              <w:rPr>
                <w:i/>
                <w:iCs/>
              </w:rPr>
            </w:pPr>
            <w:r w:rsidRPr="65475871">
              <w:rPr>
                <w:i/>
                <w:iCs/>
              </w:rPr>
              <w:t>Descripción general del pro</w:t>
            </w:r>
            <w:r w:rsidR="11E50B58" w:rsidRPr="65475871">
              <w:rPr>
                <w:i/>
                <w:iCs/>
              </w:rPr>
              <w:t>grama:</w:t>
            </w:r>
          </w:p>
        </w:tc>
        <w:tc>
          <w:tcPr>
            <w:tcW w:w="4688" w:type="dxa"/>
          </w:tcPr>
          <w:p w14:paraId="4610DD45" w14:textId="77777777" w:rsidR="6AEBE3C4" w:rsidRDefault="6AEBE3C4" w:rsidP="65475871">
            <w:pPr>
              <w:jc w:val="both"/>
            </w:pPr>
            <w:r>
              <w:t>Desarrollo de diversos talleres dirigidos para niños, niñas y adolescentes con el objetivo de desarrollar capacidades cívicas y de participación ciudadana</w:t>
            </w:r>
          </w:p>
        </w:tc>
      </w:tr>
      <w:tr w:rsidR="65475871" w14:paraId="5C11BE0E" w14:textId="77777777" w:rsidTr="65475871">
        <w:trPr>
          <w:trHeight w:val="300"/>
        </w:trPr>
        <w:tc>
          <w:tcPr>
            <w:tcW w:w="4688" w:type="dxa"/>
          </w:tcPr>
          <w:p w14:paraId="3ECBF7D0" w14:textId="77777777" w:rsidR="65475871" w:rsidRDefault="65475871" w:rsidP="65475871">
            <w:pPr>
              <w:rPr>
                <w:i/>
                <w:iCs/>
              </w:rPr>
            </w:pPr>
            <w:r w:rsidRPr="65475871">
              <w:rPr>
                <w:i/>
                <w:iCs/>
              </w:rPr>
              <w:t>Modelo del pro</w:t>
            </w:r>
            <w:r w:rsidR="4A2ADD11" w:rsidRPr="65475871">
              <w:rPr>
                <w:i/>
                <w:iCs/>
              </w:rPr>
              <w:t>grama:</w:t>
            </w:r>
          </w:p>
        </w:tc>
        <w:tc>
          <w:tcPr>
            <w:tcW w:w="4688" w:type="dxa"/>
          </w:tcPr>
          <w:p w14:paraId="31EEC3D9" w14:textId="77777777" w:rsidR="7CFC4674" w:rsidRDefault="7CFC4674">
            <w:r>
              <w:t>Implementación de talleres existentes y creación de nuevos talleres</w:t>
            </w:r>
          </w:p>
          <w:p w14:paraId="2FDC3B24" w14:textId="77777777" w:rsidR="7CFC4674" w:rsidRDefault="7CFC4674" w:rsidP="00BC4CE9">
            <w:pPr>
              <w:numPr>
                <w:ilvl w:val="0"/>
                <w:numId w:val="38"/>
              </w:numPr>
            </w:pPr>
            <w:r>
              <w:t>Simulacro Electoral Infantil</w:t>
            </w:r>
          </w:p>
          <w:p w14:paraId="2ED5AFB8" w14:textId="77777777" w:rsidR="7CFC4674" w:rsidRDefault="7CFC4674" w:rsidP="00BC4CE9">
            <w:pPr>
              <w:numPr>
                <w:ilvl w:val="0"/>
                <w:numId w:val="38"/>
              </w:numPr>
              <w:spacing w:before="0"/>
            </w:pPr>
            <w:r>
              <w:t>Taller Tú Puedes Cambiar el Mundo</w:t>
            </w:r>
          </w:p>
          <w:p w14:paraId="56C2DEF0" w14:textId="77777777" w:rsidR="7CFC4674" w:rsidRDefault="7CFC4674" w:rsidP="00BC4CE9">
            <w:pPr>
              <w:numPr>
                <w:ilvl w:val="0"/>
                <w:numId w:val="38"/>
              </w:numPr>
              <w:spacing w:before="0"/>
            </w:pPr>
            <w:r>
              <w:t>Taller Alandia</w:t>
            </w:r>
          </w:p>
          <w:p w14:paraId="0CEF86C4" w14:textId="77777777" w:rsidR="7CFC4674" w:rsidRDefault="7CFC4674" w:rsidP="00BC4CE9">
            <w:pPr>
              <w:numPr>
                <w:ilvl w:val="0"/>
                <w:numId w:val="38"/>
              </w:numPr>
              <w:spacing w:before="0"/>
            </w:pPr>
            <w:r>
              <w:t>Taller Todos vs el Odio</w:t>
            </w:r>
          </w:p>
        </w:tc>
      </w:tr>
      <w:tr w:rsidR="65475871" w14:paraId="0508F7E8" w14:textId="77777777" w:rsidTr="65475871">
        <w:trPr>
          <w:trHeight w:val="300"/>
        </w:trPr>
        <w:tc>
          <w:tcPr>
            <w:tcW w:w="4688" w:type="dxa"/>
          </w:tcPr>
          <w:p w14:paraId="2FB50969" w14:textId="77777777" w:rsidR="65475871" w:rsidRDefault="65475871" w:rsidP="65475871">
            <w:pPr>
              <w:rPr>
                <w:i/>
                <w:iCs/>
              </w:rPr>
            </w:pPr>
            <w:r w:rsidRPr="65475871">
              <w:rPr>
                <w:i/>
                <w:iCs/>
              </w:rPr>
              <w:t>Fecha a desarrollar</w:t>
            </w:r>
          </w:p>
        </w:tc>
        <w:tc>
          <w:tcPr>
            <w:tcW w:w="4688" w:type="dxa"/>
          </w:tcPr>
          <w:p w14:paraId="4F36D151" w14:textId="77777777" w:rsidR="61E1337D" w:rsidRDefault="61E1337D">
            <w:r>
              <w:t>Marzo</w:t>
            </w:r>
            <w:r w:rsidR="65475871">
              <w:t xml:space="preserve"> 2023-Diciembre 2024</w:t>
            </w:r>
          </w:p>
        </w:tc>
      </w:tr>
      <w:tr w:rsidR="65475871" w14:paraId="04ABF3D6" w14:textId="77777777" w:rsidTr="65475871">
        <w:trPr>
          <w:trHeight w:val="300"/>
        </w:trPr>
        <w:tc>
          <w:tcPr>
            <w:tcW w:w="4688" w:type="dxa"/>
          </w:tcPr>
          <w:p w14:paraId="441B2CD6" w14:textId="77777777" w:rsidR="65475871" w:rsidRDefault="65475871" w:rsidP="65475871">
            <w:pPr>
              <w:rPr>
                <w:i/>
                <w:iCs/>
              </w:rPr>
            </w:pPr>
            <w:r w:rsidRPr="65475871">
              <w:rPr>
                <w:i/>
                <w:iCs/>
              </w:rPr>
              <w:t>Resultado:</w:t>
            </w:r>
          </w:p>
        </w:tc>
        <w:tc>
          <w:tcPr>
            <w:tcW w:w="4688" w:type="dxa"/>
          </w:tcPr>
          <w:p w14:paraId="6193F85D" w14:textId="77777777" w:rsidR="63E701E9" w:rsidRDefault="63E701E9" w:rsidP="00EE3808">
            <w:pPr>
              <w:pStyle w:val="Prrafodelista"/>
              <w:numPr>
                <w:ilvl w:val="0"/>
                <w:numId w:val="63"/>
              </w:numPr>
            </w:pPr>
            <w:r>
              <w:t>sonas atendidas</w:t>
            </w:r>
          </w:p>
        </w:tc>
      </w:tr>
    </w:tbl>
    <w:p w14:paraId="53B6095F" w14:textId="77777777" w:rsidR="00EE3808" w:rsidRDefault="00EE3808" w:rsidP="00EE3808">
      <w:pPr>
        <w:rPr>
          <w:b/>
          <w:bCs/>
          <w:highlight w:val="lightGray"/>
        </w:rPr>
      </w:pPr>
    </w:p>
    <w:p w14:paraId="099256EF" w14:textId="77777777" w:rsidR="00C253C0" w:rsidRPr="00EE3808" w:rsidRDefault="00EE3808" w:rsidP="00EE3808">
      <w:pPr>
        <w:pStyle w:val="Prrafodelista"/>
        <w:numPr>
          <w:ilvl w:val="0"/>
          <w:numId w:val="54"/>
        </w:numPr>
        <w:rPr>
          <w:b/>
          <w:bCs/>
        </w:rPr>
      </w:pPr>
      <w:r w:rsidRPr="00EE3808">
        <w:rPr>
          <w:b/>
          <w:bCs/>
          <w:highlight w:val="lightGray"/>
        </w:rPr>
        <w:br w:type="column"/>
      </w:r>
      <w:r w:rsidR="00FF5CC7" w:rsidRPr="00EE3808">
        <w:rPr>
          <w:b/>
          <w:bCs/>
        </w:rPr>
        <w:lastRenderedPageBreak/>
        <w:t xml:space="preserve">Centro de Estudios e Investigación Electorales Irene Robledo </w:t>
      </w:r>
    </w:p>
    <w:tbl>
      <w:tblPr>
        <w:tblStyle w:val="Tablaconcuadrcula"/>
        <w:tblW w:w="0" w:type="auto"/>
        <w:tblInd w:w="-15" w:type="dxa"/>
        <w:tblLayout w:type="fixed"/>
        <w:tblLook w:val="06A0" w:firstRow="1" w:lastRow="0" w:firstColumn="1" w:lastColumn="0" w:noHBand="1" w:noVBand="1"/>
      </w:tblPr>
      <w:tblGrid>
        <w:gridCol w:w="4688"/>
        <w:gridCol w:w="4688"/>
      </w:tblGrid>
      <w:tr w:rsidR="65475871" w14:paraId="1DFED866" w14:textId="77777777" w:rsidTr="65475871">
        <w:trPr>
          <w:trHeight w:val="300"/>
        </w:trPr>
        <w:tc>
          <w:tcPr>
            <w:tcW w:w="4688" w:type="dxa"/>
          </w:tcPr>
          <w:p w14:paraId="4E1DC4FF" w14:textId="77777777" w:rsidR="65475871" w:rsidRDefault="65475871" w:rsidP="65475871">
            <w:pPr>
              <w:rPr>
                <w:i/>
                <w:iCs/>
              </w:rPr>
            </w:pPr>
            <w:r w:rsidRPr="65475871">
              <w:rPr>
                <w:i/>
                <w:iCs/>
              </w:rPr>
              <w:t>Descripción general del pro</w:t>
            </w:r>
            <w:r w:rsidR="378FC6F5" w:rsidRPr="65475871">
              <w:rPr>
                <w:i/>
                <w:iCs/>
              </w:rPr>
              <w:t>grama</w:t>
            </w:r>
            <w:r w:rsidRPr="65475871">
              <w:rPr>
                <w:i/>
                <w:iCs/>
              </w:rPr>
              <w:t>:</w:t>
            </w:r>
          </w:p>
        </w:tc>
        <w:tc>
          <w:tcPr>
            <w:tcW w:w="4688" w:type="dxa"/>
          </w:tcPr>
          <w:p w14:paraId="671B50FD" w14:textId="77777777" w:rsidR="2F01F777" w:rsidRDefault="2F01F777">
            <w:r>
              <w:t>Se busca profesionalizar a las personas interesadas, desarrollando en ellos las capacidades necesarias que les permitan resolver la problemática que conlleva el cumplimiento de las leyes en la materia electoral, así como formar ciudadanos expertos que estén interesados en incidir en la vida pública de nuestro país a través de la ampliación de sus conocimientos electorales.</w:t>
            </w:r>
          </w:p>
        </w:tc>
      </w:tr>
      <w:tr w:rsidR="65475871" w14:paraId="18C41D8E" w14:textId="77777777" w:rsidTr="65475871">
        <w:trPr>
          <w:trHeight w:val="300"/>
        </w:trPr>
        <w:tc>
          <w:tcPr>
            <w:tcW w:w="4688" w:type="dxa"/>
          </w:tcPr>
          <w:p w14:paraId="54C07667" w14:textId="77777777" w:rsidR="65475871" w:rsidRDefault="65475871" w:rsidP="65475871">
            <w:pPr>
              <w:rPr>
                <w:i/>
                <w:iCs/>
              </w:rPr>
            </w:pPr>
            <w:r w:rsidRPr="65475871">
              <w:rPr>
                <w:i/>
                <w:iCs/>
              </w:rPr>
              <w:t>Modelo del pro</w:t>
            </w:r>
            <w:r w:rsidR="6008B0ED" w:rsidRPr="65475871">
              <w:rPr>
                <w:i/>
                <w:iCs/>
              </w:rPr>
              <w:t>grama</w:t>
            </w:r>
            <w:r w:rsidRPr="65475871">
              <w:rPr>
                <w:i/>
                <w:iCs/>
              </w:rPr>
              <w:t>:</w:t>
            </w:r>
          </w:p>
        </w:tc>
        <w:tc>
          <w:tcPr>
            <w:tcW w:w="4688" w:type="dxa"/>
          </w:tcPr>
          <w:p w14:paraId="768B33D8" w14:textId="77777777" w:rsidR="566C54CB" w:rsidRDefault="566C54CB">
            <w:r>
              <w:t>Ofrecer cursos y diplomados profesionalizantes en materia electoral, educación cívica y participación ciudadana. Los recursos avalados por la SEJ son:</w:t>
            </w:r>
          </w:p>
          <w:p w14:paraId="5550CAEC" w14:textId="77777777" w:rsidR="566C54CB" w:rsidRDefault="566C54CB" w:rsidP="00BC4CE9">
            <w:pPr>
              <w:numPr>
                <w:ilvl w:val="0"/>
                <w:numId w:val="26"/>
              </w:numPr>
            </w:pPr>
            <w:r>
              <w:t>Diplomado (370 horas)</w:t>
            </w:r>
          </w:p>
          <w:p w14:paraId="1785977A" w14:textId="77777777" w:rsidR="566C54CB" w:rsidRDefault="566C54CB" w:rsidP="00BC4CE9">
            <w:pPr>
              <w:numPr>
                <w:ilvl w:val="1"/>
                <w:numId w:val="26"/>
              </w:numPr>
              <w:spacing w:before="0"/>
            </w:pPr>
            <w:r>
              <w:t>Diplomado en Derecho Electoral</w:t>
            </w:r>
          </w:p>
          <w:p w14:paraId="7B10F1B1" w14:textId="77777777" w:rsidR="566C54CB" w:rsidRDefault="566C54CB" w:rsidP="00BC4CE9">
            <w:pPr>
              <w:numPr>
                <w:ilvl w:val="0"/>
                <w:numId w:val="26"/>
              </w:numPr>
              <w:spacing w:before="0"/>
            </w:pPr>
            <w:r>
              <w:t>Cursos  (121 horas)</w:t>
            </w:r>
          </w:p>
          <w:p w14:paraId="5415135A" w14:textId="77777777" w:rsidR="566C54CB" w:rsidRDefault="566C54CB" w:rsidP="00BC4CE9">
            <w:pPr>
              <w:numPr>
                <w:ilvl w:val="1"/>
                <w:numId w:val="26"/>
              </w:numPr>
              <w:spacing w:before="0"/>
            </w:pPr>
            <w:r>
              <w:t>Paridad de género</w:t>
            </w:r>
          </w:p>
          <w:p w14:paraId="47944DDE" w14:textId="77777777" w:rsidR="566C54CB" w:rsidRDefault="566C54CB" w:rsidP="00BC4CE9">
            <w:pPr>
              <w:numPr>
                <w:ilvl w:val="1"/>
                <w:numId w:val="26"/>
              </w:numPr>
              <w:spacing w:before="0"/>
            </w:pPr>
            <w:r>
              <w:t>Proceso electoral</w:t>
            </w:r>
          </w:p>
          <w:p w14:paraId="1F7C2640" w14:textId="77777777" w:rsidR="566C54CB" w:rsidRDefault="566C54CB" w:rsidP="00BC4CE9">
            <w:pPr>
              <w:numPr>
                <w:ilvl w:val="1"/>
                <w:numId w:val="26"/>
              </w:numPr>
              <w:spacing w:before="0"/>
            </w:pPr>
            <w:r>
              <w:t>Mecanismos de participación ciudadana</w:t>
            </w:r>
          </w:p>
          <w:p w14:paraId="78D42E9A" w14:textId="77777777" w:rsidR="566C54CB" w:rsidRDefault="566C54CB" w:rsidP="00BC4CE9">
            <w:pPr>
              <w:numPr>
                <w:ilvl w:val="1"/>
                <w:numId w:val="26"/>
              </w:numPr>
              <w:spacing w:before="0"/>
            </w:pPr>
            <w:r>
              <w:t xml:space="preserve">Educación cívica </w:t>
            </w:r>
          </w:p>
          <w:p w14:paraId="7F0CC37A" w14:textId="77777777" w:rsidR="566C54CB" w:rsidRDefault="566C54CB" w:rsidP="00BC4CE9">
            <w:pPr>
              <w:numPr>
                <w:ilvl w:val="1"/>
                <w:numId w:val="26"/>
              </w:numPr>
              <w:spacing w:before="0"/>
            </w:pPr>
            <w:r>
              <w:t>Participación política para candidatas</w:t>
            </w:r>
          </w:p>
          <w:p w14:paraId="27B41123" w14:textId="77777777" w:rsidR="566C54CB" w:rsidRDefault="566C54CB" w:rsidP="00BC4CE9">
            <w:pPr>
              <w:numPr>
                <w:ilvl w:val="0"/>
                <w:numId w:val="26"/>
              </w:numPr>
              <w:spacing w:before="0"/>
            </w:pPr>
            <w:r>
              <w:t>Cursos  (20 horas)</w:t>
            </w:r>
          </w:p>
          <w:p w14:paraId="42024242" w14:textId="77777777" w:rsidR="566C54CB" w:rsidRDefault="566C54CB" w:rsidP="00BC4CE9">
            <w:pPr>
              <w:numPr>
                <w:ilvl w:val="1"/>
                <w:numId w:val="26"/>
              </w:numPr>
              <w:spacing w:before="0"/>
            </w:pPr>
            <w:r>
              <w:t xml:space="preserve">Transparencia y elecciones </w:t>
            </w:r>
          </w:p>
          <w:p w14:paraId="6BB4AFF2" w14:textId="77777777" w:rsidR="566C54CB" w:rsidRDefault="566C54CB" w:rsidP="00BC4CE9">
            <w:pPr>
              <w:numPr>
                <w:ilvl w:val="1"/>
                <w:numId w:val="26"/>
              </w:numPr>
              <w:spacing w:before="0"/>
            </w:pPr>
            <w:r>
              <w:t xml:space="preserve">Procedimientos sancionadores electorales </w:t>
            </w:r>
          </w:p>
          <w:p w14:paraId="0DCECC2E" w14:textId="77777777" w:rsidR="566C54CB" w:rsidRDefault="566C54CB" w:rsidP="00BC4CE9">
            <w:pPr>
              <w:numPr>
                <w:ilvl w:val="1"/>
                <w:numId w:val="26"/>
              </w:numPr>
              <w:spacing w:before="0"/>
            </w:pPr>
            <w:r>
              <w:t>Violencia política en razón de género</w:t>
            </w:r>
          </w:p>
          <w:p w14:paraId="517BBE87" w14:textId="77777777" w:rsidR="566C54CB" w:rsidRDefault="566C54CB" w:rsidP="00BC4CE9">
            <w:pPr>
              <w:numPr>
                <w:ilvl w:val="1"/>
                <w:numId w:val="26"/>
              </w:numPr>
              <w:spacing w:before="0"/>
            </w:pPr>
            <w:r>
              <w:t>Tecnología y elecciones</w:t>
            </w:r>
            <w:r>
              <w:tab/>
            </w:r>
          </w:p>
          <w:p w14:paraId="13491544" w14:textId="77777777" w:rsidR="566C54CB" w:rsidRDefault="566C54CB" w:rsidP="65475871">
            <w:pPr>
              <w:ind w:left="0"/>
            </w:pPr>
            <w:r>
              <w:t>Además de estos cursos el Centro propone un programa de capacitación permanente y específico para el Proceso Electoral, que incluye los siguientes cursos de manera enunciativa más no limitativa:</w:t>
            </w:r>
          </w:p>
          <w:p w14:paraId="75C18B78" w14:textId="77777777" w:rsidR="566C54CB" w:rsidRDefault="566C54CB" w:rsidP="00BC4CE9">
            <w:pPr>
              <w:pStyle w:val="Prrafodelista"/>
              <w:numPr>
                <w:ilvl w:val="0"/>
                <w:numId w:val="8"/>
              </w:numPr>
            </w:pPr>
            <w:r>
              <w:lastRenderedPageBreak/>
              <w:t>Diplomado Virtual en Participación Ciudadana ofrecido en conjunto con la UDG</w:t>
            </w:r>
          </w:p>
          <w:p w14:paraId="1D107C86" w14:textId="77777777" w:rsidR="566C54CB" w:rsidRDefault="566C54CB" w:rsidP="00BC4CE9">
            <w:pPr>
              <w:pStyle w:val="Prrafodelista"/>
              <w:numPr>
                <w:ilvl w:val="0"/>
                <w:numId w:val="8"/>
              </w:numPr>
            </w:pPr>
            <w:r>
              <w:t>Curso Básico Autogestivo sobre Mecanismos de Participación Ciudadana</w:t>
            </w:r>
          </w:p>
          <w:p w14:paraId="1C85D2F6" w14:textId="77777777" w:rsidR="566C54CB" w:rsidRDefault="566C54CB" w:rsidP="00BC4CE9">
            <w:pPr>
              <w:pStyle w:val="Prrafodelista"/>
              <w:numPr>
                <w:ilvl w:val="0"/>
                <w:numId w:val="8"/>
              </w:numPr>
            </w:pPr>
            <w:r>
              <w:t>Derechos Políticos y Democracia</w:t>
            </w:r>
          </w:p>
          <w:p w14:paraId="54FAD645" w14:textId="77777777" w:rsidR="566C54CB" w:rsidRDefault="566C54CB" w:rsidP="00BC4CE9">
            <w:pPr>
              <w:pStyle w:val="Prrafodelista"/>
              <w:numPr>
                <w:ilvl w:val="0"/>
                <w:numId w:val="8"/>
              </w:numPr>
            </w:pPr>
            <w:r>
              <w:t>Introducción al Sistema Electoral Mexicano</w:t>
            </w:r>
          </w:p>
          <w:p w14:paraId="35FB0A08" w14:textId="77777777" w:rsidR="566C54CB" w:rsidRDefault="566C54CB" w:rsidP="00BC4CE9">
            <w:pPr>
              <w:pStyle w:val="Prrafodelista"/>
              <w:numPr>
                <w:ilvl w:val="0"/>
                <w:numId w:val="8"/>
              </w:numPr>
            </w:pPr>
            <w:r>
              <w:t>Geografía y organización electoral</w:t>
            </w:r>
          </w:p>
          <w:p w14:paraId="7ABC9D22" w14:textId="77777777" w:rsidR="566C54CB" w:rsidRDefault="566C54CB" w:rsidP="00BC4CE9">
            <w:pPr>
              <w:pStyle w:val="Prrafodelista"/>
              <w:numPr>
                <w:ilvl w:val="0"/>
                <w:numId w:val="8"/>
              </w:numPr>
            </w:pPr>
            <w:r>
              <w:t>Transparencia electoral</w:t>
            </w:r>
          </w:p>
          <w:p w14:paraId="30E52574" w14:textId="77777777" w:rsidR="566C54CB" w:rsidRDefault="566C54CB" w:rsidP="00BC4CE9">
            <w:pPr>
              <w:pStyle w:val="Prrafodelista"/>
              <w:numPr>
                <w:ilvl w:val="0"/>
                <w:numId w:val="8"/>
              </w:numPr>
            </w:pPr>
            <w:r>
              <w:t>Prerrogativas a Partidos Políticos</w:t>
            </w:r>
          </w:p>
          <w:p w14:paraId="61DA8F9B" w14:textId="77777777" w:rsidR="65475871" w:rsidRDefault="65475871" w:rsidP="65475871">
            <w:pPr>
              <w:spacing w:before="0"/>
            </w:pPr>
          </w:p>
        </w:tc>
      </w:tr>
      <w:tr w:rsidR="65475871" w14:paraId="7E0ABBF7" w14:textId="77777777" w:rsidTr="65475871">
        <w:trPr>
          <w:trHeight w:val="300"/>
        </w:trPr>
        <w:tc>
          <w:tcPr>
            <w:tcW w:w="4688" w:type="dxa"/>
          </w:tcPr>
          <w:p w14:paraId="36AE87CF" w14:textId="77777777" w:rsidR="65475871" w:rsidRDefault="65475871" w:rsidP="65475871">
            <w:pPr>
              <w:rPr>
                <w:i/>
                <w:iCs/>
              </w:rPr>
            </w:pPr>
            <w:r w:rsidRPr="65475871">
              <w:rPr>
                <w:i/>
                <w:iCs/>
              </w:rPr>
              <w:lastRenderedPageBreak/>
              <w:t>Fecha a desarrollar</w:t>
            </w:r>
          </w:p>
        </w:tc>
        <w:tc>
          <w:tcPr>
            <w:tcW w:w="4688" w:type="dxa"/>
          </w:tcPr>
          <w:p w14:paraId="609CE504" w14:textId="77777777" w:rsidR="65475871" w:rsidRDefault="65475871">
            <w:r>
              <w:t>Enero 2023-Diciembre 2024</w:t>
            </w:r>
          </w:p>
        </w:tc>
      </w:tr>
      <w:tr w:rsidR="65475871" w14:paraId="1CC6C8F5" w14:textId="77777777" w:rsidTr="65475871">
        <w:trPr>
          <w:trHeight w:val="300"/>
        </w:trPr>
        <w:tc>
          <w:tcPr>
            <w:tcW w:w="4688" w:type="dxa"/>
          </w:tcPr>
          <w:p w14:paraId="7CD9FA0C" w14:textId="77777777" w:rsidR="65475871" w:rsidRDefault="65475871" w:rsidP="65475871">
            <w:pPr>
              <w:rPr>
                <w:i/>
                <w:iCs/>
              </w:rPr>
            </w:pPr>
            <w:r w:rsidRPr="65475871">
              <w:rPr>
                <w:i/>
                <w:iCs/>
              </w:rPr>
              <w:t>Resultado:</w:t>
            </w:r>
          </w:p>
        </w:tc>
        <w:tc>
          <w:tcPr>
            <w:tcW w:w="4688" w:type="dxa"/>
          </w:tcPr>
          <w:p w14:paraId="515AA05C" w14:textId="77777777" w:rsidR="79CA59BA" w:rsidRDefault="79CA59BA" w:rsidP="65475871">
            <w:pPr>
              <w:spacing w:line="335" w:lineRule="auto"/>
            </w:pPr>
            <w:r>
              <w:t>1000 egresados de los programas</w:t>
            </w:r>
          </w:p>
        </w:tc>
      </w:tr>
    </w:tbl>
    <w:p w14:paraId="11182930" w14:textId="77777777" w:rsidR="65475871" w:rsidRDefault="65475871" w:rsidP="65475871">
      <w:pPr>
        <w:pStyle w:val="Ttulo1"/>
      </w:pPr>
    </w:p>
    <w:p w14:paraId="66F0C32B" w14:textId="77777777" w:rsidR="65475871" w:rsidRDefault="65475871" w:rsidP="65475871"/>
    <w:p w14:paraId="3D7C3352" w14:textId="77777777" w:rsidR="65475871" w:rsidRDefault="65475871" w:rsidP="65475871"/>
    <w:p w14:paraId="60C99D70" w14:textId="77777777" w:rsidR="00C34873" w:rsidRDefault="00C34873" w:rsidP="65475871">
      <w:pPr>
        <w:sectPr w:rsidR="00C34873">
          <w:headerReference w:type="default" r:id="rId15"/>
          <w:footerReference w:type="default" r:id="rId16"/>
          <w:pgSz w:w="12240" w:h="15840"/>
          <w:pgMar w:top="1080" w:right="1440" w:bottom="1080" w:left="1440" w:header="0" w:footer="720" w:gutter="0"/>
          <w:cols w:space="720"/>
        </w:sectPr>
      </w:pPr>
    </w:p>
    <w:p w14:paraId="31A9CAEC" w14:textId="77777777" w:rsidR="00C34873" w:rsidRDefault="00C34873" w:rsidP="00BC4CE9">
      <w:pPr>
        <w:pStyle w:val="Ttulo1"/>
      </w:pPr>
      <w:bookmarkStart w:id="40" w:name="_Toc125496633"/>
      <w:r>
        <w:lastRenderedPageBreak/>
        <w:t>Matriz de</w:t>
      </w:r>
      <w:r w:rsidR="00BC4CE9">
        <w:t xml:space="preserve"> la</w:t>
      </w:r>
      <w:r>
        <w:t xml:space="preserve"> Estrategia</w:t>
      </w:r>
      <w:bookmarkEnd w:id="40"/>
      <w:r>
        <w:t xml:space="preserve"> </w:t>
      </w:r>
    </w:p>
    <w:tbl>
      <w:tblPr>
        <w:tblStyle w:val="Tablaconcuadrcula"/>
        <w:tblW w:w="0" w:type="auto"/>
        <w:tblInd w:w="-15" w:type="dxa"/>
        <w:tblLayout w:type="fixed"/>
        <w:tblLook w:val="06A0" w:firstRow="1" w:lastRow="0" w:firstColumn="1" w:lastColumn="0" w:noHBand="1" w:noVBand="1"/>
      </w:tblPr>
      <w:tblGrid>
        <w:gridCol w:w="3554"/>
        <w:gridCol w:w="2552"/>
        <w:gridCol w:w="2409"/>
        <w:gridCol w:w="5103"/>
      </w:tblGrid>
      <w:tr w:rsidR="00BC4CE9" w:rsidRPr="00EE3808" w14:paraId="4D8866EF" w14:textId="77777777" w:rsidTr="00EE3808">
        <w:trPr>
          <w:trHeight w:val="302"/>
        </w:trPr>
        <w:tc>
          <w:tcPr>
            <w:tcW w:w="3554" w:type="dxa"/>
          </w:tcPr>
          <w:p w14:paraId="59DA9587" w14:textId="77777777" w:rsidR="65475871" w:rsidRPr="00EE3808" w:rsidRDefault="00C34873" w:rsidP="00EE3808">
            <w:pPr>
              <w:pStyle w:val="Ttulo1"/>
              <w:ind w:left="0"/>
              <w:outlineLvl w:val="0"/>
              <w:rPr>
                <w:b/>
                <w:bCs/>
                <w:color w:val="auto"/>
                <w:sz w:val="22"/>
                <w:szCs w:val="22"/>
              </w:rPr>
            </w:pPr>
            <w:bookmarkStart w:id="41" w:name="_Toc125496634"/>
            <w:r w:rsidRPr="00EE3808">
              <w:rPr>
                <w:b/>
                <w:bCs/>
                <w:color w:val="auto"/>
                <w:sz w:val="22"/>
                <w:szCs w:val="22"/>
              </w:rPr>
              <w:t>Rutas a seguir derivadas del diagnóstico</w:t>
            </w:r>
            <w:bookmarkEnd w:id="41"/>
          </w:p>
        </w:tc>
        <w:tc>
          <w:tcPr>
            <w:tcW w:w="2552" w:type="dxa"/>
          </w:tcPr>
          <w:p w14:paraId="31A7350F" w14:textId="77777777" w:rsidR="65475871" w:rsidRPr="00EE3808" w:rsidRDefault="00C34873" w:rsidP="00EE3808">
            <w:pPr>
              <w:pStyle w:val="Ttulo1"/>
              <w:ind w:left="0"/>
              <w:outlineLvl w:val="0"/>
              <w:rPr>
                <w:b/>
                <w:bCs/>
                <w:color w:val="auto"/>
                <w:sz w:val="22"/>
                <w:szCs w:val="22"/>
              </w:rPr>
            </w:pPr>
            <w:bookmarkStart w:id="42" w:name="_Toc125496635"/>
            <w:r w:rsidRPr="00EE3808">
              <w:rPr>
                <w:b/>
                <w:bCs/>
                <w:color w:val="auto"/>
                <w:sz w:val="22"/>
                <w:szCs w:val="22"/>
              </w:rPr>
              <w:t>Objetivo general</w:t>
            </w:r>
            <w:bookmarkEnd w:id="42"/>
          </w:p>
        </w:tc>
        <w:tc>
          <w:tcPr>
            <w:tcW w:w="2409" w:type="dxa"/>
          </w:tcPr>
          <w:p w14:paraId="76AB5231" w14:textId="77777777" w:rsidR="65475871" w:rsidRPr="00EE3808" w:rsidRDefault="00C34873" w:rsidP="65475871">
            <w:pPr>
              <w:pStyle w:val="Ttulo1"/>
              <w:outlineLvl w:val="0"/>
              <w:rPr>
                <w:b/>
                <w:bCs/>
                <w:color w:val="auto"/>
                <w:sz w:val="22"/>
                <w:szCs w:val="22"/>
              </w:rPr>
            </w:pPr>
            <w:bookmarkStart w:id="43" w:name="_Toc125496636"/>
            <w:r w:rsidRPr="00EE3808">
              <w:rPr>
                <w:b/>
                <w:bCs/>
                <w:color w:val="auto"/>
                <w:sz w:val="22"/>
                <w:szCs w:val="22"/>
              </w:rPr>
              <w:t>Ejes de la Estrategia</w:t>
            </w:r>
            <w:bookmarkEnd w:id="43"/>
          </w:p>
        </w:tc>
        <w:tc>
          <w:tcPr>
            <w:tcW w:w="5103" w:type="dxa"/>
          </w:tcPr>
          <w:p w14:paraId="257D2886" w14:textId="77777777" w:rsidR="65475871" w:rsidRPr="00EE3808" w:rsidRDefault="00C34873" w:rsidP="65475871">
            <w:pPr>
              <w:pStyle w:val="Ttulo1"/>
              <w:outlineLvl w:val="0"/>
              <w:rPr>
                <w:b/>
                <w:bCs/>
                <w:color w:val="auto"/>
                <w:sz w:val="22"/>
                <w:szCs w:val="22"/>
              </w:rPr>
            </w:pPr>
            <w:bookmarkStart w:id="44" w:name="_Toc125496637"/>
            <w:r w:rsidRPr="00EE3808">
              <w:rPr>
                <w:b/>
                <w:bCs/>
                <w:color w:val="auto"/>
                <w:sz w:val="22"/>
                <w:szCs w:val="22"/>
              </w:rPr>
              <w:t>Proyectos y Programas</w:t>
            </w:r>
            <w:bookmarkEnd w:id="44"/>
          </w:p>
        </w:tc>
      </w:tr>
      <w:tr w:rsidR="00BC4CE9" w:rsidRPr="00EE3808" w14:paraId="657E310D" w14:textId="77777777" w:rsidTr="00EE3808">
        <w:trPr>
          <w:trHeight w:val="300"/>
        </w:trPr>
        <w:tc>
          <w:tcPr>
            <w:tcW w:w="3554" w:type="dxa"/>
          </w:tcPr>
          <w:p w14:paraId="04E1B8E4" w14:textId="77777777" w:rsidR="00C34873" w:rsidRPr="00EE3808" w:rsidRDefault="00C34873" w:rsidP="00C34873">
            <w:pPr>
              <w:ind w:left="0"/>
              <w:rPr>
                <w:color w:val="auto"/>
              </w:rPr>
            </w:pPr>
            <w:r w:rsidRPr="00EE3808">
              <w:rPr>
                <w:color w:val="auto"/>
              </w:rPr>
              <w:t xml:space="preserve">Priorizar al sector joven </w:t>
            </w:r>
          </w:p>
        </w:tc>
        <w:tc>
          <w:tcPr>
            <w:tcW w:w="2552" w:type="dxa"/>
            <w:vMerge w:val="restart"/>
            <w:vAlign w:val="center"/>
          </w:tcPr>
          <w:p w14:paraId="627EC30A" w14:textId="77777777" w:rsidR="00C34873" w:rsidRPr="00EE3808" w:rsidRDefault="00C34873" w:rsidP="00BC4CE9">
            <w:pPr>
              <w:pStyle w:val="Ttulo1"/>
              <w:jc w:val="center"/>
              <w:outlineLvl w:val="0"/>
              <w:rPr>
                <w:color w:val="auto"/>
                <w:sz w:val="22"/>
                <w:szCs w:val="22"/>
              </w:rPr>
            </w:pPr>
            <w:bookmarkStart w:id="45" w:name="_Toc125496638"/>
            <w:r w:rsidRPr="00EE3808">
              <w:rPr>
                <w:rStyle w:val="normaltextrun"/>
                <w:color w:val="auto"/>
                <w:sz w:val="22"/>
                <w:szCs w:val="22"/>
                <w:shd w:val="clear" w:color="auto" w:fill="FFFFFF"/>
              </w:rPr>
              <w:t>Fortalecer la cultura cívica y participativa en el estado de Jalisco.</w:t>
            </w:r>
            <w:bookmarkEnd w:id="45"/>
          </w:p>
        </w:tc>
        <w:tc>
          <w:tcPr>
            <w:tcW w:w="2409" w:type="dxa"/>
          </w:tcPr>
          <w:p w14:paraId="340D4A06" w14:textId="77777777" w:rsidR="00C34873" w:rsidRPr="00EE3808" w:rsidRDefault="00C34873" w:rsidP="65475871">
            <w:pPr>
              <w:pStyle w:val="Ttulo1"/>
              <w:outlineLvl w:val="0"/>
              <w:rPr>
                <w:color w:val="auto"/>
                <w:sz w:val="22"/>
                <w:szCs w:val="22"/>
              </w:rPr>
            </w:pPr>
            <w:bookmarkStart w:id="46" w:name="_Toc125496639"/>
            <w:r w:rsidRPr="00EE3808">
              <w:rPr>
                <w:color w:val="auto"/>
                <w:sz w:val="22"/>
                <w:szCs w:val="22"/>
              </w:rPr>
              <w:t>Primero e</w:t>
            </w:r>
            <w:r w:rsidR="0023679B" w:rsidRPr="00EE3808">
              <w:rPr>
                <w:color w:val="auto"/>
                <w:sz w:val="22"/>
                <w:szCs w:val="22"/>
              </w:rPr>
              <w:t>l voto</w:t>
            </w:r>
            <w:bookmarkEnd w:id="46"/>
          </w:p>
        </w:tc>
        <w:tc>
          <w:tcPr>
            <w:tcW w:w="5103" w:type="dxa"/>
          </w:tcPr>
          <w:p w14:paraId="7CDD9786" w14:textId="77777777" w:rsidR="00C34873" w:rsidRPr="00EE3808" w:rsidRDefault="0023679B" w:rsidP="00BC4CE9">
            <w:pPr>
              <w:pStyle w:val="Ttulo1"/>
              <w:numPr>
                <w:ilvl w:val="0"/>
                <w:numId w:val="49"/>
              </w:numPr>
              <w:spacing w:before="0"/>
              <w:outlineLvl w:val="0"/>
              <w:rPr>
                <w:color w:val="auto"/>
                <w:sz w:val="22"/>
                <w:szCs w:val="22"/>
              </w:rPr>
            </w:pPr>
            <w:bookmarkStart w:id="47" w:name="_Toc125496640"/>
            <w:r w:rsidRPr="00EE3808">
              <w:rPr>
                <w:color w:val="auto"/>
                <w:sz w:val="22"/>
                <w:szCs w:val="22"/>
              </w:rPr>
              <w:t>Preparando mi primera vez</w:t>
            </w:r>
            <w:bookmarkEnd w:id="47"/>
          </w:p>
          <w:p w14:paraId="5C0AFD98" w14:textId="77777777" w:rsidR="0023679B" w:rsidRPr="00EE3808" w:rsidRDefault="0023679B" w:rsidP="00BC4CE9">
            <w:pPr>
              <w:pStyle w:val="Prrafodelista"/>
              <w:numPr>
                <w:ilvl w:val="0"/>
                <w:numId w:val="49"/>
              </w:numPr>
              <w:spacing w:before="0"/>
              <w:rPr>
                <w:color w:val="auto"/>
              </w:rPr>
            </w:pPr>
            <w:r w:rsidRPr="00EE3808">
              <w:rPr>
                <w:color w:val="auto"/>
              </w:rPr>
              <w:t>Programa de promoción del voto 2024</w:t>
            </w:r>
          </w:p>
          <w:p w14:paraId="2CAF8B42" w14:textId="77777777" w:rsidR="0023679B" w:rsidRPr="00EE3808" w:rsidRDefault="0023679B" w:rsidP="00BC4CE9">
            <w:pPr>
              <w:pStyle w:val="Prrafodelista"/>
              <w:numPr>
                <w:ilvl w:val="0"/>
                <w:numId w:val="49"/>
              </w:numPr>
              <w:spacing w:before="0"/>
              <w:rPr>
                <w:color w:val="auto"/>
              </w:rPr>
            </w:pPr>
            <w:r w:rsidRPr="00EE3808">
              <w:rPr>
                <w:color w:val="auto"/>
              </w:rPr>
              <w:t>Promoción de participación de jaliscienses en el extranjero</w:t>
            </w:r>
          </w:p>
        </w:tc>
      </w:tr>
      <w:tr w:rsidR="00BC4CE9" w:rsidRPr="00EE3808" w14:paraId="75CCB83C" w14:textId="77777777" w:rsidTr="00EE3808">
        <w:trPr>
          <w:trHeight w:val="300"/>
        </w:trPr>
        <w:tc>
          <w:tcPr>
            <w:tcW w:w="3554" w:type="dxa"/>
          </w:tcPr>
          <w:p w14:paraId="352CA3E7" w14:textId="77777777" w:rsidR="0023679B" w:rsidRPr="00EE3808" w:rsidRDefault="0023679B" w:rsidP="00C34873">
            <w:pPr>
              <w:spacing w:before="0"/>
              <w:ind w:left="0"/>
              <w:rPr>
                <w:color w:val="auto"/>
              </w:rPr>
            </w:pPr>
            <w:r w:rsidRPr="00EE3808">
              <w:rPr>
                <w:color w:val="auto"/>
              </w:rPr>
              <w:t>Incentivar y revalorizar la participación electoral</w:t>
            </w:r>
          </w:p>
        </w:tc>
        <w:tc>
          <w:tcPr>
            <w:tcW w:w="2552" w:type="dxa"/>
            <w:vMerge/>
          </w:tcPr>
          <w:p w14:paraId="0C98A924" w14:textId="77777777" w:rsidR="0023679B" w:rsidRPr="00EE3808" w:rsidRDefault="0023679B" w:rsidP="65475871">
            <w:pPr>
              <w:pStyle w:val="Ttulo1"/>
              <w:outlineLvl w:val="0"/>
              <w:rPr>
                <w:color w:val="auto"/>
                <w:sz w:val="22"/>
                <w:szCs w:val="22"/>
              </w:rPr>
            </w:pPr>
          </w:p>
        </w:tc>
        <w:tc>
          <w:tcPr>
            <w:tcW w:w="2409" w:type="dxa"/>
            <w:vMerge w:val="restart"/>
          </w:tcPr>
          <w:p w14:paraId="579D83D9" w14:textId="77777777" w:rsidR="0023679B" w:rsidRPr="00EE3808" w:rsidRDefault="0023679B" w:rsidP="0023679B">
            <w:pPr>
              <w:pStyle w:val="Ttulo1"/>
              <w:outlineLvl w:val="0"/>
              <w:rPr>
                <w:color w:val="auto"/>
                <w:sz w:val="22"/>
                <w:szCs w:val="22"/>
              </w:rPr>
            </w:pPr>
            <w:bookmarkStart w:id="48" w:name="_Toc125496641"/>
            <w:r w:rsidRPr="00EE3808">
              <w:rPr>
                <w:color w:val="auto"/>
                <w:sz w:val="22"/>
                <w:szCs w:val="22"/>
              </w:rPr>
              <w:t>Sin participación no hay democracia</w:t>
            </w:r>
            <w:bookmarkEnd w:id="48"/>
          </w:p>
        </w:tc>
        <w:tc>
          <w:tcPr>
            <w:tcW w:w="5103" w:type="dxa"/>
            <w:vMerge w:val="restart"/>
          </w:tcPr>
          <w:p w14:paraId="50D7F765" w14:textId="77777777" w:rsidR="0023679B" w:rsidRPr="00EE3808" w:rsidRDefault="0023679B" w:rsidP="00BC4CE9">
            <w:pPr>
              <w:pStyle w:val="Ttulo1"/>
              <w:numPr>
                <w:ilvl w:val="0"/>
                <w:numId w:val="50"/>
              </w:numPr>
              <w:spacing w:before="0"/>
              <w:outlineLvl w:val="0"/>
              <w:rPr>
                <w:color w:val="auto"/>
                <w:sz w:val="22"/>
                <w:szCs w:val="22"/>
              </w:rPr>
            </w:pPr>
            <w:bookmarkStart w:id="49" w:name="_Toc125496642"/>
            <w:r w:rsidRPr="00EE3808">
              <w:rPr>
                <w:color w:val="auto"/>
                <w:sz w:val="22"/>
                <w:szCs w:val="22"/>
              </w:rPr>
              <w:t>Difusión de MPC</w:t>
            </w:r>
            <w:bookmarkEnd w:id="49"/>
          </w:p>
          <w:p w14:paraId="083AB62F" w14:textId="77777777" w:rsidR="0023679B" w:rsidRPr="00EE3808" w:rsidRDefault="0023679B" w:rsidP="00BC4CE9">
            <w:pPr>
              <w:pStyle w:val="Prrafodelista"/>
              <w:numPr>
                <w:ilvl w:val="0"/>
                <w:numId w:val="50"/>
              </w:numPr>
              <w:spacing w:before="0"/>
              <w:rPr>
                <w:color w:val="auto"/>
              </w:rPr>
            </w:pPr>
            <w:r w:rsidRPr="00EE3808">
              <w:rPr>
                <w:color w:val="auto"/>
              </w:rPr>
              <w:t>Alianzas para la participación ciudadana</w:t>
            </w:r>
          </w:p>
          <w:p w14:paraId="4F6BF068" w14:textId="77777777" w:rsidR="0023679B" w:rsidRPr="00EE3808" w:rsidRDefault="0023679B" w:rsidP="00BC4CE9">
            <w:pPr>
              <w:pStyle w:val="Prrafodelista"/>
              <w:numPr>
                <w:ilvl w:val="0"/>
                <w:numId w:val="50"/>
              </w:numPr>
              <w:spacing w:before="0"/>
              <w:rPr>
                <w:color w:val="auto"/>
              </w:rPr>
            </w:pPr>
            <w:r w:rsidRPr="00EE3808">
              <w:rPr>
                <w:color w:val="auto"/>
              </w:rPr>
              <w:t>La democracia en las calles</w:t>
            </w:r>
          </w:p>
          <w:p w14:paraId="7AF29C9F" w14:textId="77777777" w:rsidR="0023679B" w:rsidRPr="00EE3808" w:rsidRDefault="0023679B" w:rsidP="00BC4CE9">
            <w:pPr>
              <w:pStyle w:val="Prrafodelista"/>
              <w:numPr>
                <w:ilvl w:val="0"/>
                <w:numId w:val="50"/>
              </w:numPr>
              <w:spacing w:before="0"/>
              <w:rPr>
                <w:color w:val="auto"/>
              </w:rPr>
            </w:pPr>
            <w:r w:rsidRPr="00EE3808">
              <w:rPr>
                <w:color w:val="auto"/>
              </w:rPr>
              <w:t>Consulta infantil Jalisco</w:t>
            </w:r>
          </w:p>
          <w:p w14:paraId="486F6D9B" w14:textId="77777777" w:rsidR="0023679B" w:rsidRPr="00EE3808" w:rsidRDefault="0023679B" w:rsidP="00BC4CE9">
            <w:pPr>
              <w:pStyle w:val="Prrafodelista"/>
              <w:numPr>
                <w:ilvl w:val="0"/>
                <w:numId w:val="50"/>
              </w:numPr>
              <w:spacing w:before="0"/>
              <w:rPr>
                <w:color w:val="auto"/>
              </w:rPr>
            </w:pPr>
            <w:r w:rsidRPr="00EE3808">
              <w:rPr>
                <w:color w:val="auto"/>
              </w:rPr>
              <w:t>Talleres sobre MPC</w:t>
            </w:r>
          </w:p>
        </w:tc>
      </w:tr>
      <w:tr w:rsidR="00BC4CE9" w:rsidRPr="00EE3808" w14:paraId="728B77D1" w14:textId="77777777" w:rsidTr="00EE3808">
        <w:trPr>
          <w:trHeight w:val="300"/>
        </w:trPr>
        <w:tc>
          <w:tcPr>
            <w:tcW w:w="3554" w:type="dxa"/>
          </w:tcPr>
          <w:p w14:paraId="49C4C956" w14:textId="77777777" w:rsidR="0023679B" w:rsidRPr="00EE3808" w:rsidRDefault="0023679B" w:rsidP="0023679B">
            <w:pPr>
              <w:spacing w:before="0"/>
              <w:ind w:left="0"/>
              <w:rPr>
                <w:color w:val="auto"/>
              </w:rPr>
            </w:pPr>
            <w:r w:rsidRPr="00EE3808">
              <w:rPr>
                <w:color w:val="auto"/>
              </w:rPr>
              <w:t xml:space="preserve">Fortalecer la promoción y conocimiento de los derechos humanos </w:t>
            </w:r>
          </w:p>
        </w:tc>
        <w:tc>
          <w:tcPr>
            <w:tcW w:w="2552" w:type="dxa"/>
            <w:vMerge/>
          </w:tcPr>
          <w:p w14:paraId="1D6CC5AE" w14:textId="77777777" w:rsidR="0023679B" w:rsidRPr="00EE3808" w:rsidRDefault="0023679B" w:rsidP="0023679B">
            <w:pPr>
              <w:pStyle w:val="Ttulo1"/>
              <w:outlineLvl w:val="0"/>
              <w:rPr>
                <w:color w:val="auto"/>
                <w:sz w:val="22"/>
                <w:szCs w:val="22"/>
              </w:rPr>
            </w:pPr>
          </w:p>
        </w:tc>
        <w:tc>
          <w:tcPr>
            <w:tcW w:w="2409" w:type="dxa"/>
            <w:vMerge/>
          </w:tcPr>
          <w:p w14:paraId="70E86B17" w14:textId="77777777" w:rsidR="0023679B" w:rsidRPr="00EE3808" w:rsidRDefault="0023679B" w:rsidP="0023679B">
            <w:pPr>
              <w:pStyle w:val="Ttulo1"/>
              <w:outlineLvl w:val="0"/>
              <w:rPr>
                <w:color w:val="auto"/>
                <w:sz w:val="22"/>
                <w:szCs w:val="22"/>
              </w:rPr>
            </w:pPr>
          </w:p>
        </w:tc>
        <w:tc>
          <w:tcPr>
            <w:tcW w:w="5103" w:type="dxa"/>
            <w:vMerge/>
          </w:tcPr>
          <w:p w14:paraId="1F614B1E" w14:textId="77777777" w:rsidR="0023679B" w:rsidRPr="00EE3808" w:rsidRDefault="0023679B" w:rsidP="0023679B">
            <w:pPr>
              <w:pStyle w:val="Ttulo1"/>
              <w:outlineLvl w:val="0"/>
              <w:rPr>
                <w:color w:val="auto"/>
                <w:sz w:val="22"/>
                <w:szCs w:val="22"/>
              </w:rPr>
            </w:pPr>
          </w:p>
        </w:tc>
      </w:tr>
      <w:tr w:rsidR="00BC4CE9" w:rsidRPr="00EE3808" w14:paraId="00EBC4F0" w14:textId="77777777" w:rsidTr="00EE3808">
        <w:trPr>
          <w:trHeight w:val="300"/>
        </w:trPr>
        <w:tc>
          <w:tcPr>
            <w:tcW w:w="3554" w:type="dxa"/>
          </w:tcPr>
          <w:p w14:paraId="6B80766C" w14:textId="77777777" w:rsidR="0023679B" w:rsidRPr="00EE3808" w:rsidRDefault="0023679B" w:rsidP="0023679B">
            <w:pPr>
              <w:spacing w:before="0"/>
              <w:ind w:left="0"/>
              <w:rPr>
                <w:color w:val="auto"/>
              </w:rPr>
            </w:pPr>
            <w:r w:rsidRPr="00EE3808">
              <w:rPr>
                <w:color w:val="auto"/>
              </w:rPr>
              <w:t xml:space="preserve">Utilizar redes sociales para la promoción de la educación cívica y participación ciudadana </w:t>
            </w:r>
          </w:p>
        </w:tc>
        <w:tc>
          <w:tcPr>
            <w:tcW w:w="2552" w:type="dxa"/>
            <w:vMerge/>
          </w:tcPr>
          <w:p w14:paraId="3A4C03D9" w14:textId="77777777" w:rsidR="0023679B" w:rsidRPr="00EE3808" w:rsidRDefault="0023679B" w:rsidP="0023679B">
            <w:pPr>
              <w:pStyle w:val="Ttulo1"/>
              <w:outlineLvl w:val="0"/>
              <w:rPr>
                <w:color w:val="auto"/>
                <w:sz w:val="22"/>
                <w:szCs w:val="22"/>
              </w:rPr>
            </w:pPr>
          </w:p>
        </w:tc>
        <w:tc>
          <w:tcPr>
            <w:tcW w:w="2409" w:type="dxa"/>
            <w:vMerge w:val="restart"/>
          </w:tcPr>
          <w:p w14:paraId="113C63FE" w14:textId="77777777" w:rsidR="0023679B" w:rsidRPr="00EE3808" w:rsidRDefault="0023679B" w:rsidP="0023679B">
            <w:pPr>
              <w:pStyle w:val="Ttulo1"/>
              <w:outlineLvl w:val="0"/>
              <w:rPr>
                <w:color w:val="auto"/>
                <w:sz w:val="22"/>
                <w:szCs w:val="22"/>
              </w:rPr>
            </w:pPr>
            <w:bookmarkStart w:id="50" w:name="_Toc125496643"/>
            <w:r w:rsidRPr="00EE3808">
              <w:rPr>
                <w:color w:val="auto"/>
                <w:sz w:val="22"/>
                <w:szCs w:val="22"/>
              </w:rPr>
              <w:t>Información es poder</w:t>
            </w:r>
            <w:bookmarkEnd w:id="50"/>
          </w:p>
        </w:tc>
        <w:tc>
          <w:tcPr>
            <w:tcW w:w="5103" w:type="dxa"/>
            <w:vMerge w:val="restart"/>
          </w:tcPr>
          <w:p w14:paraId="54D4B7AD" w14:textId="77777777" w:rsidR="0023679B" w:rsidRPr="00EE3808" w:rsidRDefault="0023679B" w:rsidP="00BC4CE9">
            <w:pPr>
              <w:pStyle w:val="Ttulo1"/>
              <w:numPr>
                <w:ilvl w:val="0"/>
                <w:numId w:val="51"/>
              </w:numPr>
              <w:spacing w:before="0"/>
              <w:outlineLvl w:val="0"/>
              <w:rPr>
                <w:color w:val="auto"/>
                <w:sz w:val="22"/>
                <w:szCs w:val="22"/>
              </w:rPr>
            </w:pPr>
            <w:bookmarkStart w:id="51" w:name="_Toc125496644"/>
            <w:r w:rsidRPr="00EE3808">
              <w:rPr>
                <w:color w:val="auto"/>
                <w:sz w:val="22"/>
                <w:szCs w:val="22"/>
              </w:rPr>
              <w:t>Tablero Electoral</w:t>
            </w:r>
            <w:bookmarkEnd w:id="51"/>
          </w:p>
          <w:p w14:paraId="7F974EB8" w14:textId="77777777" w:rsidR="0023679B" w:rsidRPr="00EE3808" w:rsidRDefault="0023679B" w:rsidP="00BC4CE9">
            <w:pPr>
              <w:pStyle w:val="Prrafodelista"/>
              <w:numPr>
                <w:ilvl w:val="0"/>
                <w:numId w:val="51"/>
              </w:numPr>
              <w:spacing w:before="0"/>
              <w:rPr>
                <w:color w:val="auto"/>
              </w:rPr>
            </w:pPr>
            <w:r w:rsidRPr="00EE3808">
              <w:rPr>
                <w:color w:val="auto"/>
              </w:rPr>
              <w:t>Demofest y conferencias</w:t>
            </w:r>
          </w:p>
          <w:p w14:paraId="6AB3F81B" w14:textId="77777777" w:rsidR="0023679B" w:rsidRPr="00EE3808" w:rsidRDefault="0023679B" w:rsidP="00BC4CE9">
            <w:pPr>
              <w:pStyle w:val="Prrafodelista"/>
              <w:numPr>
                <w:ilvl w:val="0"/>
                <w:numId w:val="51"/>
              </w:numPr>
              <w:spacing w:before="0"/>
              <w:rPr>
                <w:color w:val="auto"/>
              </w:rPr>
            </w:pPr>
            <w:r w:rsidRPr="00EE3808">
              <w:rPr>
                <w:color w:val="auto"/>
              </w:rPr>
              <w:t>Formación de Ciudadanía Digital</w:t>
            </w:r>
          </w:p>
          <w:p w14:paraId="1542090A" w14:textId="77777777" w:rsidR="0023679B" w:rsidRPr="00EE3808" w:rsidRDefault="0023679B" w:rsidP="00BC4CE9">
            <w:pPr>
              <w:pStyle w:val="Prrafodelista"/>
              <w:numPr>
                <w:ilvl w:val="0"/>
                <w:numId w:val="51"/>
              </w:numPr>
              <w:spacing w:before="0"/>
              <w:rPr>
                <w:color w:val="auto"/>
              </w:rPr>
            </w:pPr>
            <w:r w:rsidRPr="00EE3808">
              <w:rPr>
                <w:color w:val="auto"/>
              </w:rPr>
              <w:t>Revista Folios</w:t>
            </w:r>
          </w:p>
          <w:p w14:paraId="21618752" w14:textId="77777777" w:rsidR="0023679B" w:rsidRPr="00EE3808" w:rsidRDefault="0023679B" w:rsidP="00BC4CE9">
            <w:pPr>
              <w:pStyle w:val="Prrafodelista"/>
              <w:numPr>
                <w:ilvl w:val="0"/>
                <w:numId w:val="51"/>
              </w:numPr>
              <w:spacing w:before="0"/>
              <w:rPr>
                <w:color w:val="auto"/>
              </w:rPr>
            </w:pPr>
            <w:r w:rsidRPr="00EE3808">
              <w:rPr>
                <w:color w:val="auto"/>
              </w:rPr>
              <w:t>Podcast Poder Ciudadano</w:t>
            </w:r>
          </w:p>
          <w:p w14:paraId="35912197" w14:textId="77777777" w:rsidR="0023679B" w:rsidRPr="00EE3808" w:rsidRDefault="0023679B" w:rsidP="00BC4CE9">
            <w:pPr>
              <w:pStyle w:val="Prrafodelista"/>
              <w:numPr>
                <w:ilvl w:val="0"/>
                <w:numId w:val="51"/>
              </w:numPr>
              <w:spacing w:before="0"/>
              <w:rPr>
                <w:color w:val="auto"/>
              </w:rPr>
            </w:pPr>
            <w:r w:rsidRPr="00EE3808">
              <w:rPr>
                <w:color w:val="auto"/>
              </w:rPr>
              <w:t>Investigación para la democracia</w:t>
            </w:r>
          </w:p>
          <w:p w14:paraId="1BC27EAA" w14:textId="77777777" w:rsidR="0023679B" w:rsidRPr="00EE3808" w:rsidRDefault="0023679B" w:rsidP="00BC4CE9">
            <w:pPr>
              <w:pStyle w:val="Prrafodelista"/>
              <w:numPr>
                <w:ilvl w:val="0"/>
                <w:numId w:val="51"/>
              </w:numPr>
              <w:spacing w:before="0"/>
              <w:rPr>
                <w:color w:val="auto"/>
              </w:rPr>
            </w:pPr>
            <w:r w:rsidRPr="00EE3808">
              <w:rPr>
                <w:color w:val="auto"/>
              </w:rPr>
              <w:t xml:space="preserve">Colección Institucional y Caleidoscopio </w:t>
            </w:r>
          </w:p>
          <w:p w14:paraId="0F820D50" w14:textId="77777777" w:rsidR="0023679B" w:rsidRPr="00EE3808" w:rsidRDefault="0023679B" w:rsidP="00BC4CE9">
            <w:pPr>
              <w:pStyle w:val="Prrafodelista"/>
              <w:numPr>
                <w:ilvl w:val="0"/>
                <w:numId w:val="51"/>
              </w:numPr>
              <w:spacing w:before="0"/>
              <w:rPr>
                <w:color w:val="auto"/>
              </w:rPr>
            </w:pPr>
            <w:r w:rsidRPr="00EE3808">
              <w:rPr>
                <w:color w:val="auto"/>
              </w:rPr>
              <w:t>Concurso de ensayo</w:t>
            </w:r>
          </w:p>
          <w:p w14:paraId="0B456978" w14:textId="77777777" w:rsidR="0023679B" w:rsidRPr="00EE3808" w:rsidRDefault="0023679B" w:rsidP="00BC4CE9">
            <w:pPr>
              <w:pStyle w:val="Prrafodelista"/>
              <w:numPr>
                <w:ilvl w:val="0"/>
                <w:numId w:val="51"/>
              </w:numPr>
              <w:spacing w:before="0"/>
              <w:rPr>
                <w:color w:val="auto"/>
              </w:rPr>
            </w:pPr>
            <w:r w:rsidRPr="00EE3808">
              <w:rPr>
                <w:color w:val="auto"/>
              </w:rPr>
              <w:t>Sistema de datos geolectoral</w:t>
            </w:r>
          </w:p>
        </w:tc>
      </w:tr>
      <w:tr w:rsidR="00BC4CE9" w:rsidRPr="00EE3808" w14:paraId="4199D39F" w14:textId="77777777" w:rsidTr="00EE3808">
        <w:trPr>
          <w:trHeight w:val="300"/>
        </w:trPr>
        <w:tc>
          <w:tcPr>
            <w:tcW w:w="3554" w:type="dxa"/>
          </w:tcPr>
          <w:p w14:paraId="6FEEE255" w14:textId="77777777" w:rsidR="0023679B" w:rsidRPr="00EE3808" w:rsidRDefault="0023679B" w:rsidP="0023679B">
            <w:pPr>
              <w:spacing w:before="0"/>
              <w:ind w:left="0"/>
              <w:rPr>
                <w:color w:val="auto"/>
              </w:rPr>
            </w:pPr>
            <w:r w:rsidRPr="00EE3808">
              <w:rPr>
                <w:color w:val="auto"/>
              </w:rPr>
              <w:t>Promover información y conocimiento sobre la democracia</w:t>
            </w:r>
          </w:p>
        </w:tc>
        <w:tc>
          <w:tcPr>
            <w:tcW w:w="2552" w:type="dxa"/>
            <w:vMerge/>
          </w:tcPr>
          <w:p w14:paraId="3A6DCB18" w14:textId="77777777" w:rsidR="0023679B" w:rsidRPr="00EE3808" w:rsidRDefault="0023679B" w:rsidP="0023679B">
            <w:pPr>
              <w:pStyle w:val="Ttulo1"/>
              <w:outlineLvl w:val="0"/>
              <w:rPr>
                <w:color w:val="auto"/>
                <w:sz w:val="22"/>
                <w:szCs w:val="22"/>
              </w:rPr>
            </w:pPr>
          </w:p>
        </w:tc>
        <w:tc>
          <w:tcPr>
            <w:tcW w:w="2409" w:type="dxa"/>
            <w:vMerge/>
          </w:tcPr>
          <w:p w14:paraId="2115329C" w14:textId="77777777" w:rsidR="0023679B" w:rsidRPr="00EE3808" w:rsidRDefault="0023679B" w:rsidP="0023679B">
            <w:pPr>
              <w:pStyle w:val="Ttulo1"/>
              <w:outlineLvl w:val="0"/>
              <w:rPr>
                <w:color w:val="auto"/>
                <w:sz w:val="22"/>
                <w:szCs w:val="22"/>
              </w:rPr>
            </w:pPr>
          </w:p>
        </w:tc>
        <w:tc>
          <w:tcPr>
            <w:tcW w:w="5103" w:type="dxa"/>
            <w:vMerge/>
          </w:tcPr>
          <w:p w14:paraId="45434ACF" w14:textId="77777777" w:rsidR="0023679B" w:rsidRPr="00EE3808" w:rsidRDefault="0023679B" w:rsidP="0023679B">
            <w:pPr>
              <w:pStyle w:val="Ttulo1"/>
              <w:outlineLvl w:val="0"/>
              <w:rPr>
                <w:color w:val="auto"/>
                <w:sz w:val="22"/>
                <w:szCs w:val="22"/>
              </w:rPr>
            </w:pPr>
          </w:p>
        </w:tc>
      </w:tr>
      <w:tr w:rsidR="00BC4CE9" w:rsidRPr="00EE3808" w14:paraId="497E2B09" w14:textId="77777777" w:rsidTr="00EE3808">
        <w:trPr>
          <w:trHeight w:val="300"/>
        </w:trPr>
        <w:tc>
          <w:tcPr>
            <w:tcW w:w="3554" w:type="dxa"/>
          </w:tcPr>
          <w:p w14:paraId="45584E3B" w14:textId="77777777" w:rsidR="0023679B" w:rsidRPr="00EE3808" w:rsidRDefault="0023679B" w:rsidP="0023679B">
            <w:pPr>
              <w:spacing w:before="0"/>
              <w:ind w:left="0"/>
              <w:rPr>
                <w:color w:val="auto"/>
              </w:rPr>
            </w:pPr>
            <w:r w:rsidRPr="00EE3808">
              <w:rPr>
                <w:color w:val="auto"/>
              </w:rPr>
              <w:lastRenderedPageBreak/>
              <w:t xml:space="preserve">Incentivar los valores cívicos en la convivencia diaria </w:t>
            </w:r>
          </w:p>
          <w:p w14:paraId="67BE149C" w14:textId="77777777" w:rsidR="0023679B" w:rsidRPr="00EE3808" w:rsidRDefault="0023679B" w:rsidP="0023679B">
            <w:pPr>
              <w:spacing w:before="0"/>
              <w:ind w:left="0"/>
              <w:rPr>
                <w:color w:val="auto"/>
              </w:rPr>
            </w:pPr>
          </w:p>
        </w:tc>
        <w:tc>
          <w:tcPr>
            <w:tcW w:w="2552" w:type="dxa"/>
            <w:vMerge/>
          </w:tcPr>
          <w:p w14:paraId="02298316" w14:textId="77777777" w:rsidR="0023679B" w:rsidRPr="00EE3808" w:rsidRDefault="0023679B" w:rsidP="0023679B">
            <w:pPr>
              <w:pStyle w:val="Ttulo1"/>
              <w:outlineLvl w:val="0"/>
              <w:rPr>
                <w:color w:val="auto"/>
                <w:sz w:val="22"/>
                <w:szCs w:val="22"/>
              </w:rPr>
            </w:pPr>
          </w:p>
        </w:tc>
        <w:tc>
          <w:tcPr>
            <w:tcW w:w="2409" w:type="dxa"/>
          </w:tcPr>
          <w:p w14:paraId="0D969160" w14:textId="77777777" w:rsidR="0023679B" w:rsidRPr="00EE3808" w:rsidRDefault="0023679B" w:rsidP="0023679B">
            <w:pPr>
              <w:pStyle w:val="Ttulo1"/>
              <w:outlineLvl w:val="0"/>
              <w:rPr>
                <w:color w:val="auto"/>
                <w:sz w:val="22"/>
                <w:szCs w:val="22"/>
              </w:rPr>
            </w:pPr>
            <w:bookmarkStart w:id="52" w:name="_Toc125496645"/>
            <w:r w:rsidRPr="00EE3808">
              <w:rPr>
                <w:color w:val="auto"/>
                <w:sz w:val="22"/>
                <w:szCs w:val="22"/>
              </w:rPr>
              <w:t>Jalisco Cívico</w:t>
            </w:r>
            <w:bookmarkEnd w:id="52"/>
          </w:p>
        </w:tc>
        <w:tc>
          <w:tcPr>
            <w:tcW w:w="5103" w:type="dxa"/>
          </w:tcPr>
          <w:p w14:paraId="6453D40F" w14:textId="77777777" w:rsidR="0023679B" w:rsidRPr="00EE3808" w:rsidRDefault="0023679B" w:rsidP="00BC4CE9">
            <w:pPr>
              <w:pStyle w:val="Ttulo1"/>
              <w:numPr>
                <w:ilvl w:val="0"/>
                <w:numId w:val="52"/>
              </w:numPr>
              <w:spacing w:before="0"/>
              <w:outlineLvl w:val="0"/>
              <w:rPr>
                <w:color w:val="auto"/>
                <w:sz w:val="22"/>
                <w:szCs w:val="22"/>
              </w:rPr>
            </w:pPr>
            <w:bookmarkStart w:id="53" w:name="_Toc125496646"/>
            <w:r w:rsidRPr="00EE3808">
              <w:rPr>
                <w:color w:val="auto"/>
                <w:sz w:val="22"/>
                <w:szCs w:val="22"/>
              </w:rPr>
              <w:t>Como buenos jaliscienses</w:t>
            </w:r>
            <w:bookmarkEnd w:id="53"/>
          </w:p>
          <w:p w14:paraId="7EFB3F87" w14:textId="77777777" w:rsidR="0023679B" w:rsidRPr="00EE3808" w:rsidRDefault="0023679B" w:rsidP="00BC4CE9">
            <w:pPr>
              <w:pStyle w:val="Prrafodelista"/>
              <w:numPr>
                <w:ilvl w:val="0"/>
                <w:numId w:val="52"/>
              </w:numPr>
              <w:spacing w:before="0"/>
              <w:rPr>
                <w:color w:val="auto"/>
              </w:rPr>
            </w:pPr>
            <w:r w:rsidRPr="00EE3808">
              <w:rPr>
                <w:color w:val="auto"/>
              </w:rPr>
              <w:t>Colección Futuros Electores</w:t>
            </w:r>
          </w:p>
          <w:p w14:paraId="07C11675" w14:textId="77777777" w:rsidR="0023679B" w:rsidRPr="00EE3808" w:rsidRDefault="0023679B" w:rsidP="00BC4CE9">
            <w:pPr>
              <w:pStyle w:val="Prrafodelista"/>
              <w:numPr>
                <w:ilvl w:val="0"/>
                <w:numId w:val="52"/>
              </w:numPr>
              <w:spacing w:before="0"/>
              <w:rPr>
                <w:color w:val="auto"/>
              </w:rPr>
            </w:pPr>
            <w:r w:rsidRPr="00EE3808">
              <w:rPr>
                <w:color w:val="auto"/>
              </w:rPr>
              <w:t>FIL y otras ferias</w:t>
            </w:r>
          </w:p>
          <w:p w14:paraId="15873616" w14:textId="77777777" w:rsidR="0023679B" w:rsidRPr="00EE3808" w:rsidRDefault="0023679B" w:rsidP="00BC4CE9">
            <w:pPr>
              <w:pStyle w:val="Prrafodelista"/>
              <w:numPr>
                <w:ilvl w:val="0"/>
                <w:numId w:val="52"/>
              </w:numPr>
              <w:spacing w:before="0"/>
              <w:rPr>
                <w:color w:val="auto"/>
              </w:rPr>
            </w:pPr>
            <w:r w:rsidRPr="00EE3808">
              <w:rPr>
                <w:color w:val="auto"/>
              </w:rPr>
              <w:t>Ciclo de cine y política</w:t>
            </w:r>
          </w:p>
          <w:p w14:paraId="7F32AA94" w14:textId="77777777" w:rsidR="0023679B" w:rsidRPr="00EE3808" w:rsidRDefault="0023679B" w:rsidP="00BC4CE9">
            <w:pPr>
              <w:pStyle w:val="Prrafodelista"/>
              <w:numPr>
                <w:ilvl w:val="0"/>
                <w:numId w:val="52"/>
              </w:numPr>
              <w:spacing w:before="0"/>
              <w:rPr>
                <w:color w:val="auto"/>
              </w:rPr>
            </w:pPr>
            <w:r w:rsidRPr="00EE3808">
              <w:rPr>
                <w:color w:val="auto"/>
              </w:rPr>
              <w:t xml:space="preserve">Concursos </w:t>
            </w:r>
          </w:p>
          <w:p w14:paraId="55C6DFA2" w14:textId="77777777" w:rsidR="0023679B" w:rsidRPr="00EE3808" w:rsidRDefault="0023679B" w:rsidP="00BC4CE9">
            <w:pPr>
              <w:pStyle w:val="Prrafodelista"/>
              <w:numPr>
                <w:ilvl w:val="0"/>
                <w:numId w:val="52"/>
              </w:numPr>
              <w:spacing w:before="0"/>
              <w:rPr>
                <w:color w:val="auto"/>
              </w:rPr>
            </w:pPr>
            <w:r w:rsidRPr="00EE3808">
              <w:rPr>
                <w:color w:val="auto"/>
              </w:rPr>
              <w:t>Encuesta Estatal</w:t>
            </w:r>
          </w:p>
        </w:tc>
      </w:tr>
      <w:tr w:rsidR="00BC4CE9" w:rsidRPr="00EE3808" w14:paraId="061C701B" w14:textId="77777777" w:rsidTr="00EE3808">
        <w:trPr>
          <w:trHeight w:val="300"/>
        </w:trPr>
        <w:tc>
          <w:tcPr>
            <w:tcW w:w="3554" w:type="dxa"/>
          </w:tcPr>
          <w:p w14:paraId="0845C24D" w14:textId="77777777" w:rsidR="0023679B" w:rsidRPr="00EE3808" w:rsidRDefault="0023679B" w:rsidP="0023679B">
            <w:pPr>
              <w:spacing w:before="0"/>
              <w:ind w:left="0"/>
              <w:rPr>
                <w:color w:val="auto"/>
              </w:rPr>
            </w:pPr>
            <w:r w:rsidRPr="00EE3808">
              <w:rPr>
                <w:color w:val="auto"/>
              </w:rPr>
              <w:t xml:space="preserve">Promover la cultura de paz, diálogo y participación comunitaria </w:t>
            </w:r>
          </w:p>
          <w:p w14:paraId="773BC921" w14:textId="77777777" w:rsidR="0023679B" w:rsidRPr="00EE3808" w:rsidRDefault="0023679B" w:rsidP="0023679B">
            <w:pPr>
              <w:spacing w:before="0"/>
              <w:ind w:left="0"/>
              <w:rPr>
                <w:color w:val="auto"/>
              </w:rPr>
            </w:pPr>
          </w:p>
        </w:tc>
        <w:tc>
          <w:tcPr>
            <w:tcW w:w="2552" w:type="dxa"/>
            <w:vMerge/>
          </w:tcPr>
          <w:p w14:paraId="4B9FE9EE" w14:textId="77777777" w:rsidR="0023679B" w:rsidRPr="00EE3808" w:rsidRDefault="0023679B" w:rsidP="0023679B">
            <w:pPr>
              <w:pStyle w:val="Ttulo1"/>
              <w:outlineLvl w:val="0"/>
              <w:rPr>
                <w:color w:val="auto"/>
                <w:sz w:val="22"/>
                <w:szCs w:val="22"/>
              </w:rPr>
            </w:pPr>
          </w:p>
        </w:tc>
        <w:tc>
          <w:tcPr>
            <w:tcW w:w="2409" w:type="dxa"/>
            <w:vMerge w:val="restart"/>
          </w:tcPr>
          <w:p w14:paraId="50DE1B83" w14:textId="77777777" w:rsidR="0023679B" w:rsidRPr="00EE3808" w:rsidRDefault="0023679B" w:rsidP="0023679B">
            <w:pPr>
              <w:pStyle w:val="Ttulo1"/>
              <w:outlineLvl w:val="0"/>
              <w:rPr>
                <w:color w:val="auto"/>
                <w:sz w:val="22"/>
                <w:szCs w:val="22"/>
              </w:rPr>
            </w:pPr>
            <w:bookmarkStart w:id="54" w:name="_Toc125496647"/>
            <w:r w:rsidRPr="00EE3808">
              <w:rPr>
                <w:color w:val="auto"/>
                <w:sz w:val="22"/>
                <w:szCs w:val="22"/>
              </w:rPr>
              <w:t>Aulas Democráticas</w:t>
            </w:r>
            <w:bookmarkEnd w:id="54"/>
          </w:p>
        </w:tc>
        <w:tc>
          <w:tcPr>
            <w:tcW w:w="5103" w:type="dxa"/>
            <w:vMerge w:val="restart"/>
          </w:tcPr>
          <w:p w14:paraId="73D25870" w14:textId="77777777" w:rsidR="0023679B" w:rsidRPr="00EE3808" w:rsidRDefault="0023679B" w:rsidP="00BC4CE9">
            <w:pPr>
              <w:pStyle w:val="Ttulo1"/>
              <w:numPr>
                <w:ilvl w:val="0"/>
                <w:numId w:val="53"/>
              </w:numPr>
              <w:spacing w:before="0"/>
              <w:outlineLvl w:val="0"/>
              <w:rPr>
                <w:color w:val="auto"/>
                <w:sz w:val="22"/>
                <w:szCs w:val="22"/>
              </w:rPr>
            </w:pPr>
            <w:bookmarkStart w:id="55" w:name="_Toc125496648"/>
            <w:r w:rsidRPr="00EE3808">
              <w:rPr>
                <w:color w:val="auto"/>
                <w:sz w:val="22"/>
                <w:szCs w:val="22"/>
              </w:rPr>
              <w:t>Papirolas</w:t>
            </w:r>
            <w:bookmarkEnd w:id="55"/>
          </w:p>
          <w:p w14:paraId="6797B772" w14:textId="77777777" w:rsidR="0023679B" w:rsidRPr="00EE3808" w:rsidRDefault="0023679B" w:rsidP="00BC4CE9">
            <w:pPr>
              <w:pStyle w:val="Prrafodelista"/>
              <w:numPr>
                <w:ilvl w:val="0"/>
                <w:numId w:val="53"/>
              </w:numPr>
              <w:spacing w:before="0"/>
              <w:rPr>
                <w:color w:val="auto"/>
              </w:rPr>
            </w:pPr>
            <w:r w:rsidRPr="00EE3808">
              <w:rPr>
                <w:color w:val="auto"/>
              </w:rPr>
              <w:t>Cabildo infantil y juvenil. Elecciones escolares</w:t>
            </w:r>
          </w:p>
          <w:p w14:paraId="42658CDF" w14:textId="77777777" w:rsidR="0023679B" w:rsidRPr="00EE3808" w:rsidRDefault="0023679B" w:rsidP="00BC4CE9">
            <w:pPr>
              <w:pStyle w:val="Prrafodelista"/>
              <w:numPr>
                <w:ilvl w:val="0"/>
                <w:numId w:val="53"/>
              </w:numPr>
              <w:spacing w:before="0"/>
              <w:rPr>
                <w:color w:val="auto"/>
              </w:rPr>
            </w:pPr>
            <w:r w:rsidRPr="00EE3808">
              <w:rPr>
                <w:color w:val="auto"/>
              </w:rPr>
              <w:t>Aulas Democráticas: colaboración IEPC-SEJ</w:t>
            </w:r>
          </w:p>
          <w:p w14:paraId="4CDA1589" w14:textId="77777777" w:rsidR="0023679B" w:rsidRPr="00EE3808" w:rsidRDefault="0023679B" w:rsidP="00BC4CE9">
            <w:pPr>
              <w:pStyle w:val="Prrafodelista"/>
              <w:numPr>
                <w:ilvl w:val="0"/>
                <w:numId w:val="53"/>
              </w:numPr>
              <w:spacing w:before="0"/>
              <w:rPr>
                <w:color w:val="auto"/>
              </w:rPr>
            </w:pPr>
            <w:r w:rsidRPr="00EE3808">
              <w:rPr>
                <w:color w:val="auto"/>
              </w:rPr>
              <w:t>Concurso de Debate Juvenil</w:t>
            </w:r>
          </w:p>
          <w:p w14:paraId="65791065" w14:textId="77777777" w:rsidR="0023679B" w:rsidRPr="00EE3808" w:rsidRDefault="0023679B" w:rsidP="00BC4CE9">
            <w:pPr>
              <w:pStyle w:val="Prrafodelista"/>
              <w:numPr>
                <w:ilvl w:val="0"/>
                <w:numId w:val="53"/>
              </w:numPr>
              <w:spacing w:before="0"/>
              <w:rPr>
                <w:color w:val="auto"/>
              </w:rPr>
            </w:pPr>
            <w:r w:rsidRPr="00EE3808">
              <w:rPr>
                <w:color w:val="auto"/>
              </w:rPr>
              <w:t>Diálogos Utópicos</w:t>
            </w:r>
          </w:p>
          <w:p w14:paraId="7076D48C" w14:textId="77777777" w:rsidR="0023679B" w:rsidRPr="00EE3808" w:rsidRDefault="0023679B" w:rsidP="00BC4CE9">
            <w:pPr>
              <w:pStyle w:val="Prrafodelista"/>
              <w:numPr>
                <w:ilvl w:val="0"/>
                <w:numId w:val="53"/>
              </w:numPr>
              <w:spacing w:before="0"/>
              <w:rPr>
                <w:color w:val="auto"/>
              </w:rPr>
            </w:pPr>
            <w:r w:rsidRPr="00EE3808">
              <w:rPr>
                <w:color w:val="auto"/>
              </w:rPr>
              <w:t>Incubadora de Liderazgos Juveniles</w:t>
            </w:r>
          </w:p>
          <w:p w14:paraId="19C4E13E" w14:textId="77777777" w:rsidR="0023679B" w:rsidRPr="00EE3808" w:rsidRDefault="0023679B" w:rsidP="00BC4CE9">
            <w:pPr>
              <w:pStyle w:val="Prrafodelista"/>
              <w:numPr>
                <w:ilvl w:val="0"/>
                <w:numId w:val="53"/>
              </w:numPr>
              <w:spacing w:before="0"/>
              <w:rPr>
                <w:color w:val="auto"/>
              </w:rPr>
            </w:pPr>
            <w:r w:rsidRPr="00EE3808">
              <w:rPr>
                <w:color w:val="auto"/>
              </w:rPr>
              <w:t>Talleres para Futuros Electores</w:t>
            </w:r>
          </w:p>
          <w:p w14:paraId="3101CE08" w14:textId="77777777" w:rsidR="0023679B" w:rsidRPr="00EE3808" w:rsidRDefault="0023679B" w:rsidP="00BC4CE9">
            <w:pPr>
              <w:pStyle w:val="Prrafodelista"/>
              <w:numPr>
                <w:ilvl w:val="0"/>
                <w:numId w:val="53"/>
              </w:numPr>
              <w:spacing w:before="0"/>
              <w:rPr>
                <w:color w:val="auto"/>
              </w:rPr>
            </w:pPr>
            <w:r w:rsidRPr="00EE3808">
              <w:rPr>
                <w:color w:val="auto"/>
              </w:rPr>
              <w:t>Centro de Estudios e Investigación Irene Robledo</w:t>
            </w:r>
          </w:p>
          <w:p w14:paraId="2D49DFD3" w14:textId="77777777" w:rsidR="0023679B" w:rsidRPr="00EE3808" w:rsidRDefault="0023679B" w:rsidP="0023679B">
            <w:pPr>
              <w:rPr>
                <w:color w:val="auto"/>
              </w:rPr>
            </w:pPr>
          </w:p>
        </w:tc>
      </w:tr>
      <w:tr w:rsidR="00BC4CE9" w:rsidRPr="00EE3808" w14:paraId="65183FF1" w14:textId="77777777" w:rsidTr="00EE3808">
        <w:trPr>
          <w:trHeight w:val="300"/>
        </w:trPr>
        <w:tc>
          <w:tcPr>
            <w:tcW w:w="3554" w:type="dxa"/>
          </w:tcPr>
          <w:p w14:paraId="0C05761B" w14:textId="77777777" w:rsidR="0023679B" w:rsidRPr="00EE3808" w:rsidRDefault="0023679B" w:rsidP="0023679B">
            <w:pPr>
              <w:spacing w:before="0"/>
              <w:ind w:left="0"/>
              <w:rPr>
                <w:color w:val="auto"/>
              </w:rPr>
            </w:pPr>
            <w:r w:rsidRPr="00EE3808">
              <w:rPr>
                <w:color w:val="auto"/>
              </w:rPr>
              <w:t xml:space="preserve">Ofrecer una perspectiva más amplia de la democracia sobre la participación cotidiana y no intermitente </w:t>
            </w:r>
          </w:p>
          <w:p w14:paraId="4890A96C" w14:textId="77777777" w:rsidR="0023679B" w:rsidRPr="00EE3808" w:rsidRDefault="0023679B" w:rsidP="0023679B">
            <w:pPr>
              <w:spacing w:before="0"/>
              <w:ind w:left="0"/>
              <w:rPr>
                <w:color w:val="auto"/>
              </w:rPr>
            </w:pPr>
          </w:p>
        </w:tc>
        <w:tc>
          <w:tcPr>
            <w:tcW w:w="2552" w:type="dxa"/>
            <w:vMerge/>
          </w:tcPr>
          <w:p w14:paraId="70C0763D" w14:textId="77777777" w:rsidR="0023679B" w:rsidRPr="00EE3808" w:rsidRDefault="0023679B" w:rsidP="0023679B">
            <w:pPr>
              <w:pStyle w:val="Ttulo1"/>
              <w:outlineLvl w:val="0"/>
              <w:rPr>
                <w:color w:val="auto"/>
                <w:sz w:val="22"/>
                <w:szCs w:val="22"/>
              </w:rPr>
            </w:pPr>
          </w:p>
        </w:tc>
        <w:tc>
          <w:tcPr>
            <w:tcW w:w="2409" w:type="dxa"/>
            <w:vMerge/>
          </w:tcPr>
          <w:p w14:paraId="2284F27B" w14:textId="77777777" w:rsidR="0023679B" w:rsidRPr="00EE3808" w:rsidRDefault="0023679B" w:rsidP="0023679B">
            <w:pPr>
              <w:pStyle w:val="Ttulo1"/>
              <w:outlineLvl w:val="0"/>
              <w:rPr>
                <w:color w:val="auto"/>
                <w:sz w:val="22"/>
                <w:szCs w:val="22"/>
              </w:rPr>
            </w:pPr>
          </w:p>
        </w:tc>
        <w:tc>
          <w:tcPr>
            <w:tcW w:w="5103" w:type="dxa"/>
            <w:vMerge/>
          </w:tcPr>
          <w:p w14:paraId="615716F3" w14:textId="77777777" w:rsidR="0023679B" w:rsidRPr="00EE3808" w:rsidRDefault="0023679B" w:rsidP="0023679B">
            <w:pPr>
              <w:pStyle w:val="Ttulo1"/>
              <w:outlineLvl w:val="0"/>
              <w:rPr>
                <w:color w:val="auto"/>
                <w:sz w:val="22"/>
                <w:szCs w:val="22"/>
              </w:rPr>
            </w:pPr>
          </w:p>
        </w:tc>
      </w:tr>
    </w:tbl>
    <w:p w14:paraId="6E59EE51" w14:textId="77777777" w:rsidR="00C34873" w:rsidRDefault="00C34873" w:rsidP="00BC4CE9">
      <w:pPr>
        <w:ind w:left="0"/>
        <w:sectPr w:rsidR="00C34873" w:rsidSect="00C34873">
          <w:pgSz w:w="15840" w:h="12240" w:orient="landscape"/>
          <w:pgMar w:top="1440" w:right="1077" w:bottom="1440" w:left="1077" w:header="0" w:footer="720" w:gutter="0"/>
          <w:cols w:space="720"/>
        </w:sectPr>
      </w:pPr>
    </w:p>
    <w:p w14:paraId="0B189D9A" w14:textId="77777777" w:rsidR="65475871" w:rsidRDefault="65475871" w:rsidP="00BC4CE9">
      <w:pPr>
        <w:ind w:left="0"/>
      </w:pPr>
    </w:p>
    <w:p w14:paraId="4A62E04E" w14:textId="77777777" w:rsidR="79CA59BA" w:rsidRPr="00EE3808" w:rsidRDefault="79CA59BA" w:rsidP="00EE3808">
      <w:pPr>
        <w:pStyle w:val="Subttulo"/>
        <w:rPr>
          <w:b/>
          <w:bCs/>
          <w:sz w:val="36"/>
          <w:szCs w:val="36"/>
        </w:rPr>
      </w:pPr>
      <w:bookmarkStart w:id="56" w:name="_Toc125496649"/>
      <w:r w:rsidRPr="00EE3808">
        <w:rPr>
          <w:b/>
          <w:bCs/>
          <w:sz w:val="36"/>
          <w:szCs w:val="36"/>
        </w:rPr>
        <w:t>Evaluación</w:t>
      </w:r>
      <w:bookmarkEnd w:id="56"/>
      <w:r w:rsidRPr="00EE3808">
        <w:rPr>
          <w:b/>
          <w:bCs/>
          <w:sz w:val="36"/>
          <w:szCs w:val="36"/>
        </w:rPr>
        <w:t xml:space="preserve"> </w:t>
      </w:r>
    </w:p>
    <w:p w14:paraId="4E43F57D" w14:textId="77777777" w:rsidR="00C253C0" w:rsidRDefault="00FF5CC7" w:rsidP="00BC4CE9">
      <w:pPr>
        <w:numPr>
          <w:ilvl w:val="0"/>
          <w:numId w:val="20"/>
        </w:numPr>
      </w:pPr>
      <w:r>
        <w:t xml:space="preserve">Se propone realizar una auditoría al impacto esperado de cada proyecto al final de 2023 y 2024. </w:t>
      </w:r>
    </w:p>
    <w:p w14:paraId="202D9E7E" w14:textId="77777777" w:rsidR="00C253C0" w:rsidRDefault="00FF5CC7" w:rsidP="00BC4CE9">
      <w:pPr>
        <w:numPr>
          <w:ilvl w:val="0"/>
          <w:numId w:val="20"/>
        </w:numPr>
        <w:spacing w:before="0"/>
      </w:pPr>
      <w:r>
        <w:t xml:space="preserve">Se medirá con la encuesta estatal de cultura cívica el impacto de los proyectos en los indicadores estatales sobre cultura </w:t>
      </w:r>
      <w:r w:rsidR="296E94F9">
        <w:t xml:space="preserve">cívica </w:t>
      </w:r>
      <w:r>
        <w:t>y participación</w:t>
      </w:r>
      <w:r w:rsidR="14977792">
        <w:t xml:space="preserve"> ciudadana</w:t>
      </w:r>
      <w:r w:rsidR="2F0AE94B">
        <w:t>.</w:t>
      </w:r>
    </w:p>
    <w:p w14:paraId="112618B3" w14:textId="77777777" w:rsidR="2F0AE94B" w:rsidRDefault="2F0AE94B" w:rsidP="00BC4CE9">
      <w:pPr>
        <w:numPr>
          <w:ilvl w:val="0"/>
          <w:numId w:val="20"/>
        </w:numPr>
        <w:spacing w:before="0"/>
      </w:pPr>
      <w:r>
        <w:t>Se medirá con la Matriz de Indicadores para Resultados de la Dirección Ejecutiva y de Participación Ciudadana 2023-2024</w:t>
      </w:r>
    </w:p>
    <w:p w14:paraId="7D8E4518" w14:textId="77777777" w:rsidR="00C253C0" w:rsidRPr="00EE3808" w:rsidRDefault="00FF5CC7" w:rsidP="00EE3808">
      <w:pPr>
        <w:pStyle w:val="Subttulo"/>
        <w:rPr>
          <w:b/>
          <w:bCs/>
          <w:sz w:val="36"/>
          <w:szCs w:val="36"/>
        </w:rPr>
      </w:pPr>
      <w:bookmarkStart w:id="57" w:name="_a5egwrf2xqc5" w:colFirst="0" w:colLast="0"/>
      <w:bookmarkStart w:id="58" w:name="_Toc125496650"/>
      <w:bookmarkEnd w:id="57"/>
      <w:r w:rsidRPr="00EE3808">
        <w:rPr>
          <w:b/>
          <w:bCs/>
          <w:sz w:val="36"/>
          <w:szCs w:val="36"/>
        </w:rPr>
        <w:t>Aliados estratégicos</w:t>
      </w:r>
      <w:bookmarkEnd w:id="58"/>
      <w:r w:rsidRPr="00EE3808">
        <w:rPr>
          <w:b/>
          <w:bCs/>
          <w:sz w:val="36"/>
          <w:szCs w:val="36"/>
        </w:rPr>
        <w:t xml:space="preserve"> </w:t>
      </w:r>
    </w:p>
    <w:p w14:paraId="55FDA127" w14:textId="77777777" w:rsidR="00C253C0" w:rsidRDefault="00FF5CC7">
      <w:r>
        <w:t>Para la implementación de la presente estrategia se cuenta con el apoyo de los siguientes aliados estratégicos que son fundamentales:</w:t>
      </w:r>
    </w:p>
    <w:p w14:paraId="7E1C43AF" w14:textId="77777777" w:rsidR="00C253C0" w:rsidRDefault="00FF5CC7" w:rsidP="00BC4CE9">
      <w:pPr>
        <w:numPr>
          <w:ilvl w:val="0"/>
          <w:numId w:val="30"/>
        </w:numPr>
      </w:pPr>
      <w:r>
        <w:t>Secretaría de Educación Jalisco</w:t>
      </w:r>
    </w:p>
    <w:p w14:paraId="1D5D8DB5" w14:textId="77777777" w:rsidR="00C253C0" w:rsidRDefault="00FF5CC7" w:rsidP="00BC4CE9">
      <w:pPr>
        <w:numPr>
          <w:ilvl w:val="0"/>
          <w:numId w:val="30"/>
        </w:numPr>
        <w:spacing w:before="0"/>
      </w:pPr>
      <w:r>
        <w:t>Instituto de Información Estadística y Geográfica de Jalisco</w:t>
      </w:r>
    </w:p>
    <w:p w14:paraId="2912196B" w14:textId="77777777" w:rsidR="00C253C0" w:rsidRDefault="00FF5CC7" w:rsidP="00BC4CE9">
      <w:pPr>
        <w:numPr>
          <w:ilvl w:val="0"/>
          <w:numId w:val="30"/>
        </w:numPr>
        <w:spacing w:before="0"/>
      </w:pPr>
      <w:r>
        <w:t>Universidad de Guadalajara</w:t>
      </w:r>
    </w:p>
    <w:p w14:paraId="3665EE58" w14:textId="77777777" w:rsidR="00C253C0" w:rsidRDefault="00FF5CC7" w:rsidP="00BC4CE9">
      <w:pPr>
        <w:numPr>
          <w:ilvl w:val="0"/>
          <w:numId w:val="30"/>
        </w:numPr>
        <w:spacing w:before="0"/>
      </w:pPr>
      <w:r>
        <w:t>Centros educativos públicos y privados</w:t>
      </w:r>
    </w:p>
    <w:p w14:paraId="7F7582F4" w14:textId="77777777" w:rsidR="00C253C0" w:rsidRDefault="00FF5CC7" w:rsidP="00BC4CE9">
      <w:pPr>
        <w:numPr>
          <w:ilvl w:val="0"/>
          <w:numId w:val="30"/>
        </w:numPr>
        <w:spacing w:before="0"/>
      </w:pPr>
      <w:r>
        <w:t>Instituto Nacional Electoral</w:t>
      </w:r>
    </w:p>
    <w:p w14:paraId="5A2DB470" w14:textId="77777777" w:rsidR="00C253C0" w:rsidRDefault="00FF5CC7" w:rsidP="00BC4CE9">
      <w:pPr>
        <w:numPr>
          <w:ilvl w:val="0"/>
          <w:numId w:val="30"/>
        </w:numPr>
        <w:spacing w:before="0"/>
      </w:pPr>
      <w:r>
        <w:t>Gobiernos municipales mediante firma de convenios para replicar proyectos</w:t>
      </w:r>
    </w:p>
    <w:p w14:paraId="267018D0" w14:textId="77777777" w:rsidR="77704BF7" w:rsidRDefault="77704BF7" w:rsidP="00BC4CE9">
      <w:pPr>
        <w:numPr>
          <w:ilvl w:val="0"/>
          <w:numId w:val="30"/>
        </w:numPr>
        <w:spacing w:before="0"/>
      </w:pPr>
      <w:r>
        <w:t>Organismos Constitucionales Autónomos estatales y nacionales.</w:t>
      </w:r>
    </w:p>
    <w:p w14:paraId="35749B29" w14:textId="77777777" w:rsidR="00C253C0" w:rsidRDefault="00C253C0">
      <w:pPr>
        <w:ind w:left="0"/>
      </w:pPr>
    </w:p>
    <w:p w14:paraId="55714531" w14:textId="77777777" w:rsidR="00C253C0" w:rsidRDefault="00C253C0">
      <w:pPr>
        <w:ind w:left="0"/>
      </w:pPr>
    </w:p>
    <w:p w14:paraId="757845B5" w14:textId="77777777" w:rsidR="00C253C0" w:rsidRDefault="00C253C0"/>
    <w:sectPr w:rsidR="00C253C0">
      <w:pgSz w:w="12240" w:h="15840"/>
      <w:pgMar w:top="1080" w:right="1440" w:bottom="108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FFEA6" w14:textId="77777777" w:rsidR="00DB1D68" w:rsidRDefault="00DB1D68">
      <w:pPr>
        <w:spacing w:before="0" w:line="240" w:lineRule="auto"/>
      </w:pPr>
      <w:r>
        <w:separator/>
      </w:r>
    </w:p>
  </w:endnote>
  <w:endnote w:type="continuationSeparator" w:id="0">
    <w:p w14:paraId="03D5E7FB" w14:textId="77777777" w:rsidR="00DB1D68" w:rsidRDefault="00DB1D6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EF86" w14:textId="77777777" w:rsidR="00FF5CC7" w:rsidRDefault="00FF5CC7">
    <w:pPr>
      <w:pBdr>
        <w:top w:val="nil"/>
        <w:left w:val="nil"/>
        <w:bottom w:val="nil"/>
        <w:right w:val="nil"/>
        <w:between w:val="nil"/>
      </w:pBdr>
      <w:spacing w:line="240" w:lineRule="auto"/>
      <w:ind w:left="-1440"/>
      <w:rPr>
        <w:sz w:val="20"/>
        <w:szCs w:val="20"/>
      </w:rPr>
    </w:pPr>
    <w:r>
      <w:rPr>
        <w:noProof/>
      </w:rPr>
      <w:drawing>
        <wp:anchor distT="0" distB="0" distL="0" distR="0" simplePos="0" relativeHeight="251659264" behindDoc="0" locked="0" layoutInCell="1" hidden="0" allowOverlap="1" wp14:anchorId="3FA2D511" wp14:editId="64D4D613">
          <wp:simplePos x="0" y="0"/>
          <wp:positionH relativeFrom="column">
            <wp:posOffset>-923924</wp:posOffset>
          </wp:positionH>
          <wp:positionV relativeFrom="paragraph">
            <wp:posOffset>106078</wp:posOffset>
          </wp:positionV>
          <wp:extent cx="7791450" cy="1065497"/>
          <wp:effectExtent l="0" t="0" r="0" b="0"/>
          <wp:wrapTopAndBottom distT="0" distB="0"/>
          <wp:docPr id="7" name="image8.png" descr="gráfico del pie de página"/>
          <wp:cNvGraphicFramePr/>
          <a:graphic xmlns:a="http://schemas.openxmlformats.org/drawingml/2006/main">
            <a:graphicData uri="http://schemas.openxmlformats.org/drawingml/2006/picture">
              <pic:pic xmlns:pic="http://schemas.openxmlformats.org/drawingml/2006/picture">
                <pic:nvPicPr>
                  <pic:cNvPr id="0" name="image8.png" descr="gráfico del pie de página"/>
                  <pic:cNvPicPr preferRelativeResize="0"/>
                </pic:nvPicPr>
                <pic:blipFill>
                  <a:blip r:embed="rId1"/>
                  <a:srcRect/>
                  <a:stretch>
                    <a:fillRect/>
                  </a:stretch>
                </pic:blipFill>
                <pic:spPr>
                  <a:xfrm>
                    <a:off x="0" y="0"/>
                    <a:ext cx="7791450" cy="1065497"/>
                  </a:xfrm>
                  <a:prstGeom prst="rect">
                    <a:avLst/>
                  </a:prstGeom>
                  <a:ln/>
                </pic:spPr>
              </pic:pic>
            </a:graphicData>
          </a:graphic>
        </wp:anchor>
      </w:drawing>
    </w:r>
  </w:p>
  <w:p w14:paraId="2E2DBDA0" w14:textId="77777777" w:rsidR="00FF5CC7" w:rsidRDefault="00FF5CC7">
    <w:pPr>
      <w:pBdr>
        <w:top w:val="nil"/>
        <w:left w:val="nil"/>
        <w:bottom w:val="nil"/>
        <w:right w:val="nil"/>
        <w:between w:val="nil"/>
      </w:pBdr>
      <w:spacing w:line="240" w:lineRule="auto"/>
      <w:ind w:left="-144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1017" w14:textId="77777777" w:rsidR="00FF5CC7" w:rsidRDefault="00FF5CC7">
    <w:pPr>
      <w:pBdr>
        <w:top w:val="nil"/>
        <w:left w:val="nil"/>
        <w:bottom w:val="nil"/>
        <w:right w:val="nil"/>
        <w:between w:val="nil"/>
      </w:pBdr>
      <w:spacing w:line="240" w:lineRule="auto"/>
      <w:ind w:left="-1440"/>
      <w:rPr>
        <w:sz w:val="20"/>
        <w:szCs w:val="20"/>
      </w:rPr>
    </w:pPr>
    <w:r>
      <w:rPr>
        <w:noProof/>
      </w:rPr>
      <w:drawing>
        <wp:anchor distT="0" distB="0" distL="0" distR="0" simplePos="0" relativeHeight="251661312" behindDoc="0" locked="0" layoutInCell="1" hidden="0" allowOverlap="1" wp14:anchorId="5907376F" wp14:editId="04E67E23">
          <wp:simplePos x="0" y="0"/>
          <wp:positionH relativeFrom="column">
            <wp:posOffset>-923924</wp:posOffset>
          </wp:positionH>
          <wp:positionV relativeFrom="paragraph">
            <wp:posOffset>100013</wp:posOffset>
          </wp:positionV>
          <wp:extent cx="9958388" cy="1066800"/>
          <wp:effectExtent l="0" t="0" r="0" b="0"/>
          <wp:wrapTopAndBottom distT="0" distB="0"/>
          <wp:docPr id="13" name="image8.png" descr="gráfico del pie de página"/>
          <wp:cNvGraphicFramePr/>
          <a:graphic xmlns:a="http://schemas.openxmlformats.org/drawingml/2006/main">
            <a:graphicData uri="http://schemas.openxmlformats.org/drawingml/2006/picture">
              <pic:pic xmlns:pic="http://schemas.openxmlformats.org/drawingml/2006/picture">
                <pic:nvPicPr>
                  <pic:cNvPr id="0" name="image8.png" descr="gráfico del pie de página"/>
                  <pic:cNvPicPr preferRelativeResize="0"/>
                </pic:nvPicPr>
                <pic:blipFill>
                  <a:blip r:embed="rId1"/>
                  <a:srcRect/>
                  <a:stretch>
                    <a:fillRect/>
                  </a:stretch>
                </pic:blipFill>
                <pic:spPr>
                  <a:xfrm>
                    <a:off x="0" y="0"/>
                    <a:ext cx="9958388" cy="1066800"/>
                  </a:xfrm>
                  <a:prstGeom prst="rect">
                    <a:avLst/>
                  </a:prstGeom>
                  <a:ln/>
                </pic:spPr>
              </pic:pic>
            </a:graphicData>
          </a:graphic>
        </wp:anchor>
      </w:drawing>
    </w:r>
  </w:p>
  <w:p w14:paraId="507631FF" w14:textId="77777777" w:rsidR="00FF5CC7" w:rsidRDefault="00FF5CC7">
    <w:pPr>
      <w:pBdr>
        <w:top w:val="nil"/>
        <w:left w:val="nil"/>
        <w:bottom w:val="nil"/>
        <w:right w:val="nil"/>
        <w:between w:val="nil"/>
      </w:pBdr>
      <w:spacing w:line="240" w:lineRule="auto"/>
      <w:ind w:left="-144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12A91" w14:textId="77777777" w:rsidR="00DB1D68" w:rsidRDefault="00DB1D68">
      <w:pPr>
        <w:spacing w:before="0" w:line="240" w:lineRule="auto"/>
      </w:pPr>
      <w:r>
        <w:separator/>
      </w:r>
    </w:p>
  </w:footnote>
  <w:footnote w:type="continuationSeparator" w:id="0">
    <w:p w14:paraId="14038A61" w14:textId="77777777" w:rsidR="00DB1D68" w:rsidRDefault="00DB1D68">
      <w:pPr>
        <w:spacing w:before="0" w:line="240" w:lineRule="auto"/>
      </w:pPr>
      <w:r>
        <w:continuationSeparator/>
      </w:r>
    </w:p>
  </w:footnote>
  <w:footnote w:id="1">
    <w:p w14:paraId="1981ABE8" w14:textId="77777777" w:rsidR="00FF5CC7" w:rsidRDefault="00FF5CC7">
      <w:pPr>
        <w:spacing w:before="0" w:line="240" w:lineRule="auto"/>
        <w:rPr>
          <w:sz w:val="20"/>
          <w:szCs w:val="20"/>
        </w:rPr>
      </w:pPr>
      <w:r>
        <w:rPr>
          <w:vertAlign w:val="superscript"/>
        </w:rPr>
        <w:footnoteRef/>
      </w:r>
      <w:r>
        <w:rPr>
          <w:sz w:val="20"/>
          <w:szCs w:val="20"/>
        </w:rPr>
        <w:t xml:space="preserve"> </w:t>
      </w:r>
      <w:hyperlink r:id="rId1">
        <w:r>
          <w:rPr>
            <w:color w:val="1155CC"/>
            <w:sz w:val="20"/>
            <w:szCs w:val="20"/>
            <w:u w:val="single"/>
          </w:rPr>
          <w:t>https://iepc.cc/1KgPC3B</w:t>
        </w:r>
      </w:hyperlink>
      <w:r>
        <w:rPr>
          <w:sz w:val="20"/>
          <w:szCs w:val="20"/>
        </w:rPr>
        <w:t xml:space="preserve"> </w:t>
      </w:r>
    </w:p>
  </w:footnote>
  <w:footnote w:id="2">
    <w:p w14:paraId="1EAC96AF" w14:textId="77777777" w:rsidR="00FF5CC7" w:rsidRDefault="00FF5CC7">
      <w:pPr>
        <w:spacing w:before="0" w:line="240" w:lineRule="auto"/>
        <w:rPr>
          <w:sz w:val="20"/>
          <w:szCs w:val="20"/>
        </w:rPr>
      </w:pPr>
      <w:r>
        <w:rPr>
          <w:vertAlign w:val="superscript"/>
        </w:rPr>
        <w:footnoteRef/>
      </w:r>
      <w:r>
        <w:rPr>
          <w:sz w:val="20"/>
          <w:szCs w:val="20"/>
        </w:rPr>
        <w:t xml:space="preserve"> </w:t>
      </w:r>
      <w:hyperlink r:id="rId2">
        <w:r>
          <w:rPr>
            <w:color w:val="1155CC"/>
            <w:sz w:val="20"/>
            <w:szCs w:val="20"/>
            <w:u w:val="single"/>
          </w:rPr>
          <w:t>https://iepc.cc/1F7975k</w:t>
        </w:r>
      </w:hyperlink>
      <w:r>
        <w:rPr>
          <w:sz w:val="20"/>
          <w:szCs w:val="20"/>
        </w:rPr>
        <w:t xml:space="preserve"> </w:t>
      </w:r>
    </w:p>
  </w:footnote>
  <w:footnote w:id="3">
    <w:p w14:paraId="5E1D8247" w14:textId="77777777" w:rsidR="00FF5CC7" w:rsidRDefault="00FF5CC7">
      <w:pPr>
        <w:spacing w:before="0" w:line="240" w:lineRule="auto"/>
        <w:rPr>
          <w:sz w:val="20"/>
          <w:szCs w:val="20"/>
        </w:rPr>
      </w:pPr>
      <w:r>
        <w:rPr>
          <w:vertAlign w:val="superscript"/>
        </w:rPr>
        <w:footnoteRef/>
      </w:r>
      <w:r>
        <w:rPr>
          <w:sz w:val="20"/>
          <w:szCs w:val="20"/>
        </w:rPr>
        <w:t xml:space="preserve"> </w:t>
      </w:r>
      <w:hyperlink r:id="rId3">
        <w:r>
          <w:rPr>
            <w:color w:val="1155CC"/>
            <w:sz w:val="20"/>
            <w:szCs w:val="20"/>
            <w:u w:val="single"/>
          </w:rPr>
          <w:t>https://iepc.cc/y0d6Rf3</w:t>
        </w:r>
      </w:hyperlink>
      <w:r>
        <w:rPr>
          <w:sz w:val="20"/>
          <w:szCs w:val="20"/>
        </w:rPr>
        <w:t xml:space="preserve"> </w:t>
      </w:r>
    </w:p>
  </w:footnote>
  <w:footnote w:id="4">
    <w:p w14:paraId="2D1BBB4E" w14:textId="77777777" w:rsidR="00FF5CC7" w:rsidRDefault="00FF5CC7">
      <w:pPr>
        <w:spacing w:before="0" w:line="240" w:lineRule="auto"/>
        <w:rPr>
          <w:sz w:val="20"/>
          <w:szCs w:val="20"/>
        </w:rPr>
      </w:pPr>
      <w:r>
        <w:rPr>
          <w:vertAlign w:val="superscript"/>
        </w:rPr>
        <w:footnoteRef/>
      </w:r>
      <w:r>
        <w:rPr>
          <w:sz w:val="20"/>
          <w:szCs w:val="20"/>
        </w:rPr>
        <w:t xml:space="preserve"> </w:t>
      </w:r>
      <w:hyperlink r:id="rId4">
        <w:r>
          <w:rPr>
            <w:color w:val="1155CC"/>
            <w:sz w:val="20"/>
            <w:szCs w:val="20"/>
            <w:u w:val="single"/>
          </w:rPr>
          <w:t>https://iepc.cc/sj0m2pC</w:t>
        </w:r>
      </w:hyperlink>
      <w:r>
        <w:rPr>
          <w:sz w:val="20"/>
          <w:szCs w:val="20"/>
        </w:rPr>
        <w:t xml:space="preserve"> </w:t>
      </w:r>
    </w:p>
  </w:footnote>
  <w:footnote w:id="5">
    <w:p w14:paraId="1BED6D30" w14:textId="77777777" w:rsidR="00FF5CC7" w:rsidRDefault="00FF5CC7">
      <w:pPr>
        <w:spacing w:before="0" w:line="240" w:lineRule="auto"/>
        <w:rPr>
          <w:sz w:val="20"/>
          <w:szCs w:val="20"/>
        </w:rPr>
      </w:pPr>
      <w:r>
        <w:rPr>
          <w:vertAlign w:val="superscript"/>
        </w:rPr>
        <w:footnoteRef/>
      </w:r>
      <w:r>
        <w:rPr>
          <w:sz w:val="20"/>
          <w:szCs w:val="20"/>
        </w:rPr>
        <w:t xml:space="preserve"> </w:t>
      </w:r>
      <w:hyperlink r:id="rId5">
        <w:r>
          <w:rPr>
            <w:color w:val="1155CC"/>
            <w:sz w:val="20"/>
            <w:szCs w:val="20"/>
            <w:u w:val="single"/>
          </w:rPr>
          <w:t>https://iepc.cc/7rhdaMq</w:t>
        </w:r>
      </w:hyperlink>
      <w:r>
        <w:rPr>
          <w:sz w:val="20"/>
          <w:szCs w:val="20"/>
        </w:rPr>
        <w:t xml:space="preserve"> </w:t>
      </w:r>
    </w:p>
  </w:footnote>
  <w:footnote w:id="6">
    <w:p w14:paraId="7E8299B5" w14:textId="77777777" w:rsidR="00FF5CC7" w:rsidRDefault="00FF5CC7">
      <w:pPr>
        <w:spacing w:before="0" w:line="240" w:lineRule="auto"/>
        <w:rPr>
          <w:sz w:val="20"/>
          <w:szCs w:val="20"/>
        </w:rPr>
      </w:pPr>
      <w:r>
        <w:rPr>
          <w:vertAlign w:val="superscript"/>
        </w:rPr>
        <w:footnoteRef/>
      </w:r>
      <w:r>
        <w:rPr>
          <w:sz w:val="20"/>
          <w:szCs w:val="20"/>
        </w:rPr>
        <w:t xml:space="preserve"> Fuentes consultadas: Alternativa Consultores y Asociación Mexicana de Internet </w:t>
      </w:r>
      <w:hyperlink r:id="rId6">
        <w:r>
          <w:rPr>
            <w:color w:val="1155CC"/>
            <w:sz w:val="20"/>
            <w:szCs w:val="20"/>
            <w:u w:val="single"/>
          </w:rPr>
          <w:t>https://iepc.cc/sj0m2pC</w:t>
        </w:r>
      </w:hyperlink>
      <w:r>
        <w:rPr>
          <w:sz w:val="20"/>
          <w:szCs w:val="20"/>
        </w:rPr>
        <w:t xml:space="preserve">  y </w:t>
      </w:r>
      <w:hyperlink r:id="rId7">
        <w:r>
          <w:rPr>
            <w:color w:val="1155CC"/>
            <w:sz w:val="20"/>
            <w:szCs w:val="20"/>
            <w:u w:val="single"/>
          </w:rPr>
          <w:t>https://iepc.cc/Qss7Hpg</w:t>
        </w:r>
      </w:hyperlink>
      <w:r>
        <w:rPr>
          <w:sz w:val="20"/>
          <w:szCs w:val="20"/>
        </w:rPr>
        <w:t xml:space="preserve"> </w:t>
      </w:r>
    </w:p>
  </w:footnote>
  <w:footnote w:id="7">
    <w:p w14:paraId="734FBBB2" w14:textId="77777777" w:rsidR="00FF5CC7" w:rsidRDefault="00FF5CC7">
      <w:pPr>
        <w:spacing w:before="0" w:line="240" w:lineRule="auto"/>
        <w:rPr>
          <w:sz w:val="20"/>
          <w:szCs w:val="20"/>
        </w:rPr>
      </w:pPr>
      <w:r>
        <w:rPr>
          <w:vertAlign w:val="superscript"/>
        </w:rPr>
        <w:footnoteRef/>
      </w:r>
      <w:r>
        <w:rPr>
          <w:sz w:val="20"/>
          <w:szCs w:val="20"/>
        </w:rPr>
        <w:t xml:space="preserve"> </w:t>
      </w:r>
      <w:hyperlink r:id="rId8">
        <w:r>
          <w:rPr>
            <w:color w:val="1155CC"/>
            <w:sz w:val="20"/>
            <w:szCs w:val="20"/>
            <w:u w:val="single"/>
          </w:rPr>
          <w:t>https://iepc.cc/1LS4hGv</w:t>
        </w:r>
      </w:hyperlink>
      <w:r>
        <w:rPr>
          <w:sz w:val="20"/>
          <w:szCs w:val="20"/>
        </w:rPr>
        <w:t xml:space="preserve"> </w:t>
      </w:r>
    </w:p>
  </w:footnote>
  <w:footnote w:id="8">
    <w:p w14:paraId="54E0A11C" w14:textId="77777777" w:rsidR="00FF5CC7" w:rsidRDefault="00FF5CC7">
      <w:pPr>
        <w:spacing w:before="0" w:line="240" w:lineRule="auto"/>
        <w:rPr>
          <w:sz w:val="20"/>
          <w:szCs w:val="20"/>
        </w:rPr>
      </w:pPr>
      <w:r>
        <w:rPr>
          <w:vertAlign w:val="superscript"/>
        </w:rPr>
        <w:footnoteRef/>
      </w:r>
      <w:r>
        <w:rPr>
          <w:sz w:val="20"/>
          <w:szCs w:val="20"/>
        </w:rPr>
        <w:t xml:space="preserve"> </w:t>
      </w:r>
      <w:hyperlink r:id="rId9">
        <w:r>
          <w:rPr>
            <w:color w:val="1155CC"/>
            <w:sz w:val="20"/>
            <w:szCs w:val="20"/>
            <w:u w:val="single"/>
          </w:rPr>
          <w:t>https://iepc.cc/Vfm5bLw</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9308" w14:textId="77777777" w:rsidR="00FF5CC7" w:rsidRDefault="00FF5CC7">
    <w:pPr>
      <w:pBdr>
        <w:top w:val="nil"/>
        <w:left w:val="nil"/>
        <w:bottom w:val="nil"/>
        <w:right w:val="nil"/>
        <w:between w:val="nil"/>
      </w:pBdr>
    </w:pPr>
    <w:r>
      <w:rPr>
        <w:noProof/>
      </w:rPr>
      <w:drawing>
        <wp:anchor distT="0" distB="0" distL="0" distR="0" simplePos="0" relativeHeight="251658240" behindDoc="0" locked="0" layoutInCell="1" hidden="0" allowOverlap="1" wp14:anchorId="03780396" wp14:editId="2E2E41E6">
          <wp:simplePos x="0" y="0"/>
          <wp:positionH relativeFrom="column">
            <wp:posOffset>4581525</wp:posOffset>
          </wp:positionH>
          <wp:positionV relativeFrom="paragraph">
            <wp:posOffset>-66674</wp:posOffset>
          </wp:positionV>
          <wp:extent cx="2281450" cy="2281450"/>
          <wp:effectExtent l="0" t="0" r="0" b="0"/>
          <wp:wrapSquare wrapText="bothSides" distT="0" distB="0" distL="0" distR="0"/>
          <wp:docPr id="1" name="image4.png" descr="geometric_corner.png"/>
          <wp:cNvGraphicFramePr/>
          <a:graphic xmlns:a="http://schemas.openxmlformats.org/drawingml/2006/main">
            <a:graphicData uri="http://schemas.openxmlformats.org/drawingml/2006/picture">
              <pic:pic xmlns:pic="http://schemas.openxmlformats.org/drawingml/2006/picture">
                <pic:nvPicPr>
                  <pic:cNvPr id="0" name="image4.png" descr="geometric_corner.png"/>
                  <pic:cNvPicPr preferRelativeResize="0"/>
                </pic:nvPicPr>
                <pic:blipFill>
                  <a:blip r:embed="rId1"/>
                  <a:srcRect/>
                  <a:stretch>
                    <a:fillRect/>
                  </a:stretch>
                </pic:blipFill>
                <pic:spPr>
                  <a:xfrm>
                    <a:off x="0" y="0"/>
                    <a:ext cx="2281450" cy="22814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2CFB" w14:textId="77777777" w:rsidR="00FF5CC7" w:rsidRDefault="00FF5CC7">
    <w:pPr>
      <w:pBdr>
        <w:top w:val="nil"/>
        <w:left w:val="nil"/>
        <w:bottom w:val="nil"/>
        <w:right w:val="nil"/>
        <w:between w:val="nil"/>
      </w:pBdr>
      <w:spacing w:before="800"/>
      <w:rPr>
        <w:color w:val="E01B84"/>
        <w:sz w:val="24"/>
        <w:szCs w:val="24"/>
      </w:rPr>
    </w:pPr>
    <w:r>
      <w:rPr>
        <w:color w:val="E01B84"/>
        <w:sz w:val="24"/>
        <w:szCs w:val="24"/>
      </w:rPr>
      <w:fldChar w:fldCharType="begin"/>
    </w:r>
    <w:r>
      <w:rPr>
        <w:color w:val="E01B84"/>
        <w:sz w:val="24"/>
        <w:szCs w:val="24"/>
      </w:rPr>
      <w:instrText>PAGE</w:instrText>
    </w:r>
    <w:r>
      <w:rPr>
        <w:color w:val="E01B84"/>
        <w:sz w:val="24"/>
        <w:szCs w:val="24"/>
      </w:rPr>
      <w:fldChar w:fldCharType="separate"/>
    </w:r>
    <w:r w:rsidR="004C27D2">
      <w:rPr>
        <w:noProof/>
        <w:color w:val="E01B84"/>
        <w:sz w:val="24"/>
        <w:szCs w:val="24"/>
      </w:rPr>
      <w:t>24</w:t>
    </w:r>
    <w:r>
      <w:rPr>
        <w:color w:val="E01B84"/>
        <w:sz w:val="24"/>
        <w:szCs w:val="24"/>
      </w:rPr>
      <w:fldChar w:fldCharType="end"/>
    </w:r>
    <w:r>
      <w:rPr>
        <w:color w:val="E01B84"/>
        <w:sz w:val="24"/>
        <w:szCs w:val="24"/>
      </w:rPr>
      <w:t xml:space="preserve"> </w:t>
    </w:r>
    <w:r>
      <w:rPr>
        <w:noProof/>
      </w:rPr>
      <w:drawing>
        <wp:anchor distT="0" distB="0" distL="0" distR="0" simplePos="0" relativeHeight="251660288" behindDoc="0" locked="0" layoutInCell="1" hidden="0" allowOverlap="1" wp14:anchorId="54257C21" wp14:editId="3D17E70A">
          <wp:simplePos x="0" y="0"/>
          <wp:positionH relativeFrom="column">
            <wp:posOffset>5724525</wp:posOffset>
          </wp:positionH>
          <wp:positionV relativeFrom="paragraph">
            <wp:posOffset>-66674</wp:posOffset>
          </wp:positionV>
          <wp:extent cx="1143000" cy="1143000"/>
          <wp:effectExtent l="0" t="0" r="0" b="0"/>
          <wp:wrapSquare wrapText="bothSides" distT="0" distB="0" distL="0" distR="0"/>
          <wp:docPr id="12" name="image1.png" descr="gráfico de la esquina"/>
          <wp:cNvGraphicFramePr/>
          <a:graphic xmlns:a="http://schemas.openxmlformats.org/drawingml/2006/main">
            <a:graphicData uri="http://schemas.openxmlformats.org/drawingml/2006/picture">
              <pic:pic xmlns:pic="http://schemas.openxmlformats.org/drawingml/2006/picture">
                <pic:nvPicPr>
                  <pic:cNvPr id="0" name="image1.png" descr="gráfico de la esquina"/>
                  <pic:cNvPicPr preferRelativeResize="0"/>
                </pic:nvPicPr>
                <pic:blipFill>
                  <a:blip r:embed="rId1"/>
                  <a:srcRect r="66620"/>
                  <a:stretch>
                    <a:fillRect/>
                  </a:stretch>
                </pic:blipFill>
                <pic:spPr>
                  <a:xfrm>
                    <a:off x="0" y="0"/>
                    <a:ext cx="1143000" cy="1143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262E"/>
    <w:multiLevelType w:val="multilevel"/>
    <w:tmpl w:val="F5D20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480C98"/>
    <w:multiLevelType w:val="multilevel"/>
    <w:tmpl w:val="94483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7819C4"/>
    <w:multiLevelType w:val="multilevel"/>
    <w:tmpl w:val="2F66B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3A76B8"/>
    <w:multiLevelType w:val="hybridMultilevel"/>
    <w:tmpl w:val="B4FE1FAC"/>
    <w:lvl w:ilvl="0" w:tplc="434C504A">
      <w:start w:val="2"/>
      <w:numFmt w:val="decimal"/>
      <w:lvlText w:val="%1"/>
      <w:lvlJc w:val="left"/>
      <w:pPr>
        <w:ind w:left="345" w:hanging="360"/>
      </w:pPr>
      <w:rPr>
        <w:rFonts w:hint="default"/>
      </w:rPr>
    </w:lvl>
    <w:lvl w:ilvl="1" w:tplc="080A0019" w:tentative="1">
      <w:start w:val="1"/>
      <w:numFmt w:val="lowerLetter"/>
      <w:lvlText w:val="%2."/>
      <w:lvlJc w:val="left"/>
      <w:pPr>
        <w:ind w:left="1065" w:hanging="360"/>
      </w:pPr>
    </w:lvl>
    <w:lvl w:ilvl="2" w:tplc="080A001B" w:tentative="1">
      <w:start w:val="1"/>
      <w:numFmt w:val="lowerRoman"/>
      <w:lvlText w:val="%3."/>
      <w:lvlJc w:val="right"/>
      <w:pPr>
        <w:ind w:left="1785" w:hanging="180"/>
      </w:pPr>
    </w:lvl>
    <w:lvl w:ilvl="3" w:tplc="080A000F" w:tentative="1">
      <w:start w:val="1"/>
      <w:numFmt w:val="decimal"/>
      <w:lvlText w:val="%4."/>
      <w:lvlJc w:val="left"/>
      <w:pPr>
        <w:ind w:left="2505" w:hanging="360"/>
      </w:pPr>
    </w:lvl>
    <w:lvl w:ilvl="4" w:tplc="080A0019" w:tentative="1">
      <w:start w:val="1"/>
      <w:numFmt w:val="lowerLetter"/>
      <w:lvlText w:val="%5."/>
      <w:lvlJc w:val="left"/>
      <w:pPr>
        <w:ind w:left="3225" w:hanging="360"/>
      </w:pPr>
    </w:lvl>
    <w:lvl w:ilvl="5" w:tplc="080A001B" w:tentative="1">
      <w:start w:val="1"/>
      <w:numFmt w:val="lowerRoman"/>
      <w:lvlText w:val="%6."/>
      <w:lvlJc w:val="right"/>
      <w:pPr>
        <w:ind w:left="3945" w:hanging="180"/>
      </w:pPr>
    </w:lvl>
    <w:lvl w:ilvl="6" w:tplc="080A000F" w:tentative="1">
      <w:start w:val="1"/>
      <w:numFmt w:val="decimal"/>
      <w:lvlText w:val="%7."/>
      <w:lvlJc w:val="left"/>
      <w:pPr>
        <w:ind w:left="4665" w:hanging="360"/>
      </w:pPr>
    </w:lvl>
    <w:lvl w:ilvl="7" w:tplc="080A0019" w:tentative="1">
      <w:start w:val="1"/>
      <w:numFmt w:val="lowerLetter"/>
      <w:lvlText w:val="%8."/>
      <w:lvlJc w:val="left"/>
      <w:pPr>
        <w:ind w:left="5385" w:hanging="360"/>
      </w:pPr>
    </w:lvl>
    <w:lvl w:ilvl="8" w:tplc="080A001B" w:tentative="1">
      <w:start w:val="1"/>
      <w:numFmt w:val="lowerRoman"/>
      <w:lvlText w:val="%9."/>
      <w:lvlJc w:val="right"/>
      <w:pPr>
        <w:ind w:left="6105" w:hanging="180"/>
      </w:pPr>
    </w:lvl>
  </w:abstractNum>
  <w:abstractNum w:abstractNumId="4" w15:restartNumberingAfterBreak="0">
    <w:nsid w:val="0F491474"/>
    <w:multiLevelType w:val="hybridMultilevel"/>
    <w:tmpl w:val="684CC03A"/>
    <w:lvl w:ilvl="0" w:tplc="27B84AB4">
      <w:start w:val="8"/>
      <w:numFmt w:val="decimal"/>
      <w:lvlText w:val="%1"/>
      <w:lvlJc w:val="left"/>
      <w:pPr>
        <w:ind w:left="345" w:hanging="360"/>
      </w:pPr>
      <w:rPr>
        <w:rFonts w:hint="default"/>
      </w:rPr>
    </w:lvl>
    <w:lvl w:ilvl="1" w:tplc="080A0019" w:tentative="1">
      <w:start w:val="1"/>
      <w:numFmt w:val="lowerLetter"/>
      <w:lvlText w:val="%2."/>
      <w:lvlJc w:val="left"/>
      <w:pPr>
        <w:ind w:left="1065" w:hanging="360"/>
      </w:pPr>
    </w:lvl>
    <w:lvl w:ilvl="2" w:tplc="080A001B" w:tentative="1">
      <w:start w:val="1"/>
      <w:numFmt w:val="lowerRoman"/>
      <w:lvlText w:val="%3."/>
      <w:lvlJc w:val="right"/>
      <w:pPr>
        <w:ind w:left="1785" w:hanging="180"/>
      </w:pPr>
    </w:lvl>
    <w:lvl w:ilvl="3" w:tplc="080A000F" w:tentative="1">
      <w:start w:val="1"/>
      <w:numFmt w:val="decimal"/>
      <w:lvlText w:val="%4."/>
      <w:lvlJc w:val="left"/>
      <w:pPr>
        <w:ind w:left="2505" w:hanging="360"/>
      </w:pPr>
    </w:lvl>
    <w:lvl w:ilvl="4" w:tplc="080A0019" w:tentative="1">
      <w:start w:val="1"/>
      <w:numFmt w:val="lowerLetter"/>
      <w:lvlText w:val="%5."/>
      <w:lvlJc w:val="left"/>
      <w:pPr>
        <w:ind w:left="3225" w:hanging="360"/>
      </w:pPr>
    </w:lvl>
    <w:lvl w:ilvl="5" w:tplc="080A001B" w:tentative="1">
      <w:start w:val="1"/>
      <w:numFmt w:val="lowerRoman"/>
      <w:lvlText w:val="%6."/>
      <w:lvlJc w:val="right"/>
      <w:pPr>
        <w:ind w:left="3945" w:hanging="180"/>
      </w:pPr>
    </w:lvl>
    <w:lvl w:ilvl="6" w:tplc="080A000F" w:tentative="1">
      <w:start w:val="1"/>
      <w:numFmt w:val="decimal"/>
      <w:lvlText w:val="%7."/>
      <w:lvlJc w:val="left"/>
      <w:pPr>
        <w:ind w:left="4665" w:hanging="360"/>
      </w:pPr>
    </w:lvl>
    <w:lvl w:ilvl="7" w:tplc="080A0019" w:tentative="1">
      <w:start w:val="1"/>
      <w:numFmt w:val="lowerLetter"/>
      <w:lvlText w:val="%8."/>
      <w:lvlJc w:val="left"/>
      <w:pPr>
        <w:ind w:left="5385" w:hanging="360"/>
      </w:pPr>
    </w:lvl>
    <w:lvl w:ilvl="8" w:tplc="080A001B" w:tentative="1">
      <w:start w:val="1"/>
      <w:numFmt w:val="lowerRoman"/>
      <w:lvlText w:val="%9."/>
      <w:lvlJc w:val="right"/>
      <w:pPr>
        <w:ind w:left="6105" w:hanging="180"/>
      </w:pPr>
    </w:lvl>
  </w:abstractNum>
  <w:abstractNum w:abstractNumId="5" w15:restartNumberingAfterBreak="0">
    <w:nsid w:val="10084762"/>
    <w:multiLevelType w:val="multilevel"/>
    <w:tmpl w:val="5DDAC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640C35"/>
    <w:multiLevelType w:val="multilevel"/>
    <w:tmpl w:val="F3F6B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C51377"/>
    <w:multiLevelType w:val="hybridMultilevel"/>
    <w:tmpl w:val="6D62C00E"/>
    <w:lvl w:ilvl="0" w:tplc="09E01C3C">
      <w:start w:val="100"/>
      <w:numFmt w:val="decimal"/>
      <w:lvlText w:val="%1"/>
      <w:lvlJc w:val="left"/>
      <w:pPr>
        <w:ind w:left="365" w:hanging="380"/>
      </w:pPr>
      <w:rPr>
        <w:rFonts w:hint="default"/>
      </w:rPr>
    </w:lvl>
    <w:lvl w:ilvl="1" w:tplc="080A0019" w:tentative="1">
      <w:start w:val="1"/>
      <w:numFmt w:val="lowerLetter"/>
      <w:lvlText w:val="%2."/>
      <w:lvlJc w:val="left"/>
      <w:pPr>
        <w:ind w:left="1065" w:hanging="360"/>
      </w:pPr>
    </w:lvl>
    <w:lvl w:ilvl="2" w:tplc="080A001B" w:tentative="1">
      <w:start w:val="1"/>
      <w:numFmt w:val="lowerRoman"/>
      <w:lvlText w:val="%3."/>
      <w:lvlJc w:val="right"/>
      <w:pPr>
        <w:ind w:left="1785" w:hanging="180"/>
      </w:pPr>
    </w:lvl>
    <w:lvl w:ilvl="3" w:tplc="080A000F" w:tentative="1">
      <w:start w:val="1"/>
      <w:numFmt w:val="decimal"/>
      <w:lvlText w:val="%4."/>
      <w:lvlJc w:val="left"/>
      <w:pPr>
        <w:ind w:left="2505" w:hanging="360"/>
      </w:pPr>
    </w:lvl>
    <w:lvl w:ilvl="4" w:tplc="080A0019" w:tentative="1">
      <w:start w:val="1"/>
      <w:numFmt w:val="lowerLetter"/>
      <w:lvlText w:val="%5."/>
      <w:lvlJc w:val="left"/>
      <w:pPr>
        <w:ind w:left="3225" w:hanging="360"/>
      </w:pPr>
    </w:lvl>
    <w:lvl w:ilvl="5" w:tplc="080A001B" w:tentative="1">
      <w:start w:val="1"/>
      <w:numFmt w:val="lowerRoman"/>
      <w:lvlText w:val="%6."/>
      <w:lvlJc w:val="right"/>
      <w:pPr>
        <w:ind w:left="3945" w:hanging="180"/>
      </w:pPr>
    </w:lvl>
    <w:lvl w:ilvl="6" w:tplc="080A000F" w:tentative="1">
      <w:start w:val="1"/>
      <w:numFmt w:val="decimal"/>
      <w:lvlText w:val="%7."/>
      <w:lvlJc w:val="left"/>
      <w:pPr>
        <w:ind w:left="4665" w:hanging="360"/>
      </w:pPr>
    </w:lvl>
    <w:lvl w:ilvl="7" w:tplc="080A0019" w:tentative="1">
      <w:start w:val="1"/>
      <w:numFmt w:val="lowerLetter"/>
      <w:lvlText w:val="%8."/>
      <w:lvlJc w:val="left"/>
      <w:pPr>
        <w:ind w:left="5385" w:hanging="360"/>
      </w:pPr>
    </w:lvl>
    <w:lvl w:ilvl="8" w:tplc="080A001B" w:tentative="1">
      <w:start w:val="1"/>
      <w:numFmt w:val="lowerRoman"/>
      <w:lvlText w:val="%9."/>
      <w:lvlJc w:val="right"/>
      <w:pPr>
        <w:ind w:left="6105" w:hanging="180"/>
      </w:pPr>
    </w:lvl>
  </w:abstractNum>
  <w:abstractNum w:abstractNumId="8" w15:restartNumberingAfterBreak="0">
    <w:nsid w:val="12DEFF95"/>
    <w:multiLevelType w:val="hybridMultilevel"/>
    <w:tmpl w:val="15D84CC4"/>
    <w:lvl w:ilvl="0" w:tplc="5364AF08">
      <w:start w:val="1"/>
      <w:numFmt w:val="decimal"/>
      <w:lvlText w:val="%1."/>
      <w:lvlJc w:val="left"/>
      <w:pPr>
        <w:ind w:left="720" w:hanging="360"/>
      </w:pPr>
    </w:lvl>
    <w:lvl w:ilvl="1" w:tplc="72800594">
      <w:start w:val="1"/>
      <w:numFmt w:val="lowerLetter"/>
      <w:lvlText w:val="%2."/>
      <w:lvlJc w:val="left"/>
      <w:pPr>
        <w:ind w:left="1440" w:hanging="360"/>
      </w:pPr>
    </w:lvl>
    <w:lvl w:ilvl="2" w:tplc="4E322DDC">
      <w:start w:val="1"/>
      <w:numFmt w:val="lowerRoman"/>
      <w:lvlText w:val="%3."/>
      <w:lvlJc w:val="right"/>
      <w:pPr>
        <w:ind w:left="2160" w:hanging="180"/>
      </w:pPr>
    </w:lvl>
    <w:lvl w:ilvl="3" w:tplc="D486B464">
      <w:start w:val="1"/>
      <w:numFmt w:val="decimal"/>
      <w:lvlText w:val="%4."/>
      <w:lvlJc w:val="left"/>
      <w:pPr>
        <w:ind w:left="2880" w:hanging="360"/>
      </w:pPr>
    </w:lvl>
    <w:lvl w:ilvl="4" w:tplc="191EDD64">
      <w:start w:val="1"/>
      <w:numFmt w:val="lowerLetter"/>
      <w:lvlText w:val="%5."/>
      <w:lvlJc w:val="left"/>
      <w:pPr>
        <w:ind w:left="3600" w:hanging="360"/>
      </w:pPr>
    </w:lvl>
    <w:lvl w:ilvl="5" w:tplc="FFE803FA">
      <w:start w:val="1"/>
      <w:numFmt w:val="lowerRoman"/>
      <w:lvlText w:val="%6."/>
      <w:lvlJc w:val="right"/>
      <w:pPr>
        <w:ind w:left="4320" w:hanging="180"/>
      </w:pPr>
    </w:lvl>
    <w:lvl w:ilvl="6" w:tplc="DEF8780C">
      <w:start w:val="1"/>
      <w:numFmt w:val="decimal"/>
      <w:lvlText w:val="%7."/>
      <w:lvlJc w:val="left"/>
      <w:pPr>
        <w:ind w:left="5040" w:hanging="360"/>
      </w:pPr>
    </w:lvl>
    <w:lvl w:ilvl="7" w:tplc="0650988E">
      <w:start w:val="1"/>
      <w:numFmt w:val="lowerLetter"/>
      <w:lvlText w:val="%8."/>
      <w:lvlJc w:val="left"/>
      <w:pPr>
        <w:ind w:left="5760" w:hanging="360"/>
      </w:pPr>
    </w:lvl>
    <w:lvl w:ilvl="8" w:tplc="0284C79A">
      <w:start w:val="1"/>
      <w:numFmt w:val="lowerRoman"/>
      <w:lvlText w:val="%9."/>
      <w:lvlJc w:val="right"/>
      <w:pPr>
        <w:ind w:left="6480" w:hanging="180"/>
      </w:pPr>
    </w:lvl>
  </w:abstractNum>
  <w:abstractNum w:abstractNumId="9" w15:restartNumberingAfterBreak="0">
    <w:nsid w:val="14D8557B"/>
    <w:multiLevelType w:val="multilevel"/>
    <w:tmpl w:val="4B9C28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4E70998"/>
    <w:multiLevelType w:val="multilevel"/>
    <w:tmpl w:val="5746A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837362E"/>
    <w:multiLevelType w:val="multilevel"/>
    <w:tmpl w:val="6A8C1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BEE3CFE"/>
    <w:multiLevelType w:val="multilevel"/>
    <w:tmpl w:val="2B048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E485A9F"/>
    <w:multiLevelType w:val="multilevel"/>
    <w:tmpl w:val="98E64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04B158A"/>
    <w:multiLevelType w:val="multilevel"/>
    <w:tmpl w:val="FEDAB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0EAC1E9"/>
    <w:multiLevelType w:val="hybridMultilevel"/>
    <w:tmpl w:val="356858A4"/>
    <w:lvl w:ilvl="0" w:tplc="24CE3E86">
      <w:start w:val="1"/>
      <w:numFmt w:val="bullet"/>
      <w:lvlText w:val="●"/>
      <w:lvlJc w:val="left"/>
      <w:pPr>
        <w:ind w:left="720" w:hanging="360"/>
      </w:pPr>
      <w:rPr>
        <w:rFonts w:ascii="Symbol" w:hAnsi="Symbol" w:hint="default"/>
      </w:rPr>
    </w:lvl>
    <w:lvl w:ilvl="1" w:tplc="06621BEA">
      <w:start w:val="1"/>
      <w:numFmt w:val="bullet"/>
      <w:lvlText w:val="o"/>
      <w:lvlJc w:val="left"/>
      <w:pPr>
        <w:ind w:left="1440" w:hanging="360"/>
      </w:pPr>
      <w:rPr>
        <w:rFonts w:ascii="Courier New" w:hAnsi="Courier New" w:hint="default"/>
      </w:rPr>
    </w:lvl>
    <w:lvl w:ilvl="2" w:tplc="1FA44664">
      <w:start w:val="1"/>
      <w:numFmt w:val="bullet"/>
      <w:lvlText w:val=""/>
      <w:lvlJc w:val="left"/>
      <w:pPr>
        <w:ind w:left="2160" w:hanging="360"/>
      </w:pPr>
      <w:rPr>
        <w:rFonts w:ascii="Wingdings" w:hAnsi="Wingdings" w:hint="default"/>
      </w:rPr>
    </w:lvl>
    <w:lvl w:ilvl="3" w:tplc="FBBAAEA8">
      <w:start w:val="1"/>
      <w:numFmt w:val="bullet"/>
      <w:lvlText w:val=""/>
      <w:lvlJc w:val="left"/>
      <w:pPr>
        <w:ind w:left="2880" w:hanging="360"/>
      </w:pPr>
      <w:rPr>
        <w:rFonts w:ascii="Symbol" w:hAnsi="Symbol" w:hint="default"/>
      </w:rPr>
    </w:lvl>
    <w:lvl w:ilvl="4" w:tplc="1598C1AC">
      <w:start w:val="1"/>
      <w:numFmt w:val="bullet"/>
      <w:lvlText w:val="o"/>
      <w:lvlJc w:val="left"/>
      <w:pPr>
        <w:ind w:left="3600" w:hanging="360"/>
      </w:pPr>
      <w:rPr>
        <w:rFonts w:ascii="Courier New" w:hAnsi="Courier New" w:hint="default"/>
      </w:rPr>
    </w:lvl>
    <w:lvl w:ilvl="5" w:tplc="653E50DA">
      <w:start w:val="1"/>
      <w:numFmt w:val="bullet"/>
      <w:lvlText w:val=""/>
      <w:lvlJc w:val="left"/>
      <w:pPr>
        <w:ind w:left="4320" w:hanging="360"/>
      </w:pPr>
      <w:rPr>
        <w:rFonts w:ascii="Wingdings" w:hAnsi="Wingdings" w:hint="default"/>
      </w:rPr>
    </w:lvl>
    <w:lvl w:ilvl="6" w:tplc="475890E0">
      <w:start w:val="1"/>
      <w:numFmt w:val="bullet"/>
      <w:lvlText w:val=""/>
      <w:lvlJc w:val="left"/>
      <w:pPr>
        <w:ind w:left="5040" w:hanging="360"/>
      </w:pPr>
      <w:rPr>
        <w:rFonts w:ascii="Symbol" w:hAnsi="Symbol" w:hint="default"/>
      </w:rPr>
    </w:lvl>
    <w:lvl w:ilvl="7" w:tplc="58529676">
      <w:start w:val="1"/>
      <w:numFmt w:val="bullet"/>
      <w:lvlText w:val="o"/>
      <w:lvlJc w:val="left"/>
      <w:pPr>
        <w:ind w:left="5760" w:hanging="360"/>
      </w:pPr>
      <w:rPr>
        <w:rFonts w:ascii="Courier New" w:hAnsi="Courier New" w:hint="default"/>
      </w:rPr>
    </w:lvl>
    <w:lvl w:ilvl="8" w:tplc="CF709000">
      <w:start w:val="1"/>
      <w:numFmt w:val="bullet"/>
      <w:lvlText w:val=""/>
      <w:lvlJc w:val="left"/>
      <w:pPr>
        <w:ind w:left="6480" w:hanging="360"/>
      </w:pPr>
      <w:rPr>
        <w:rFonts w:ascii="Wingdings" w:hAnsi="Wingdings" w:hint="default"/>
      </w:rPr>
    </w:lvl>
  </w:abstractNum>
  <w:abstractNum w:abstractNumId="16" w15:restartNumberingAfterBreak="0">
    <w:nsid w:val="24EB6B7D"/>
    <w:multiLevelType w:val="hybridMultilevel"/>
    <w:tmpl w:val="4C16363C"/>
    <w:lvl w:ilvl="0" w:tplc="E65616C6">
      <w:start w:val="1"/>
      <w:numFmt w:val="decimal"/>
      <w:lvlText w:val="%1."/>
      <w:lvlJc w:val="left"/>
      <w:pPr>
        <w:ind w:left="720" w:hanging="360"/>
      </w:pPr>
    </w:lvl>
    <w:lvl w:ilvl="1" w:tplc="12140B60">
      <w:start w:val="1"/>
      <w:numFmt w:val="lowerLetter"/>
      <w:lvlText w:val="%2."/>
      <w:lvlJc w:val="left"/>
      <w:pPr>
        <w:ind w:left="1440" w:hanging="360"/>
      </w:pPr>
    </w:lvl>
    <w:lvl w:ilvl="2" w:tplc="CBE821CE">
      <w:start w:val="1"/>
      <w:numFmt w:val="lowerRoman"/>
      <w:lvlText w:val="%3."/>
      <w:lvlJc w:val="right"/>
      <w:pPr>
        <w:ind w:left="2160" w:hanging="180"/>
      </w:pPr>
    </w:lvl>
    <w:lvl w:ilvl="3" w:tplc="5112756A">
      <w:start w:val="1"/>
      <w:numFmt w:val="decimal"/>
      <w:lvlText w:val="%4."/>
      <w:lvlJc w:val="left"/>
      <w:pPr>
        <w:ind w:left="2880" w:hanging="360"/>
      </w:pPr>
    </w:lvl>
    <w:lvl w:ilvl="4" w:tplc="F048AFFE">
      <w:start w:val="1"/>
      <w:numFmt w:val="lowerLetter"/>
      <w:lvlText w:val="%5."/>
      <w:lvlJc w:val="left"/>
      <w:pPr>
        <w:ind w:left="3600" w:hanging="360"/>
      </w:pPr>
    </w:lvl>
    <w:lvl w:ilvl="5" w:tplc="3CE6B150">
      <w:start w:val="1"/>
      <w:numFmt w:val="lowerRoman"/>
      <w:lvlText w:val="%6."/>
      <w:lvlJc w:val="right"/>
      <w:pPr>
        <w:ind w:left="4320" w:hanging="180"/>
      </w:pPr>
    </w:lvl>
    <w:lvl w:ilvl="6" w:tplc="EC0E7076">
      <w:start w:val="1"/>
      <w:numFmt w:val="decimal"/>
      <w:lvlText w:val="%7."/>
      <w:lvlJc w:val="left"/>
      <w:pPr>
        <w:ind w:left="5040" w:hanging="360"/>
      </w:pPr>
    </w:lvl>
    <w:lvl w:ilvl="7" w:tplc="C22CB2FE">
      <w:start w:val="1"/>
      <w:numFmt w:val="lowerLetter"/>
      <w:lvlText w:val="%8."/>
      <w:lvlJc w:val="left"/>
      <w:pPr>
        <w:ind w:left="5760" w:hanging="360"/>
      </w:pPr>
    </w:lvl>
    <w:lvl w:ilvl="8" w:tplc="6B0ADE42">
      <w:start w:val="1"/>
      <w:numFmt w:val="lowerRoman"/>
      <w:lvlText w:val="%9."/>
      <w:lvlJc w:val="right"/>
      <w:pPr>
        <w:ind w:left="6480" w:hanging="180"/>
      </w:pPr>
    </w:lvl>
  </w:abstractNum>
  <w:abstractNum w:abstractNumId="17" w15:restartNumberingAfterBreak="0">
    <w:nsid w:val="27547204"/>
    <w:multiLevelType w:val="multilevel"/>
    <w:tmpl w:val="847C07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8F503E1"/>
    <w:multiLevelType w:val="multilevel"/>
    <w:tmpl w:val="EF067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AD264C1"/>
    <w:multiLevelType w:val="multilevel"/>
    <w:tmpl w:val="0EE85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BF5028A"/>
    <w:multiLevelType w:val="multilevel"/>
    <w:tmpl w:val="441A2B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2C090BFF"/>
    <w:multiLevelType w:val="multilevel"/>
    <w:tmpl w:val="E6947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D9E4A79"/>
    <w:multiLevelType w:val="multilevel"/>
    <w:tmpl w:val="9CCCAA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E607815"/>
    <w:multiLevelType w:val="hybridMultilevel"/>
    <w:tmpl w:val="7F30DDB4"/>
    <w:lvl w:ilvl="0" w:tplc="ED9E5D00">
      <w:start w:val="1"/>
      <w:numFmt w:val="bullet"/>
      <w:lvlText w:val=""/>
      <w:lvlJc w:val="left"/>
      <w:pPr>
        <w:ind w:left="720" w:hanging="360"/>
      </w:pPr>
      <w:rPr>
        <w:rFonts w:ascii="Symbol" w:hAnsi="Symbol" w:hint="default"/>
      </w:rPr>
    </w:lvl>
    <w:lvl w:ilvl="1" w:tplc="214EFE40">
      <w:start w:val="1"/>
      <w:numFmt w:val="bullet"/>
      <w:lvlText w:val="o"/>
      <w:lvlJc w:val="left"/>
      <w:pPr>
        <w:ind w:left="1440" w:hanging="360"/>
      </w:pPr>
      <w:rPr>
        <w:rFonts w:ascii="Courier New" w:hAnsi="Courier New" w:hint="default"/>
      </w:rPr>
    </w:lvl>
    <w:lvl w:ilvl="2" w:tplc="67E6763E">
      <w:start w:val="1"/>
      <w:numFmt w:val="bullet"/>
      <w:lvlText w:val=""/>
      <w:lvlJc w:val="left"/>
      <w:pPr>
        <w:ind w:left="2160" w:hanging="360"/>
      </w:pPr>
      <w:rPr>
        <w:rFonts w:ascii="Wingdings" w:hAnsi="Wingdings" w:hint="default"/>
      </w:rPr>
    </w:lvl>
    <w:lvl w:ilvl="3" w:tplc="AE241466">
      <w:start w:val="1"/>
      <w:numFmt w:val="bullet"/>
      <w:lvlText w:val=""/>
      <w:lvlJc w:val="left"/>
      <w:pPr>
        <w:ind w:left="2880" w:hanging="360"/>
      </w:pPr>
      <w:rPr>
        <w:rFonts w:ascii="Symbol" w:hAnsi="Symbol" w:hint="default"/>
      </w:rPr>
    </w:lvl>
    <w:lvl w:ilvl="4" w:tplc="D9D08E12">
      <w:start w:val="1"/>
      <w:numFmt w:val="bullet"/>
      <w:lvlText w:val="o"/>
      <w:lvlJc w:val="left"/>
      <w:pPr>
        <w:ind w:left="3600" w:hanging="360"/>
      </w:pPr>
      <w:rPr>
        <w:rFonts w:ascii="Courier New" w:hAnsi="Courier New" w:hint="default"/>
      </w:rPr>
    </w:lvl>
    <w:lvl w:ilvl="5" w:tplc="E8E6453A">
      <w:start w:val="1"/>
      <w:numFmt w:val="bullet"/>
      <w:lvlText w:val=""/>
      <w:lvlJc w:val="left"/>
      <w:pPr>
        <w:ind w:left="4320" w:hanging="360"/>
      </w:pPr>
      <w:rPr>
        <w:rFonts w:ascii="Wingdings" w:hAnsi="Wingdings" w:hint="default"/>
      </w:rPr>
    </w:lvl>
    <w:lvl w:ilvl="6" w:tplc="100014A4">
      <w:start w:val="1"/>
      <w:numFmt w:val="bullet"/>
      <w:lvlText w:val=""/>
      <w:lvlJc w:val="left"/>
      <w:pPr>
        <w:ind w:left="5040" w:hanging="360"/>
      </w:pPr>
      <w:rPr>
        <w:rFonts w:ascii="Symbol" w:hAnsi="Symbol" w:hint="default"/>
      </w:rPr>
    </w:lvl>
    <w:lvl w:ilvl="7" w:tplc="340AD6EC">
      <w:start w:val="1"/>
      <w:numFmt w:val="bullet"/>
      <w:lvlText w:val="o"/>
      <w:lvlJc w:val="left"/>
      <w:pPr>
        <w:ind w:left="5760" w:hanging="360"/>
      </w:pPr>
      <w:rPr>
        <w:rFonts w:ascii="Courier New" w:hAnsi="Courier New" w:hint="default"/>
      </w:rPr>
    </w:lvl>
    <w:lvl w:ilvl="8" w:tplc="92FE9F24">
      <w:start w:val="1"/>
      <w:numFmt w:val="bullet"/>
      <w:lvlText w:val=""/>
      <w:lvlJc w:val="left"/>
      <w:pPr>
        <w:ind w:left="6480" w:hanging="360"/>
      </w:pPr>
      <w:rPr>
        <w:rFonts w:ascii="Wingdings" w:hAnsi="Wingdings" w:hint="default"/>
      </w:rPr>
    </w:lvl>
  </w:abstractNum>
  <w:abstractNum w:abstractNumId="24" w15:restartNumberingAfterBreak="0">
    <w:nsid w:val="2E7B632B"/>
    <w:multiLevelType w:val="hybridMultilevel"/>
    <w:tmpl w:val="6588923C"/>
    <w:lvl w:ilvl="0" w:tplc="080A000F">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3DF2565"/>
    <w:multiLevelType w:val="multilevel"/>
    <w:tmpl w:val="808E5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4FC62CA"/>
    <w:multiLevelType w:val="hybridMultilevel"/>
    <w:tmpl w:val="5D6C69C2"/>
    <w:lvl w:ilvl="0" w:tplc="C4F688CE">
      <w:start w:val="1"/>
      <w:numFmt w:val="decimal"/>
      <w:lvlText w:val="%1."/>
      <w:lvlJc w:val="left"/>
      <w:pPr>
        <w:ind w:left="720" w:hanging="360"/>
      </w:pPr>
    </w:lvl>
    <w:lvl w:ilvl="1" w:tplc="D40A08B8">
      <w:start w:val="1"/>
      <w:numFmt w:val="lowerLetter"/>
      <w:lvlText w:val="%2."/>
      <w:lvlJc w:val="left"/>
      <w:pPr>
        <w:ind w:left="1440" w:hanging="360"/>
      </w:pPr>
    </w:lvl>
    <w:lvl w:ilvl="2" w:tplc="E7BCA8E4">
      <w:start w:val="1"/>
      <w:numFmt w:val="lowerRoman"/>
      <w:lvlText w:val="%3."/>
      <w:lvlJc w:val="right"/>
      <w:pPr>
        <w:ind w:left="2160" w:hanging="180"/>
      </w:pPr>
    </w:lvl>
    <w:lvl w:ilvl="3" w:tplc="ADEE1DA2">
      <w:start w:val="1"/>
      <w:numFmt w:val="decimal"/>
      <w:lvlText w:val="%4."/>
      <w:lvlJc w:val="left"/>
      <w:pPr>
        <w:ind w:left="2880" w:hanging="360"/>
      </w:pPr>
    </w:lvl>
    <w:lvl w:ilvl="4" w:tplc="48C653BA">
      <w:start w:val="1"/>
      <w:numFmt w:val="lowerLetter"/>
      <w:lvlText w:val="%5."/>
      <w:lvlJc w:val="left"/>
      <w:pPr>
        <w:ind w:left="3600" w:hanging="360"/>
      </w:pPr>
    </w:lvl>
    <w:lvl w:ilvl="5" w:tplc="77847A48">
      <w:start w:val="1"/>
      <w:numFmt w:val="lowerRoman"/>
      <w:lvlText w:val="%6."/>
      <w:lvlJc w:val="right"/>
      <w:pPr>
        <w:ind w:left="4320" w:hanging="180"/>
      </w:pPr>
    </w:lvl>
    <w:lvl w:ilvl="6" w:tplc="9B0A65D4">
      <w:start w:val="1"/>
      <w:numFmt w:val="decimal"/>
      <w:lvlText w:val="%7."/>
      <w:lvlJc w:val="left"/>
      <w:pPr>
        <w:ind w:left="5040" w:hanging="360"/>
      </w:pPr>
    </w:lvl>
    <w:lvl w:ilvl="7" w:tplc="E9F84C48">
      <w:start w:val="1"/>
      <w:numFmt w:val="lowerLetter"/>
      <w:lvlText w:val="%8."/>
      <w:lvlJc w:val="left"/>
      <w:pPr>
        <w:ind w:left="5760" w:hanging="360"/>
      </w:pPr>
    </w:lvl>
    <w:lvl w:ilvl="8" w:tplc="DA4C3FA8">
      <w:start w:val="1"/>
      <w:numFmt w:val="lowerRoman"/>
      <w:lvlText w:val="%9."/>
      <w:lvlJc w:val="right"/>
      <w:pPr>
        <w:ind w:left="6480" w:hanging="180"/>
      </w:pPr>
    </w:lvl>
  </w:abstractNum>
  <w:abstractNum w:abstractNumId="27" w15:restartNumberingAfterBreak="0">
    <w:nsid w:val="35400414"/>
    <w:multiLevelType w:val="multilevel"/>
    <w:tmpl w:val="20EC5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796286B"/>
    <w:multiLevelType w:val="hybridMultilevel"/>
    <w:tmpl w:val="5126B426"/>
    <w:lvl w:ilvl="0" w:tplc="BC405488">
      <w:start w:val="2000"/>
      <w:numFmt w:val="decimal"/>
      <w:lvlText w:val="%1"/>
      <w:lvlJc w:val="left"/>
      <w:pPr>
        <w:ind w:left="485" w:hanging="500"/>
      </w:pPr>
      <w:rPr>
        <w:rFonts w:hint="default"/>
      </w:rPr>
    </w:lvl>
    <w:lvl w:ilvl="1" w:tplc="080A0019" w:tentative="1">
      <w:start w:val="1"/>
      <w:numFmt w:val="lowerLetter"/>
      <w:lvlText w:val="%2."/>
      <w:lvlJc w:val="left"/>
      <w:pPr>
        <w:ind w:left="1065" w:hanging="360"/>
      </w:pPr>
    </w:lvl>
    <w:lvl w:ilvl="2" w:tplc="080A001B" w:tentative="1">
      <w:start w:val="1"/>
      <w:numFmt w:val="lowerRoman"/>
      <w:lvlText w:val="%3."/>
      <w:lvlJc w:val="right"/>
      <w:pPr>
        <w:ind w:left="1785" w:hanging="180"/>
      </w:pPr>
    </w:lvl>
    <w:lvl w:ilvl="3" w:tplc="080A000F" w:tentative="1">
      <w:start w:val="1"/>
      <w:numFmt w:val="decimal"/>
      <w:lvlText w:val="%4."/>
      <w:lvlJc w:val="left"/>
      <w:pPr>
        <w:ind w:left="2505" w:hanging="360"/>
      </w:pPr>
    </w:lvl>
    <w:lvl w:ilvl="4" w:tplc="080A0019" w:tentative="1">
      <w:start w:val="1"/>
      <w:numFmt w:val="lowerLetter"/>
      <w:lvlText w:val="%5."/>
      <w:lvlJc w:val="left"/>
      <w:pPr>
        <w:ind w:left="3225" w:hanging="360"/>
      </w:pPr>
    </w:lvl>
    <w:lvl w:ilvl="5" w:tplc="080A001B" w:tentative="1">
      <w:start w:val="1"/>
      <w:numFmt w:val="lowerRoman"/>
      <w:lvlText w:val="%6."/>
      <w:lvlJc w:val="right"/>
      <w:pPr>
        <w:ind w:left="3945" w:hanging="180"/>
      </w:pPr>
    </w:lvl>
    <w:lvl w:ilvl="6" w:tplc="080A000F" w:tentative="1">
      <w:start w:val="1"/>
      <w:numFmt w:val="decimal"/>
      <w:lvlText w:val="%7."/>
      <w:lvlJc w:val="left"/>
      <w:pPr>
        <w:ind w:left="4665" w:hanging="360"/>
      </w:pPr>
    </w:lvl>
    <w:lvl w:ilvl="7" w:tplc="080A0019" w:tentative="1">
      <w:start w:val="1"/>
      <w:numFmt w:val="lowerLetter"/>
      <w:lvlText w:val="%8."/>
      <w:lvlJc w:val="left"/>
      <w:pPr>
        <w:ind w:left="5385" w:hanging="360"/>
      </w:pPr>
    </w:lvl>
    <w:lvl w:ilvl="8" w:tplc="080A001B" w:tentative="1">
      <w:start w:val="1"/>
      <w:numFmt w:val="lowerRoman"/>
      <w:lvlText w:val="%9."/>
      <w:lvlJc w:val="right"/>
      <w:pPr>
        <w:ind w:left="6105" w:hanging="180"/>
      </w:pPr>
    </w:lvl>
  </w:abstractNum>
  <w:abstractNum w:abstractNumId="29" w15:restartNumberingAfterBreak="0">
    <w:nsid w:val="380F4981"/>
    <w:multiLevelType w:val="multilevel"/>
    <w:tmpl w:val="22BCE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2119DD1"/>
    <w:multiLevelType w:val="hybridMultilevel"/>
    <w:tmpl w:val="820EE754"/>
    <w:lvl w:ilvl="0" w:tplc="2C38CFB0">
      <w:start w:val="1"/>
      <w:numFmt w:val="decimal"/>
      <w:lvlText w:val="%1."/>
      <w:lvlJc w:val="left"/>
      <w:pPr>
        <w:ind w:left="720" w:hanging="360"/>
      </w:pPr>
    </w:lvl>
    <w:lvl w:ilvl="1" w:tplc="39DAF2EA">
      <w:start w:val="1"/>
      <w:numFmt w:val="lowerLetter"/>
      <w:lvlText w:val="%2."/>
      <w:lvlJc w:val="left"/>
      <w:pPr>
        <w:ind w:left="1440" w:hanging="360"/>
      </w:pPr>
    </w:lvl>
    <w:lvl w:ilvl="2" w:tplc="93744A1E">
      <w:start w:val="1"/>
      <w:numFmt w:val="lowerRoman"/>
      <w:lvlText w:val="%3."/>
      <w:lvlJc w:val="right"/>
      <w:pPr>
        <w:ind w:left="2160" w:hanging="180"/>
      </w:pPr>
    </w:lvl>
    <w:lvl w:ilvl="3" w:tplc="E1C004F8">
      <w:start w:val="1"/>
      <w:numFmt w:val="decimal"/>
      <w:lvlText w:val="%4."/>
      <w:lvlJc w:val="left"/>
      <w:pPr>
        <w:ind w:left="2880" w:hanging="360"/>
      </w:pPr>
    </w:lvl>
    <w:lvl w:ilvl="4" w:tplc="E3B67128">
      <w:start w:val="1"/>
      <w:numFmt w:val="lowerLetter"/>
      <w:lvlText w:val="%5."/>
      <w:lvlJc w:val="left"/>
      <w:pPr>
        <w:ind w:left="3600" w:hanging="360"/>
      </w:pPr>
    </w:lvl>
    <w:lvl w:ilvl="5" w:tplc="9DEC0CA4">
      <w:start w:val="1"/>
      <w:numFmt w:val="lowerRoman"/>
      <w:lvlText w:val="%6."/>
      <w:lvlJc w:val="right"/>
      <w:pPr>
        <w:ind w:left="4320" w:hanging="180"/>
      </w:pPr>
    </w:lvl>
    <w:lvl w:ilvl="6" w:tplc="458672FC">
      <w:start w:val="1"/>
      <w:numFmt w:val="decimal"/>
      <w:lvlText w:val="%7."/>
      <w:lvlJc w:val="left"/>
      <w:pPr>
        <w:ind w:left="5040" w:hanging="360"/>
      </w:pPr>
    </w:lvl>
    <w:lvl w:ilvl="7" w:tplc="BE7896B8">
      <w:start w:val="1"/>
      <w:numFmt w:val="lowerLetter"/>
      <w:lvlText w:val="%8."/>
      <w:lvlJc w:val="left"/>
      <w:pPr>
        <w:ind w:left="5760" w:hanging="360"/>
      </w:pPr>
    </w:lvl>
    <w:lvl w:ilvl="8" w:tplc="82C2B178">
      <w:start w:val="1"/>
      <w:numFmt w:val="lowerRoman"/>
      <w:lvlText w:val="%9."/>
      <w:lvlJc w:val="right"/>
      <w:pPr>
        <w:ind w:left="6480" w:hanging="180"/>
      </w:pPr>
    </w:lvl>
  </w:abstractNum>
  <w:abstractNum w:abstractNumId="31" w15:restartNumberingAfterBreak="0">
    <w:nsid w:val="423670FA"/>
    <w:multiLevelType w:val="hybridMultilevel"/>
    <w:tmpl w:val="09685CB6"/>
    <w:lvl w:ilvl="0" w:tplc="0F9E9704">
      <w:start w:val="1"/>
      <w:numFmt w:val="decimal"/>
      <w:lvlText w:val="%1."/>
      <w:lvlJc w:val="left"/>
      <w:pPr>
        <w:ind w:left="720" w:hanging="360"/>
      </w:pPr>
    </w:lvl>
    <w:lvl w:ilvl="1" w:tplc="E190F906">
      <w:start w:val="1"/>
      <w:numFmt w:val="lowerLetter"/>
      <w:lvlText w:val="%2."/>
      <w:lvlJc w:val="left"/>
      <w:pPr>
        <w:ind w:left="1440" w:hanging="360"/>
      </w:pPr>
    </w:lvl>
    <w:lvl w:ilvl="2" w:tplc="1D38303A">
      <w:start w:val="1"/>
      <w:numFmt w:val="lowerRoman"/>
      <w:lvlText w:val="%3."/>
      <w:lvlJc w:val="right"/>
      <w:pPr>
        <w:ind w:left="2160" w:hanging="180"/>
      </w:pPr>
    </w:lvl>
    <w:lvl w:ilvl="3" w:tplc="6DFE2234">
      <w:start w:val="1"/>
      <w:numFmt w:val="decimal"/>
      <w:lvlText w:val="%4."/>
      <w:lvlJc w:val="left"/>
      <w:pPr>
        <w:ind w:left="2880" w:hanging="360"/>
      </w:pPr>
    </w:lvl>
    <w:lvl w:ilvl="4" w:tplc="89305F26">
      <w:start w:val="1"/>
      <w:numFmt w:val="lowerLetter"/>
      <w:lvlText w:val="%5."/>
      <w:lvlJc w:val="left"/>
      <w:pPr>
        <w:ind w:left="3600" w:hanging="360"/>
      </w:pPr>
    </w:lvl>
    <w:lvl w:ilvl="5" w:tplc="944212A0">
      <w:start w:val="1"/>
      <w:numFmt w:val="lowerRoman"/>
      <w:lvlText w:val="%6."/>
      <w:lvlJc w:val="right"/>
      <w:pPr>
        <w:ind w:left="4320" w:hanging="180"/>
      </w:pPr>
    </w:lvl>
    <w:lvl w:ilvl="6" w:tplc="D608A8DE">
      <w:start w:val="1"/>
      <w:numFmt w:val="decimal"/>
      <w:lvlText w:val="%7."/>
      <w:lvlJc w:val="left"/>
      <w:pPr>
        <w:ind w:left="5040" w:hanging="360"/>
      </w:pPr>
    </w:lvl>
    <w:lvl w:ilvl="7" w:tplc="E294EE1E">
      <w:start w:val="1"/>
      <w:numFmt w:val="lowerLetter"/>
      <w:lvlText w:val="%8."/>
      <w:lvlJc w:val="left"/>
      <w:pPr>
        <w:ind w:left="5760" w:hanging="360"/>
      </w:pPr>
    </w:lvl>
    <w:lvl w:ilvl="8" w:tplc="79F2D77A">
      <w:start w:val="1"/>
      <w:numFmt w:val="lowerRoman"/>
      <w:lvlText w:val="%9."/>
      <w:lvlJc w:val="right"/>
      <w:pPr>
        <w:ind w:left="6480" w:hanging="180"/>
      </w:pPr>
    </w:lvl>
  </w:abstractNum>
  <w:abstractNum w:abstractNumId="32" w15:restartNumberingAfterBreak="0">
    <w:nsid w:val="42E36B6F"/>
    <w:multiLevelType w:val="hybridMultilevel"/>
    <w:tmpl w:val="856048A8"/>
    <w:lvl w:ilvl="0" w:tplc="E8AEF4BE">
      <w:start w:val="1"/>
      <w:numFmt w:val="bullet"/>
      <w:lvlText w:val=""/>
      <w:lvlJc w:val="left"/>
      <w:pPr>
        <w:ind w:left="720" w:hanging="360"/>
      </w:pPr>
      <w:rPr>
        <w:rFonts w:ascii="Symbol" w:hAnsi="Symbol" w:hint="default"/>
      </w:rPr>
    </w:lvl>
    <w:lvl w:ilvl="1" w:tplc="CAA8162E">
      <w:start w:val="1"/>
      <w:numFmt w:val="bullet"/>
      <w:lvlText w:val="o"/>
      <w:lvlJc w:val="left"/>
      <w:pPr>
        <w:ind w:left="1440" w:hanging="360"/>
      </w:pPr>
      <w:rPr>
        <w:rFonts w:ascii="Courier New" w:hAnsi="Courier New" w:hint="default"/>
      </w:rPr>
    </w:lvl>
    <w:lvl w:ilvl="2" w:tplc="6A408D24">
      <w:start w:val="1"/>
      <w:numFmt w:val="bullet"/>
      <w:lvlText w:val=""/>
      <w:lvlJc w:val="left"/>
      <w:pPr>
        <w:ind w:left="2160" w:hanging="360"/>
      </w:pPr>
      <w:rPr>
        <w:rFonts w:ascii="Wingdings" w:hAnsi="Wingdings" w:hint="default"/>
      </w:rPr>
    </w:lvl>
    <w:lvl w:ilvl="3" w:tplc="001CB344">
      <w:start w:val="1"/>
      <w:numFmt w:val="bullet"/>
      <w:lvlText w:val=""/>
      <w:lvlJc w:val="left"/>
      <w:pPr>
        <w:ind w:left="2880" w:hanging="360"/>
      </w:pPr>
      <w:rPr>
        <w:rFonts w:ascii="Symbol" w:hAnsi="Symbol" w:hint="default"/>
      </w:rPr>
    </w:lvl>
    <w:lvl w:ilvl="4" w:tplc="E31C371C">
      <w:start w:val="1"/>
      <w:numFmt w:val="bullet"/>
      <w:lvlText w:val="o"/>
      <w:lvlJc w:val="left"/>
      <w:pPr>
        <w:ind w:left="3600" w:hanging="360"/>
      </w:pPr>
      <w:rPr>
        <w:rFonts w:ascii="Courier New" w:hAnsi="Courier New" w:hint="default"/>
      </w:rPr>
    </w:lvl>
    <w:lvl w:ilvl="5" w:tplc="8948301A">
      <w:start w:val="1"/>
      <w:numFmt w:val="bullet"/>
      <w:lvlText w:val=""/>
      <w:lvlJc w:val="left"/>
      <w:pPr>
        <w:ind w:left="4320" w:hanging="360"/>
      </w:pPr>
      <w:rPr>
        <w:rFonts w:ascii="Wingdings" w:hAnsi="Wingdings" w:hint="default"/>
      </w:rPr>
    </w:lvl>
    <w:lvl w:ilvl="6" w:tplc="C478EB96">
      <w:start w:val="1"/>
      <w:numFmt w:val="bullet"/>
      <w:lvlText w:val=""/>
      <w:lvlJc w:val="left"/>
      <w:pPr>
        <w:ind w:left="5040" w:hanging="360"/>
      </w:pPr>
      <w:rPr>
        <w:rFonts w:ascii="Symbol" w:hAnsi="Symbol" w:hint="default"/>
      </w:rPr>
    </w:lvl>
    <w:lvl w:ilvl="7" w:tplc="6F687CD6">
      <w:start w:val="1"/>
      <w:numFmt w:val="bullet"/>
      <w:lvlText w:val="o"/>
      <w:lvlJc w:val="left"/>
      <w:pPr>
        <w:ind w:left="5760" w:hanging="360"/>
      </w:pPr>
      <w:rPr>
        <w:rFonts w:ascii="Courier New" w:hAnsi="Courier New" w:hint="default"/>
      </w:rPr>
    </w:lvl>
    <w:lvl w:ilvl="8" w:tplc="985A247E">
      <w:start w:val="1"/>
      <w:numFmt w:val="bullet"/>
      <w:lvlText w:val=""/>
      <w:lvlJc w:val="left"/>
      <w:pPr>
        <w:ind w:left="6480" w:hanging="360"/>
      </w:pPr>
      <w:rPr>
        <w:rFonts w:ascii="Wingdings" w:hAnsi="Wingdings" w:hint="default"/>
      </w:rPr>
    </w:lvl>
  </w:abstractNum>
  <w:abstractNum w:abstractNumId="33" w15:restartNumberingAfterBreak="0">
    <w:nsid w:val="432F2324"/>
    <w:multiLevelType w:val="multilevel"/>
    <w:tmpl w:val="CB0AF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5952D5C"/>
    <w:multiLevelType w:val="hybridMultilevel"/>
    <w:tmpl w:val="B9A214DA"/>
    <w:lvl w:ilvl="0" w:tplc="B99AC002">
      <w:start w:val="200"/>
      <w:numFmt w:val="decimal"/>
      <w:lvlText w:val="%1"/>
      <w:lvlJc w:val="left"/>
      <w:pPr>
        <w:ind w:left="365" w:hanging="380"/>
      </w:pPr>
      <w:rPr>
        <w:rFonts w:hint="default"/>
      </w:rPr>
    </w:lvl>
    <w:lvl w:ilvl="1" w:tplc="080A0019" w:tentative="1">
      <w:start w:val="1"/>
      <w:numFmt w:val="lowerLetter"/>
      <w:lvlText w:val="%2."/>
      <w:lvlJc w:val="left"/>
      <w:pPr>
        <w:ind w:left="1065" w:hanging="360"/>
      </w:pPr>
    </w:lvl>
    <w:lvl w:ilvl="2" w:tplc="080A001B" w:tentative="1">
      <w:start w:val="1"/>
      <w:numFmt w:val="lowerRoman"/>
      <w:lvlText w:val="%3."/>
      <w:lvlJc w:val="right"/>
      <w:pPr>
        <w:ind w:left="1785" w:hanging="180"/>
      </w:pPr>
    </w:lvl>
    <w:lvl w:ilvl="3" w:tplc="080A000F" w:tentative="1">
      <w:start w:val="1"/>
      <w:numFmt w:val="decimal"/>
      <w:lvlText w:val="%4."/>
      <w:lvlJc w:val="left"/>
      <w:pPr>
        <w:ind w:left="2505" w:hanging="360"/>
      </w:pPr>
    </w:lvl>
    <w:lvl w:ilvl="4" w:tplc="080A0019" w:tentative="1">
      <w:start w:val="1"/>
      <w:numFmt w:val="lowerLetter"/>
      <w:lvlText w:val="%5."/>
      <w:lvlJc w:val="left"/>
      <w:pPr>
        <w:ind w:left="3225" w:hanging="360"/>
      </w:pPr>
    </w:lvl>
    <w:lvl w:ilvl="5" w:tplc="080A001B" w:tentative="1">
      <w:start w:val="1"/>
      <w:numFmt w:val="lowerRoman"/>
      <w:lvlText w:val="%6."/>
      <w:lvlJc w:val="right"/>
      <w:pPr>
        <w:ind w:left="3945" w:hanging="180"/>
      </w:pPr>
    </w:lvl>
    <w:lvl w:ilvl="6" w:tplc="080A000F" w:tentative="1">
      <w:start w:val="1"/>
      <w:numFmt w:val="decimal"/>
      <w:lvlText w:val="%7."/>
      <w:lvlJc w:val="left"/>
      <w:pPr>
        <w:ind w:left="4665" w:hanging="360"/>
      </w:pPr>
    </w:lvl>
    <w:lvl w:ilvl="7" w:tplc="080A0019" w:tentative="1">
      <w:start w:val="1"/>
      <w:numFmt w:val="lowerLetter"/>
      <w:lvlText w:val="%8."/>
      <w:lvlJc w:val="left"/>
      <w:pPr>
        <w:ind w:left="5385" w:hanging="360"/>
      </w:pPr>
    </w:lvl>
    <w:lvl w:ilvl="8" w:tplc="080A001B" w:tentative="1">
      <w:start w:val="1"/>
      <w:numFmt w:val="lowerRoman"/>
      <w:lvlText w:val="%9."/>
      <w:lvlJc w:val="right"/>
      <w:pPr>
        <w:ind w:left="6105" w:hanging="180"/>
      </w:pPr>
    </w:lvl>
  </w:abstractNum>
  <w:abstractNum w:abstractNumId="35" w15:restartNumberingAfterBreak="0">
    <w:nsid w:val="47A954E5"/>
    <w:multiLevelType w:val="hybridMultilevel"/>
    <w:tmpl w:val="48D6AED8"/>
    <w:lvl w:ilvl="0" w:tplc="080A000F">
      <w:start w:val="1"/>
      <w:numFmt w:val="decimal"/>
      <w:lvlText w:val="%1."/>
      <w:lvlJc w:val="left"/>
      <w:pPr>
        <w:ind w:left="705" w:hanging="360"/>
      </w:p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36" w15:restartNumberingAfterBreak="0">
    <w:nsid w:val="47F536C2"/>
    <w:multiLevelType w:val="multilevel"/>
    <w:tmpl w:val="EF263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B9B4CB9"/>
    <w:multiLevelType w:val="multilevel"/>
    <w:tmpl w:val="3C668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C312AEA"/>
    <w:multiLevelType w:val="multilevel"/>
    <w:tmpl w:val="2A30F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CA92D43"/>
    <w:multiLevelType w:val="hybridMultilevel"/>
    <w:tmpl w:val="88DAB290"/>
    <w:lvl w:ilvl="0" w:tplc="7D801A8A">
      <w:start w:val="2"/>
      <w:numFmt w:val="decimal"/>
      <w:lvlText w:val="%1"/>
      <w:lvlJc w:val="left"/>
      <w:pPr>
        <w:ind w:left="345" w:hanging="360"/>
      </w:pPr>
      <w:rPr>
        <w:rFonts w:hint="default"/>
      </w:rPr>
    </w:lvl>
    <w:lvl w:ilvl="1" w:tplc="080A0019" w:tentative="1">
      <w:start w:val="1"/>
      <w:numFmt w:val="lowerLetter"/>
      <w:lvlText w:val="%2."/>
      <w:lvlJc w:val="left"/>
      <w:pPr>
        <w:ind w:left="1065" w:hanging="360"/>
      </w:pPr>
    </w:lvl>
    <w:lvl w:ilvl="2" w:tplc="080A001B" w:tentative="1">
      <w:start w:val="1"/>
      <w:numFmt w:val="lowerRoman"/>
      <w:lvlText w:val="%3."/>
      <w:lvlJc w:val="right"/>
      <w:pPr>
        <w:ind w:left="1785" w:hanging="180"/>
      </w:pPr>
    </w:lvl>
    <w:lvl w:ilvl="3" w:tplc="080A000F" w:tentative="1">
      <w:start w:val="1"/>
      <w:numFmt w:val="decimal"/>
      <w:lvlText w:val="%4."/>
      <w:lvlJc w:val="left"/>
      <w:pPr>
        <w:ind w:left="2505" w:hanging="360"/>
      </w:pPr>
    </w:lvl>
    <w:lvl w:ilvl="4" w:tplc="080A0019" w:tentative="1">
      <w:start w:val="1"/>
      <w:numFmt w:val="lowerLetter"/>
      <w:lvlText w:val="%5."/>
      <w:lvlJc w:val="left"/>
      <w:pPr>
        <w:ind w:left="3225" w:hanging="360"/>
      </w:pPr>
    </w:lvl>
    <w:lvl w:ilvl="5" w:tplc="080A001B" w:tentative="1">
      <w:start w:val="1"/>
      <w:numFmt w:val="lowerRoman"/>
      <w:lvlText w:val="%6."/>
      <w:lvlJc w:val="right"/>
      <w:pPr>
        <w:ind w:left="3945" w:hanging="180"/>
      </w:pPr>
    </w:lvl>
    <w:lvl w:ilvl="6" w:tplc="080A000F" w:tentative="1">
      <w:start w:val="1"/>
      <w:numFmt w:val="decimal"/>
      <w:lvlText w:val="%7."/>
      <w:lvlJc w:val="left"/>
      <w:pPr>
        <w:ind w:left="4665" w:hanging="360"/>
      </w:pPr>
    </w:lvl>
    <w:lvl w:ilvl="7" w:tplc="080A0019" w:tentative="1">
      <w:start w:val="1"/>
      <w:numFmt w:val="lowerLetter"/>
      <w:lvlText w:val="%8."/>
      <w:lvlJc w:val="left"/>
      <w:pPr>
        <w:ind w:left="5385" w:hanging="360"/>
      </w:pPr>
    </w:lvl>
    <w:lvl w:ilvl="8" w:tplc="080A001B" w:tentative="1">
      <w:start w:val="1"/>
      <w:numFmt w:val="lowerRoman"/>
      <w:lvlText w:val="%9."/>
      <w:lvlJc w:val="right"/>
      <w:pPr>
        <w:ind w:left="6105" w:hanging="180"/>
      </w:pPr>
    </w:lvl>
  </w:abstractNum>
  <w:abstractNum w:abstractNumId="40" w15:restartNumberingAfterBreak="0">
    <w:nsid w:val="4FFB043F"/>
    <w:multiLevelType w:val="multilevel"/>
    <w:tmpl w:val="43D01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1EC215B"/>
    <w:multiLevelType w:val="hybridMultilevel"/>
    <w:tmpl w:val="B674F622"/>
    <w:lvl w:ilvl="0" w:tplc="577A4826">
      <w:start w:val="1"/>
      <w:numFmt w:val="decimal"/>
      <w:lvlText w:val="%1."/>
      <w:lvlJc w:val="left"/>
      <w:pPr>
        <w:ind w:left="720" w:hanging="360"/>
      </w:pPr>
      <w:rPr>
        <w:u w:val="none"/>
      </w:rPr>
    </w:lvl>
    <w:lvl w:ilvl="1" w:tplc="51C441D8">
      <w:start w:val="1"/>
      <w:numFmt w:val="lowerLetter"/>
      <w:lvlText w:val="%2."/>
      <w:lvlJc w:val="left"/>
      <w:pPr>
        <w:ind w:left="1440" w:hanging="360"/>
      </w:pPr>
      <w:rPr>
        <w:u w:val="none"/>
      </w:rPr>
    </w:lvl>
    <w:lvl w:ilvl="2" w:tplc="8194874C">
      <w:start w:val="1"/>
      <w:numFmt w:val="lowerRoman"/>
      <w:lvlText w:val="%3."/>
      <w:lvlJc w:val="right"/>
      <w:pPr>
        <w:ind w:left="2160" w:hanging="360"/>
      </w:pPr>
      <w:rPr>
        <w:u w:val="none"/>
      </w:rPr>
    </w:lvl>
    <w:lvl w:ilvl="3" w:tplc="E6B68934">
      <w:start w:val="1"/>
      <w:numFmt w:val="decimal"/>
      <w:lvlText w:val="%4."/>
      <w:lvlJc w:val="left"/>
      <w:pPr>
        <w:ind w:left="2880" w:hanging="360"/>
      </w:pPr>
      <w:rPr>
        <w:u w:val="none"/>
      </w:rPr>
    </w:lvl>
    <w:lvl w:ilvl="4" w:tplc="1660C52E">
      <w:start w:val="1"/>
      <w:numFmt w:val="lowerLetter"/>
      <w:lvlText w:val="%5."/>
      <w:lvlJc w:val="left"/>
      <w:pPr>
        <w:ind w:left="3600" w:hanging="360"/>
      </w:pPr>
      <w:rPr>
        <w:u w:val="none"/>
      </w:rPr>
    </w:lvl>
    <w:lvl w:ilvl="5" w:tplc="E9C49EA2">
      <w:start w:val="1"/>
      <w:numFmt w:val="lowerRoman"/>
      <w:lvlText w:val="%6."/>
      <w:lvlJc w:val="right"/>
      <w:pPr>
        <w:ind w:left="4320" w:hanging="360"/>
      </w:pPr>
      <w:rPr>
        <w:u w:val="none"/>
      </w:rPr>
    </w:lvl>
    <w:lvl w:ilvl="6" w:tplc="2CD44B0C">
      <w:start w:val="1"/>
      <w:numFmt w:val="decimal"/>
      <w:lvlText w:val="%7."/>
      <w:lvlJc w:val="left"/>
      <w:pPr>
        <w:ind w:left="5040" w:hanging="360"/>
      </w:pPr>
      <w:rPr>
        <w:u w:val="none"/>
      </w:rPr>
    </w:lvl>
    <w:lvl w:ilvl="7" w:tplc="9E84C600">
      <w:start w:val="1"/>
      <w:numFmt w:val="lowerLetter"/>
      <w:lvlText w:val="%8."/>
      <w:lvlJc w:val="left"/>
      <w:pPr>
        <w:ind w:left="5760" w:hanging="360"/>
      </w:pPr>
      <w:rPr>
        <w:u w:val="none"/>
      </w:rPr>
    </w:lvl>
    <w:lvl w:ilvl="8" w:tplc="8A127554">
      <w:start w:val="1"/>
      <w:numFmt w:val="lowerRoman"/>
      <w:lvlText w:val="%9."/>
      <w:lvlJc w:val="right"/>
      <w:pPr>
        <w:ind w:left="6480" w:hanging="360"/>
      </w:pPr>
      <w:rPr>
        <w:u w:val="none"/>
      </w:rPr>
    </w:lvl>
  </w:abstractNum>
  <w:abstractNum w:abstractNumId="42" w15:restartNumberingAfterBreak="0">
    <w:nsid w:val="521A07A6"/>
    <w:multiLevelType w:val="hybridMultilevel"/>
    <w:tmpl w:val="5B265814"/>
    <w:lvl w:ilvl="0" w:tplc="73B08704">
      <w:start w:val="1"/>
      <w:numFmt w:val="decimal"/>
      <w:lvlText w:val="%1."/>
      <w:lvlJc w:val="left"/>
      <w:pPr>
        <w:ind w:left="720" w:hanging="360"/>
      </w:pPr>
      <w:rPr>
        <w:u w:val="none"/>
      </w:rPr>
    </w:lvl>
    <w:lvl w:ilvl="1" w:tplc="2E5028E6">
      <w:start w:val="1"/>
      <w:numFmt w:val="lowerLetter"/>
      <w:lvlText w:val="%2."/>
      <w:lvlJc w:val="left"/>
      <w:pPr>
        <w:ind w:left="1440" w:hanging="360"/>
      </w:pPr>
      <w:rPr>
        <w:u w:val="none"/>
      </w:rPr>
    </w:lvl>
    <w:lvl w:ilvl="2" w:tplc="71BE1970">
      <w:start w:val="1"/>
      <w:numFmt w:val="lowerRoman"/>
      <w:lvlText w:val="%3."/>
      <w:lvlJc w:val="left"/>
      <w:pPr>
        <w:ind w:left="2160" w:hanging="360"/>
      </w:pPr>
      <w:rPr>
        <w:u w:val="none"/>
      </w:rPr>
    </w:lvl>
    <w:lvl w:ilvl="3" w:tplc="4468AE60">
      <w:start w:val="1"/>
      <w:numFmt w:val="decimal"/>
      <w:lvlText w:val="%4."/>
      <w:lvlJc w:val="left"/>
      <w:pPr>
        <w:ind w:left="2880" w:hanging="360"/>
      </w:pPr>
      <w:rPr>
        <w:u w:val="none"/>
      </w:rPr>
    </w:lvl>
    <w:lvl w:ilvl="4" w:tplc="2AE4B7CC">
      <w:start w:val="1"/>
      <w:numFmt w:val="lowerLetter"/>
      <w:lvlText w:val="%5."/>
      <w:lvlJc w:val="left"/>
      <w:pPr>
        <w:ind w:left="3600" w:hanging="360"/>
      </w:pPr>
      <w:rPr>
        <w:u w:val="none"/>
      </w:rPr>
    </w:lvl>
    <w:lvl w:ilvl="5" w:tplc="94680516">
      <w:start w:val="1"/>
      <w:numFmt w:val="lowerRoman"/>
      <w:lvlText w:val="%6."/>
      <w:lvlJc w:val="left"/>
      <w:pPr>
        <w:ind w:left="4320" w:hanging="360"/>
      </w:pPr>
      <w:rPr>
        <w:u w:val="none"/>
      </w:rPr>
    </w:lvl>
    <w:lvl w:ilvl="6" w:tplc="8954C268">
      <w:start w:val="1"/>
      <w:numFmt w:val="decimal"/>
      <w:lvlText w:val="%7."/>
      <w:lvlJc w:val="left"/>
      <w:pPr>
        <w:ind w:left="5040" w:hanging="360"/>
      </w:pPr>
      <w:rPr>
        <w:u w:val="none"/>
      </w:rPr>
    </w:lvl>
    <w:lvl w:ilvl="7" w:tplc="B1BAA0E2">
      <w:start w:val="1"/>
      <w:numFmt w:val="lowerLetter"/>
      <w:lvlText w:val="%8."/>
      <w:lvlJc w:val="left"/>
      <w:pPr>
        <w:ind w:left="5760" w:hanging="360"/>
      </w:pPr>
      <w:rPr>
        <w:u w:val="none"/>
      </w:rPr>
    </w:lvl>
    <w:lvl w:ilvl="8" w:tplc="69D44AC2">
      <w:start w:val="1"/>
      <w:numFmt w:val="lowerRoman"/>
      <w:lvlText w:val="%9."/>
      <w:lvlJc w:val="left"/>
      <w:pPr>
        <w:ind w:left="6480" w:hanging="360"/>
      </w:pPr>
      <w:rPr>
        <w:u w:val="none"/>
      </w:rPr>
    </w:lvl>
  </w:abstractNum>
  <w:abstractNum w:abstractNumId="43" w15:restartNumberingAfterBreak="0">
    <w:nsid w:val="54A46D05"/>
    <w:multiLevelType w:val="multilevel"/>
    <w:tmpl w:val="68D8C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5AA30CC"/>
    <w:multiLevelType w:val="hybridMultilevel"/>
    <w:tmpl w:val="B87AB7FE"/>
    <w:lvl w:ilvl="0" w:tplc="05420840">
      <w:start w:val="1"/>
      <w:numFmt w:val="decimal"/>
      <w:lvlText w:val="%1."/>
      <w:lvlJc w:val="left"/>
      <w:pPr>
        <w:ind w:left="720" w:hanging="360"/>
      </w:pPr>
    </w:lvl>
    <w:lvl w:ilvl="1" w:tplc="E7D8FB1C">
      <w:start w:val="1"/>
      <w:numFmt w:val="lowerLetter"/>
      <w:lvlText w:val="%2."/>
      <w:lvlJc w:val="left"/>
      <w:pPr>
        <w:ind w:left="1440" w:hanging="360"/>
      </w:pPr>
    </w:lvl>
    <w:lvl w:ilvl="2" w:tplc="05CE3102">
      <w:start w:val="1"/>
      <w:numFmt w:val="lowerRoman"/>
      <w:lvlText w:val="%3."/>
      <w:lvlJc w:val="right"/>
      <w:pPr>
        <w:ind w:left="2160" w:hanging="180"/>
      </w:pPr>
    </w:lvl>
    <w:lvl w:ilvl="3" w:tplc="664622E0">
      <w:start w:val="1"/>
      <w:numFmt w:val="decimal"/>
      <w:lvlText w:val="%4."/>
      <w:lvlJc w:val="left"/>
      <w:pPr>
        <w:ind w:left="2880" w:hanging="360"/>
      </w:pPr>
    </w:lvl>
    <w:lvl w:ilvl="4" w:tplc="4FC25EEC">
      <w:start w:val="1"/>
      <w:numFmt w:val="lowerLetter"/>
      <w:lvlText w:val="%5."/>
      <w:lvlJc w:val="left"/>
      <w:pPr>
        <w:ind w:left="3600" w:hanging="360"/>
      </w:pPr>
    </w:lvl>
    <w:lvl w:ilvl="5" w:tplc="20001DB0">
      <w:start w:val="1"/>
      <w:numFmt w:val="lowerRoman"/>
      <w:lvlText w:val="%6."/>
      <w:lvlJc w:val="right"/>
      <w:pPr>
        <w:ind w:left="4320" w:hanging="180"/>
      </w:pPr>
    </w:lvl>
    <w:lvl w:ilvl="6" w:tplc="51CC9902">
      <w:start w:val="1"/>
      <w:numFmt w:val="decimal"/>
      <w:lvlText w:val="%7."/>
      <w:lvlJc w:val="left"/>
      <w:pPr>
        <w:ind w:left="5040" w:hanging="360"/>
      </w:pPr>
    </w:lvl>
    <w:lvl w:ilvl="7" w:tplc="5736449C">
      <w:start w:val="1"/>
      <w:numFmt w:val="lowerLetter"/>
      <w:lvlText w:val="%8."/>
      <w:lvlJc w:val="left"/>
      <w:pPr>
        <w:ind w:left="5760" w:hanging="360"/>
      </w:pPr>
    </w:lvl>
    <w:lvl w:ilvl="8" w:tplc="74A2F858">
      <w:start w:val="1"/>
      <w:numFmt w:val="lowerRoman"/>
      <w:lvlText w:val="%9."/>
      <w:lvlJc w:val="right"/>
      <w:pPr>
        <w:ind w:left="6480" w:hanging="180"/>
      </w:pPr>
    </w:lvl>
  </w:abstractNum>
  <w:abstractNum w:abstractNumId="45" w15:restartNumberingAfterBreak="0">
    <w:nsid w:val="570E0EFE"/>
    <w:multiLevelType w:val="hybridMultilevel"/>
    <w:tmpl w:val="7A9E61F6"/>
    <w:lvl w:ilvl="0" w:tplc="94006DA2">
      <w:start w:val="120"/>
      <w:numFmt w:val="decimal"/>
      <w:lvlText w:val="%1"/>
      <w:lvlJc w:val="left"/>
      <w:pPr>
        <w:ind w:left="365" w:hanging="380"/>
      </w:pPr>
      <w:rPr>
        <w:rFonts w:hint="default"/>
      </w:rPr>
    </w:lvl>
    <w:lvl w:ilvl="1" w:tplc="080A0019" w:tentative="1">
      <w:start w:val="1"/>
      <w:numFmt w:val="lowerLetter"/>
      <w:lvlText w:val="%2."/>
      <w:lvlJc w:val="left"/>
      <w:pPr>
        <w:ind w:left="1065" w:hanging="360"/>
      </w:pPr>
    </w:lvl>
    <w:lvl w:ilvl="2" w:tplc="080A001B" w:tentative="1">
      <w:start w:val="1"/>
      <w:numFmt w:val="lowerRoman"/>
      <w:lvlText w:val="%3."/>
      <w:lvlJc w:val="right"/>
      <w:pPr>
        <w:ind w:left="1785" w:hanging="180"/>
      </w:pPr>
    </w:lvl>
    <w:lvl w:ilvl="3" w:tplc="080A000F" w:tentative="1">
      <w:start w:val="1"/>
      <w:numFmt w:val="decimal"/>
      <w:lvlText w:val="%4."/>
      <w:lvlJc w:val="left"/>
      <w:pPr>
        <w:ind w:left="2505" w:hanging="360"/>
      </w:pPr>
    </w:lvl>
    <w:lvl w:ilvl="4" w:tplc="080A0019" w:tentative="1">
      <w:start w:val="1"/>
      <w:numFmt w:val="lowerLetter"/>
      <w:lvlText w:val="%5."/>
      <w:lvlJc w:val="left"/>
      <w:pPr>
        <w:ind w:left="3225" w:hanging="360"/>
      </w:pPr>
    </w:lvl>
    <w:lvl w:ilvl="5" w:tplc="080A001B" w:tentative="1">
      <w:start w:val="1"/>
      <w:numFmt w:val="lowerRoman"/>
      <w:lvlText w:val="%6."/>
      <w:lvlJc w:val="right"/>
      <w:pPr>
        <w:ind w:left="3945" w:hanging="180"/>
      </w:pPr>
    </w:lvl>
    <w:lvl w:ilvl="6" w:tplc="080A000F" w:tentative="1">
      <w:start w:val="1"/>
      <w:numFmt w:val="decimal"/>
      <w:lvlText w:val="%7."/>
      <w:lvlJc w:val="left"/>
      <w:pPr>
        <w:ind w:left="4665" w:hanging="360"/>
      </w:pPr>
    </w:lvl>
    <w:lvl w:ilvl="7" w:tplc="080A0019" w:tentative="1">
      <w:start w:val="1"/>
      <w:numFmt w:val="lowerLetter"/>
      <w:lvlText w:val="%8."/>
      <w:lvlJc w:val="left"/>
      <w:pPr>
        <w:ind w:left="5385" w:hanging="360"/>
      </w:pPr>
    </w:lvl>
    <w:lvl w:ilvl="8" w:tplc="080A001B" w:tentative="1">
      <w:start w:val="1"/>
      <w:numFmt w:val="lowerRoman"/>
      <w:lvlText w:val="%9."/>
      <w:lvlJc w:val="right"/>
      <w:pPr>
        <w:ind w:left="6105" w:hanging="180"/>
      </w:pPr>
    </w:lvl>
  </w:abstractNum>
  <w:abstractNum w:abstractNumId="46" w15:restartNumberingAfterBreak="0">
    <w:nsid w:val="588C3D5B"/>
    <w:multiLevelType w:val="multilevel"/>
    <w:tmpl w:val="039E01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596780EE"/>
    <w:multiLevelType w:val="hybridMultilevel"/>
    <w:tmpl w:val="B2C26EAC"/>
    <w:lvl w:ilvl="0" w:tplc="3BC8F490">
      <w:start w:val="1"/>
      <w:numFmt w:val="bullet"/>
      <w:lvlText w:val=""/>
      <w:lvlJc w:val="left"/>
      <w:pPr>
        <w:ind w:left="720" w:hanging="360"/>
      </w:pPr>
      <w:rPr>
        <w:rFonts w:ascii="Symbol" w:hAnsi="Symbol" w:hint="default"/>
      </w:rPr>
    </w:lvl>
    <w:lvl w:ilvl="1" w:tplc="F9420854">
      <w:start w:val="1"/>
      <w:numFmt w:val="bullet"/>
      <w:lvlText w:val="o"/>
      <w:lvlJc w:val="left"/>
      <w:pPr>
        <w:ind w:left="1440" w:hanging="360"/>
      </w:pPr>
      <w:rPr>
        <w:rFonts w:ascii="Courier New" w:hAnsi="Courier New" w:hint="default"/>
      </w:rPr>
    </w:lvl>
    <w:lvl w:ilvl="2" w:tplc="C78CC7E6">
      <w:start w:val="1"/>
      <w:numFmt w:val="bullet"/>
      <w:lvlText w:val=""/>
      <w:lvlJc w:val="left"/>
      <w:pPr>
        <w:ind w:left="2160" w:hanging="360"/>
      </w:pPr>
      <w:rPr>
        <w:rFonts w:ascii="Wingdings" w:hAnsi="Wingdings" w:hint="default"/>
      </w:rPr>
    </w:lvl>
    <w:lvl w:ilvl="3" w:tplc="70F00BE6">
      <w:start w:val="1"/>
      <w:numFmt w:val="bullet"/>
      <w:lvlText w:val=""/>
      <w:lvlJc w:val="left"/>
      <w:pPr>
        <w:ind w:left="2880" w:hanging="360"/>
      </w:pPr>
      <w:rPr>
        <w:rFonts w:ascii="Symbol" w:hAnsi="Symbol" w:hint="default"/>
      </w:rPr>
    </w:lvl>
    <w:lvl w:ilvl="4" w:tplc="DDC8DEE8">
      <w:start w:val="1"/>
      <w:numFmt w:val="bullet"/>
      <w:lvlText w:val="o"/>
      <w:lvlJc w:val="left"/>
      <w:pPr>
        <w:ind w:left="3600" w:hanging="360"/>
      </w:pPr>
      <w:rPr>
        <w:rFonts w:ascii="Courier New" w:hAnsi="Courier New" w:hint="default"/>
      </w:rPr>
    </w:lvl>
    <w:lvl w:ilvl="5" w:tplc="1238534E">
      <w:start w:val="1"/>
      <w:numFmt w:val="bullet"/>
      <w:lvlText w:val=""/>
      <w:lvlJc w:val="left"/>
      <w:pPr>
        <w:ind w:left="4320" w:hanging="360"/>
      </w:pPr>
      <w:rPr>
        <w:rFonts w:ascii="Wingdings" w:hAnsi="Wingdings" w:hint="default"/>
      </w:rPr>
    </w:lvl>
    <w:lvl w:ilvl="6" w:tplc="6062FD78">
      <w:start w:val="1"/>
      <w:numFmt w:val="bullet"/>
      <w:lvlText w:val=""/>
      <w:lvlJc w:val="left"/>
      <w:pPr>
        <w:ind w:left="5040" w:hanging="360"/>
      </w:pPr>
      <w:rPr>
        <w:rFonts w:ascii="Symbol" w:hAnsi="Symbol" w:hint="default"/>
      </w:rPr>
    </w:lvl>
    <w:lvl w:ilvl="7" w:tplc="94C009B2">
      <w:start w:val="1"/>
      <w:numFmt w:val="bullet"/>
      <w:lvlText w:val="o"/>
      <w:lvlJc w:val="left"/>
      <w:pPr>
        <w:ind w:left="5760" w:hanging="360"/>
      </w:pPr>
      <w:rPr>
        <w:rFonts w:ascii="Courier New" w:hAnsi="Courier New" w:hint="default"/>
      </w:rPr>
    </w:lvl>
    <w:lvl w:ilvl="8" w:tplc="55F03212">
      <w:start w:val="1"/>
      <w:numFmt w:val="bullet"/>
      <w:lvlText w:val=""/>
      <w:lvlJc w:val="left"/>
      <w:pPr>
        <w:ind w:left="6480" w:hanging="360"/>
      </w:pPr>
      <w:rPr>
        <w:rFonts w:ascii="Wingdings" w:hAnsi="Wingdings" w:hint="default"/>
      </w:rPr>
    </w:lvl>
  </w:abstractNum>
  <w:abstractNum w:abstractNumId="48" w15:restartNumberingAfterBreak="0">
    <w:nsid w:val="5DCF05E0"/>
    <w:multiLevelType w:val="multilevel"/>
    <w:tmpl w:val="016A8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5F575603"/>
    <w:multiLevelType w:val="hybridMultilevel"/>
    <w:tmpl w:val="13C02DFC"/>
    <w:lvl w:ilvl="0" w:tplc="8DFA579A">
      <w:start w:val="2000"/>
      <w:numFmt w:val="decimal"/>
      <w:lvlText w:val="%1"/>
      <w:lvlJc w:val="left"/>
      <w:pPr>
        <w:ind w:left="485" w:hanging="500"/>
      </w:pPr>
      <w:rPr>
        <w:rFonts w:hint="default"/>
      </w:rPr>
    </w:lvl>
    <w:lvl w:ilvl="1" w:tplc="080A0019" w:tentative="1">
      <w:start w:val="1"/>
      <w:numFmt w:val="lowerLetter"/>
      <w:lvlText w:val="%2."/>
      <w:lvlJc w:val="left"/>
      <w:pPr>
        <w:ind w:left="1065" w:hanging="360"/>
      </w:pPr>
    </w:lvl>
    <w:lvl w:ilvl="2" w:tplc="080A001B" w:tentative="1">
      <w:start w:val="1"/>
      <w:numFmt w:val="lowerRoman"/>
      <w:lvlText w:val="%3."/>
      <w:lvlJc w:val="right"/>
      <w:pPr>
        <w:ind w:left="1785" w:hanging="180"/>
      </w:pPr>
    </w:lvl>
    <w:lvl w:ilvl="3" w:tplc="080A000F" w:tentative="1">
      <w:start w:val="1"/>
      <w:numFmt w:val="decimal"/>
      <w:lvlText w:val="%4."/>
      <w:lvlJc w:val="left"/>
      <w:pPr>
        <w:ind w:left="2505" w:hanging="360"/>
      </w:pPr>
    </w:lvl>
    <w:lvl w:ilvl="4" w:tplc="080A0019" w:tentative="1">
      <w:start w:val="1"/>
      <w:numFmt w:val="lowerLetter"/>
      <w:lvlText w:val="%5."/>
      <w:lvlJc w:val="left"/>
      <w:pPr>
        <w:ind w:left="3225" w:hanging="360"/>
      </w:pPr>
    </w:lvl>
    <w:lvl w:ilvl="5" w:tplc="080A001B" w:tentative="1">
      <w:start w:val="1"/>
      <w:numFmt w:val="lowerRoman"/>
      <w:lvlText w:val="%6."/>
      <w:lvlJc w:val="right"/>
      <w:pPr>
        <w:ind w:left="3945" w:hanging="180"/>
      </w:pPr>
    </w:lvl>
    <w:lvl w:ilvl="6" w:tplc="080A000F" w:tentative="1">
      <w:start w:val="1"/>
      <w:numFmt w:val="decimal"/>
      <w:lvlText w:val="%7."/>
      <w:lvlJc w:val="left"/>
      <w:pPr>
        <w:ind w:left="4665" w:hanging="360"/>
      </w:pPr>
    </w:lvl>
    <w:lvl w:ilvl="7" w:tplc="080A0019" w:tentative="1">
      <w:start w:val="1"/>
      <w:numFmt w:val="lowerLetter"/>
      <w:lvlText w:val="%8."/>
      <w:lvlJc w:val="left"/>
      <w:pPr>
        <w:ind w:left="5385" w:hanging="360"/>
      </w:pPr>
    </w:lvl>
    <w:lvl w:ilvl="8" w:tplc="080A001B" w:tentative="1">
      <w:start w:val="1"/>
      <w:numFmt w:val="lowerRoman"/>
      <w:lvlText w:val="%9."/>
      <w:lvlJc w:val="right"/>
      <w:pPr>
        <w:ind w:left="6105" w:hanging="180"/>
      </w:pPr>
    </w:lvl>
  </w:abstractNum>
  <w:abstractNum w:abstractNumId="50" w15:restartNumberingAfterBreak="0">
    <w:nsid w:val="5FB8589E"/>
    <w:multiLevelType w:val="multilevel"/>
    <w:tmpl w:val="E458A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4BF5222"/>
    <w:multiLevelType w:val="multilevel"/>
    <w:tmpl w:val="3CBA08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9B4703F"/>
    <w:multiLevelType w:val="multilevel"/>
    <w:tmpl w:val="D9869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BA86472"/>
    <w:multiLevelType w:val="multilevel"/>
    <w:tmpl w:val="5AD29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D453A62"/>
    <w:multiLevelType w:val="multilevel"/>
    <w:tmpl w:val="E2B827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DD41D45"/>
    <w:multiLevelType w:val="multilevel"/>
    <w:tmpl w:val="24147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A10135C"/>
    <w:multiLevelType w:val="hybridMultilevel"/>
    <w:tmpl w:val="A6D836B6"/>
    <w:lvl w:ilvl="0" w:tplc="080A000F">
      <w:start w:val="1"/>
      <w:numFmt w:val="decimal"/>
      <w:lvlText w:val="%1."/>
      <w:lvlJc w:val="left"/>
      <w:pPr>
        <w:ind w:left="705" w:hanging="360"/>
      </w:p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57" w15:restartNumberingAfterBreak="0">
    <w:nsid w:val="7A277997"/>
    <w:multiLevelType w:val="multilevel"/>
    <w:tmpl w:val="B5A285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C230B5C"/>
    <w:multiLevelType w:val="multilevel"/>
    <w:tmpl w:val="000C30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E4041B3"/>
    <w:multiLevelType w:val="hybridMultilevel"/>
    <w:tmpl w:val="7B5858F4"/>
    <w:lvl w:ilvl="0" w:tplc="080A000F">
      <w:start w:val="1"/>
      <w:numFmt w:val="decimal"/>
      <w:lvlText w:val="%1."/>
      <w:lvlJc w:val="left"/>
      <w:pPr>
        <w:ind w:left="705" w:hanging="360"/>
      </w:p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60" w15:restartNumberingAfterBreak="0">
    <w:nsid w:val="7EB779A9"/>
    <w:multiLevelType w:val="hybridMultilevel"/>
    <w:tmpl w:val="490E29CC"/>
    <w:lvl w:ilvl="0" w:tplc="080A000F">
      <w:start w:val="1"/>
      <w:numFmt w:val="decimal"/>
      <w:lvlText w:val="%1."/>
      <w:lvlJc w:val="left"/>
      <w:pPr>
        <w:ind w:left="705" w:hanging="360"/>
      </w:p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61" w15:restartNumberingAfterBreak="0">
    <w:nsid w:val="7EDA3643"/>
    <w:multiLevelType w:val="hybridMultilevel"/>
    <w:tmpl w:val="B31CCA2C"/>
    <w:lvl w:ilvl="0" w:tplc="080A000F">
      <w:start w:val="1"/>
      <w:numFmt w:val="decimal"/>
      <w:lvlText w:val="%1."/>
      <w:lvlJc w:val="left"/>
      <w:pPr>
        <w:ind w:left="705" w:hanging="360"/>
      </w:p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62" w15:restartNumberingAfterBreak="0">
    <w:nsid w:val="7F6235A8"/>
    <w:multiLevelType w:val="hybridMultilevel"/>
    <w:tmpl w:val="B0DEE4AE"/>
    <w:lvl w:ilvl="0" w:tplc="B4C0D040">
      <w:start w:val="1000"/>
      <w:numFmt w:val="decimal"/>
      <w:lvlText w:val="%1"/>
      <w:lvlJc w:val="left"/>
      <w:pPr>
        <w:ind w:left="485" w:hanging="500"/>
      </w:pPr>
      <w:rPr>
        <w:rFonts w:hint="default"/>
      </w:rPr>
    </w:lvl>
    <w:lvl w:ilvl="1" w:tplc="080A0019" w:tentative="1">
      <w:start w:val="1"/>
      <w:numFmt w:val="lowerLetter"/>
      <w:lvlText w:val="%2."/>
      <w:lvlJc w:val="left"/>
      <w:pPr>
        <w:ind w:left="1065" w:hanging="360"/>
      </w:pPr>
    </w:lvl>
    <w:lvl w:ilvl="2" w:tplc="080A001B" w:tentative="1">
      <w:start w:val="1"/>
      <w:numFmt w:val="lowerRoman"/>
      <w:lvlText w:val="%3."/>
      <w:lvlJc w:val="right"/>
      <w:pPr>
        <w:ind w:left="1785" w:hanging="180"/>
      </w:pPr>
    </w:lvl>
    <w:lvl w:ilvl="3" w:tplc="080A000F" w:tentative="1">
      <w:start w:val="1"/>
      <w:numFmt w:val="decimal"/>
      <w:lvlText w:val="%4."/>
      <w:lvlJc w:val="left"/>
      <w:pPr>
        <w:ind w:left="2505" w:hanging="360"/>
      </w:pPr>
    </w:lvl>
    <w:lvl w:ilvl="4" w:tplc="080A0019" w:tentative="1">
      <w:start w:val="1"/>
      <w:numFmt w:val="lowerLetter"/>
      <w:lvlText w:val="%5."/>
      <w:lvlJc w:val="left"/>
      <w:pPr>
        <w:ind w:left="3225" w:hanging="360"/>
      </w:pPr>
    </w:lvl>
    <w:lvl w:ilvl="5" w:tplc="080A001B" w:tentative="1">
      <w:start w:val="1"/>
      <w:numFmt w:val="lowerRoman"/>
      <w:lvlText w:val="%6."/>
      <w:lvlJc w:val="right"/>
      <w:pPr>
        <w:ind w:left="3945" w:hanging="180"/>
      </w:pPr>
    </w:lvl>
    <w:lvl w:ilvl="6" w:tplc="080A000F" w:tentative="1">
      <w:start w:val="1"/>
      <w:numFmt w:val="decimal"/>
      <w:lvlText w:val="%7."/>
      <w:lvlJc w:val="left"/>
      <w:pPr>
        <w:ind w:left="4665" w:hanging="360"/>
      </w:pPr>
    </w:lvl>
    <w:lvl w:ilvl="7" w:tplc="080A0019" w:tentative="1">
      <w:start w:val="1"/>
      <w:numFmt w:val="lowerLetter"/>
      <w:lvlText w:val="%8."/>
      <w:lvlJc w:val="left"/>
      <w:pPr>
        <w:ind w:left="5385" w:hanging="360"/>
      </w:pPr>
    </w:lvl>
    <w:lvl w:ilvl="8" w:tplc="080A001B" w:tentative="1">
      <w:start w:val="1"/>
      <w:numFmt w:val="lowerRoman"/>
      <w:lvlText w:val="%9."/>
      <w:lvlJc w:val="right"/>
      <w:pPr>
        <w:ind w:left="6105" w:hanging="180"/>
      </w:pPr>
    </w:lvl>
  </w:abstractNum>
  <w:num w:numId="1" w16cid:durableId="217674082">
    <w:abstractNumId w:val="16"/>
  </w:num>
  <w:num w:numId="2" w16cid:durableId="1347516565">
    <w:abstractNumId w:val="8"/>
  </w:num>
  <w:num w:numId="3" w16cid:durableId="2111000483">
    <w:abstractNumId w:val="31"/>
  </w:num>
  <w:num w:numId="4" w16cid:durableId="1347903248">
    <w:abstractNumId w:val="15"/>
  </w:num>
  <w:num w:numId="5" w16cid:durableId="1690526859">
    <w:abstractNumId w:val="32"/>
  </w:num>
  <w:num w:numId="6" w16cid:durableId="50541238">
    <w:abstractNumId w:val="23"/>
  </w:num>
  <w:num w:numId="7" w16cid:durableId="562102527">
    <w:abstractNumId w:val="30"/>
  </w:num>
  <w:num w:numId="8" w16cid:durableId="858472824">
    <w:abstractNumId w:val="47"/>
  </w:num>
  <w:num w:numId="9" w16cid:durableId="996415703">
    <w:abstractNumId w:val="44"/>
  </w:num>
  <w:num w:numId="10" w16cid:durableId="442042539">
    <w:abstractNumId w:val="26"/>
  </w:num>
  <w:num w:numId="11" w16cid:durableId="477110631">
    <w:abstractNumId w:val="33"/>
  </w:num>
  <w:num w:numId="12" w16cid:durableId="956789343">
    <w:abstractNumId w:val="36"/>
  </w:num>
  <w:num w:numId="13" w16cid:durableId="1350792408">
    <w:abstractNumId w:val="12"/>
  </w:num>
  <w:num w:numId="14" w16cid:durableId="1808933721">
    <w:abstractNumId w:val="50"/>
  </w:num>
  <w:num w:numId="15" w16cid:durableId="1213883131">
    <w:abstractNumId w:val="1"/>
  </w:num>
  <w:num w:numId="16" w16cid:durableId="899444200">
    <w:abstractNumId w:val="19"/>
  </w:num>
  <w:num w:numId="17" w16cid:durableId="1745058134">
    <w:abstractNumId w:val="53"/>
  </w:num>
  <w:num w:numId="18" w16cid:durableId="686830557">
    <w:abstractNumId w:val="51"/>
  </w:num>
  <w:num w:numId="19" w16cid:durableId="114764098">
    <w:abstractNumId w:val="13"/>
  </w:num>
  <w:num w:numId="20" w16cid:durableId="1387491935">
    <w:abstractNumId w:val="52"/>
  </w:num>
  <w:num w:numId="21" w16cid:durableId="239563251">
    <w:abstractNumId w:val="25"/>
  </w:num>
  <w:num w:numId="22" w16cid:durableId="633028408">
    <w:abstractNumId w:val="5"/>
  </w:num>
  <w:num w:numId="23" w16cid:durableId="1306083296">
    <w:abstractNumId w:val="55"/>
  </w:num>
  <w:num w:numId="24" w16cid:durableId="127407205">
    <w:abstractNumId w:val="48"/>
  </w:num>
  <w:num w:numId="25" w16cid:durableId="699356170">
    <w:abstractNumId w:val="9"/>
  </w:num>
  <w:num w:numId="26" w16cid:durableId="2044862356">
    <w:abstractNumId w:val="0"/>
  </w:num>
  <w:num w:numId="27" w16cid:durableId="596475564">
    <w:abstractNumId w:val="38"/>
  </w:num>
  <w:num w:numId="28" w16cid:durableId="1078749070">
    <w:abstractNumId w:val="6"/>
  </w:num>
  <w:num w:numId="29" w16cid:durableId="1878541186">
    <w:abstractNumId w:val="42"/>
  </w:num>
  <w:num w:numId="30" w16cid:durableId="1382317623">
    <w:abstractNumId w:val="17"/>
  </w:num>
  <w:num w:numId="31" w16cid:durableId="1856847241">
    <w:abstractNumId w:val="54"/>
  </w:num>
  <w:num w:numId="32" w16cid:durableId="935140226">
    <w:abstractNumId w:val="40"/>
  </w:num>
  <w:num w:numId="33" w16cid:durableId="238053126">
    <w:abstractNumId w:val="2"/>
  </w:num>
  <w:num w:numId="34" w16cid:durableId="13852747">
    <w:abstractNumId w:val="27"/>
  </w:num>
  <w:num w:numId="35" w16cid:durableId="1707950674">
    <w:abstractNumId w:val="22"/>
  </w:num>
  <w:num w:numId="36" w16cid:durableId="608590961">
    <w:abstractNumId w:val="10"/>
  </w:num>
  <w:num w:numId="37" w16cid:durableId="936601167">
    <w:abstractNumId w:val="29"/>
  </w:num>
  <w:num w:numId="38" w16cid:durableId="1006711153">
    <w:abstractNumId w:val="14"/>
  </w:num>
  <w:num w:numId="39" w16cid:durableId="1167286398">
    <w:abstractNumId w:val="43"/>
  </w:num>
  <w:num w:numId="40" w16cid:durableId="48961891">
    <w:abstractNumId w:val="58"/>
  </w:num>
  <w:num w:numId="41" w16cid:durableId="419373327">
    <w:abstractNumId w:val="41"/>
  </w:num>
  <w:num w:numId="42" w16cid:durableId="1186483415">
    <w:abstractNumId w:val="18"/>
  </w:num>
  <w:num w:numId="43" w16cid:durableId="1006446894">
    <w:abstractNumId w:val="11"/>
  </w:num>
  <w:num w:numId="44" w16cid:durableId="1425614610">
    <w:abstractNumId w:val="21"/>
  </w:num>
  <w:num w:numId="45" w16cid:durableId="1207374969">
    <w:abstractNumId w:val="57"/>
  </w:num>
  <w:num w:numId="46" w16cid:durableId="294873464">
    <w:abstractNumId w:val="46"/>
  </w:num>
  <w:num w:numId="47" w16cid:durableId="779104061">
    <w:abstractNumId w:val="20"/>
  </w:num>
  <w:num w:numId="48" w16cid:durableId="1179923700">
    <w:abstractNumId w:val="37"/>
  </w:num>
  <w:num w:numId="49" w16cid:durableId="427241861">
    <w:abstractNumId w:val="60"/>
  </w:num>
  <w:num w:numId="50" w16cid:durableId="1204558425">
    <w:abstractNumId w:val="56"/>
  </w:num>
  <w:num w:numId="51" w16cid:durableId="1314213319">
    <w:abstractNumId w:val="61"/>
  </w:num>
  <w:num w:numId="52" w16cid:durableId="258417927">
    <w:abstractNumId w:val="35"/>
  </w:num>
  <w:num w:numId="53" w16cid:durableId="2001039560">
    <w:abstractNumId w:val="59"/>
  </w:num>
  <w:num w:numId="54" w16cid:durableId="1305425921">
    <w:abstractNumId w:val="24"/>
  </w:num>
  <w:num w:numId="55" w16cid:durableId="1789161977">
    <w:abstractNumId w:val="39"/>
  </w:num>
  <w:num w:numId="56" w16cid:durableId="1647474008">
    <w:abstractNumId w:val="4"/>
  </w:num>
  <w:num w:numId="57" w16cid:durableId="439878874">
    <w:abstractNumId w:val="49"/>
  </w:num>
  <w:num w:numId="58" w16cid:durableId="1103763362">
    <w:abstractNumId w:val="34"/>
  </w:num>
  <w:num w:numId="59" w16cid:durableId="962005574">
    <w:abstractNumId w:val="28"/>
  </w:num>
  <w:num w:numId="60" w16cid:durableId="14549205">
    <w:abstractNumId w:val="3"/>
  </w:num>
  <w:num w:numId="61" w16cid:durableId="649528810">
    <w:abstractNumId w:val="7"/>
  </w:num>
  <w:num w:numId="62" w16cid:durableId="1346639678">
    <w:abstractNumId w:val="45"/>
  </w:num>
  <w:num w:numId="63" w16cid:durableId="1014917872">
    <w:abstractNumId w:val="6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D68"/>
    <w:rsid w:val="000F5DE6"/>
    <w:rsid w:val="00122A81"/>
    <w:rsid w:val="0023679B"/>
    <w:rsid w:val="003F5F6B"/>
    <w:rsid w:val="004631C4"/>
    <w:rsid w:val="004A3E37"/>
    <w:rsid w:val="004A5B5F"/>
    <w:rsid w:val="004B5A85"/>
    <w:rsid w:val="004C27D2"/>
    <w:rsid w:val="0053ED79"/>
    <w:rsid w:val="005D066F"/>
    <w:rsid w:val="006415AD"/>
    <w:rsid w:val="006E8BCC"/>
    <w:rsid w:val="00728978"/>
    <w:rsid w:val="007A58BE"/>
    <w:rsid w:val="00830639"/>
    <w:rsid w:val="00857878"/>
    <w:rsid w:val="009E4320"/>
    <w:rsid w:val="00A911B6"/>
    <w:rsid w:val="00AA35B9"/>
    <w:rsid w:val="00B07A15"/>
    <w:rsid w:val="00B60497"/>
    <w:rsid w:val="00B709EB"/>
    <w:rsid w:val="00BC4CE9"/>
    <w:rsid w:val="00C253C0"/>
    <w:rsid w:val="00C34873"/>
    <w:rsid w:val="00CB2A28"/>
    <w:rsid w:val="00CF7767"/>
    <w:rsid w:val="00D458B0"/>
    <w:rsid w:val="00D801F9"/>
    <w:rsid w:val="00D81C07"/>
    <w:rsid w:val="00DB1D68"/>
    <w:rsid w:val="00E157DA"/>
    <w:rsid w:val="00E263F1"/>
    <w:rsid w:val="00E57A4F"/>
    <w:rsid w:val="00EA0601"/>
    <w:rsid w:val="00EE3808"/>
    <w:rsid w:val="00F60D0D"/>
    <w:rsid w:val="00F8784E"/>
    <w:rsid w:val="00FF5CC7"/>
    <w:rsid w:val="017AACD3"/>
    <w:rsid w:val="0195CB81"/>
    <w:rsid w:val="01DF4667"/>
    <w:rsid w:val="0204BBCD"/>
    <w:rsid w:val="0268A5DE"/>
    <w:rsid w:val="02D268D5"/>
    <w:rsid w:val="031A5277"/>
    <w:rsid w:val="0329DBA9"/>
    <w:rsid w:val="035F8DC3"/>
    <w:rsid w:val="03C5DE19"/>
    <w:rsid w:val="03F20497"/>
    <w:rsid w:val="04C5AC0A"/>
    <w:rsid w:val="050DFBFD"/>
    <w:rsid w:val="054F5A42"/>
    <w:rsid w:val="0559217B"/>
    <w:rsid w:val="05A39FA4"/>
    <w:rsid w:val="06747CAF"/>
    <w:rsid w:val="06F2F99E"/>
    <w:rsid w:val="074877E1"/>
    <w:rsid w:val="07C9BD42"/>
    <w:rsid w:val="085711D8"/>
    <w:rsid w:val="086AEBF7"/>
    <w:rsid w:val="088EC9FF"/>
    <w:rsid w:val="0891A23D"/>
    <w:rsid w:val="089AD9D7"/>
    <w:rsid w:val="08B4CD17"/>
    <w:rsid w:val="08D67871"/>
    <w:rsid w:val="09991D2D"/>
    <w:rsid w:val="09A66916"/>
    <w:rsid w:val="09DF1128"/>
    <w:rsid w:val="09FACFBF"/>
    <w:rsid w:val="0A14018B"/>
    <w:rsid w:val="0A2A9A60"/>
    <w:rsid w:val="0A7F9D36"/>
    <w:rsid w:val="0A8F0C2C"/>
    <w:rsid w:val="0B4AC82A"/>
    <w:rsid w:val="0B6AD3BA"/>
    <w:rsid w:val="0B7D3D81"/>
    <w:rsid w:val="0B83FC17"/>
    <w:rsid w:val="0BBAFEB0"/>
    <w:rsid w:val="0BFE4D4D"/>
    <w:rsid w:val="0C0D6486"/>
    <w:rsid w:val="0C828188"/>
    <w:rsid w:val="0D190DE2"/>
    <w:rsid w:val="0D54FC5A"/>
    <w:rsid w:val="0DACB624"/>
    <w:rsid w:val="0DCE9225"/>
    <w:rsid w:val="0E049B3A"/>
    <w:rsid w:val="0E31EDBF"/>
    <w:rsid w:val="0E6BCE9F"/>
    <w:rsid w:val="0ECE40E2"/>
    <w:rsid w:val="0ED1E895"/>
    <w:rsid w:val="0EE85077"/>
    <w:rsid w:val="0F328F61"/>
    <w:rsid w:val="0F4D2132"/>
    <w:rsid w:val="0F547CD4"/>
    <w:rsid w:val="0F91D6FB"/>
    <w:rsid w:val="1153FBBF"/>
    <w:rsid w:val="11633ABE"/>
    <w:rsid w:val="11A36F61"/>
    <w:rsid w:val="11A6C2E7"/>
    <w:rsid w:val="11D6219B"/>
    <w:rsid w:val="11E50B58"/>
    <w:rsid w:val="1205E1A4"/>
    <w:rsid w:val="124E9ADC"/>
    <w:rsid w:val="1264E5CA"/>
    <w:rsid w:val="12994FA4"/>
    <w:rsid w:val="12A194EB"/>
    <w:rsid w:val="12B63328"/>
    <w:rsid w:val="132D2DDE"/>
    <w:rsid w:val="133F3FC2"/>
    <w:rsid w:val="13E6FF7C"/>
    <w:rsid w:val="141F8569"/>
    <w:rsid w:val="1425E093"/>
    <w:rsid w:val="148D8772"/>
    <w:rsid w:val="14977792"/>
    <w:rsid w:val="14AC173C"/>
    <w:rsid w:val="14C8715F"/>
    <w:rsid w:val="14DB1023"/>
    <w:rsid w:val="15003318"/>
    <w:rsid w:val="1506BA89"/>
    <w:rsid w:val="155E8809"/>
    <w:rsid w:val="157A8AA3"/>
    <w:rsid w:val="1584653A"/>
    <w:rsid w:val="15B7C809"/>
    <w:rsid w:val="16283DC2"/>
    <w:rsid w:val="1643D928"/>
    <w:rsid w:val="173412E7"/>
    <w:rsid w:val="17523ACB"/>
    <w:rsid w:val="1753986A"/>
    <w:rsid w:val="175804B3"/>
    <w:rsid w:val="17CFE505"/>
    <w:rsid w:val="17E3B7FE"/>
    <w:rsid w:val="17E82CE3"/>
    <w:rsid w:val="1803935E"/>
    <w:rsid w:val="180D594B"/>
    <w:rsid w:val="18B093DF"/>
    <w:rsid w:val="18C64847"/>
    <w:rsid w:val="198AAA6B"/>
    <w:rsid w:val="199F63BF"/>
    <w:rsid w:val="19D0941C"/>
    <w:rsid w:val="19DB24FA"/>
    <w:rsid w:val="1A03547F"/>
    <w:rsid w:val="1A136495"/>
    <w:rsid w:val="1A8786A1"/>
    <w:rsid w:val="1AE02BFF"/>
    <w:rsid w:val="1AEB8E1F"/>
    <w:rsid w:val="1AF757E5"/>
    <w:rsid w:val="1B01D759"/>
    <w:rsid w:val="1B1B58C0"/>
    <w:rsid w:val="1B2AE95F"/>
    <w:rsid w:val="1B3B3420"/>
    <w:rsid w:val="1B569F7F"/>
    <w:rsid w:val="1B6145EE"/>
    <w:rsid w:val="1B66C97C"/>
    <w:rsid w:val="1B6D50ED"/>
    <w:rsid w:val="1BDCC284"/>
    <w:rsid w:val="1BF9EF65"/>
    <w:rsid w:val="1C06F20F"/>
    <w:rsid w:val="1C69144B"/>
    <w:rsid w:val="1CBC7E85"/>
    <w:rsid w:val="1CD6EDAE"/>
    <w:rsid w:val="1CF634FE"/>
    <w:rsid w:val="1D91C3B7"/>
    <w:rsid w:val="1DA853F2"/>
    <w:rsid w:val="1DBB8802"/>
    <w:rsid w:val="1DC74637"/>
    <w:rsid w:val="1DCC0A36"/>
    <w:rsid w:val="1F2F5A44"/>
    <w:rsid w:val="1F5D4CB0"/>
    <w:rsid w:val="1FA59CA3"/>
    <w:rsid w:val="1FBEFF42"/>
    <w:rsid w:val="1FEAEEA6"/>
    <w:rsid w:val="1FF140CF"/>
    <w:rsid w:val="1FF6B769"/>
    <w:rsid w:val="2035EF1B"/>
    <w:rsid w:val="203B32CC"/>
    <w:rsid w:val="204D803B"/>
    <w:rsid w:val="2080350D"/>
    <w:rsid w:val="20AFFFAE"/>
    <w:rsid w:val="20C3FD0C"/>
    <w:rsid w:val="20D16DDD"/>
    <w:rsid w:val="21416D04"/>
    <w:rsid w:val="215ACFA3"/>
    <w:rsid w:val="2162E290"/>
    <w:rsid w:val="2198E4F4"/>
    <w:rsid w:val="21A3C2A1"/>
    <w:rsid w:val="21BEE1BE"/>
    <w:rsid w:val="21EB40DA"/>
    <w:rsid w:val="21F334F3"/>
    <w:rsid w:val="223C502C"/>
    <w:rsid w:val="224358E8"/>
    <w:rsid w:val="23559B04"/>
    <w:rsid w:val="241103AD"/>
    <w:rsid w:val="24163F0C"/>
    <w:rsid w:val="24179576"/>
    <w:rsid w:val="241D5F5E"/>
    <w:rsid w:val="24DC2CC7"/>
    <w:rsid w:val="24FCAF26"/>
    <w:rsid w:val="2553A630"/>
    <w:rsid w:val="25B92FBF"/>
    <w:rsid w:val="25D02E59"/>
    <w:rsid w:val="25D2581C"/>
    <w:rsid w:val="261275ED"/>
    <w:rsid w:val="262EFB7B"/>
    <w:rsid w:val="2668A47F"/>
    <w:rsid w:val="2695EDF3"/>
    <w:rsid w:val="26AC24E1"/>
    <w:rsid w:val="2751CE5A"/>
    <w:rsid w:val="279B2D41"/>
    <w:rsid w:val="27F9DBC8"/>
    <w:rsid w:val="28AB2064"/>
    <w:rsid w:val="28EC6176"/>
    <w:rsid w:val="293A1522"/>
    <w:rsid w:val="296E94F9"/>
    <w:rsid w:val="29922C0F"/>
    <w:rsid w:val="29A4F5C6"/>
    <w:rsid w:val="2A03B446"/>
    <w:rsid w:val="2A65F9BF"/>
    <w:rsid w:val="2A6856CD"/>
    <w:rsid w:val="2AC4AAAC"/>
    <w:rsid w:val="2AFB3F57"/>
    <w:rsid w:val="2BBDF044"/>
    <w:rsid w:val="2C4199A0"/>
    <w:rsid w:val="2CFECAF0"/>
    <w:rsid w:val="2D052F77"/>
    <w:rsid w:val="2D451347"/>
    <w:rsid w:val="2DB0E253"/>
    <w:rsid w:val="2DE35FA2"/>
    <w:rsid w:val="2E77D448"/>
    <w:rsid w:val="2ECEC5B8"/>
    <w:rsid w:val="2F01F777"/>
    <w:rsid w:val="2F0AE94B"/>
    <w:rsid w:val="2F5BEAA6"/>
    <w:rsid w:val="30120621"/>
    <w:rsid w:val="303CD039"/>
    <w:rsid w:val="30415545"/>
    <w:rsid w:val="307AFFD7"/>
    <w:rsid w:val="30F6187E"/>
    <w:rsid w:val="314D148D"/>
    <w:rsid w:val="31A0BE0E"/>
    <w:rsid w:val="31B09C56"/>
    <w:rsid w:val="31DE5746"/>
    <w:rsid w:val="3253934D"/>
    <w:rsid w:val="32E8A424"/>
    <w:rsid w:val="32E8E4EE"/>
    <w:rsid w:val="32F52797"/>
    <w:rsid w:val="330C4B6D"/>
    <w:rsid w:val="334AC66C"/>
    <w:rsid w:val="33C4287D"/>
    <w:rsid w:val="33F1B60C"/>
    <w:rsid w:val="341E93DB"/>
    <w:rsid w:val="341F6AB7"/>
    <w:rsid w:val="34338328"/>
    <w:rsid w:val="344B2C7A"/>
    <w:rsid w:val="34948CE3"/>
    <w:rsid w:val="34C14A51"/>
    <w:rsid w:val="34CB0E6B"/>
    <w:rsid w:val="34E8759F"/>
    <w:rsid w:val="34F1872D"/>
    <w:rsid w:val="34F1C391"/>
    <w:rsid w:val="3510415C"/>
    <w:rsid w:val="35D17727"/>
    <w:rsid w:val="35D7410F"/>
    <w:rsid w:val="36075D53"/>
    <w:rsid w:val="362C7986"/>
    <w:rsid w:val="36AC11BD"/>
    <w:rsid w:val="372B48F9"/>
    <w:rsid w:val="3732A53C"/>
    <w:rsid w:val="37382783"/>
    <w:rsid w:val="378FC6F5"/>
    <w:rsid w:val="37997029"/>
    <w:rsid w:val="37AF705D"/>
    <w:rsid w:val="37BC5611"/>
    <w:rsid w:val="37CEF4A2"/>
    <w:rsid w:val="3844EDAA"/>
    <w:rsid w:val="3845F92C"/>
    <w:rsid w:val="38EE58CE"/>
    <w:rsid w:val="3906F44B"/>
    <w:rsid w:val="390A7588"/>
    <w:rsid w:val="393EFE15"/>
    <w:rsid w:val="395E2146"/>
    <w:rsid w:val="39652A02"/>
    <w:rsid w:val="39842BC9"/>
    <w:rsid w:val="39E25368"/>
    <w:rsid w:val="3A684C8D"/>
    <w:rsid w:val="3B27E388"/>
    <w:rsid w:val="3B351408"/>
    <w:rsid w:val="3B3EA519"/>
    <w:rsid w:val="3B47A054"/>
    <w:rsid w:val="3B4F8DDA"/>
    <w:rsid w:val="3B655E64"/>
    <w:rsid w:val="3BAB0D10"/>
    <w:rsid w:val="3BAF64C0"/>
    <w:rsid w:val="3C468293"/>
    <w:rsid w:val="3C6FB7FA"/>
    <w:rsid w:val="3C82E180"/>
    <w:rsid w:val="3C918049"/>
    <w:rsid w:val="3CC55304"/>
    <w:rsid w:val="3D6F28D9"/>
    <w:rsid w:val="3D86DE7B"/>
    <w:rsid w:val="3DA3C265"/>
    <w:rsid w:val="3DB158E4"/>
    <w:rsid w:val="3DC92A97"/>
    <w:rsid w:val="3E3E3B9E"/>
    <w:rsid w:val="3EFA5102"/>
    <w:rsid w:val="3F78B354"/>
    <w:rsid w:val="3F7D1432"/>
    <w:rsid w:val="3FC767F6"/>
    <w:rsid w:val="402B129A"/>
    <w:rsid w:val="40547D02"/>
    <w:rsid w:val="4060881D"/>
    <w:rsid w:val="4069F8C2"/>
    <w:rsid w:val="411D74F3"/>
    <w:rsid w:val="4184ED1B"/>
    <w:rsid w:val="41DC8D6E"/>
    <w:rsid w:val="41EEC464"/>
    <w:rsid w:val="41FD0D16"/>
    <w:rsid w:val="42611611"/>
    <w:rsid w:val="42A65EBF"/>
    <w:rsid w:val="42C95EFA"/>
    <w:rsid w:val="42F406F0"/>
    <w:rsid w:val="42F84A22"/>
    <w:rsid w:val="42FF08B8"/>
    <w:rsid w:val="43716C68"/>
    <w:rsid w:val="4403095E"/>
    <w:rsid w:val="4446752C"/>
    <w:rsid w:val="444BCA90"/>
    <w:rsid w:val="445515B5"/>
    <w:rsid w:val="4464333C"/>
    <w:rsid w:val="44D008FB"/>
    <w:rsid w:val="44D4D55F"/>
    <w:rsid w:val="45385342"/>
    <w:rsid w:val="456D0955"/>
    <w:rsid w:val="45A132DF"/>
    <w:rsid w:val="45B7E259"/>
    <w:rsid w:val="45C9E7E0"/>
    <w:rsid w:val="45E2458D"/>
    <w:rsid w:val="46217D2C"/>
    <w:rsid w:val="46C7FF6F"/>
    <w:rsid w:val="47966B96"/>
    <w:rsid w:val="47FB2C5E"/>
    <w:rsid w:val="48306ADA"/>
    <w:rsid w:val="4853B5D0"/>
    <w:rsid w:val="48C7E732"/>
    <w:rsid w:val="48EF831B"/>
    <w:rsid w:val="48FCFD12"/>
    <w:rsid w:val="490ACE1B"/>
    <w:rsid w:val="495D0F65"/>
    <w:rsid w:val="49A14A18"/>
    <w:rsid w:val="49BAC90F"/>
    <w:rsid w:val="49C66CFF"/>
    <w:rsid w:val="4A145C45"/>
    <w:rsid w:val="4A2ADD11"/>
    <w:rsid w:val="4A777CF0"/>
    <w:rsid w:val="4A865B65"/>
    <w:rsid w:val="4AA30CF5"/>
    <w:rsid w:val="4ACFA9CF"/>
    <w:rsid w:val="4AD374C0"/>
    <w:rsid w:val="4B1305DB"/>
    <w:rsid w:val="4C383DA6"/>
    <w:rsid w:val="4C3A0353"/>
    <w:rsid w:val="4C96E282"/>
    <w:rsid w:val="4CB410C6"/>
    <w:rsid w:val="4CB88F07"/>
    <w:rsid w:val="4D0A3C39"/>
    <w:rsid w:val="4D1AE6D0"/>
    <w:rsid w:val="4D1F7973"/>
    <w:rsid w:val="4DF381B7"/>
    <w:rsid w:val="4E17582B"/>
    <w:rsid w:val="4E3CC331"/>
    <w:rsid w:val="4E3DDFA7"/>
    <w:rsid w:val="4EA9C6E5"/>
    <w:rsid w:val="4F30F935"/>
    <w:rsid w:val="4F5EC49F"/>
    <w:rsid w:val="4FA8D141"/>
    <w:rsid w:val="509632E8"/>
    <w:rsid w:val="50B78FD3"/>
    <w:rsid w:val="50F2034D"/>
    <w:rsid w:val="50F3800D"/>
    <w:rsid w:val="50F58EDD"/>
    <w:rsid w:val="51025F39"/>
    <w:rsid w:val="51301780"/>
    <w:rsid w:val="523288BC"/>
    <w:rsid w:val="5250BD5E"/>
    <w:rsid w:val="5255124B"/>
    <w:rsid w:val="5335A6B2"/>
    <w:rsid w:val="534A0790"/>
    <w:rsid w:val="5370C389"/>
    <w:rsid w:val="539B7C90"/>
    <w:rsid w:val="5454BBE3"/>
    <w:rsid w:val="55292A7B"/>
    <w:rsid w:val="5555EDBB"/>
    <w:rsid w:val="557CEC03"/>
    <w:rsid w:val="5587A3D6"/>
    <w:rsid w:val="559BF4D7"/>
    <w:rsid w:val="559E3B82"/>
    <w:rsid w:val="55CE0623"/>
    <w:rsid w:val="56172386"/>
    <w:rsid w:val="5618AC85"/>
    <w:rsid w:val="563B926D"/>
    <w:rsid w:val="564AD1DF"/>
    <w:rsid w:val="565FEB47"/>
    <w:rsid w:val="566C54CB"/>
    <w:rsid w:val="568A10EF"/>
    <w:rsid w:val="57162D03"/>
    <w:rsid w:val="575899B1"/>
    <w:rsid w:val="576E946D"/>
    <w:rsid w:val="578256DF"/>
    <w:rsid w:val="5782FEE1"/>
    <w:rsid w:val="57B2F3E7"/>
    <w:rsid w:val="585D9977"/>
    <w:rsid w:val="58AB85C7"/>
    <w:rsid w:val="58C59D42"/>
    <w:rsid w:val="594EC448"/>
    <w:rsid w:val="59EA0AEE"/>
    <w:rsid w:val="5A0FFA13"/>
    <w:rsid w:val="5A363ED7"/>
    <w:rsid w:val="5A726455"/>
    <w:rsid w:val="5AB2B21D"/>
    <w:rsid w:val="5ACCBBD2"/>
    <w:rsid w:val="5AE5C539"/>
    <w:rsid w:val="5AE7DE98"/>
    <w:rsid w:val="5B32E270"/>
    <w:rsid w:val="5B6EFD79"/>
    <w:rsid w:val="5B7BD2DF"/>
    <w:rsid w:val="5B9526EB"/>
    <w:rsid w:val="5BA8284F"/>
    <w:rsid w:val="5BFA5443"/>
    <w:rsid w:val="5C09F068"/>
    <w:rsid w:val="5C1175DC"/>
    <w:rsid w:val="5C3FCCC5"/>
    <w:rsid w:val="5C88FD2C"/>
    <w:rsid w:val="5C8E5290"/>
    <w:rsid w:val="5CAEBD20"/>
    <w:rsid w:val="5D332D3D"/>
    <w:rsid w:val="5DD91808"/>
    <w:rsid w:val="5DE48126"/>
    <w:rsid w:val="5DE8ED43"/>
    <w:rsid w:val="5DEA52DF"/>
    <w:rsid w:val="5E1CE007"/>
    <w:rsid w:val="5E22356B"/>
    <w:rsid w:val="5E32087C"/>
    <w:rsid w:val="5EC953D6"/>
    <w:rsid w:val="5F1327C4"/>
    <w:rsid w:val="5F213EE8"/>
    <w:rsid w:val="5F3279BF"/>
    <w:rsid w:val="5F84C91C"/>
    <w:rsid w:val="5FBE05CC"/>
    <w:rsid w:val="6008B0ED"/>
    <w:rsid w:val="6030F335"/>
    <w:rsid w:val="60672C98"/>
    <w:rsid w:val="6097A443"/>
    <w:rsid w:val="60ADEA44"/>
    <w:rsid w:val="60BF21B3"/>
    <w:rsid w:val="60E83E19"/>
    <w:rsid w:val="60F1F184"/>
    <w:rsid w:val="610E132C"/>
    <w:rsid w:val="6118A650"/>
    <w:rsid w:val="6129E127"/>
    <w:rsid w:val="61E1337D"/>
    <w:rsid w:val="61EA4EA1"/>
    <w:rsid w:val="622594F2"/>
    <w:rsid w:val="629F4A63"/>
    <w:rsid w:val="62A4488C"/>
    <w:rsid w:val="62B9D9A6"/>
    <w:rsid w:val="62F5A68E"/>
    <w:rsid w:val="6327F963"/>
    <w:rsid w:val="6353EC26"/>
    <w:rsid w:val="636893F7"/>
    <w:rsid w:val="63A37DE4"/>
    <w:rsid w:val="63A40AC4"/>
    <w:rsid w:val="63AC7E1E"/>
    <w:rsid w:val="63BCA641"/>
    <w:rsid w:val="63E701E9"/>
    <w:rsid w:val="63F1B731"/>
    <w:rsid w:val="640D6402"/>
    <w:rsid w:val="643B1AC4"/>
    <w:rsid w:val="646E0ACE"/>
    <w:rsid w:val="651966F5"/>
    <w:rsid w:val="65274FFA"/>
    <w:rsid w:val="65475871"/>
    <w:rsid w:val="65677848"/>
    <w:rsid w:val="65DEB04B"/>
    <w:rsid w:val="66165D05"/>
    <w:rsid w:val="662D4750"/>
    <w:rsid w:val="6634BEF9"/>
    <w:rsid w:val="664D0A63"/>
    <w:rsid w:val="667A7E66"/>
    <w:rsid w:val="675BE2DA"/>
    <w:rsid w:val="677FFA4E"/>
    <w:rsid w:val="67A1422F"/>
    <w:rsid w:val="67D10537"/>
    <w:rsid w:val="67E414D5"/>
    <w:rsid w:val="67F00504"/>
    <w:rsid w:val="68844173"/>
    <w:rsid w:val="68C8212E"/>
    <w:rsid w:val="68E56268"/>
    <w:rsid w:val="68EBA887"/>
    <w:rsid w:val="68F2356F"/>
    <w:rsid w:val="694E57D7"/>
    <w:rsid w:val="6985367B"/>
    <w:rsid w:val="6A4C5AB4"/>
    <w:rsid w:val="6A62D575"/>
    <w:rsid w:val="6AB96E22"/>
    <w:rsid w:val="6AEBE3C4"/>
    <w:rsid w:val="6AEF7D9C"/>
    <w:rsid w:val="6B1B3635"/>
    <w:rsid w:val="6B4A9A3A"/>
    <w:rsid w:val="6BE24470"/>
    <w:rsid w:val="6C9C88D4"/>
    <w:rsid w:val="6CE61ABB"/>
    <w:rsid w:val="6D190B12"/>
    <w:rsid w:val="6D8F041A"/>
    <w:rsid w:val="6D9B9251"/>
    <w:rsid w:val="6E6DD613"/>
    <w:rsid w:val="6ED5BFFD"/>
    <w:rsid w:val="6EFAFB01"/>
    <w:rsid w:val="6F044774"/>
    <w:rsid w:val="6F396176"/>
    <w:rsid w:val="70041E57"/>
    <w:rsid w:val="700D436F"/>
    <w:rsid w:val="7029E086"/>
    <w:rsid w:val="7097F783"/>
    <w:rsid w:val="71332640"/>
    <w:rsid w:val="71449AA4"/>
    <w:rsid w:val="721A9F87"/>
    <w:rsid w:val="7228BABB"/>
    <w:rsid w:val="72528213"/>
    <w:rsid w:val="7294E718"/>
    <w:rsid w:val="730C9445"/>
    <w:rsid w:val="73B9A1AE"/>
    <w:rsid w:val="73C08011"/>
    <w:rsid w:val="73DCACA8"/>
    <w:rsid w:val="73E95BDD"/>
    <w:rsid w:val="746D8DFF"/>
    <w:rsid w:val="7477A5B3"/>
    <w:rsid w:val="74CCFD3B"/>
    <w:rsid w:val="74F8A8D1"/>
    <w:rsid w:val="74FB9A48"/>
    <w:rsid w:val="7502494A"/>
    <w:rsid w:val="75410572"/>
    <w:rsid w:val="755C5072"/>
    <w:rsid w:val="75A6A436"/>
    <w:rsid w:val="75CA8316"/>
    <w:rsid w:val="762ECE57"/>
    <w:rsid w:val="76493502"/>
    <w:rsid w:val="765D6858"/>
    <w:rsid w:val="76A7A2D0"/>
    <w:rsid w:val="771D9BD8"/>
    <w:rsid w:val="773E80F4"/>
    <w:rsid w:val="77704BF7"/>
    <w:rsid w:val="77B87EE7"/>
    <w:rsid w:val="78059BCE"/>
    <w:rsid w:val="784AF5C7"/>
    <w:rsid w:val="788DC00A"/>
    <w:rsid w:val="78DFCE0F"/>
    <w:rsid w:val="792A0F70"/>
    <w:rsid w:val="79393F3C"/>
    <w:rsid w:val="795DD86D"/>
    <w:rsid w:val="79640031"/>
    <w:rsid w:val="79CA59BA"/>
    <w:rsid w:val="79CF184F"/>
    <w:rsid w:val="7A42C1C1"/>
    <w:rsid w:val="7A446B9B"/>
    <w:rsid w:val="7A68DA82"/>
    <w:rsid w:val="7A7D76C9"/>
    <w:rsid w:val="7ABFC385"/>
    <w:rsid w:val="7B2D4439"/>
    <w:rsid w:val="7B33939F"/>
    <w:rsid w:val="7BB2BE51"/>
    <w:rsid w:val="7BFCE224"/>
    <w:rsid w:val="7C140E0A"/>
    <w:rsid w:val="7C4B1400"/>
    <w:rsid w:val="7C8A0712"/>
    <w:rsid w:val="7CFC4674"/>
    <w:rsid w:val="7D1481C7"/>
    <w:rsid w:val="7D3AB028"/>
    <w:rsid w:val="7D6D0656"/>
    <w:rsid w:val="7D9F6F16"/>
    <w:rsid w:val="7E0D4D22"/>
    <w:rsid w:val="7E4144F9"/>
    <w:rsid w:val="7E433614"/>
    <w:rsid w:val="7E8C50B1"/>
    <w:rsid w:val="7EC957EE"/>
    <w:rsid w:val="7ED2BB6A"/>
    <w:rsid w:val="7EDF95E3"/>
    <w:rsid w:val="7F2910C9"/>
    <w:rsid w:val="7F403CAF"/>
    <w:rsid w:val="7F43B367"/>
    <w:rsid w:val="7F5E4BC1"/>
    <w:rsid w:val="7F8F54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40F06"/>
  <w15:docId w15:val="{F88461F3-5577-4F4A-8492-1537C1D2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color w:val="666666"/>
        <w:sz w:val="22"/>
        <w:szCs w:val="22"/>
        <w:lang w:val="es-MX" w:eastAsia="es-MX" w:bidi="ar-SA"/>
      </w:rPr>
    </w:rPrDefault>
    <w:pPrDefault>
      <w:pPr>
        <w:spacing w:before="200" w:line="335"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spacing w:before="480" w:line="240" w:lineRule="auto"/>
      <w:outlineLvl w:val="0"/>
    </w:pPr>
    <w:rPr>
      <w:color w:val="000000"/>
      <w:sz w:val="42"/>
      <w:szCs w:val="42"/>
    </w:rPr>
  </w:style>
  <w:style w:type="paragraph" w:styleId="Ttulo2">
    <w:name w:val="heading 2"/>
    <w:basedOn w:val="Normal"/>
    <w:next w:val="Normal"/>
    <w:pPr>
      <w:spacing w:line="240" w:lineRule="auto"/>
      <w:outlineLvl w:val="1"/>
    </w:pPr>
    <w:rPr>
      <w:color w:val="000000"/>
      <w:sz w:val="32"/>
      <w:szCs w:val="32"/>
    </w:rPr>
  </w:style>
  <w:style w:type="paragraph" w:styleId="Ttulo3">
    <w:name w:val="heading 3"/>
    <w:basedOn w:val="Normal"/>
    <w:next w:val="Normal"/>
    <w:pPr>
      <w:spacing w:line="240" w:lineRule="auto"/>
      <w:outlineLvl w:val="2"/>
    </w:pPr>
    <w:rPr>
      <w:b/>
      <w:color w:val="E01B84"/>
      <w:sz w:val="24"/>
      <w:szCs w:val="24"/>
    </w:rPr>
  </w:style>
  <w:style w:type="paragraph" w:styleId="Ttulo4">
    <w:name w:val="heading 4"/>
    <w:basedOn w:val="Normal"/>
    <w:next w:val="Normal"/>
    <w:pPr>
      <w:keepNext/>
      <w:keepLines/>
      <w:spacing w:before="0"/>
      <w:outlineLvl w:val="3"/>
    </w:pPr>
    <w:rPr>
      <w:b/>
      <w:color w:val="6D64E8"/>
      <w:sz w:val="40"/>
      <w:szCs w:val="40"/>
    </w:rPr>
  </w:style>
  <w:style w:type="paragraph" w:styleId="Ttulo5">
    <w:name w:val="heading 5"/>
    <w:basedOn w:val="Normal"/>
    <w:next w:val="Normal"/>
    <w:pPr>
      <w:keepNext/>
      <w:keepLines/>
      <w:spacing w:before="160"/>
      <w:outlineLvl w:val="4"/>
    </w:pPr>
    <w:rPr>
      <w:rFonts w:ascii="Trebuchet MS" w:eastAsia="Trebuchet MS" w:hAnsi="Trebuchet MS" w:cs="Trebuchet MS"/>
    </w:rPr>
  </w:style>
  <w:style w:type="paragraph" w:styleId="Ttulo6">
    <w:name w:val="heading 6"/>
    <w:basedOn w:val="Normal"/>
    <w:next w:val="Normal"/>
    <w:pPr>
      <w:keepNext/>
      <w:keepLines/>
      <w:spacing w:before="160"/>
      <w:outlineLvl w:val="5"/>
    </w:pPr>
    <w:rPr>
      <w:rFonts w:ascii="Trebuchet MS" w:eastAsia="Trebuchet MS" w:hAnsi="Trebuchet MS" w:cs="Trebuchet M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400" w:line="240" w:lineRule="auto"/>
    </w:pPr>
    <w:rPr>
      <w:color w:val="283592"/>
      <w:sz w:val="68"/>
      <w:szCs w:val="68"/>
    </w:rPr>
  </w:style>
  <w:style w:type="paragraph" w:styleId="Subttulo">
    <w:name w:val="Subtitle"/>
    <w:basedOn w:val="Normal"/>
    <w:next w:val="Normal"/>
    <w:rPr>
      <w:color w:val="E01B84"/>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FF5CC7"/>
    <w:rPr>
      <w:sz w:val="16"/>
      <w:szCs w:val="16"/>
    </w:rPr>
  </w:style>
  <w:style w:type="paragraph" w:styleId="Textocomentario">
    <w:name w:val="annotation text"/>
    <w:basedOn w:val="Normal"/>
    <w:link w:val="TextocomentarioCar"/>
    <w:uiPriority w:val="99"/>
    <w:unhideWhenUsed/>
    <w:rsid w:val="00FF5CC7"/>
    <w:pPr>
      <w:spacing w:line="240" w:lineRule="auto"/>
    </w:pPr>
    <w:rPr>
      <w:sz w:val="20"/>
      <w:szCs w:val="20"/>
    </w:rPr>
  </w:style>
  <w:style w:type="character" w:customStyle="1" w:styleId="TextocomentarioCar">
    <w:name w:val="Texto comentario Car"/>
    <w:basedOn w:val="Fuentedeprrafopredeter"/>
    <w:link w:val="Textocomentario"/>
    <w:uiPriority w:val="99"/>
    <w:rsid w:val="00FF5CC7"/>
    <w:rPr>
      <w:sz w:val="20"/>
      <w:szCs w:val="20"/>
    </w:rPr>
  </w:style>
  <w:style w:type="paragraph" w:styleId="Asuntodelcomentario">
    <w:name w:val="annotation subject"/>
    <w:basedOn w:val="Textocomentario"/>
    <w:next w:val="Textocomentario"/>
    <w:link w:val="AsuntodelcomentarioCar"/>
    <w:uiPriority w:val="99"/>
    <w:semiHidden/>
    <w:unhideWhenUsed/>
    <w:rsid w:val="00FF5CC7"/>
    <w:rPr>
      <w:b/>
      <w:bCs/>
    </w:rPr>
  </w:style>
  <w:style w:type="character" w:customStyle="1" w:styleId="AsuntodelcomentarioCar">
    <w:name w:val="Asunto del comentario Car"/>
    <w:basedOn w:val="TextocomentarioCar"/>
    <w:link w:val="Asuntodelcomentario"/>
    <w:uiPriority w:val="99"/>
    <w:semiHidden/>
    <w:rsid w:val="00FF5CC7"/>
    <w:rPr>
      <w:b/>
      <w:bCs/>
      <w:sz w:val="20"/>
      <w:szCs w:val="20"/>
    </w:rPr>
  </w:style>
  <w:style w:type="paragraph" w:styleId="Textodeglobo">
    <w:name w:val="Balloon Text"/>
    <w:basedOn w:val="Normal"/>
    <w:link w:val="TextodegloboCar"/>
    <w:uiPriority w:val="99"/>
    <w:semiHidden/>
    <w:unhideWhenUsed/>
    <w:rsid w:val="00FF5CC7"/>
    <w:pPr>
      <w:spacing w:before="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5CC7"/>
    <w:rPr>
      <w:rFonts w:ascii="Segoe UI" w:hAnsi="Segoe UI" w:cs="Segoe UI"/>
      <w:sz w:val="18"/>
      <w:szCs w:val="18"/>
    </w:rPr>
  </w:style>
  <w:style w:type="paragraph" w:styleId="Revisin">
    <w:name w:val="Revision"/>
    <w:hidden/>
    <w:uiPriority w:val="99"/>
    <w:semiHidden/>
    <w:rsid w:val="00CF7767"/>
    <w:pPr>
      <w:spacing w:before="0" w:line="240" w:lineRule="auto"/>
      <w:ind w:left="0"/>
    </w:p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TDC">
    <w:name w:val="TOC Heading"/>
    <w:basedOn w:val="Ttulo1"/>
    <w:next w:val="Normal"/>
    <w:uiPriority w:val="39"/>
    <w:unhideWhenUsed/>
    <w:qFormat/>
    <w:rsid w:val="00C34873"/>
    <w:pPr>
      <w:keepNext/>
      <w:keepLines/>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DC1">
    <w:name w:val="toc 1"/>
    <w:basedOn w:val="Normal"/>
    <w:next w:val="Normal"/>
    <w:autoRedefine/>
    <w:uiPriority w:val="39"/>
    <w:unhideWhenUsed/>
    <w:rsid w:val="00C34873"/>
    <w:pPr>
      <w:spacing w:after="100"/>
      <w:ind w:left="0"/>
    </w:pPr>
  </w:style>
  <w:style w:type="paragraph" w:styleId="TDC2">
    <w:name w:val="toc 2"/>
    <w:basedOn w:val="Normal"/>
    <w:next w:val="Normal"/>
    <w:autoRedefine/>
    <w:uiPriority w:val="39"/>
    <w:unhideWhenUsed/>
    <w:rsid w:val="00C34873"/>
    <w:pPr>
      <w:spacing w:after="100"/>
      <w:ind w:left="220"/>
    </w:pPr>
  </w:style>
  <w:style w:type="character" w:styleId="Hipervnculo">
    <w:name w:val="Hyperlink"/>
    <w:basedOn w:val="Fuentedeprrafopredeter"/>
    <w:uiPriority w:val="99"/>
    <w:unhideWhenUsed/>
    <w:rsid w:val="00C34873"/>
    <w:rPr>
      <w:color w:val="0000FF" w:themeColor="hyperlink"/>
      <w:u w:val="single"/>
    </w:rPr>
  </w:style>
  <w:style w:type="character" w:customStyle="1" w:styleId="normaltextrun">
    <w:name w:val="normaltextrun"/>
    <w:basedOn w:val="Fuentedeprrafopredeter"/>
    <w:rsid w:val="00C34873"/>
  </w:style>
  <w:style w:type="character" w:customStyle="1" w:styleId="eop">
    <w:name w:val="eop"/>
    <w:basedOn w:val="Fuentedeprrafopredeter"/>
    <w:rsid w:val="00C34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iepc.cc/1LS4hGv" TargetMode="External"/><Relationship Id="rId3" Type="http://schemas.openxmlformats.org/officeDocument/2006/relationships/hyperlink" Target="https://iepc.cc/y0d6Rf3" TargetMode="External"/><Relationship Id="rId7" Type="http://schemas.openxmlformats.org/officeDocument/2006/relationships/hyperlink" Target="https://iepc.cc/Qss7Hpg" TargetMode="External"/><Relationship Id="rId2" Type="http://schemas.openxmlformats.org/officeDocument/2006/relationships/hyperlink" Target="https://iepc.cc/1F7975k" TargetMode="External"/><Relationship Id="rId1" Type="http://schemas.openxmlformats.org/officeDocument/2006/relationships/hyperlink" Target="https://iepc.cc/1KgPC3B" TargetMode="External"/><Relationship Id="rId6" Type="http://schemas.openxmlformats.org/officeDocument/2006/relationships/hyperlink" Target="https://iepc.cc/sj0m2pC" TargetMode="External"/><Relationship Id="rId5" Type="http://schemas.openxmlformats.org/officeDocument/2006/relationships/hyperlink" Target="https://iepc.cc/7rhdaMq" TargetMode="External"/><Relationship Id="rId4" Type="http://schemas.openxmlformats.org/officeDocument/2006/relationships/hyperlink" Target="https://iepc.cc/sj0m2pC" TargetMode="External"/><Relationship Id="rId9" Type="http://schemas.openxmlformats.org/officeDocument/2006/relationships/hyperlink" Target="https://iepc.cc/Vfm5bL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E:\ONED\mis%20descargas\Estrategia%20PC%20y%20EC%202022-2024%2024_0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AF190-10D7-433B-A013-B853C341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Estrategia PC y EC 2022-2024 24_01 (1)</Template>
  <TotalTime>1</TotalTime>
  <Pages>49</Pages>
  <Words>7095</Words>
  <Characters>39024</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Javier Aguirre Arias</dc:creator>
  <cp:lastModifiedBy>Carlos Javier Aguirre Arias</cp:lastModifiedBy>
  <cp:revision>1</cp:revision>
  <dcterms:created xsi:type="dcterms:W3CDTF">2023-01-25T19:27:00Z</dcterms:created>
  <dcterms:modified xsi:type="dcterms:W3CDTF">2023-01-25T19:28:00Z</dcterms:modified>
</cp:coreProperties>
</file>